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7777777" w:rsidR="00B0244A" w:rsidRDefault="00B0244A">
      <w:pPr>
        <w:rPr>
          <w:lang w:val="es-419"/>
        </w:rPr>
      </w:pPr>
    </w:p>
    <w:p w14:paraId="0C00EF1D" w14:textId="290A8168"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ECA93F5" w:rsidR="00C407C1" w:rsidRPr="00F70A98" w:rsidRDefault="008E2B9F" w:rsidP="007F2B44">
                            <w:pPr>
                              <w:pStyle w:val="TituloPortada"/>
                              <w:ind w:firstLine="0"/>
                              <w:rPr>
                                <w:lang w:val="es-MX"/>
                              </w:rPr>
                            </w:pPr>
                            <w:r w:rsidRPr="008E2B9F">
                              <w:rPr>
                                <w:lang w:val="es-MX"/>
                              </w:rPr>
                              <w:t>Monitoreo de las operaciones logísticas de almacén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2ECA93F5" w:rsidR="00C407C1" w:rsidRPr="00F70A98" w:rsidRDefault="008E2B9F" w:rsidP="007F2B44">
                      <w:pPr>
                        <w:pStyle w:val="TituloPortada"/>
                        <w:ind w:firstLine="0"/>
                        <w:rPr>
                          <w:lang w:val="es-MX"/>
                        </w:rPr>
                      </w:pPr>
                      <w:r w:rsidRPr="008E2B9F">
                        <w:rPr>
                          <w:lang w:val="es-MX"/>
                        </w:rPr>
                        <w:t>Monitoreo de las operaciones logísticas de almacén</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5A7BA69" w:rsidR="00F47AD8" w:rsidRDefault="008B0C47" w:rsidP="00286590">
      <w:pPr>
        <w:rPr>
          <w:bCs/>
          <w:szCs w:val="28"/>
        </w:rPr>
      </w:pPr>
      <w:r w:rsidRPr="008B0C47">
        <w:rPr>
          <w:bCs/>
          <w:szCs w:val="28"/>
        </w:rPr>
        <w:t>Este componente formativo</w:t>
      </w:r>
      <w:r w:rsidR="00DE0DE0" w:rsidRPr="00DE0DE0">
        <w:rPr>
          <w:bCs/>
          <w:szCs w:val="28"/>
        </w:rPr>
        <w:t xml:space="preserve"> aborda la gestión integral de almacenes, incluyendo su concepto, características, tipos y funciones. Cubre operaciones como etapas, herramientas tecnológicas, registros y reportes. También trata el manejo confidencial de información, métodos de captura de datos, formularios de recolección y su elaboración. Finalmente, incluye monitoreo del almacén, sus tipos y procedimientos para optimizar procesos y garantizar eficiencia</w:t>
      </w:r>
      <w:r w:rsidRPr="008B0C47">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DE0C44A" w:rsidR="00C407C1" w:rsidRPr="005F0B71" w:rsidRDefault="00DE0DE0" w:rsidP="004D7616">
      <w:pPr>
        <w:ind w:left="3539"/>
        <w:rPr>
          <w:lang w:val="es-419"/>
        </w:rPr>
      </w:pPr>
      <w:r>
        <w:rPr>
          <w:rFonts w:ascii="Calibri" w:hAnsi="Calibri"/>
          <w:b/>
          <w:bCs/>
          <w:color w:val="000000" w:themeColor="text1"/>
          <w:kern w:val="0"/>
          <w:lang w:val="es-419"/>
          <w14:ligatures w14:val="none"/>
        </w:rPr>
        <w:t>Septiembre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163AA76" w14:textId="475E3C48" w:rsidR="003B2FAA"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09521996" w:history="1">
            <w:r w:rsidR="003B2FAA" w:rsidRPr="005559D9">
              <w:rPr>
                <w:rStyle w:val="Hipervnculo"/>
                <w:noProof/>
              </w:rPr>
              <w:t>Introducción</w:t>
            </w:r>
            <w:r w:rsidR="003B2FAA">
              <w:rPr>
                <w:noProof/>
                <w:webHidden/>
              </w:rPr>
              <w:tab/>
            </w:r>
            <w:r w:rsidR="003B2FAA">
              <w:rPr>
                <w:noProof/>
                <w:webHidden/>
              </w:rPr>
              <w:fldChar w:fldCharType="begin"/>
            </w:r>
            <w:r w:rsidR="003B2FAA">
              <w:rPr>
                <w:noProof/>
                <w:webHidden/>
              </w:rPr>
              <w:instrText xml:space="preserve"> PAGEREF _Toc209521996 \h </w:instrText>
            </w:r>
            <w:r w:rsidR="003B2FAA">
              <w:rPr>
                <w:noProof/>
                <w:webHidden/>
              </w:rPr>
            </w:r>
            <w:r w:rsidR="003B2FAA">
              <w:rPr>
                <w:noProof/>
                <w:webHidden/>
              </w:rPr>
              <w:fldChar w:fldCharType="separate"/>
            </w:r>
            <w:r w:rsidR="00E33AC8">
              <w:rPr>
                <w:noProof/>
                <w:webHidden/>
              </w:rPr>
              <w:t>1</w:t>
            </w:r>
            <w:r w:rsidR="003B2FAA">
              <w:rPr>
                <w:noProof/>
                <w:webHidden/>
              </w:rPr>
              <w:fldChar w:fldCharType="end"/>
            </w:r>
          </w:hyperlink>
        </w:p>
        <w:p w14:paraId="678F18A7" w14:textId="1F332B39" w:rsidR="003B2FAA" w:rsidRDefault="003650E1">
          <w:pPr>
            <w:pStyle w:val="TDC1"/>
            <w:tabs>
              <w:tab w:val="left" w:pos="1320"/>
              <w:tab w:val="right" w:leader="dot" w:pos="9962"/>
            </w:tabs>
            <w:rPr>
              <w:rFonts w:eastAsiaTheme="minorEastAsia"/>
              <w:noProof/>
              <w:kern w:val="0"/>
              <w:sz w:val="22"/>
              <w:lang w:eastAsia="es-CO"/>
              <w14:ligatures w14:val="none"/>
            </w:rPr>
          </w:pPr>
          <w:hyperlink w:anchor="_Toc209521997" w:history="1">
            <w:r w:rsidR="003B2FAA" w:rsidRPr="005559D9">
              <w:rPr>
                <w:rStyle w:val="Hipervnculo"/>
                <w:noProof/>
              </w:rPr>
              <w:t>1.</w:t>
            </w:r>
            <w:r w:rsidR="003B2FAA">
              <w:rPr>
                <w:rFonts w:eastAsiaTheme="minorEastAsia"/>
                <w:noProof/>
                <w:kern w:val="0"/>
                <w:sz w:val="22"/>
                <w:lang w:eastAsia="es-CO"/>
                <w14:ligatures w14:val="none"/>
              </w:rPr>
              <w:tab/>
            </w:r>
            <w:r w:rsidR="003B2FAA" w:rsidRPr="005559D9">
              <w:rPr>
                <w:rStyle w:val="Hipervnculo"/>
                <w:noProof/>
              </w:rPr>
              <w:t>Almacén</w:t>
            </w:r>
            <w:r w:rsidR="003B2FAA">
              <w:rPr>
                <w:noProof/>
                <w:webHidden/>
              </w:rPr>
              <w:tab/>
            </w:r>
            <w:r w:rsidR="003B2FAA">
              <w:rPr>
                <w:noProof/>
                <w:webHidden/>
              </w:rPr>
              <w:fldChar w:fldCharType="begin"/>
            </w:r>
            <w:r w:rsidR="003B2FAA">
              <w:rPr>
                <w:noProof/>
                <w:webHidden/>
              </w:rPr>
              <w:instrText xml:space="preserve"> PAGEREF _Toc209521997 \h </w:instrText>
            </w:r>
            <w:r w:rsidR="003B2FAA">
              <w:rPr>
                <w:noProof/>
                <w:webHidden/>
              </w:rPr>
            </w:r>
            <w:r w:rsidR="003B2FAA">
              <w:rPr>
                <w:noProof/>
                <w:webHidden/>
              </w:rPr>
              <w:fldChar w:fldCharType="separate"/>
            </w:r>
            <w:r w:rsidR="00E33AC8">
              <w:rPr>
                <w:noProof/>
                <w:webHidden/>
              </w:rPr>
              <w:t>4</w:t>
            </w:r>
            <w:r w:rsidR="003B2FAA">
              <w:rPr>
                <w:noProof/>
                <w:webHidden/>
              </w:rPr>
              <w:fldChar w:fldCharType="end"/>
            </w:r>
          </w:hyperlink>
        </w:p>
        <w:p w14:paraId="77B1A9D0" w14:textId="738F29E2" w:rsidR="003B2FAA" w:rsidRDefault="003650E1">
          <w:pPr>
            <w:pStyle w:val="TDC2"/>
            <w:rPr>
              <w:rFonts w:eastAsiaTheme="minorEastAsia"/>
              <w:noProof/>
              <w:kern w:val="0"/>
              <w:sz w:val="22"/>
              <w:lang w:eastAsia="es-CO"/>
              <w14:ligatures w14:val="none"/>
            </w:rPr>
          </w:pPr>
          <w:hyperlink w:anchor="_Toc209521998" w:history="1">
            <w:r w:rsidR="003B2FAA" w:rsidRPr="005559D9">
              <w:rPr>
                <w:rStyle w:val="Hipervnculo"/>
                <w:noProof/>
              </w:rPr>
              <w:t>1.1.</w:t>
            </w:r>
            <w:r w:rsidR="003B2FAA">
              <w:rPr>
                <w:rFonts w:eastAsiaTheme="minorEastAsia"/>
                <w:noProof/>
                <w:kern w:val="0"/>
                <w:sz w:val="22"/>
                <w:lang w:eastAsia="es-CO"/>
                <w14:ligatures w14:val="none"/>
              </w:rPr>
              <w:tab/>
            </w:r>
            <w:r w:rsidR="003B2FAA" w:rsidRPr="005559D9">
              <w:rPr>
                <w:rStyle w:val="Hipervnculo"/>
                <w:noProof/>
              </w:rPr>
              <w:t>Concepto</w:t>
            </w:r>
            <w:r w:rsidR="003B2FAA">
              <w:rPr>
                <w:noProof/>
                <w:webHidden/>
              </w:rPr>
              <w:tab/>
            </w:r>
            <w:r w:rsidR="003B2FAA">
              <w:rPr>
                <w:noProof/>
                <w:webHidden/>
              </w:rPr>
              <w:fldChar w:fldCharType="begin"/>
            </w:r>
            <w:r w:rsidR="003B2FAA">
              <w:rPr>
                <w:noProof/>
                <w:webHidden/>
              </w:rPr>
              <w:instrText xml:space="preserve"> PAGEREF _Toc209521998 \h </w:instrText>
            </w:r>
            <w:r w:rsidR="003B2FAA">
              <w:rPr>
                <w:noProof/>
                <w:webHidden/>
              </w:rPr>
            </w:r>
            <w:r w:rsidR="003B2FAA">
              <w:rPr>
                <w:noProof/>
                <w:webHidden/>
              </w:rPr>
              <w:fldChar w:fldCharType="separate"/>
            </w:r>
            <w:r w:rsidR="00E33AC8">
              <w:rPr>
                <w:noProof/>
                <w:webHidden/>
              </w:rPr>
              <w:t>4</w:t>
            </w:r>
            <w:r w:rsidR="003B2FAA">
              <w:rPr>
                <w:noProof/>
                <w:webHidden/>
              </w:rPr>
              <w:fldChar w:fldCharType="end"/>
            </w:r>
          </w:hyperlink>
        </w:p>
        <w:p w14:paraId="75CC927C" w14:textId="70723F1A" w:rsidR="003B2FAA" w:rsidRDefault="003650E1">
          <w:pPr>
            <w:pStyle w:val="TDC2"/>
            <w:rPr>
              <w:rFonts w:eastAsiaTheme="minorEastAsia"/>
              <w:noProof/>
              <w:kern w:val="0"/>
              <w:sz w:val="22"/>
              <w:lang w:eastAsia="es-CO"/>
              <w14:ligatures w14:val="none"/>
            </w:rPr>
          </w:pPr>
          <w:hyperlink w:anchor="_Toc209521999" w:history="1">
            <w:r w:rsidR="003B2FAA" w:rsidRPr="005559D9">
              <w:rPr>
                <w:rStyle w:val="Hipervnculo"/>
                <w:noProof/>
              </w:rPr>
              <w:t>1.2.</w:t>
            </w:r>
            <w:r w:rsidR="003B2FAA">
              <w:rPr>
                <w:rFonts w:eastAsiaTheme="minorEastAsia"/>
                <w:noProof/>
                <w:kern w:val="0"/>
                <w:sz w:val="22"/>
                <w:lang w:eastAsia="es-CO"/>
                <w14:ligatures w14:val="none"/>
              </w:rPr>
              <w:tab/>
            </w:r>
            <w:r w:rsidR="003B2FAA" w:rsidRPr="005559D9">
              <w:rPr>
                <w:rStyle w:val="Hipervnculo"/>
                <w:noProof/>
              </w:rPr>
              <w:t>Características</w:t>
            </w:r>
            <w:r w:rsidR="003B2FAA">
              <w:rPr>
                <w:noProof/>
                <w:webHidden/>
              </w:rPr>
              <w:tab/>
            </w:r>
            <w:r w:rsidR="003B2FAA">
              <w:rPr>
                <w:noProof/>
                <w:webHidden/>
              </w:rPr>
              <w:fldChar w:fldCharType="begin"/>
            </w:r>
            <w:r w:rsidR="003B2FAA">
              <w:rPr>
                <w:noProof/>
                <w:webHidden/>
              </w:rPr>
              <w:instrText xml:space="preserve"> PAGEREF _Toc209521999 \h </w:instrText>
            </w:r>
            <w:r w:rsidR="003B2FAA">
              <w:rPr>
                <w:noProof/>
                <w:webHidden/>
              </w:rPr>
            </w:r>
            <w:r w:rsidR="003B2FAA">
              <w:rPr>
                <w:noProof/>
                <w:webHidden/>
              </w:rPr>
              <w:fldChar w:fldCharType="separate"/>
            </w:r>
            <w:r w:rsidR="00E33AC8">
              <w:rPr>
                <w:noProof/>
                <w:webHidden/>
              </w:rPr>
              <w:t>4</w:t>
            </w:r>
            <w:r w:rsidR="003B2FAA">
              <w:rPr>
                <w:noProof/>
                <w:webHidden/>
              </w:rPr>
              <w:fldChar w:fldCharType="end"/>
            </w:r>
          </w:hyperlink>
        </w:p>
        <w:p w14:paraId="441C9E0D" w14:textId="14104A67" w:rsidR="003B2FAA" w:rsidRDefault="003650E1">
          <w:pPr>
            <w:pStyle w:val="TDC2"/>
            <w:rPr>
              <w:rFonts w:eastAsiaTheme="minorEastAsia"/>
              <w:noProof/>
              <w:kern w:val="0"/>
              <w:sz w:val="22"/>
              <w:lang w:eastAsia="es-CO"/>
              <w14:ligatures w14:val="none"/>
            </w:rPr>
          </w:pPr>
          <w:hyperlink w:anchor="_Toc209522000" w:history="1">
            <w:r w:rsidR="003B2FAA" w:rsidRPr="005559D9">
              <w:rPr>
                <w:rStyle w:val="Hipervnculo"/>
                <w:noProof/>
              </w:rPr>
              <w:t>1.3.</w:t>
            </w:r>
            <w:r w:rsidR="003B2FAA">
              <w:rPr>
                <w:rFonts w:eastAsiaTheme="minorEastAsia"/>
                <w:noProof/>
                <w:kern w:val="0"/>
                <w:sz w:val="22"/>
                <w:lang w:eastAsia="es-CO"/>
                <w14:ligatures w14:val="none"/>
              </w:rPr>
              <w:tab/>
            </w:r>
            <w:r w:rsidR="003B2FAA" w:rsidRPr="005559D9">
              <w:rPr>
                <w:rStyle w:val="Hipervnculo"/>
                <w:noProof/>
              </w:rPr>
              <w:t>Tipos</w:t>
            </w:r>
            <w:r w:rsidR="003B2FAA">
              <w:rPr>
                <w:noProof/>
                <w:webHidden/>
              </w:rPr>
              <w:tab/>
            </w:r>
            <w:r w:rsidR="003B2FAA">
              <w:rPr>
                <w:noProof/>
                <w:webHidden/>
              </w:rPr>
              <w:fldChar w:fldCharType="begin"/>
            </w:r>
            <w:r w:rsidR="003B2FAA">
              <w:rPr>
                <w:noProof/>
                <w:webHidden/>
              </w:rPr>
              <w:instrText xml:space="preserve"> PAGEREF _Toc209522000 \h </w:instrText>
            </w:r>
            <w:r w:rsidR="003B2FAA">
              <w:rPr>
                <w:noProof/>
                <w:webHidden/>
              </w:rPr>
            </w:r>
            <w:r w:rsidR="003B2FAA">
              <w:rPr>
                <w:noProof/>
                <w:webHidden/>
              </w:rPr>
              <w:fldChar w:fldCharType="separate"/>
            </w:r>
            <w:r w:rsidR="00E33AC8">
              <w:rPr>
                <w:noProof/>
                <w:webHidden/>
              </w:rPr>
              <w:t>5</w:t>
            </w:r>
            <w:r w:rsidR="003B2FAA">
              <w:rPr>
                <w:noProof/>
                <w:webHidden/>
              </w:rPr>
              <w:fldChar w:fldCharType="end"/>
            </w:r>
          </w:hyperlink>
        </w:p>
        <w:p w14:paraId="18E82E12" w14:textId="22800D18" w:rsidR="003B2FAA" w:rsidRDefault="003650E1">
          <w:pPr>
            <w:pStyle w:val="TDC2"/>
            <w:rPr>
              <w:rFonts w:eastAsiaTheme="minorEastAsia"/>
              <w:noProof/>
              <w:kern w:val="0"/>
              <w:sz w:val="22"/>
              <w:lang w:eastAsia="es-CO"/>
              <w14:ligatures w14:val="none"/>
            </w:rPr>
          </w:pPr>
          <w:hyperlink w:anchor="_Toc209522001" w:history="1">
            <w:r w:rsidR="003B2FAA" w:rsidRPr="005559D9">
              <w:rPr>
                <w:rStyle w:val="Hipervnculo"/>
                <w:noProof/>
              </w:rPr>
              <w:t>1.4.</w:t>
            </w:r>
            <w:r w:rsidR="003B2FAA">
              <w:rPr>
                <w:rFonts w:eastAsiaTheme="minorEastAsia"/>
                <w:noProof/>
                <w:kern w:val="0"/>
                <w:sz w:val="22"/>
                <w:lang w:eastAsia="es-CO"/>
                <w14:ligatures w14:val="none"/>
              </w:rPr>
              <w:tab/>
            </w:r>
            <w:r w:rsidR="003B2FAA" w:rsidRPr="005559D9">
              <w:rPr>
                <w:rStyle w:val="Hipervnculo"/>
                <w:noProof/>
              </w:rPr>
              <w:t>Funciones</w:t>
            </w:r>
            <w:r w:rsidR="003B2FAA">
              <w:rPr>
                <w:noProof/>
                <w:webHidden/>
              </w:rPr>
              <w:tab/>
            </w:r>
            <w:r w:rsidR="003B2FAA">
              <w:rPr>
                <w:noProof/>
                <w:webHidden/>
              </w:rPr>
              <w:fldChar w:fldCharType="begin"/>
            </w:r>
            <w:r w:rsidR="003B2FAA">
              <w:rPr>
                <w:noProof/>
                <w:webHidden/>
              </w:rPr>
              <w:instrText xml:space="preserve"> PAGEREF _Toc209522001 \h </w:instrText>
            </w:r>
            <w:r w:rsidR="003B2FAA">
              <w:rPr>
                <w:noProof/>
                <w:webHidden/>
              </w:rPr>
            </w:r>
            <w:r w:rsidR="003B2FAA">
              <w:rPr>
                <w:noProof/>
                <w:webHidden/>
              </w:rPr>
              <w:fldChar w:fldCharType="separate"/>
            </w:r>
            <w:r w:rsidR="00E33AC8">
              <w:rPr>
                <w:noProof/>
                <w:webHidden/>
              </w:rPr>
              <w:t>8</w:t>
            </w:r>
            <w:r w:rsidR="003B2FAA">
              <w:rPr>
                <w:noProof/>
                <w:webHidden/>
              </w:rPr>
              <w:fldChar w:fldCharType="end"/>
            </w:r>
          </w:hyperlink>
        </w:p>
        <w:p w14:paraId="1E3C17BF" w14:textId="30176D91" w:rsidR="003B2FAA" w:rsidRDefault="003650E1">
          <w:pPr>
            <w:pStyle w:val="TDC1"/>
            <w:tabs>
              <w:tab w:val="left" w:pos="1320"/>
              <w:tab w:val="right" w:leader="dot" w:pos="9962"/>
            </w:tabs>
            <w:rPr>
              <w:rFonts w:eastAsiaTheme="minorEastAsia"/>
              <w:noProof/>
              <w:kern w:val="0"/>
              <w:sz w:val="22"/>
              <w:lang w:eastAsia="es-CO"/>
              <w14:ligatures w14:val="none"/>
            </w:rPr>
          </w:pPr>
          <w:hyperlink w:anchor="_Toc209522002" w:history="1">
            <w:r w:rsidR="003B2FAA" w:rsidRPr="005559D9">
              <w:rPr>
                <w:rStyle w:val="Hipervnculo"/>
                <w:noProof/>
              </w:rPr>
              <w:t>2.</w:t>
            </w:r>
            <w:r w:rsidR="003B2FAA">
              <w:rPr>
                <w:rFonts w:eastAsiaTheme="minorEastAsia"/>
                <w:noProof/>
                <w:kern w:val="0"/>
                <w:sz w:val="22"/>
                <w:lang w:eastAsia="es-CO"/>
                <w14:ligatures w14:val="none"/>
              </w:rPr>
              <w:tab/>
            </w:r>
            <w:r w:rsidR="003B2FAA" w:rsidRPr="005559D9">
              <w:rPr>
                <w:rStyle w:val="Hipervnculo"/>
                <w:noProof/>
              </w:rPr>
              <w:t>Operación de almacén</w:t>
            </w:r>
            <w:r w:rsidR="003B2FAA">
              <w:rPr>
                <w:noProof/>
                <w:webHidden/>
              </w:rPr>
              <w:tab/>
            </w:r>
            <w:r w:rsidR="003B2FAA">
              <w:rPr>
                <w:noProof/>
                <w:webHidden/>
              </w:rPr>
              <w:fldChar w:fldCharType="begin"/>
            </w:r>
            <w:r w:rsidR="003B2FAA">
              <w:rPr>
                <w:noProof/>
                <w:webHidden/>
              </w:rPr>
              <w:instrText xml:space="preserve"> PAGEREF _Toc209522002 \h </w:instrText>
            </w:r>
            <w:r w:rsidR="003B2FAA">
              <w:rPr>
                <w:noProof/>
                <w:webHidden/>
              </w:rPr>
            </w:r>
            <w:r w:rsidR="003B2FAA">
              <w:rPr>
                <w:noProof/>
                <w:webHidden/>
              </w:rPr>
              <w:fldChar w:fldCharType="separate"/>
            </w:r>
            <w:r w:rsidR="00E33AC8">
              <w:rPr>
                <w:noProof/>
                <w:webHidden/>
              </w:rPr>
              <w:t>10</w:t>
            </w:r>
            <w:r w:rsidR="003B2FAA">
              <w:rPr>
                <w:noProof/>
                <w:webHidden/>
              </w:rPr>
              <w:fldChar w:fldCharType="end"/>
            </w:r>
          </w:hyperlink>
        </w:p>
        <w:p w14:paraId="0267BE80" w14:textId="796C13C9" w:rsidR="003B2FAA" w:rsidRDefault="003650E1">
          <w:pPr>
            <w:pStyle w:val="TDC2"/>
            <w:rPr>
              <w:rFonts w:eastAsiaTheme="minorEastAsia"/>
              <w:noProof/>
              <w:kern w:val="0"/>
              <w:sz w:val="22"/>
              <w:lang w:eastAsia="es-CO"/>
              <w14:ligatures w14:val="none"/>
            </w:rPr>
          </w:pPr>
          <w:hyperlink w:anchor="_Toc209522003" w:history="1">
            <w:r w:rsidR="003B2FAA" w:rsidRPr="005559D9">
              <w:rPr>
                <w:rStyle w:val="Hipervnculo"/>
                <w:noProof/>
              </w:rPr>
              <w:t>2.1.</w:t>
            </w:r>
            <w:r w:rsidR="003B2FAA">
              <w:rPr>
                <w:rFonts w:eastAsiaTheme="minorEastAsia"/>
                <w:noProof/>
                <w:kern w:val="0"/>
                <w:sz w:val="22"/>
                <w:lang w:eastAsia="es-CO"/>
                <w14:ligatures w14:val="none"/>
              </w:rPr>
              <w:tab/>
            </w:r>
            <w:r w:rsidR="003B2FAA" w:rsidRPr="005559D9">
              <w:rPr>
                <w:rStyle w:val="Hipervnculo"/>
                <w:noProof/>
              </w:rPr>
              <w:t>Concepto</w:t>
            </w:r>
            <w:r w:rsidR="003B2FAA">
              <w:rPr>
                <w:noProof/>
                <w:webHidden/>
              </w:rPr>
              <w:tab/>
            </w:r>
            <w:r w:rsidR="003B2FAA">
              <w:rPr>
                <w:noProof/>
                <w:webHidden/>
              </w:rPr>
              <w:fldChar w:fldCharType="begin"/>
            </w:r>
            <w:r w:rsidR="003B2FAA">
              <w:rPr>
                <w:noProof/>
                <w:webHidden/>
              </w:rPr>
              <w:instrText xml:space="preserve"> PAGEREF _Toc209522003 \h </w:instrText>
            </w:r>
            <w:r w:rsidR="003B2FAA">
              <w:rPr>
                <w:noProof/>
                <w:webHidden/>
              </w:rPr>
            </w:r>
            <w:r w:rsidR="003B2FAA">
              <w:rPr>
                <w:noProof/>
                <w:webHidden/>
              </w:rPr>
              <w:fldChar w:fldCharType="separate"/>
            </w:r>
            <w:r w:rsidR="00E33AC8">
              <w:rPr>
                <w:noProof/>
                <w:webHidden/>
              </w:rPr>
              <w:t>10</w:t>
            </w:r>
            <w:r w:rsidR="003B2FAA">
              <w:rPr>
                <w:noProof/>
                <w:webHidden/>
              </w:rPr>
              <w:fldChar w:fldCharType="end"/>
            </w:r>
          </w:hyperlink>
        </w:p>
        <w:p w14:paraId="6103EC3F" w14:textId="2CF96D5B" w:rsidR="003B2FAA" w:rsidRDefault="003650E1">
          <w:pPr>
            <w:pStyle w:val="TDC2"/>
            <w:rPr>
              <w:rFonts w:eastAsiaTheme="minorEastAsia"/>
              <w:noProof/>
              <w:kern w:val="0"/>
              <w:sz w:val="22"/>
              <w:lang w:eastAsia="es-CO"/>
              <w14:ligatures w14:val="none"/>
            </w:rPr>
          </w:pPr>
          <w:hyperlink w:anchor="_Toc209522004" w:history="1">
            <w:r w:rsidR="003B2FAA" w:rsidRPr="005559D9">
              <w:rPr>
                <w:rStyle w:val="Hipervnculo"/>
                <w:noProof/>
              </w:rPr>
              <w:t>2.2.</w:t>
            </w:r>
            <w:r w:rsidR="003B2FAA">
              <w:rPr>
                <w:rFonts w:eastAsiaTheme="minorEastAsia"/>
                <w:noProof/>
                <w:kern w:val="0"/>
                <w:sz w:val="22"/>
                <w:lang w:eastAsia="es-CO"/>
                <w14:ligatures w14:val="none"/>
              </w:rPr>
              <w:tab/>
            </w:r>
            <w:r w:rsidR="003B2FAA" w:rsidRPr="005559D9">
              <w:rPr>
                <w:rStyle w:val="Hipervnculo"/>
                <w:noProof/>
              </w:rPr>
              <w:t>Etapas</w:t>
            </w:r>
            <w:r w:rsidR="003B2FAA">
              <w:rPr>
                <w:noProof/>
                <w:webHidden/>
              </w:rPr>
              <w:tab/>
            </w:r>
            <w:r w:rsidR="003B2FAA">
              <w:rPr>
                <w:noProof/>
                <w:webHidden/>
              </w:rPr>
              <w:fldChar w:fldCharType="begin"/>
            </w:r>
            <w:r w:rsidR="003B2FAA">
              <w:rPr>
                <w:noProof/>
                <w:webHidden/>
              </w:rPr>
              <w:instrText xml:space="preserve"> PAGEREF _Toc209522004 \h </w:instrText>
            </w:r>
            <w:r w:rsidR="003B2FAA">
              <w:rPr>
                <w:noProof/>
                <w:webHidden/>
              </w:rPr>
            </w:r>
            <w:r w:rsidR="003B2FAA">
              <w:rPr>
                <w:noProof/>
                <w:webHidden/>
              </w:rPr>
              <w:fldChar w:fldCharType="separate"/>
            </w:r>
            <w:r w:rsidR="00E33AC8">
              <w:rPr>
                <w:noProof/>
                <w:webHidden/>
              </w:rPr>
              <w:t>10</w:t>
            </w:r>
            <w:r w:rsidR="003B2FAA">
              <w:rPr>
                <w:noProof/>
                <w:webHidden/>
              </w:rPr>
              <w:fldChar w:fldCharType="end"/>
            </w:r>
          </w:hyperlink>
        </w:p>
        <w:p w14:paraId="6E8B0C1F" w14:textId="2769AE0D" w:rsidR="003B2FAA" w:rsidRDefault="003650E1">
          <w:pPr>
            <w:pStyle w:val="TDC2"/>
            <w:rPr>
              <w:rFonts w:eastAsiaTheme="minorEastAsia"/>
              <w:noProof/>
              <w:kern w:val="0"/>
              <w:sz w:val="22"/>
              <w:lang w:eastAsia="es-CO"/>
              <w14:ligatures w14:val="none"/>
            </w:rPr>
          </w:pPr>
          <w:hyperlink w:anchor="_Toc209522005" w:history="1">
            <w:r w:rsidR="003B2FAA" w:rsidRPr="005559D9">
              <w:rPr>
                <w:rStyle w:val="Hipervnculo"/>
                <w:noProof/>
              </w:rPr>
              <w:t>2.3.</w:t>
            </w:r>
            <w:r w:rsidR="003B2FAA">
              <w:rPr>
                <w:rFonts w:eastAsiaTheme="minorEastAsia"/>
                <w:noProof/>
                <w:kern w:val="0"/>
                <w:sz w:val="22"/>
                <w:lang w:eastAsia="es-CO"/>
                <w14:ligatures w14:val="none"/>
              </w:rPr>
              <w:tab/>
            </w:r>
            <w:r w:rsidR="003B2FAA" w:rsidRPr="005559D9">
              <w:rPr>
                <w:rStyle w:val="Hipervnculo"/>
                <w:noProof/>
              </w:rPr>
              <w:t>Herramientas tecnológicas</w:t>
            </w:r>
            <w:r w:rsidR="003B2FAA">
              <w:rPr>
                <w:noProof/>
                <w:webHidden/>
              </w:rPr>
              <w:tab/>
            </w:r>
            <w:r w:rsidR="003B2FAA">
              <w:rPr>
                <w:noProof/>
                <w:webHidden/>
              </w:rPr>
              <w:fldChar w:fldCharType="begin"/>
            </w:r>
            <w:r w:rsidR="003B2FAA">
              <w:rPr>
                <w:noProof/>
                <w:webHidden/>
              </w:rPr>
              <w:instrText xml:space="preserve"> PAGEREF _Toc209522005 \h </w:instrText>
            </w:r>
            <w:r w:rsidR="003B2FAA">
              <w:rPr>
                <w:noProof/>
                <w:webHidden/>
              </w:rPr>
            </w:r>
            <w:r w:rsidR="003B2FAA">
              <w:rPr>
                <w:noProof/>
                <w:webHidden/>
              </w:rPr>
              <w:fldChar w:fldCharType="separate"/>
            </w:r>
            <w:r w:rsidR="00E33AC8">
              <w:rPr>
                <w:noProof/>
                <w:webHidden/>
              </w:rPr>
              <w:t>12</w:t>
            </w:r>
            <w:r w:rsidR="003B2FAA">
              <w:rPr>
                <w:noProof/>
                <w:webHidden/>
              </w:rPr>
              <w:fldChar w:fldCharType="end"/>
            </w:r>
          </w:hyperlink>
        </w:p>
        <w:p w14:paraId="675CECEE" w14:textId="69C470CB" w:rsidR="003B2FAA" w:rsidRDefault="003650E1">
          <w:pPr>
            <w:pStyle w:val="TDC2"/>
            <w:rPr>
              <w:rFonts w:eastAsiaTheme="minorEastAsia"/>
              <w:noProof/>
              <w:kern w:val="0"/>
              <w:sz w:val="22"/>
              <w:lang w:eastAsia="es-CO"/>
              <w14:ligatures w14:val="none"/>
            </w:rPr>
          </w:pPr>
          <w:hyperlink w:anchor="_Toc209522006" w:history="1">
            <w:r w:rsidR="003B2FAA" w:rsidRPr="005559D9">
              <w:rPr>
                <w:rStyle w:val="Hipervnculo"/>
                <w:noProof/>
              </w:rPr>
              <w:t>2.4.</w:t>
            </w:r>
            <w:r w:rsidR="003B2FAA">
              <w:rPr>
                <w:rFonts w:eastAsiaTheme="minorEastAsia"/>
                <w:noProof/>
                <w:kern w:val="0"/>
                <w:sz w:val="22"/>
                <w:lang w:eastAsia="es-CO"/>
                <w14:ligatures w14:val="none"/>
              </w:rPr>
              <w:tab/>
            </w:r>
            <w:r w:rsidR="003B2FAA" w:rsidRPr="005559D9">
              <w:rPr>
                <w:rStyle w:val="Hipervnculo"/>
                <w:noProof/>
              </w:rPr>
              <w:t>Registros</w:t>
            </w:r>
            <w:r w:rsidR="003B2FAA">
              <w:rPr>
                <w:noProof/>
                <w:webHidden/>
              </w:rPr>
              <w:tab/>
            </w:r>
            <w:r w:rsidR="003B2FAA">
              <w:rPr>
                <w:noProof/>
                <w:webHidden/>
              </w:rPr>
              <w:fldChar w:fldCharType="begin"/>
            </w:r>
            <w:r w:rsidR="003B2FAA">
              <w:rPr>
                <w:noProof/>
                <w:webHidden/>
              </w:rPr>
              <w:instrText xml:space="preserve"> PAGEREF _Toc209522006 \h </w:instrText>
            </w:r>
            <w:r w:rsidR="003B2FAA">
              <w:rPr>
                <w:noProof/>
                <w:webHidden/>
              </w:rPr>
            </w:r>
            <w:r w:rsidR="003B2FAA">
              <w:rPr>
                <w:noProof/>
                <w:webHidden/>
              </w:rPr>
              <w:fldChar w:fldCharType="separate"/>
            </w:r>
            <w:r w:rsidR="00E33AC8">
              <w:rPr>
                <w:noProof/>
                <w:webHidden/>
              </w:rPr>
              <w:t>13</w:t>
            </w:r>
            <w:r w:rsidR="003B2FAA">
              <w:rPr>
                <w:noProof/>
                <w:webHidden/>
              </w:rPr>
              <w:fldChar w:fldCharType="end"/>
            </w:r>
          </w:hyperlink>
        </w:p>
        <w:p w14:paraId="72FA6769" w14:textId="0D800E0E" w:rsidR="003B2FAA" w:rsidRDefault="003650E1">
          <w:pPr>
            <w:pStyle w:val="TDC2"/>
            <w:rPr>
              <w:rFonts w:eastAsiaTheme="minorEastAsia"/>
              <w:noProof/>
              <w:kern w:val="0"/>
              <w:sz w:val="22"/>
              <w:lang w:eastAsia="es-CO"/>
              <w14:ligatures w14:val="none"/>
            </w:rPr>
          </w:pPr>
          <w:hyperlink w:anchor="_Toc209522007" w:history="1">
            <w:r w:rsidR="003B2FAA" w:rsidRPr="005559D9">
              <w:rPr>
                <w:rStyle w:val="Hipervnculo"/>
                <w:noProof/>
              </w:rPr>
              <w:t>2.5.</w:t>
            </w:r>
            <w:r w:rsidR="003B2FAA">
              <w:rPr>
                <w:rFonts w:eastAsiaTheme="minorEastAsia"/>
                <w:noProof/>
                <w:kern w:val="0"/>
                <w:sz w:val="22"/>
                <w:lang w:eastAsia="es-CO"/>
                <w14:ligatures w14:val="none"/>
              </w:rPr>
              <w:tab/>
            </w:r>
            <w:r w:rsidR="003B2FAA" w:rsidRPr="005559D9">
              <w:rPr>
                <w:rStyle w:val="Hipervnculo"/>
                <w:noProof/>
              </w:rPr>
              <w:t>Reportes</w:t>
            </w:r>
            <w:r w:rsidR="003B2FAA">
              <w:rPr>
                <w:noProof/>
                <w:webHidden/>
              </w:rPr>
              <w:tab/>
            </w:r>
            <w:r w:rsidR="003B2FAA">
              <w:rPr>
                <w:noProof/>
                <w:webHidden/>
              </w:rPr>
              <w:fldChar w:fldCharType="begin"/>
            </w:r>
            <w:r w:rsidR="003B2FAA">
              <w:rPr>
                <w:noProof/>
                <w:webHidden/>
              </w:rPr>
              <w:instrText xml:space="preserve"> PAGEREF _Toc209522007 \h </w:instrText>
            </w:r>
            <w:r w:rsidR="003B2FAA">
              <w:rPr>
                <w:noProof/>
                <w:webHidden/>
              </w:rPr>
            </w:r>
            <w:r w:rsidR="003B2FAA">
              <w:rPr>
                <w:noProof/>
                <w:webHidden/>
              </w:rPr>
              <w:fldChar w:fldCharType="separate"/>
            </w:r>
            <w:r w:rsidR="00E33AC8">
              <w:rPr>
                <w:noProof/>
                <w:webHidden/>
              </w:rPr>
              <w:t>17</w:t>
            </w:r>
            <w:r w:rsidR="003B2FAA">
              <w:rPr>
                <w:noProof/>
                <w:webHidden/>
              </w:rPr>
              <w:fldChar w:fldCharType="end"/>
            </w:r>
          </w:hyperlink>
        </w:p>
        <w:p w14:paraId="0B5E1824" w14:textId="3AED1A7B" w:rsidR="003B2FAA" w:rsidRDefault="003650E1">
          <w:pPr>
            <w:pStyle w:val="TDC1"/>
            <w:tabs>
              <w:tab w:val="left" w:pos="1320"/>
              <w:tab w:val="right" w:leader="dot" w:pos="9962"/>
            </w:tabs>
            <w:rPr>
              <w:rFonts w:eastAsiaTheme="minorEastAsia"/>
              <w:noProof/>
              <w:kern w:val="0"/>
              <w:sz w:val="22"/>
              <w:lang w:eastAsia="es-CO"/>
              <w14:ligatures w14:val="none"/>
            </w:rPr>
          </w:pPr>
          <w:hyperlink w:anchor="_Toc209522008" w:history="1">
            <w:r w:rsidR="003B2FAA" w:rsidRPr="005559D9">
              <w:rPr>
                <w:rStyle w:val="Hipervnculo"/>
                <w:noProof/>
              </w:rPr>
              <w:t>3.</w:t>
            </w:r>
            <w:r w:rsidR="003B2FAA">
              <w:rPr>
                <w:rFonts w:eastAsiaTheme="minorEastAsia"/>
                <w:noProof/>
                <w:kern w:val="0"/>
                <w:sz w:val="22"/>
                <w:lang w:eastAsia="es-CO"/>
                <w14:ligatures w14:val="none"/>
              </w:rPr>
              <w:tab/>
            </w:r>
            <w:r w:rsidR="003B2FAA" w:rsidRPr="005559D9">
              <w:rPr>
                <w:rStyle w:val="Hipervnculo"/>
                <w:noProof/>
              </w:rPr>
              <w:t>Gestión de información</w:t>
            </w:r>
            <w:r w:rsidR="003B2FAA">
              <w:rPr>
                <w:noProof/>
                <w:webHidden/>
              </w:rPr>
              <w:tab/>
            </w:r>
            <w:r w:rsidR="003B2FAA">
              <w:rPr>
                <w:noProof/>
                <w:webHidden/>
              </w:rPr>
              <w:fldChar w:fldCharType="begin"/>
            </w:r>
            <w:r w:rsidR="003B2FAA">
              <w:rPr>
                <w:noProof/>
                <w:webHidden/>
              </w:rPr>
              <w:instrText xml:space="preserve"> PAGEREF _Toc209522008 \h </w:instrText>
            </w:r>
            <w:r w:rsidR="003B2FAA">
              <w:rPr>
                <w:noProof/>
                <w:webHidden/>
              </w:rPr>
            </w:r>
            <w:r w:rsidR="003B2FAA">
              <w:rPr>
                <w:noProof/>
                <w:webHidden/>
              </w:rPr>
              <w:fldChar w:fldCharType="separate"/>
            </w:r>
            <w:r w:rsidR="00E33AC8">
              <w:rPr>
                <w:noProof/>
                <w:webHidden/>
              </w:rPr>
              <w:t>21</w:t>
            </w:r>
            <w:r w:rsidR="003B2FAA">
              <w:rPr>
                <w:noProof/>
                <w:webHidden/>
              </w:rPr>
              <w:fldChar w:fldCharType="end"/>
            </w:r>
          </w:hyperlink>
        </w:p>
        <w:p w14:paraId="33D0CD42" w14:textId="4F980337" w:rsidR="003B2FAA" w:rsidRDefault="003650E1">
          <w:pPr>
            <w:pStyle w:val="TDC2"/>
            <w:rPr>
              <w:rFonts w:eastAsiaTheme="minorEastAsia"/>
              <w:noProof/>
              <w:kern w:val="0"/>
              <w:sz w:val="22"/>
              <w:lang w:eastAsia="es-CO"/>
              <w14:ligatures w14:val="none"/>
            </w:rPr>
          </w:pPr>
          <w:hyperlink w:anchor="_Toc209522009" w:history="1">
            <w:r w:rsidR="003B2FAA" w:rsidRPr="005559D9">
              <w:rPr>
                <w:rStyle w:val="Hipervnculo"/>
                <w:noProof/>
              </w:rPr>
              <w:t>3.1.</w:t>
            </w:r>
            <w:r w:rsidR="003B2FAA">
              <w:rPr>
                <w:rFonts w:eastAsiaTheme="minorEastAsia"/>
                <w:noProof/>
                <w:kern w:val="0"/>
                <w:sz w:val="22"/>
                <w:lang w:eastAsia="es-CO"/>
                <w14:ligatures w14:val="none"/>
              </w:rPr>
              <w:tab/>
            </w:r>
            <w:r w:rsidR="003B2FAA" w:rsidRPr="005559D9">
              <w:rPr>
                <w:rStyle w:val="Hipervnculo"/>
                <w:noProof/>
              </w:rPr>
              <w:t>Principios de manejo confidencial de información</w:t>
            </w:r>
            <w:r w:rsidR="003B2FAA">
              <w:rPr>
                <w:noProof/>
                <w:webHidden/>
              </w:rPr>
              <w:tab/>
            </w:r>
            <w:r w:rsidR="003B2FAA">
              <w:rPr>
                <w:noProof/>
                <w:webHidden/>
              </w:rPr>
              <w:fldChar w:fldCharType="begin"/>
            </w:r>
            <w:r w:rsidR="003B2FAA">
              <w:rPr>
                <w:noProof/>
                <w:webHidden/>
              </w:rPr>
              <w:instrText xml:space="preserve"> PAGEREF _Toc209522009 \h </w:instrText>
            </w:r>
            <w:r w:rsidR="003B2FAA">
              <w:rPr>
                <w:noProof/>
                <w:webHidden/>
              </w:rPr>
            </w:r>
            <w:r w:rsidR="003B2FAA">
              <w:rPr>
                <w:noProof/>
                <w:webHidden/>
              </w:rPr>
              <w:fldChar w:fldCharType="separate"/>
            </w:r>
            <w:r w:rsidR="00E33AC8">
              <w:rPr>
                <w:noProof/>
                <w:webHidden/>
              </w:rPr>
              <w:t>22</w:t>
            </w:r>
            <w:r w:rsidR="003B2FAA">
              <w:rPr>
                <w:noProof/>
                <w:webHidden/>
              </w:rPr>
              <w:fldChar w:fldCharType="end"/>
            </w:r>
          </w:hyperlink>
        </w:p>
        <w:p w14:paraId="6C5F2EF2" w14:textId="08E23F30" w:rsidR="003B2FAA" w:rsidRDefault="003650E1">
          <w:pPr>
            <w:pStyle w:val="TDC2"/>
            <w:rPr>
              <w:rFonts w:eastAsiaTheme="minorEastAsia"/>
              <w:noProof/>
              <w:kern w:val="0"/>
              <w:sz w:val="22"/>
              <w:lang w:eastAsia="es-CO"/>
              <w14:ligatures w14:val="none"/>
            </w:rPr>
          </w:pPr>
          <w:hyperlink w:anchor="_Toc209522010" w:history="1">
            <w:r w:rsidR="003B2FAA" w:rsidRPr="005559D9">
              <w:rPr>
                <w:rStyle w:val="Hipervnculo"/>
                <w:noProof/>
              </w:rPr>
              <w:t>3.2.</w:t>
            </w:r>
            <w:r w:rsidR="003B2FAA">
              <w:rPr>
                <w:rFonts w:eastAsiaTheme="minorEastAsia"/>
                <w:noProof/>
                <w:kern w:val="0"/>
                <w:sz w:val="22"/>
                <w:lang w:eastAsia="es-CO"/>
                <w14:ligatures w14:val="none"/>
              </w:rPr>
              <w:tab/>
            </w:r>
            <w:r w:rsidR="003B2FAA" w:rsidRPr="005559D9">
              <w:rPr>
                <w:rStyle w:val="Hipervnculo"/>
                <w:noProof/>
              </w:rPr>
              <w:t>Métodos de captura de datos</w:t>
            </w:r>
            <w:r w:rsidR="003B2FAA">
              <w:rPr>
                <w:noProof/>
                <w:webHidden/>
              </w:rPr>
              <w:tab/>
            </w:r>
            <w:r w:rsidR="003B2FAA">
              <w:rPr>
                <w:noProof/>
                <w:webHidden/>
              </w:rPr>
              <w:fldChar w:fldCharType="begin"/>
            </w:r>
            <w:r w:rsidR="003B2FAA">
              <w:rPr>
                <w:noProof/>
                <w:webHidden/>
              </w:rPr>
              <w:instrText xml:space="preserve"> PAGEREF _Toc209522010 \h </w:instrText>
            </w:r>
            <w:r w:rsidR="003B2FAA">
              <w:rPr>
                <w:noProof/>
                <w:webHidden/>
              </w:rPr>
            </w:r>
            <w:r w:rsidR="003B2FAA">
              <w:rPr>
                <w:noProof/>
                <w:webHidden/>
              </w:rPr>
              <w:fldChar w:fldCharType="separate"/>
            </w:r>
            <w:r w:rsidR="00E33AC8">
              <w:rPr>
                <w:noProof/>
                <w:webHidden/>
              </w:rPr>
              <w:t>24</w:t>
            </w:r>
            <w:r w:rsidR="003B2FAA">
              <w:rPr>
                <w:noProof/>
                <w:webHidden/>
              </w:rPr>
              <w:fldChar w:fldCharType="end"/>
            </w:r>
          </w:hyperlink>
        </w:p>
        <w:p w14:paraId="1A98EF2E" w14:textId="6A6216EB" w:rsidR="003B2FAA" w:rsidRDefault="003650E1">
          <w:pPr>
            <w:pStyle w:val="TDC1"/>
            <w:tabs>
              <w:tab w:val="left" w:pos="1320"/>
              <w:tab w:val="right" w:leader="dot" w:pos="9962"/>
            </w:tabs>
            <w:rPr>
              <w:rFonts w:eastAsiaTheme="minorEastAsia"/>
              <w:noProof/>
              <w:kern w:val="0"/>
              <w:sz w:val="22"/>
              <w:lang w:eastAsia="es-CO"/>
              <w14:ligatures w14:val="none"/>
            </w:rPr>
          </w:pPr>
          <w:hyperlink w:anchor="_Toc209522011" w:history="1">
            <w:r w:rsidR="003B2FAA" w:rsidRPr="005559D9">
              <w:rPr>
                <w:rStyle w:val="Hipervnculo"/>
                <w:noProof/>
              </w:rPr>
              <w:t>4.</w:t>
            </w:r>
            <w:r w:rsidR="003B2FAA">
              <w:rPr>
                <w:rFonts w:eastAsiaTheme="minorEastAsia"/>
                <w:noProof/>
                <w:kern w:val="0"/>
                <w:sz w:val="22"/>
                <w:lang w:eastAsia="es-CO"/>
                <w14:ligatures w14:val="none"/>
              </w:rPr>
              <w:tab/>
            </w:r>
            <w:r w:rsidR="003B2FAA" w:rsidRPr="005559D9">
              <w:rPr>
                <w:rStyle w:val="Hipervnculo"/>
                <w:noProof/>
              </w:rPr>
              <w:t>Formularios de recolección de datos</w:t>
            </w:r>
            <w:r w:rsidR="003B2FAA">
              <w:rPr>
                <w:noProof/>
                <w:webHidden/>
              </w:rPr>
              <w:tab/>
            </w:r>
            <w:r w:rsidR="003B2FAA">
              <w:rPr>
                <w:noProof/>
                <w:webHidden/>
              </w:rPr>
              <w:fldChar w:fldCharType="begin"/>
            </w:r>
            <w:r w:rsidR="003B2FAA">
              <w:rPr>
                <w:noProof/>
                <w:webHidden/>
              </w:rPr>
              <w:instrText xml:space="preserve"> PAGEREF _Toc209522011 \h </w:instrText>
            </w:r>
            <w:r w:rsidR="003B2FAA">
              <w:rPr>
                <w:noProof/>
                <w:webHidden/>
              </w:rPr>
            </w:r>
            <w:r w:rsidR="003B2FAA">
              <w:rPr>
                <w:noProof/>
                <w:webHidden/>
              </w:rPr>
              <w:fldChar w:fldCharType="separate"/>
            </w:r>
            <w:r w:rsidR="00E33AC8">
              <w:rPr>
                <w:noProof/>
                <w:webHidden/>
              </w:rPr>
              <w:t>27</w:t>
            </w:r>
            <w:r w:rsidR="003B2FAA">
              <w:rPr>
                <w:noProof/>
                <w:webHidden/>
              </w:rPr>
              <w:fldChar w:fldCharType="end"/>
            </w:r>
          </w:hyperlink>
        </w:p>
        <w:p w14:paraId="781C7586" w14:textId="79CB16DB" w:rsidR="003B2FAA" w:rsidRDefault="003650E1">
          <w:pPr>
            <w:pStyle w:val="TDC2"/>
            <w:rPr>
              <w:rFonts w:eastAsiaTheme="minorEastAsia"/>
              <w:noProof/>
              <w:kern w:val="0"/>
              <w:sz w:val="22"/>
              <w:lang w:eastAsia="es-CO"/>
              <w14:ligatures w14:val="none"/>
            </w:rPr>
          </w:pPr>
          <w:hyperlink w:anchor="_Toc209522012" w:history="1">
            <w:r w:rsidR="003B2FAA" w:rsidRPr="005559D9">
              <w:rPr>
                <w:rStyle w:val="Hipervnculo"/>
                <w:noProof/>
              </w:rPr>
              <w:t>4.1.</w:t>
            </w:r>
            <w:r w:rsidR="003B2FAA">
              <w:rPr>
                <w:rFonts w:eastAsiaTheme="minorEastAsia"/>
                <w:noProof/>
                <w:kern w:val="0"/>
                <w:sz w:val="22"/>
                <w:lang w:eastAsia="es-CO"/>
                <w14:ligatures w14:val="none"/>
              </w:rPr>
              <w:tab/>
            </w:r>
            <w:r w:rsidR="003B2FAA" w:rsidRPr="005559D9">
              <w:rPr>
                <w:rStyle w:val="Hipervnculo"/>
                <w:noProof/>
              </w:rPr>
              <w:t>Tipos</w:t>
            </w:r>
            <w:r w:rsidR="003B2FAA">
              <w:rPr>
                <w:noProof/>
                <w:webHidden/>
              </w:rPr>
              <w:tab/>
            </w:r>
            <w:r w:rsidR="003B2FAA">
              <w:rPr>
                <w:noProof/>
                <w:webHidden/>
              </w:rPr>
              <w:fldChar w:fldCharType="begin"/>
            </w:r>
            <w:r w:rsidR="003B2FAA">
              <w:rPr>
                <w:noProof/>
                <w:webHidden/>
              </w:rPr>
              <w:instrText xml:space="preserve"> PAGEREF _Toc209522012 \h </w:instrText>
            </w:r>
            <w:r w:rsidR="003B2FAA">
              <w:rPr>
                <w:noProof/>
                <w:webHidden/>
              </w:rPr>
            </w:r>
            <w:r w:rsidR="003B2FAA">
              <w:rPr>
                <w:noProof/>
                <w:webHidden/>
              </w:rPr>
              <w:fldChar w:fldCharType="separate"/>
            </w:r>
            <w:r w:rsidR="00E33AC8">
              <w:rPr>
                <w:noProof/>
                <w:webHidden/>
              </w:rPr>
              <w:t>27</w:t>
            </w:r>
            <w:r w:rsidR="003B2FAA">
              <w:rPr>
                <w:noProof/>
                <w:webHidden/>
              </w:rPr>
              <w:fldChar w:fldCharType="end"/>
            </w:r>
          </w:hyperlink>
        </w:p>
        <w:p w14:paraId="76D59042" w14:textId="3E84E03F" w:rsidR="003B2FAA" w:rsidRDefault="003650E1">
          <w:pPr>
            <w:pStyle w:val="TDC2"/>
            <w:rPr>
              <w:rFonts w:eastAsiaTheme="minorEastAsia"/>
              <w:noProof/>
              <w:kern w:val="0"/>
              <w:sz w:val="22"/>
              <w:lang w:eastAsia="es-CO"/>
              <w14:ligatures w14:val="none"/>
            </w:rPr>
          </w:pPr>
          <w:hyperlink w:anchor="_Toc209522013" w:history="1">
            <w:r w:rsidR="003B2FAA" w:rsidRPr="005559D9">
              <w:rPr>
                <w:rStyle w:val="Hipervnculo"/>
                <w:noProof/>
              </w:rPr>
              <w:t>4.2.</w:t>
            </w:r>
            <w:r w:rsidR="003B2FAA">
              <w:rPr>
                <w:rFonts w:eastAsiaTheme="minorEastAsia"/>
                <w:noProof/>
                <w:kern w:val="0"/>
                <w:sz w:val="22"/>
                <w:lang w:eastAsia="es-CO"/>
                <w14:ligatures w14:val="none"/>
              </w:rPr>
              <w:tab/>
            </w:r>
            <w:r w:rsidR="003B2FAA" w:rsidRPr="005559D9">
              <w:rPr>
                <w:rStyle w:val="Hipervnculo"/>
                <w:noProof/>
              </w:rPr>
              <w:t>Técnicas de elaboración</w:t>
            </w:r>
            <w:r w:rsidR="003B2FAA">
              <w:rPr>
                <w:noProof/>
                <w:webHidden/>
              </w:rPr>
              <w:tab/>
            </w:r>
            <w:r w:rsidR="003B2FAA">
              <w:rPr>
                <w:noProof/>
                <w:webHidden/>
              </w:rPr>
              <w:fldChar w:fldCharType="begin"/>
            </w:r>
            <w:r w:rsidR="003B2FAA">
              <w:rPr>
                <w:noProof/>
                <w:webHidden/>
              </w:rPr>
              <w:instrText xml:space="preserve"> PAGEREF _Toc209522013 \h </w:instrText>
            </w:r>
            <w:r w:rsidR="003B2FAA">
              <w:rPr>
                <w:noProof/>
                <w:webHidden/>
              </w:rPr>
            </w:r>
            <w:r w:rsidR="003B2FAA">
              <w:rPr>
                <w:noProof/>
                <w:webHidden/>
              </w:rPr>
              <w:fldChar w:fldCharType="separate"/>
            </w:r>
            <w:r w:rsidR="00E33AC8">
              <w:rPr>
                <w:noProof/>
                <w:webHidden/>
              </w:rPr>
              <w:t>29</w:t>
            </w:r>
            <w:r w:rsidR="003B2FAA">
              <w:rPr>
                <w:noProof/>
                <w:webHidden/>
              </w:rPr>
              <w:fldChar w:fldCharType="end"/>
            </w:r>
          </w:hyperlink>
        </w:p>
        <w:p w14:paraId="7A0C3A78" w14:textId="10B7F5D5" w:rsidR="003B2FAA" w:rsidRDefault="003650E1">
          <w:pPr>
            <w:pStyle w:val="TDC2"/>
            <w:rPr>
              <w:rFonts w:eastAsiaTheme="minorEastAsia"/>
              <w:noProof/>
              <w:kern w:val="0"/>
              <w:sz w:val="22"/>
              <w:lang w:eastAsia="es-CO"/>
              <w14:ligatures w14:val="none"/>
            </w:rPr>
          </w:pPr>
          <w:hyperlink w:anchor="_Toc209522014" w:history="1">
            <w:r w:rsidR="003B2FAA" w:rsidRPr="005559D9">
              <w:rPr>
                <w:rStyle w:val="Hipervnculo"/>
                <w:noProof/>
              </w:rPr>
              <w:t>4.3.</w:t>
            </w:r>
            <w:r w:rsidR="003B2FAA">
              <w:rPr>
                <w:rFonts w:eastAsiaTheme="minorEastAsia"/>
                <w:noProof/>
                <w:kern w:val="0"/>
                <w:sz w:val="22"/>
                <w:lang w:eastAsia="es-CO"/>
                <w14:ligatures w14:val="none"/>
              </w:rPr>
              <w:tab/>
            </w:r>
            <w:r w:rsidR="003B2FAA" w:rsidRPr="005559D9">
              <w:rPr>
                <w:rStyle w:val="Hipervnculo"/>
                <w:noProof/>
              </w:rPr>
              <w:t>Herramientas tecnológicas</w:t>
            </w:r>
            <w:r w:rsidR="003B2FAA">
              <w:rPr>
                <w:noProof/>
                <w:webHidden/>
              </w:rPr>
              <w:tab/>
            </w:r>
            <w:r w:rsidR="003B2FAA">
              <w:rPr>
                <w:noProof/>
                <w:webHidden/>
              </w:rPr>
              <w:fldChar w:fldCharType="begin"/>
            </w:r>
            <w:r w:rsidR="003B2FAA">
              <w:rPr>
                <w:noProof/>
                <w:webHidden/>
              </w:rPr>
              <w:instrText xml:space="preserve"> PAGEREF _Toc209522014 \h </w:instrText>
            </w:r>
            <w:r w:rsidR="003B2FAA">
              <w:rPr>
                <w:noProof/>
                <w:webHidden/>
              </w:rPr>
            </w:r>
            <w:r w:rsidR="003B2FAA">
              <w:rPr>
                <w:noProof/>
                <w:webHidden/>
              </w:rPr>
              <w:fldChar w:fldCharType="separate"/>
            </w:r>
            <w:r w:rsidR="00E33AC8">
              <w:rPr>
                <w:noProof/>
                <w:webHidden/>
              </w:rPr>
              <w:t>32</w:t>
            </w:r>
            <w:r w:rsidR="003B2FAA">
              <w:rPr>
                <w:noProof/>
                <w:webHidden/>
              </w:rPr>
              <w:fldChar w:fldCharType="end"/>
            </w:r>
          </w:hyperlink>
        </w:p>
        <w:p w14:paraId="422C0F98" w14:textId="55F09D2D" w:rsidR="003B2FAA" w:rsidRDefault="003650E1">
          <w:pPr>
            <w:pStyle w:val="TDC1"/>
            <w:tabs>
              <w:tab w:val="left" w:pos="1320"/>
              <w:tab w:val="right" w:leader="dot" w:pos="9962"/>
            </w:tabs>
            <w:rPr>
              <w:rFonts w:eastAsiaTheme="minorEastAsia"/>
              <w:noProof/>
              <w:kern w:val="0"/>
              <w:sz w:val="22"/>
              <w:lang w:eastAsia="es-CO"/>
              <w14:ligatures w14:val="none"/>
            </w:rPr>
          </w:pPr>
          <w:hyperlink w:anchor="_Toc209522015" w:history="1">
            <w:r w:rsidR="003B2FAA" w:rsidRPr="005559D9">
              <w:rPr>
                <w:rStyle w:val="Hipervnculo"/>
                <w:noProof/>
              </w:rPr>
              <w:t>5.</w:t>
            </w:r>
            <w:r w:rsidR="003B2FAA">
              <w:rPr>
                <w:rFonts w:eastAsiaTheme="minorEastAsia"/>
                <w:noProof/>
                <w:kern w:val="0"/>
                <w:sz w:val="22"/>
                <w:lang w:eastAsia="es-CO"/>
                <w14:ligatures w14:val="none"/>
              </w:rPr>
              <w:tab/>
            </w:r>
            <w:r w:rsidR="003B2FAA" w:rsidRPr="005559D9">
              <w:rPr>
                <w:rStyle w:val="Hipervnculo"/>
                <w:noProof/>
              </w:rPr>
              <w:t>Monitoreo del almacén</w:t>
            </w:r>
            <w:r w:rsidR="003B2FAA">
              <w:rPr>
                <w:noProof/>
                <w:webHidden/>
              </w:rPr>
              <w:tab/>
            </w:r>
            <w:r w:rsidR="003B2FAA">
              <w:rPr>
                <w:noProof/>
                <w:webHidden/>
              </w:rPr>
              <w:fldChar w:fldCharType="begin"/>
            </w:r>
            <w:r w:rsidR="003B2FAA">
              <w:rPr>
                <w:noProof/>
                <w:webHidden/>
              </w:rPr>
              <w:instrText xml:space="preserve"> PAGEREF _Toc209522015 \h </w:instrText>
            </w:r>
            <w:r w:rsidR="003B2FAA">
              <w:rPr>
                <w:noProof/>
                <w:webHidden/>
              </w:rPr>
            </w:r>
            <w:r w:rsidR="003B2FAA">
              <w:rPr>
                <w:noProof/>
                <w:webHidden/>
              </w:rPr>
              <w:fldChar w:fldCharType="separate"/>
            </w:r>
            <w:r w:rsidR="00E33AC8">
              <w:rPr>
                <w:noProof/>
                <w:webHidden/>
              </w:rPr>
              <w:t>33</w:t>
            </w:r>
            <w:r w:rsidR="003B2FAA">
              <w:rPr>
                <w:noProof/>
                <w:webHidden/>
              </w:rPr>
              <w:fldChar w:fldCharType="end"/>
            </w:r>
          </w:hyperlink>
        </w:p>
        <w:p w14:paraId="2F5F19C1" w14:textId="1D486113" w:rsidR="003B2FAA" w:rsidRDefault="003650E1">
          <w:pPr>
            <w:pStyle w:val="TDC2"/>
            <w:rPr>
              <w:rFonts w:eastAsiaTheme="minorEastAsia"/>
              <w:noProof/>
              <w:kern w:val="0"/>
              <w:sz w:val="22"/>
              <w:lang w:eastAsia="es-CO"/>
              <w14:ligatures w14:val="none"/>
            </w:rPr>
          </w:pPr>
          <w:hyperlink w:anchor="_Toc209522016" w:history="1">
            <w:r w:rsidR="003B2FAA" w:rsidRPr="005559D9">
              <w:rPr>
                <w:rStyle w:val="Hipervnculo"/>
                <w:noProof/>
              </w:rPr>
              <w:t>5.1.</w:t>
            </w:r>
            <w:r w:rsidR="003B2FAA">
              <w:rPr>
                <w:rFonts w:eastAsiaTheme="minorEastAsia"/>
                <w:noProof/>
                <w:kern w:val="0"/>
                <w:sz w:val="22"/>
                <w:lang w:eastAsia="es-CO"/>
                <w14:ligatures w14:val="none"/>
              </w:rPr>
              <w:tab/>
            </w:r>
            <w:r w:rsidR="003B2FAA" w:rsidRPr="005559D9">
              <w:rPr>
                <w:rStyle w:val="Hipervnculo"/>
                <w:noProof/>
              </w:rPr>
              <w:t>Concepto</w:t>
            </w:r>
            <w:r w:rsidR="003B2FAA">
              <w:rPr>
                <w:noProof/>
                <w:webHidden/>
              </w:rPr>
              <w:tab/>
            </w:r>
            <w:r w:rsidR="003B2FAA">
              <w:rPr>
                <w:noProof/>
                <w:webHidden/>
              </w:rPr>
              <w:fldChar w:fldCharType="begin"/>
            </w:r>
            <w:r w:rsidR="003B2FAA">
              <w:rPr>
                <w:noProof/>
                <w:webHidden/>
              </w:rPr>
              <w:instrText xml:space="preserve"> PAGEREF _Toc209522016 \h </w:instrText>
            </w:r>
            <w:r w:rsidR="003B2FAA">
              <w:rPr>
                <w:noProof/>
                <w:webHidden/>
              </w:rPr>
            </w:r>
            <w:r w:rsidR="003B2FAA">
              <w:rPr>
                <w:noProof/>
                <w:webHidden/>
              </w:rPr>
              <w:fldChar w:fldCharType="separate"/>
            </w:r>
            <w:r w:rsidR="00E33AC8">
              <w:rPr>
                <w:noProof/>
                <w:webHidden/>
              </w:rPr>
              <w:t>33</w:t>
            </w:r>
            <w:r w:rsidR="003B2FAA">
              <w:rPr>
                <w:noProof/>
                <w:webHidden/>
              </w:rPr>
              <w:fldChar w:fldCharType="end"/>
            </w:r>
          </w:hyperlink>
        </w:p>
        <w:p w14:paraId="6E6BCB4A" w14:textId="0C2B1234" w:rsidR="003B2FAA" w:rsidRDefault="003650E1">
          <w:pPr>
            <w:pStyle w:val="TDC2"/>
            <w:rPr>
              <w:rFonts w:eastAsiaTheme="minorEastAsia"/>
              <w:noProof/>
              <w:kern w:val="0"/>
              <w:sz w:val="22"/>
              <w:lang w:eastAsia="es-CO"/>
              <w14:ligatures w14:val="none"/>
            </w:rPr>
          </w:pPr>
          <w:hyperlink w:anchor="_Toc209522017" w:history="1">
            <w:r w:rsidR="003B2FAA" w:rsidRPr="005559D9">
              <w:rPr>
                <w:rStyle w:val="Hipervnculo"/>
                <w:noProof/>
              </w:rPr>
              <w:t>5.2.</w:t>
            </w:r>
            <w:r w:rsidR="003B2FAA">
              <w:rPr>
                <w:rFonts w:eastAsiaTheme="minorEastAsia"/>
                <w:noProof/>
                <w:kern w:val="0"/>
                <w:sz w:val="22"/>
                <w:lang w:eastAsia="es-CO"/>
                <w14:ligatures w14:val="none"/>
              </w:rPr>
              <w:tab/>
            </w:r>
            <w:r w:rsidR="003B2FAA" w:rsidRPr="005559D9">
              <w:rPr>
                <w:rStyle w:val="Hipervnculo"/>
                <w:noProof/>
              </w:rPr>
              <w:t>Tipos</w:t>
            </w:r>
            <w:r w:rsidR="003B2FAA">
              <w:rPr>
                <w:noProof/>
                <w:webHidden/>
              </w:rPr>
              <w:tab/>
            </w:r>
            <w:r w:rsidR="003B2FAA">
              <w:rPr>
                <w:noProof/>
                <w:webHidden/>
              </w:rPr>
              <w:fldChar w:fldCharType="begin"/>
            </w:r>
            <w:r w:rsidR="003B2FAA">
              <w:rPr>
                <w:noProof/>
                <w:webHidden/>
              </w:rPr>
              <w:instrText xml:space="preserve"> PAGEREF _Toc209522017 \h </w:instrText>
            </w:r>
            <w:r w:rsidR="003B2FAA">
              <w:rPr>
                <w:noProof/>
                <w:webHidden/>
              </w:rPr>
            </w:r>
            <w:r w:rsidR="003B2FAA">
              <w:rPr>
                <w:noProof/>
                <w:webHidden/>
              </w:rPr>
              <w:fldChar w:fldCharType="separate"/>
            </w:r>
            <w:r w:rsidR="00E33AC8">
              <w:rPr>
                <w:noProof/>
                <w:webHidden/>
              </w:rPr>
              <w:t>34</w:t>
            </w:r>
            <w:r w:rsidR="003B2FAA">
              <w:rPr>
                <w:noProof/>
                <w:webHidden/>
              </w:rPr>
              <w:fldChar w:fldCharType="end"/>
            </w:r>
          </w:hyperlink>
        </w:p>
        <w:p w14:paraId="3862CF58" w14:textId="47D127FD" w:rsidR="003B2FAA" w:rsidRDefault="003650E1">
          <w:pPr>
            <w:pStyle w:val="TDC2"/>
            <w:rPr>
              <w:rFonts w:eastAsiaTheme="minorEastAsia"/>
              <w:noProof/>
              <w:kern w:val="0"/>
              <w:sz w:val="22"/>
              <w:lang w:eastAsia="es-CO"/>
              <w14:ligatures w14:val="none"/>
            </w:rPr>
          </w:pPr>
          <w:hyperlink w:anchor="_Toc209522018" w:history="1">
            <w:r w:rsidR="003B2FAA" w:rsidRPr="005559D9">
              <w:rPr>
                <w:rStyle w:val="Hipervnculo"/>
                <w:noProof/>
              </w:rPr>
              <w:t>5.3.</w:t>
            </w:r>
            <w:r w:rsidR="003B2FAA">
              <w:rPr>
                <w:rFonts w:eastAsiaTheme="minorEastAsia"/>
                <w:noProof/>
                <w:kern w:val="0"/>
                <w:sz w:val="22"/>
                <w:lang w:eastAsia="es-CO"/>
                <w14:ligatures w14:val="none"/>
              </w:rPr>
              <w:tab/>
            </w:r>
            <w:r w:rsidR="003B2FAA" w:rsidRPr="005559D9">
              <w:rPr>
                <w:rStyle w:val="Hipervnculo"/>
                <w:noProof/>
              </w:rPr>
              <w:t>Procedimiento</w:t>
            </w:r>
            <w:r w:rsidR="003B2FAA">
              <w:rPr>
                <w:noProof/>
                <w:webHidden/>
              </w:rPr>
              <w:tab/>
            </w:r>
            <w:r w:rsidR="003B2FAA">
              <w:rPr>
                <w:noProof/>
                <w:webHidden/>
              </w:rPr>
              <w:fldChar w:fldCharType="begin"/>
            </w:r>
            <w:r w:rsidR="003B2FAA">
              <w:rPr>
                <w:noProof/>
                <w:webHidden/>
              </w:rPr>
              <w:instrText xml:space="preserve"> PAGEREF _Toc209522018 \h </w:instrText>
            </w:r>
            <w:r w:rsidR="003B2FAA">
              <w:rPr>
                <w:noProof/>
                <w:webHidden/>
              </w:rPr>
            </w:r>
            <w:r w:rsidR="003B2FAA">
              <w:rPr>
                <w:noProof/>
                <w:webHidden/>
              </w:rPr>
              <w:fldChar w:fldCharType="separate"/>
            </w:r>
            <w:r w:rsidR="00E33AC8">
              <w:rPr>
                <w:noProof/>
                <w:webHidden/>
              </w:rPr>
              <w:t>35</w:t>
            </w:r>
            <w:r w:rsidR="003B2FAA">
              <w:rPr>
                <w:noProof/>
                <w:webHidden/>
              </w:rPr>
              <w:fldChar w:fldCharType="end"/>
            </w:r>
          </w:hyperlink>
        </w:p>
        <w:p w14:paraId="41B92761" w14:textId="6B0513A1" w:rsidR="003B2FAA" w:rsidRDefault="003650E1">
          <w:pPr>
            <w:pStyle w:val="TDC1"/>
            <w:tabs>
              <w:tab w:val="right" w:leader="dot" w:pos="9962"/>
            </w:tabs>
            <w:rPr>
              <w:rFonts w:eastAsiaTheme="minorEastAsia"/>
              <w:noProof/>
              <w:kern w:val="0"/>
              <w:sz w:val="22"/>
              <w:lang w:eastAsia="es-CO"/>
              <w14:ligatures w14:val="none"/>
            </w:rPr>
          </w:pPr>
          <w:hyperlink w:anchor="_Toc209522019" w:history="1">
            <w:r w:rsidR="003B2FAA" w:rsidRPr="005559D9">
              <w:rPr>
                <w:rStyle w:val="Hipervnculo"/>
                <w:noProof/>
              </w:rPr>
              <w:t>Síntesis</w:t>
            </w:r>
            <w:r w:rsidR="003B2FAA">
              <w:rPr>
                <w:noProof/>
                <w:webHidden/>
              </w:rPr>
              <w:tab/>
            </w:r>
            <w:r w:rsidR="003B2FAA">
              <w:rPr>
                <w:noProof/>
                <w:webHidden/>
              </w:rPr>
              <w:fldChar w:fldCharType="begin"/>
            </w:r>
            <w:r w:rsidR="003B2FAA">
              <w:rPr>
                <w:noProof/>
                <w:webHidden/>
              </w:rPr>
              <w:instrText xml:space="preserve"> PAGEREF _Toc209522019 \h </w:instrText>
            </w:r>
            <w:r w:rsidR="003B2FAA">
              <w:rPr>
                <w:noProof/>
                <w:webHidden/>
              </w:rPr>
            </w:r>
            <w:r w:rsidR="003B2FAA">
              <w:rPr>
                <w:noProof/>
                <w:webHidden/>
              </w:rPr>
              <w:fldChar w:fldCharType="separate"/>
            </w:r>
            <w:r w:rsidR="00E33AC8">
              <w:rPr>
                <w:noProof/>
                <w:webHidden/>
              </w:rPr>
              <w:t>38</w:t>
            </w:r>
            <w:r w:rsidR="003B2FAA">
              <w:rPr>
                <w:noProof/>
                <w:webHidden/>
              </w:rPr>
              <w:fldChar w:fldCharType="end"/>
            </w:r>
          </w:hyperlink>
        </w:p>
        <w:p w14:paraId="772887DB" w14:textId="687BDBB1" w:rsidR="003B2FAA" w:rsidRDefault="003650E1">
          <w:pPr>
            <w:pStyle w:val="TDC1"/>
            <w:tabs>
              <w:tab w:val="right" w:leader="dot" w:pos="9962"/>
            </w:tabs>
            <w:rPr>
              <w:rFonts w:eastAsiaTheme="minorEastAsia"/>
              <w:noProof/>
              <w:kern w:val="0"/>
              <w:sz w:val="22"/>
              <w:lang w:eastAsia="es-CO"/>
              <w14:ligatures w14:val="none"/>
            </w:rPr>
          </w:pPr>
          <w:hyperlink w:anchor="_Toc209522020" w:history="1">
            <w:r w:rsidR="003B2FAA" w:rsidRPr="005559D9">
              <w:rPr>
                <w:rStyle w:val="Hipervnculo"/>
                <w:noProof/>
              </w:rPr>
              <w:t>Glosario</w:t>
            </w:r>
            <w:r w:rsidR="003B2FAA">
              <w:rPr>
                <w:noProof/>
                <w:webHidden/>
              </w:rPr>
              <w:tab/>
            </w:r>
            <w:r w:rsidR="003B2FAA">
              <w:rPr>
                <w:noProof/>
                <w:webHidden/>
              </w:rPr>
              <w:fldChar w:fldCharType="begin"/>
            </w:r>
            <w:r w:rsidR="003B2FAA">
              <w:rPr>
                <w:noProof/>
                <w:webHidden/>
              </w:rPr>
              <w:instrText xml:space="preserve"> PAGEREF _Toc209522020 \h </w:instrText>
            </w:r>
            <w:r w:rsidR="003B2FAA">
              <w:rPr>
                <w:noProof/>
                <w:webHidden/>
              </w:rPr>
            </w:r>
            <w:r w:rsidR="003B2FAA">
              <w:rPr>
                <w:noProof/>
                <w:webHidden/>
              </w:rPr>
              <w:fldChar w:fldCharType="separate"/>
            </w:r>
            <w:r w:rsidR="00E33AC8">
              <w:rPr>
                <w:noProof/>
                <w:webHidden/>
              </w:rPr>
              <w:t>39</w:t>
            </w:r>
            <w:r w:rsidR="003B2FAA">
              <w:rPr>
                <w:noProof/>
                <w:webHidden/>
              </w:rPr>
              <w:fldChar w:fldCharType="end"/>
            </w:r>
          </w:hyperlink>
        </w:p>
        <w:p w14:paraId="68F0D1AB" w14:textId="30D2DB23" w:rsidR="003B2FAA" w:rsidRDefault="003650E1">
          <w:pPr>
            <w:pStyle w:val="TDC1"/>
            <w:tabs>
              <w:tab w:val="right" w:leader="dot" w:pos="9962"/>
            </w:tabs>
            <w:rPr>
              <w:rFonts w:eastAsiaTheme="minorEastAsia"/>
              <w:noProof/>
              <w:kern w:val="0"/>
              <w:sz w:val="22"/>
              <w:lang w:eastAsia="es-CO"/>
              <w14:ligatures w14:val="none"/>
            </w:rPr>
          </w:pPr>
          <w:hyperlink w:anchor="_Toc209522021" w:history="1">
            <w:r w:rsidR="003B2FAA" w:rsidRPr="005559D9">
              <w:rPr>
                <w:rStyle w:val="Hipervnculo"/>
                <w:noProof/>
              </w:rPr>
              <w:t>Material complementario</w:t>
            </w:r>
            <w:r w:rsidR="003B2FAA">
              <w:rPr>
                <w:noProof/>
                <w:webHidden/>
              </w:rPr>
              <w:tab/>
            </w:r>
            <w:r w:rsidR="003B2FAA">
              <w:rPr>
                <w:noProof/>
                <w:webHidden/>
              </w:rPr>
              <w:fldChar w:fldCharType="begin"/>
            </w:r>
            <w:r w:rsidR="003B2FAA">
              <w:rPr>
                <w:noProof/>
                <w:webHidden/>
              </w:rPr>
              <w:instrText xml:space="preserve"> PAGEREF _Toc209522021 \h </w:instrText>
            </w:r>
            <w:r w:rsidR="003B2FAA">
              <w:rPr>
                <w:noProof/>
                <w:webHidden/>
              </w:rPr>
            </w:r>
            <w:r w:rsidR="003B2FAA">
              <w:rPr>
                <w:noProof/>
                <w:webHidden/>
              </w:rPr>
              <w:fldChar w:fldCharType="separate"/>
            </w:r>
            <w:r w:rsidR="00E33AC8">
              <w:rPr>
                <w:noProof/>
                <w:webHidden/>
              </w:rPr>
              <w:t>41</w:t>
            </w:r>
            <w:r w:rsidR="003B2FAA">
              <w:rPr>
                <w:noProof/>
                <w:webHidden/>
              </w:rPr>
              <w:fldChar w:fldCharType="end"/>
            </w:r>
          </w:hyperlink>
        </w:p>
        <w:p w14:paraId="79A889B9" w14:textId="05A74E17" w:rsidR="003B2FAA" w:rsidRDefault="003650E1">
          <w:pPr>
            <w:pStyle w:val="TDC1"/>
            <w:tabs>
              <w:tab w:val="right" w:leader="dot" w:pos="9962"/>
            </w:tabs>
            <w:rPr>
              <w:rFonts w:eastAsiaTheme="minorEastAsia"/>
              <w:noProof/>
              <w:kern w:val="0"/>
              <w:sz w:val="22"/>
              <w:lang w:eastAsia="es-CO"/>
              <w14:ligatures w14:val="none"/>
            </w:rPr>
          </w:pPr>
          <w:hyperlink w:anchor="_Toc209522022" w:history="1">
            <w:r w:rsidR="003B2FAA" w:rsidRPr="005559D9">
              <w:rPr>
                <w:rStyle w:val="Hipervnculo"/>
                <w:noProof/>
              </w:rPr>
              <w:t>Referencias bibliográficas</w:t>
            </w:r>
            <w:r w:rsidR="003B2FAA">
              <w:rPr>
                <w:noProof/>
                <w:webHidden/>
              </w:rPr>
              <w:tab/>
            </w:r>
            <w:r w:rsidR="003B2FAA">
              <w:rPr>
                <w:noProof/>
                <w:webHidden/>
              </w:rPr>
              <w:fldChar w:fldCharType="begin"/>
            </w:r>
            <w:r w:rsidR="003B2FAA">
              <w:rPr>
                <w:noProof/>
                <w:webHidden/>
              </w:rPr>
              <w:instrText xml:space="preserve"> PAGEREF _Toc209522022 \h </w:instrText>
            </w:r>
            <w:r w:rsidR="003B2FAA">
              <w:rPr>
                <w:noProof/>
                <w:webHidden/>
              </w:rPr>
            </w:r>
            <w:r w:rsidR="003B2FAA">
              <w:rPr>
                <w:noProof/>
                <w:webHidden/>
              </w:rPr>
              <w:fldChar w:fldCharType="separate"/>
            </w:r>
            <w:r w:rsidR="00E33AC8">
              <w:rPr>
                <w:noProof/>
                <w:webHidden/>
              </w:rPr>
              <w:t>42</w:t>
            </w:r>
            <w:r w:rsidR="003B2FAA">
              <w:rPr>
                <w:noProof/>
                <w:webHidden/>
              </w:rPr>
              <w:fldChar w:fldCharType="end"/>
            </w:r>
          </w:hyperlink>
        </w:p>
        <w:p w14:paraId="51B88108" w14:textId="7D5AA1F6" w:rsidR="003B2FAA" w:rsidRDefault="003650E1">
          <w:pPr>
            <w:pStyle w:val="TDC1"/>
            <w:tabs>
              <w:tab w:val="right" w:leader="dot" w:pos="9962"/>
            </w:tabs>
            <w:rPr>
              <w:rFonts w:eastAsiaTheme="minorEastAsia"/>
              <w:noProof/>
              <w:kern w:val="0"/>
              <w:sz w:val="22"/>
              <w:lang w:eastAsia="es-CO"/>
              <w14:ligatures w14:val="none"/>
            </w:rPr>
          </w:pPr>
          <w:hyperlink w:anchor="_Toc209522023" w:history="1">
            <w:r w:rsidR="003B2FAA" w:rsidRPr="005559D9">
              <w:rPr>
                <w:rStyle w:val="Hipervnculo"/>
                <w:noProof/>
              </w:rPr>
              <w:t>Créditos</w:t>
            </w:r>
            <w:r w:rsidR="003B2FAA">
              <w:rPr>
                <w:noProof/>
                <w:webHidden/>
              </w:rPr>
              <w:tab/>
            </w:r>
            <w:r w:rsidR="003B2FAA">
              <w:rPr>
                <w:noProof/>
                <w:webHidden/>
              </w:rPr>
              <w:fldChar w:fldCharType="begin"/>
            </w:r>
            <w:r w:rsidR="003B2FAA">
              <w:rPr>
                <w:noProof/>
                <w:webHidden/>
              </w:rPr>
              <w:instrText xml:space="preserve"> PAGEREF _Toc209522023 \h </w:instrText>
            </w:r>
            <w:r w:rsidR="003B2FAA">
              <w:rPr>
                <w:noProof/>
                <w:webHidden/>
              </w:rPr>
            </w:r>
            <w:r w:rsidR="003B2FAA">
              <w:rPr>
                <w:noProof/>
                <w:webHidden/>
              </w:rPr>
              <w:fldChar w:fldCharType="separate"/>
            </w:r>
            <w:r w:rsidR="00E33AC8">
              <w:rPr>
                <w:noProof/>
                <w:webHidden/>
              </w:rPr>
              <w:t>43</w:t>
            </w:r>
            <w:r w:rsidR="003B2FAA">
              <w:rPr>
                <w:noProof/>
                <w:webHidden/>
              </w:rPr>
              <w:fldChar w:fldCharType="end"/>
            </w:r>
          </w:hyperlink>
        </w:p>
        <w:p w14:paraId="524176D6" w14:textId="2E3AEF71"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09521996"/>
      <w:r w:rsidRPr="00572424">
        <w:lastRenderedPageBreak/>
        <w:t>Introducción</w:t>
      </w:r>
      <w:bookmarkEnd w:id="0"/>
    </w:p>
    <w:p w14:paraId="0FF68B92" w14:textId="6228A8B5" w:rsidR="00DE0DE0" w:rsidRDefault="00DE0DE0" w:rsidP="00DE0DE0">
      <w:r>
        <w:t>El componente formativo en almacenamiento aborda los fundamentos esenciales para una gestión eficiente de inventarios y recursos logísticos. En este contexto, se exploran conceptos clave como el almacén, sus características, tipos y funciones, así como las operaciones que garantizan su correcto funcionamiento. Además, se analizan las herramientas tecnológicas y los registros necesarios para optimizar procesos, asegurando trazabilidad y control. La gestión de información confidencial y los métodos de captura de datos también son aspectos centrales, ya que permiten mantener la integridad y disponibilidad de los datos en un entorno logístico.</w:t>
      </w:r>
    </w:p>
    <w:p w14:paraId="130320CA" w14:textId="68231260" w:rsidR="00E43F79" w:rsidRDefault="00DE0DE0" w:rsidP="00DE0DE0">
      <w:r>
        <w:t>Por otro lado, se profundiza en la elaboración de formularios para la recolección de información y las técnicas que facilitan su diseño. El monitoreo del almacén, mediante procedimientos específicos y tipos de control, asegura la identificación oportuna de desviaciones y la mejora continua. Este componente busca brindar las competencias necesarias para gestionar un almacén de manera efectiva, combinando conocimientos teóricos y prácticos que respondan a las demandas del sector logístico y de cadena de suministro</w:t>
      </w:r>
      <w:r w:rsidR="008B0C47">
        <w:t>.</w:t>
      </w:r>
    </w:p>
    <w:p w14:paraId="2484CCD3" w14:textId="28C7D2A6" w:rsidR="0075258A" w:rsidRDefault="0075258A">
      <w:pPr>
        <w:spacing w:before="0" w:after="160" w:line="259" w:lineRule="auto"/>
        <w:ind w:firstLine="0"/>
      </w:pPr>
      <w:r>
        <w:br w:type="page"/>
      </w:r>
    </w:p>
    <w:p w14:paraId="38B4FAC1" w14:textId="0E4A324F" w:rsidR="00945827" w:rsidRDefault="00A44BE0" w:rsidP="00633A75">
      <w:pPr>
        <w:pStyle w:val="Video"/>
        <w:ind w:firstLine="0"/>
      </w:pPr>
      <w:r w:rsidRPr="00A44BE0">
        <w:lastRenderedPageBreak/>
        <w:t>Monitoreo de las operaciones logísticas de almacén</w:t>
      </w:r>
      <w:r w:rsidR="00345EDD">
        <w:t xml:space="preserve">    </w:t>
      </w:r>
    </w:p>
    <w:p w14:paraId="55E17654" w14:textId="431C07B8" w:rsidR="00945827" w:rsidRDefault="00790659" w:rsidP="00945827">
      <w:r>
        <w:t xml:space="preserve">                 </w:t>
      </w:r>
      <w:r w:rsidR="00A6659E">
        <w:rPr>
          <w:noProof/>
        </w:rPr>
        <w:drawing>
          <wp:inline distT="0" distB="0" distL="0" distR="0" wp14:anchorId="6B70149D" wp14:editId="1654F02E">
            <wp:extent cx="4508205" cy="2534847"/>
            <wp:effectExtent l="0" t="0" r="6985"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14227" cy="2538233"/>
                    </a:xfrm>
                    <a:prstGeom prst="rect">
                      <a:avLst/>
                    </a:prstGeom>
                    <a:noFill/>
                    <a:ln>
                      <a:noFill/>
                    </a:ln>
                  </pic:spPr>
                </pic:pic>
              </a:graphicData>
            </a:graphic>
          </wp:inline>
        </w:drawing>
      </w:r>
    </w:p>
    <w:p w14:paraId="21D4A860" w14:textId="6869A29B" w:rsidR="007F2B44" w:rsidRPr="0063420C" w:rsidRDefault="00553679" w:rsidP="006D1DCF">
      <w:pPr>
        <w:ind w:firstLine="0"/>
        <w:rPr>
          <w:b/>
          <w:u w:val="single"/>
          <w:lang w:val="es-419"/>
        </w:rPr>
      </w:pPr>
      <w:r>
        <w:rPr>
          <w:noProof/>
        </w:rPr>
        <w:t xml:space="preserve">                     </w:t>
      </w:r>
      <w:r w:rsidR="006D1DCF">
        <w:rPr>
          <w:noProof/>
        </w:rPr>
        <w:tab/>
      </w:r>
      <w:r w:rsidR="006D1DCF">
        <w:rPr>
          <w:noProof/>
        </w:rPr>
        <w:tab/>
      </w:r>
      <w:r w:rsidR="006D1DCF">
        <w:rPr>
          <w:noProof/>
        </w:rPr>
        <w:tab/>
      </w:r>
      <w:hyperlink r:id="rId14" w:history="1">
        <w:r w:rsidR="0042470B" w:rsidRPr="00A6659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77358FF2"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A44BE0" w:rsidRPr="00A44BE0">
              <w:rPr>
                <w:bCs/>
                <w:lang w:val="es-419"/>
              </w:rPr>
              <w:t>Monitoreo de las operaciones logísticas de almacén</w:t>
            </w:r>
          </w:p>
        </w:tc>
      </w:tr>
      <w:tr w:rsidR="007F2B44" w:rsidRPr="005F0B71" w14:paraId="1FE8CEA4" w14:textId="77777777" w:rsidTr="008C72B5">
        <w:tc>
          <w:tcPr>
            <w:tcW w:w="9962" w:type="dxa"/>
          </w:tcPr>
          <w:p w14:paraId="19B0F086" w14:textId="73D9D4A1" w:rsidR="00F26526" w:rsidRDefault="00F26526" w:rsidP="00F26526">
            <w:r>
              <w:t xml:space="preserve">Estimado aprendiz, le damos la bienvenida al componente formativo titulado “Monitoreo de las operaciones logísticas de almacén”, un espacio diseñado para comprender los elementos necesarios para hacer monitoreo de las operaciones requeridas para el flujo de bienes en almacén. </w:t>
            </w:r>
          </w:p>
          <w:p w14:paraId="46D06FFF" w14:textId="77777777" w:rsidR="00F26526" w:rsidRDefault="00F26526" w:rsidP="00F26526">
            <w:r>
              <w:t xml:space="preserve">En este recorrido, se explorará el concepto de almacén como un eslabón clave en este proceso, siendo el espacio físico donde los bienes se guardan, protegen y distribuyen. Existen diferentes tipos de almacenes, cada uno con características y funciones específicas, adaptadas a las necesidades logísticas. La correcta gestión del almacén optimiza tiempos y reduce costos. </w:t>
            </w:r>
          </w:p>
          <w:p w14:paraId="442C7814" w14:textId="77777777" w:rsidR="00F26526" w:rsidRDefault="00F26526" w:rsidP="00F26526">
            <w:r>
              <w:t xml:space="preserve">Además, se abordará la operación de almacén cubriendo las etapas que permiten su funcionamiento, desde la recepción de mercancías hasta su despacho, al </w:t>
            </w:r>
            <w:r>
              <w:lastRenderedPageBreak/>
              <w:t xml:space="preserve">igual que las herramientas tecnológicas utilizadas. Aquí, se generan registros y reportes que permiten mantener un control preciso de la operatividad del almacén. </w:t>
            </w:r>
          </w:p>
          <w:p w14:paraId="3ECF0C69" w14:textId="77777777" w:rsidR="00F26526" w:rsidRDefault="00F26526" w:rsidP="00F26526">
            <w:r>
              <w:t xml:space="preserve">Asimismo, la gestión de la información es otro pilar fundamental, siempre respetando principios de confidencialidad. Los datos se capturan mediante formularios, los cuales facilitan la captura y organización de la información mediante técnicas y herramientas diseñadas para simplificar las tareas diarias.  </w:t>
            </w:r>
          </w:p>
          <w:p w14:paraId="789B523D" w14:textId="77777777" w:rsidR="00F26526" w:rsidRDefault="00F26526" w:rsidP="00F26526">
            <w:r>
              <w:t xml:space="preserve">Por último, el monitoreo del almacén se convierte en una práctica indispensable para mantener el orden y la eficiencia. A través de su procedimiento, es posible supervisar cada detalle, anticipar posibles inconvenientes y tomar decisiones informadas que mejoren continuamente los procesos. </w:t>
            </w:r>
          </w:p>
          <w:p w14:paraId="07BE0595" w14:textId="43794518" w:rsidR="00C93577" w:rsidRPr="005F0B71" w:rsidRDefault="00F26526" w:rsidP="00F26526">
            <w:pPr>
              <w:rPr>
                <w:lang w:val="es-419"/>
              </w:rPr>
            </w:pPr>
            <w:r>
              <w:t xml:space="preserve">¡Le invitamos a apropiarse y aplicar los conceptos y métodos disponibles para llevar a cabo de manera efectiva el Monitoreo de las operaciones logísticas de almacén! </w:t>
            </w:r>
            <w:r w:rsidR="00D5309C">
              <w:t xml:space="preserve"> </w:t>
            </w:r>
          </w:p>
        </w:tc>
      </w:tr>
    </w:tbl>
    <w:p w14:paraId="1D4923E1" w14:textId="6FFF0BBB" w:rsidR="004E1489" w:rsidRDefault="004E1489" w:rsidP="004E1489">
      <w:pPr>
        <w:pStyle w:val="Ttulo1"/>
        <w:numPr>
          <w:ilvl w:val="0"/>
          <w:numId w:val="0"/>
        </w:numPr>
      </w:pPr>
    </w:p>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5E77A5F8" w:rsidR="003A38E4" w:rsidRDefault="00DE0DE0" w:rsidP="003A38E4">
      <w:pPr>
        <w:pStyle w:val="Ttulo1"/>
      </w:pPr>
      <w:bookmarkStart w:id="1" w:name="_Toc209521997"/>
      <w:r>
        <w:lastRenderedPageBreak/>
        <w:t>Almacén</w:t>
      </w:r>
      <w:bookmarkEnd w:id="1"/>
      <w:r>
        <w:t xml:space="preserve"> </w:t>
      </w:r>
    </w:p>
    <w:p w14:paraId="553521E1" w14:textId="3E5F8A3C" w:rsidR="00C267D8" w:rsidRDefault="00DE0DE0" w:rsidP="00DE0DE0">
      <w:pPr>
        <w:rPr>
          <w:rFonts w:ascii="Calibri" w:hAnsi="Calibri" w:cs="Calibri"/>
          <w:szCs w:val="28"/>
          <w:lang w:val="es-419"/>
        </w:rPr>
      </w:pPr>
      <w:r w:rsidRPr="00DE0DE0">
        <w:rPr>
          <w:rFonts w:ascii="Calibri" w:hAnsi="Calibri" w:cs="Calibri"/>
          <w:szCs w:val="28"/>
          <w:lang w:val="es-419"/>
        </w:rPr>
        <w:t xml:space="preserve">Adentrémonos en el mundo del almacenaje con la siguiente reflexión, realizada por la empresa </w:t>
      </w:r>
      <w:proofErr w:type="spellStart"/>
      <w:r w:rsidRPr="00DE0DE0">
        <w:rPr>
          <w:rFonts w:ascii="Calibri" w:hAnsi="Calibri" w:cs="Calibri"/>
          <w:szCs w:val="28"/>
          <w:lang w:val="es-419"/>
        </w:rPr>
        <w:t>Rajapack</w:t>
      </w:r>
      <w:proofErr w:type="spellEnd"/>
      <w:r w:rsidRPr="00DE0DE0">
        <w:rPr>
          <w:rFonts w:ascii="Calibri" w:hAnsi="Calibri" w:cs="Calibri"/>
          <w:szCs w:val="28"/>
          <w:lang w:val="es-419"/>
        </w:rPr>
        <w:t>: “¿Qué sería del mundo de la logística sin el almacén? Este lugar es esencial, ya que en él se organizan y agrupan los productos antes de su distribución o su uso. Sin embargo, no todos los almacenes son iguales y cada uno está diseñado para satisfacer una necesidad específica”.</w:t>
      </w:r>
    </w:p>
    <w:p w14:paraId="7BDB0AE8" w14:textId="5D4C51D4" w:rsidR="006D3B15" w:rsidRDefault="00DE0DE0" w:rsidP="006D3B15">
      <w:pPr>
        <w:pStyle w:val="Ttulo2"/>
      </w:pPr>
      <w:bookmarkStart w:id="2" w:name="_Toc209521998"/>
      <w:r>
        <w:t>Concepto</w:t>
      </w:r>
      <w:bookmarkEnd w:id="2"/>
      <w:r>
        <w:tab/>
      </w:r>
    </w:p>
    <w:p w14:paraId="5F1C758E" w14:textId="6A7B32D4" w:rsidR="00DE0DE0" w:rsidRPr="00DE0DE0" w:rsidRDefault="00DE0DE0" w:rsidP="00DE0DE0">
      <w:pPr>
        <w:rPr>
          <w:lang w:val="es-419" w:eastAsia="es-CO"/>
        </w:rPr>
      </w:pPr>
      <w:r w:rsidRPr="00DE0DE0">
        <w:rPr>
          <w:lang w:val="es-419" w:eastAsia="es-CO"/>
        </w:rPr>
        <w:t>En el ámbito logístico, un almacén es un espacio destinado a guardar de manera temporal o permanente mercancías, materias primas, productos en proceso o terminados, con la finalidad de asegurar que estén disponibles cuando y donde la cadena de suministro lo necesite.</w:t>
      </w:r>
    </w:p>
    <w:p w14:paraId="1EF2C743" w14:textId="3695FC4E" w:rsidR="006D56F0" w:rsidRDefault="00DE0DE0" w:rsidP="00DE0DE0">
      <w:pPr>
        <w:rPr>
          <w:rFonts w:ascii="Calibri" w:eastAsiaTheme="majorEastAsia" w:hAnsi="Calibri" w:cstheme="majorBidi"/>
          <w:bCs/>
          <w:color w:val="000000" w:themeColor="text1"/>
          <w:kern w:val="0"/>
          <w:szCs w:val="28"/>
          <w:lang w:val="es-419" w:eastAsia="es-CO"/>
          <w14:ligatures w14:val="none"/>
        </w:rPr>
      </w:pPr>
      <w:r w:rsidRPr="00DE0DE0">
        <w:rPr>
          <w:lang w:val="es-419" w:eastAsia="es-CO"/>
        </w:rPr>
        <w:t>El almacén es, por tanto, un eslabón clave que conecta la producción con la distribución, asegurando el flujo constante de mercancías y la optimización de los recursos logísticos</w:t>
      </w:r>
      <w:r>
        <w:rPr>
          <w:lang w:val="es-419" w:eastAsia="es-CO"/>
        </w:rPr>
        <w:t>.</w:t>
      </w:r>
    </w:p>
    <w:p w14:paraId="610526A6" w14:textId="4B7A5596" w:rsidR="006D56F0" w:rsidRDefault="00DE0DE0" w:rsidP="006D56F0">
      <w:pPr>
        <w:pStyle w:val="Ttulo2"/>
      </w:pPr>
      <w:bookmarkStart w:id="3" w:name="_Toc209521999"/>
      <w:r>
        <w:t>Características</w:t>
      </w:r>
      <w:bookmarkEnd w:id="3"/>
    </w:p>
    <w:p w14:paraId="1D097B83" w14:textId="17398D58" w:rsidR="00F10D12" w:rsidRDefault="00DE0DE0" w:rsidP="00442804">
      <w:pPr>
        <w:rPr>
          <w:lang w:val="es-419" w:eastAsia="es-CO"/>
        </w:rPr>
      </w:pPr>
      <w:r w:rsidRPr="00DE0DE0">
        <w:rPr>
          <w:lang w:val="es-419" w:eastAsia="es-CO"/>
        </w:rPr>
        <w:t>Los almacenes logísticos modernos presentan una serie de características que los hacen esenciales para la eficiencia de la cadena de suministro</w:t>
      </w:r>
      <w:r>
        <w:rPr>
          <w:lang w:val="es-419" w:eastAsia="es-CO"/>
        </w:rPr>
        <w:t>:</w:t>
      </w:r>
    </w:p>
    <w:p w14:paraId="15F02896" w14:textId="3951BE23" w:rsidR="00B71053" w:rsidRDefault="00B71053">
      <w:pPr>
        <w:spacing w:before="0" w:after="160" w:line="259" w:lineRule="auto"/>
        <w:ind w:firstLine="0"/>
        <w:rPr>
          <w:lang w:val="es-419" w:eastAsia="es-CO"/>
        </w:rPr>
      </w:pPr>
      <w:r>
        <w:rPr>
          <w:lang w:val="es-419" w:eastAsia="es-CO"/>
        </w:rPr>
        <w:br w:type="page"/>
      </w:r>
    </w:p>
    <w:p w14:paraId="74D7A2C9" w14:textId="618943AB" w:rsidR="007B3E33" w:rsidRDefault="007B3E33" w:rsidP="007B3E33">
      <w:pPr>
        <w:pStyle w:val="Figura"/>
      </w:pPr>
      <w:r>
        <w:lastRenderedPageBreak/>
        <w:t>Características del almacén</w:t>
      </w:r>
    </w:p>
    <w:p w14:paraId="69F5D681" w14:textId="4459DD8A" w:rsidR="00B71053" w:rsidRPr="00B71053" w:rsidRDefault="00D92884" w:rsidP="00B71053">
      <w:pPr>
        <w:rPr>
          <w:lang w:val="es-419" w:eastAsia="es-CO"/>
        </w:rPr>
      </w:pPr>
      <w:r>
        <w:rPr>
          <w:lang w:val="es-419" w:eastAsia="es-CO"/>
        </w:rPr>
        <w:t xml:space="preserve">             </w:t>
      </w:r>
      <w:r w:rsidR="00B71053">
        <w:rPr>
          <w:noProof/>
          <w:lang w:val="es-419" w:eastAsia="es-CO"/>
        </w:rPr>
        <w:drawing>
          <wp:inline distT="0" distB="0" distL="0" distR="0" wp14:anchorId="2A0BAF69" wp14:editId="28880706">
            <wp:extent cx="4181475" cy="2738170"/>
            <wp:effectExtent l="0" t="0" r="0" b="5080"/>
            <wp:docPr id="6" name="Gráfico 6" descr="En la figura se presentan las principales características del almacén: accesibilidad, diseño optimizado, sistema de gestión, trazabilidad, seguridad, flexibilidad y soste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En la figura se presentan las principales características del almacén: accesibilidad, diseño optimizado, sistema de gestión, trazabilidad, seguridad, flexibilidad y sostenibilidad."/>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91629" cy="2744819"/>
                    </a:xfrm>
                    <a:prstGeom prst="rect">
                      <a:avLst/>
                    </a:prstGeom>
                  </pic:spPr>
                </pic:pic>
              </a:graphicData>
            </a:graphic>
          </wp:inline>
        </w:drawing>
      </w:r>
    </w:p>
    <w:p w14:paraId="7267A306" w14:textId="1C616C70" w:rsidR="00720519" w:rsidRPr="00A35E20" w:rsidRDefault="00720519" w:rsidP="00720519">
      <w:pPr>
        <w:rPr>
          <w:sz w:val="24"/>
          <w:szCs w:val="24"/>
          <w:lang w:val="es-419" w:eastAsia="es-CO"/>
        </w:rPr>
      </w:pPr>
      <w:r w:rsidRPr="00A35E20">
        <w:rPr>
          <w:b/>
          <w:bCs/>
          <w:sz w:val="24"/>
          <w:szCs w:val="24"/>
          <w:lang w:val="es-419" w:eastAsia="es-CO"/>
        </w:rPr>
        <w:t>Fuente</w:t>
      </w:r>
      <w:r w:rsidRPr="00A35E20">
        <w:rPr>
          <w:sz w:val="24"/>
          <w:szCs w:val="24"/>
          <w:lang w:val="es-419" w:eastAsia="es-CO"/>
        </w:rPr>
        <w:t>: SENA, 2025.</w:t>
      </w:r>
    </w:p>
    <w:p w14:paraId="4C68D07A" w14:textId="0B0A3195" w:rsidR="00720519" w:rsidRDefault="00720519" w:rsidP="00720519">
      <w:pPr>
        <w:pStyle w:val="Ttulo2"/>
      </w:pPr>
      <w:bookmarkStart w:id="4" w:name="_Toc209522000"/>
      <w:r>
        <w:t>Tipos</w:t>
      </w:r>
      <w:bookmarkEnd w:id="4"/>
    </w:p>
    <w:p w14:paraId="48B7D034" w14:textId="77777777" w:rsidR="004853F4" w:rsidRPr="004853F4" w:rsidRDefault="004853F4" w:rsidP="004853F4">
      <w:pPr>
        <w:rPr>
          <w:lang w:val="es-419" w:eastAsia="es-CO"/>
        </w:rPr>
      </w:pPr>
      <w:r w:rsidRPr="004853F4">
        <w:rPr>
          <w:lang w:val="es-419" w:eastAsia="es-CO"/>
        </w:rPr>
        <w:t>Conocer los diferentes tipos de almacenes dentro de la logística es fundamental para diseñar estrategias que optimicen el manejo, almacenamiento y distribución de mercancías. Esta comprensión permite asignar cada tipo de almacén a su función específica dentro de la cadena de suministro, facilitando una gestión más eficiente del inventario y reduciendo costos operativos.</w:t>
      </w:r>
    </w:p>
    <w:p w14:paraId="211CE3AB" w14:textId="2947593C" w:rsidR="00720519" w:rsidRDefault="004853F4" w:rsidP="004853F4">
      <w:pPr>
        <w:rPr>
          <w:lang w:val="es-419" w:eastAsia="es-CO"/>
        </w:rPr>
      </w:pPr>
      <w:r w:rsidRPr="004853F4">
        <w:rPr>
          <w:lang w:val="es-419" w:eastAsia="es-CO"/>
        </w:rPr>
        <w:t>Los almacenes se clasifican de acuerdo con varios criterios:</w:t>
      </w:r>
    </w:p>
    <w:p w14:paraId="069D62E6" w14:textId="32EDA912" w:rsidR="004853F4" w:rsidRPr="004853F4" w:rsidRDefault="004853F4" w:rsidP="004D28A5">
      <w:pPr>
        <w:pStyle w:val="Prrafodelista"/>
        <w:numPr>
          <w:ilvl w:val="0"/>
          <w:numId w:val="6"/>
        </w:numPr>
        <w:ind w:left="709"/>
        <w:rPr>
          <w:b/>
          <w:bCs/>
          <w:lang w:val="es-419" w:eastAsia="es-CO"/>
        </w:rPr>
      </w:pPr>
      <w:r w:rsidRPr="004853F4">
        <w:rPr>
          <w:b/>
          <w:bCs/>
          <w:lang w:val="es-419" w:eastAsia="es-CO"/>
        </w:rPr>
        <w:t>Según su estructura</w:t>
      </w:r>
    </w:p>
    <w:p w14:paraId="42B05460" w14:textId="665E7CD8" w:rsidR="004853F4" w:rsidRPr="004853F4" w:rsidRDefault="004853F4" w:rsidP="004853F4">
      <w:pPr>
        <w:rPr>
          <w:lang w:val="es-419" w:eastAsia="es-CO"/>
        </w:rPr>
      </w:pPr>
      <w:r w:rsidRPr="004853F4">
        <w:rPr>
          <w:b/>
          <w:bCs/>
          <w:lang w:val="es-419" w:eastAsia="es-CO"/>
        </w:rPr>
        <w:t>Almacenes interiores o cubiertos</w:t>
      </w:r>
      <w:r>
        <w:rPr>
          <w:lang w:val="es-419" w:eastAsia="es-CO"/>
        </w:rPr>
        <w:t>: s</w:t>
      </w:r>
      <w:r w:rsidRPr="004853F4">
        <w:rPr>
          <w:lang w:val="es-419" w:eastAsia="es-CO"/>
        </w:rPr>
        <w:t>e trata de instalaciones totalmente selladas que resguardan los bienes almacenados frente a las variaciones climáticas externas, como cambios en la humedad o en la temperatura ambiente.</w:t>
      </w:r>
    </w:p>
    <w:p w14:paraId="1A2E72B6" w14:textId="195BF78B" w:rsidR="004853F4" w:rsidRDefault="004853F4" w:rsidP="004853F4">
      <w:pPr>
        <w:rPr>
          <w:lang w:val="es-419" w:eastAsia="es-CO"/>
        </w:rPr>
      </w:pPr>
      <w:r w:rsidRPr="004853F4">
        <w:rPr>
          <w:b/>
          <w:bCs/>
          <w:lang w:val="es-419" w:eastAsia="es-CO"/>
        </w:rPr>
        <w:lastRenderedPageBreak/>
        <w:t>Almacenes exteriores o descubiertos</w:t>
      </w:r>
      <w:r>
        <w:rPr>
          <w:lang w:val="es-419" w:eastAsia="es-CO"/>
        </w:rPr>
        <w:t>: s</w:t>
      </w:r>
      <w:r w:rsidRPr="004853F4">
        <w:rPr>
          <w:lang w:val="es-419" w:eastAsia="es-CO"/>
        </w:rPr>
        <w:t>on áreas descubiertas dentro de un recinto delimitado, destinadas a almacenar bienes que no requieren protección especial contra factores ambientales.</w:t>
      </w:r>
    </w:p>
    <w:p w14:paraId="78345EC4" w14:textId="234FA4A2" w:rsidR="004853F4" w:rsidRPr="004853F4" w:rsidRDefault="004853F4" w:rsidP="004D28A5">
      <w:pPr>
        <w:pStyle w:val="Prrafodelista"/>
        <w:numPr>
          <w:ilvl w:val="0"/>
          <w:numId w:val="6"/>
        </w:numPr>
        <w:ind w:left="709"/>
        <w:rPr>
          <w:b/>
          <w:bCs/>
          <w:lang w:val="es-419" w:eastAsia="es-CO"/>
        </w:rPr>
      </w:pPr>
      <w:r w:rsidRPr="004853F4">
        <w:rPr>
          <w:b/>
          <w:bCs/>
          <w:lang w:val="es-419" w:eastAsia="es-CO"/>
        </w:rPr>
        <w:t xml:space="preserve">Según su función en la cadena de suministro </w:t>
      </w:r>
    </w:p>
    <w:p w14:paraId="1550003A" w14:textId="6A8FFEED" w:rsidR="004853F4" w:rsidRPr="004853F4" w:rsidRDefault="004853F4" w:rsidP="004853F4">
      <w:pPr>
        <w:rPr>
          <w:lang w:val="es-419" w:eastAsia="es-CO"/>
        </w:rPr>
      </w:pPr>
      <w:r w:rsidRPr="004853F4">
        <w:rPr>
          <w:b/>
          <w:bCs/>
          <w:lang w:val="es-419" w:eastAsia="es-CO"/>
        </w:rPr>
        <w:t>Almacén de materias primas</w:t>
      </w:r>
      <w:r>
        <w:rPr>
          <w:lang w:val="es-419" w:eastAsia="es-CO"/>
        </w:rPr>
        <w:t>: a</w:t>
      </w:r>
      <w:r w:rsidRPr="004853F4">
        <w:rPr>
          <w:lang w:val="es-419" w:eastAsia="es-CO"/>
        </w:rPr>
        <w:t>lmacena insumos para la producción. Ubicación cerca para reducir tiempos de abastecimiento</w:t>
      </w:r>
      <w:r w:rsidR="00FE0450">
        <w:rPr>
          <w:lang w:val="es-419" w:eastAsia="es-CO"/>
        </w:rPr>
        <w:t>.</w:t>
      </w:r>
    </w:p>
    <w:p w14:paraId="39257541" w14:textId="749408AA" w:rsidR="004853F4" w:rsidRPr="004853F4" w:rsidRDefault="004853F4" w:rsidP="004853F4">
      <w:pPr>
        <w:rPr>
          <w:lang w:val="es-419" w:eastAsia="es-CO"/>
        </w:rPr>
      </w:pPr>
      <w:r w:rsidRPr="004853F4">
        <w:rPr>
          <w:b/>
          <w:bCs/>
          <w:lang w:val="es-419" w:eastAsia="es-CO"/>
        </w:rPr>
        <w:t>Almacén de bienes en proceso</w:t>
      </w:r>
      <w:r>
        <w:rPr>
          <w:lang w:val="es-419" w:eastAsia="es-CO"/>
        </w:rPr>
        <w:t>: g</w:t>
      </w:r>
      <w:r w:rsidRPr="004853F4">
        <w:rPr>
          <w:lang w:val="es-419" w:eastAsia="es-CO"/>
        </w:rPr>
        <w:t>uarda bienes semielaborados durante las etapas de producción.</w:t>
      </w:r>
    </w:p>
    <w:p w14:paraId="6D1023B0" w14:textId="1F8F5DA2" w:rsidR="004853F4" w:rsidRPr="004853F4" w:rsidRDefault="004853F4" w:rsidP="004853F4">
      <w:pPr>
        <w:rPr>
          <w:lang w:val="es-419" w:eastAsia="es-CO"/>
        </w:rPr>
      </w:pPr>
      <w:r w:rsidRPr="004853F4">
        <w:rPr>
          <w:b/>
          <w:bCs/>
          <w:lang w:val="es-419" w:eastAsia="es-CO"/>
        </w:rPr>
        <w:t>Almacén de productos terminados</w:t>
      </w:r>
      <w:r>
        <w:rPr>
          <w:lang w:val="es-419" w:eastAsia="es-CO"/>
        </w:rPr>
        <w:t>: c</w:t>
      </w:r>
      <w:r w:rsidRPr="004853F4">
        <w:rPr>
          <w:lang w:val="es-419" w:eastAsia="es-CO"/>
        </w:rPr>
        <w:t>ontiene bienes listos para su distribución al cliente final. Puede estar cerca de centros de producción o distribución.</w:t>
      </w:r>
    </w:p>
    <w:p w14:paraId="1F36186A" w14:textId="7FBDB731" w:rsidR="004853F4" w:rsidRPr="004853F4" w:rsidRDefault="004853F4" w:rsidP="004853F4">
      <w:pPr>
        <w:rPr>
          <w:lang w:val="es-419" w:eastAsia="es-CO"/>
        </w:rPr>
      </w:pPr>
      <w:r w:rsidRPr="004853F4">
        <w:rPr>
          <w:b/>
          <w:bCs/>
          <w:lang w:val="es-419" w:eastAsia="es-CO"/>
        </w:rPr>
        <w:t>Almacén de distribución</w:t>
      </w:r>
      <w:r>
        <w:rPr>
          <w:lang w:val="es-419" w:eastAsia="es-CO"/>
        </w:rPr>
        <w:t>: c</w:t>
      </w:r>
      <w:r w:rsidRPr="004853F4">
        <w:rPr>
          <w:lang w:val="es-419" w:eastAsia="es-CO"/>
        </w:rPr>
        <w:t>entraliza bienes para su redistribución a minoristas o clientes.</w:t>
      </w:r>
    </w:p>
    <w:p w14:paraId="79536F8C" w14:textId="4633C067" w:rsidR="004853F4" w:rsidRPr="004853F4" w:rsidRDefault="004853F4" w:rsidP="004853F4">
      <w:pPr>
        <w:rPr>
          <w:lang w:val="es-419" w:eastAsia="es-CO"/>
        </w:rPr>
      </w:pPr>
      <w:r w:rsidRPr="004853F4">
        <w:rPr>
          <w:b/>
          <w:bCs/>
          <w:lang w:val="es-419" w:eastAsia="es-CO"/>
        </w:rPr>
        <w:t xml:space="preserve">Almacén de </w:t>
      </w:r>
      <w:r w:rsidRPr="00E55CDA">
        <w:rPr>
          <w:rStyle w:val="Extranjerismo"/>
          <w:b/>
          <w:bCs/>
          <w:lang w:val="es-419" w:eastAsia="es-CO"/>
        </w:rPr>
        <w:t>Cross-</w:t>
      </w:r>
      <w:proofErr w:type="spellStart"/>
      <w:r w:rsidRPr="00E55CDA">
        <w:rPr>
          <w:rStyle w:val="Extranjerismo"/>
          <w:b/>
          <w:bCs/>
          <w:lang w:val="es-419" w:eastAsia="es-CO"/>
        </w:rPr>
        <w:t>Docking</w:t>
      </w:r>
      <w:proofErr w:type="spellEnd"/>
      <w:r>
        <w:rPr>
          <w:lang w:val="es-419" w:eastAsia="es-CO"/>
        </w:rPr>
        <w:t>: m</w:t>
      </w:r>
      <w:r w:rsidRPr="004853F4">
        <w:rPr>
          <w:lang w:val="es-419" w:eastAsia="es-CO"/>
        </w:rPr>
        <w:t>inimiza el tiempo de almacenamiento: los bienes entran y salen rápidamente sin guardarse. Ideal para mercancías perecederas o pedidos urgentes.</w:t>
      </w:r>
    </w:p>
    <w:p w14:paraId="10EB5449" w14:textId="4B05EF4B" w:rsidR="004853F4" w:rsidRPr="004853F4" w:rsidRDefault="004853F4" w:rsidP="004853F4">
      <w:pPr>
        <w:rPr>
          <w:lang w:val="es-419" w:eastAsia="es-CO"/>
        </w:rPr>
      </w:pPr>
      <w:r w:rsidRPr="004853F4">
        <w:rPr>
          <w:lang w:val="es-419" w:eastAsia="es-CO"/>
        </w:rPr>
        <w:t xml:space="preserve"> </w:t>
      </w:r>
      <w:r w:rsidRPr="004853F4">
        <w:rPr>
          <w:b/>
          <w:bCs/>
          <w:lang w:val="es-419" w:eastAsia="es-CO"/>
        </w:rPr>
        <w:t>Almacén de consolidación</w:t>
      </w:r>
      <w:r>
        <w:rPr>
          <w:lang w:val="es-419" w:eastAsia="es-CO"/>
        </w:rPr>
        <w:t>: a</w:t>
      </w:r>
      <w:r w:rsidRPr="004853F4">
        <w:rPr>
          <w:lang w:val="es-419" w:eastAsia="es-CO"/>
        </w:rPr>
        <w:t xml:space="preserve">grupa cargas pequeñas en envíos más grandes para optimizar </w:t>
      </w:r>
      <w:r w:rsidR="00A065A9">
        <w:rPr>
          <w:lang w:val="es-419" w:eastAsia="es-CO"/>
        </w:rPr>
        <w:t xml:space="preserve">el </w:t>
      </w:r>
      <w:r w:rsidRPr="004853F4">
        <w:rPr>
          <w:lang w:val="es-419" w:eastAsia="es-CO"/>
        </w:rPr>
        <w:t>transporte.</w:t>
      </w:r>
    </w:p>
    <w:p w14:paraId="416BA58E" w14:textId="4694DC10" w:rsidR="004853F4" w:rsidRDefault="004853F4" w:rsidP="004853F4">
      <w:pPr>
        <w:rPr>
          <w:lang w:val="es-419" w:eastAsia="es-CO"/>
        </w:rPr>
      </w:pPr>
      <w:r w:rsidRPr="004853F4">
        <w:rPr>
          <w:b/>
          <w:bCs/>
          <w:lang w:val="es-419" w:eastAsia="es-CO"/>
        </w:rPr>
        <w:t>Almacén temporal (transitorio):</w:t>
      </w:r>
      <w:r>
        <w:rPr>
          <w:lang w:val="es-419" w:eastAsia="es-CO"/>
        </w:rPr>
        <w:t xml:space="preserve"> u</w:t>
      </w:r>
      <w:r w:rsidRPr="004853F4">
        <w:rPr>
          <w:lang w:val="es-419" w:eastAsia="es-CO"/>
        </w:rPr>
        <w:t>sado para almacenaje a corto plazo, como en puertos o zonas francas.</w:t>
      </w:r>
    </w:p>
    <w:p w14:paraId="57CB1EFD" w14:textId="2670AD33" w:rsidR="00D92884" w:rsidRDefault="00D92884" w:rsidP="004853F4">
      <w:pPr>
        <w:rPr>
          <w:lang w:val="es-419" w:eastAsia="es-CO"/>
        </w:rPr>
      </w:pPr>
    </w:p>
    <w:p w14:paraId="4BB13679" w14:textId="77777777" w:rsidR="00D92884" w:rsidRDefault="00D92884" w:rsidP="004853F4">
      <w:pPr>
        <w:rPr>
          <w:lang w:val="es-419" w:eastAsia="es-CO"/>
        </w:rPr>
      </w:pPr>
    </w:p>
    <w:p w14:paraId="01CB7A83" w14:textId="3038AAA4" w:rsidR="00D9082D" w:rsidRPr="00D9082D" w:rsidRDefault="00D9082D" w:rsidP="004D28A5">
      <w:pPr>
        <w:pStyle w:val="Prrafodelista"/>
        <w:numPr>
          <w:ilvl w:val="0"/>
          <w:numId w:val="6"/>
        </w:numPr>
        <w:ind w:left="709"/>
        <w:rPr>
          <w:b/>
          <w:bCs/>
          <w:lang w:val="es-419" w:eastAsia="es-CO"/>
        </w:rPr>
      </w:pPr>
      <w:r w:rsidRPr="00D9082D">
        <w:rPr>
          <w:b/>
          <w:bCs/>
          <w:lang w:val="es-419" w:eastAsia="es-CO"/>
        </w:rPr>
        <w:lastRenderedPageBreak/>
        <w:t>Según los tipos de bienes</w:t>
      </w:r>
    </w:p>
    <w:p w14:paraId="3DE397FF" w14:textId="6BCC8101" w:rsidR="00D9082D" w:rsidRPr="00D9082D" w:rsidRDefault="00D9082D" w:rsidP="00D9082D">
      <w:pPr>
        <w:rPr>
          <w:lang w:val="es-419" w:eastAsia="es-CO"/>
        </w:rPr>
      </w:pPr>
      <w:r w:rsidRPr="00D9082D">
        <w:rPr>
          <w:b/>
          <w:bCs/>
          <w:lang w:val="es-419" w:eastAsia="es-CO"/>
        </w:rPr>
        <w:t>Almacén de bienes perecederos</w:t>
      </w:r>
      <w:r>
        <w:rPr>
          <w:lang w:val="es-419" w:eastAsia="es-CO"/>
        </w:rPr>
        <w:t>: c</w:t>
      </w:r>
      <w:r w:rsidRPr="00D9082D">
        <w:rPr>
          <w:lang w:val="es-419" w:eastAsia="es-CO"/>
        </w:rPr>
        <w:t>entros de distribución de supermercados. Farmacéuticas (vacunas y medicamentos sensibles).</w:t>
      </w:r>
    </w:p>
    <w:p w14:paraId="5F4AE554" w14:textId="14C60894" w:rsidR="00D9082D" w:rsidRPr="00D9082D" w:rsidRDefault="00D9082D" w:rsidP="00D9082D">
      <w:pPr>
        <w:rPr>
          <w:lang w:val="es-419" w:eastAsia="es-CO"/>
        </w:rPr>
      </w:pPr>
      <w:r w:rsidRPr="00D9082D">
        <w:rPr>
          <w:b/>
          <w:bCs/>
          <w:lang w:val="es-419" w:eastAsia="es-CO"/>
        </w:rPr>
        <w:t>Almacén de bienes peligrosos</w:t>
      </w:r>
      <w:r>
        <w:rPr>
          <w:lang w:val="es-419" w:eastAsia="es-CO"/>
        </w:rPr>
        <w:t>: p</w:t>
      </w:r>
      <w:r w:rsidRPr="00D9082D">
        <w:rPr>
          <w:lang w:val="es-419" w:eastAsia="es-CO"/>
        </w:rPr>
        <w:t>lantas químicas o farmacéuticas. Puertos para manejo de combustibles.</w:t>
      </w:r>
    </w:p>
    <w:p w14:paraId="574CC399" w14:textId="56704879" w:rsidR="00D9082D" w:rsidRPr="00D9082D" w:rsidRDefault="00D9082D" w:rsidP="00D9082D">
      <w:pPr>
        <w:rPr>
          <w:lang w:val="es-419" w:eastAsia="es-CO"/>
        </w:rPr>
      </w:pPr>
      <w:r w:rsidRPr="00D9082D">
        <w:rPr>
          <w:b/>
          <w:bCs/>
          <w:lang w:val="es-419" w:eastAsia="es-CO"/>
        </w:rPr>
        <w:t xml:space="preserve">Almacén </w:t>
      </w:r>
      <w:r w:rsidR="00E71350">
        <w:rPr>
          <w:b/>
          <w:bCs/>
          <w:lang w:val="es-419" w:eastAsia="es-CO"/>
        </w:rPr>
        <w:t xml:space="preserve">de </w:t>
      </w:r>
      <w:r w:rsidRPr="00D9082D">
        <w:rPr>
          <w:b/>
          <w:bCs/>
          <w:lang w:val="es-419" w:eastAsia="es-CO"/>
        </w:rPr>
        <w:t>bienes en general:</w:t>
      </w:r>
      <w:r>
        <w:rPr>
          <w:lang w:val="es-419" w:eastAsia="es-CO"/>
        </w:rPr>
        <w:t xml:space="preserve"> c</w:t>
      </w:r>
      <w:r w:rsidRPr="00D9082D">
        <w:rPr>
          <w:lang w:val="es-419" w:eastAsia="es-CO"/>
        </w:rPr>
        <w:t>entros de distribución de minoristas. Almacenes de suministros industriales.</w:t>
      </w:r>
    </w:p>
    <w:p w14:paraId="08F71F63" w14:textId="31AF236C" w:rsidR="00D9082D" w:rsidRDefault="00D9082D" w:rsidP="00D9082D">
      <w:pPr>
        <w:rPr>
          <w:lang w:val="es-419" w:eastAsia="es-CO"/>
        </w:rPr>
      </w:pPr>
      <w:r w:rsidRPr="00D9082D">
        <w:rPr>
          <w:b/>
          <w:bCs/>
          <w:lang w:val="es-419" w:eastAsia="es-CO"/>
        </w:rPr>
        <w:t>Almacén de comercio electrónico</w:t>
      </w:r>
      <w:r>
        <w:rPr>
          <w:lang w:val="es-419" w:eastAsia="es-CO"/>
        </w:rPr>
        <w:t>: c</w:t>
      </w:r>
      <w:r w:rsidRPr="00D9082D">
        <w:rPr>
          <w:lang w:val="es-419" w:eastAsia="es-CO"/>
        </w:rPr>
        <w:t xml:space="preserve">entros de cumplimiento de Amazon, Temu, etc. Almacenes </w:t>
      </w:r>
      <w:r w:rsidRPr="00214DF8">
        <w:rPr>
          <w:rStyle w:val="Extranjerismo"/>
        </w:rPr>
        <w:t>dark store</w:t>
      </w:r>
      <w:r w:rsidRPr="00D9082D">
        <w:rPr>
          <w:lang w:val="es-419" w:eastAsia="es-CO"/>
        </w:rPr>
        <w:t xml:space="preserve"> para entregas ultra rápidas (15-30 minutos).</w:t>
      </w:r>
    </w:p>
    <w:p w14:paraId="7ACC51E6" w14:textId="5E942782" w:rsidR="00D9082D" w:rsidRPr="00F912C1" w:rsidRDefault="00D9082D" w:rsidP="00F912C1">
      <w:pPr>
        <w:pStyle w:val="Prrafodelista"/>
        <w:numPr>
          <w:ilvl w:val="0"/>
          <w:numId w:val="6"/>
        </w:numPr>
        <w:ind w:left="709"/>
        <w:rPr>
          <w:b/>
          <w:bCs/>
          <w:lang w:val="es-419" w:eastAsia="es-CO"/>
        </w:rPr>
      </w:pPr>
      <w:r w:rsidRPr="00F912C1">
        <w:rPr>
          <w:b/>
          <w:bCs/>
          <w:lang w:val="es-419" w:eastAsia="es-CO"/>
        </w:rPr>
        <w:t>Según el grado de automatización</w:t>
      </w:r>
    </w:p>
    <w:p w14:paraId="2DC09D31" w14:textId="4C14C60B" w:rsidR="00D9082D" w:rsidRPr="00D9082D" w:rsidRDefault="00D9082D" w:rsidP="00D9082D">
      <w:pPr>
        <w:rPr>
          <w:lang w:val="es-419" w:eastAsia="es-CO"/>
        </w:rPr>
      </w:pPr>
      <w:r w:rsidRPr="00D9082D">
        <w:rPr>
          <w:b/>
          <w:bCs/>
          <w:lang w:val="es-419" w:eastAsia="es-CO"/>
        </w:rPr>
        <w:t>Almacén convencional</w:t>
      </w:r>
      <w:r>
        <w:rPr>
          <w:lang w:val="es-419" w:eastAsia="es-CO"/>
        </w:rPr>
        <w:t>: c</w:t>
      </w:r>
      <w:r w:rsidRPr="00D9082D">
        <w:rPr>
          <w:lang w:val="es-419" w:eastAsia="es-CO"/>
        </w:rPr>
        <w:t>uentan con estanterías tradicionales y simples. Para facilitar las operaciones, se emplean montacargas y las estanterías están organizadas estratégicamente para permitir maniobras ágiles y seguras.</w:t>
      </w:r>
    </w:p>
    <w:p w14:paraId="515B1C38" w14:textId="03157223" w:rsidR="00D9082D" w:rsidRPr="00D9082D" w:rsidRDefault="00D9082D" w:rsidP="00D9082D">
      <w:pPr>
        <w:rPr>
          <w:lang w:val="es-419" w:eastAsia="es-CO"/>
        </w:rPr>
      </w:pPr>
      <w:r w:rsidRPr="00D9082D">
        <w:rPr>
          <w:b/>
          <w:bCs/>
          <w:lang w:val="es-419" w:eastAsia="es-CO"/>
        </w:rPr>
        <w:t>Almacén automatizado</w:t>
      </w:r>
      <w:r>
        <w:rPr>
          <w:lang w:val="es-419" w:eastAsia="es-CO"/>
        </w:rPr>
        <w:t>: u</w:t>
      </w:r>
      <w:r w:rsidRPr="00D9082D">
        <w:rPr>
          <w:lang w:val="es-419" w:eastAsia="es-CO"/>
        </w:rPr>
        <w:t>tiliza sistemas robóticos y equipos programados para realizar tareas de almacenamiento, recuperación y transporte de mercancías con mínima intervención humana.</w:t>
      </w:r>
    </w:p>
    <w:p w14:paraId="74BC860F" w14:textId="3538B8F3" w:rsidR="00D9082D" w:rsidRDefault="00D9082D" w:rsidP="00D9082D">
      <w:pPr>
        <w:rPr>
          <w:lang w:val="es-419" w:eastAsia="es-CO"/>
        </w:rPr>
      </w:pPr>
      <w:r w:rsidRPr="00D9082D">
        <w:rPr>
          <w:b/>
          <w:bCs/>
          <w:lang w:val="es-419" w:eastAsia="es-CO"/>
        </w:rPr>
        <w:t>Almacén inteligente</w:t>
      </w:r>
      <w:r>
        <w:rPr>
          <w:lang w:val="es-419" w:eastAsia="es-CO"/>
        </w:rPr>
        <w:t>: v</w:t>
      </w:r>
      <w:r w:rsidRPr="00D9082D">
        <w:rPr>
          <w:lang w:val="es-419" w:eastAsia="es-CO"/>
        </w:rPr>
        <w:t xml:space="preserve">a más allá de la automatización: integra </w:t>
      </w:r>
      <w:r w:rsidRPr="00214DF8">
        <w:rPr>
          <w:rStyle w:val="Extranjerismo"/>
        </w:rPr>
        <w:t>IoT, Big Data</w:t>
      </w:r>
      <w:r w:rsidRPr="00D9082D">
        <w:rPr>
          <w:lang w:val="es-419" w:eastAsia="es-CO"/>
        </w:rPr>
        <w:t>, IA y computación en la nube para tomar decisiones en tiempo real y optimizar procesos de manera adaptativa.</w:t>
      </w:r>
    </w:p>
    <w:p w14:paraId="023583D3" w14:textId="22BBE95F" w:rsidR="00D9082D" w:rsidRDefault="00D9082D" w:rsidP="006A3536">
      <w:pPr>
        <w:pStyle w:val="Ttulo2"/>
        <w:ind w:left="1276"/>
      </w:pPr>
      <w:bookmarkStart w:id="5" w:name="_Toc209522001"/>
      <w:r>
        <w:lastRenderedPageBreak/>
        <w:t>Funciones</w:t>
      </w:r>
      <w:bookmarkEnd w:id="5"/>
    </w:p>
    <w:p w14:paraId="1DF4A21A" w14:textId="608629BA" w:rsidR="00D9082D" w:rsidRDefault="00E12A69" w:rsidP="00E12A69">
      <w:pPr>
        <w:rPr>
          <w:lang w:val="es-419" w:eastAsia="es-CO"/>
        </w:rPr>
      </w:pPr>
      <w:r w:rsidRPr="00E12A69">
        <w:rPr>
          <w:lang w:val="es-419" w:eastAsia="es-CO"/>
        </w:rPr>
        <w:t>Las funciones de un almacén en logística son múltiples y fundamentales para garantizar la eficiencia operativa y la satisfacción del cliente. Las principales funciones incluyen:</w:t>
      </w:r>
    </w:p>
    <w:p w14:paraId="15FBC0BB" w14:textId="0E503D12" w:rsidR="00E12A69" w:rsidRDefault="00E12A69" w:rsidP="00E12A69">
      <w:pPr>
        <w:pStyle w:val="Tabla"/>
        <w:rPr>
          <w:lang w:val="es-419" w:eastAsia="es-CO"/>
        </w:rPr>
      </w:pPr>
      <w:r>
        <w:rPr>
          <w:lang w:val="es-419" w:eastAsia="es-CO"/>
        </w:rPr>
        <w:t>Tipos de funciones de los almacenes</w:t>
      </w:r>
    </w:p>
    <w:tbl>
      <w:tblPr>
        <w:tblStyle w:val="SENA"/>
        <w:tblW w:w="9498" w:type="dxa"/>
        <w:tblInd w:w="-147" w:type="dxa"/>
        <w:tblLayout w:type="fixed"/>
        <w:tblLook w:val="04A0" w:firstRow="1" w:lastRow="0" w:firstColumn="1" w:lastColumn="0" w:noHBand="0" w:noVBand="1"/>
        <w:tblCaption w:val="Tipos de funciones de los almacenes"/>
        <w:tblDescription w:val="Se detalla el tipo de función, la actividad y la descripción."/>
      </w:tblPr>
      <w:tblGrid>
        <w:gridCol w:w="2977"/>
        <w:gridCol w:w="3544"/>
        <w:gridCol w:w="2977"/>
      </w:tblGrid>
      <w:tr w:rsidR="00E12A69" w:rsidRPr="0081720C" w14:paraId="11A0E94C" w14:textId="77777777" w:rsidTr="00C4022A">
        <w:trPr>
          <w:cnfStyle w:val="100000000000" w:firstRow="1" w:lastRow="0" w:firstColumn="0" w:lastColumn="0" w:oddVBand="0" w:evenVBand="0" w:oddHBand="0" w:evenHBand="0" w:firstRowFirstColumn="0" w:firstRowLastColumn="0" w:lastRowFirstColumn="0" w:lastRowLastColumn="0"/>
          <w:tblHeader/>
        </w:trPr>
        <w:tc>
          <w:tcPr>
            <w:tcW w:w="2977" w:type="dxa"/>
          </w:tcPr>
          <w:p w14:paraId="340952B0" w14:textId="2F3C539A" w:rsidR="00E12A69" w:rsidRPr="00051026" w:rsidRDefault="00FF2CF3" w:rsidP="00C4022A">
            <w:pPr>
              <w:pStyle w:val="TextoTablas"/>
              <w:jc w:val="center"/>
              <w:rPr>
                <w:rFonts w:asciiTheme="minorHAnsi" w:hAnsiTheme="minorHAnsi" w:cs="Arial"/>
                <w:bCs/>
                <w:szCs w:val="24"/>
                <w:lang w:val="es-CO"/>
              </w:rPr>
            </w:pPr>
            <w:r>
              <w:rPr>
                <w:rFonts w:asciiTheme="minorHAnsi" w:hAnsiTheme="minorHAnsi" w:cs="Arial"/>
                <w:bCs/>
                <w:szCs w:val="24"/>
                <w:lang w:val="es-CO"/>
              </w:rPr>
              <w:t>Tipo de función</w:t>
            </w:r>
          </w:p>
        </w:tc>
        <w:tc>
          <w:tcPr>
            <w:tcW w:w="3544" w:type="dxa"/>
          </w:tcPr>
          <w:p w14:paraId="64B60666" w14:textId="5464D0F0" w:rsidR="00E12A69" w:rsidRPr="00051026" w:rsidRDefault="00FF2CF3" w:rsidP="00C4022A">
            <w:pPr>
              <w:pStyle w:val="TextoTablas"/>
              <w:jc w:val="center"/>
              <w:rPr>
                <w:rFonts w:asciiTheme="minorHAnsi" w:hAnsiTheme="minorHAnsi" w:cs="Arial"/>
                <w:bCs/>
                <w:szCs w:val="24"/>
                <w:lang w:val="es-CO"/>
              </w:rPr>
            </w:pPr>
            <w:r>
              <w:rPr>
                <w:rFonts w:asciiTheme="minorHAnsi" w:hAnsiTheme="minorHAnsi" w:cs="Arial"/>
                <w:bCs/>
                <w:szCs w:val="24"/>
                <w:lang w:val="es-CO"/>
              </w:rPr>
              <w:t>Actividad</w:t>
            </w:r>
          </w:p>
        </w:tc>
        <w:tc>
          <w:tcPr>
            <w:tcW w:w="2977" w:type="dxa"/>
          </w:tcPr>
          <w:p w14:paraId="36205670" w14:textId="37DB0D0A" w:rsidR="00E12A69" w:rsidRPr="00051026" w:rsidRDefault="00FF2CF3" w:rsidP="00C4022A">
            <w:pPr>
              <w:pStyle w:val="TextoTablas"/>
              <w:jc w:val="center"/>
              <w:rPr>
                <w:rFonts w:asciiTheme="minorHAnsi" w:hAnsiTheme="minorHAnsi" w:cs="Arial"/>
                <w:bCs/>
                <w:szCs w:val="24"/>
                <w:lang w:val="es-CO"/>
              </w:rPr>
            </w:pPr>
            <w:r>
              <w:rPr>
                <w:rFonts w:asciiTheme="minorHAnsi" w:hAnsiTheme="minorHAnsi" w:cs="Arial"/>
                <w:bCs/>
                <w:szCs w:val="24"/>
                <w:lang w:val="es-CO"/>
              </w:rPr>
              <w:t>Descripción</w:t>
            </w:r>
          </w:p>
        </w:tc>
      </w:tr>
      <w:tr w:rsidR="00E12A69" w:rsidRPr="0081720C" w14:paraId="42E45C16" w14:textId="77777777" w:rsidTr="00C4022A">
        <w:trPr>
          <w:cnfStyle w:val="000000100000" w:firstRow="0" w:lastRow="0" w:firstColumn="0" w:lastColumn="0" w:oddVBand="0" w:evenVBand="0" w:oddHBand="1" w:evenHBand="0" w:firstRowFirstColumn="0" w:firstRowLastColumn="0" w:lastRowFirstColumn="0" w:lastRowLastColumn="0"/>
        </w:trPr>
        <w:tc>
          <w:tcPr>
            <w:tcW w:w="2977" w:type="dxa"/>
          </w:tcPr>
          <w:p w14:paraId="0FF8732D" w14:textId="77777777" w:rsidR="00A14BED" w:rsidRDefault="00A14BED" w:rsidP="00C4022A">
            <w:pPr>
              <w:pStyle w:val="TextoTablas"/>
              <w:rPr>
                <w:rFonts w:asciiTheme="minorHAnsi" w:hAnsiTheme="minorHAnsi" w:cs="Arial"/>
                <w:szCs w:val="24"/>
                <w:lang w:val="es-CO"/>
              </w:rPr>
            </w:pPr>
          </w:p>
          <w:p w14:paraId="6522BD95" w14:textId="61839503" w:rsidR="00E12A69"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t>Funciones operativas</w:t>
            </w:r>
            <w:r w:rsidR="00A14BED">
              <w:rPr>
                <w:rFonts w:asciiTheme="minorHAnsi" w:hAnsiTheme="minorHAnsi" w:cs="Arial"/>
                <w:szCs w:val="24"/>
                <w:lang w:val="es-CO"/>
              </w:rPr>
              <w:t>.</w:t>
            </w:r>
          </w:p>
        </w:tc>
        <w:tc>
          <w:tcPr>
            <w:tcW w:w="3544" w:type="dxa"/>
          </w:tcPr>
          <w:p w14:paraId="1ADE8717" w14:textId="77777777" w:rsidR="00A14BED" w:rsidRDefault="00A14BED" w:rsidP="00C4022A">
            <w:pPr>
              <w:pStyle w:val="TextoTablas"/>
              <w:rPr>
                <w:rFonts w:asciiTheme="minorHAnsi" w:hAnsiTheme="minorHAnsi" w:cs="Arial"/>
                <w:szCs w:val="24"/>
                <w:lang w:val="es-CO"/>
              </w:rPr>
            </w:pPr>
          </w:p>
          <w:p w14:paraId="00CFE715" w14:textId="49674C14" w:rsidR="00E12A69"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t>Recepción de bienes</w:t>
            </w:r>
            <w:r w:rsidR="00A14BED">
              <w:rPr>
                <w:rFonts w:asciiTheme="minorHAnsi" w:hAnsiTheme="minorHAnsi" w:cs="Arial"/>
                <w:szCs w:val="24"/>
                <w:lang w:val="es-CO"/>
              </w:rPr>
              <w:t>.</w:t>
            </w:r>
          </w:p>
        </w:tc>
        <w:tc>
          <w:tcPr>
            <w:tcW w:w="2977" w:type="dxa"/>
          </w:tcPr>
          <w:p w14:paraId="53D96CCE" w14:textId="77777777" w:rsidR="00E12A69"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t>Verificación de cantidades y calidad.</w:t>
            </w:r>
          </w:p>
          <w:p w14:paraId="42E0BDF6" w14:textId="0452EA2B" w:rsidR="00FF2CF3"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t>Registro en el sistema (WMS/ERP)</w:t>
            </w:r>
            <w:r w:rsidR="00A14BED">
              <w:rPr>
                <w:rFonts w:asciiTheme="minorHAnsi" w:hAnsiTheme="minorHAnsi" w:cs="Arial"/>
                <w:szCs w:val="24"/>
                <w:lang w:val="es-CO"/>
              </w:rPr>
              <w:t>.</w:t>
            </w:r>
          </w:p>
        </w:tc>
      </w:tr>
      <w:tr w:rsidR="00E12A69" w:rsidRPr="0081720C" w14:paraId="44A9D6B2" w14:textId="77777777" w:rsidTr="00C4022A">
        <w:tc>
          <w:tcPr>
            <w:tcW w:w="2977" w:type="dxa"/>
          </w:tcPr>
          <w:p w14:paraId="731BB3D4" w14:textId="77777777" w:rsidR="00A14BED" w:rsidRDefault="00A14BED" w:rsidP="00C4022A">
            <w:pPr>
              <w:pStyle w:val="TextoTablas"/>
              <w:rPr>
                <w:rFonts w:asciiTheme="minorHAnsi" w:hAnsiTheme="minorHAnsi" w:cs="Arial"/>
                <w:szCs w:val="24"/>
                <w:lang w:val="es-CO"/>
              </w:rPr>
            </w:pPr>
          </w:p>
          <w:p w14:paraId="4DAD9581" w14:textId="65F13F71" w:rsidR="00E12A69"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t>Funciones operativas</w:t>
            </w:r>
            <w:r w:rsidR="00A14BED">
              <w:rPr>
                <w:rFonts w:asciiTheme="minorHAnsi" w:hAnsiTheme="minorHAnsi" w:cs="Arial"/>
                <w:szCs w:val="24"/>
                <w:lang w:val="es-CO"/>
              </w:rPr>
              <w:t>.</w:t>
            </w:r>
          </w:p>
        </w:tc>
        <w:tc>
          <w:tcPr>
            <w:tcW w:w="3544" w:type="dxa"/>
          </w:tcPr>
          <w:p w14:paraId="00B9AF4E" w14:textId="77777777" w:rsidR="00A14BED" w:rsidRDefault="00A14BED" w:rsidP="00C4022A">
            <w:pPr>
              <w:pStyle w:val="TextoTablas"/>
              <w:rPr>
                <w:rFonts w:asciiTheme="minorHAnsi" w:hAnsiTheme="minorHAnsi" w:cs="Arial"/>
                <w:szCs w:val="24"/>
                <w:lang w:val="es-CO"/>
              </w:rPr>
            </w:pPr>
          </w:p>
          <w:p w14:paraId="174D43B7" w14:textId="08CECDCC" w:rsidR="00E12A69"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t>Almacenamiento</w:t>
            </w:r>
            <w:r w:rsidR="00A14BED">
              <w:rPr>
                <w:rFonts w:asciiTheme="minorHAnsi" w:hAnsiTheme="minorHAnsi" w:cs="Arial"/>
                <w:szCs w:val="24"/>
                <w:lang w:val="es-CO"/>
              </w:rPr>
              <w:t>.</w:t>
            </w:r>
          </w:p>
        </w:tc>
        <w:tc>
          <w:tcPr>
            <w:tcW w:w="2977" w:type="dxa"/>
          </w:tcPr>
          <w:p w14:paraId="0A2B92C2" w14:textId="2FA8DEC6" w:rsidR="00E12A69" w:rsidRPr="00FF2CF3" w:rsidRDefault="00FF2CF3" w:rsidP="00C4022A">
            <w:pPr>
              <w:pStyle w:val="TextoTablas"/>
              <w:rPr>
                <w:rFonts w:asciiTheme="minorHAnsi" w:hAnsiTheme="minorHAnsi" w:cs="Arial"/>
                <w:szCs w:val="24"/>
                <w:lang w:val="es-CO"/>
              </w:rPr>
            </w:pPr>
            <w:r w:rsidRPr="00FF2CF3">
              <w:rPr>
                <w:rFonts w:eastAsia="Times New Roman" w:cs="Calibri"/>
                <w:color w:val="000000" w:themeColor="text1"/>
                <w:szCs w:val="24"/>
              </w:rPr>
              <w:t>Ubicación en</w:t>
            </w:r>
            <w:r w:rsidR="00BE4177" w:rsidRPr="003B27D2">
              <w:rPr>
                <w:rStyle w:val="Extranjerismo"/>
              </w:rPr>
              <w:t xml:space="preserve"> racks</w:t>
            </w:r>
            <w:r w:rsidRPr="00FF2CF3">
              <w:rPr>
                <w:rFonts w:eastAsia="Times New Roman" w:cs="Calibri"/>
                <w:color w:val="000000" w:themeColor="text1"/>
                <w:szCs w:val="24"/>
              </w:rPr>
              <w:t>, estanterías o zonas específicas.</w:t>
            </w:r>
            <w:r w:rsidRPr="00FF2CF3">
              <w:rPr>
                <w:szCs w:val="24"/>
              </w:rPr>
              <w:br/>
            </w:r>
            <w:r w:rsidRPr="00FF2CF3">
              <w:rPr>
                <w:rFonts w:eastAsia="Times New Roman" w:cs="Calibri"/>
                <w:color w:val="000000" w:themeColor="text1"/>
                <w:szCs w:val="24"/>
              </w:rPr>
              <w:t>Control de condiciones (temperatura, humedad).</w:t>
            </w:r>
          </w:p>
        </w:tc>
      </w:tr>
      <w:tr w:rsidR="00E12A69" w:rsidRPr="0081720C" w14:paraId="2EADF81D" w14:textId="77777777" w:rsidTr="00C4022A">
        <w:trPr>
          <w:cnfStyle w:val="000000100000" w:firstRow="0" w:lastRow="0" w:firstColumn="0" w:lastColumn="0" w:oddVBand="0" w:evenVBand="0" w:oddHBand="1" w:evenHBand="0" w:firstRowFirstColumn="0" w:firstRowLastColumn="0" w:lastRowFirstColumn="0" w:lastRowLastColumn="0"/>
        </w:trPr>
        <w:tc>
          <w:tcPr>
            <w:tcW w:w="2977" w:type="dxa"/>
          </w:tcPr>
          <w:p w14:paraId="429E49AC" w14:textId="7BEE205A" w:rsidR="00E12A69" w:rsidRPr="00FF2CF3" w:rsidRDefault="00FF2CF3" w:rsidP="00C4022A">
            <w:pPr>
              <w:pStyle w:val="TextoTablas"/>
              <w:rPr>
                <w:rFonts w:asciiTheme="minorHAnsi" w:hAnsiTheme="minorHAnsi" w:cs="Arial"/>
                <w:szCs w:val="24"/>
                <w:lang w:val="es-CO"/>
              </w:rPr>
            </w:pPr>
            <w:r w:rsidRPr="00FF2CF3">
              <w:rPr>
                <w:rFonts w:eastAsia="Times New Roman" w:cs="Calibri"/>
                <w:color w:val="000000"/>
                <w:szCs w:val="24"/>
              </w:rPr>
              <w:t>Funciones operativas</w:t>
            </w:r>
            <w:r w:rsidR="00A14BED">
              <w:rPr>
                <w:rFonts w:eastAsia="Times New Roman" w:cs="Calibri"/>
                <w:color w:val="000000"/>
                <w:szCs w:val="24"/>
              </w:rPr>
              <w:t>.</w:t>
            </w:r>
          </w:p>
        </w:tc>
        <w:tc>
          <w:tcPr>
            <w:tcW w:w="3544" w:type="dxa"/>
          </w:tcPr>
          <w:p w14:paraId="4D7D319C" w14:textId="795C0764" w:rsidR="00E12A69" w:rsidRPr="00FF2CF3" w:rsidRDefault="00FF2CF3" w:rsidP="00C4022A">
            <w:pPr>
              <w:pStyle w:val="TextoTablas"/>
              <w:rPr>
                <w:rFonts w:asciiTheme="minorHAnsi" w:hAnsiTheme="minorHAnsi" w:cs="Arial"/>
                <w:szCs w:val="24"/>
                <w:lang w:val="es-CO"/>
              </w:rPr>
            </w:pPr>
            <w:r w:rsidRPr="00FF2CF3">
              <w:rPr>
                <w:rFonts w:eastAsia="Times New Roman" w:cs="Calibri"/>
                <w:color w:val="000000"/>
                <w:szCs w:val="24"/>
              </w:rPr>
              <w:t>Gestión de inventarios</w:t>
            </w:r>
            <w:r w:rsidR="00A14BED">
              <w:rPr>
                <w:rFonts w:eastAsia="Times New Roman" w:cs="Calibri"/>
                <w:color w:val="000000"/>
                <w:szCs w:val="24"/>
              </w:rPr>
              <w:t>.</w:t>
            </w:r>
          </w:p>
        </w:tc>
        <w:tc>
          <w:tcPr>
            <w:tcW w:w="2977" w:type="dxa"/>
          </w:tcPr>
          <w:p w14:paraId="56E51D9D" w14:textId="0A1DF235" w:rsidR="00E12A69" w:rsidRPr="00FF2CF3" w:rsidRDefault="00FF2CF3" w:rsidP="00C4022A">
            <w:pPr>
              <w:pStyle w:val="TextoTablas"/>
              <w:rPr>
                <w:rFonts w:asciiTheme="minorHAnsi" w:hAnsiTheme="minorHAnsi" w:cs="Arial"/>
                <w:szCs w:val="24"/>
                <w:lang w:val="es-CO"/>
              </w:rPr>
            </w:pPr>
            <w:r w:rsidRPr="00FF2CF3">
              <w:rPr>
                <w:rFonts w:eastAsia="Times New Roman" w:cs="Calibri"/>
                <w:color w:val="000000" w:themeColor="text1"/>
                <w:szCs w:val="24"/>
              </w:rPr>
              <w:t xml:space="preserve">Control de </w:t>
            </w:r>
            <w:r w:rsidRPr="00BE4177">
              <w:rPr>
                <w:rStyle w:val="Extranjerismo"/>
              </w:rPr>
              <w:t>stock</w:t>
            </w:r>
            <w:r w:rsidRPr="00FF2CF3">
              <w:rPr>
                <w:rFonts w:eastAsia="Times New Roman" w:cs="Calibri"/>
                <w:color w:val="000000" w:themeColor="text1"/>
                <w:szCs w:val="24"/>
              </w:rPr>
              <w:t>.</w:t>
            </w:r>
            <w:r w:rsidRPr="00FF2CF3">
              <w:rPr>
                <w:szCs w:val="24"/>
              </w:rPr>
              <w:br/>
            </w:r>
            <w:r w:rsidRPr="00FF2CF3">
              <w:rPr>
                <w:rFonts w:eastAsia="Times New Roman" w:cs="Calibri"/>
                <w:color w:val="000000" w:themeColor="text1"/>
                <w:szCs w:val="24"/>
              </w:rPr>
              <w:t>Conteos cíclicos para evitar mermas.</w:t>
            </w:r>
          </w:p>
        </w:tc>
      </w:tr>
      <w:tr w:rsidR="00E12A69" w:rsidRPr="0081720C" w14:paraId="4CC936AE" w14:textId="77777777" w:rsidTr="00C4022A">
        <w:tc>
          <w:tcPr>
            <w:tcW w:w="2977" w:type="dxa"/>
          </w:tcPr>
          <w:p w14:paraId="63142F79" w14:textId="5A947A57" w:rsidR="00E12A69"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t>Funciones operativas</w:t>
            </w:r>
            <w:r w:rsidR="00A14BED">
              <w:rPr>
                <w:rFonts w:asciiTheme="minorHAnsi" w:hAnsiTheme="minorHAnsi" w:cs="Arial"/>
                <w:szCs w:val="24"/>
                <w:lang w:val="es-CO"/>
              </w:rPr>
              <w:t>.</w:t>
            </w:r>
          </w:p>
        </w:tc>
        <w:tc>
          <w:tcPr>
            <w:tcW w:w="3544" w:type="dxa"/>
          </w:tcPr>
          <w:p w14:paraId="186E24FA" w14:textId="49D3D257" w:rsidR="00E12A69" w:rsidRPr="00FF2CF3" w:rsidRDefault="00FF2CF3" w:rsidP="00C4022A">
            <w:pPr>
              <w:pStyle w:val="TextoTablas"/>
              <w:rPr>
                <w:rFonts w:asciiTheme="minorHAnsi" w:hAnsiTheme="minorHAnsi" w:cs="Arial"/>
                <w:szCs w:val="24"/>
                <w:lang w:val="es-CO"/>
              </w:rPr>
            </w:pPr>
            <w:r w:rsidRPr="00FF2CF3">
              <w:rPr>
                <w:rFonts w:eastAsia="Times New Roman" w:cs="Calibri"/>
                <w:color w:val="000000"/>
                <w:szCs w:val="24"/>
              </w:rPr>
              <w:t>Preparación de pedidos (</w:t>
            </w:r>
            <w:r w:rsidRPr="00BE4177">
              <w:rPr>
                <w:rStyle w:val="Extranjerismo"/>
              </w:rPr>
              <w:t>Picking &amp; Packing).</w:t>
            </w:r>
          </w:p>
        </w:tc>
        <w:tc>
          <w:tcPr>
            <w:tcW w:w="2977" w:type="dxa"/>
          </w:tcPr>
          <w:p w14:paraId="548D5380" w14:textId="65713E43" w:rsidR="00E12A69" w:rsidRPr="00FF2CF3" w:rsidRDefault="00FF2CF3" w:rsidP="00C4022A">
            <w:pPr>
              <w:pStyle w:val="TextoTablas"/>
              <w:rPr>
                <w:rFonts w:asciiTheme="minorHAnsi" w:hAnsiTheme="minorHAnsi" w:cs="Arial"/>
                <w:szCs w:val="24"/>
                <w:lang w:val="es-CO"/>
              </w:rPr>
            </w:pPr>
            <w:r w:rsidRPr="00FF2CF3">
              <w:rPr>
                <w:rFonts w:eastAsia="Times New Roman" w:cs="Calibri"/>
                <w:color w:val="000000"/>
                <w:szCs w:val="24"/>
              </w:rPr>
              <w:t>Selección de productos según órdenes de compra.</w:t>
            </w:r>
            <w:r w:rsidRPr="00FF2CF3">
              <w:rPr>
                <w:rFonts w:eastAsia="Times New Roman" w:cs="Calibri"/>
                <w:color w:val="000000"/>
                <w:szCs w:val="24"/>
              </w:rPr>
              <w:br/>
              <w:t>Embalaje y etiquetado para envío.</w:t>
            </w:r>
          </w:p>
        </w:tc>
      </w:tr>
      <w:tr w:rsidR="00E12A69" w:rsidRPr="0081720C" w14:paraId="0A9267E4" w14:textId="77777777" w:rsidTr="00C4022A">
        <w:trPr>
          <w:cnfStyle w:val="000000100000" w:firstRow="0" w:lastRow="0" w:firstColumn="0" w:lastColumn="0" w:oddVBand="0" w:evenVBand="0" w:oddHBand="1" w:evenHBand="0" w:firstRowFirstColumn="0" w:firstRowLastColumn="0" w:lastRowFirstColumn="0" w:lastRowLastColumn="0"/>
        </w:trPr>
        <w:tc>
          <w:tcPr>
            <w:tcW w:w="2977" w:type="dxa"/>
          </w:tcPr>
          <w:p w14:paraId="5E43A19A" w14:textId="0D2654EB" w:rsidR="00E12A69"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t>Funciones operativas</w:t>
            </w:r>
            <w:r w:rsidR="00A14BED">
              <w:rPr>
                <w:rFonts w:asciiTheme="minorHAnsi" w:hAnsiTheme="minorHAnsi" w:cs="Arial"/>
                <w:szCs w:val="24"/>
                <w:lang w:val="es-CO"/>
              </w:rPr>
              <w:t>.</w:t>
            </w:r>
          </w:p>
        </w:tc>
        <w:tc>
          <w:tcPr>
            <w:tcW w:w="3544" w:type="dxa"/>
          </w:tcPr>
          <w:p w14:paraId="639B7C77" w14:textId="717ED63E" w:rsidR="00E12A69" w:rsidRPr="00FF2CF3" w:rsidRDefault="00FF2CF3" w:rsidP="00C4022A">
            <w:pPr>
              <w:pStyle w:val="TextoTablas"/>
              <w:rPr>
                <w:rFonts w:asciiTheme="minorHAnsi" w:hAnsiTheme="minorHAnsi" w:cs="Arial"/>
                <w:szCs w:val="24"/>
                <w:lang w:val="es-CO"/>
              </w:rPr>
            </w:pPr>
            <w:r w:rsidRPr="00FF2CF3">
              <w:rPr>
                <w:rFonts w:eastAsia="Times New Roman" w:cs="Calibri"/>
                <w:color w:val="000000"/>
                <w:szCs w:val="24"/>
              </w:rPr>
              <w:t>Despacho y distribución.</w:t>
            </w:r>
          </w:p>
        </w:tc>
        <w:tc>
          <w:tcPr>
            <w:tcW w:w="2977" w:type="dxa"/>
          </w:tcPr>
          <w:p w14:paraId="5F02D42B" w14:textId="6EA4C593" w:rsidR="00E12A69" w:rsidRPr="00FF2CF3" w:rsidRDefault="00FF2CF3" w:rsidP="00C4022A">
            <w:pPr>
              <w:pStyle w:val="TextoTablas"/>
              <w:rPr>
                <w:rFonts w:asciiTheme="minorHAnsi" w:hAnsiTheme="minorHAnsi" w:cs="Arial"/>
                <w:szCs w:val="24"/>
                <w:lang w:val="es-CO"/>
              </w:rPr>
            </w:pPr>
            <w:r w:rsidRPr="00FF2CF3">
              <w:rPr>
                <w:rFonts w:eastAsia="Times New Roman" w:cs="Calibri"/>
                <w:color w:val="000000"/>
                <w:szCs w:val="24"/>
              </w:rPr>
              <w:t>Carga en vehículos para transporte.</w:t>
            </w:r>
            <w:r w:rsidRPr="00FF2CF3">
              <w:rPr>
                <w:rFonts w:eastAsia="Times New Roman" w:cs="Calibri"/>
                <w:color w:val="000000"/>
                <w:szCs w:val="24"/>
              </w:rPr>
              <w:br/>
              <w:t>Coordinación con transportistas.</w:t>
            </w:r>
          </w:p>
        </w:tc>
      </w:tr>
      <w:tr w:rsidR="00FF2CF3" w:rsidRPr="0081720C" w14:paraId="2BE226C0" w14:textId="77777777" w:rsidTr="00C4022A">
        <w:tc>
          <w:tcPr>
            <w:tcW w:w="2977" w:type="dxa"/>
          </w:tcPr>
          <w:p w14:paraId="74182BA6" w14:textId="129471C6" w:rsidR="00FF2CF3"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t>Funciones de valor añadido</w:t>
            </w:r>
            <w:r w:rsidR="00A14BED">
              <w:rPr>
                <w:rFonts w:asciiTheme="minorHAnsi" w:hAnsiTheme="minorHAnsi" w:cs="Arial"/>
                <w:szCs w:val="24"/>
                <w:lang w:val="es-CO"/>
              </w:rPr>
              <w:t>.</w:t>
            </w:r>
          </w:p>
        </w:tc>
        <w:tc>
          <w:tcPr>
            <w:tcW w:w="3544" w:type="dxa"/>
          </w:tcPr>
          <w:p w14:paraId="5E4F7803" w14:textId="63DD6775" w:rsidR="00FF2CF3" w:rsidRPr="0032328B" w:rsidRDefault="00FF2CF3" w:rsidP="00C4022A">
            <w:pPr>
              <w:pStyle w:val="TextoTablas"/>
              <w:rPr>
                <w:rStyle w:val="Extranjerismo"/>
              </w:rPr>
            </w:pPr>
            <w:r w:rsidRPr="0032328B">
              <w:rPr>
                <w:rStyle w:val="Extranjerismo"/>
              </w:rPr>
              <w:t>Kitting</w:t>
            </w:r>
            <w:r w:rsidR="00A14BED">
              <w:rPr>
                <w:rStyle w:val="Extranjerismo"/>
              </w:rPr>
              <w:t>.</w:t>
            </w:r>
          </w:p>
        </w:tc>
        <w:tc>
          <w:tcPr>
            <w:tcW w:w="2977" w:type="dxa"/>
          </w:tcPr>
          <w:p w14:paraId="29BBFCE8" w14:textId="774B9AA4" w:rsidR="00FF2CF3" w:rsidRPr="00FF2CF3" w:rsidRDefault="00FF2CF3" w:rsidP="00C4022A">
            <w:pPr>
              <w:pStyle w:val="TextoTablas"/>
              <w:rPr>
                <w:rFonts w:eastAsia="Times New Roman" w:cs="Calibri"/>
                <w:color w:val="000000"/>
                <w:szCs w:val="24"/>
              </w:rPr>
            </w:pPr>
            <w:r w:rsidRPr="00FF2CF3">
              <w:rPr>
                <w:rFonts w:eastAsia="Times New Roman" w:cs="Calibri"/>
                <w:color w:val="000000"/>
                <w:szCs w:val="24"/>
              </w:rPr>
              <w:t>Agrupar componentes para ensamblaje posterior.</w:t>
            </w:r>
          </w:p>
        </w:tc>
      </w:tr>
      <w:tr w:rsidR="00FF2CF3" w:rsidRPr="0081720C" w14:paraId="3FCD8C83" w14:textId="77777777" w:rsidTr="00C4022A">
        <w:trPr>
          <w:cnfStyle w:val="000000100000" w:firstRow="0" w:lastRow="0" w:firstColumn="0" w:lastColumn="0" w:oddVBand="0" w:evenVBand="0" w:oddHBand="1" w:evenHBand="0" w:firstRowFirstColumn="0" w:firstRowLastColumn="0" w:lastRowFirstColumn="0" w:lastRowLastColumn="0"/>
        </w:trPr>
        <w:tc>
          <w:tcPr>
            <w:tcW w:w="2977" w:type="dxa"/>
          </w:tcPr>
          <w:p w14:paraId="753A7E7F" w14:textId="3FD6EBFD" w:rsidR="00FF2CF3"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t>Funciones de valor añadido</w:t>
            </w:r>
            <w:r w:rsidR="00A14BED">
              <w:rPr>
                <w:rFonts w:asciiTheme="minorHAnsi" w:hAnsiTheme="minorHAnsi" w:cs="Arial"/>
                <w:szCs w:val="24"/>
                <w:lang w:val="es-CO"/>
              </w:rPr>
              <w:t>.</w:t>
            </w:r>
          </w:p>
        </w:tc>
        <w:tc>
          <w:tcPr>
            <w:tcW w:w="3544" w:type="dxa"/>
          </w:tcPr>
          <w:p w14:paraId="6013CE1D" w14:textId="4B944AD7" w:rsidR="00FF2CF3" w:rsidRPr="00FF2CF3" w:rsidRDefault="00FF2CF3" w:rsidP="00C4022A">
            <w:pPr>
              <w:pStyle w:val="TextoTablas"/>
              <w:rPr>
                <w:rFonts w:eastAsia="Times New Roman" w:cs="Calibri"/>
                <w:i/>
                <w:iCs/>
                <w:color w:val="000000"/>
                <w:szCs w:val="24"/>
              </w:rPr>
            </w:pPr>
            <w:r w:rsidRPr="00FF2CF3">
              <w:rPr>
                <w:rFonts w:eastAsia="Times New Roman" w:cs="Calibri"/>
                <w:color w:val="000000"/>
                <w:szCs w:val="24"/>
              </w:rPr>
              <w:t>Etiquetado y personalización.</w:t>
            </w:r>
          </w:p>
        </w:tc>
        <w:tc>
          <w:tcPr>
            <w:tcW w:w="2977" w:type="dxa"/>
          </w:tcPr>
          <w:p w14:paraId="72D711AA" w14:textId="5A61C291" w:rsidR="00FF2CF3" w:rsidRPr="00FF2CF3" w:rsidRDefault="00FF2CF3" w:rsidP="00C4022A">
            <w:pPr>
              <w:pStyle w:val="TextoTablas"/>
              <w:rPr>
                <w:rFonts w:eastAsia="Times New Roman" w:cs="Calibri"/>
                <w:color w:val="000000"/>
                <w:szCs w:val="24"/>
              </w:rPr>
            </w:pPr>
            <w:r w:rsidRPr="00FF2CF3">
              <w:rPr>
                <w:rFonts w:eastAsia="Times New Roman" w:cs="Calibri"/>
                <w:color w:val="000000"/>
                <w:szCs w:val="24"/>
              </w:rPr>
              <w:t>Preparación de productos para clientes específicos.</w:t>
            </w:r>
          </w:p>
        </w:tc>
      </w:tr>
      <w:tr w:rsidR="00FF2CF3" w:rsidRPr="0081720C" w14:paraId="47CBDC82" w14:textId="77777777" w:rsidTr="00C4022A">
        <w:tc>
          <w:tcPr>
            <w:tcW w:w="2977" w:type="dxa"/>
          </w:tcPr>
          <w:p w14:paraId="26894B95" w14:textId="332825BF" w:rsidR="00FF2CF3"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lastRenderedPageBreak/>
              <w:t>Funciones de valor añadido</w:t>
            </w:r>
            <w:r w:rsidR="00A14BED">
              <w:rPr>
                <w:rFonts w:asciiTheme="minorHAnsi" w:hAnsiTheme="minorHAnsi" w:cs="Arial"/>
                <w:szCs w:val="24"/>
                <w:lang w:val="es-CO"/>
              </w:rPr>
              <w:t>.</w:t>
            </w:r>
          </w:p>
        </w:tc>
        <w:tc>
          <w:tcPr>
            <w:tcW w:w="3544" w:type="dxa"/>
          </w:tcPr>
          <w:p w14:paraId="7C254A1F" w14:textId="263CEC40" w:rsidR="00FF2CF3" w:rsidRPr="00FF2CF3" w:rsidRDefault="00FF2CF3" w:rsidP="00C4022A">
            <w:pPr>
              <w:pStyle w:val="TextoTablas"/>
              <w:rPr>
                <w:rFonts w:eastAsia="Times New Roman" w:cs="Calibri"/>
                <w:color w:val="000000"/>
                <w:szCs w:val="24"/>
              </w:rPr>
            </w:pPr>
            <w:r w:rsidRPr="00FF2CF3">
              <w:rPr>
                <w:rFonts w:eastAsia="Times New Roman" w:cs="Calibri"/>
                <w:color w:val="000000"/>
                <w:szCs w:val="24"/>
              </w:rPr>
              <w:t>Servicios postventa</w:t>
            </w:r>
            <w:r w:rsidR="00A14BED">
              <w:rPr>
                <w:rFonts w:eastAsia="Times New Roman" w:cs="Calibri"/>
                <w:color w:val="000000"/>
                <w:szCs w:val="24"/>
              </w:rPr>
              <w:t>.</w:t>
            </w:r>
          </w:p>
        </w:tc>
        <w:tc>
          <w:tcPr>
            <w:tcW w:w="2977" w:type="dxa"/>
          </w:tcPr>
          <w:p w14:paraId="3D9993E7" w14:textId="28DB098B" w:rsidR="00FF2CF3" w:rsidRPr="00FF2CF3" w:rsidRDefault="00FF2CF3" w:rsidP="00C4022A">
            <w:pPr>
              <w:pStyle w:val="TextoTablas"/>
              <w:rPr>
                <w:rFonts w:eastAsia="Times New Roman" w:cs="Calibri"/>
                <w:color w:val="000000"/>
                <w:szCs w:val="24"/>
              </w:rPr>
            </w:pPr>
            <w:r w:rsidRPr="00FF2CF3">
              <w:rPr>
                <w:rFonts w:eastAsia="Times New Roman" w:cs="Calibri"/>
                <w:color w:val="000000"/>
                <w:szCs w:val="24"/>
              </w:rPr>
              <w:t>Gestión de devoluciones.</w:t>
            </w:r>
          </w:p>
        </w:tc>
      </w:tr>
      <w:tr w:rsidR="00FF2CF3" w:rsidRPr="0081720C" w14:paraId="2CFC6251" w14:textId="77777777" w:rsidTr="00C4022A">
        <w:trPr>
          <w:cnfStyle w:val="000000100000" w:firstRow="0" w:lastRow="0" w:firstColumn="0" w:lastColumn="0" w:oddVBand="0" w:evenVBand="0" w:oddHBand="1" w:evenHBand="0" w:firstRowFirstColumn="0" w:firstRowLastColumn="0" w:lastRowFirstColumn="0" w:lastRowLastColumn="0"/>
        </w:trPr>
        <w:tc>
          <w:tcPr>
            <w:tcW w:w="2977" w:type="dxa"/>
          </w:tcPr>
          <w:p w14:paraId="31314BFA" w14:textId="0A402141" w:rsidR="00FF2CF3"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t>Funciones estratégicas</w:t>
            </w:r>
            <w:r w:rsidR="00A14BED">
              <w:rPr>
                <w:rFonts w:asciiTheme="minorHAnsi" w:hAnsiTheme="minorHAnsi" w:cs="Arial"/>
                <w:szCs w:val="24"/>
                <w:lang w:val="es-CO"/>
              </w:rPr>
              <w:t>.</w:t>
            </w:r>
          </w:p>
        </w:tc>
        <w:tc>
          <w:tcPr>
            <w:tcW w:w="3544" w:type="dxa"/>
          </w:tcPr>
          <w:p w14:paraId="4B3C725D" w14:textId="213F7F12" w:rsidR="00FF2CF3" w:rsidRPr="00FF2CF3" w:rsidRDefault="00FF2CF3" w:rsidP="00C4022A">
            <w:pPr>
              <w:pStyle w:val="TextoTablas"/>
              <w:rPr>
                <w:rFonts w:eastAsia="Times New Roman" w:cs="Calibri"/>
                <w:color w:val="000000"/>
                <w:szCs w:val="24"/>
              </w:rPr>
            </w:pPr>
            <w:r w:rsidRPr="00FF2CF3">
              <w:rPr>
                <w:rFonts w:eastAsia="Times New Roman" w:cs="Calibri"/>
                <w:color w:val="000000"/>
                <w:szCs w:val="24"/>
              </w:rPr>
              <w:t>Reducción de costos.</w:t>
            </w:r>
          </w:p>
        </w:tc>
        <w:tc>
          <w:tcPr>
            <w:tcW w:w="2977" w:type="dxa"/>
          </w:tcPr>
          <w:p w14:paraId="68FC2AA1" w14:textId="6DA49A96" w:rsidR="00FF2CF3" w:rsidRPr="00FF2CF3" w:rsidRDefault="00FF2CF3" w:rsidP="00C4022A">
            <w:pPr>
              <w:pStyle w:val="TextoTablas"/>
              <w:rPr>
                <w:rFonts w:eastAsia="Times New Roman" w:cs="Calibri"/>
                <w:color w:val="000000"/>
                <w:szCs w:val="24"/>
              </w:rPr>
            </w:pPr>
            <w:r w:rsidRPr="00FF2CF3">
              <w:rPr>
                <w:rFonts w:eastAsia="Times New Roman" w:cs="Calibri"/>
                <w:color w:val="000000"/>
                <w:szCs w:val="24"/>
              </w:rPr>
              <w:t>Optimización de espacio y recursos.</w:t>
            </w:r>
          </w:p>
        </w:tc>
      </w:tr>
      <w:tr w:rsidR="00FF2CF3" w:rsidRPr="0081720C" w14:paraId="3425C299" w14:textId="77777777" w:rsidTr="00C4022A">
        <w:tc>
          <w:tcPr>
            <w:tcW w:w="2977" w:type="dxa"/>
          </w:tcPr>
          <w:p w14:paraId="191DDC3B" w14:textId="59487176" w:rsidR="00FF2CF3"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t>Funciones estratégicas</w:t>
            </w:r>
            <w:r w:rsidR="00A14BED">
              <w:rPr>
                <w:rFonts w:asciiTheme="minorHAnsi" w:hAnsiTheme="minorHAnsi" w:cs="Arial"/>
                <w:szCs w:val="24"/>
                <w:lang w:val="es-CO"/>
              </w:rPr>
              <w:t>.</w:t>
            </w:r>
          </w:p>
        </w:tc>
        <w:tc>
          <w:tcPr>
            <w:tcW w:w="3544" w:type="dxa"/>
          </w:tcPr>
          <w:p w14:paraId="29967710" w14:textId="4B359435" w:rsidR="00FF2CF3" w:rsidRPr="00FF2CF3" w:rsidRDefault="00FF2CF3" w:rsidP="00C4022A">
            <w:pPr>
              <w:pStyle w:val="TextoTablas"/>
              <w:rPr>
                <w:rFonts w:eastAsia="Times New Roman" w:cs="Calibri"/>
                <w:color w:val="000000"/>
                <w:szCs w:val="24"/>
              </w:rPr>
            </w:pPr>
            <w:r w:rsidRPr="00FF2CF3">
              <w:rPr>
                <w:rFonts w:eastAsia="Times New Roman" w:cs="Calibri"/>
                <w:color w:val="000000"/>
                <w:szCs w:val="24"/>
              </w:rPr>
              <w:t>Control de calidad</w:t>
            </w:r>
            <w:r w:rsidR="00A14BED">
              <w:rPr>
                <w:rFonts w:eastAsia="Times New Roman" w:cs="Calibri"/>
                <w:color w:val="000000"/>
                <w:szCs w:val="24"/>
              </w:rPr>
              <w:t>.</w:t>
            </w:r>
          </w:p>
        </w:tc>
        <w:tc>
          <w:tcPr>
            <w:tcW w:w="2977" w:type="dxa"/>
          </w:tcPr>
          <w:p w14:paraId="0C625A10" w14:textId="0CECAC83" w:rsidR="00FF2CF3" w:rsidRPr="00FF2CF3" w:rsidRDefault="00FF2CF3" w:rsidP="00C4022A">
            <w:pPr>
              <w:pStyle w:val="TextoTablas"/>
              <w:rPr>
                <w:rFonts w:eastAsia="Times New Roman" w:cs="Calibri"/>
                <w:color w:val="000000"/>
                <w:szCs w:val="24"/>
              </w:rPr>
            </w:pPr>
            <w:r w:rsidRPr="00FF2CF3">
              <w:rPr>
                <w:rFonts w:eastAsia="Times New Roman" w:cs="Calibri"/>
                <w:color w:val="000000"/>
                <w:szCs w:val="24"/>
              </w:rPr>
              <w:t>Inspección de los productos para garantizar que cumplen con los estándares requeridos</w:t>
            </w:r>
            <w:r w:rsidR="004B5C59">
              <w:rPr>
                <w:rFonts w:eastAsia="Times New Roman" w:cs="Calibri"/>
                <w:color w:val="000000"/>
                <w:szCs w:val="24"/>
              </w:rPr>
              <w:t>.</w:t>
            </w:r>
          </w:p>
        </w:tc>
      </w:tr>
      <w:tr w:rsidR="00FF2CF3" w:rsidRPr="0081720C" w14:paraId="48237337" w14:textId="77777777" w:rsidTr="00C4022A">
        <w:trPr>
          <w:cnfStyle w:val="000000100000" w:firstRow="0" w:lastRow="0" w:firstColumn="0" w:lastColumn="0" w:oddVBand="0" w:evenVBand="0" w:oddHBand="1" w:evenHBand="0" w:firstRowFirstColumn="0" w:firstRowLastColumn="0" w:lastRowFirstColumn="0" w:lastRowLastColumn="0"/>
        </w:trPr>
        <w:tc>
          <w:tcPr>
            <w:tcW w:w="2977" w:type="dxa"/>
          </w:tcPr>
          <w:p w14:paraId="11493631" w14:textId="3592C8CF" w:rsidR="00FF2CF3"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t>Funciones estratégicas</w:t>
            </w:r>
            <w:r w:rsidR="004B5C59">
              <w:rPr>
                <w:rFonts w:asciiTheme="minorHAnsi" w:hAnsiTheme="minorHAnsi" w:cs="Arial"/>
                <w:szCs w:val="24"/>
                <w:lang w:val="es-CO"/>
              </w:rPr>
              <w:t>.</w:t>
            </w:r>
          </w:p>
        </w:tc>
        <w:tc>
          <w:tcPr>
            <w:tcW w:w="3544" w:type="dxa"/>
          </w:tcPr>
          <w:p w14:paraId="40B0AFB8" w14:textId="5B2E6B17" w:rsidR="00FF2CF3" w:rsidRPr="00FF2CF3" w:rsidRDefault="00FF2CF3" w:rsidP="00C4022A">
            <w:pPr>
              <w:pStyle w:val="TextoTablas"/>
              <w:rPr>
                <w:rFonts w:eastAsia="Times New Roman" w:cs="Calibri"/>
                <w:color w:val="000000"/>
                <w:szCs w:val="24"/>
              </w:rPr>
            </w:pPr>
            <w:r w:rsidRPr="00FF2CF3">
              <w:rPr>
                <w:rFonts w:eastAsia="Times New Roman" w:cs="Calibri"/>
                <w:color w:val="000000"/>
                <w:szCs w:val="24"/>
              </w:rPr>
              <w:t>Mejora del servicio al cliente</w:t>
            </w:r>
            <w:r w:rsidR="004B5C59">
              <w:rPr>
                <w:rFonts w:eastAsia="Times New Roman" w:cs="Calibri"/>
                <w:color w:val="000000"/>
                <w:szCs w:val="24"/>
              </w:rPr>
              <w:t>.</w:t>
            </w:r>
          </w:p>
        </w:tc>
        <w:tc>
          <w:tcPr>
            <w:tcW w:w="2977" w:type="dxa"/>
          </w:tcPr>
          <w:p w14:paraId="55520F58" w14:textId="2A37A1A9" w:rsidR="00FF2CF3" w:rsidRPr="00FF2CF3" w:rsidRDefault="00FF2CF3" w:rsidP="00C4022A">
            <w:pPr>
              <w:pStyle w:val="TextoTablas"/>
              <w:rPr>
                <w:rFonts w:eastAsia="Times New Roman" w:cs="Calibri"/>
                <w:color w:val="000000"/>
                <w:szCs w:val="24"/>
              </w:rPr>
            </w:pPr>
            <w:r w:rsidRPr="00FF2CF3">
              <w:rPr>
                <w:rFonts w:eastAsia="Times New Roman" w:cs="Calibri"/>
                <w:color w:val="000000"/>
                <w:szCs w:val="24"/>
              </w:rPr>
              <w:t>Entrega rápida y sin errores.</w:t>
            </w:r>
          </w:p>
        </w:tc>
      </w:tr>
      <w:tr w:rsidR="00FF2CF3" w:rsidRPr="0081720C" w14:paraId="14B0B079" w14:textId="77777777" w:rsidTr="00C4022A">
        <w:tc>
          <w:tcPr>
            <w:tcW w:w="2977" w:type="dxa"/>
          </w:tcPr>
          <w:p w14:paraId="67C14345" w14:textId="1ECF2C8C" w:rsidR="00FF2CF3" w:rsidRPr="00FF2CF3" w:rsidRDefault="00FF2CF3" w:rsidP="00C4022A">
            <w:pPr>
              <w:pStyle w:val="TextoTablas"/>
              <w:rPr>
                <w:rFonts w:asciiTheme="minorHAnsi" w:hAnsiTheme="minorHAnsi" w:cs="Arial"/>
                <w:szCs w:val="24"/>
                <w:lang w:val="es-CO"/>
              </w:rPr>
            </w:pPr>
            <w:r w:rsidRPr="00FF2CF3">
              <w:rPr>
                <w:rFonts w:asciiTheme="minorHAnsi" w:hAnsiTheme="minorHAnsi" w:cs="Arial"/>
                <w:szCs w:val="24"/>
                <w:lang w:val="es-CO"/>
              </w:rPr>
              <w:t>Funciones estratégicas</w:t>
            </w:r>
            <w:r w:rsidR="004B5C59">
              <w:rPr>
                <w:rFonts w:asciiTheme="minorHAnsi" w:hAnsiTheme="minorHAnsi" w:cs="Arial"/>
                <w:szCs w:val="24"/>
                <w:lang w:val="es-CO"/>
              </w:rPr>
              <w:t>.</w:t>
            </w:r>
          </w:p>
        </w:tc>
        <w:tc>
          <w:tcPr>
            <w:tcW w:w="3544" w:type="dxa"/>
          </w:tcPr>
          <w:p w14:paraId="7C3E929E" w14:textId="42AB1A93" w:rsidR="00FF2CF3" w:rsidRPr="00FF2CF3" w:rsidRDefault="00FF2CF3" w:rsidP="00C4022A">
            <w:pPr>
              <w:pStyle w:val="TextoTablas"/>
              <w:rPr>
                <w:rFonts w:eastAsia="Times New Roman" w:cs="Calibri"/>
                <w:color w:val="000000"/>
                <w:szCs w:val="24"/>
              </w:rPr>
            </w:pPr>
            <w:r w:rsidRPr="00FF2CF3">
              <w:rPr>
                <w:rFonts w:eastAsia="Times New Roman" w:cs="Calibri"/>
                <w:color w:val="000000"/>
                <w:szCs w:val="24"/>
              </w:rPr>
              <w:t>Soporte a la producción.</w:t>
            </w:r>
          </w:p>
        </w:tc>
        <w:tc>
          <w:tcPr>
            <w:tcW w:w="2977" w:type="dxa"/>
          </w:tcPr>
          <w:p w14:paraId="078BAE77" w14:textId="5AAAA83B" w:rsidR="00FF2CF3" w:rsidRPr="00FF2CF3" w:rsidRDefault="00FF2CF3" w:rsidP="00C4022A">
            <w:pPr>
              <w:pStyle w:val="TextoTablas"/>
              <w:rPr>
                <w:rFonts w:eastAsia="Times New Roman" w:cs="Calibri"/>
                <w:color w:val="000000"/>
                <w:szCs w:val="24"/>
              </w:rPr>
            </w:pPr>
            <w:r w:rsidRPr="00FF2CF3">
              <w:rPr>
                <w:rFonts w:eastAsia="Times New Roman" w:cs="Calibri"/>
                <w:color w:val="000000"/>
                <w:szCs w:val="24"/>
              </w:rPr>
              <w:t>Suministro eficiente de materiales.</w:t>
            </w:r>
          </w:p>
        </w:tc>
      </w:tr>
    </w:tbl>
    <w:p w14:paraId="3743831A" w14:textId="21A42700" w:rsidR="00E12A69" w:rsidRPr="00DD7439" w:rsidRDefault="005223E2" w:rsidP="00DD7439">
      <w:pPr>
        <w:ind w:firstLine="0"/>
        <w:rPr>
          <w:sz w:val="24"/>
          <w:szCs w:val="24"/>
          <w:lang w:val="es-419" w:eastAsia="es-CO"/>
        </w:rPr>
      </w:pPr>
      <w:r w:rsidRPr="00DD7439">
        <w:rPr>
          <w:b/>
          <w:bCs/>
          <w:sz w:val="24"/>
          <w:szCs w:val="24"/>
          <w:lang w:val="es-419" w:eastAsia="es-CO"/>
        </w:rPr>
        <w:t>Fuente</w:t>
      </w:r>
      <w:r w:rsidRPr="00DD7439">
        <w:rPr>
          <w:sz w:val="24"/>
          <w:szCs w:val="24"/>
          <w:lang w:val="es-419" w:eastAsia="es-CO"/>
        </w:rPr>
        <w:t>: SENA,</w:t>
      </w:r>
      <w:r w:rsidR="00035FC4">
        <w:rPr>
          <w:sz w:val="24"/>
          <w:szCs w:val="24"/>
          <w:lang w:val="es-419" w:eastAsia="es-CO"/>
        </w:rPr>
        <w:t xml:space="preserve"> </w:t>
      </w:r>
      <w:r w:rsidRPr="00DD7439">
        <w:rPr>
          <w:sz w:val="24"/>
          <w:szCs w:val="24"/>
          <w:lang w:val="es-419" w:eastAsia="es-CO"/>
        </w:rPr>
        <w:t>2025.</w:t>
      </w:r>
    </w:p>
    <w:p w14:paraId="6E5CFC1B" w14:textId="3178F422" w:rsidR="00035FC4" w:rsidRDefault="00035FC4">
      <w:pPr>
        <w:spacing w:before="0" w:after="160" w:line="259" w:lineRule="auto"/>
        <w:ind w:firstLine="0"/>
        <w:rPr>
          <w:lang w:val="es-419" w:eastAsia="es-CO"/>
        </w:rPr>
      </w:pPr>
      <w:r>
        <w:rPr>
          <w:lang w:val="es-419" w:eastAsia="es-CO"/>
        </w:rPr>
        <w:br w:type="page"/>
      </w:r>
    </w:p>
    <w:p w14:paraId="2CF1EE46" w14:textId="2ABBACDD" w:rsidR="00B7110B" w:rsidRDefault="000D4140" w:rsidP="007C71AE">
      <w:pPr>
        <w:pStyle w:val="Ttulo1"/>
      </w:pPr>
      <w:bookmarkStart w:id="6" w:name="_Toc209522002"/>
      <w:r>
        <w:lastRenderedPageBreak/>
        <w:t>Operación de almacén</w:t>
      </w:r>
      <w:bookmarkEnd w:id="6"/>
    </w:p>
    <w:p w14:paraId="3984300E" w14:textId="7109FE3B" w:rsidR="00390C1B" w:rsidRDefault="000D4140" w:rsidP="00390C1B">
      <w:pPr>
        <w:rPr>
          <w:bCs/>
        </w:rPr>
      </w:pPr>
      <w:r w:rsidRPr="000D4140">
        <w:rPr>
          <w:bCs/>
        </w:rPr>
        <w:t>El proceso operativo de un almacén es fundamental para asegurar que los productos estén disponibles en el lugar y momento precisos, lo cual tiene un impacto directo en la eficiencia de la cadena de suministro y en la satisfacción del cliente final. Este proceso garantiza la correcta recepción, almacenamiento, manejo y despacho de mercancías, optimizando recursos y minimizando errores para cumplir con las demandas del mercado de manera ágil y efectiva.</w:t>
      </w:r>
    </w:p>
    <w:p w14:paraId="38832994" w14:textId="5E03CBC6" w:rsidR="001507C4" w:rsidRDefault="000D4140" w:rsidP="00E26EE1">
      <w:pPr>
        <w:pStyle w:val="Ttulo2"/>
      </w:pPr>
      <w:bookmarkStart w:id="7" w:name="_Toc209522003"/>
      <w:r>
        <w:t>Concepto</w:t>
      </w:r>
      <w:bookmarkEnd w:id="7"/>
    </w:p>
    <w:p w14:paraId="2FC64C1C" w14:textId="77777777" w:rsidR="000D4140" w:rsidRPr="000D4140" w:rsidRDefault="000D4140" w:rsidP="000D4140">
      <w:pPr>
        <w:rPr>
          <w:lang w:val="es-419" w:eastAsia="es-CO"/>
        </w:rPr>
      </w:pPr>
      <w:r w:rsidRPr="000D4140">
        <w:rPr>
          <w:lang w:val="es-419" w:eastAsia="es-CO"/>
        </w:rPr>
        <w:t>El proceso operativo de un almacén es el conjunto de actividades planificadas y sistematizadas que permiten la recepción, almacenamiento, gestión y despacho de mercancías de manera eficiente.</w:t>
      </w:r>
    </w:p>
    <w:p w14:paraId="22D65B4E" w14:textId="0C4EF504" w:rsidR="001518A5" w:rsidRDefault="000D4140" w:rsidP="000D4140">
      <w:pPr>
        <w:rPr>
          <w:lang w:val="es-419" w:eastAsia="es-CO"/>
        </w:rPr>
      </w:pPr>
      <w:r w:rsidRPr="000D4140">
        <w:rPr>
          <w:lang w:val="es-419" w:eastAsia="es-CO"/>
        </w:rPr>
        <w:t>Este proceso es fundamental dentro de la cadena de suministro, ya que actúa como enlace entre la producción y la distribución, impactando directamente en la satisfacción del cliente final</w:t>
      </w:r>
      <w:r w:rsidR="001518A5" w:rsidRPr="001518A5">
        <w:rPr>
          <w:lang w:val="es-419" w:eastAsia="es-CO"/>
        </w:rPr>
        <w:t>.</w:t>
      </w:r>
    </w:p>
    <w:p w14:paraId="66300D7A" w14:textId="546D050C" w:rsidR="00D04D6F" w:rsidRPr="009E06E5" w:rsidRDefault="003D19DB" w:rsidP="00FE388D">
      <w:pPr>
        <w:pStyle w:val="Figura"/>
      </w:pPr>
      <w:r>
        <w:t>Objetivos del proceso operativo de almacén</w:t>
      </w:r>
      <w:r w:rsidR="009E06E5" w:rsidRPr="009E06E5">
        <w:t xml:space="preserve">                     </w:t>
      </w:r>
      <w:r w:rsidR="009E06E5">
        <w:rPr>
          <w:noProof/>
        </w:rPr>
        <w:drawing>
          <wp:inline distT="0" distB="0" distL="0" distR="0" wp14:anchorId="2D8BFB56" wp14:editId="20207100">
            <wp:extent cx="4962525" cy="1265016"/>
            <wp:effectExtent l="0" t="0" r="0" b="0"/>
            <wp:docPr id="11" name="Imagen 11" descr="En la figura se presentan los objetivos del proceso operativo de almacén.&#10;- Garantizar la disponibilidad de productos.&#10;- Optimizar espacios y recursos.&#10;- Minimizar costos operativos.&#10;- Mantener la integridad de los inventari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En la figura se presentan los objetivos del proceso operativo de almacén.&#10;- Garantizar la disponibilidad de productos.&#10;- Optimizar espacios y recursos.&#10;- Minimizar costos operativos.&#10;- Mantener la integridad de los inventarios.&#10;"/>
                    <pic:cNvPicPr/>
                  </pic:nvPicPr>
                  <pic:blipFill>
                    <a:blip r:embed="rId17">
                      <a:extLst>
                        <a:ext uri="{28A0092B-C50C-407E-A947-70E740481C1C}">
                          <a14:useLocalDpi xmlns:a14="http://schemas.microsoft.com/office/drawing/2010/main" val="0"/>
                        </a:ext>
                      </a:extLst>
                    </a:blip>
                    <a:stretch>
                      <a:fillRect/>
                    </a:stretch>
                  </pic:blipFill>
                  <pic:spPr>
                    <a:xfrm>
                      <a:off x="0" y="0"/>
                      <a:ext cx="4974216" cy="1267996"/>
                    </a:xfrm>
                    <a:prstGeom prst="rect">
                      <a:avLst/>
                    </a:prstGeom>
                  </pic:spPr>
                </pic:pic>
              </a:graphicData>
            </a:graphic>
          </wp:inline>
        </w:drawing>
      </w:r>
    </w:p>
    <w:p w14:paraId="57BBDE30" w14:textId="25224334" w:rsidR="003D19DB" w:rsidRPr="00C828FB" w:rsidRDefault="00C828FB" w:rsidP="009E06E5">
      <w:pPr>
        <w:rPr>
          <w:sz w:val="24"/>
          <w:szCs w:val="24"/>
          <w:lang w:val="es-419" w:eastAsia="es-CO"/>
        </w:rPr>
      </w:pPr>
      <w:r>
        <w:rPr>
          <w:lang w:val="es-419" w:eastAsia="es-CO"/>
        </w:rPr>
        <w:t xml:space="preserve">          </w:t>
      </w:r>
      <w:r>
        <w:rPr>
          <w:b/>
          <w:bCs/>
          <w:sz w:val="24"/>
          <w:szCs w:val="24"/>
          <w:lang w:val="es-419" w:eastAsia="es-CO"/>
        </w:rPr>
        <w:t xml:space="preserve">      </w:t>
      </w:r>
      <w:r w:rsidR="003D19DB" w:rsidRPr="00C828FB">
        <w:rPr>
          <w:b/>
          <w:bCs/>
          <w:sz w:val="24"/>
          <w:szCs w:val="24"/>
          <w:lang w:val="es-419" w:eastAsia="es-CO"/>
        </w:rPr>
        <w:t>Fuente</w:t>
      </w:r>
      <w:r w:rsidR="003D19DB" w:rsidRPr="00C828FB">
        <w:rPr>
          <w:sz w:val="24"/>
          <w:szCs w:val="24"/>
          <w:lang w:val="es-419" w:eastAsia="es-CO"/>
        </w:rPr>
        <w:t>: SENA, 2025.</w:t>
      </w:r>
    </w:p>
    <w:p w14:paraId="26890395" w14:textId="51DA8AB9" w:rsidR="003D19DB" w:rsidRDefault="00BF21DB" w:rsidP="00BF21DB">
      <w:pPr>
        <w:pStyle w:val="Ttulo2"/>
      </w:pPr>
      <w:bookmarkStart w:id="8" w:name="_Toc209522004"/>
      <w:r>
        <w:t>Etapas</w:t>
      </w:r>
      <w:bookmarkEnd w:id="8"/>
    </w:p>
    <w:p w14:paraId="4808B379" w14:textId="3FE3A259" w:rsidR="00BF21DB" w:rsidRDefault="004661EB" w:rsidP="00BF21DB">
      <w:pPr>
        <w:rPr>
          <w:lang w:val="es-419" w:eastAsia="es-CO"/>
        </w:rPr>
      </w:pPr>
      <w:r w:rsidRPr="004661EB">
        <w:rPr>
          <w:lang w:val="es-419" w:eastAsia="es-CO"/>
        </w:rPr>
        <w:t xml:space="preserve">El proceso operativo de un almacén es un sistema integrado donde cada etapa cumple una función crítica en la cadena de suministro. Su correcta ejecución garantiza </w:t>
      </w:r>
      <w:r w:rsidRPr="004661EB">
        <w:rPr>
          <w:lang w:val="es-419" w:eastAsia="es-CO"/>
        </w:rPr>
        <w:lastRenderedPageBreak/>
        <w:t>eficiencia, reducción de costos y satisfacción del cliente. A continuación, se detallan cada una de las etapas:</w:t>
      </w:r>
    </w:p>
    <w:p w14:paraId="1AD7FFFC" w14:textId="4A501BE4" w:rsidR="004661EB" w:rsidRDefault="004661EB" w:rsidP="00BF21DB">
      <w:pPr>
        <w:rPr>
          <w:lang w:val="es-419" w:eastAsia="es-CO"/>
        </w:rPr>
      </w:pPr>
      <w:r w:rsidRPr="004661EB">
        <w:rPr>
          <w:b/>
          <w:bCs/>
          <w:lang w:val="es-419" w:eastAsia="es-CO"/>
        </w:rPr>
        <w:t>Recepción de bienes</w:t>
      </w:r>
      <w:r>
        <w:rPr>
          <w:lang w:val="es-419" w:eastAsia="es-CO"/>
        </w:rPr>
        <w:t>: e</w:t>
      </w:r>
      <w:r w:rsidRPr="004661EB">
        <w:rPr>
          <w:lang w:val="es-419" w:eastAsia="es-CO"/>
        </w:rPr>
        <w:t>n la fase inicial</w:t>
      </w:r>
      <w:r w:rsidR="005178D7">
        <w:rPr>
          <w:lang w:val="es-419" w:eastAsia="es-CO"/>
        </w:rPr>
        <w:t xml:space="preserve">, </w:t>
      </w:r>
      <w:r w:rsidRPr="004661EB">
        <w:rPr>
          <w:lang w:val="es-419" w:eastAsia="es-CO"/>
        </w:rPr>
        <w:t>se reciben bienes de proveedores o producción, se inspeccionan visualmente, se verifica correspondencia con lo solicitado y se realiza un chequeo interno para identificar, clasificar y ubicar los productos adecuadamente.</w:t>
      </w:r>
    </w:p>
    <w:p w14:paraId="340F2056" w14:textId="7E4DB6F4" w:rsidR="004661EB" w:rsidRPr="004661EB" w:rsidRDefault="004661EB" w:rsidP="004661EB">
      <w:pPr>
        <w:rPr>
          <w:lang w:val="es-419" w:eastAsia="es-CO"/>
        </w:rPr>
      </w:pPr>
      <w:r w:rsidRPr="004661EB">
        <w:rPr>
          <w:b/>
          <w:bCs/>
          <w:lang w:val="es-419" w:eastAsia="es-CO"/>
        </w:rPr>
        <w:t>Almacenamiento</w:t>
      </w:r>
      <w:r>
        <w:rPr>
          <w:lang w:val="es-419" w:eastAsia="es-CO"/>
        </w:rPr>
        <w:t>: u</w:t>
      </w:r>
      <w:r w:rsidRPr="004661EB">
        <w:rPr>
          <w:lang w:val="es-419" w:eastAsia="es-CO"/>
        </w:rPr>
        <w:t>na vez recibidos y clasificados los bienes, se procede a su colocación en el almacén. Esta etapa es fundamental para optimizar el espacio disponible y facilitar la rápida localización de los bienes cuando se necesiten.</w:t>
      </w:r>
    </w:p>
    <w:p w14:paraId="4358525E" w14:textId="54C4656D" w:rsidR="004661EB" w:rsidRPr="004661EB" w:rsidRDefault="004661EB" w:rsidP="004661EB">
      <w:pPr>
        <w:rPr>
          <w:lang w:val="es-419" w:eastAsia="es-CO"/>
        </w:rPr>
      </w:pPr>
      <w:r w:rsidRPr="00B318D5">
        <w:rPr>
          <w:rStyle w:val="Extranjerismo"/>
          <w:b/>
          <w:bCs/>
        </w:rPr>
        <w:t>Picking</w:t>
      </w:r>
      <w:r w:rsidRPr="004661EB">
        <w:rPr>
          <w:b/>
          <w:bCs/>
          <w:lang w:val="es-419" w:eastAsia="es-CO"/>
        </w:rPr>
        <w:t xml:space="preserve"> (Selección de pedidos):</w:t>
      </w:r>
      <w:r>
        <w:rPr>
          <w:lang w:val="es-419" w:eastAsia="es-CO"/>
        </w:rPr>
        <w:t xml:space="preserve"> e</w:t>
      </w:r>
      <w:r w:rsidRPr="004661EB">
        <w:rPr>
          <w:lang w:val="es-419" w:eastAsia="es-CO"/>
        </w:rPr>
        <w:t xml:space="preserve">n este punto se seleccionan bienes para pedidos o la siguiente etapa logística. El </w:t>
      </w:r>
      <w:r w:rsidRPr="00B318D5">
        <w:rPr>
          <w:rStyle w:val="Extranjerismo"/>
        </w:rPr>
        <w:t>picking</w:t>
      </w:r>
      <w:r w:rsidRPr="004661EB">
        <w:rPr>
          <w:lang w:val="es-419" w:eastAsia="es-CO"/>
        </w:rPr>
        <w:t xml:space="preserve"> se realiza por piezas, lotes o zonas, según el tipo de producto y el volumen de pedidos requeridos.</w:t>
      </w:r>
    </w:p>
    <w:p w14:paraId="2E5CB2CC" w14:textId="478AD906" w:rsidR="004661EB" w:rsidRPr="004661EB" w:rsidRDefault="004661EB" w:rsidP="004661EB">
      <w:pPr>
        <w:rPr>
          <w:lang w:val="es-419" w:eastAsia="es-CO"/>
        </w:rPr>
      </w:pPr>
      <w:r w:rsidRPr="00B318D5">
        <w:rPr>
          <w:rStyle w:val="Extranjerismo"/>
          <w:b/>
          <w:bCs/>
        </w:rPr>
        <w:t>Packing</w:t>
      </w:r>
      <w:r w:rsidRPr="00466D83">
        <w:rPr>
          <w:b/>
          <w:bCs/>
          <w:lang w:val="es-419" w:eastAsia="es-CO"/>
        </w:rPr>
        <w:t xml:space="preserve"> (Embalaje y etiquetado):</w:t>
      </w:r>
      <w:r>
        <w:rPr>
          <w:lang w:val="es-419" w:eastAsia="es-CO"/>
        </w:rPr>
        <w:t xml:space="preserve"> e</w:t>
      </w:r>
      <w:r w:rsidRPr="004661EB">
        <w:rPr>
          <w:lang w:val="es-419" w:eastAsia="es-CO"/>
        </w:rPr>
        <w:t>s una etapa clave en el almacén, donde se preparan física y documentalmente los productos para despacho, asegurando que estén en perfecto estado, identificados correctamente y listos para su distribución eficiente.</w:t>
      </w:r>
    </w:p>
    <w:p w14:paraId="3543FD00" w14:textId="156462AF" w:rsidR="004661EB" w:rsidRPr="004661EB" w:rsidRDefault="004661EB" w:rsidP="004661EB">
      <w:pPr>
        <w:rPr>
          <w:lang w:val="es-419" w:eastAsia="es-CO"/>
        </w:rPr>
      </w:pPr>
      <w:r w:rsidRPr="00466D83">
        <w:rPr>
          <w:b/>
          <w:bCs/>
          <w:lang w:val="es-419" w:eastAsia="es-CO"/>
        </w:rPr>
        <w:t>Despacho y expedición</w:t>
      </w:r>
      <w:r w:rsidR="00466D83">
        <w:rPr>
          <w:lang w:val="es-419" w:eastAsia="es-CO"/>
        </w:rPr>
        <w:t>: s</w:t>
      </w:r>
      <w:r w:rsidRPr="004661EB">
        <w:rPr>
          <w:lang w:val="es-419" w:eastAsia="es-CO"/>
        </w:rPr>
        <w:t>e organizan pedidos para transporte, garantizando embalaje según requisitos del cliente, distribución óptima de la carga y emisión de la documentación necesaria que acompañará la mercancía durante todo su traslado.</w:t>
      </w:r>
    </w:p>
    <w:p w14:paraId="0C4DA805" w14:textId="35FBB6F1" w:rsidR="004661EB" w:rsidRPr="004661EB" w:rsidRDefault="004661EB" w:rsidP="004661EB">
      <w:pPr>
        <w:rPr>
          <w:lang w:val="es-419" w:eastAsia="es-CO"/>
        </w:rPr>
      </w:pPr>
      <w:r w:rsidRPr="00466D83">
        <w:rPr>
          <w:b/>
          <w:bCs/>
          <w:lang w:val="es-419" w:eastAsia="es-CO"/>
        </w:rPr>
        <w:t>Gestión de devoluciones</w:t>
      </w:r>
      <w:r w:rsidR="00466D83">
        <w:rPr>
          <w:lang w:val="es-419" w:eastAsia="es-CO"/>
        </w:rPr>
        <w:t xml:space="preserve">: </w:t>
      </w:r>
      <w:r w:rsidR="00466D83" w:rsidRPr="00840731">
        <w:rPr>
          <w:lang w:val="es-419" w:eastAsia="es-CO"/>
        </w:rPr>
        <w:t>l</w:t>
      </w:r>
      <w:r w:rsidRPr="00840731">
        <w:rPr>
          <w:lang w:val="es-419" w:eastAsia="es-CO"/>
        </w:rPr>
        <w:t>a</w:t>
      </w:r>
      <w:r w:rsidRPr="004661EB">
        <w:rPr>
          <w:lang w:val="es-419" w:eastAsia="es-CO"/>
        </w:rPr>
        <w:t xml:space="preserve"> logística inversa consiste en recibir, inspeccionar, clasificar y reincorporar o descartar productos devueltos por clientes o socios, siendo esencial en la cadena de suministro, especialmente en </w:t>
      </w:r>
      <w:r w:rsidRPr="00DD7439">
        <w:rPr>
          <w:rStyle w:val="Extranjerismo"/>
        </w:rPr>
        <w:t>e-commerce</w:t>
      </w:r>
      <w:r w:rsidRPr="004661EB">
        <w:rPr>
          <w:lang w:val="es-419" w:eastAsia="es-CO"/>
        </w:rPr>
        <w:t xml:space="preserve">, </w:t>
      </w:r>
      <w:r w:rsidRPr="00DD7439">
        <w:rPr>
          <w:rStyle w:val="Extranjerismo"/>
        </w:rPr>
        <w:t>retail</w:t>
      </w:r>
      <w:r w:rsidRPr="004661EB">
        <w:rPr>
          <w:lang w:val="es-419" w:eastAsia="es-CO"/>
        </w:rPr>
        <w:t xml:space="preserve"> y sectores de fabricación.</w:t>
      </w:r>
    </w:p>
    <w:p w14:paraId="20F54BAA" w14:textId="70AF79AF" w:rsidR="004661EB" w:rsidRDefault="004661EB" w:rsidP="004661EB">
      <w:pPr>
        <w:rPr>
          <w:lang w:val="es-419" w:eastAsia="es-CO"/>
        </w:rPr>
      </w:pPr>
      <w:r w:rsidRPr="00466D83">
        <w:rPr>
          <w:b/>
          <w:bCs/>
          <w:lang w:val="es-419" w:eastAsia="es-CO"/>
        </w:rPr>
        <w:lastRenderedPageBreak/>
        <w:t>Control y gestión de inventarios</w:t>
      </w:r>
      <w:r w:rsidR="00466D83">
        <w:rPr>
          <w:lang w:val="es-419" w:eastAsia="es-CO"/>
        </w:rPr>
        <w:t>: p</w:t>
      </w:r>
      <w:r w:rsidRPr="004661EB">
        <w:rPr>
          <w:lang w:val="es-419" w:eastAsia="es-CO"/>
        </w:rPr>
        <w:t>roceso continuo de auditorías y recuentos para garantizar que existencias físicas coincidan con registros. El control de inventarios detecta desviaciones, previene faltantes o excesos y asegura precisión en la gestión eficiente del almacén.</w:t>
      </w:r>
    </w:p>
    <w:p w14:paraId="16DC2C88" w14:textId="4BBDFAA1" w:rsidR="00466D83" w:rsidRDefault="00466D83" w:rsidP="00466D83">
      <w:pPr>
        <w:pStyle w:val="Ttulo2"/>
      </w:pPr>
      <w:bookmarkStart w:id="9" w:name="_Toc209522005"/>
      <w:r>
        <w:t>Herramientas tecnológicas</w:t>
      </w:r>
      <w:bookmarkEnd w:id="9"/>
    </w:p>
    <w:p w14:paraId="5244DFE2" w14:textId="7301F296" w:rsidR="00466D83" w:rsidRDefault="003A7A67" w:rsidP="00466D83">
      <w:pPr>
        <w:rPr>
          <w:lang w:val="es-419" w:eastAsia="es-CO"/>
        </w:rPr>
      </w:pPr>
      <w:r w:rsidRPr="003A7A67">
        <w:rPr>
          <w:lang w:val="es-419" w:eastAsia="es-CO"/>
        </w:rPr>
        <w:t>Las tecnologías están transformando radicalmente la gestión de almacenes, sustituyendo métodos manuales por procesos mucho más ágiles, precisos y eficientes. A continuación, se presenta un análisis exhaustivo de las innovaciones tecnológicas que están remodelando la logística en este ámbito:</w:t>
      </w:r>
    </w:p>
    <w:p w14:paraId="2CC4563C" w14:textId="4BC3DE33" w:rsidR="003A7A67" w:rsidRDefault="003A7A67" w:rsidP="003A7A67">
      <w:pPr>
        <w:pStyle w:val="Tabla"/>
        <w:rPr>
          <w:lang w:val="es-419" w:eastAsia="es-CO"/>
        </w:rPr>
      </w:pPr>
      <w:r>
        <w:rPr>
          <w:lang w:val="es-419" w:eastAsia="es-CO"/>
        </w:rPr>
        <w:t>Herramientas tecnológicas</w:t>
      </w:r>
    </w:p>
    <w:tbl>
      <w:tblPr>
        <w:tblStyle w:val="SENA"/>
        <w:tblW w:w="9781" w:type="dxa"/>
        <w:tblInd w:w="-147" w:type="dxa"/>
        <w:tblLayout w:type="fixed"/>
        <w:tblLook w:val="04A0" w:firstRow="1" w:lastRow="0" w:firstColumn="1" w:lastColumn="0" w:noHBand="0" w:noVBand="1"/>
        <w:tblCaption w:val="Herramientas tecnológicas"/>
        <w:tblDescription w:val="Se detalla las herramientas tecnológicas, funcionalidades y los beneficios."/>
      </w:tblPr>
      <w:tblGrid>
        <w:gridCol w:w="2977"/>
        <w:gridCol w:w="3544"/>
        <w:gridCol w:w="3260"/>
      </w:tblGrid>
      <w:tr w:rsidR="00454E90" w:rsidRPr="0081720C" w14:paraId="47560C82" w14:textId="77777777" w:rsidTr="00345A60">
        <w:trPr>
          <w:cnfStyle w:val="100000000000" w:firstRow="1" w:lastRow="0" w:firstColumn="0" w:lastColumn="0" w:oddVBand="0" w:evenVBand="0" w:oddHBand="0" w:evenHBand="0" w:firstRowFirstColumn="0" w:firstRowLastColumn="0" w:lastRowFirstColumn="0" w:lastRowLastColumn="0"/>
          <w:tblHeader/>
        </w:trPr>
        <w:tc>
          <w:tcPr>
            <w:tcW w:w="2977" w:type="dxa"/>
          </w:tcPr>
          <w:p w14:paraId="6D8250C1" w14:textId="4AF8DD90" w:rsidR="00454E90" w:rsidRPr="00345A60" w:rsidRDefault="00454E90" w:rsidP="00C4022A">
            <w:pPr>
              <w:pStyle w:val="TextoTablas"/>
              <w:jc w:val="center"/>
              <w:rPr>
                <w:rFonts w:asciiTheme="minorHAnsi" w:hAnsiTheme="minorHAnsi" w:cs="Arial"/>
                <w:bCs/>
                <w:szCs w:val="24"/>
                <w:lang w:val="es-CO"/>
              </w:rPr>
            </w:pPr>
            <w:r w:rsidRPr="00345A60">
              <w:rPr>
                <w:rFonts w:asciiTheme="minorHAnsi" w:hAnsiTheme="minorHAnsi" w:cs="Arial"/>
                <w:bCs/>
                <w:szCs w:val="24"/>
                <w:lang w:val="es-CO"/>
              </w:rPr>
              <w:t>Herramientas tecnológicas</w:t>
            </w:r>
          </w:p>
        </w:tc>
        <w:tc>
          <w:tcPr>
            <w:tcW w:w="3544" w:type="dxa"/>
          </w:tcPr>
          <w:p w14:paraId="3B60F5F3" w14:textId="7DEFA6DA" w:rsidR="00454E90" w:rsidRPr="00345A60" w:rsidRDefault="00454E90" w:rsidP="00C4022A">
            <w:pPr>
              <w:pStyle w:val="TextoTablas"/>
              <w:jc w:val="center"/>
              <w:rPr>
                <w:rFonts w:asciiTheme="minorHAnsi" w:hAnsiTheme="minorHAnsi" w:cs="Arial"/>
                <w:bCs/>
                <w:szCs w:val="24"/>
                <w:lang w:val="es-CO"/>
              </w:rPr>
            </w:pPr>
            <w:r w:rsidRPr="00345A60">
              <w:rPr>
                <w:rFonts w:asciiTheme="minorHAnsi" w:hAnsiTheme="minorHAnsi" w:cs="Arial"/>
                <w:bCs/>
                <w:szCs w:val="24"/>
                <w:lang w:val="es-CO"/>
              </w:rPr>
              <w:t>Funcionalidades</w:t>
            </w:r>
          </w:p>
        </w:tc>
        <w:tc>
          <w:tcPr>
            <w:tcW w:w="3260" w:type="dxa"/>
          </w:tcPr>
          <w:p w14:paraId="11C82C3E" w14:textId="0AABACA5" w:rsidR="00454E90" w:rsidRPr="00345A60" w:rsidRDefault="00454E90" w:rsidP="00C4022A">
            <w:pPr>
              <w:pStyle w:val="TextoTablas"/>
              <w:jc w:val="center"/>
              <w:rPr>
                <w:rFonts w:asciiTheme="minorHAnsi" w:hAnsiTheme="minorHAnsi" w:cs="Arial"/>
                <w:bCs/>
                <w:szCs w:val="24"/>
                <w:lang w:val="es-CO"/>
              </w:rPr>
            </w:pPr>
            <w:r w:rsidRPr="00345A60">
              <w:rPr>
                <w:rFonts w:asciiTheme="minorHAnsi" w:hAnsiTheme="minorHAnsi" w:cs="Arial"/>
                <w:bCs/>
                <w:szCs w:val="24"/>
                <w:lang w:val="es-CO"/>
              </w:rPr>
              <w:t>Beneficios</w:t>
            </w:r>
          </w:p>
        </w:tc>
      </w:tr>
      <w:tr w:rsidR="00454E90" w:rsidRPr="0081720C" w14:paraId="5236F4E5" w14:textId="77777777" w:rsidTr="00345A60">
        <w:trPr>
          <w:cnfStyle w:val="000000100000" w:firstRow="0" w:lastRow="0" w:firstColumn="0" w:lastColumn="0" w:oddVBand="0" w:evenVBand="0" w:oddHBand="1" w:evenHBand="0" w:firstRowFirstColumn="0" w:firstRowLastColumn="0" w:lastRowFirstColumn="0" w:lastRowLastColumn="0"/>
        </w:trPr>
        <w:tc>
          <w:tcPr>
            <w:tcW w:w="2977" w:type="dxa"/>
          </w:tcPr>
          <w:p w14:paraId="58C3E077" w14:textId="77777777" w:rsidR="00454E90" w:rsidRPr="00345A60" w:rsidRDefault="00454E90" w:rsidP="00C4022A">
            <w:pPr>
              <w:pStyle w:val="TextoTablas"/>
              <w:rPr>
                <w:rFonts w:asciiTheme="minorHAnsi" w:eastAsia="Times New Roman" w:hAnsiTheme="minorHAnsi" w:cs="Calibri"/>
                <w:b/>
                <w:bCs/>
                <w:color w:val="000000"/>
                <w:szCs w:val="24"/>
              </w:rPr>
            </w:pPr>
          </w:p>
          <w:p w14:paraId="7505ECEB" w14:textId="77777777" w:rsidR="00454E90" w:rsidRPr="00345A60" w:rsidRDefault="00454E90" w:rsidP="00C4022A">
            <w:pPr>
              <w:pStyle w:val="TextoTablas"/>
              <w:rPr>
                <w:rFonts w:asciiTheme="minorHAnsi" w:eastAsia="Times New Roman" w:hAnsiTheme="minorHAnsi" w:cs="Calibri"/>
                <w:b/>
                <w:bCs/>
                <w:color w:val="000000"/>
                <w:szCs w:val="24"/>
              </w:rPr>
            </w:pPr>
          </w:p>
          <w:p w14:paraId="4B2AA3BA" w14:textId="6D872792" w:rsidR="00454E90" w:rsidRPr="00345A60" w:rsidRDefault="00454E90" w:rsidP="00C4022A">
            <w:pPr>
              <w:pStyle w:val="TextoTablas"/>
              <w:rPr>
                <w:rFonts w:asciiTheme="minorHAnsi" w:hAnsiTheme="minorHAnsi" w:cs="Arial"/>
                <w:szCs w:val="24"/>
                <w:lang w:val="es-CO"/>
              </w:rPr>
            </w:pPr>
            <w:r w:rsidRPr="00345A60">
              <w:rPr>
                <w:rFonts w:asciiTheme="minorHAnsi" w:eastAsia="Times New Roman" w:hAnsiTheme="minorHAnsi" w:cs="Calibri"/>
                <w:b/>
                <w:bCs/>
                <w:color w:val="000000"/>
                <w:szCs w:val="24"/>
              </w:rPr>
              <w:t>Sistemas de gestión de almacenes (WMS).</w:t>
            </w:r>
          </w:p>
        </w:tc>
        <w:tc>
          <w:tcPr>
            <w:tcW w:w="3544" w:type="dxa"/>
          </w:tcPr>
          <w:p w14:paraId="47C0E17D" w14:textId="0A8C8CA8" w:rsidR="00454E90" w:rsidRPr="00345A60" w:rsidRDefault="00454E90" w:rsidP="00D04D6F">
            <w:pPr>
              <w:pStyle w:val="TextoTablas"/>
              <w:numPr>
                <w:ilvl w:val="0"/>
                <w:numId w:val="6"/>
              </w:numPr>
              <w:ind w:left="322"/>
              <w:rPr>
                <w:rFonts w:asciiTheme="minorHAnsi" w:hAnsiTheme="minorHAnsi" w:cs="Arial"/>
                <w:szCs w:val="24"/>
                <w:lang w:val="es-CO"/>
              </w:rPr>
            </w:pPr>
            <w:r w:rsidRPr="00345A60">
              <w:rPr>
                <w:rFonts w:asciiTheme="minorHAnsi" w:hAnsiTheme="minorHAnsi" w:cs="Arial"/>
                <w:szCs w:val="24"/>
                <w:lang w:val="es-CO"/>
              </w:rPr>
              <w:t xml:space="preserve">Gestión de inventario en tiempo real con actualización automática de </w:t>
            </w:r>
            <w:r w:rsidRPr="00B318D5">
              <w:rPr>
                <w:rStyle w:val="Extranjerismo"/>
              </w:rPr>
              <w:t>stock</w:t>
            </w:r>
            <w:r w:rsidRPr="00345A60">
              <w:rPr>
                <w:rFonts w:asciiTheme="minorHAnsi" w:hAnsiTheme="minorHAnsi" w:cs="Arial"/>
                <w:szCs w:val="24"/>
                <w:lang w:val="es-CO"/>
              </w:rPr>
              <w:t>.</w:t>
            </w:r>
          </w:p>
          <w:p w14:paraId="4D974E5A" w14:textId="19F1F535" w:rsidR="00454E90" w:rsidRPr="00345A60" w:rsidRDefault="00454E90" w:rsidP="00D04D6F">
            <w:pPr>
              <w:pStyle w:val="TextoTablas"/>
              <w:numPr>
                <w:ilvl w:val="0"/>
                <w:numId w:val="6"/>
              </w:numPr>
              <w:ind w:left="322"/>
              <w:rPr>
                <w:rFonts w:asciiTheme="minorHAnsi" w:hAnsiTheme="minorHAnsi" w:cs="Arial"/>
                <w:szCs w:val="24"/>
                <w:lang w:val="es-CO"/>
              </w:rPr>
            </w:pPr>
            <w:r w:rsidRPr="00345A60">
              <w:rPr>
                <w:rFonts w:asciiTheme="minorHAnsi" w:hAnsiTheme="minorHAnsi" w:cs="Arial"/>
                <w:szCs w:val="24"/>
                <w:lang w:val="es-CO"/>
              </w:rPr>
              <w:t xml:space="preserve">Optimización de rutas de </w:t>
            </w:r>
            <w:proofErr w:type="spellStart"/>
            <w:r w:rsidRPr="00345A60">
              <w:rPr>
                <w:rStyle w:val="Extranjerismo"/>
                <w:rFonts w:asciiTheme="minorHAnsi" w:hAnsiTheme="minorHAnsi"/>
                <w:szCs w:val="24"/>
                <w:lang w:val="es-CO"/>
              </w:rPr>
              <w:t>picking</w:t>
            </w:r>
            <w:proofErr w:type="spellEnd"/>
            <w:r w:rsidRPr="00345A60">
              <w:rPr>
                <w:rFonts w:asciiTheme="minorHAnsi" w:hAnsiTheme="minorHAnsi" w:cs="Arial"/>
                <w:szCs w:val="24"/>
                <w:lang w:val="es-CO"/>
              </w:rPr>
              <w:t xml:space="preserve"> mediante algoritmos inteligentes.</w:t>
            </w:r>
          </w:p>
          <w:p w14:paraId="3DD801DE" w14:textId="1FDD76A1" w:rsidR="00454E90" w:rsidRPr="00345A60" w:rsidRDefault="00454E90" w:rsidP="00D04D6F">
            <w:pPr>
              <w:pStyle w:val="TextoTablas"/>
              <w:numPr>
                <w:ilvl w:val="0"/>
                <w:numId w:val="6"/>
              </w:numPr>
              <w:ind w:left="322"/>
              <w:rPr>
                <w:rFonts w:asciiTheme="minorHAnsi" w:hAnsiTheme="minorHAnsi" w:cs="Arial"/>
                <w:szCs w:val="24"/>
                <w:lang w:val="es-CO"/>
              </w:rPr>
            </w:pPr>
            <w:r w:rsidRPr="00345A60">
              <w:rPr>
                <w:rFonts w:asciiTheme="minorHAnsi" w:hAnsiTheme="minorHAnsi" w:cs="Arial"/>
                <w:szCs w:val="24"/>
                <w:lang w:val="es-CO"/>
              </w:rPr>
              <w:t>Gestión de ubicaciones dinámica</w:t>
            </w:r>
            <w:r w:rsidR="009931A3">
              <w:rPr>
                <w:rFonts w:asciiTheme="minorHAnsi" w:hAnsiTheme="minorHAnsi" w:cs="Arial"/>
                <w:szCs w:val="24"/>
                <w:lang w:val="es-CO"/>
              </w:rPr>
              <w:t>s</w:t>
            </w:r>
            <w:r w:rsidRPr="00345A60">
              <w:rPr>
                <w:rFonts w:asciiTheme="minorHAnsi" w:hAnsiTheme="minorHAnsi" w:cs="Arial"/>
                <w:szCs w:val="24"/>
                <w:lang w:val="es-CO"/>
              </w:rPr>
              <w:t xml:space="preserve"> basada</w:t>
            </w:r>
            <w:r w:rsidR="009931A3">
              <w:rPr>
                <w:rFonts w:asciiTheme="minorHAnsi" w:hAnsiTheme="minorHAnsi" w:cs="Arial"/>
                <w:szCs w:val="24"/>
                <w:lang w:val="es-CO"/>
              </w:rPr>
              <w:t>s</w:t>
            </w:r>
            <w:r w:rsidRPr="00345A60">
              <w:rPr>
                <w:rFonts w:asciiTheme="minorHAnsi" w:hAnsiTheme="minorHAnsi" w:cs="Arial"/>
                <w:szCs w:val="24"/>
                <w:lang w:val="es-CO"/>
              </w:rPr>
              <w:t xml:space="preserve"> en rotación de productos.</w:t>
            </w:r>
          </w:p>
        </w:tc>
        <w:tc>
          <w:tcPr>
            <w:tcW w:w="3260" w:type="dxa"/>
          </w:tcPr>
          <w:p w14:paraId="2367A241" w14:textId="77777777" w:rsidR="00454E90" w:rsidRPr="00D04D6F" w:rsidRDefault="00454E90" w:rsidP="00D04D6F">
            <w:pPr>
              <w:pStyle w:val="Prrafodelista"/>
              <w:numPr>
                <w:ilvl w:val="0"/>
                <w:numId w:val="6"/>
              </w:numPr>
              <w:spacing w:before="0" w:after="0" w:line="240" w:lineRule="auto"/>
              <w:ind w:left="325"/>
              <w:rPr>
                <w:rFonts w:eastAsia="Times New Roman" w:cs="Calibri"/>
                <w:color w:val="000000" w:themeColor="text1"/>
                <w:sz w:val="24"/>
                <w:szCs w:val="24"/>
              </w:rPr>
            </w:pPr>
            <w:r w:rsidRPr="00D04D6F">
              <w:rPr>
                <w:rFonts w:eastAsia="Times New Roman" w:cs="Calibri"/>
                <w:color w:val="000000" w:themeColor="text1"/>
                <w:sz w:val="24"/>
                <w:szCs w:val="24"/>
              </w:rPr>
              <w:t>Reducción de hasta 30 % en tiempos de preparación de pedidos.</w:t>
            </w:r>
          </w:p>
          <w:p w14:paraId="59C86D41" w14:textId="77777777" w:rsidR="00454E90" w:rsidRPr="00D04D6F" w:rsidRDefault="00454E90" w:rsidP="00D04D6F">
            <w:pPr>
              <w:pStyle w:val="Prrafodelista"/>
              <w:numPr>
                <w:ilvl w:val="0"/>
                <w:numId w:val="6"/>
              </w:numPr>
              <w:spacing w:before="0" w:after="0" w:line="240" w:lineRule="auto"/>
              <w:ind w:left="325"/>
              <w:rPr>
                <w:rFonts w:eastAsia="Times New Roman" w:cs="Calibri"/>
                <w:color w:val="000000" w:themeColor="text1"/>
                <w:sz w:val="24"/>
                <w:szCs w:val="24"/>
              </w:rPr>
            </w:pPr>
            <w:r w:rsidRPr="00D04D6F">
              <w:rPr>
                <w:rFonts w:eastAsia="Times New Roman" w:cs="Calibri"/>
                <w:color w:val="000000" w:themeColor="text1"/>
                <w:sz w:val="24"/>
                <w:szCs w:val="24"/>
              </w:rPr>
              <w:t>Precisión de inventario superior al 99.5 %.</w:t>
            </w:r>
          </w:p>
          <w:p w14:paraId="1A4B34D8" w14:textId="32BBC676" w:rsidR="00454E90" w:rsidRPr="00345A60" w:rsidRDefault="00454E90" w:rsidP="00D04D6F">
            <w:pPr>
              <w:pStyle w:val="TextoTablas"/>
              <w:numPr>
                <w:ilvl w:val="0"/>
                <w:numId w:val="6"/>
              </w:numPr>
              <w:ind w:left="325"/>
              <w:rPr>
                <w:rFonts w:asciiTheme="minorHAnsi" w:hAnsiTheme="minorHAnsi" w:cs="Arial"/>
                <w:szCs w:val="24"/>
                <w:lang w:val="es-CO"/>
              </w:rPr>
            </w:pPr>
            <w:r w:rsidRPr="00345A60">
              <w:rPr>
                <w:rFonts w:asciiTheme="minorHAnsi" w:eastAsia="Times New Roman" w:hAnsiTheme="minorHAnsi" w:cs="Calibri"/>
                <w:color w:val="000000" w:themeColor="text1"/>
                <w:szCs w:val="24"/>
              </w:rPr>
              <w:t>Disminución de 25-40 % en costos operativos</w:t>
            </w:r>
            <w:r w:rsidR="007D6742" w:rsidRPr="00345A60">
              <w:rPr>
                <w:rFonts w:asciiTheme="minorHAnsi" w:eastAsia="Times New Roman" w:hAnsiTheme="minorHAnsi" w:cs="Calibri"/>
                <w:color w:val="000000" w:themeColor="text1"/>
                <w:szCs w:val="24"/>
              </w:rPr>
              <w:t>.</w:t>
            </w:r>
          </w:p>
        </w:tc>
      </w:tr>
      <w:tr w:rsidR="00454E90" w:rsidRPr="0081720C" w14:paraId="669BB01A" w14:textId="77777777" w:rsidTr="00345A60">
        <w:tc>
          <w:tcPr>
            <w:tcW w:w="2977" w:type="dxa"/>
          </w:tcPr>
          <w:p w14:paraId="77E9E933" w14:textId="77777777" w:rsidR="00454E90" w:rsidRPr="00345A60" w:rsidRDefault="00454E90" w:rsidP="00C4022A">
            <w:pPr>
              <w:pStyle w:val="TextoTablas"/>
              <w:rPr>
                <w:rFonts w:asciiTheme="minorHAnsi" w:eastAsia="Times New Roman" w:hAnsiTheme="minorHAnsi" w:cs="Calibri"/>
                <w:b/>
                <w:bCs/>
                <w:color w:val="000000"/>
                <w:szCs w:val="24"/>
              </w:rPr>
            </w:pPr>
          </w:p>
          <w:p w14:paraId="2EE7311D" w14:textId="77777777" w:rsidR="00454E90" w:rsidRPr="00345A60" w:rsidRDefault="00454E90" w:rsidP="00C4022A">
            <w:pPr>
              <w:pStyle w:val="TextoTablas"/>
              <w:rPr>
                <w:rFonts w:asciiTheme="minorHAnsi" w:eastAsia="Times New Roman" w:hAnsiTheme="minorHAnsi" w:cs="Calibri"/>
                <w:b/>
                <w:bCs/>
                <w:color w:val="000000"/>
                <w:szCs w:val="24"/>
              </w:rPr>
            </w:pPr>
          </w:p>
          <w:p w14:paraId="104AAE1C" w14:textId="77777777" w:rsidR="00454E90" w:rsidRPr="00345A60" w:rsidRDefault="00454E90" w:rsidP="00C4022A">
            <w:pPr>
              <w:pStyle w:val="TextoTablas"/>
              <w:rPr>
                <w:rFonts w:asciiTheme="minorHAnsi" w:eastAsia="Times New Roman" w:hAnsiTheme="minorHAnsi" w:cs="Calibri"/>
                <w:b/>
                <w:bCs/>
                <w:color w:val="000000"/>
                <w:szCs w:val="24"/>
              </w:rPr>
            </w:pPr>
          </w:p>
          <w:p w14:paraId="215DD866" w14:textId="765404D7" w:rsidR="00454E90" w:rsidRPr="00345A60" w:rsidRDefault="00454E90" w:rsidP="00C4022A">
            <w:pPr>
              <w:pStyle w:val="TextoTablas"/>
              <w:rPr>
                <w:rFonts w:asciiTheme="minorHAnsi" w:hAnsiTheme="minorHAnsi" w:cs="Arial"/>
                <w:szCs w:val="24"/>
                <w:lang w:val="es-CO"/>
              </w:rPr>
            </w:pPr>
            <w:r w:rsidRPr="00345A60">
              <w:rPr>
                <w:rFonts w:asciiTheme="minorHAnsi" w:eastAsia="Times New Roman" w:hAnsiTheme="minorHAnsi" w:cs="Calibri"/>
                <w:b/>
                <w:bCs/>
                <w:color w:val="000000"/>
                <w:szCs w:val="24"/>
              </w:rPr>
              <w:t>Automatización y robótica.</w:t>
            </w:r>
          </w:p>
        </w:tc>
        <w:tc>
          <w:tcPr>
            <w:tcW w:w="3544" w:type="dxa"/>
          </w:tcPr>
          <w:p w14:paraId="0A2E84A9" w14:textId="77777777" w:rsidR="00B147F3" w:rsidRPr="00D04D6F" w:rsidRDefault="00454E90" w:rsidP="00D04D6F">
            <w:pPr>
              <w:spacing w:before="0" w:after="0" w:line="240" w:lineRule="auto"/>
              <w:ind w:firstLine="0"/>
              <w:rPr>
                <w:rFonts w:eastAsia="Times New Roman" w:cs="Calibri"/>
                <w:color w:val="000000" w:themeColor="text1"/>
                <w:sz w:val="24"/>
                <w:szCs w:val="24"/>
              </w:rPr>
            </w:pPr>
            <w:r w:rsidRPr="00D04D6F">
              <w:rPr>
                <w:rFonts w:eastAsia="Times New Roman" w:cs="Calibri"/>
                <w:color w:val="000000" w:themeColor="text1"/>
                <w:sz w:val="24"/>
                <w:szCs w:val="24"/>
              </w:rPr>
              <w:t>Sistemas AS/RS (</w:t>
            </w:r>
            <w:r w:rsidRPr="00D04D6F">
              <w:rPr>
                <w:rStyle w:val="Extranjerismo"/>
                <w:sz w:val="24"/>
                <w:szCs w:val="24"/>
              </w:rPr>
              <w:t>Automated Storage and Retrieval Systems</w:t>
            </w:r>
            <w:r w:rsidRPr="00D04D6F">
              <w:rPr>
                <w:rFonts w:eastAsia="Times New Roman" w:cs="Calibri"/>
                <w:color w:val="000000" w:themeColor="text1"/>
                <w:sz w:val="24"/>
                <w:szCs w:val="24"/>
              </w:rPr>
              <w:t>):</w:t>
            </w:r>
          </w:p>
          <w:p w14:paraId="70ABF026" w14:textId="35A3F627" w:rsidR="00454E90"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t>Almacenamiento vertical automatizado.</w:t>
            </w:r>
          </w:p>
          <w:p w14:paraId="0F28E6CE" w14:textId="77777777" w:rsidR="00454E90"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t xml:space="preserve">Recuperación guiada por </w:t>
            </w:r>
            <w:r w:rsidRPr="00D04D6F">
              <w:rPr>
                <w:rStyle w:val="Extranjerismo"/>
                <w:sz w:val="24"/>
                <w:szCs w:val="24"/>
              </w:rPr>
              <w:t>software</w:t>
            </w:r>
            <w:r w:rsidRPr="00D04D6F">
              <w:rPr>
                <w:rFonts w:eastAsia="Times New Roman" w:cs="Calibri"/>
                <w:color w:val="000000" w:themeColor="text1"/>
                <w:sz w:val="24"/>
                <w:szCs w:val="24"/>
              </w:rPr>
              <w:t>.</w:t>
            </w:r>
          </w:p>
          <w:p w14:paraId="2843876A" w14:textId="2F2B3033" w:rsidR="00454E90" w:rsidRPr="00D04D6F" w:rsidRDefault="00454E90" w:rsidP="00D04D6F">
            <w:pPr>
              <w:pStyle w:val="Prrafodelista"/>
              <w:numPr>
                <w:ilvl w:val="0"/>
                <w:numId w:val="6"/>
              </w:numPr>
              <w:spacing w:before="0" w:after="0" w:line="240" w:lineRule="auto"/>
              <w:ind w:left="318"/>
              <w:rPr>
                <w:rFonts w:cs="Arial"/>
                <w:sz w:val="24"/>
                <w:szCs w:val="24"/>
              </w:rPr>
            </w:pPr>
            <w:r w:rsidRPr="00D04D6F">
              <w:rPr>
                <w:rFonts w:eastAsia="Times New Roman" w:cs="Calibri"/>
                <w:color w:val="000000" w:themeColor="text1"/>
                <w:sz w:val="24"/>
                <w:szCs w:val="24"/>
              </w:rPr>
              <w:t>Transporte autónomo de carga.</w:t>
            </w:r>
          </w:p>
        </w:tc>
        <w:tc>
          <w:tcPr>
            <w:tcW w:w="3260" w:type="dxa"/>
          </w:tcPr>
          <w:p w14:paraId="41CEC7DE" w14:textId="77777777" w:rsidR="00454E90"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t xml:space="preserve">Ahorro de espacio. </w:t>
            </w:r>
          </w:p>
          <w:p w14:paraId="34D6631F" w14:textId="77777777" w:rsidR="00454E90"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t>Reducción de errores.</w:t>
            </w:r>
          </w:p>
          <w:p w14:paraId="1FA55D14" w14:textId="77777777" w:rsidR="00454E90"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t>Productividad continua.</w:t>
            </w:r>
          </w:p>
          <w:p w14:paraId="25F08050" w14:textId="74C83692" w:rsidR="00454E90"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t>Elimina accidentes por manipulación.</w:t>
            </w:r>
          </w:p>
          <w:p w14:paraId="41AEB67D" w14:textId="5335F110" w:rsidR="00454E90" w:rsidRPr="00345A60" w:rsidRDefault="007D6742" w:rsidP="00D04D6F">
            <w:pPr>
              <w:pStyle w:val="TextoTablas"/>
              <w:numPr>
                <w:ilvl w:val="0"/>
                <w:numId w:val="6"/>
              </w:numPr>
              <w:ind w:left="318"/>
              <w:rPr>
                <w:rFonts w:asciiTheme="minorHAnsi" w:hAnsiTheme="minorHAnsi" w:cs="Arial"/>
                <w:szCs w:val="24"/>
                <w:lang w:val="es-CO"/>
              </w:rPr>
            </w:pPr>
            <w:r w:rsidRPr="00345A60">
              <w:rPr>
                <w:rFonts w:asciiTheme="minorHAnsi" w:eastAsia="Times New Roman" w:hAnsiTheme="minorHAnsi" w:cs="Calibri"/>
                <w:color w:val="000000" w:themeColor="text1"/>
                <w:szCs w:val="24"/>
              </w:rPr>
              <w:t>E</w:t>
            </w:r>
            <w:r w:rsidR="00454E90" w:rsidRPr="00345A60">
              <w:rPr>
                <w:rFonts w:asciiTheme="minorHAnsi" w:eastAsia="Times New Roman" w:hAnsiTheme="minorHAnsi" w:cs="Calibri"/>
                <w:color w:val="000000" w:themeColor="text1"/>
                <w:szCs w:val="24"/>
              </w:rPr>
              <w:t>ficiencia energética.</w:t>
            </w:r>
          </w:p>
        </w:tc>
      </w:tr>
      <w:tr w:rsidR="00454E90" w:rsidRPr="0081720C" w14:paraId="7C2FF051" w14:textId="77777777" w:rsidTr="00345A60">
        <w:trPr>
          <w:cnfStyle w:val="000000100000" w:firstRow="0" w:lastRow="0" w:firstColumn="0" w:lastColumn="0" w:oddVBand="0" w:evenVBand="0" w:oddHBand="1" w:evenHBand="0" w:firstRowFirstColumn="0" w:firstRowLastColumn="0" w:lastRowFirstColumn="0" w:lastRowLastColumn="0"/>
        </w:trPr>
        <w:tc>
          <w:tcPr>
            <w:tcW w:w="2977" w:type="dxa"/>
          </w:tcPr>
          <w:p w14:paraId="14181BA4" w14:textId="77777777" w:rsidR="006278E2" w:rsidRPr="00345A60" w:rsidRDefault="006278E2" w:rsidP="00C4022A">
            <w:pPr>
              <w:pStyle w:val="TextoTablas"/>
              <w:rPr>
                <w:rFonts w:asciiTheme="minorHAnsi" w:eastAsia="Times New Roman" w:hAnsiTheme="minorHAnsi" w:cs="Calibri"/>
                <w:b/>
                <w:bCs/>
                <w:color w:val="000000"/>
                <w:szCs w:val="24"/>
              </w:rPr>
            </w:pPr>
          </w:p>
          <w:p w14:paraId="3B21E4AD" w14:textId="77777777" w:rsidR="006278E2" w:rsidRPr="00345A60" w:rsidRDefault="006278E2" w:rsidP="00C4022A">
            <w:pPr>
              <w:pStyle w:val="TextoTablas"/>
              <w:rPr>
                <w:rFonts w:asciiTheme="minorHAnsi" w:eastAsia="Times New Roman" w:hAnsiTheme="minorHAnsi" w:cs="Calibri"/>
                <w:b/>
                <w:bCs/>
                <w:color w:val="000000"/>
                <w:szCs w:val="24"/>
              </w:rPr>
            </w:pPr>
          </w:p>
          <w:p w14:paraId="7DBFB55A" w14:textId="7BE92AF5" w:rsidR="00454E90" w:rsidRPr="00345A60" w:rsidRDefault="00454E90" w:rsidP="00C4022A">
            <w:pPr>
              <w:pStyle w:val="TextoTablas"/>
              <w:rPr>
                <w:rFonts w:asciiTheme="minorHAnsi" w:hAnsiTheme="minorHAnsi" w:cs="Arial"/>
                <w:szCs w:val="24"/>
                <w:lang w:val="es-CO"/>
              </w:rPr>
            </w:pPr>
            <w:r w:rsidRPr="00345A60">
              <w:rPr>
                <w:rFonts w:asciiTheme="minorHAnsi" w:eastAsia="Times New Roman" w:hAnsiTheme="minorHAnsi" w:cs="Calibri"/>
                <w:b/>
                <w:bCs/>
                <w:color w:val="000000"/>
                <w:szCs w:val="24"/>
              </w:rPr>
              <w:t>Automatización y robótica.</w:t>
            </w:r>
          </w:p>
        </w:tc>
        <w:tc>
          <w:tcPr>
            <w:tcW w:w="3544" w:type="dxa"/>
          </w:tcPr>
          <w:p w14:paraId="7929360C" w14:textId="77777777" w:rsidR="006278E2" w:rsidRPr="00D04D6F" w:rsidRDefault="00454E90" w:rsidP="00D04D6F">
            <w:pPr>
              <w:spacing w:before="0" w:after="0" w:line="240" w:lineRule="auto"/>
              <w:ind w:firstLine="0"/>
              <w:rPr>
                <w:rFonts w:eastAsia="Times New Roman" w:cs="Calibri"/>
                <w:color w:val="000000" w:themeColor="text1"/>
                <w:sz w:val="24"/>
                <w:szCs w:val="24"/>
              </w:rPr>
            </w:pPr>
            <w:r w:rsidRPr="00D04D6F">
              <w:rPr>
                <w:rFonts w:eastAsia="Times New Roman" w:cs="Calibri"/>
                <w:color w:val="000000" w:themeColor="text1"/>
                <w:sz w:val="24"/>
                <w:szCs w:val="24"/>
              </w:rPr>
              <w:lastRenderedPageBreak/>
              <w:t>Robots móviles Autónomos:</w:t>
            </w:r>
          </w:p>
          <w:p w14:paraId="7E05F0D4" w14:textId="3D0B5A61" w:rsidR="00454E90"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lastRenderedPageBreak/>
              <w:t>Navegación inteligente.</w:t>
            </w:r>
          </w:p>
          <w:p w14:paraId="44F4EBDA" w14:textId="77777777" w:rsidR="00454E90"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proofErr w:type="spellStart"/>
            <w:r w:rsidRPr="00D04D6F">
              <w:rPr>
                <w:rStyle w:val="Extranjerismo"/>
                <w:sz w:val="24"/>
                <w:szCs w:val="24"/>
                <w:lang w:val="es-CO"/>
              </w:rPr>
              <w:t>Picking</w:t>
            </w:r>
            <w:proofErr w:type="spellEnd"/>
            <w:r w:rsidRPr="00D04D6F">
              <w:rPr>
                <w:rFonts w:eastAsia="Times New Roman" w:cs="Calibri"/>
                <w:color w:val="000000" w:themeColor="text1"/>
              </w:rPr>
              <w:t xml:space="preserve"> </w:t>
            </w:r>
            <w:r w:rsidRPr="00D04D6F">
              <w:rPr>
                <w:rFonts w:eastAsia="Times New Roman" w:cs="Calibri"/>
                <w:color w:val="000000" w:themeColor="text1"/>
                <w:sz w:val="24"/>
                <w:szCs w:val="24"/>
              </w:rPr>
              <w:t>autónomo.</w:t>
            </w:r>
          </w:p>
          <w:p w14:paraId="3E9D2AB7" w14:textId="0308E756" w:rsidR="00454E90" w:rsidRPr="00D04D6F" w:rsidRDefault="00454E90" w:rsidP="00D04D6F">
            <w:pPr>
              <w:pStyle w:val="Prrafodelista"/>
              <w:numPr>
                <w:ilvl w:val="0"/>
                <w:numId w:val="6"/>
              </w:numPr>
              <w:spacing w:before="0" w:after="0" w:line="240" w:lineRule="auto"/>
              <w:ind w:left="318"/>
              <w:rPr>
                <w:rFonts w:asciiTheme="minorHAnsi" w:hAnsiTheme="minorHAnsi" w:cs="Arial"/>
                <w:sz w:val="24"/>
                <w:szCs w:val="24"/>
              </w:rPr>
            </w:pPr>
            <w:r w:rsidRPr="00D04D6F">
              <w:rPr>
                <w:rFonts w:eastAsia="Times New Roman" w:cs="Calibri"/>
                <w:color w:val="000000" w:themeColor="text1"/>
                <w:sz w:val="24"/>
                <w:szCs w:val="24"/>
              </w:rPr>
              <w:t>Optimización de rutas en tiempo real.</w:t>
            </w:r>
          </w:p>
        </w:tc>
        <w:tc>
          <w:tcPr>
            <w:tcW w:w="3260" w:type="dxa"/>
          </w:tcPr>
          <w:p w14:paraId="01AD481B" w14:textId="77777777" w:rsidR="00454E90"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lastRenderedPageBreak/>
              <w:t>Flexibilidad operativa.</w:t>
            </w:r>
          </w:p>
          <w:p w14:paraId="6FB3D8AC" w14:textId="77777777" w:rsidR="00454E90"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lastRenderedPageBreak/>
              <w:t>Rentabilidad comprobada.</w:t>
            </w:r>
          </w:p>
          <w:p w14:paraId="548F14A3" w14:textId="77777777" w:rsidR="00C650B2"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t>Adaptabilidad.</w:t>
            </w:r>
          </w:p>
          <w:p w14:paraId="2E7C9369" w14:textId="2E60D9C5" w:rsidR="00454E90" w:rsidRPr="00D04D6F" w:rsidRDefault="00454E90" w:rsidP="00D04D6F">
            <w:pPr>
              <w:pStyle w:val="Prrafodelista"/>
              <w:numPr>
                <w:ilvl w:val="0"/>
                <w:numId w:val="6"/>
              </w:numPr>
              <w:spacing w:before="0" w:after="0" w:line="240" w:lineRule="auto"/>
              <w:ind w:left="318"/>
              <w:rPr>
                <w:rFonts w:cs="Arial"/>
                <w:sz w:val="24"/>
                <w:szCs w:val="24"/>
              </w:rPr>
            </w:pPr>
            <w:r w:rsidRPr="00D04D6F">
              <w:rPr>
                <w:rFonts w:eastAsia="Times New Roman" w:cs="Calibri"/>
                <w:color w:val="000000" w:themeColor="text1"/>
                <w:sz w:val="24"/>
                <w:szCs w:val="24"/>
              </w:rPr>
              <w:t>Métricas de desempeño.</w:t>
            </w:r>
          </w:p>
        </w:tc>
      </w:tr>
      <w:tr w:rsidR="00454E90" w:rsidRPr="0081720C" w14:paraId="1DE378F7" w14:textId="77777777" w:rsidTr="00345A60">
        <w:tc>
          <w:tcPr>
            <w:tcW w:w="2977" w:type="dxa"/>
          </w:tcPr>
          <w:p w14:paraId="05F4D7F9" w14:textId="77777777" w:rsidR="00C650B2" w:rsidRPr="00345A60" w:rsidRDefault="00C650B2" w:rsidP="00C4022A">
            <w:pPr>
              <w:pStyle w:val="TextoTablas"/>
              <w:rPr>
                <w:rFonts w:asciiTheme="minorHAnsi" w:eastAsia="Times New Roman" w:hAnsiTheme="minorHAnsi" w:cs="Calibri"/>
                <w:b/>
                <w:bCs/>
                <w:color w:val="000000"/>
                <w:szCs w:val="24"/>
              </w:rPr>
            </w:pPr>
          </w:p>
          <w:p w14:paraId="56235713" w14:textId="1D0E0C6E" w:rsidR="00454E90" w:rsidRPr="00345A60" w:rsidRDefault="00454E90" w:rsidP="00C4022A">
            <w:pPr>
              <w:pStyle w:val="TextoTablas"/>
              <w:rPr>
                <w:rFonts w:asciiTheme="minorHAnsi" w:hAnsiTheme="minorHAnsi" w:cs="Arial"/>
                <w:szCs w:val="24"/>
                <w:lang w:val="es-CO"/>
              </w:rPr>
            </w:pPr>
            <w:r w:rsidRPr="00345A60">
              <w:rPr>
                <w:rFonts w:asciiTheme="minorHAnsi" w:eastAsia="Times New Roman" w:hAnsiTheme="minorHAnsi" w:cs="Calibri"/>
                <w:b/>
                <w:bCs/>
                <w:color w:val="000000"/>
                <w:szCs w:val="24"/>
              </w:rPr>
              <w:t>Tecnologías 4.0</w:t>
            </w:r>
          </w:p>
        </w:tc>
        <w:tc>
          <w:tcPr>
            <w:tcW w:w="3544" w:type="dxa"/>
          </w:tcPr>
          <w:p w14:paraId="5868503D" w14:textId="77777777" w:rsidR="00C650B2" w:rsidRPr="00345A60" w:rsidRDefault="00C650B2" w:rsidP="00D04D6F">
            <w:pPr>
              <w:pStyle w:val="TextoTablas"/>
              <w:ind w:left="318"/>
              <w:rPr>
                <w:rFonts w:asciiTheme="minorHAnsi" w:eastAsia="Times New Roman" w:hAnsiTheme="minorHAnsi" w:cs="Calibri"/>
                <w:color w:val="000000" w:themeColor="text1"/>
                <w:szCs w:val="24"/>
              </w:rPr>
            </w:pPr>
          </w:p>
          <w:p w14:paraId="24D0534A" w14:textId="4DA70E8F" w:rsidR="00454E90" w:rsidRPr="00345A60" w:rsidRDefault="00454E90" w:rsidP="00D04D6F">
            <w:pPr>
              <w:pStyle w:val="TextoTablas"/>
              <w:rPr>
                <w:rFonts w:asciiTheme="minorHAnsi" w:hAnsiTheme="minorHAnsi" w:cs="Arial"/>
                <w:szCs w:val="24"/>
                <w:lang w:val="es-CO"/>
              </w:rPr>
            </w:pPr>
            <w:r w:rsidRPr="00345A60">
              <w:rPr>
                <w:rFonts w:asciiTheme="minorHAnsi" w:eastAsia="Times New Roman" w:hAnsiTheme="minorHAnsi" w:cs="Calibri"/>
                <w:color w:val="000000" w:themeColor="text1"/>
                <w:szCs w:val="24"/>
              </w:rPr>
              <w:t>Internet de las cosas</w:t>
            </w:r>
            <w:r w:rsidR="00345A60" w:rsidRPr="00345A60">
              <w:rPr>
                <w:rFonts w:asciiTheme="minorHAnsi" w:eastAsia="Times New Roman" w:hAnsiTheme="minorHAnsi" w:cs="Calibri"/>
                <w:color w:val="000000" w:themeColor="text1"/>
                <w:szCs w:val="24"/>
              </w:rPr>
              <w:t>.</w:t>
            </w:r>
          </w:p>
        </w:tc>
        <w:tc>
          <w:tcPr>
            <w:tcW w:w="3260" w:type="dxa"/>
          </w:tcPr>
          <w:p w14:paraId="67910C6A" w14:textId="77777777" w:rsidR="00454E90"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t>Sensores inteligentes para monitoreo de condiciones ambientales, control de equipos y gestión de flujos.</w:t>
            </w:r>
          </w:p>
          <w:p w14:paraId="6717FA20" w14:textId="429628E8" w:rsidR="00454E90" w:rsidRPr="00345A60" w:rsidRDefault="00454E90" w:rsidP="00D04D6F">
            <w:pPr>
              <w:pStyle w:val="TextoTablas"/>
              <w:numPr>
                <w:ilvl w:val="0"/>
                <w:numId w:val="6"/>
              </w:numPr>
              <w:ind w:left="318"/>
              <w:rPr>
                <w:rFonts w:asciiTheme="minorHAnsi" w:hAnsiTheme="minorHAnsi" w:cs="Arial"/>
                <w:szCs w:val="24"/>
                <w:lang w:val="es-CO"/>
              </w:rPr>
            </w:pPr>
            <w:r w:rsidRPr="00345A60">
              <w:rPr>
                <w:rFonts w:asciiTheme="minorHAnsi" w:eastAsia="Times New Roman" w:hAnsiTheme="minorHAnsi" w:cs="Calibri"/>
                <w:color w:val="000000" w:themeColor="text1"/>
                <w:szCs w:val="24"/>
              </w:rPr>
              <w:t xml:space="preserve">Dispositivos de realidad aumentada para </w:t>
            </w:r>
            <w:r w:rsidRPr="00345A60">
              <w:rPr>
                <w:rStyle w:val="Extranjerismo"/>
                <w:rFonts w:asciiTheme="minorHAnsi" w:hAnsiTheme="minorHAnsi"/>
                <w:szCs w:val="24"/>
              </w:rPr>
              <w:t>picking</w:t>
            </w:r>
            <w:r w:rsidRPr="00345A60">
              <w:rPr>
                <w:rFonts w:asciiTheme="minorHAnsi" w:eastAsia="Times New Roman" w:hAnsiTheme="minorHAnsi" w:cs="Calibri"/>
                <w:color w:val="000000" w:themeColor="text1"/>
                <w:szCs w:val="24"/>
              </w:rPr>
              <w:t>.</w:t>
            </w:r>
          </w:p>
        </w:tc>
      </w:tr>
      <w:tr w:rsidR="00454E90" w:rsidRPr="0081720C" w14:paraId="630A8B3A" w14:textId="77777777" w:rsidTr="00345A60">
        <w:trPr>
          <w:cnfStyle w:val="000000100000" w:firstRow="0" w:lastRow="0" w:firstColumn="0" w:lastColumn="0" w:oddVBand="0" w:evenVBand="0" w:oddHBand="1" w:evenHBand="0" w:firstRowFirstColumn="0" w:firstRowLastColumn="0" w:lastRowFirstColumn="0" w:lastRowLastColumn="0"/>
        </w:trPr>
        <w:tc>
          <w:tcPr>
            <w:tcW w:w="2977" w:type="dxa"/>
          </w:tcPr>
          <w:p w14:paraId="66C18CE9" w14:textId="77777777" w:rsidR="00000A0B" w:rsidRPr="00345A60" w:rsidRDefault="00000A0B" w:rsidP="00C4022A">
            <w:pPr>
              <w:pStyle w:val="TextoTablas"/>
              <w:rPr>
                <w:rFonts w:asciiTheme="minorHAnsi" w:eastAsia="Times New Roman" w:hAnsiTheme="minorHAnsi" w:cs="Calibri"/>
                <w:b/>
                <w:bCs/>
                <w:color w:val="000000"/>
                <w:szCs w:val="24"/>
              </w:rPr>
            </w:pPr>
          </w:p>
          <w:p w14:paraId="3AA45F51" w14:textId="2700DA40" w:rsidR="00454E90" w:rsidRPr="00345A60" w:rsidRDefault="00454E90" w:rsidP="00C4022A">
            <w:pPr>
              <w:pStyle w:val="TextoTablas"/>
              <w:rPr>
                <w:rFonts w:asciiTheme="minorHAnsi" w:hAnsiTheme="minorHAnsi" w:cs="Arial"/>
                <w:szCs w:val="24"/>
                <w:lang w:val="es-CO"/>
              </w:rPr>
            </w:pPr>
            <w:r w:rsidRPr="00345A60">
              <w:rPr>
                <w:rFonts w:asciiTheme="minorHAnsi" w:eastAsia="Times New Roman" w:hAnsiTheme="minorHAnsi" w:cs="Calibri"/>
                <w:b/>
                <w:bCs/>
                <w:color w:val="000000"/>
                <w:szCs w:val="24"/>
              </w:rPr>
              <w:t>Tecnologías 4.0</w:t>
            </w:r>
          </w:p>
        </w:tc>
        <w:tc>
          <w:tcPr>
            <w:tcW w:w="3544" w:type="dxa"/>
          </w:tcPr>
          <w:p w14:paraId="596FB040" w14:textId="77777777" w:rsidR="00000A0B" w:rsidRPr="00345A60" w:rsidRDefault="00000A0B" w:rsidP="00D04D6F">
            <w:pPr>
              <w:pStyle w:val="TextoTablas"/>
              <w:ind w:left="318"/>
              <w:rPr>
                <w:rFonts w:asciiTheme="minorHAnsi" w:eastAsia="Times New Roman" w:hAnsiTheme="minorHAnsi" w:cs="Calibri"/>
                <w:color w:val="000000" w:themeColor="text1"/>
                <w:szCs w:val="24"/>
              </w:rPr>
            </w:pPr>
          </w:p>
          <w:p w14:paraId="4EE97A1F" w14:textId="4F17A708" w:rsidR="00454E90" w:rsidRPr="00345A60" w:rsidRDefault="00454E90" w:rsidP="00D04D6F">
            <w:pPr>
              <w:pStyle w:val="TextoTablas"/>
              <w:rPr>
                <w:rFonts w:asciiTheme="minorHAnsi" w:hAnsiTheme="minorHAnsi" w:cs="Arial"/>
                <w:szCs w:val="24"/>
                <w:lang w:val="es-CO"/>
              </w:rPr>
            </w:pPr>
            <w:r w:rsidRPr="00345A60">
              <w:rPr>
                <w:rStyle w:val="Extranjerismo"/>
                <w:rFonts w:asciiTheme="minorHAnsi" w:hAnsiTheme="minorHAnsi"/>
                <w:szCs w:val="24"/>
              </w:rPr>
              <w:t>Blockchain</w:t>
            </w:r>
            <w:r w:rsidRPr="00345A60">
              <w:rPr>
                <w:rFonts w:asciiTheme="minorHAnsi" w:eastAsia="Times New Roman" w:hAnsiTheme="minorHAnsi" w:cs="Calibri"/>
                <w:color w:val="000000" w:themeColor="text1"/>
                <w:szCs w:val="24"/>
              </w:rPr>
              <w:t xml:space="preserve"> para trazabilidad.</w:t>
            </w:r>
          </w:p>
        </w:tc>
        <w:tc>
          <w:tcPr>
            <w:tcW w:w="3260" w:type="dxa"/>
          </w:tcPr>
          <w:p w14:paraId="79A3535A" w14:textId="77777777" w:rsidR="00454E90"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t>Registro inmutable de movimientos de bienes.</w:t>
            </w:r>
          </w:p>
          <w:p w14:paraId="0ACABA35" w14:textId="77777777" w:rsidR="00000A0B"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t>Certificación de origen y autenticidad de productos.</w:t>
            </w:r>
          </w:p>
          <w:p w14:paraId="6DFECCFA" w14:textId="3F431007" w:rsidR="00454E90" w:rsidRPr="00D04D6F" w:rsidRDefault="00454E90" w:rsidP="00D04D6F">
            <w:pPr>
              <w:pStyle w:val="Prrafodelista"/>
              <w:numPr>
                <w:ilvl w:val="0"/>
                <w:numId w:val="6"/>
              </w:numPr>
              <w:spacing w:before="0" w:after="0" w:line="240" w:lineRule="auto"/>
              <w:ind w:left="318"/>
              <w:rPr>
                <w:rFonts w:cs="Arial"/>
                <w:sz w:val="24"/>
                <w:szCs w:val="24"/>
              </w:rPr>
            </w:pPr>
            <w:r w:rsidRPr="00D04D6F">
              <w:rPr>
                <w:rStyle w:val="Extranjerismo"/>
                <w:rFonts w:asciiTheme="minorHAnsi" w:hAnsiTheme="minorHAnsi"/>
                <w:sz w:val="24"/>
                <w:szCs w:val="24"/>
              </w:rPr>
              <w:t>Smart contracts</w:t>
            </w:r>
            <w:r w:rsidRPr="00D04D6F">
              <w:rPr>
                <w:rFonts w:eastAsia="Times New Roman" w:cs="Calibri"/>
                <w:color w:val="000000" w:themeColor="text1"/>
                <w:sz w:val="24"/>
                <w:szCs w:val="24"/>
              </w:rPr>
              <w:t xml:space="preserve"> para automatizar procesos logísticos.</w:t>
            </w:r>
          </w:p>
        </w:tc>
      </w:tr>
      <w:tr w:rsidR="00454E90" w:rsidRPr="0081720C" w14:paraId="02D2926D" w14:textId="77777777" w:rsidTr="00345A60">
        <w:tc>
          <w:tcPr>
            <w:tcW w:w="2977" w:type="dxa"/>
          </w:tcPr>
          <w:p w14:paraId="119AA5C2" w14:textId="77777777" w:rsidR="004631B4" w:rsidRPr="00345A60" w:rsidRDefault="004631B4" w:rsidP="00C4022A">
            <w:pPr>
              <w:pStyle w:val="TextoTablas"/>
              <w:rPr>
                <w:rFonts w:asciiTheme="minorHAnsi" w:eastAsia="Times New Roman" w:hAnsiTheme="minorHAnsi" w:cs="Calibri"/>
                <w:b/>
                <w:bCs/>
                <w:color w:val="000000"/>
                <w:szCs w:val="24"/>
              </w:rPr>
            </w:pPr>
          </w:p>
          <w:p w14:paraId="268C2C61" w14:textId="46D918D6" w:rsidR="00454E90" w:rsidRPr="00345A60" w:rsidRDefault="00454E90" w:rsidP="00C4022A">
            <w:pPr>
              <w:pStyle w:val="TextoTablas"/>
              <w:rPr>
                <w:rFonts w:asciiTheme="minorHAnsi" w:hAnsiTheme="minorHAnsi" w:cs="Arial"/>
                <w:szCs w:val="24"/>
                <w:lang w:val="es-CO"/>
              </w:rPr>
            </w:pPr>
            <w:r w:rsidRPr="00345A60">
              <w:rPr>
                <w:rFonts w:asciiTheme="minorHAnsi" w:eastAsia="Times New Roman" w:hAnsiTheme="minorHAnsi" w:cs="Calibri"/>
                <w:b/>
                <w:bCs/>
                <w:color w:val="000000"/>
                <w:szCs w:val="24"/>
              </w:rPr>
              <w:t>Tecnologías 4.0</w:t>
            </w:r>
          </w:p>
        </w:tc>
        <w:tc>
          <w:tcPr>
            <w:tcW w:w="3544" w:type="dxa"/>
          </w:tcPr>
          <w:p w14:paraId="4628FCB1" w14:textId="77777777" w:rsidR="004631B4" w:rsidRPr="00345A60" w:rsidRDefault="004631B4" w:rsidP="00D04D6F">
            <w:pPr>
              <w:pStyle w:val="TextoTablas"/>
              <w:ind w:left="318"/>
              <w:rPr>
                <w:rFonts w:asciiTheme="minorHAnsi" w:eastAsia="Times New Roman" w:hAnsiTheme="minorHAnsi" w:cs="Calibri"/>
                <w:color w:val="000000" w:themeColor="text1"/>
                <w:szCs w:val="24"/>
              </w:rPr>
            </w:pPr>
          </w:p>
          <w:p w14:paraId="6A8F45D3" w14:textId="1CE64FC7" w:rsidR="00454E90" w:rsidRPr="00345A60" w:rsidRDefault="00454E90" w:rsidP="00D04D6F">
            <w:pPr>
              <w:pStyle w:val="TextoTablas"/>
              <w:rPr>
                <w:rStyle w:val="Extranjerismo"/>
                <w:rFonts w:asciiTheme="minorHAnsi" w:hAnsiTheme="minorHAnsi"/>
                <w:szCs w:val="24"/>
              </w:rPr>
            </w:pPr>
            <w:r w:rsidRPr="00345A60">
              <w:rPr>
                <w:rFonts w:asciiTheme="minorHAnsi" w:eastAsia="Times New Roman" w:hAnsiTheme="minorHAnsi" w:cs="Calibri"/>
                <w:color w:val="000000" w:themeColor="text1"/>
                <w:szCs w:val="24"/>
              </w:rPr>
              <w:t xml:space="preserve">Inteligencia artificial y </w:t>
            </w:r>
            <w:r w:rsidRPr="00345A60">
              <w:rPr>
                <w:rStyle w:val="Extranjerismo"/>
                <w:rFonts w:asciiTheme="minorHAnsi" w:hAnsiTheme="minorHAnsi"/>
                <w:szCs w:val="24"/>
              </w:rPr>
              <w:t>Machine Learning</w:t>
            </w:r>
            <w:r w:rsidR="00345A60" w:rsidRPr="00345A60">
              <w:rPr>
                <w:rStyle w:val="Extranjerismo"/>
                <w:rFonts w:asciiTheme="minorHAnsi" w:hAnsiTheme="minorHAnsi"/>
                <w:szCs w:val="24"/>
              </w:rPr>
              <w:t>.</w:t>
            </w:r>
          </w:p>
        </w:tc>
        <w:tc>
          <w:tcPr>
            <w:tcW w:w="3260" w:type="dxa"/>
          </w:tcPr>
          <w:p w14:paraId="6FBD6C8E" w14:textId="77777777" w:rsidR="00454E90"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t xml:space="preserve">Optimización dinámica de </w:t>
            </w:r>
            <w:r w:rsidRPr="00D04D6F">
              <w:rPr>
                <w:rStyle w:val="Extranjerismo"/>
                <w:rFonts w:asciiTheme="minorHAnsi" w:hAnsiTheme="minorHAnsi"/>
                <w:sz w:val="24"/>
                <w:szCs w:val="24"/>
              </w:rPr>
              <w:t xml:space="preserve">layouts </w:t>
            </w:r>
            <w:r w:rsidRPr="00D04D6F">
              <w:rPr>
                <w:rFonts w:eastAsia="Times New Roman" w:cs="Calibri"/>
                <w:color w:val="000000" w:themeColor="text1"/>
                <w:sz w:val="24"/>
                <w:szCs w:val="24"/>
              </w:rPr>
              <w:t>de almacén.</w:t>
            </w:r>
          </w:p>
          <w:p w14:paraId="00889982" w14:textId="77777777" w:rsidR="00193513" w:rsidRPr="00D04D6F" w:rsidRDefault="00454E90" w:rsidP="00D04D6F">
            <w:pPr>
              <w:pStyle w:val="Prrafodelista"/>
              <w:numPr>
                <w:ilvl w:val="0"/>
                <w:numId w:val="6"/>
              </w:numPr>
              <w:spacing w:before="0" w:after="0" w:line="240" w:lineRule="auto"/>
              <w:ind w:left="318"/>
              <w:rPr>
                <w:rFonts w:eastAsia="Times New Roman" w:cs="Calibri"/>
                <w:color w:val="000000" w:themeColor="text1"/>
                <w:sz w:val="24"/>
                <w:szCs w:val="24"/>
              </w:rPr>
            </w:pPr>
            <w:r w:rsidRPr="00D04D6F">
              <w:rPr>
                <w:rFonts w:eastAsia="Times New Roman" w:cs="Calibri"/>
                <w:color w:val="000000" w:themeColor="text1"/>
                <w:sz w:val="24"/>
                <w:szCs w:val="24"/>
              </w:rPr>
              <w:t>Detección de anomalías: Identificación de patrones de error.</w:t>
            </w:r>
          </w:p>
          <w:p w14:paraId="15769F86" w14:textId="4422A7B5" w:rsidR="00454E90" w:rsidRPr="00D04D6F" w:rsidRDefault="00454E90" w:rsidP="00D04D6F">
            <w:pPr>
              <w:pStyle w:val="Prrafodelista"/>
              <w:numPr>
                <w:ilvl w:val="0"/>
                <w:numId w:val="6"/>
              </w:numPr>
              <w:spacing w:before="0" w:after="0" w:line="240" w:lineRule="auto"/>
              <w:ind w:left="318"/>
              <w:rPr>
                <w:rFonts w:eastAsia="Times New Roman" w:cs="Calibri"/>
                <w:color w:val="000000"/>
                <w:sz w:val="24"/>
                <w:szCs w:val="24"/>
              </w:rPr>
            </w:pPr>
            <w:r w:rsidRPr="00D04D6F">
              <w:rPr>
                <w:rFonts w:eastAsia="Times New Roman" w:cs="Calibri"/>
                <w:color w:val="000000" w:themeColor="text1"/>
                <w:sz w:val="24"/>
                <w:szCs w:val="24"/>
              </w:rPr>
              <w:t>Sistemas autónomos de toma de decisiones.</w:t>
            </w:r>
          </w:p>
        </w:tc>
      </w:tr>
    </w:tbl>
    <w:p w14:paraId="343020FF" w14:textId="56A8DFA8" w:rsidR="003A7A67" w:rsidRPr="00FE5CFD" w:rsidRDefault="00454E90" w:rsidP="00454E90">
      <w:pPr>
        <w:ind w:firstLine="0"/>
        <w:rPr>
          <w:sz w:val="24"/>
          <w:szCs w:val="24"/>
          <w:lang w:val="es-419" w:eastAsia="es-CO"/>
        </w:rPr>
      </w:pPr>
      <w:r w:rsidRPr="00FE5CFD">
        <w:rPr>
          <w:b/>
          <w:bCs/>
          <w:sz w:val="24"/>
          <w:szCs w:val="24"/>
          <w:lang w:val="es-419" w:eastAsia="es-CO"/>
        </w:rPr>
        <w:t>Fuente</w:t>
      </w:r>
      <w:r w:rsidRPr="00FE5CFD">
        <w:rPr>
          <w:sz w:val="24"/>
          <w:szCs w:val="24"/>
          <w:lang w:val="es-419" w:eastAsia="es-CO"/>
        </w:rPr>
        <w:t>: SENA, 2025.</w:t>
      </w:r>
    </w:p>
    <w:p w14:paraId="5ECC639D" w14:textId="2A9BCC0A" w:rsidR="00466D83" w:rsidRDefault="00931915" w:rsidP="00931915">
      <w:pPr>
        <w:pStyle w:val="Ttulo2"/>
      </w:pPr>
      <w:bookmarkStart w:id="10" w:name="_Toc209522006"/>
      <w:r>
        <w:t>Registros</w:t>
      </w:r>
      <w:bookmarkEnd w:id="10"/>
    </w:p>
    <w:p w14:paraId="1C419E0C" w14:textId="77777777" w:rsidR="001B58BD" w:rsidRPr="001B58BD" w:rsidRDefault="001B58BD" w:rsidP="001B58BD">
      <w:pPr>
        <w:rPr>
          <w:lang w:val="es-419" w:eastAsia="es-CO"/>
        </w:rPr>
      </w:pPr>
      <w:r w:rsidRPr="001B58BD">
        <w:rPr>
          <w:lang w:val="es-419" w:eastAsia="es-CO"/>
        </w:rPr>
        <w:t>La importancia de los registros en el proceso operativo del almacén radica en que constituyen la base para un control riguroso y eficiente del inventario y las operaciones logísticas.</w:t>
      </w:r>
    </w:p>
    <w:p w14:paraId="35EF6151" w14:textId="1A78C8C7" w:rsidR="00931915" w:rsidRDefault="001B58BD" w:rsidP="001B58BD">
      <w:pPr>
        <w:rPr>
          <w:lang w:val="es-419" w:eastAsia="es-CO"/>
        </w:rPr>
      </w:pPr>
      <w:r w:rsidRPr="001B58BD">
        <w:rPr>
          <w:lang w:val="es-419" w:eastAsia="es-CO"/>
        </w:rPr>
        <w:t xml:space="preserve">En conjunto, estos registros ofrecen visibilidad en tiempo real y datos confiables que permiten una rápida toma de decisiones, optimización de recursos y mejora continua en la operación del almacén. Además, con la integración de tecnologías como </w:t>
      </w:r>
      <w:r w:rsidRPr="001B58BD">
        <w:rPr>
          <w:lang w:val="es-419" w:eastAsia="es-CO"/>
        </w:rPr>
        <w:lastRenderedPageBreak/>
        <w:t>RFID y sistemas automatizados, estos registros se vuelven más precisos y ágiles, lo que reduce costos y mejora la competitividad empresarial.</w:t>
      </w:r>
    </w:p>
    <w:p w14:paraId="10599E44" w14:textId="77777777" w:rsidR="00BD4217" w:rsidRPr="00BD4217" w:rsidRDefault="002F2A88" w:rsidP="004D28A5">
      <w:pPr>
        <w:pStyle w:val="Prrafodelista"/>
        <w:numPr>
          <w:ilvl w:val="0"/>
          <w:numId w:val="14"/>
        </w:numPr>
        <w:ind w:left="709"/>
        <w:rPr>
          <w:lang w:val="es-419" w:eastAsia="es-CO"/>
        </w:rPr>
      </w:pPr>
      <w:r w:rsidRPr="002F2A88">
        <w:rPr>
          <w:b/>
          <w:bCs/>
          <w:lang w:val="es-419" w:eastAsia="es-CO"/>
        </w:rPr>
        <w:t>Entradas</w:t>
      </w:r>
    </w:p>
    <w:p w14:paraId="50727CCF" w14:textId="446B56A9" w:rsidR="002F2A88" w:rsidRPr="002F2A88" w:rsidRDefault="00BD4217" w:rsidP="00BD4217">
      <w:pPr>
        <w:pStyle w:val="Prrafodelista"/>
        <w:ind w:left="709" w:firstLine="0"/>
        <w:rPr>
          <w:lang w:val="es-419" w:eastAsia="es-CO"/>
        </w:rPr>
      </w:pPr>
      <w:r w:rsidRPr="00BD4217">
        <w:rPr>
          <w:b/>
          <w:bCs/>
          <w:lang w:val="es-419" w:eastAsia="es-CO"/>
        </w:rPr>
        <w:t>Descripción</w:t>
      </w:r>
      <w:r>
        <w:rPr>
          <w:lang w:val="es-419" w:eastAsia="es-CO"/>
        </w:rPr>
        <w:t xml:space="preserve">: </w:t>
      </w:r>
      <w:r w:rsidR="002F2A88" w:rsidRPr="002F2A88">
        <w:rPr>
          <w:lang w:val="es-419" w:eastAsia="es-CO"/>
        </w:rPr>
        <w:t>documentar todos los productos que ingresan al almacén, verificando su conformidad con los pedidos.</w:t>
      </w:r>
    </w:p>
    <w:p w14:paraId="02A2B245" w14:textId="64E87619" w:rsidR="002F2A88" w:rsidRDefault="002F2A88" w:rsidP="002F2A88">
      <w:pPr>
        <w:rPr>
          <w:lang w:val="es-419" w:eastAsia="es-CO"/>
        </w:rPr>
      </w:pPr>
      <w:r w:rsidRPr="002F2A88">
        <w:rPr>
          <w:b/>
          <w:bCs/>
          <w:lang w:val="es-419" w:eastAsia="es-CO"/>
        </w:rPr>
        <w:t>Datos clave</w:t>
      </w:r>
    </w:p>
    <w:p w14:paraId="56C8F3B4" w14:textId="119ED99E" w:rsidR="002F2A88" w:rsidRPr="002F2A88" w:rsidRDefault="002F2A88" w:rsidP="003A4808">
      <w:pPr>
        <w:pStyle w:val="Prrafodelista"/>
        <w:numPr>
          <w:ilvl w:val="0"/>
          <w:numId w:val="46"/>
        </w:numPr>
        <w:rPr>
          <w:lang w:val="es-419" w:eastAsia="es-CO"/>
        </w:rPr>
      </w:pPr>
      <w:r w:rsidRPr="002F2A88">
        <w:rPr>
          <w:lang w:val="es-419" w:eastAsia="es-CO"/>
        </w:rPr>
        <w:t>N</w:t>
      </w:r>
      <w:r w:rsidRPr="002F2A88">
        <w:rPr>
          <w:rFonts w:ascii="Calibri" w:hAnsi="Calibri" w:cs="Calibri"/>
          <w:lang w:val="es-419" w:eastAsia="es-CO"/>
        </w:rPr>
        <w:t>ú</w:t>
      </w:r>
      <w:r w:rsidRPr="002F2A88">
        <w:rPr>
          <w:lang w:val="es-419" w:eastAsia="es-CO"/>
        </w:rPr>
        <w:t>mero de factura o remisi</w:t>
      </w:r>
      <w:r w:rsidRPr="002F2A88">
        <w:rPr>
          <w:rFonts w:ascii="Calibri" w:hAnsi="Calibri" w:cs="Calibri"/>
          <w:lang w:val="es-419" w:eastAsia="es-CO"/>
        </w:rPr>
        <w:t>ó</w:t>
      </w:r>
      <w:r w:rsidRPr="002F2A88">
        <w:rPr>
          <w:lang w:val="es-419" w:eastAsia="es-CO"/>
        </w:rPr>
        <w:t>n (del proveedor).</w:t>
      </w:r>
    </w:p>
    <w:p w14:paraId="763A19C7" w14:textId="5FFA4AE6" w:rsidR="002F2A88" w:rsidRPr="002F2A88" w:rsidRDefault="002F2A88" w:rsidP="003A4808">
      <w:pPr>
        <w:pStyle w:val="Prrafodelista"/>
        <w:numPr>
          <w:ilvl w:val="0"/>
          <w:numId w:val="46"/>
        </w:numPr>
        <w:rPr>
          <w:lang w:val="es-419" w:eastAsia="es-CO"/>
        </w:rPr>
      </w:pPr>
      <w:r w:rsidRPr="002F2A88">
        <w:rPr>
          <w:lang w:val="es-419" w:eastAsia="es-CO"/>
        </w:rPr>
        <w:t>Fecha y hora de recepción.</w:t>
      </w:r>
    </w:p>
    <w:p w14:paraId="2DFBDBE2" w14:textId="5F63AE3A" w:rsidR="002F2A88" w:rsidRPr="002F2A88" w:rsidRDefault="002F2A88" w:rsidP="003A4808">
      <w:pPr>
        <w:pStyle w:val="Prrafodelista"/>
        <w:numPr>
          <w:ilvl w:val="0"/>
          <w:numId w:val="46"/>
        </w:numPr>
        <w:rPr>
          <w:lang w:val="es-419" w:eastAsia="es-CO"/>
        </w:rPr>
      </w:pPr>
      <w:r w:rsidRPr="002F2A88">
        <w:rPr>
          <w:lang w:val="es-419" w:eastAsia="es-CO"/>
        </w:rPr>
        <w:t>Proveedor (nombre, contacto).</w:t>
      </w:r>
    </w:p>
    <w:p w14:paraId="322F38DB" w14:textId="76157B56" w:rsidR="002F2A88" w:rsidRPr="002F2A88" w:rsidRDefault="002F2A88" w:rsidP="003A4808">
      <w:pPr>
        <w:pStyle w:val="Prrafodelista"/>
        <w:numPr>
          <w:ilvl w:val="0"/>
          <w:numId w:val="46"/>
        </w:numPr>
        <w:rPr>
          <w:lang w:val="es-419" w:eastAsia="es-CO"/>
        </w:rPr>
      </w:pPr>
      <w:r w:rsidRPr="002F2A88">
        <w:rPr>
          <w:lang w:val="es-419" w:eastAsia="es-CO"/>
        </w:rPr>
        <w:t>Descripción de los productos (código,</w:t>
      </w:r>
      <w:r w:rsidRPr="00BD4217">
        <w:rPr>
          <w:rStyle w:val="Extranjerismo"/>
        </w:rPr>
        <w:t xml:space="preserve"> SKU</w:t>
      </w:r>
      <w:r w:rsidRPr="002F2A88">
        <w:rPr>
          <w:lang w:val="es-419" w:eastAsia="es-CO"/>
        </w:rPr>
        <w:t>, cantidad).</w:t>
      </w:r>
    </w:p>
    <w:p w14:paraId="58A4F589" w14:textId="2090EBDC" w:rsidR="002F2A88" w:rsidRPr="002F2A88" w:rsidRDefault="002F2A88" w:rsidP="003A4808">
      <w:pPr>
        <w:pStyle w:val="Prrafodelista"/>
        <w:numPr>
          <w:ilvl w:val="0"/>
          <w:numId w:val="46"/>
        </w:numPr>
        <w:rPr>
          <w:lang w:val="es-419" w:eastAsia="es-CO"/>
        </w:rPr>
      </w:pPr>
      <w:r w:rsidRPr="002F2A88">
        <w:rPr>
          <w:lang w:val="es-419" w:eastAsia="es-CO"/>
        </w:rPr>
        <w:t>Condición de los productos (inspección visual, daños, caducidad).</w:t>
      </w:r>
    </w:p>
    <w:p w14:paraId="4B6C69A7" w14:textId="6E123A24" w:rsidR="002F2A88" w:rsidRDefault="002F2A88" w:rsidP="003A4808">
      <w:pPr>
        <w:pStyle w:val="Prrafodelista"/>
        <w:numPr>
          <w:ilvl w:val="0"/>
          <w:numId w:val="46"/>
        </w:numPr>
        <w:rPr>
          <w:lang w:val="es-419" w:eastAsia="es-CO"/>
        </w:rPr>
      </w:pPr>
      <w:r>
        <w:rPr>
          <w:lang w:val="es-419" w:eastAsia="es-CO"/>
        </w:rPr>
        <w:t>R</w:t>
      </w:r>
      <w:r w:rsidRPr="002F2A88">
        <w:rPr>
          <w:lang w:val="es-419" w:eastAsia="es-CO"/>
        </w:rPr>
        <w:t>esponsable de recepción.</w:t>
      </w:r>
    </w:p>
    <w:p w14:paraId="73A67D5D" w14:textId="77777777" w:rsidR="00FD1446" w:rsidRPr="00FD1446" w:rsidRDefault="002F2A88" w:rsidP="004D28A5">
      <w:pPr>
        <w:pStyle w:val="Prrafodelista"/>
        <w:numPr>
          <w:ilvl w:val="0"/>
          <w:numId w:val="14"/>
        </w:numPr>
        <w:ind w:left="709"/>
        <w:rPr>
          <w:lang w:val="es-419" w:eastAsia="es-CO"/>
        </w:rPr>
      </w:pPr>
      <w:r w:rsidRPr="002F2A88">
        <w:rPr>
          <w:b/>
          <w:bCs/>
          <w:lang w:val="es-419" w:eastAsia="es-CO"/>
        </w:rPr>
        <w:t>Salidas</w:t>
      </w:r>
    </w:p>
    <w:p w14:paraId="1C83332E" w14:textId="0A8558FB" w:rsidR="002F2A88" w:rsidRDefault="00FD1446" w:rsidP="00FD1446">
      <w:pPr>
        <w:pStyle w:val="Prrafodelista"/>
        <w:ind w:left="709" w:firstLine="0"/>
        <w:rPr>
          <w:lang w:val="es-419" w:eastAsia="es-CO"/>
        </w:rPr>
      </w:pPr>
      <w:r>
        <w:rPr>
          <w:b/>
          <w:bCs/>
          <w:lang w:val="es-419" w:eastAsia="es-CO"/>
        </w:rPr>
        <w:t xml:space="preserve">Descripción: </w:t>
      </w:r>
      <w:r w:rsidR="002F2A88" w:rsidRPr="002F2A88">
        <w:rPr>
          <w:lang w:val="es-419" w:eastAsia="es-CO"/>
        </w:rPr>
        <w:t>llevar control de los productos que salen del almacén, ya sea por ventas, traslados o devoluciones.</w:t>
      </w:r>
    </w:p>
    <w:p w14:paraId="05B280AC" w14:textId="38B342D1" w:rsidR="002F2A88" w:rsidRPr="002F2A88" w:rsidRDefault="002F2A88" w:rsidP="002F2A88">
      <w:pPr>
        <w:pStyle w:val="Prrafodelista"/>
        <w:ind w:left="709" w:firstLine="0"/>
        <w:rPr>
          <w:lang w:val="es-419" w:eastAsia="es-CO"/>
        </w:rPr>
      </w:pPr>
      <w:r>
        <w:rPr>
          <w:b/>
          <w:bCs/>
          <w:lang w:val="es-419" w:eastAsia="es-CO"/>
        </w:rPr>
        <w:t>Datos clave</w:t>
      </w:r>
    </w:p>
    <w:p w14:paraId="00B260A3" w14:textId="26B75EDF" w:rsidR="002F2A88" w:rsidRPr="002F2A88" w:rsidRDefault="002F2A88" w:rsidP="003A4808">
      <w:pPr>
        <w:pStyle w:val="Prrafodelista"/>
        <w:numPr>
          <w:ilvl w:val="0"/>
          <w:numId w:val="47"/>
        </w:numPr>
        <w:rPr>
          <w:lang w:val="es-419" w:eastAsia="es-CO"/>
        </w:rPr>
      </w:pPr>
      <w:r w:rsidRPr="002F2A88">
        <w:rPr>
          <w:lang w:val="es-419" w:eastAsia="es-CO"/>
        </w:rPr>
        <w:t>N</w:t>
      </w:r>
      <w:r w:rsidRPr="002F2A88">
        <w:rPr>
          <w:rFonts w:ascii="Calibri" w:hAnsi="Calibri" w:cs="Calibri"/>
          <w:lang w:val="es-419" w:eastAsia="es-CO"/>
        </w:rPr>
        <w:t>ú</w:t>
      </w:r>
      <w:r w:rsidRPr="002F2A88">
        <w:rPr>
          <w:lang w:val="es-419" w:eastAsia="es-CO"/>
        </w:rPr>
        <w:t xml:space="preserve">mero de orden de salida o </w:t>
      </w:r>
      <w:r w:rsidRPr="00FD1446">
        <w:rPr>
          <w:rStyle w:val="Extranjerismo"/>
        </w:rPr>
        <w:t>picking</w:t>
      </w:r>
      <w:r w:rsidRPr="002F2A88">
        <w:rPr>
          <w:lang w:val="es-419" w:eastAsia="es-CO"/>
        </w:rPr>
        <w:t>.</w:t>
      </w:r>
    </w:p>
    <w:p w14:paraId="5631F800" w14:textId="4125625C" w:rsidR="002F2A88" w:rsidRPr="002F2A88" w:rsidRDefault="002F2A88" w:rsidP="003A4808">
      <w:pPr>
        <w:pStyle w:val="Prrafodelista"/>
        <w:numPr>
          <w:ilvl w:val="0"/>
          <w:numId w:val="47"/>
        </w:numPr>
        <w:rPr>
          <w:lang w:val="es-419" w:eastAsia="es-CO"/>
        </w:rPr>
      </w:pPr>
      <w:r w:rsidRPr="002F2A88">
        <w:rPr>
          <w:lang w:val="es-419" w:eastAsia="es-CO"/>
        </w:rPr>
        <w:t>Cliente o destino (si es una venta o traslado interno).</w:t>
      </w:r>
    </w:p>
    <w:p w14:paraId="5603F4A1" w14:textId="45062C62" w:rsidR="002F2A88" w:rsidRPr="002F2A88" w:rsidRDefault="002F2A88" w:rsidP="003A4808">
      <w:pPr>
        <w:pStyle w:val="Prrafodelista"/>
        <w:numPr>
          <w:ilvl w:val="0"/>
          <w:numId w:val="47"/>
        </w:numPr>
        <w:rPr>
          <w:lang w:val="es-419" w:eastAsia="es-CO"/>
        </w:rPr>
      </w:pPr>
      <w:r w:rsidRPr="002F2A88">
        <w:rPr>
          <w:lang w:val="es-419" w:eastAsia="es-CO"/>
        </w:rPr>
        <w:t>Fecha y hora de salida.</w:t>
      </w:r>
    </w:p>
    <w:p w14:paraId="70CCA43E" w14:textId="1F6CEA5A" w:rsidR="002F2A88" w:rsidRPr="002F2A88" w:rsidRDefault="002F2A88" w:rsidP="003A4808">
      <w:pPr>
        <w:pStyle w:val="Prrafodelista"/>
        <w:numPr>
          <w:ilvl w:val="0"/>
          <w:numId w:val="47"/>
        </w:numPr>
        <w:rPr>
          <w:lang w:val="es-419" w:eastAsia="es-CO"/>
        </w:rPr>
      </w:pPr>
      <w:r w:rsidRPr="002F2A88">
        <w:rPr>
          <w:lang w:val="es-419" w:eastAsia="es-CO"/>
        </w:rPr>
        <w:t>Lista de productos despachados (cantidad, lote, seriales).</w:t>
      </w:r>
    </w:p>
    <w:p w14:paraId="75C5E3F8" w14:textId="06F5FA5E" w:rsidR="002F2A88" w:rsidRPr="002F2A88" w:rsidRDefault="002F2A88" w:rsidP="003A4808">
      <w:pPr>
        <w:pStyle w:val="Prrafodelista"/>
        <w:numPr>
          <w:ilvl w:val="0"/>
          <w:numId w:val="47"/>
        </w:numPr>
        <w:rPr>
          <w:lang w:val="es-419" w:eastAsia="es-CO"/>
        </w:rPr>
      </w:pPr>
      <w:r w:rsidRPr="002F2A88">
        <w:rPr>
          <w:lang w:val="es-419" w:eastAsia="es-CO"/>
        </w:rPr>
        <w:t>Transportista o método de envío.</w:t>
      </w:r>
    </w:p>
    <w:p w14:paraId="43C78E44" w14:textId="68839B98" w:rsidR="002F2A88" w:rsidRDefault="002F2A88" w:rsidP="003A4808">
      <w:pPr>
        <w:pStyle w:val="Prrafodelista"/>
        <w:numPr>
          <w:ilvl w:val="0"/>
          <w:numId w:val="47"/>
        </w:numPr>
        <w:rPr>
          <w:lang w:val="es-419" w:eastAsia="es-CO"/>
        </w:rPr>
      </w:pPr>
      <w:r w:rsidRPr="002F2A88">
        <w:rPr>
          <w:lang w:val="es-419" w:eastAsia="es-CO"/>
        </w:rPr>
        <w:t>Firma de conformidad del receptor.</w:t>
      </w:r>
    </w:p>
    <w:p w14:paraId="1BF4F5AE" w14:textId="77777777" w:rsidR="00D92884" w:rsidRPr="00D92884" w:rsidRDefault="00D92884" w:rsidP="00D92884">
      <w:pPr>
        <w:rPr>
          <w:lang w:val="es-419" w:eastAsia="es-CO"/>
        </w:rPr>
      </w:pPr>
    </w:p>
    <w:p w14:paraId="47EEB6FE" w14:textId="77777777" w:rsidR="00051B72" w:rsidRDefault="002F2A88" w:rsidP="004D28A5">
      <w:pPr>
        <w:pStyle w:val="Prrafodelista"/>
        <w:numPr>
          <w:ilvl w:val="0"/>
          <w:numId w:val="14"/>
        </w:numPr>
        <w:ind w:left="709"/>
        <w:rPr>
          <w:lang w:val="es-419" w:eastAsia="es-CO"/>
        </w:rPr>
      </w:pPr>
      <w:r w:rsidRPr="002F2A88">
        <w:rPr>
          <w:b/>
          <w:bCs/>
          <w:lang w:val="es-419" w:eastAsia="es-CO"/>
        </w:rPr>
        <w:lastRenderedPageBreak/>
        <w:t>Inventario</w:t>
      </w:r>
    </w:p>
    <w:p w14:paraId="59A99334" w14:textId="0F1DDE21" w:rsidR="002F2A88" w:rsidRPr="002F2A88" w:rsidRDefault="00051B72" w:rsidP="00051B72">
      <w:pPr>
        <w:pStyle w:val="Prrafodelista"/>
        <w:ind w:left="709" w:firstLine="0"/>
        <w:rPr>
          <w:lang w:val="es-419" w:eastAsia="es-CO"/>
        </w:rPr>
      </w:pPr>
      <w:r w:rsidRPr="00051B72">
        <w:rPr>
          <w:b/>
          <w:bCs/>
          <w:lang w:val="es-419" w:eastAsia="es-CO"/>
        </w:rPr>
        <w:t>Descripción</w:t>
      </w:r>
      <w:r>
        <w:rPr>
          <w:lang w:val="es-419" w:eastAsia="es-CO"/>
        </w:rPr>
        <w:t>:</w:t>
      </w:r>
      <w:r w:rsidR="002F2A88" w:rsidRPr="002F2A88">
        <w:rPr>
          <w:lang w:val="es-419" w:eastAsia="es-CO"/>
        </w:rPr>
        <w:t xml:space="preserve"> mantener un control actualizado de las cantidades disponibles en el almacén.</w:t>
      </w:r>
    </w:p>
    <w:p w14:paraId="59811D30" w14:textId="2EEAEF7A" w:rsidR="002F2A88" w:rsidRDefault="002F2A88" w:rsidP="002F2A88">
      <w:pPr>
        <w:rPr>
          <w:lang w:val="es-419" w:eastAsia="es-CO"/>
        </w:rPr>
      </w:pPr>
      <w:r w:rsidRPr="002F2A88">
        <w:rPr>
          <w:lang w:val="es-419" w:eastAsia="es-CO"/>
        </w:rPr>
        <w:t>Registro de inventario perpetuo: se actualiza en tiempo real con cada entrada o salida (usando sistemas WMS o ERP).</w:t>
      </w:r>
    </w:p>
    <w:p w14:paraId="05F1E115" w14:textId="2B549A3A" w:rsidR="002F2A88" w:rsidRDefault="002F2A88" w:rsidP="002F2A88">
      <w:pPr>
        <w:rPr>
          <w:lang w:val="es-419" w:eastAsia="es-CO"/>
        </w:rPr>
      </w:pPr>
      <w:r w:rsidRPr="002F2A88">
        <w:rPr>
          <w:lang w:val="es-419" w:eastAsia="es-CO"/>
        </w:rPr>
        <w:t>Registro de inventario periódico: se realiza mediante conteos físicos programados (semanal, mensual o anual).</w:t>
      </w:r>
    </w:p>
    <w:p w14:paraId="0854A127" w14:textId="2E09154F" w:rsidR="002F2A88" w:rsidRPr="002F2A88" w:rsidRDefault="002F2A88" w:rsidP="002F2A88">
      <w:pPr>
        <w:rPr>
          <w:b/>
          <w:bCs/>
          <w:lang w:val="es-419" w:eastAsia="es-CO"/>
        </w:rPr>
      </w:pPr>
      <w:r w:rsidRPr="002F2A88">
        <w:rPr>
          <w:b/>
          <w:bCs/>
          <w:lang w:val="es-419" w:eastAsia="es-CO"/>
        </w:rPr>
        <w:t>Datos clave</w:t>
      </w:r>
    </w:p>
    <w:p w14:paraId="1FD4E8C8" w14:textId="77777777" w:rsidR="002F2A88" w:rsidRDefault="002F2A88" w:rsidP="006A3536">
      <w:pPr>
        <w:pStyle w:val="Prrafodelista"/>
        <w:numPr>
          <w:ilvl w:val="0"/>
          <w:numId w:val="50"/>
        </w:numPr>
        <w:ind w:left="1418"/>
        <w:rPr>
          <w:rFonts w:eastAsia="Times New Roman"/>
          <w:color w:val="000000"/>
          <w:szCs w:val="28"/>
        </w:rPr>
      </w:pPr>
      <w:r w:rsidRPr="002F2A88">
        <w:rPr>
          <w:rFonts w:eastAsia="Times New Roman"/>
          <w:color w:val="000000"/>
          <w:szCs w:val="28"/>
        </w:rPr>
        <w:t>Código del producto y ubicación en el almacén.</w:t>
      </w:r>
    </w:p>
    <w:p w14:paraId="768EAB9C" w14:textId="77777777" w:rsidR="002F2A88" w:rsidRDefault="002F2A88" w:rsidP="006A3536">
      <w:pPr>
        <w:pStyle w:val="Prrafodelista"/>
        <w:numPr>
          <w:ilvl w:val="0"/>
          <w:numId w:val="50"/>
        </w:numPr>
        <w:ind w:left="1418"/>
        <w:rPr>
          <w:rFonts w:eastAsia="Times New Roman"/>
          <w:color w:val="000000"/>
          <w:szCs w:val="28"/>
        </w:rPr>
      </w:pPr>
      <w:r w:rsidRPr="00D9259E">
        <w:rPr>
          <w:rStyle w:val="Extranjerismo"/>
        </w:rPr>
        <w:t xml:space="preserve">Stock </w:t>
      </w:r>
      <w:r w:rsidRPr="002F2A88">
        <w:rPr>
          <w:rFonts w:eastAsia="Times New Roman"/>
          <w:color w:val="000000"/>
          <w:szCs w:val="28"/>
        </w:rPr>
        <w:t>actual (cantidad disponible).</w:t>
      </w:r>
    </w:p>
    <w:p w14:paraId="19264C97" w14:textId="77777777" w:rsidR="002F2A88" w:rsidRDefault="002F2A88" w:rsidP="006A3536">
      <w:pPr>
        <w:pStyle w:val="Prrafodelista"/>
        <w:numPr>
          <w:ilvl w:val="0"/>
          <w:numId w:val="50"/>
        </w:numPr>
        <w:ind w:left="1418"/>
        <w:rPr>
          <w:rFonts w:eastAsia="Times New Roman"/>
          <w:color w:val="000000"/>
          <w:szCs w:val="28"/>
        </w:rPr>
      </w:pPr>
      <w:r w:rsidRPr="00D9259E">
        <w:rPr>
          <w:rStyle w:val="Extranjerismo"/>
        </w:rPr>
        <w:t>Stock</w:t>
      </w:r>
      <w:r w:rsidRPr="00D9259E">
        <w:rPr>
          <w:rFonts w:eastAsia="Times New Roman"/>
          <w:color w:val="000000"/>
          <w:szCs w:val="28"/>
        </w:rPr>
        <w:t xml:space="preserve"> mínimo</w:t>
      </w:r>
      <w:r w:rsidRPr="002F2A88">
        <w:rPr>
          <w:rFonts w:eastAsia="Times New Roman"/>
          <w:color w:val="000000"/>
          <w:szCs w:val="28"/>
        </w:rPr>
        <w:t xml:space="preserve"> y máximo (para alertas de reposición).</w:t>
      </w:r>
    </w:p>
    <w:p w14:paraId="7AC920C1" w14:textId="3BE60B1B" w:rsidR="002F2A88" w:rsidRDefault="002F2A88" w:rsidP="006A3536">
      <w:pPr>
        <w:pStyle w:val="Prrafodelista"/>
        <w:numPr>
          <w:ilvl w:val="0"/>
          <w:numId w:val="50"/>
        </w:numPr>
        <w:ind w:left="1418"/>
        <w:rPr>
          <w:rFonts w:eastAsia="Times New Roman"/>
          <w:color w:val="000000"/>
          <w:szCs w:val="28"/>
        </w:rPr>
      </w:pPr>
      <w:r w:rsidRPr="002F2A88">
        <w:rPr>
          <w:rFonts w:eastAsia="Times New Roman"/>
          <w:color w:val="000000"/>
          <w:szCs w:val="28"/>
        </w:rPr>
        <w:t>Fecha del último movimiento.</w:t>
      </w:r>
    </w:p>
    <w:p w14:paraId="35263954" w14:textId="77777777" w:rsidR="00D9259E" w:rsidRPr="00D9259E" w:rsidRDefault="002F2A88" w:rsidP="004D28A5">
      <w:pPr>
        <w:pStyle w:val="Prrafodelista"/>
        <w:numPr>
          <w:ilvl w:val="0"/>
          <w:numId w:val="14"/>
        </w:numPr>
        <w:ind w:left="709"/>
        <w:rPr>
          <w:lang w:val="es-419" w:eastAsia="es-CO"/>
        </w:rPr>
      </w:pPr>
      <w:r w:rsidRPr="00C11155">
        <w:rPr>
          <w:b/>
          <w:bCs/>
          <w:lang w:val="es-419" w:eastAsia="es-CO"/>
        </w:rPr>
        <w:t>Movimientos internos</w:t>
      </w:r>
    </w:p>
    <w:p w14:paraId="78869739" w14:textId="2D894A95" w:rsidR="00774DF1" w:rsidRDefault="00D9259E" w:rsidP="00D9259E">
      <w:pPr>
        <w:pStyle w:val="Prrafodelista"/>
        <w:ind w:left="709" w:firstLine="0"/>
        <w:rPr>
          <w:lang w:val="es-419" w:eastAsia="es-CO"/>
        </w:rPr>
      </w:pPr>
      <w:r>
        <w:rPr>
          <w:b/>
          <w:bCs/>
          <w:lang w:val="es-419" w:eastAsia="es-CO"/>
        </w:rPr>
        <w:t>Descripción:</w:t>
      </w:r>
      <w:r w:rsidR="002F2A88" w:rsidRPr="00C11155">
        <w:rPr>
          <w:lang w:val="es-419" w:eastAsia="es-CO"/>
        </w:rPr>
        <w:t xml:space="preserve"> rastrear cambios de ubicación dentro del almacén (ej</w:t>
      </w:r>
      <w:r w:rsidR="00171422">
        <w:rPr>
          <w:lang w:val="es-419" w:eastAsia="es-CO"/>
        </w:rPr>
        <w:t>.</w:t>
      </w:r>
      <w:r w:rsidR="002F2A88" w:rsidRPr="00C11155">
        <w:rPr>
          <w:lang w:val="es-419" w:eastAsia="es-CO"/>
        </w:rPr>
        <w:t xml:space="preserve">: de zona de recepción a </w:t>
      </w:r>
      <w:r w:rsidR="002F2A88" w:rsidRPr="00D9259E">
        <w:rPr>
          <w:rStyle w:val="Extranjerismo"/>
        </w:rPr>
        <w:t>picking</w:t>
      </w:r>
      <w:r w:rsidR="002F2A88" w:rsidRPr="00C11155">
        <w:rPr>
          <w:lang w:val="es-419" w:eastAsia="es-CO"/>
        </w:rPr>
        <w:t>).</w:t>
      </w:r>
      <w:r w:rsidR="002F2A88" w:rsidRPr="00C11155">
        <w:rPr>
          <w:lang w:val="es-419" w:eastAsia="es-CO"/>
        </w:rPr>
        <w:tab/>
      </w:r>
    </w:p>
    <w:p w14:paraId="676FF723" w14:textId="24A9162E" w:rsidR="00D9259E" w:rsidRPr="00C11155" w:rsidRDefault="00D9259E" w:rsidP="00D9259E">
      <w:pPr>
        <w:pStyle w:val="Prrafodelista"/>
        <w:ind w:left="709" w:firstLine="0"/>
        <w:rPr>
          <w:lang w:val="es-419" w:eastAsia="es-CO"/>
        </w:rPr>
      </w:pPr>
      <w:r>
        <w:rPr>
          <w:b/>
          <w:bCs/>
          <w:lang w:val="es-419" w:eastAsia="es-CO"/>
        </w:rPr>
        <w:t>Datos clave</w:t>
      </w:r>
    </w:p>
    <w:p w14:paraId="21F6D92D" w14:textId="4AFFE054" w:rsidR="002F2A88" w:rsidRPr="000A25A5" w:rsidRDefault="002F2A88" w:rsidP="006A3536">
      <w:pPr>
        <w:pStyle w:val="Prrafodelista"/>
        <w:numPr>
          <w:ilvl w:val="0"/>
          <w:numId w:val="17"/>
        </w:numPr>
        <w:ind w:left="1418"/>
        <w:rPr>
          <w:lang w:val="es-419" w:eastAsia="es-CO"/>
        </w:rPr>
      </w:pPr>
      <w:r w:rsidRPr="000A25A5">
        <w:rPr>
          <w:lang w:val="es-419" w:eastAsia="es-CO"/>
        </w:rPr>
        <w:t>Producto y cantidad movida.</w:t>
      </w:r>
    </w:p>
    <w:p w14:paraId="15F64A46" w14:textId="23FA3359" w:rsidR="002F2A88" w:rsidRPr="000A25A5" w:rsidRDefault="002F2A88" w:rsidP="006A3536">
      <w:pPr>
        <w:pStyle w:val="Prrafodelista"/>
        <w:numPr>
          <w:ilvl w:val="0"/>
          <w:numId w:val="17"/>
        </w:numPr>
        <w:ind w:left="1418"/>
        <w:rPr>
          <w:lang w:val="es-419" w:eastAsia="es-CO"/>
        </w:rPr>
      </w:pPr>
      <w:r w:rsidRPr="000A25A5">
        <w:rPr>
          <w:lang w:val="es-419" w:eastAsia="es-CO"/>
        </w:rPr>
        <w:t>Ubicación origen y destino.</w:t>
      </w:r>
    </w:p>
    <w:p w14:paraId="248C1861" w14:textId="55CAFE77" w:rsidR="002F2A88" w:rsidRPr="000A25A5" w:rsidRDefault="002F2A88" w:rsidP="006A3536">
      <w:pPr>
        <w:pStyle w:val="Prrafodelista"/>
        <w:numPr>
          <w:ilvl w:val="0"/>
          <w:numId w:val="17"/>
        </w:numPr>
        <w:ind w:left="1418"/>
        <w:rPr>
          <w:lang w:val="es-419" w:eastAsia="es-CO"/>
        </w:rPr>
      </w:pPr>
      <w:r w:rsidRPr="000A25A5">
        <w:rPr>
          <w:lang w:val="es-419" w:eastAsia="es-CO"/>
        </w:rPr>
        <w:t>Motivo del movimiento (reabastecimiento, reorganización).</w:t>
      </w:r>
    </w:p>
    <w:p w14:paraId="2D8FF684" w14:textId="7A9512FF" w:rsidR="002F2A88" w:rsidRDefault="0073230F" w:rsidP="006A3536">
      <w:pPr>
        <w:pStyle w:val="Prrafodelista"/>
        <w:numPr>
          <w:ilvl w:val="0"/>
          <w:numId w:val="17"/>
        </w:numPr>
        <w:ind w:left="1418"/>
        <w:rPr>
          <w:lang w:val="es-419" w:eastAsia="es-CO"/>
        </w:rPr>
      </w:pPr>
      <w:r>
        <w:rPr>
          <w:lang w:val="es-419" w:eastAsia="es-CO"/>
        </w:rPr>
        <w:t>R</w:t>
      </w:r>
      <w:r w:rsidR="002F2A88" w:rsidRPr="000A25A5">
        <w:rPr>
          <w:lang w:val="es-419" w:eastAsia="es-CO"/>
        </w:rPr>
        <w:t>esponsable del movimiento.</w:t>
      </w:r>
    </w:p>
    <w:p w14:paraId="7884CD7B" w14:textId="24A9F54C" w:rsidR="00FE5CFD" w:rsidRDefault="00FE5CFD" w:rsidP="003A4808">
      <w:pPr>
        <w:pStyle w:val="Prrafodelista"/>
        <w:ind w:left="1134" w:firstLine="0"/>
        <w:rPr>
          <w:lang w:val="es-419" w:eastAsia="es-CO"/>
        </w:rPr>
      </w:pPr>
    </w:p>
    <w:p w14:paraId="273428DF" w14:textId="1710B8B3" w:rsidR="00D92884" w:rsidRDefault="00D92884" w:rsidP="00FE5CFD">
      <w:pPr>
        <w:pStyle w:val="Prrafodelista"/>
        <w:ind w:left="709" w:firstLine="0"/>
        <w:rPr>
          <w:lang w:val="es-419" w:eastAsia="es-CO"/>
        </w:rPr>
      </w:pPr>
    </w:p>
    <w:p w14:paraId="778A5BA7" w14:textId="77777777" w:rsidR="00D92884" w:rsidRPr="000A25A5" w:rsidRDefault="00D92884" w:rsidP="00FE5CFD">
      <w:pPr>
        <w:pStyle w:val="Prrafodelista"/>
        <w:ind w:left="709" w:firstLine="0"/>
        <w:rPr>
          <w:lang w:val="es-419" w:eastAsia="es-CO"/>
        </w:rPr>
      </w:pPr>
    </w:p>
    <w:p w14:paraId="7AA8D270" w14:textId="77777777" w:rsidR="00547A24" w:rsidRDefault="002F2A88" w:rsidP="004D28A5">
      <w:pPr>
        <w:pStyle w:val="Prrafodelista"/>
        <w:numPr>
          <w:ilvl w:val="0"/>
          <w:numId w:val="14"/>
        </w:numPr>
        <w:ind w:left="709"/>
        <w:rPr>
          <w:lang w:val="es-419" w:eastAsia="es-CO"/>
        </w:rPr>
      </w:pPr>
      <w:r w:rsidRPr="00C34B30">
        <w:rPr>
          <w:b/>
          <w:bCs/>
          <w:lang w:val="es-419" w:eastAsia="es-CO"/>
        </w:rPr>
        <w:lastRenderedPageBreak/>
        <w:t>No conformidad (devoluciones, daños, pérdidas</w:t>
      </w:r>
      <w:r w:rsidRPr="00C34B30">
        <w:rPr>
          <w:lang w:val="es-419" w:eastAsia="es-CO"/>
        </w:rPr>
        <w:t>)</w:t>
      </w:r>
    </w:p>
    <w:p w14:paraId="40BD8425" w14:textId="22CE029A" w:rsidR="00C34B30" w:rsidRDefault="00547A24" w:rsidP="00547A24">
      <w:pPr>
        <w:pStyle w:val="Prrafodelista"/>
        <w:ind w:left="709" w:firstLine="0"/>
        <w:rPr>
          <w:lang w:val="es-419" w:eastAsia="es-CO"/>
        </w:rPr>
      </w:pPr>
      <w:r>
        <w:rPr>
          <w:b/>
          <w:bCs/>
          <w:lang w:val="es-419" w:eastAsia="es-CO"/>
        </w:rPr>
        <w:t xml:space="preserve">Descripción: </w:t>
      </w:r>
      <w:r w:rsidR="00C34B30" w:rsidRPr="00C34B30">
        <w:rPr>
          <w:lang w:val="es-419" w:eastAsia="es-CO"/>
        </w:rPr>
        <w:t>d</w:t>
      </w:r>
      <w:r w:rsidR="002F2A88" w:rsidRPr="00C34B30">
        <w:rPr>
          <w:lang w:val="es-419" w:eastAsia="es-CO"/>
        </w:rPr>
        <w:t>ocumentar productos que no cumplen con los estándares de calidad o se pierden.</w:t>
      </w:r>
      <w:r w:rsidR="006E756A">
        <w:rPr>
          <w:lang w:val="es-419" w:eastAsia="es-CO"/>
        </w:rPr>
        <w:t xml:space="preserve"> </w:t>
      </w:r>
      <w:r w:rsidR="002F2A88" w:rsidRPr="00C34B30">
        <w:rPr>
          <w:lang w:val="es-419" w:eastAsia="es-CO"/>
        </w:rPr>
        <w:t>Productos dañados (roturas, humedad).</w:t>
      </w:r>
      <w:r>
        <w:rPr>
          <w:lang w:val="es-419" w:eastAsia="es-CO"/>
        </w:rPr>
        <w:t xml:space="preserve"> </w:t>
      </w:r>
      <w:r w:rsidR="002F2A88" w:rsidRPr="00C34B30">
        <w:rPr>
          <w:lang w:val="es-419" w:eastAsia="es-CO"/>
        </w:rPr>
        <w:t>Productos vencidos o próximos a vencer.</w:t>
      </w:r>
      <w:r w:rsidR="00C34B30" w:rsidRPr="00C34B30">
        <w:rPr>
          <w:lang w:val="es-419" w:eastAsia="es-CO"/>
        </w:rPr>
        <w:t xml:space="preserve"> </w:t>
      </w:r>
      <w:r w:rsidR="002F2A88" w:rsidRPr="00C34B30">
        <w:rPr>
          <w:lang w:val="es-419" w:eastAsia="es-CO"/>
        </w:rPr>
        <w:t>Diferencias en inventario (faltantes inexplicables).</w:t>
      </w:r>
      <w:r w:rsidR="00C34B30">
        <w:rPr>
          <w:lang w:val="es-419" w:eastAsia="es-CO"/>
        </w:rPr>
        <w:t xml:space="preserve"> </w:t>
      </w:r>
      <w:r w:rsidR="002F2A88" w:rsidRPr="00C34B30">
        <w:rPr>
          <w:lang w:val="es-419" w:eastAsia="es-CO"/>
        </w:rPr>
        <w:t>Reclamos de clientes por errores en despachos.</w:t>
      </w:r>
      <w:r w:rsidR="002F2A88" w:rsidRPr="00C34B30">
        <w:rPr>
          <w:lang w:val="es-419" w:eastAsia="es-CO"/>
        </w:rPr>
        <w:tab/>
      </w:r>
    </w:p>
    <w:p w14:paraId="54469474" w14:textId="2BD736CF" w:rsidR="00547A24" w:rsidRDefault="00547A24" w:rsidP="00547A24">
      <w:pPr>
        <w:pStyle w:val="Prrafodelista"/>
        <w:ind w:left="709" w:firstLine="0"/>
        <w:rPr>
          <w:lang w:val="es-419" w:eastAsia="es-CO"/>
        </w:rPr>
      </w:pPr>
      <w:r>
        <w:rPr>
          <w:b/>
          <w:bCs/>
          <w:lang w:val="es-419" w:eastAsia="es-CO"/>
        </w:rPr>
        <w:t>Datos clave</w:t>
      </w:r>
    </w:p>
    <w:p w14:paraId="58502C2D" w14:textId="673B8E5E" w:rsidR="002F2A88" w:rsidRPr="00C34B30" w:rsidRDefault="002F2A88" w:rsidP="006A3536">
      <w:pPr>
        <w:pStyle w:val="Prrafodelista"/>
        <w:numPr>
          <w:ilvl w:val="0"/>
          <w:numId w:val="18"/>
        </w:numPr>
        <w:ind w:left="1418"/>
        <w:rPr>
          <w:lang w:val="es-419" w:eastAsia="es-CO"/>
        </w:rPr>
      </w:pPr>
      <w:r w:rsidRPr="00C34B30">
        <w:rPr>
          <w:lang w:val="es-419" w:eastAsia="es-CO"/>
        </w:rPr>
        <w:t>Descripci</w:t>
      </w:r>
      <w:r w:rsidRPr="00C34B30">
        <w:rPr>
          <w:rFonts w:ascii="Calibri" w:hAnsi="Calibri" w:cs="Calibri"/>
          <w:lang w:val="es-419" w:eastAsia="es-CO"/>
        </w:rPr>
        <w:t>ó</w:t>
      </w:r>
      <w:r w:rsidRPr="00C34B30">
        <w:rPr>
          <w:lang w:val="es-419" w:eastAsia="es-CO"/>
        </w:rPr>
        <w:t>n del problema.</w:t>
      </w:r>
    </w:p>
    <w:p w14:paraId="16BBA1FA" w14:textId="70802DDB" w:rsidR="002F2A88" w:rsidRPr="00C34B30" w:rsidRDefault="002F2A88" w:rsidP="006A3536">
      <w:pPr>
        <w:pStyle w:val="Prrafodelista"/>
        <w:numPr>
          <w:ilvl w:val="0"/>
          <w:numId w:val="18"/>
        </w:numPr>
        <w:ind w:left="1418"/>
        <w:rPr>
          <w:lang w:val="es-419" w:eastAsia="es-CO"/>
        </w:rPr>
      </w:pPr>
      <w:r w:rsidRPr="00C34B30">
        <w:rPr>
          <w:lang w:val="es-419" w:eastAsia="es-CO"/>
        </w:rPr>
        <w:t>Fotos o evidencias (en sistemas digitales).</w:t>
      </w:r>
    </w:p>
    <w:p w14:paraId="26BB3A0F" w14:textId="39043A1B" w:rsidR="001B58BD" w:rsidRDefault="002F2A88" w:rsidP="006A3536">
      <w:pPr>
        <w:pStyle w:val="Prrafodelista"/>
        <w:numPr>
          <w:ilvl w:val="0"/>
          <w:numId w:val="18"/>
        </w:numPr>
        <w:ind w:left="1418"/>
        <w:rPr>
          <w:lang w:val="es-419" w:eastAsia="es-CO"/>
        </w:rPr>
      </w:pPr>
      <w:r w:rsidRPr="00C34B30">
        <w:rPr>
          <w:lang w:val="es-419" w:eastAsia="es-CO"/>
        </w:rPr>
        <w:t>Acciones tomadas (reemplazo, descarte, ajuste contable).</w:t>
      </w:r>
    </w:p>
    <w:p w14:paraId="3E05AF92" w14:textId="4A3D6D6D" w:rsidR="004661EB" w:rsidRDefault="00100CC7" w:rsidP="00100CC7">
      <w:pPr>
        <w:pStyle w:val="Figura"/>
      </w:pPr>
      <w:r>
        <w:t>Tendencias actuales en registros de almacén</w:t>
      </w:r>
    </w:p>
    <w:p w14:paraId="319BC810" w14:textId="604F8B5B" w:rsidR="003A3AC5" w:rsidRPr="003A3AC5" w:rsidRDefault="003A3AC5" w:rsidP="003A3AC5">
      <w:pPr>
        <w:rPr>
          <w:lang w:val="es-419" w:eastAsia="es-CO"/>
        </w:rPr>
      </w:pPr>
      <w:r>
        <w:rPr>
          <w:noProof/>
          <w:lang w:val="es-419" w:eastAsia="es-CO"/>
        </w:rPr>
        <w:drawing>
          <wp:inline distT="0" distB="0" distL="0" distR="0" wp14:anchorId="66A214C6" wp14:editId="257D7F97">
            <wp:extent cx="5124450" cy="2830986"/>
            <wp:effectExtent l="0" t="0" r="0" b="7620"/>
            <wp:docPr id="12" name="Imagen 12" descr="En la figura se presentan las tendencias actuales en registros generados en almacén.&#10;Automatización con IoT y sensores: dispositivos conectados registran automáticamente movimientos de mercancía, condiciones ambientales.&#10;Blockchain para trazabilidad total: registros inalterables y transparentes desde el proveedor hasta el cliente final.&#10;Plataformas en la nube: acceso remoto 24/7 a los datos, sincronización en tiempo real entre múltiples almacenes.&#10;Inteligencia artificial predictiva: algoritmos que anticipan caducidades y necesidades de espacio, alertan sobre anomalías antes de que ocurran.&#10;Dispositivos móviles y hands-free: tabletas y smartphones para registro instantáneo, realidad aumentada con gafas para verificar datos en tiempo real.&#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En la figura se presentan las tendencias actuales en registros generados en almacén.&#10;Automatización con IoT y sensores: dispositivos conectados registran automáticamente movimientos de mercancía, condiciones ambientales.&#10;Blockchain para trazabilidad total: registros inalterables y transparentes desde el proveedor hasta el cliente final.&#10;Plataformas en la nube: acceso remoto 24/7 a los datos, sincronización en tiempo real entre múltiples almacenes.&#10;Inteligencia artificial predictiva: algoritmos que anticipan caducidades y necesidades de espacio, alertan sobre anomalías antes de que ocurran.&#10;Dispositivos móviles y hands-free: tabletas y smartphones para registro instantáneo, realidad aumentada con gafas para verificar datos en tiempo real.&#10;&#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7469" cy="2832654"/>
                    </a:xfrm>
                    <a:prstGeom prst="rect">
                      <a:avLst/>
                    </a:prstGeom>
                  </pic:spPr>
                </pic:pic>
              </a:graphicData>
            </a:graphic>
          </wp:inline>
        </w:drawing>
      </w:r>
    </w:p>
    <w:p w14:paraId="658086EE" w14:textId="11251657" w:rsidR="00100CC7" w:rsidRPr="00A35E20" w:rsidRDefault="00913527" w:rsidP="00100CC7">
      <w:pPr>
        <w:rPr>
          <w:sz w:val="24"/>
          <w:szCs w:val="24"/>
          <w:lang w:val="es-419" w:eastAsia="es-CO"/>
        </w:rPr>
      </w:pPr>
      <w:r w:rsidRPr="00A35E20">
        <w:rPr>
          <w:b/>
          <w:bCs/>
          <w:sz w:val="24"/>
          <w:szCs w:val="24"/>
          <w:lang w:val="es-419" w:eastAsia="es-CO"/>
        </w:rPr>
        <w:t>Fuente</w:t>
      </w:r>
      <w:r w:rsidRPr="00A35E20">
        <w:rPr>
          <w:sz w:val="24"/>
          <w:szCs w:val="24"/>
          <w:lang w:val="es-419" w:eastAsia="es-CO"/>
        </w:rPr>
        <w:t>: SENA, 2025.</w:t>
      </w:r>
    </w:p>
    <w:p w14:paraId="10A040B4" w14:textId="0FCA6CE3" w:rsidR="009B679D" w:rsidRDefault="009B679D" w:rsidP="00100CC7">
      <w:pPr>
        <w:rPr>
          <w:lang w:val="es-419" w:eastAsia="es-CO"/>
        </w:rPr>
      </w:pPr>
      <w:r w:rsidRPr="009B679D">
        <w:rPr>
          <w:lang w:val="es-419" w:eastAsia="es-CO"/>
        </w:rPr>
        <w:t>Estas tendencias están redefiniendo los estándares de precisión, eficiencia y valor estratégico de los registros en almacenes. Las empresas líderes ya están obteniendo ventajas competitivas significativas mediante su adopción.</w:t>
      </w:r>
    </w:p>
    <w:p w14:paraId="63C00ADE" w14:textId="3A3B888C" w:rsidR="009B679D" w:rsidRDefault="00D1221F" w:rsidP="00D1221F">
      <w:pPr>
        <w:pStyle w:val="Ttulo2"/>
      </w:pPr>
      <w:bookmarkStart w:id="11" w:name="_Toc209522007"/>
      <w:r>
        <w:lastRenderedPageBreak/>
        <w:t>Reportes</w:t>
      </w:r>
      <w:bookmarkEnd w:id="11"/>
    </w:p>
    <w:p w14:paraId="2421E35E" w14:textId="77777777" w:rsidR="006D4626" w:rsidRPr="006D4626" w:rsidRDefault="006D4626" w:rsidP="006D4626">
      <w:pPr>
        <w:rPr>
          <w:lang w:val="es-419" w:eastAsia="es-CO"/>
        </w:rPr>
      </w:pPr>
      <w:r w:rsidRPr="006D4626">
        <w:rPr>
          <w:lang w:val="es-419" w:eastAsia="es-CO"/>
        </w:rPr>
        <w:t>Conocer los tipos de reportes es fundamental para una gestión eficiente del almacén, ya que cada uno aporta información clave que facilita la toma de decisiones estratégicas y operativas.</w:t>
      </w:r>
    </w:p>
    <w:p w14:paraId="431C55F1" w14:textId="77777777" w:rsidR="006D4626" w:rsidRPr="006D4626" w:rsidRDefault="006D4626" w:rsidP="006D4626">
      <w:pPr>
        <w:rPr>
          <w:lang w:val="es-419" w:eastAsia="es-CO"/>
        </w:rPr>
      </w:pPr>
      <w:r w:rsidRPr="006D4626">
        <w:rPr>
          <w:lang w:val="es-419" w:eastAsia="es-CO"/>
        </w:rPr>
        <w:t xml:space="preserve">En conjunto, estos reportes proporcionan una fotografía precisa y en tiempo real del estado del almacén, lo que es indispensable para responder ágilmente a cambios en la demanda, mejorar la eficiencia operativa y mantener la competitividad en mercados exigentes. </w:t>
      </w:r>
    </w:p>
    <w:p w14:paraId="475A186E" w14:textId="77777777" w:rsidR="006D4626" w:rsidRPr="006D4626" w:rsidRDefault="006D4626" w:rsidP="006D4626">
      <w:pPr>
        <w:rPr>
          <w:lang w:val="es-419" w:eastAsia="es-CO"/>
        </w:rPr>
      </w:pPr>
      <w:r w:rsidRPr="006D4626">
        <w:rPr>
          <w:lang w:val="es-419" w:eastAsia="es-CO"/>
        </w:rPr>
        <w:t xml:space="preserve">Un reporte de almacén efectivo debe contener los siguientes elementos fundamentales: </w:t>
      </w:r>
    </w:p>
    <w:p w14:paraId="66681058" w14:textId="696297E8" w:rsidR="006D4626" w:rsidRPr="006D4626" w:rsidRDefault="006D4626" w:rsidP="006A3536">
      <w:pPr>
        <w:pStyle w:val="Prrafodelista"/>
        <w:numPr>
          <w:ilvl w:val="0"/>
          <w:numId w:val="19"/>
        </w:numPr>
        <w:ind w:left="1418"/>
        <w:rPr>
          <w:lang w:val="es-419" w:eastAsia="es-CO"/>
        </w:rPr>
      </w:pPr>
      <w:r w:rsidRPr="006D4626">
        <w:rPr>
          <w:lang w:val="es-419" w:eastAsia="es-CO"/>
        </w:rPr>
        <w:t>Nombre del reporte.</w:t>
      </w:r>
    </w:p>
    <w:p w14:paraId="4147FEBF" w14:textId="4269D5BF" w:rsidR="006D4626" w:rsidRPr="006D4626" w:rsidRDefault="006D4626" w:rsidP="006A3536">
      <w:pPr>
        <w:pStyle w:val="Prrafodelista"/>
        <w:numPr>
          <w:ilvl w:val="0"/>
          <w:numId w:val="19"/>
        </w:numPr>
        <w:ind w:left="1418"/>
        <w:rPr>
          <w:lang w:val="es-419" w:eastAsia="es-CO"/>
        </w:rPr>
      </w:pPr>
      <w:r w:rsidRPr="006D4626">
        <w:rPr>
          <w:lang w:val="es-419" w:eastAsia="es-CO"/>
        </w:rPr>
        <w:t>Almacén/Zona cubierta.</w:t>
      </w:r>
    </w:p>
    <w:p w14:paraId="0204CC1E" w14:textId="5356162A" w:rsidR="006D4626" w:rsidRPr="006D4626" w:rsidRDefault="006D4626" w:rsidP="006A3536">
      <w:pPr>
        <w:pStyle w:val="Prrafodelista"/>
        <w:numPr>
          <w:ilvl w:val="0"/>
          <w:numId w:val="19"/>
        </w:numPr>
        <w:ind w:left="1418"/>
        <w:rPr>
          <w:lang w:val="es-419" w:eastAsia="es-CO"/>
        </w:rPr>
      </w:pPr>
      <w:r w:rsidRPr="006D4626">
        <w:rPr>
          <w:lang w:val="es-419" w:eastAsia="es-CO"/>
        </w:rPr>
        <w:t>Periodo de reporte.</w:t>
      </w:r>
    </w:p>
    <w:p w14:paraId="0D174F80" w14:textId="30553C60" w:rsidR="006D4626" w:rsidRPr="006D4626" w:rsidRDefault="006D4626" w:rsidP="006A3536">
      <w:pPr>
        <w:pStyle w:val="Prrafodelista"/>
        <w:numPr>
          <w:ilvl w:val="0"/>
          <w:numId w:val="19"/>
        </w:numPr>
        <w:ind w:left="1418"/>
        <w:rPr>
          <w:lang w:val="es-419" w:eastAsia="es-CO"/>
        </w:rPr>
      </w:pPr>
      <w:r w:rsidRPr="006D4626">
        <w:rPr>
          <w:lang w:val="es-419" w:eastAsia="es-CO"/>
        </w:rPr>
        <w:t>Fecha de generación.</w:t>
      </w:r>
    </w:p>
    <w:p w14:paraId="5251A89C" w14:textId="208104EF" w:rsidR="006D4626" w:rsidRPr="006D4626" w:rsidRDefault="006D4626" w:rsidP="006A3536">
      <w:pPr>
        <w:pStyle w:val="Prrafodelista"/>
        <w:numPr>
          <w:ilvl w:val="0"/>
          <w:numId w:val="19"/>
        </w:numPr>
        <w:ind w:left="1418"/>
        <w:rPr>
          <w:lang w:val="es-419" w:eastAsia="es-CO"/>
        </w:rPr>
      </w:pPr>
      <w:r w:rsidRPr="006D4626">
        <w:rPr>
          <w:lang w:val="es-419" w:eastAsia="es-CO"/>
        </w:rPr>
        <w:t>Elaborado por.</w:t>
      </w:r>
    </w:p>
    <w:p w14:paraId="18F2270C" w14:textId="3A5A5D79" w:rsidR="00D1221F" w:rsidRDefault="006D4626" w:rsidP="006A3536">
      <w:pPr>
        <w:pStyle w:val="Prrafodelista"/>
        <w:numPr>
          <w:ilvl w:val="0"/>
          <w:numId w:val="19"/>
        </w:numPr>
        <w:ind w:left="1418"/>
        <w:rPr>
          <w:lang w:val="es-419" w:eastAsia="es-CO"/>
        </w:rPr>
      </w:pPr>
      <w:r w:rsidRPr="006D4626">
        <w:rPr>
          <w:lang w:val="es-419" w:eastAsia="es-CO"/>
        </w:rPr>
        <w:t>Revisado/Aprobado por.</w:t>
      </w:r>
    </w:p>
    <w:p w14:paraId="1CCCF800" w14:textId="23553A5F" w:rsidR="006D4626" w:rsidRPr="00607EEE" w:rsidRDefault="006D4626" w:rsidP="004D28A5">
      <w:pPr>
        <w:pStyle w:val="Prrafodelista"/>
        <w:numPr>
          <w:ilvl w:val="0"/>
          <w:numId w:val="14"/>
        </w:numPr>
        <w:ind w:left="709"/>
        <w:rPr>
          <w:lang w:val="es-419" w:eastAsia="es-CO"/>
        </w:rPr>
      </w:pPr>
      <w:r w:rsidRPr="00607EEE">
        <w:rPr>
          <w:b/>
          <w:bCs/>
          <w:lang w:val="es-419" w:eastAsia="es-CO"/>
        </w:rPr>
        <w:t>Inventario:</w:t>
      </w:r>
      <w:r w:rsidRPr="00607EEE">
        <w:rPr>
          <w:lang w:val="es-419" w:eastAsia="es-CO"/>
        </w:rPr>
        <w:t xml:space="preserve"> proporcionar información actualizada sobre las existencias en el almacén, siendo fundamental para la planificación y el reabastecimiento.</w:t>
      </w:r>
    </w:p>
    <w:p w14:paraId="66261691" w14:textId="77777777" w:rsidR="006D4626" w:rsidRDefault="006D4626" w:rsidP="006D4626">
      <w:pPr>
        <w:rPr>
          <w:lang w:val="es-419" w:eastAsia="es-CO"/>
        </w:rPr>
      </w:pPr>
      <w:r w:rsidRPr="006D4626">
        <w:rPr>
          <w:lang w:val="es-419" w:eastAsia="es-CO"/>
        </w:rPr>
        <w:t>Frecuencia recomendada: diaria/semanal.</w:t>
      </w:r>
    </w:p>
    <w:p w14:paraId="7E52D1D7" w14:textId="55BCFB4B" w:rsidR="006D4626" w:rsidRPr="006D4626" w:rsidRDefault="006D4626" w:rsidP="006A3536">
      <w:pPr>
        <w:pStyle w:val="Prrafodelista"/>
        <w:numPr>
          <w:ilvl w:val="0"/>
          <w:numId w:val="20"/>
        </w:numPr>
        <w:ind w:left="1418"/>
        <w:rPr>
          <w:lang w:val="es-419" w:eastAsia="es-CO"/>
        </w:rPr>
      </w:pPr>
      <w:r w:rsidRPr="006D4626">
        <w:rPr>
          <w:lang w:val="es-419" w:eastAsia="es-CO"/>
        </w:rPr>
        <w:t>Código y descripción del producto.</w:t>
      </w:r>
    </w:p>
    <w:p w14:paraId="4A492E00" w14:textId="24183294" w:rsidR="006D4626" w:rsidRPr="006D4626" w:rsidRDefault="006D4626" w:rsidP="006A3536">
      <w:pPr>
        <w:pStyle w:val="Prrafodelista"/>
        <w:numPr>
          <w:ilvl w:val="0"/>
          <w:numId w:val="20"/>
        </w:numPr>
        <w:ind w:left="1418"/>
        <w:rPr>
          <w:lang w:val="es-419" w:eastAsia="es-CO"/>
        </w:rPr>
      </w:pPr>
      <w:r w:rsidRPr="00B47967">
        <w:rPr>
          <w:rStyle w:val="Extranjerismo"/>
        </w:rPr>
        <w:t>Stock</w:t>
      </w:r>
      <w:r w:rsidRPr="006D4626">
        <w:rPr>
          <w:lang w:val="es-419" w:eastAsia="es-CO"/>
        </w:rPr>
        <w:t xml:space="preserve"> actual disponible.</w:t>
      </w:r>
    </w:p>
    <w:p w14:paraId="74768A71" w14:textId="26EB915E" w:rsidR="006D4626" w:rsidRPr="006D4626" w:rsidRDefault="006D4626" w:rsidP="006A3536">
      <w:pPr>
        <w:pStyle w:val="Prrafodelista"/>
        <w:numPr>
          <w:ilvl w:val="0"/>
          <w:numId w:val="20"/>
        </w:numPr>
        <w:ind w:left="1418"/>
        <w:rPr>
          <w:lang w:val="es-419" w:eastAsia="es-CO"/>
        </w:rPr>
      </w:pPr>
      <w:r w:rsidRPr="00B47967">
        <w:rPr>
          <w:rStyle w:val="Extranjerismo"/>
        </w:rPr>
        <w:t>Stock</w:t>
      </w:r>
      <w:r w:rsidRPr="006D4626">
        <w:rPr>
          <w:lang w:val="es-419" w:eastAsia="es-CO"/>
        </w:rPr>
        <w:t xml:space="preserve"> mínimo y máximo establecido.</w:t>
      </w:r>
    </w:p>
    <w:p w14:paraId="02AA0618" w14:textId="1A74B339" w:rsidR="006D4626" w:rsidRPr="006D4626" w:rsidRDefault="006D4626" w:rsidP="006A3536">
      <w:pPr>
        <w:pStyle w:val="Prrafodelista"/>
        <w:numPr>
          <w:ilvl w:val="0"/>
          <w:numId w:val="20"/>
        </w:numPr>
        <w:ind w:left="1418"/>
        <w:rPr>
          <w:lang w:val="es-419" w:eastAsia="es-CO"/>
        </w:rPr>
      </w:pPr>
      <w:r w:rsidRPr="006D4626">
        <w:rPr>
          <w:lang w:val="es-419" w:eastAsia="es-CO"/>
        </w:rPr>
        <w:t>Días de inventario disponibles.</w:t>
      </w:r>
    </w:p>
    <w:p w14:paraId="4FB86FB4" w14:textId="178CC24C" w:rsidR="006D4626" w:rsidRPr="006D4626" w:rsidRDefault="006D4626" w:rsidP="006A3536">
      <w:pPr>
        <w:pStyle w:val="Prrafodelista"/>
        <w:numPr>
          <w:ilvl w:val="0"/>
          <w:numId w:val="20"/>
        </w:numPr>
        <w:ind w:left="1418"/>
        <w:rPr>
          <w:lang w:val="es-419" w:eastAsia="es-CO"/>
        </w:rPr>
      </w:pPr>
      <w:r w:rsidRPr="006D4626">
        <w:rPr>
          <w:lang w:val="es-419" w:eastAsia="es-CO"/>
        </w:rPr>
        <w:lastRenderedPageBreak/>
        <w:t>Productos próximos a vencer.</w:t>
      </w:r>
    </w:p>
    <w:p w14:paraId="71A233F1" w14:textId="5AEB7310" w:rsidR="006D4626" w:rsidRDefault="006D4626" w:rsidP="006A3536">
      <w:pPr>
        <w:pStyle w:val="Prrafodelista"/>
        <w:numPr>
          <w:ilvl w:val="0"/>
          <w:numId w:val="20"/>
        </w:numPr>
        <w:ind w:left="1418"/>
        <w:rPr>
          <w:lang w:val="es-419" w:eastAsia="es-CO"/>
        </w:rPr>
      </w:pPr>
      <w:r w:rsidRPr="006D4626">
        <w:rPr>
          <w:lang w:val="es-419" w:eastAsia="es-CO"/>
        </w:rPr>
        <w:t>Productos obsoletos o de lento movimiento.</w:t>
      </w:r>
    </w:p>
    <w:p w14:paraId="76AF9670" w14:textId="26791926" w:rsidR="006D4626" w:rsidRPr="001648FD" w:rsidRDefault="006D4626" w:rsidP="004D28A5">
      <w:pPr>
        <w:pStyle w:val="Prrafodelista"/>
        <w:numPr>
          <w:ilvl w:val="0"/>
          <w:numId w:val="14"/>
        </w:numPr>
        <w:ind w:left="709"/>
        <w:rPr>
          <w:lang w:val="es-419" w:eastAsia="es-CO"/>
        </w:rPr>
      </w:pPr>
      <w:r w:rsidRPr="001648FD">
        <w:rPr>
          <w:b/>
          <w:bCs/>
          <w:lang w:val="es-419" w:eastAsia="es-CO"/>
        </w:rPr>
        <w:t>Movimientos</w:t>
      </w:r>
      <w:r w:rsidRPr="001648FD">
        <w:rPr>
          <w:lang w:val="es-419" w:eastAsia="es-CO"/>
        </w:rPr>
        <w:t>: registrar todas las entradas y salidas de productos con sus saldos.</w:t>
      </w:r>
    </w:p>
    <w:p w14:paraId="7005E58C" w14:textId="77777777" w:rsidR="006D4626" w:rsidRDefault="006D4626" w:rsidP="006D4626">
      <w:pPr>
        <w:rPr>
          <w:lang w:val="es-419" w:eastAsia="es-CO"/>
        </w:rPr>
      </w:pPr>
      <w:r w:rsidRPr="006D4626">
        <w:rPr>
          <w:lang w:val="es-419" w:eastAsia="es-CO"/>
        </w:rPr>
        <w:t>Beneficios: trazabilidad completa de cada ítem, control de costos de inventario y detección de discrepancias.</w:t>
      </w:r>
    </w:p>
    <w:p w14:paraId="492B4A7C" w14:textId="60C9D2F7" w:rsidR="006D4626" w:rsidRPr="006D4626" w:rsidRDefault="006D4626" w:rsidP="006A3536">
      <w:pPr>
        <w:pStyle w:val="Prrafodelista"/>
        <w:numPr>
          <w:ilvl w:val="0"/>
          <w:numId w:val="21"/>
        </w:numPr>
        <w:ind w:left="1418"/>
        <w:rPr>
          <w:lang w:val="es-419" w:eastAsia="es-CO"/>
        </w:rPr>
      </w:pPr>
      <w:r w:rsidRPr="006D4626">
        <w:rPr>
          <w:lang w:val="es-419" w:eastAsia="es-CO"/>
        </w:rPr>
        <w:t>Fecha y hora del movimiento.</w:t>
      </w:r>
    </w:p>
    <w:p w14:paraId="1CD5645F" w14:textId="1073D35E" w:rsidR="006D4626" w:rsidRPr="006D4626" w:rsidRDefault="006D4626" w:rsidP="006A3536">
      <w:pPr>
        <w:pStyle w:val="Prrafodelista"/>
        <w:numPr>
          <w:ilvl w:val="0"/>
          <w:numId w:val="21"/>
        </w:numPr>
        <w:ind w:left="1418"/>
        <w:rPr>
          <w:lang w:val="es-419" w:eastAsia="es-CO"/>
        </w:rPr>
      </w:pPr>
      <w:r w:rsidRPr="006D4626">
        <w:rPr>
          <w:lang w:val="es-419" w:eastAsia="es-CO"/>
        </w:rPr>
        <w:t>Tipo de movimiento (compra, venta, ajuste).</w:t>
      </w:r>
    </w:p>
    <w:p w14:paraId="41784483" w14:textId="4AB221AC" w:rsidR="006D4626" w:rsidRPr="006D4626" w:rsidRDefault="006D4626" w:rsidP="006A3536">
      <w:pPr>
        <w:pStyle w:val="Prrafodelista"/>
        <w:numPr>
          <w:ilvl w:val="0"/>
          <w:numId w:val="21"/>
        </w:numPr>
        <w:ind w:left="1418"/>
        <w:rPr>
          <w:lang w:val="es-419" w:eastAsia="es-CO"/>
        </w:rPr>
      </w:pPr>
      <w:r w:rsidRPr="006D4626">
        <w:rPr>
          <w:lang w:val="es-419" w:eastAsia="es-CO"/>
        </w:rPr>
        <w:t>Documento asociado (factura, remisión).</w:t>
      </w:r>
    </w:p>
    <w:p w14:paraId="3DE931AD" w14:textId="7CC3B7AE" w:rsidR="006D4626" w:rsidRPr="006D4626" w:rsidRDefault="006D4626" w:rsidP="006A3536">
      <w:pPr>
        <w:pStyle w:val="Prrafodelista"/>
        <w:numPr>
          <w:ilvl w:val="0"/>
          <w:numId w:val="21"/>
        </w:numPr>
        <w:ind w:left="1418"/>
        <w:rPr>
          <w:lang w:val="es-419" w:eastAsia="es-CO"/>
        </w:rPr>
      </w:pPr>
      <w:r w:rsidRPr="006D4626">
        <w:rPr>
          <w:lang w:val="es-419" w:eastAsia="es-CO"/>
        </w:rPr>
        <w:t>Cantidades (entradas, salidas, saldo).</w:t>
      </w:r>
    </w:p>
    <w:p w14:paraId="36239CC1" w14:textId="24BDBFFD" w:rsidR="006D4626" w:rsidRDefault="006D4626" w:rsidP="006A3536">
      <w:pPr>
        <w:pStyle w:val="Prrafodelista"/>
        <w:numPr>
          <w:ilvl w:val="0"/>
          <w:numId w:val="21"/>
        </w:numPr>
        <w:ind w:left="1418"/>
        <w:rPr>
          <w:lang w:val="es-419" w:eastAsia="es-CO"/>
        </w:rPr>
      </w:pPr>
      <w:r w:rsidRPr="006D4626">
        <w:rPr>
          <w:lang w:val="es-419" w:eastAsia="es-CO"/>
        </w:rPr>
        <w:t>Costos unitarios y totales (para valorización).</w:t>
      </w:r>
    </w:p>
    <w:p w14:paraId="77BA6CE1" w14:textId="77777777" w:rsidR="001648FD" w:rsidRPr="001648FD" w:rsidRDefault="006D4626" w:rsidP="004D28A5">
      <w:pPr>
        <w:pStyle w:val="Prrafodelista"/>
        <w:numPr>
          <w:ilvl w:val="0"/>
          <w:numId w:val="14"/>
        </w:numPr>
        <w:ind w:left="709"/>
        <w:rPr>
          <w:lang w:val="es-419" w:eastAsia="es-CO"/>
        </w:rPr>
      </w:pPr>
      <w:r w:rsidRPr="001648FD">
        <w:rPr>
          <w:b/>
          <w:bCs/>
          <w:lang w:val="es-419" w:eastAsia="es-CO"/>
        </w:rPr>
        <w:t>Pérdidas y mermas</w:t>
      </w:r>
      <w:r w:rsidR="001648FD" w:rsidRPr="001648FD">
        <w:rPr>
          <w:lang w:val="es-419" w:eastAsia="es-CO"/>
        </w:rPr>
        <w:t>: c</w:t>
      </w:r>
      <w:r w:rsidRPr="001648FD">
        <w:rPr>
          <w:lang w:val="es-419" w:eastAsia="es-CO"/>
        </w:rPr>
        <w:t>uantificar y analizar las pérdidas de inventario.</w:t>
      </w:r>
      <w:r w:rsidRPr="001648FD">
        <w:rPr>
          <w:lang w:val="es-419" w:eastAsia="es-CO"/>
        </w:rPr>
        <w:tab/>
      </w:r>
    </w:p>
    <w:p w14:paraId="0F4168F7" w14:textId="1FA80ABC" w:rsidR="006D4626" w:rsidRPr="001648FD" w:rsidRDefault="006D4626" w:rsidP="006A3536">
      <w:pPr>
        <w:pStyle w:val="Prrafodelista"/>
        <w:numPr>
          <w:ilvl w:val="0"/>
          <w:numId w:val="22"/>
        </w:numPr>
        <w:ind w:left="1418"/>
        <w:rPr>
          <w:lang w:val="es-419" w:eastAsia="es-CO"/>
        </w:rPr>
      </w:pPr>
      <w:r w:rsidRPr="001648FD">
        <w:rPr>
          <w:lang w:val="es-419" w:eastAsia="es-CO"/>
        </w:rPr>
        <w:t>C</w:t>
      </w:r>
      <w:r w:rsidRPr="001648FD">
        <w:rPr>
          <w:rFonts w:ascii="Calibri" w:hAnsi="Calibri" w:cs="Calibri"/>
          <w:lang w:val="es-419" w:eastAsia="es-CO"/>
        </w:rPr>
        <w:t>ó</w:t>
      </w:r>
      <w:r w:rsidRPr="001648FD">
        <w:rPr>
          <w:lang w:val="es-419" w:eastAsia="es-CO"/>
        </w:rPr>
        <w:t>digo/</w:t>
      </w:r>
      <w:r w:rsidRPr="00C87379">
        <w:rPr>
          <w:rStyle w:val="Extranjerismo"/>
        </w:rPr>
        <w:t>SKU</w:t>
      </w:r>
      <w:r w:rsidRPr="001648FD">
        <w:rPr>
          <w:lang w:val="es-419" w:eastAsia="es-CO"/>
        </w:rPr>
        <w:t xml:space="preserve"> del producto.</w:t>
      </w:r>
    </w:p>
    <w:p w14:paraId="5B647ED5" w14:textId="6B413129" w:rsidR="006D4626" w:rsidRPr="001648FD" w:rsidRDefault="006D4626" w:rsidP="006A3536">
      <w:pPr>
        <w:pStyle w:val="Prrafodelista"/>
        <w:numPr>
          <w:ilvl w:val="0"/>
          <w:numId w:val="22"/>
        </w:numPr>
        <w:ind w:left="1418"/>
        <w:rPr>
          <w:lang w:val="es-419" w:eastAsia="es-CO"/>
        </w:rPr>
      </w:pPr>
      <w:r w:rsidRPr="001648FD">
        <w:rPr>
          <w:lang w:val="es-419" w:eastAsia="es-CO"/>
        </w:rPr>
        <w:t>Descripción completa.</w:t>
      </w:r>
    </w:p>
    <w:p w14:paraId="39628693" w14:textId="29F7536C" w:rsidR="006D4626" w:rsidRPr="001648FD" w:rsidRDefault="006D4626" w:rsidP="006A3536">
      <w:pPr>
        <w:pStyle w:val="Prrafodelista"/>
        <w:numPr>
          <w:ilvl w:val="0"/>
          <w:numId w:val="22"/>
        </w:numPr>
        <w:ind w:left="1418"/>
        <w:rPr>
          <w:lang w:val="es-419" w:eastAsia="es-CO"/>
        </w:rPr>
      </w:pPr>
      <w:r w:rsidRPr="001648FD">
        <w:rPr>
          <w:lang w:val="es-419" w:eastAsia="es-CO"/>
        </w:rPr>
        <w:t>Cantidad perdida.</w:t>
      </w:r>
    </w:p>
    <w:p w14:paraId="13D17D09" w14:textId="385B6943" w:rsidR="006D4626" w:rsidRPr="001648FD" w:rsidRDefault="006D4626" w:rsidP="006A3536">
      <w:pPr>
        <w:pStyle w:val="Prrafodelista"/>
        <w:numPr>
          <w:ilvl w:val="0"/>
          <w:numId w:val="22"/>
        </w:numPr>
        <w:ind w:left="1418"/>
        <w:rPr>
          <w:lang w:val="es-419" w:eastAsia="es-CO"/>
        </w:rPr>
      </w:pPr>
      <w:r w:rsidRPr="001648FD">
        <w:rPr>
          <w:lang w:val="es-419" w:eastAsia="es-CO"/>
        </w:rPr>
        <w:t>Valor unitario y total.</w:t>
      </w:r>
    </w:p>
    <w:p w14:paraId="66B68E9F" w14:textId="6A30EAC5" w:rsidR="006D4626" w:rsidRPr="001648FD" w:rsidRDefault="006D4626" w:rsidP="006A3536">
      <w:pPr>
        <w:pStyle w:val="Prrafodelista"/>
        <w:numPr>
          <w:ilvl w:val="0"/>
          <w:numId w:val="22"/>
        </w:numPr>
        <w:ind w:left="1418"/>
        <w:rPr>
          <w:lang w:val="es-419" w:eastAsia="es-CO"/>
        </w:rPr>
      </w:pPr>
      <w:r w:rsidRPr="001648FD">
        <w:rPr>
          <w:lang w:val="es-419" w:eastAsia="es-CO"/>
        </w:rPr>
        <w:t>Lote/número de serie (cuando aplica).</w:t>
      </w:r>
    </w:p>
    <w:p w14:paraId="048A4720" w14:textId="5B34115E" w:rsidR="006D4626" w:rsidRPr="001648FD" w:rsidRDefault="006D4626" w:rsidP="006A3536">
      <w:pPr>
        <w:pStyle w:val="Prrafodelista"/>
        <w:numPr>
          <w:ilvl w:val="0"/>
          <w:numId w:val="22"/>
        </w:numPr>
        <w:ind w:left="1418"/>
        <w:rPr>
          <w:lang w:val="es-419" w:eastAsia="es-CO"/>
        </w:rPr>
      </w:pPr>
      <w:r w:rsidRPr="001648FD">
        <w:rPr>
          <w:lang w:val="es-419" w:eastAsia="es-CO"/>
        </w:rPr>
        <w:t>Ubicación donde ocurrió la merma.</w:t>
      </w:r>
    </w:p>
    <w:p w14:paraId="47D7568A" w14:textId="3885D073" w:rsidR="006D4626" w:rsidRDefault="006D4626" w:rsidP="006A3536">
      <w:pPr>
        <w:pStyle w:val="Prrafodelista"/>
        <w:numPr>
          <w:ilvl w:val="0"/>
          <w:numId w:val="22"/>
        </w:numPr>
        <w:ind w:left="1418"/>
        <w:rPr>
          <w:lang w:val="es-419" w:eastAsia="es-CO"/>
        </w:rPr>
      </w:pPr>
      <w:r w:rsidRPr="001648FD">
        <w:rPr>
          <w:lang w:val="es-419" w:eastAsia="es-CO"/>
        </w:rPr>
        <w:t>Fecha de detección.</w:t>
      </w:r>
    </w:p>
    <w:p w14:paraId="0B98540F" w14:textId="77777777" w:rsidR="001648FD" w:rsidRDefault="006D4626" w:rsidP="004D28A5">
      <w:pPr>
        <w:pStyle w:val="Prrafodelista"/>
        <w:numPr>
          <w:ilvl w:val="0"/>
          <w:numId w:val="23"/>
        </w:numPr>
        <w:ind w:left="709"/>
        <w:rPr>
          <w:lang w:val="es-419" w:eastAsia="es-CO"/>
        </w:rPr>
      </w:pPr>
      <w:r w:rsidRPr="001648FD">
        <w:rPr>
          <w:b/>
          <w:bCs/>
          <w:lang w:val="es-419" w:eastAsia="es-CO"/>
        </w:rPr>
        <w:t>Trazabilidad</w:t>
      </w:r>
      <w:r w:rsidR="001648FD" w:rsidRPr="001648FD">
        <w:rPr>
          <w:lang w:val="es-419" w:eastAsia="es-CO"/>
        </w:rPr>
        <w:t>: s</w:t>
      </w:r>
      <w:r w:rsidRPr="001648FD">
        <w:rPr>
          <w:lang w:val="es-419" w:eastAsia="es-CO"/>
        </w:rPr>
        <w:t>eguir el historial completo de un producto.</w:t>
      </w:r>
    </w:p>
    <w:p w14:paraId="2B1FC3A7" w14:textId="773DCA2B" w:rsidR="006D4626" w:rsidRPr="001648FD" w:rsidRDefault="006D4626" w:rsidP="006A3536">
      <w:pPr>
        <w:pStyle w:val="Prrafodelista"/>
        <w:numPr>
          <w:ilvl w:val="0"/>
          <w:numId w:val="24"/>
        </w:numPr>
        <w:ind w:left="1418"/>
        <w:rPr>
          <w:lang w:val="es-419" w:eastAsia="es-CO"/>
        </w:rPr>
      </w:pPr>
      <w:r w:rsidRPr="001648FD">
        <w:rPr>
          <w:lang w:val="es-419" w:eastAsia="es-CO"/>
        </w:rPr>
        <w:t>Origen (proveedor, lote, fecha fabricaci</w:t>
      </w:r>
      <w:r w:rsidRPr="001648FD">
        <w:rPr>
          <w:rFonts w:ascii="Calibri" w:hAnsi="Calibri" w:cs="Calibri"/>
          <w:lang w:val="es-419" w:eastAsia="es-CO"/>
        </w:rPr>
        <w:t>ó</w:t>
      </w:r>
      <w:r w:rsidRPr="001648FD">
        <w:rPr>
          <w:lang w:val="es-419" w:eastAsia="es-CO"/>
        </w:rPr>
        <w:t>n).</w:t>
      </w:r>
    </w:p>
    <w:p w14:paraId="7CA19722" w14:textId="4446DE67" w:rsidR="006D4626" w:rsidRPr="0046126F" w:rsidRDefault="006D4626" w:rsidP="006A3536">
      <w:pPr>
        <w:pStyle w:val="Prrafodelista"/>
        <w:numPr>
          <w:ilvl w:val="0"/>
          <w:numId w:val="24"/>
        </w:numPr>
        <w:ind w:left="1418"/>
        <w:rPr>
          <w:lang w:val="es-419" w:eastAsia="es-CO"/>
        </w:rPr>
      </w:pPr>
      <w:r w:rsidRPr="0046126F">
        <w:rPr>
          <w:lang w:val="es-419" w:eastAsia="es-CO"/>
        </w:rPr>
        <w:t>Movimientos internos (ubicaciones, fechas).</w:t>
      </w:r>
    </w:p>
    <w:p w14:paraId="5E2FFFC4" w14:textId="34EEBD79" w:rsidR="006D4626" w:rsidRPr="0046126F" w:rsidRDefault="006D4626" w:rsidP="006A3536">
      <w:pPr>
        <w:pStyle w:val="Prrafodelista"/>
        <w:numPr>
          <w:ilvl w:val="0"/>
          <w:numId w:val="24"/>
        </w:numPr>
        <w:ind w:left="1418"/>
        <w:rPr>
          <w:lang w:val="es-419" w:eastAsia="es-CO"/>
        </w:rPr>
      </w:pPr>
      <w:r w:rsidRPr="0046126F">
        <w:rPr>
          <w:lang w:val="es-419" w:eastAsia="es-CO"/>
        </w:rPr>
        <w:t>Transformaciones (ensamblajes, reempaques).</w:t>
      </w:r>
    </w:p>
    <w:p w14:paraId="7273EB53" w14:textId="3F7239C7" w:rsidR="006D4626" w:rsidRDefault="006D4626" w:rsidP="006A3536">
      <w:pPr>
        <w:pStyle w:val="Prrafodelista"/>
        <w:numPr>
          <w:ilvl w:val="0"/>
          <w:numId w:val="24"/>
        </w:numPr>
        <w:ind w:left="1418"/>
        <w:rPr>
          <w:lang w:val="es-419" w:eastAsia="es-CO"/>
        </w:rPr>
      </w:pPr>
      <w:r w:rsidRPr="0046126F">
        <w:rPr>
          <w:lang w:val="es-419" w:eastAsia="es-CO"/>
        </w:rPr>
        <w:t>Destino final (cliente, fecha despacho).</w:t>
      </w:r>
    </w:p>
    <w:p w14:paraId="36F06F96" w14:textId="7DD92F29" w:rsidR="00607EEE" w:rsidRPr="00480477" w:rsidRDefault="006D4626" w:rsidP="00480477">
      <w:pPr>
        <w:pStyle w:val="Prrafodelista"/>
        <w:numPr>
          <w:ilvl w:val="0"/>
          <w:numId w:val="23"/>
        </w:numPr>
        <w:ind w:left="709"/>
        <w:rPr>
          <w:lang w:val="es-419" w:eastAsia="es-CO"/>
        </w:rPr>
      </w:pPr>
      <w:r w:rsidRPr="00480477">
        <w:rPr>
          <w:b/>
          <w:bCs/>
          <w:lang w:val="es-419" w:eastAsia="es-CO"/>
        </w:rPr>
        <w:lastRenderedPageBreak/>
        <w:t>Auditoría</w:t>
      </w:r>
      <w:r w:rsidR="00607EEE" w:rsidRPr="00480477">
        <w:rPr>
          <w:lang w:val="es-419" w:eastAsia="es-CO"/>
        </w:rPr>
        <w:t>: v</w:t>
      </w:r>
      <w:r w:rsidRPr="00480477">
        <w:rPr>
          <w:lang w:val="es-419" w:eastAsia="es-CO"/>
        </w:rPr>
        <w:t>erificar el cumplimiento de normas y procedimientos.</w:t>
      </w:r>
      <w:r w:rsidR="00607EEE" w:rsidRPr="00480477">
        <w:rPr>
          <w:lang w:val="es-419" w:eastAsia="es-CO"/>
        </w:rPr>
        <w:t xml:space="preserve"> </w:t>
      </w:r>
      <w:r w:rsidRPr="00480477">
        <w:rPr>
          <w:lang w:val="es-419" w:eastAsia="es-CO"/>
        </w:rPr>
        <w:t>Exactitud de registros físicos vs. sistema.</w:t>
      </w:r>
      <w:r w:rsidR="00607EEE" w:rsidRPr="00480477">
        <w:rPr>
          <w:lang w:val="es-419" w:eastAsia="es-CO"/>
        </w:rPr>
        <w:t xml:space="preserve"> </w:t>
      </w:r>
      <w:r w:rsidRPr="00480477">
        <w:rPr>
          <w:lang w:val="es-419" w:eastAsia="es-CO"/>
        </w:rPr>
        <w:t>Cumplimiento de procedimientos operativos.</w:t>
      </w:r>
      <w:r w:rsidR="00607EEE" w:rsidRPr="00480477">
        <w:rPr>
          <w:lang w:val="es-419" w:eastAsia="es-CO"/>
        </w:rPr>
        <w:t xml:space="preserve"> </w:t>
      </w:r>
      <w:r w:rsidRPr="00480477">
        <w:rPr>
          <w:lang w:val="es-419" w:eastAsia="es-CO"/>
        </w:rPr>
        <w:t>Condiciones de almacenamiento.</w:t>
      </w:r>
      <w:r w:rsidR="00607EEE" w:rsidRPr="00480477">
        <w:rPr>
          <w:lang w:val="es-419" w:eastAsia="es-CO"/>
        </w:rPr>
        <w:t xml:space="preserve"> </w:t>
      </w:r>
      <w:r w:rsidRPr="00480477">
        <w:rPr>
          <w:lang w:val="es-419" w:eastAsia="es-CO"/>
        </w:rPr>
        <w:t>Seguridad e higiene.</w:t>
      </w:r>
      <w:r w:rsidR="00607EEE" w:rsidRPr="00480477">
        <w:rPr>
          <w:lang w:val="es-419" w:eastAsia="es-CO"/>
        </w:rPr>
        <w:t xml:space="preserve"> </w:t>
      </w:r>
      <w:r w:rsidRPr="00480477">
        <w:rPr>
          <w:lang w:val="es-419" w:eastAsia="es-CO"/>
        </w:rPr>
        <w:t>Documentación completa.</w:t>
      </w:r>
      <w:r w:rsidRPr="00480477">
        <w:rPr>
          <w:lang w:val="es-419" w:eastAsia="es-CO"/>
        </w:rPr>
        <w:tab/>
      </w:r>
    </w:p>
    <w:p w14:paraId="0FFB175A" w14:textId="2CB0C793" w:rsidR="006D4626" w:rsidRPr="00607EEE" w:rsidRDefault="006D4626" w:rsidP="006A3536">
      <w:pPr>
        <w:pStyle w:val="Prrafodelista"/>
        <w:numPr>
          <w:ilvl w:val="0"/>
          <w:numId w:val="25"/>
        </w:numPr>
        <w:ind w:left="1418"/>
        <w:rPr>
          <w:lang w:val="es-419" w:eastAsia="es-CO"/>
        </w:rPr>
      </w:pPr>
      <w:r w:rsidRPr="00607EEE">
        <w:rPr>
          <w:lang w:val="es-419" w:eastAsia="es-CO"/>
        </w:rPr>
        <w:t>Alcance de la auditor</w:t>
      </w:r>
      <w:r w:rsidRPr="00607EEE">
        <w:rPr>
          <w:rFonts w:ascii="Calibri" w:hAnsi="Calibri" w:cs="Calibri"/>
          <w:lang w:val="es-419" w:eastAsia="es-CO"/>
        </w:rPr>
        <w:t>í</w:t>
      </w:r>
      <w:r w:rsidRPr="00607EEE">
        <w:rPr>
          <w:lang w:val="es-419" w:eastAsia="es-CO"/>
        </w:rPr>
        <w:t>a.</w:t>
      </w:r>
    </w:p>
    <w:p w14:paraId="2EBB91EA" w14:textId="37327472" w:rsidR="006D4626" w:rsidRPr="00607EEE" w:rsidRDefault="006D4626" w:rsidP="006A3536">
      <w:pPr>
        <w:pStyle w:val="Prrafodelista"/>
        <w:numPr>
          <w:ilvl w:val="0"/>
          <w:numId w:val="25"/>
        </w:numPr>
        <w:ind w:left="1418"/>
        <w:rPr>
          <w:lang w:val="es-419" w:eastAsia="es-CO"/>
        </w:rPr>
      </w:pPr>
      <w:r w:rsidRPr="00607EEE">
        <w:rPr>
          <w:lang w:val="es-419" w:eastAsia="es-CO"/>
        </w:rPr>
        <w:t>Metodología empleada.</w:t>
      </w:r>
    </w:p>
    <w:p w14:paraId="6CD99D04" w14:textId="07F69EB2" w:rsidR="006D4626" w:rsidRPr="00607EEE" w:rsidRDefault="006D4626" w:rsidP="006A3536">
      <w:pPr>
        <w:pStyle w:val="Prrafodelista"/>
        <w:numPr>
          <w:ilvl w:val="0"/>
          <w:numId w:val="25"/>
        </w:numPr>
        <w:ind w:left="1418"/>
        <w:rPr>
          <w:lang w:val="es-419" w:eastAsia="es-CO"/>
        </w:rPr>
      </w:pPr>
      <w:r w:rsidRPr="00607EEE">
        <w:rPr>
          <w:lang w:val="es-419" w:eastAsia="es-CO"/>
        </w:rPr>
        <w:t>Hallazgos principales.</w:t>
      </w:r>
    </w:p>
    <w:p w14:paraId="73698894" w14:textId="05BD06B2" w:rsidR="006D4626" w:rsidRPr="00607EEE" w:rsidRDefault="006D4626" w:rsidP="006A3536">
      <w:pPr>
        <w:pStyle w:val="Prrafodelista"/>
        <w:numPr>
          <w:ilvl w:val="0"/>
          <w:numId w:val="25"/>
        </w:numPr>
        <w:ind w:left="1418"/>
        <w:rPr>
          <w:lang w:val="es-419" w:eastAsia="es-CO"/>
        </w:rPr>
      </w:pPr>
      <w:r w:rsidRPr="00607EEE">
        <w:rPr>
          <w:lang w:val="es-419" w:eastAsia="es-CO"/>
        </w:rPr>
        <w:t>No conformidades detectadas.</w:t>
      </w:r>
    </w:p>
    <w:p w14:paraId="32A985C9" w14:textId="572A8743" w:rsidR="006D4626" w:rsidRPr="00607EEE" w:rsidRDefault="006D4626" w:rsidP="006A3536">
      <w:pPr>
        <w:pStyle w:val="Prrafodelista"/>
        <w:numPr>
          <w:ilvl w:val="0"/>
          <w:numId w:val="25"/>
        </w:numPr>
        <w:ind w:left="1418"/>
        <w:rPr>
          <w:lang w:val="es-419" w:eastAsia="es-CO"/>
        </w:rPr>
      </w:pPr>
      <w:r w:rsidRPr="00607EEE">
        <w:rPr>
          <w:lang w:val="es-419" w:eastAsia="es-CO"/>
        </w:rPr>
        <w:t>Puntaje de cumplimiento.</w:t>
      </w:r>
    </w:p>
    <w:p w14:paraId="7001E405" w14:textId="6759E8BC" w:rsidR="006D4626" w:rsidRPr="00607EEE" w:rsidRDefault="006D4626" w:rsidP="006A3536">
      <w:pPr>
        <w:pStyle w:val="Prrafodelista"/>
        <w:numPr>
          <w:ilvl w:val="0"/>
          <w:numId w:val="25"/>
        </w:numPr>
        <w:ind w:left="1418"/>
        <w:rPr>
          <w:lang w:val="es-419" w:eastAsia="es-CO"/>
        </w:rPr>
      </w:pPr>
      <w:r w:rsidRPr="00607EEE">
        <w:rPr>
          <w:lang w:val="es-419" w:eastAsia="es-CO"/>
        </w:rPr>
        <w:t>Plan de acción correctiva.</w:t>
      </w:r>
    </w:p>
    <w:p w14:paraId="32C3F2DF" w14:textId="77777777" w:rsidR="00607EEE" w:rsidRPr="00607EEE" w:rsidRDefault="00607EEE" w:rsidP="00607EEE">
      <w:pPr>
        <w:rPr>
          <w:lang w:val="es-419" w:eastAsia="es-CO"/>
        </w:rPr>
      </w:pPr>
      <w:r w:rsidRPr="00607EEE">
        <w:rPr>
          <w:lang w:val="es-419" w:eastAsia="es-CO"/>
        </w:rPr>
        <w:t>Este marco garantiza que todos los reportes, independientemente de su tipo o frecuencia, contengan la información mínima necesaria para:</w:t>
      </w:r>
    </w:p>
    <w:p w14:paraId="224931C6" w14:textId="49A31008" w:rsidR="00607EEE" w:rsidRPr="00422833" w:rsidRDefault="00607EEE" w:rsidP="006A3536">
      <w:pPr>
        <w:pStyle w:val="Prrafodelista"/>
        <w:numPr>
          <w:ilvl w:val="0"/>
          <w:numId w:val="26"/>
        </w:numPr>
        <w:ind w:left="1418"/>
        <w:rPr>
          <w:lang w:val="es-419" w:eastAsia="es-CO"/>
        </w:rPr>
      </w:pPr>
      <w:r w:rsidRPr="00422833">
        <w:rPr>
          <w:lang w:val="es-419" w:eastAsia="es-CO"/>
        </w:rPr>
        <w:t>Tomar decisiones informadas</w:t>
      </w:r>
      <w:r w:rsidR="00305A09">
        <w:rPr>
          <w:lang w:val="es-419" w:eastAsia="es-CO"/>
        </w:rPr>
        <w:t>.</w:t>
      </w:r>
    </w:p>
    <w:p w14:paraId="6D074DD2" w14:textId="0FAAE7FD" w:rsidR="00607EEE" w:rsidRPr="00422833" w:rsidRDefault="00607EEE" w:rsidP="006A3536">
      <w:pPr>
        <w:pStyle w:val="Prrafodelista"/>
        <w:numPr>
          <w:ilvl w:val="0"/>
          <w:numId w:val="26"/>
        </w:numPr>
        <w:ind w:left="1418"/>
        <w:rPr>
          <w:lang w:val="es-419" w:eastAsia="es-CO"/>
        </w:rPr>
      </w:pPr>
      <w:r w:rsidRPr="00422833">
        <w:rPr>
          <w:lang w:val="es-419" w:eastAsia="es-CO"/>
        </w:rPr>
        <w:t>Mantener control operativo</w:t>
      </w:r>
      <w:r w:rsidR="00305A09">
        <w:rPr>
          <w:lang w:val="es-419" w:eastAsia="es-CO"/>
        </w:rPr>
        <w:t>.</w:t>
      </w:r>
    </w:p>
    <w:p w14:paraId="4C4169C6" w14:textId="2A9289A9" w:rsidR="00607EEE" w:rsidRPr="00422833" w:rsidRDefault="00607EEE" w:rsidP="006A3536">
      <w:pPr>
        <w:pStyle w:val="Prrafodelista"/>
        <w:numPr>
          <w:ilvl w:val="0"/>
          <w:numId w:val="26"/>
        </w:numPr>
        <w:ind w:left="1418"/>
        <w:rPr>
          <w:lang w:val="es-419" w:eastAsia="es-CO"/>
        </w:rPr>
      </w:pPr>
      <w:r w:rsidRPr="00422833">
        <w:rPr>
          <w:lang w:val="es-419" w:eastAsia="es-CO"/>
        </w:rPr>
        <w:t>Cumplir con auditorías</w:t>
      </w:r>
      <w:r w:rsidR="00305A09">
        <w:rPr>
          <w:lang w:val="es-419" w:eastAsia="es-CO"/>
        </w:rPr>
        <w:t>.</w:t>
      </w:r>
    </w:p>
    <w:p w14:paraId="25665AAE" w14:textId="52B7ED70" w:rsidR="006D4626" w:rsidRDefault="00607EEE" w:rsidP="006A3536">
      <w:pPr>
        <w:pStyle w:val="Prrafodelista"/>
        <w:numPr>
          <w:ilvl w:val="0"/>
          <w:numId w:val="26"/>
        </w:numPr>
        <w:ind w:left="1418"/>
        <w:rPr>
          <w:lang w:val="es-419" w:eastAsia="es-CO"/>
        </w:rPr>
      </w:pPr>
      <w:r w:rsidRPr="00422833">
        <w:rPr>
          <w:lang w:val="es-419" w:eastAsia="es-CO"/>
        </w:rPr>
        <w:t>Mejorar procesos continuamente</w:t>
      </w:r>
      <w:r w:rsidR="00305A09">
        <w:rPr>
          <w:lang w:val="es-419" w:eastAsia="es-CO"/>
        </w:rPr>
        <w:t>.</w:t>
      </w:r>
    </w:p>
    <w:p w14:paraId="7275EFEC" w14:textId="7EE3B323" w:rsidR="000F23A2" w:rsidRDefault="000F23A2">
      <w:pPr>
        <w:spacing w:before="0" w:after="160" w:line="259" w:lineRule="auto"/>
        <w:ind w:firstLine="0"/>
        <w:rPr>
          <w:lang w:val="es-419" w:eastAsia="es-CO"/>
        </w:rPr>
      </w:pPr>
      <w:r>
        <w:rPr>
          <w:lang w:val="es-419" w:eastAsia="es-CO"/>
        </w:rPr>
        <w:br w:type="page"/>
      </w:r>
    </w:p>
    <w:p w14:paraId="0705CBAA" w14:textId="64B2B543" w:rsidR="00607EEE" w:rsidRDefault="000E5601" w:rsidP="000E5601">
      <w:pPr>
        <w:pStyle w:val="Figura"/>
      </w:pPr>
      <w:r w:rsidRPr="000E5601">
        <w:lastRenderedPageBreak/>
        <w:t>Tendencias actuales en reportes de almacén</w:t>
      </w:r>
    </w:p>
    <w:p w14:paraId="36E0AD92" w14:textId="284987BF" w:rsidR="00656786" w:rsidRPr="00656786" w:rsidRDefault="00656786" w:rsidP="00656786">
      <w:pPr>
        <w:rPr>
          <w:lang w:val="es-419" w:eastAsia="es-CO"/>
        </w:rPr>
      </w:pPr>
      <w:r>
        <w:rPr>
          <w:noProof/>
          <w:lang w:val="es-419" w:eastAsia="es-CO"/>
        </w:rPr>
        <w:drawing>
          <wp:inline distT="0" distB="0" distL="0" distR="0" wp14:anchorId="27E97C36" wp14:editId="60169A6B">
            <wp:extent cx="4922875" cy="2757146"/>
            <wp:effectExtent l="0" t="0" r="0" b="5715"/>
            <wp:docPr id="1" name="Imagen 1" descr="En la figura se presentan las tendencias actuales en reportes generados en almacén.&#10;- Reportes en tiempo real&#10;Con tecnologías IoT y cloud computing.&#10;- Predictivos&#10; Uso de IA para anticipar necesidades.&#10;- Mobile&#10;Acceso desde dispositivos móviles.&#10;- Interactivos&#10;Filtros y drill-down para análisis profundo.&#10;- Integrados&#10;Conexión con otros departamentos (ventas-compr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n la figura se presentan las tendencias actuales en reportes generados en almacén.&#10;- Reportes en tiempo real&#10;Con tecnologías IoT y cloud computing.&#10;- Predictivos&#10; Uso de IA para anticipar necesidades.&#10;- Mobile&#10;Acceso desde dispositivos móviles.&#10;- Interactivos&#10;Filtros y drill-down para análisis profundo.&#10;- Integrados&#10;Conexión con otros departamentos (ventas-compras).&#10;"/>
                    <pic:cNvPicPr/>
                  </pic:nvPicPr>
                  <pic:blipFill>
                    <a:blip r:embed="rId19">
                      <a:extLst>
                        <a:ext uri="{28A0092B-C50C-407E-A947-70E740481C1C}">
                          <a14:useLocalDpi xmlns:a14="http://schemas.microsoft.com/office/drawing/2010/main" val="0"/>
                        </a:ext>
                      </a:extLst>
                    </a:blip>
                    <a:stretch>
                      <a:fillRect/>
                    </a:stretch>
                  </pic:blipFill>
                  <pic:spPr>
                    <a:xfrm>
                      <a:off x="0" y="0"/>
                      <a:ext cx="4933699" cy="2763208"/>
                    </a:xfrm>
                    <a:prstGeom prst="rect">
                      <a:avLst/>
                    </a:prstGeom>
                  </pic:spPr>
                </pic:pic>
              </a:graphicData>
            </a:graphic>
          </wp:inline>
        </w:drawing>
      </w:r>
    </w:p>
    <w:p w14:paraId="44917B56" w14:textId="70287ECD" w:rsidR="000E5601" w:rsidRPr="00CE129F" w:rsidRDefault="000E5601" w:rsidP="000E5601">
      <w:pPr>
        <w:rPr>
          <w:sz w:val="24"/>
          <w:szCs w:val="24"/>
          <w:lang w:val="es-419" w:eastAsia="es-CO"/>
        </w:rPr>
      </w:pPr>
      <w:r w:rsidRPr="00CE129F">
        <w:rPr>
          <w:b/>
          <w:bCs/>
          <w:sz w:val="24"/>
          <w:szCs w:val="24"/>
          <w:lang w:val="es-419" w:eastAsia="es-CO"/>
        </w:rPr>
        <w:t>Fuente</w:t>
      </w:r>
      <w:r w:rsidRPr="00CE129F">
        <w:rPr>
          <w:sz w:val="24"/>
          <w:szCs w:val="24"/>
          <w:lang w:val="es-419" w:eastAsia="es-CO"/>
        </w:rPr>
        <w:t>: SENA, 2025.</w:t>
      </w:r>
    </w:p>
    <w:p w14:paraId="547F4A04" w14:textId="1840EE17" w:rsidR="000E5601" w:rsidRDefault="001D7354" w:rsidP="000E5601">
      <w:pPr>
        <w:rPr>
          <w:lang w:val="es-419" w:eastAsia="es-CO"/>
        </w:rPr>
      </w:pPr>
      <w:r w:rsidRPr="001D7354">
        <w:rPr>
          <w:lang w:val="es-419" w:eastAsia="es-CO"/>
        </w:rPr>
        <w:t>Estas tendencias están transformando los reportes de almacén de documentos estáticos a herramientas estratégicas en tiempo real.</w:t>
      </w:r>
    </w:p>
    <w:p w14:paraId="0DFAA281" w14:textId="6E749FCE" w:rsidR="000F23A2" w:rsidRDefault="000F23A2">
      <w:pPr>
        <w:spacing w:before="0" w:after="160" w:line="259" w:lineRule="auto"/>
        <w:ind w:firstLine="0"/>
        <w:rPr>
          <w:lang w:val="es-419" w:eastAsia="es-CO"/>
        </w:rPr>
      </w:pPr>
      <w:r>
        <w:rPr>
          <w:lang w:val="es-419" w:eastAsia="es-CO"/>
        </w:rPr>
        <w:br w:type="page"/>
      </w:r>
    </w:p>
    <w:p w14:paraId="251EEF34" w14:textId="79C4A8D0" w:rsidR="00962164" w:rsidRDefault="001D7354" w:rsidP="007C71AE">
      <w:pPr>
        <w:pStyle w:val="Ttulo1"/>
      </w:pPr>
      <w:bookmarkStart w:id="12" w:name="_Toc209522008"/>
      <w:r>
        <w:lastRenderedPageBreak/>
        <w:t>Gestión de información</w:t>
      </w:r>
      <w:bookmarkEnd w:id="12"/>
    </w:p>
    <w:p w14:paraId="56DAF646" w14:textId="2FB5F563" w:rsidR="001D7354" w:rsidRPr="001D7354" w:rsidRDefault="001D7354" w:rsidP="001D7354">
      <w:pPr>
        <w:rPr>
          <w:lang w:val="es-419" w:eastAsia="es-CO"/>
        </w:rPr>
      </w:pPr>
      <w:r w:rsidRPr="001D7354">
        <w:rPr>
          <w:lang w:val="es-419" w:eastAsia="es-CO"/>
        </w:rPr>
        <w:t xml:space="preserve">Haisan Abdel Malak (2022) define la gestión de la información como el proceso de gestión del ciclo de vida completo de la información, desde su identificación y recopilación hasta su eliminación mediante el archivo o la eliminación. </w:t>
      </w:r>
      <w:r w:rsidR="00240DF8">
        <w:rPr>
          <w:lang w:val="es-419" w:eastAsia="es-CO"/>
        </w:rPr>
        <w:t>E</w:t>
      </w:r>
      <w:r w:rsidRPr="001D7354">
        <w:rPr>
          <w:lang w:val="es-419" w:eastAsia="es-CO"/>
        </w:rPr>
        <w:t>ngloba todos los datos físicos y electrónicos recopilados por una empresa de sus clientes, empleados y proveedores.</w:t>
      </w:r>
    </w:p>
    <w:p w14:paraId="4E9D1760" w14:textId="77777777" w:rsidR="001D7354" w:rsidRPr="001D7354" w:rsidRDefault="001D7354" w:rsidP="001D7354">
      <w:pPr>
        <w:rPr>
          <w:lang w:val="es-419" w:eastAsia="es-CO"/>
        </w:rPr>
      </w:pPr>
      <w:r w:rsidRPr="001D7354">
        <w:rPr>
          <w:lang w:val="es-419" w:eastAsia="es-CO"/>
        </w:rPr>
        <w:t>Imaginemos que la información es como un tesoro. Pero, ¿de qué sirve tener un montón de tesoros si no sabes cuáles son valiosos, cómo encontrarlos o cómo usarlos? Ahí es donde entra la gestión de la información, que es como tener un mapa y una brújula para navegar por ese tesoro.</w:t>
      </w:r>
    </w:p>
    <w:p w14:paraId="4D75E92E" w14:textId="7B0533A0" w:rsidR="00006655" w:rsidRDefault="001D7354" w:rsidP="001D7354">
      <w:pPr>
        <w:rPr>
          <w:lang w:val="es-419" w:eastAsia="es-CO"/>
        </w:rPr>
      </w:pPr>
      <w:r w:rsidRPr="001D7354">
        <w:rPr>
          <w:lang w:val="es-419" w:eastAsia="es-CO"/>
        </w:rPr>
        <w:t>Así, la gestión de la información se convierte en un activo valioso para las empresas, una herramienta que permite tomar decisiones acertadas, anticiparse a los cambios y aprovechar las oportunidades. No es solo un medio para alcanzar el conocimiento, sino un camino en sí mismo hacia el éxito</w:t>
      </w:r>
      <w:r w:rsidR="00F82EB1" w:rsidRPr="00F82EB1">
        <w:rPr>
          <w:lang w:val="es-419" w:eastAsia="es-CO"/>
        </w:rPr>
        <w:t>.</w:t>
      </w:r>
    </w:p>
    <w:p w14:paraId="119A8AEC" w14:textId="70D034B5" w:rsidR="00E51FFF" w:rsidRDefault="00E51FFF">
      <w:pPr>
        <w:spacing w:before="0" w:after="160" w:line="259" w:lineRule="auto"/>
        <w:ind w:firstLine="0"/>
        <w:rPr>
          <w:lang w:val="es-419" w:eastAsia="es-CO"/>
        </w:rPr>
      </w:pPr>
      <w:r>
        <w:rPr>
          <w:lang w:val="es-419" w:eastAsia="es-CO"/>
        </w:rPr>
        <w:br w:type="page"/>
      </w:r>
    </w:p>
    <w:p w14:paraId="39456672" w14:textId="5B9BC623" w:rsidR="00A47E3C" w:rsidRDefault="00A47E3C" w:rsidP="00A47E3C">
      <w:pPr>
        <w:pStyle w:val="Figura"/>
      </w:pPr>
      <w:r>
        <w:lastRenderedPageBreak/>
        <w:t>Aspectos importantes en la gestión de información</w:t>
      </w:r>
    </w:p>
    <w:p w14:paraId="020D0968" w14:textId="184B4037" w:rsidR="00E51FFF" w:rsidRPr="00E51FFF" w:rsidRDefault="00E51FFF" w:rsidP="00E51FFF">
      <w:pPr>
        <w:rPr>
          <w:lang w:val="es-419" w:eastAsia="es-CO"/>
        </w:rPr>
      </w:pPr>
      <w:r>
        <w:rPr>
          <w:noProof/>
          <w:lang w:val="es-419" w:eastAsia="es-CO"/>
        </w:rPr>
        <w:drawing>
          <wp:inline distT="0" distB="0" distL="0" distR="0" wp14:anchorId="19EB4B16" wp14:editId="50ED3FF3">
            <wp:extent cx="5201392" cy="3986586"/>
            <wp:effectExtent l="0" t="0" r="0" b="0"/>
            <wp:docPr id="4" name="Gráfico 4" descr="En la figura se presentan los aspectos importantes a tener en cuenta en la gestión de información.&#10;Tipos de fuentes de información.&#10;Flujo de la información.&#10;Necesidad de información y su flujo.&#10;Ciclo de vida de la información.&#10;Habilidades de las personas en el manejo de la información.&#10;Cultura informacional de la empresa.&#10;Responsabilidad de los empleados en relación con la informació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En la figura se presentan los aspectos importantes a tener en cuenta en la gestión de información.&#10;Tipos de fuentes de información.&#10;Flujo de la información.&#10;Necesidad de información y su flujo.&#10;Ciclo de vida de la información.&#10;Habilidades de las personas en el manejo de la información.&#10;Cultura informacional de la empresa.&#10;Responsabilidad de los empleados en relación con la información.&#10;"/>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205176" cy="3989486"/>
                    </a:xfrm>
                    <a:prstGeom prst="rect">
                      <a:avLst/>
                    </a:prstGeom>
                  </pic:spPr>
                </pic:pic>
              </a:graphicData>
            </a:graphic>
          </wp:inline>
        </w:drawing>
      </w:r>
    </w:p>
    <w:p w14:paraId="3A624448" w14:textId="4EC4EBDC" w:rsidR="00A47E3C" w:rsidRPr="00CE129F" w:rsidRDefault="00A47E3C" w:rsidP="00A47E3C">
      <w:pPr>
        <w:rPr>
          <w:sz w:val="24"/>
          <w:szCs w:val="24"/>
          <w:lang w:val="es-419" w:eastAsia="es-CO"/>
        </w:rPr>
      </w:pPr>
      <w:r w:rsidRPr="00CE129F">
        <w:rPr>
          <w:b/>
          <w:bCs/>
          <w:sz w:val="24"/>
          <w:szCs w:val="24"/>
          <w:lang w:val="es-419" w:eastAsia="es-CO"/>
        </w:rPr>
        <w:t>Fuente</w:t>
      </w:r>
      <w:r w:rsidRPr="00CE129F">
        <w:rPr>
          <w:sz w:val="24"/>
          <w:szCs w:val="24"/>
          <w:lang w:val="es-419" w:eastAsia="es-CO"/>
        </w:rPr>
        <w:t xml:space="preserve">: tomado y adaptado de Introducción a la gestión de la información y del conocimiento en la empresa, por </w:t>
      </w:r>
      <w:proofErr w:type="spellStart"/>
      <w:r w:rsidRPr="00CE129F">
        <w:rPr>
          <w:sz w:val="24"/>
          <w:szCs w:val="24"/>
          <w:lang w:val="es-419" w:eastAsia="es-CO"/>
        </w:rPr>
        <w:t>Universitat</w:t>
      </w:r>
      <w:proofErr w:type="spellEnd"/>
      <w:r w:rsidRPr="00CE129F">
        <w:rPr>
          <w:sz w:val="24"/>
          <w:szCs w:val="24"/>
          <w:lang w:val="es-419" w:eastAsia="es-CO"/>
        </w:rPr>
        <w:t xml:space="preserve"> </w:t>
      </w:r>
      <w:proofErr w:type="spellStart"/>
      <w:r w:rsidRPr="00CE129F">
        <w:rPr>
          <w:sz w:val="24"/>
          <w:szCs w:val="24"/>
          <w:lang w:val="es-419" w:eastAsia="es-CO"/>
        </w:rPr>
        <w:t>Politecnica</w:t>
      </w:r>
      <w:proofErr w:type="spellEnd"/>
      <w:r w:rsidRPr="00CE129F">
        <w:rPr>
          <w:sz w:val="24"/>
          <w:szCs w:val="24"/>
          <w:lang w:val="es-419" w:eastAsia="es-CO"/>
        </w:rPr>
        <w:t xml:space="preserve"> de Valencia, 2022. </w:t>
      </w:r>
    </w:p>
    <w:p w14:paraId="01ED5DAB" w14:textId="148F322C" w:rsidR="003E45F4" w:rsidRDefault="00F01735" w:rsidP="005E01DF">
      <w:pPr>
        <w:pStyle w:val="Ttulo2"/>
      </w:pPr>
      <w:bookmarkStart w:id="13" w:name="_Toc209522009"/>
      <w:r>
        <w:t>Principios de manejo confidencial de información</w:t>
      </w:r>
      <w:bookmarkEnd w:id="13"/>
    </w:p>
    <w:p w14:paraId="348CFCDB" w14:textId="57C2009D" w:rsidR="00006655" w:rsidRDefault="007D43C2" w:rsidP="00F82EB1">
      <w:pPr>
        <w:rPr>
          <w:lang w:val="es-419" w:eastAsia="es-CO"/>
        </w:rPr>
      </w:pPr>
      <w:r w:rsidRPr="007D43C2">
        <w:rPr>
          <w:lang w:val="es-419" w:eastAsia="es-CO"/>
        </w:rPr>
        <w:t>Preservar la confidencialidad de la información es esencial para empresas de cualquier tamaño. Una protección adecuada de los datos sensibles no solo ayuda a evitar posibles sanciones y multas, sino que también fortalece la confianza de clientes, empleados y otros actores clave en la organización.</w:t>
      </w:r>
    </w:p>
    <w:p w14:paraId="05D13DBC" w14:textId="77777777" w:rsidR="008D32BA" w:rsidRPr="008D32BA" w:rsidRDefault="008D32BA" w:rsidP="008D32BA">
      <w:pPr>
        <w:rPr>
          <w:lang w:val="es-419" w:eastAsia="es-CO"/>
        </w:rPr>
      </w:pPr>
      <w:r w:rsidRPr="008D32BA">
        <w:rPr>
          <w:lang w:val="es-419" w:eastAsia="es-CO"/>
        </w:rPr>
        <w:t>Esto implica que la información personal, los secretos y otros datos empresariales privados están resguardados contra accesos indebidos, divulgaciones no autorizadas y posibles robos.</w:t>
      </w:r>
    </w:p>
    <w:p w14:paraId="473A01CE" w14:textId="77777777" w:rsidR="008D32BA" w:rsidRPr="008D32BA" w:rsidRDefault="008D32BA" w:rsidP="008D32BA">
      <w:pPr>
        <w:rPr>
          <w:lang w:val="es-419" w:eastAsia="es-CO"/>
        </w:rPr>
      </w:pPr>
      <w:r w:rsidRPr="008D32BA">
        <w:rPr>
          <w:lang w:val="es-419" w:eastAsia="es-CO"/>
        </w:rPr>
        <w:lastRenderedPageBreak/>
        <w:t>Con el aumento en la frecuencia y sofisticación de las brechas de seguridad, las compañías deben adoptar estrategias de protección robustas para asegurarse de que la información que debe mantenerse privada realmente permanezca segura.</w:t>
      </w:r>
    </w:p>
    <w:p w14:paraId="489E7E05" w14:textId="56395F1B" w:rsidR="007D43C2" w:rsidRDefault="008D32BA" w:rsidP="008D32BA">
      <w:pPr>
        <w:rPr>
          <w:lang w:val="es-419" w:eastAsia="es-CO"/>
        </w:rPr>
      </w:pPr>
      <w:r w:rsidRPr="008D32BA">
        <w:rPr>
          <w:lang w:val="es-419" w:eastAsia="es-CO"/>
        </w:rPr>
        <w:t>Los principios para el manejo de información confidencial son esenciales para asegurar la seguridad, precisión y privacidad de los datos sensibles dentro de cualquier organización. A continuación, se destacan los principios clave:</w:t>
      </w:r>
    </w:p>
    <w:p w14:paraId="72027E00" w14:textId="15007A8B" w:rsidR="008D32BA" w:rsidRDefault="008D32BA" w:rsidP="008D32BA">
      <w:pPr>
        <w:pStyle w:val="Figura"/>
      </w:pPr>
      <w:r>
        <w:t>Principios para el manejo confidencial de información</w:t>
      </w:r>
    </w:p>
    <w:p w14:paraId="4E69E2E3" w14:textId="4D5FBF5E" w:rsidR="00581F90" w:rsidRPr="00581F90" w:rsidRDefault="00581F90" w:rsidP="00581F90">
      <w:pPr>
        <w:rPr>
          <w:lang w:val="es-419" w:eastAsia="es-CO"/>
        </w:rPr>
      </w:pPr>
      <w:r>
        <w:rPr>
          <w:noProof/>
          <w:lang w:val="es-419" w:eastAsia="es-CO"/>
        </w:rPr>
        <w:drawing>
          <wp:inline distT="0" distB="0" distL="0" distR="0" wp14:anchorId="6D3D4D97" wp14:editId="35BD911C">
            <wp:extent cx="4762500" cy="3745239"/>
            <wp:effectExtent l="0" t="0" r="0" b="7620"/>
            <wp:docPr id="15" name="Imagen 15" descr="En la figura se presentan los principios para el manejo de información confidencial.&#10;Confidencialidad: garantizar que la información solo sea accesible para personas autorizadas.&#10;Implementar medidas de seguridad como cifrado, contraseñas y permisos de acceso.&#10;Integridad: asegurar que la información no sea alterada, modificada o eliminada de manera no autorizada.&#10;Utilizar métodos de verificación como figuras digitales y registros de auditoría.&#10;Disponibilidad: mantener la información accesible para los usuarios autorizados cuando sea necesario.&#10;Implementar respaldos (backups) y planes de recuperación ante desastres.&#10;Legalidad: cumplir con las normativas aplicables.&#10;Obtener consentimiento informal para el manejo de datos personales.&#10;Responsabilidad y transparencia: designar responsables del manejo de información confidencial.&#10;Informar a los usuarios sobre cómo se usa y protege su información.&#10;Minimización de datos: recolectar y almacenar solo la información estrictamente necesaria.&#10;Evitar la retención excesiva de datos.&#10;Gestión de riesgos: identificar posibles amenazas vulnerables.&#10;Implementar controles para mitigar ries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n la figura se presentan los principios para el manejo de información confidencial.&#10;Confidencialidad: garantizar que la información solo sea accesible para personas autorizadas.&#10;Implementar medidas de seguridad como cifrado, contraseñas y permisos de acceso.&#10;Integridad: asegurar que la información no sea alterada, modificada o eliminada de manera no autorizada.&#10;Utilizar métodos de verificación como figuras digitales y registros de auditoría.&#10;Disponibilidad: mantener la información accesible para los usuarios autorizados cuando sea necesario.&#10;Implementar respaldos (backups) y planes de recuperación ante desastres.&#10;Legalidad: cumplir con las normativas aplicables.&#10;Obtener consentimiento informal para el manejo de datos personales.&#10;Responsabilidad y transparencia: designar responsables del manejo de información confidencial.&#10;Informar a los usuarios sobre cómo se usa y protege su información.&#10;Minimización de datos: recolectar y almacenar solo la información estrictamente necesaria.&#10;Evitar la retención excesiva de datos.&#10;Gestión de riesgos: identificar posibles amenazas vulnerables.&#10;Implementar controles para mitigar riesgos."/>
                    <pic:cNvPicPr/>
                  </pic:nvPicPr>
                  <pic:blipFill>
                    <a:blip r:embed="rId22">
                      <a:extLst>
                        <a:ext uri="{28A0092B-C50C-407E-A947-70E740481C1C}">
                          <a14:useLocalDpi xmlns:a14="http://schemas.microsoft.com/office/drawing/2010/main" val="0"/>
                        </a:ext>
                      </a:extLst>
                    </a:blip>
                    <a:stretch>
                      <a:fillRect/>
                    </a:stretch>
                  </pic:blipFill>
                  <pic:spPr>
                    <a:xfrm>
                      <a:off x="0" y="0"/>
                      <a:ext cx="4765921" cy="3747929"/>
                    </a:xfrm>
                    <a:prstGeom prst="rect">
                      <a:avLst/>
                    </a:prstGeom>
                  </pic:spPr>
                </pic:pic>
              </a:graphicData>
            </a:graphic>
          </wp:inline>
        </w:drawing>
      </w:r>
    </w:p>
    <w:p w14:paraId="01D78C95" w14:textId="4A6A09B9" w:rsidR="008D32BA" w:rsidRPr="00A35E20" w:rsidRDefault="008D32BA" w:rsidP="008D32BA">
      <w:pPr>
        <w:rPr>
          <w:sz w:val="24"/>
          <w:szCs w:val="24"/>
          <w:lang w:val="es-419" w:eastAsia="es-CO"/>
        </w:rPr>
      </w:pPr>
      <w:r w:rsidRPr="00A35E20">
        <w:rPr>
          <w:b/>
          <w:bCs/>
          <w:sz w:val="24"/>
          <w:szCs w:val="24"/>
          <w:lang w:val="es-419" w:eastAsia="es-CO"/>
        </w:rPr>
        <w:t>Fuente:</w:t>
      </w:r>
      <w:r w:rsidRPr="00A35E20">
        <w:rPr>
          <w:sz w:val="24"/>
          <w:szCs w:val="24"/>
          <w:lang w:val="es-419" w:eastAsia="es-CO"/>
        </w:rPr>
        <w:t xml:space="preserve"> SENA, 2025.</w:t>
      </w:r>
    </w:p>
    <w:p w14:paraId="6103DEF0" w14:textId="5CFBEB06" w:rsidR="008D32BA" w:rsidRDefault="00C876B8" w:rsidP="008D32BA">
      <w:pPr>
        <w:rPr>
          <w:lang w:val="es-419" w:eastAsia="es-CO"/>
        </w:rPr>
      </w:pPr>
      <w:r w:rsidRPr="00C876B8">
        <w:rPr>
          <w:lang w:val="es-419" w:eastAsia="es-CO"/>
        </w:rPr>
        <w:t xml:space="preserve">La confidencialidad en el manejo de la información es esencial cuando se trata de proteger datos personales y corporativos. Su propósito es asegurar que la información sensible solo pueda ser vista o utilizada por personas y sistemas con la autorización </w:t>
      </w:r>
      <w:r w:rsidRPr="00C876B8">
        <w:rPr>
          <w:lang w:val="es-419" w:eastAsia="es-CO"/>
        </w:rPr>
        <w:lastRenderedPageBreak/>
        <w:t>adecuada. Es clave en distintos ámbitos, desde el cumplimiento de normativas legales hasta la seguridad dentro de las organizaciones y el uso de tecnología para resguardar datos. Mantener la confidencialidad no solo protege la privacidad, sino que también fortalece la confianza en el manejo responsable de la información.</w:t>
      </w:r>
    </w:p>
    <w:p w14:paraId="54B0665D" w14:textId="76D51351" w:rsidR="00FF4442" w:rsidRDefault="001209F8" w:rsidP="00A20599">
      <w:pPr>
        <w:pStyle w:val="Ttulo2"/>
      </w:pPr>
      <w:bookmarkStart w:id="14" w:name="_Toc209522010"/>
      <w:r>
        <w:t>Métodos de captura de datos</w:t>
      </w:r>
      <w:bookmarkEnd w:id="14"/>
    </w:p>
    <w:p w14:paraId="4FBB34E8" w14:textId="0F0CEB05" w:rsidR="001209F8" w:rsidRDefault="001209F8" w:rsidP="001209F8">
      <w:pPr>
        <w:rPr>
          <w:lang w:val="es-419" w:eastAsia="es-CO"/>
        </w:rPr>
      </w:pPr>
      <w:r w:rsidRPr="001209F8">
        <w:rPr>
          <w:lang w:val="es-419" w:eastAsia="es-CO"/>
        </w:rPr>
        <w:t>La recopilación de información consiste en obtener, filtrar y estructurar datos provenientes de diferentes fuentes, con el objetivo de utilizarlos para análisis, investigaciones o toma de decisiones específicas.</w:t>
      </w:r>
    </w:p>
    <w:p w14:paraId="46F6E312" w14:textId="586C0DAC" w:rsidR="00CE1133" w:rsidRPr="00A52DF2" w:rsidRDefault="001209F8" w:rsidP="00A52DF2">
      <w:pPr>
        <w:rPr>
          <w:b/>
          <w:bCs/>
          <w:lang w:val="es-419" w:eastAsia="es-CO"/>
        </w:rPr>
      </w:pPr>
      <w:r w:rsidRPr="00A52DF2">
        <w:rPr>
          <w:b/>
          <w:bCs/>
          <w:lang w:val="es-419" w:eastAsia="es-CO"/>
        </w:rPr>
        <w:t>Características principales de la captura de datos</w:t>
      </w:r>
    </w:p>
    <w:p w14:paraId="5AC28180" w14:textId="77777777" w:rsidR="00A52DF2" w:rsidRPr="00A52DF2" w:rsidRDefault="00A52DF2" w:rsidP="00A52DF2">
      <w:pPr>
        <w:pStyle w:val="Prrafodelista"/>
        <w:numPr>
          <w:ilvl w:val="0"/>
          <w:numId w:val="44"/>
        </w:numPr>
        <w:ind w:left="709"/>
        <w:rPr>
          <w:b/>
          <w:bCs/>
          <w:lang w:val="es-419" w:eastAsia="es-CO"/>
        </w:rPr>
      </w:pPr>
      <w:r w:rsidRPr="00A52DF2">
        <w:rPr>
          <w:b/>
          <w:bCs/>
          <w:lang w:val="es-419" w:eastAsia="es-CO"/>
        </w:rPr>
        <w:t>Recolección de datos</w:t>
      </w:r>
    </w:p>
    <w:p w14:paraId="72EEE2F0" w14:textId="77777777" w:rsidR="00A52DF2" w:rsidRPr="00A52DF2" w:rsidRDefault="00A52DF2" w:rsidP="00A52DF2">
      <w:pPr>
        <w:rPr>
          <w:lang w:val="es-419" w:eastAsia="es-CO"/>
        </w:rPr>
      </w:pPr>
      <w:r w:rsidRPr="00A52DF2">
        <w:rPr>
          <w:lang w:val="es-419" w:eastAsia="es-CO"/>
        </w:rPr>
        <w:t>Se obtiene información de fuentes como encuestas, entrevistas, bases de datos, documentos, internet, sensores, etc.</w:t>
      </w:r>
    </w:p>
    <w:p w14:paraId="78D39CD4" w14:textId="77777777" w:rsidR="00A52DF2" w:rsidRPr="00A52DF2" w:rsidRDefault="00A52DF2" w:rsidP="00A52DF2">
      <w:pPr>
        <w:pStyle w:val="Prrafodelista"/>
        <w:numPr>
          <w:ilvl w:val="0"/>
          <w:numId w:val="44"/>
        </w:numPr>
        <w:ind w:left="709"/>
        <w:rPr>
          <w:b/>
          <w:bCs/>
          <w:lang w:val="es-419" w:eastAsia="es-CO"/>
        </w:rPr>
      </w:pPr>
      <w:r w:rsidRPr="00A52DF2">
        <w:rPr>
          <w:b/>
          <w:bCs/>
          <w:lang w:val="es-419" w:eastAsia="es-CO"/>
        </w:rPr>
        <w:t>Selección y filtrado</w:t>
      </w:r>
    </w:p>
    <w:p w14:paraId="1A7573DA" w14:textId="4A5EF720" w:rsidR="00A52DF2" w:rsidRPr="00A52DF2" w:rsidRDefault="00A52DF2" w:rsidP="00A52DF2">
      <w:pPr>
        <w:rPr>
          <w:lang w:val="es-419" w:eastAsia="es-CO"/>
        </w:rPr>
      </w:pPr>
      <w:r w:rsidRPr="00A52DF2">
        <w:rPr>
          <w:lang w:val="es-419" w:eastAsia="es-CO"/>
        </w:rPr>
        <w:t>No toda la información es útil, por lo que se elige la más relevante según los objetivos</w:t>
      </w:r>
      <w:r>
        <w:rPr>
          <w:lang w:val="es-419" w:eastAsia="es-CO"/>
        </w:rPr>
        <w:t>.</w:t>
      </w:r>
    </w:p>
    <w:p w14:paraId="26EA2DB1" w14:textId="77777777" w:rsidR="00A52DF2" w:rsidRPr="0095531B" w:rsidRDefault="00A52DF2" w:rsidP="0095531B">
      <w:pPr>
        <w:pStyle w:val="Prrafodelista"/>
        <w:numPr>
          <w:ilvl w:val="0"/>
          <w:numId w:val="44"/>
        </w:numPr>
        <w:ind w:left="709"/>
        <w:rPr>
          <w:b/>
          <w:bCs/>
          <w:lang w:val="es-419" w:eastAsia="es-CO"/>
        </w:rPr>
      </w:pPr>
      <w:r w:rsidRPr="0095531B">
        <w:rPr>
          <w:b/>
          <w:bCs/>
          <w:lang w:val="es-419" w:eastAsia="es-CO"/>
        </w:rPr>
        <w:t>Organización</w:t>
      </w:r>
    </w:p>
    <w:p w14:paraId="00E79B53" w14:textId="0186B557" w:rsidR="00A52DF2" w:rsidRPr="00A52DF2" w:rsidRDefault="00A52DF2" w:rsidP="00A52DF2">
      <w:pPr>
        <w:rPr>
          <w:lang w:val="es-419" w:eastAsia="es-CO"/>
        </w:rPr>
      </w:pPr>
      <w:r w:rsidRPr="00A52DF2">
        <w:rPr>
          <w:lang w:val="es-419" w:eastAsia="es-CO"/>
        </w:rPr>
        <w:t>Los datos se estructuran para facilitar su análisis (por ejemplo</w:t>
      </w:r>
      <w:r w:rsidR="0079718F">
        <w:rPr>
          <w:lang w:val="es-419" w:eastAsia="es-CO"/>
        </w:rPr>
        <w:t>,</w:t>
      </w:r>
      <w:r w:rsidRPr="00A52DF2">
        <w:rPr>
          <w:lang w:val="es-419" w:eastAsia="es-CO"/>
        </w:rPr>
        <w:t xml:space="preserve"> en tablas, informes o sistemas digitales).</w:t>
      </w:r>
    </w:p>
    <w:p w14:paraId="03D7DDA9" w14:textId="77777777" w:rsidR="00A52DF2" w:rsidRPr="0095531B" w:rsidRDefault="00A52DF2" w:rsidP="0095531B">
      <w:pPr>
        <w:pStyle w:val="Prrafodelista"/>
        <w:numPr>
          <w:ilvl w:val="0"/>
          <w:numId w:val="44"/>
        </w:numPr>
        <w:ind w:left="709"/>
        <w:rPr>
          <w:b/>
          <w:bCs/>
          <w:lang w:val="es-419" w:eastAsia="es-CO"/>
        </w:rPr>
      </w:pPr>
      <w:r w:rsidRPr="0095531B">
        <w:rPr>
          <w:b/>
          <w:bCs/>
          <w:lang w:val="es-419" w:eastAsia="es-CO"/>
        </w:rPr>
        <w:t>Verificación</w:t>
      </w:r>
    </w:p>
    <w:p w14:paraId="6328E871" w14:textId="77777777" w:rsidR="00A52DF2" w:rsidRPr="00A52DF2" w:rsidRDefault="00A52DF2" w:rsidP="00A52DF2">
      <w:pPr>
        <w:rPr>
          <w:lang w:val="es-419" w:eastAsia="es-CO"/>
        </w:rPr>
      </w:pPr>
      <w:r w:rsidRPr="00A52DF2">
        <w:rPr>
          <w:lang w:val="es-419" w:eastAsia="es-CO"/>
        </w:rPr>
        <w:t>Se valida la calidad y precisión de la información recopilada.</w:t>
      </w:r>
    </w:p>
    <w:p w14:paraId="28A6F050" w14:textId="65FDB3FF" w:rsidR="00CE1133" w:rsidRDefault="00BD2AB7" w:rsidP="00CE1133">
      <w:pPr>
        <w:rPr>
          <w:lang w:val="es-419" w:eastAsia="es-CO"/>
        </w:rPr>
      </w:pPr>
      <w:r w:rsidRPr="00BD2AB7">
        <w:rPr>
          <w:lang w:val="es-419" w:eastAsia="es-CO"/>
        </w:rPr>
        <w:lastRenderedPageBreak/>
        <w:t>A continuación, se presentan los principales métodos utilizad</w:t>
      </w:r>
      <w:r w:rsidR="00132D0C">
        <w:rPr>
          <w:lang w:val="es-419" w:eastAsia="es-CO"/>
        </w:rPr>
        <w:t>o</w:t>
      </w:r>
      <w:r w:rsidRPr="00BD2AB7">
        <w:rPr>
          <w:lang w:val="es-419" w:eastAsia="es-CO"/>
        </w:rPr>
        <w:t>s en la captura de datos:</w:t>
      </w:r>
    </w:p>
    <w:p w14:paraId="68BC7E3F" w14:textId="00D7B207" w:rsidR="00BD2AB7" w:rsidRDefault="00BD2AB7" w:rsidP="00BD2AB7">
      <w:pPr>
        <w:pStyle w:val="Tabla"/>
        <w:rPr>
          <w:lang w:val="es-419" w:eastAsia="es-CO"/>
        </w:rPr>
      </w:pPr>
      <w:r>
        <w:rPr>
          <w:lang w:val="es-419" w:eastAsia="es-CO"/>
        </w:rPr>
        <w:t>Principales métodos para la captura de datos</w:t>
      </w:r>
    </w:p>
    <w:tbl>
      <w:tblPr>
        <w:tblStyle w:val="SENA"/>
        <w:tblW w:w="9498" w:type="dxa"/>
        <w:tblInd w:w="-147" w:type="dxa"/>
        <w:tblLayout w:type="fixed"/>
        <w:tblLook w:val="04A0" w:firstRow="1" w:lastRow="0" w:firstColumn="1" w:lastColumn="0" w:noHBand="0" w:noVBand="1"/>
        <w:tblCaption w:val="Principales métodos para la captura de datos"/>
        <w:tblDescription w:val="Se detalla la metodología, descripción e implementación."/>
      </w:tblPr>
      <w:tblGrid>
        <w:gridCol w:w="2977"/>
        <w:gridCol w:w="3544"/>
        <w:gridCol w:w="2977"/>
      </w:tblGrid>
      <w:tr w:rsidR="00067E21" w:rsidRPr="0081720C" w14:paraId="37629746" w14:textId="77777777" w:rsidTr="00C4022A">
        <w:trPr>
          <w:cnfStyle w:val="100000000000" w:firstRow="1" w:lastRow="0" w:firstColumn="0" w:lastColumn="0" w:oddVBand="0" w:evenVBand="0" w:oddHBand="0" w:evenHBand="0" w:firstRowFirstColumn="0" w:firstRowLastColumn="0" w:lastRowFirstColumn="0" w:lastRowLastColumn="0"/>
          <w:tblHeader/>
        </w:trPr>
        <w:tc>
          <w:tcPr>
            <w:tcW w:w="2977" w:type="dxa"/>
          </w:tcPr>
          <w:p w14:paraId="23FC7AFE" w14:textId="34A4B542" w:rsidR="00067E21" w:rsidRPr="00F17261" w:rsidRDefault="00756FA1" w:rsidP="00C4022A">
            <w:pPr>
              <w:pStyle w:val="TextoTablas"/>
              <w:jc w:val="center"/>
              <w:rPr>
                <w:rFonts w:asciiTheme="minorHAnsi" w:hAnsiTheme="minorHAnsi" w:cs="Arial"/>
                <w:bCs/>
                <w:szCs w:val="24"/>
                <w:lang w:val="es-CO"/>
              </w:rPr>
            </w:pPr>
            <w:r w:rsidRPr="00F17261">
              <w:rPr>
                <w:rFonts w:asciiTheme="minorHAnsi" w:hAnsiTheme="minorHAnsi" w:cs="Arial"/>
                <w:bCs/>
                <w:szCs w:val="24"/>
                <w:lang w:val="es-CO"/>
              </w:rPr>
              <w:t>Metodología</w:t>
            </w:r>
          </w:p>
        </w:tc>
        <w:tc>
          <w:tcPr>
            <w:tcW w:w="3544" w:type="dxa"/>
          </w:tcPr>
          <w:p w14:paraId="28072303" w14:textId="52F7F262" w:rsidR="00067E21" w:rsidRPr="00F17261" w:rsidRDefault="00756FA1" w:rsidP="00C4022A">
            <w:pPr>
              <w:pStyle w:val="TextoTablas"/>
              <w:jc w:val="center"/>
              <w:rPr>
                <w:rFonts w:asciiTheme="minorHAnsi" w:hAnsiTheme="minorHAnsi" w:cs="Arial"/>
                <w:bCs/>
                <w:szCs w:val="24"/>
                <w:lang w:val="es-CO"/>
              </w:rPr>
            </w:pPr>
            <w:r w:rsidRPr="00F17261">
              <w:rPr>
                <w:rFonts w:asciiTheme="minorHAnsi" w:hAnsiTheme="minorHAnsi" w:cs="Arial"/>
                <w:bCs/>
                <w:szCs w:val="24"/>
                <w:lang w:val="es-CO"/>
              </w:rPr>
              <w:t>Descripción</w:t>
            </w:r>
          </w:p>
        </w:tc>
        <w:tc>
          <w:tcPr>
            <w:tcW w:w="2977" w:type="dxa"/>
          </w:tcPr>
          <w:p w14:paraId="34D70188" w14:textId="2EDDB98E" w:rsidR="00067E21" w:rsidRPr="00F17261" w:rsidRDefault="00756FA1" w:rsidP="00C4022A">
            <w:pPr>
              <w:pStyle w:val="TextoTablas"/>
              <w:jc w:val="center"/>
              <w:rPr>
                <w:rFonts w:asciiTheme="minorHAnsi" w:hAnsiTheme="minorHAnsi" w:cs="Arial"/>
                <w:bCs/>
                <w:szCs w:val="24"/>
                <w:lang w:val="es-CO"/>
              </w:rPr>
            </w:pPr>
            <w:r w:rsidRPr="00F17261">
              <w:rPr>
                <w:rFonts w:asciiTheme="minorHAnsi" w:hAnsiTheme="minorHAnsi" w:cs="Arial"/>
                <w:bCs/>
                <w:szCs w:val="24"/>
                <w:lang w:val="es-CO"/>
              </w:rPr>
              <w:t>Implementación</w:t>
            </w:r>
          </w:p>
        </w:tc>
      </w:tr>
      <w:tr w:rsidR="00067E21" w:rsidRPr="0081720C" w14:paraId="5811C58B" w14:textId="77777777" w:rsidTr="00C4022A">
        <w:trPr>
          <w:cnfStyle w:val="000000100000" w:firstRow="0" w:lastRow="0" w:firstColumn="0" w:lastColumn="0" w:oddVBand="0" w:evenVBand="0" w:oddHBand="1" w:evenHBand="0" w:firstRowFirstColumn="0" w:firstRowLastColumn="0" w:lastRowFirstColumn="0" w:lastRowLastColumn="0"/>
        </w:trPr>
        <w:tc>
          <w:tcPr>
            <w:tcW w:w="2977" w:type="dxa"/>
          </w:tcPr>
          <w:p w14:paraId="5D9ACC73" w14:textId="77777777" w:rsidR="00B24049" w:rsidRPr="00F17261" w:rsidRDefault="00B24049" w:rsidP="00C4022A">
            <w:pPr>
              <w:pStyle w:val="TextoTablas"/>
              <w:rPr>
                <w:rFonts w:eastAsia="Times New Roman" w:cs="Calibri"/>
                <w:b/>
                <w:bCs/>
                <w:color w:val="404040"/>
                <w:szCs w:val="24"/>
              </w:rPr>
            </w:pPr>
          </w:p>
          <w:p w14:paraId="6861A00A" w14:textId="77777777" w:rsidR="00B24049" w:rsidRPr="00F17261" w:rsidRDefault="00B24049" w:rsidP="00C4022A">
            <w:pPr>
              <w:pStyle w:val="TextoTablas"/>
              <w:rPr>
                <w:rFonts w:eastAsia="Times New Roman" w:cs="Calibri"/>
                <w:b/>
                <w:bCs/>
                <w:color w:val="404040"/>
                <w:szCs w:val="24"/>
              </w:rPr>
            </w:pPr>
          </w:p>
          <w:p w14:paraId="5C521C3D" w14:textId="16A23896" w:rsidR="00067E21" w:rsidRPr="00F17261" w:rsidRDefault="00756FA1" w:rsidP="00C4022A">
            <w:pPr>
              <w:pStyle w:val="TextoTablas"/>
              <w:rPr>
                <w:rFonts w:cs="Calibri"/>
                <w:szCs w:val="24"/>
                <w:lang w:val="es-CO"/>
              </w:rPr>
            </w:pPr>
            <w:r w:rsidRPr="00F17261">
              <w:rPr>
                <w:rFonts w:eastAsia="Times New Roman" w:cs="Calibri"/>
                <w:b/>
                <w:bCs/>
                <w:color w:val="404040"/>
                <w:szCs w:val="24"/>
              </w:rPr>
              <w:t>Encuestas y cuestionarios</w:t>
            </w:r>
            <w:r w:rsidR="00B24049" w:rsidRPr="00F17261">
              <w:rPr>
                <w:rFonts w:eastAsia="Times New Roman" w:cs="Calibri"/>
                <w:b/>
                <w:bCs/>
                <w:color w:val="404040"/>
                <w:szCs w:val="24"/>
              </w:rPr>
              <w:t>.</w:t>
            </w:r>
          </w:p>
        </w:tc>
        <w:tc>
          <w:tcPr>
            <w:tcW w:w="3544" w:type="dxa"/>
          </w:tcPr>
          <w:p w14:paraId="551238C2" w14:textId="5FB88760" w:rsidR="00067E21" w:rsidRPr="00F17261" w:rsidRDefault="00756FA1" w:rsidP="00C4022A">
            <w:pPr>
              <w:pStyle w:val="TextoTablas"/>
              <w:rPr>
                <w:rFonts w:cs="Calibri"/>
                <w:szCs w:val="24"/>
                <w:lang w:val="es-CO"/>
              </w:rPr>
            </w:pPr>
            <w:r w:rsidRPr="00F17261">
              <w:rPr>
                <w:rFonts w:eastAsia="Times New Roman" w:cs="Calibri"/>
                <w:color w:val="404040"/>
                <w:szCs w:val="24"/>
              </w:rPr>
              <w:t>Es un mecanismo de recolección popular que permite obtener datos directamente de los sujetos de interés. Para garantizar de forma correcta su diseño es necesario tener en cuenta las variables requeridas y formular preguntas que permitan cumplir los objetivos.</w:t>
            </w:r>
          </w:p>
        </w:tc>
        <w:tc>
          <w:tcPr>
            <w:tcW w:w="2977" w:type="dxa"/>
          </w:tcPr>
          <w:p w14:paraId="3C490356" w14:textId="6A63C2F3" w:rsidR="00067E21" w:rsidRPr="00F17261" w:rsidRDefault="00756FA1" w:rsidP="00C4022A">
            <w:pPr>
              <w:pStyle w:val="TextoTablas"/>
              <w:rPr>
                <w:rFonts w:cs="Calibri"/>
                <w:szCs w:val="24"/>
                <w:lang w:val="es-CO"/>
              </w:rPr>
            </w:pPr>
            <w:r w:rsidRPr="00F17261">
              <w:rPr>
                <w:rFonts w:eastAsia="Times New Roman" w:cs="Calibri"/>
                <w:color w:val="404040"/>
                <w:szCs w:val="24"/>
              </w:rPr>
              <w:t xml:space="preserve">Formularios digitales (Google y Microsoft </w:t>
            </w:r>
            <w:proofErr w:type="spellStart"/>
            <w:r w:rsidRPr="00F17261">
              <w:rPr>
                <w:rFonts w:eastAsia="Times New Roman" w:cs="Calibri"/>
                <w:color w:val="404040"/>
                <w:szCs w:val="24"/>
              </w:rPr>
              <w:t>Forms</w:t>
            </w:r>
            <w:proofErr w:type="spellEnd"/>
            <w:r w:rsidRPr="00F17261">
              <w:rPr>
                <w:rFonts w:eastAsia="Times New Roman" w:cs="Calibri"/>
                <w:color w:val="404040"/>
                <w:szCs w:val="24"/>
              </w:rPr>
              <w:t xml:space="preserve">, </w:t>
            </w:r>
            <w:proofErr w:type="spellStart"/>
            <w:r w:rsidRPr="00F17261">
              <w:rPr>
                <w:rFonts w:eastAsia="Times New Roman" w:cs="Calibri"/>
                <w:color w:val="404040"/>
                <w:szCs w:val="24"/>
              </w:rPr>
              <w:t>Typeform</w:t>
            </w:r>
            <w:proofErr w:type="spellEnd"/>
            <w:r w:rsidRPr="00F17261">
              <w:rPr>
                <w:rFonts w:eastAsia="Times New Roman" w:cs="Calibri"/>
                <w:color w:val="404040"/>
                <w:szCs w:val="24"/>
              </w:rPr>
              <w:t>) o físicos.</w:t>
            </w:r>
          </w:p>
        </w:tc>
      </w:tr>
      <w:tr w:rsidR="00067E21" w:rsidRPr="0081720C" w14:paraId="3273B142" w14:textId="77777777" w:rsidTr="00C4022A">
        <w:tc>
          <w:tcPr>
            <w:tcW w:w="2977" w:type="dxa"/>
          </w:tcPr>
          <w:p w14:paraId="6A5D081C" w14:textId="77777777" w:rsidR="00B24049" w:rsidRPr="00F17261" w:rsidRDefault="00B24049" w:rsidP="00C4022A">
            <w:pPr>
              <w:pStyle w:val="TextoTablas"/>
              <w:rPr>
                <w:rFonts w:eastAsia="Times New Roman" w:cs="Calibri"/>
                <w:b/>
                <w:bCs/>
                <w:color w:val="404040"/>
                <w:szCs w:val="24"/>
              </w:rPr>
            </w:pPr>
          </w:p>
          <w:p w14:paraId="254422DF" w14:textId="77777777" w:rsidR="00B24049" w:rsidRPr="00F17261" w:rsidRDefault="00B24049" w:rsidP="00C4022A">
            <w:pPr>
              <w:pStyle w:val="TextoTablas"/>
              <w:rPr>
                <w:rFonts w:eastAsia="Times New Roman" w:cs="Calibri"/>
                <w:b/>
                <w:bCs/>
                <w:color w:val="404040"/>
                <w:szCs w:val="24"/>
              </w:rPr>
            </w:pPr>
          </w:p>
          <w:p w14:paraId="3CD45464" w14:textId="0E0D09F8" w:rsidR="00067E21" w:rsidRPr="00F17261" w:rsidRDefault="00756FA1" w:rsidP="00C4022A">
            <w:pPr>
              <w:pStyle w:val="TextoTablas"/>
              <w:rPr>
                <w:rFonts w:cs="Calibri"/>
                <w:szCs w:val="24"/>
                <w:lang w:val="es-CO"/>
              </w:rPr>
            </w:pPr>
            <w:r w:rsidRPr="00F17261">
              <w:rPr>
                <w:rFonts w:eastAsia="Times New Roman" w:cs="Calibri"/>
                <w:b/>
                <w:bCs/>
                <w:color w:val="404040"/>
                <w:szCs w:val="24"/>
              </w:rPr>
              <w:t>Entrevistas</w:t>
            </w:r>
            <w:r w:rsidR="00B24049" w:rsidRPr="00F17261">
              <w:rPr>
                <w:rFonts w:eastAsia="Times New Roman" w:cs="Calibri"/>
                <w:b/>
                <w:bCs/>
                <w:color w:val="404040"/>
                <w:szCs w:val="24"/>
              </w:rPr>
              <w:t>.</w:t>
            </w:r>
          </w:p>
        </w:tc>
        <w:tc>
          <w:tcPr>
            <w:tcW w:w="3544" w:type="dxa"/>
          </w:tcPr>
          <w:p w14:paraId="38B65393" w14:textId="248ED178" w:rsidR="00067E21" w:rsidRPr="00F17261" w:rsidRDefault="00756FA1" w:rsidP="00C4022A">
            <w:pPr>
              <w:pStyle w:val="TextoTablas"/>
              <w:rPr>
                <w:rFonts w:cs="Calibri"/>
                <w:szCs w:val="24"/>
                <w:lang w:val="es-CO"/>
              </w:rPr>
            </w:pPr>
            <w:r w:rsidRPr="00F17261">
              <w:rPr>
                <w:rFonts w:eastAsia="Times New Roman" w:cs="Calibri"/>
                <w:color w:val="404040"/>
                <w:szCs w:val="24"/>
              </w:rPr>
              <w:t>Son un tipo de herramienta que se realiza de manera individual, y consiste en la aplicación de un cuestionario que puede ser estructurado o no. Antes de aplicarse debe definir las variables a identificar para obtener los datos adecuados.</w:t>
            </w:r>
          </w:p>
        </w:tc>
        <w:tc>
          <w:tcPr>
            <w:tcW w:w="2977" w:type="dxa"/>
          </w:tcPr>
          <w:p w14:paraId="7245D474" w14:textId="77777777" w:rsidR="00B717F0" w:rsidRDefault="00B717F0" w:rsidP="00C4022A">
            <w:pPr>
              <w:pStyle w:val="TextoTablas"/>
              <w:rPr>
                <w:rFonts w:eastAsia="Times New Roman" w:cs="Calibri"/>
                <w:color w:val="404040"/>
                <w:szCs w:val="24"/>
              </w:rPr>
            </w:pPr>
          </w:p>
          <w:p w14:paraId="6AD60667" w14:textId="77777777" w:rsidR="00B717F0" w:rsidRDefault="00B717F0" w:rsidP="00C4022A">
            <w:pPr>
              <w:pStyle w:val="TextoTablas"/>
              <w:rPr>
                <w:rFonts w:eastAsia="Times New Roman" w:cs="Calibri"/>
                <w:color w:val="404040"/>
                <w:szCs w:val="24"/>
              </w:rPr>
            </w:pPr>
          </w:p>
          <w:p w14:paraId="45B100AC" w14:textId="7BF46BBC" w:rsidR="00067E21" w:rsidRPr="00F17261" w:rsidRDefault="00756FA1" w:rsidP="00C4022A">
            <w:pPr>
              <w:pStyle w:val="TextoTablas"/>
              <w:rPr>
                <w:rFonts w:cs="Calibri"/>
                <w:szCs w:val="24"/>
                <w:lang w:val="es-CO"/>
              </w:rPr>
            </w:pPr>
            <w:r w:rsidRPr="00F17261">
              <w:rPr>
                <w:rFonts w:eastAsia="Times New Roman" w:cs="Calibri"/>
                <w:color w:val="404040"/>
                <w:szCs w:val="24"/>
              </w:rPr>
              <w:t>Entrevista</w:t>
            </w:r>
            <w:r w:rsidR="00B24049" w:rsidRPr="00F17261">
              <w:rPr>
                <w:rFonts w:eastAsia="Times New Roman" w:cs="Calibri"/>
                <w:color w:val="404040"/>
                <w:szCs w:val="24"/>
              </w:rPr>
              <w:t>.</w:t>
            </w:r>
          </w:p>
        </w:tc>
      </w:tr>
      <w:tr w:rsidR="00067E21" w:rsidRPr="0081720C" w14:paraId="2C19B8DB" w14:textId="77777777" w:rsidTr="00C4022A">
        <w:trPr>
          <w:cnfStyle w:val="000000100000" w:firstRow="0" w:lastRow="0" w:firstColumn="0" w:lastColumn="0" w:oddVBand="0" w:evenVBand="0" w:oddHBand="1" w:evenHBand="0" w:firstRowFirstColumn="0" w:firstRowLastColumn="0" w:lastRowFirstColumn="0" w:lastRowLastColumn="0"/>
        </w:trPr>
        <w:tc>
          <w:tcPr>
            <w:tcW w:w="2977" w:type="dxa"/>
          </w:tcPr>
          <w:p w14:paraId="2F0B3944" w14:textId="77777777" w:rsidR="00B24049" w:rsidRPr="00F17261" w:rsidRDefault="00B24049" w:rsidP="00C4022A">
            <w:pPr>
              <w:pStyle w:val="TextoTablas"/>
              <w:rPr>
                <w:rFonts w:eastAsia="Times New Roman" w:cs="Calibri"/>
                <w:b/>
                <w:bCs/>
                <w:color w:val="404040"/>
                <w:szCs w:val="24"/>
              </w:rPr>
            </w:pPr>
          </w:p>
          <w:p w14:paraId="1B640499" w14:textId="5CA0A35E" w:rsidR="00067E21" w:rsidRPr="00F17261" w:rsidRDefault="00756FA1" w:rsidP="00C4022A">
            <w:pPr>
              <w:pStyle w:val="TextoTablas"/>
              <w:rPr>
                <w:rFonts w:cs="Calibri"/>
                <w:szCs w:val="24"/>
                <w:lang w:val="es-CO"/>
              </w:rPr>
            </w:pPr>
            <w:r w:rsidRPr="00F17261">
              <w:rPr>
                <w:rFonts w:eastAsia="Times New Roman" w:cs="Calibri"/>
                <w:b/>
                <w:bCs/>
                <w:color w:val="404040"/>
                <w:szCs w:val="24"/>
              </w:rPr>
              <w:t>Observación</w:t>
            </w:r>
            <w:r w:rsidR="00B24049" w:rsidRPr="00F17261">
              <w:rPr>
                <w:rFonts w:eastAsia="Times New Roman" w:cs="Calibri"/>
                <w:b/>
                <w:bCs/>
                <w:color w:val="404040"/>
                <w:szCs w:val="24"/>
              </w:rPr>
              <w:t>.</w:t>
            </w:r>
          </w:p>
        </w:tc>
        <w:tc>
          <w:tcPr>
            <w:tcW w:w="3544" w:type="dxa"/>
          </w:tcPr>
          <w:p w14:paraId="67113054" w14:textId="006A64C0" w:rsidR="00067E21" w:rsidRPr="00F17261" w:rsidRDefault="00756FA1" w:rsidP="00C4022A">
            <w:pPr>
              <w:pStyle w:val="TextoTablas"/>
              <w:rPr>
                <w:rFonts w:cs="Calibri"/>
                <w:szCs w:val="24"/>
                <w:lang w:val="es-CO"/>
              </w:rPr>
            </w:pPr>
            <w:r w:rsidRPr="00F17261">
              <w:rPr>
                <w:rFonts w:eastAsia="Times New Roman" w:cs="Calibri"/>
                <w:color w:val="404040"/>
                <w:szCs w:val="24"/>
              </w:rPr>
              <w:t>Es una técnica simple que pretende reconocer el comportamiento del objeto de estudio de manera directa, y su aplicación no requiere gran disponibilidad de recursos.</w:t>
            </w:r>
          </w:p>
        </w:tc>
        <w:tc>
          <w:tcPr>
            <w:tcW w:w="2977" w:type="dxa"/>
          </w:tcPr>
          <w:p w14:paraId="1978030D" w14:textId="75751DB8" w:rsidR="00067E21" w:rsidRPr="00F17261" w:rsidRDefault="00756FA1" w:rsidP="00C4022A">
            <w:pPr>
              <w:pStyle w:val="TextoTablas"/>
              <w:rPr>
                <w:rFonts w:cs="Calibri"/>
                <w:szCs w:val="24"/>
                <w:lang w:val="es-CO"/>
              </w:rPr>
            </w:pPr>
            <w:r w:rsidRPr="00F17261">
              <w:rPr>
                <w:rFonts w:eastAsia="Times New Roman" w:cs="Calibri"/>
                <w:color w:val="404040"/>
                <w:szCs w:val="24"/>
              </w:rPr>
              <w:t>Recolección de datos en tiempo real.</w:t>
            </w:r>
          </w:p>
        </w:tc>
      </w:tr>
      <w:tr w:rsidR="00067E21" w:rsidRPr="0081720C" w14:paraId="03E95ECF" w14:textId="77777777" w:rsidTr="00C4022A">
        <w:tc>
          <w:tcPr>
            <w:tcW w:w="2977" w:type="dxa"/>
          </w:tcPr>
          <w:p w14:paraId="65BE091F" w14:textId="77777777" w:rsidR="00B24049" w:rsidRPr="00F17261" w:rsidRDefault="00B24049" w:rsidP="00C4022A">
            <w:pPr>
              <w:pStyle w:val="TextoTablas"/>
              <w:rPr>
                <w:rFonts w:eastAsia="Times New Roman" w:cs="Calibri"/>
                <w:b/>
                <w:bCs/>
                <w:color w:val="404040"/>
                <w:szCs w:val="24"/>
              </w:rPr>
            </w:pPr>
          </w:p>
          <w:p w14:paraId="6F45496F" w14:textId="77777777" w:rsidR="00B24049" w:rsidRPr="00F17261" w:rsidRDefault="00B24049" w:rsidP="00C4022A">
            <w:pPr>
              <w:pStyle w:val="TextoTablas"/>
              <w:rPr>
                <w:rFonts w:eastAsia="Times New Roman" w:cs="Calibri"/>
                <w:b/>
                <w:bCs/>
                <w:color w:val="404040"/>
                <w:szCs w:val="24"/>
              </w:rPr>
            </w:pPr>
          </w:p>
          <w:p w14:paraId="71D566B3" w14:textId="501F17DE" w:rsidR="00067E21" w:rsidRPr="00F17261" w:rsidRDefault="00756FA1" w:rsidP="00C4022A">
            <w:pPr>
              <w:pStyle w:val="TextoTablas"/>
              <w:rPr>
                <w:rFonts w:cs="Calibri"/>
                <w:szCs w:val="24"/>
                <w:lang w:val="es-CO"/>
              </w:rPr>
            </w:pPr>
            <w:r w:rsidRPr="00F17261">
              <w:rPr>
                <w:rFonts w:eastAsia="Times New Roman" w:cs="Calibri"/>
                <w:b/>
                <w:bCs/>
                <w:color w:val="404040"/>
                <w:szCs w:val="24"/>
              </w:rPr>
              <w:t>Grupos focales</w:t>
            </w:r>
            <w:r w:rsidR="00B24049" w:rsidRPr="00F17261">
              <w:rPr>
                <w:rFonts w:eastAsia="Times New Roman" w:cs="Calibri"/>
                <w:b/>
                <w:bCs/>
                <w:color w:val="404040"/>
                <w:szCs w:val="24"/>
              </w:rPr>
              <w:t>.</w:t>
            </w:r>
          </w:p>
        </w:tc>
        <w:tc>
          <w:tcPr>
            <w:tcW w:w="3544" w:type="dxa"/>
          </w:tcPr>
          <w:p w14:paraId="22D1C343" w14:textId="5EC81E6B" w:rsidR="00067E21" w:rsidRPr="00F17261" w:rsidRDefault="00756FA1" w:rsidP="00C4022A">
            <w:pPr>
              <w:pStyle w:val="TextoTablas"/>
              <w:rPr>
                <w:rFonts w:cs="Calibri"/>
                <w:szCs w:val="24"/>
                <w:lang w:val="es-CO"/>
              </w:rPr>
            </w:pPr>
            <w:r w:rsidRPr="00F17261">
              <w:rPr>
                <w:rFonts w:eastAsia="Times New Roman" w:cs="Calibri"/>
                <w:color w:val="404040"/>
                <w:szCs w:val="24"/>
              </w:rPr>
              <w:t xml:space="preserve">Consiste en desarrollar una entrevista colectiva que permite contrastar las respuestas de los participantes y fomentar la discusión sobre el tema tratado, de esta manera es posible enriquecer los datos y ver las </w:t>
            </w:r>
            <w:r w:rsidRPr="00F17261">
              <w:rPr>
                <w:rFonts w:eastAsia="Times New Roman" w:cs="Calibri"/>
                <w:color w:val="404040"/>
                <w:szCs w:val="24"/>
              </w:rPr>
              <w:lastRenderedPageBreak/>
              <w:t>diversas perspectivas sobre una problemática.</w:t>
            </w:r>
          </w:p>
        </w:tc>
        <w:tc>
          <w:tcPr>
            <w:tcW w:w="2977" w:type="dxa"/>
          </w:tcPr>
          <w:p w14:paraId="3E5CB332" w14:textId="77777777" w:rsidR="00B717F0" w:rsidRDefault="00B717F0" w:rsidP="00C4022A">
            <w:pPr>
              <w:pStyle w:val="TextoTablas"/>
              <w:rPr>
                <w:rFonts w:eastAsia="Times New Roman" w:cs="Calibri"/>
                <w:color w:val="404040"/>
                <w:szCs w:val="24"/>
              </w:rPr>
            </w:pPr>
          </w:p>
          <w:p w14:paraId="6B003491" w14:textId="77777777" w:rsidR="00B717F0" w:rsidRDefault="00B717F0" w:rsidP="00C4022A">
            <w:pPr>
              <w:pStyle w:val="TextoTablas"/>
              <w:rPr>
                <w:rFonts w:eastAsia="Times New Roman" w:cs="Calibri"/>
                <w:color w:val="404040"/>
                <w:szCs w:val="24"/>
              </w:rPr>
            </w:pPr>
          </w:p>
          <w:p w14:paraId="643C99E9" w14:textId="055362C1" w:rsidR="00067E21" w:rsidRPr="00F17261" w:rsidRDefault="00756FA1" w:rsidP="00C4022A">
            <w:pPr>
              <w:pStyle w:val="TextoTablas"/>
              <w:rPr>
                <w:rFonts w:cs="Calibri"/>
                <w:szCs w:val="24"/>
                <w:lang w:val="es-CO"/>
              </w:rPr>
            </w:pPr>
            <w:r w:rsidRPr="00F17261">
              <w:rPr>
                <w:rFonts w:eastAsia="Times New Roman" w:cs="Calibri"/>
                <w:color w:val="404040"/>
                <w:szCs w:val="24"/>
              </w:rPr>
              <w:t>Entrevista grupal</w:t>
            </w:r>
            <w:r w:rsidR="00570B8A" w:rsidRPr="00F17261">
              <w:rPr>
                <w:rFonts w:eastAsia="Times New Roman" w:cs="Calibri"/>
                <w:color w:val="404040"/>
                <w:szCs w:val="24"/>
              </w:rPr>
              <w:t>.</w:t>
            </w:r>
          </w:p>
        </w:tc>
      </w:tr>
      <w:tr w:rsidR="00067E21" w:rsidRPr="0081720C" w14:paraId="18F2FC35" w14:textId="77777777" w:rsidTr="00C4022A">
        <w:trPr>
          <w:cnfStyle w:val="000000100000" w:firstRow="0" w:lastRow="0" w:firstColumn="0" w:lastColumn="0" w:oddVBand="0" w:evenVBand="0" w:oddHBand="1" w:evenHBand="0" w:firstRowFirstColumn="0" w:firstRowLastColumn="0" w:lastRowFirstColumn="0" w:lastRowLastColumn="0"/>
        </w:trPr>
        <w:tc>
          <w:tcPr>
            <w:tcW w:w="2977" w:type="dxa"/>
          </w:tcPr>
          <w:p w14:paraId="57BB8D76" w14:textId="77777777" w:rsidR="00B24049" w:rsidRPr="00F17261" w:rsidRDefault="00B24049" w:rsidP="00C4022A">
            <w:pPr>
              <w:pStyle w:val="TextoTablas"/>
              <w:rPr>
                <w:rFonts w:eastAsia="Times New Roman" w:cs="Calibri"/>
                <w:b/>
                <w:bCs/>
                <w:color w:val="404040"/>
                <w:szCs w:val="24"/>
              </w:rPr>
            </w:pPr>
          </w:p>
          <w:p w14:paraId="2AE6D28A" w14:textId="512ED2A4" w:rsidR="00067E21" w:rsidRPr="00F17261" w:rsidRDefault="00756FA1" w:rsidP="00C4022A">
            <w:pPr>
              <w:pStyle w:val="TextoTablas"/>
              <w:rPr>
                <w:rFonts w:cs="Calibri"/>
                <w:szCs w:val="24"/>
                <w:lang w:val="es-CO"/>
              </w:rPr>
            </w:pPr>
            <w:r w:rsidRPr="00F17261">
              <w:rPr>
                <w:rFonts w:eastAsia="Times New Roman" w:cs="Calibri"/>
                <w:b/>
                <w:bCs/>
                <w:color w:val="404040"/>
                <w:szCs w:val="24"/>
              </w:rPr>
              <w:t>Minería de datos</w:t>
            </w:r>
            <w:r w:rsidR="00B24049" w:rsidRPr="00F17261">
              <w:rPr>
                <w:rFonts w:eastAsia="Times New Roman" w:cs="Calibri"/>
                <w:b/>
                <w:bCs/>
                <w:color w:val="404040"/>
                <w:szCs w:val="24"/>
              </w:rPr>
              <w:t>.</w:t>
            </w:r>
          </w:p>
        </w:tc>
        <w:tc>
          <w:tcPr>
            <w:tcW w:w="3544" w:type="dxa"/>
          </w:tcPr>
          <w:p w14:paraId="7427B978" w14:textId="0C53B134" w:rsidR="00067E21" w:rsidRPr="00F17261" w:rsidRDefault="00974A93" w:rsidP="00C4022A">
            <w:pPr>
              <w:pStyle w:val="TextoTablas"/>
              <w:rPr>
                <w:rFonts w:cs="Calibri"/>
                <w:szCs w:val="24"/>
                <w:lang w:val="es-CO"/>
              </w:rPr>
            </w:pPr>
            <w:r w:rsidRPr="00F17261">
              <w:rPr>
                <w:rFonts w:eastAsia="Times New Roman" w:cs="Calibri"/>
                <w:color w:val="404040"/>
                <w:szCs w:val="24"/>
              </w:rPr>
              <w:t>Es el proceso de descubrir patrones, correlaciones y tendencias ocultas en grandes conjuntos de datos mediante técnicas estadísticas</w:t>
            </w:r>
            <w:r w:rsidR="00B24049" w:rsidRPr="00F17261">
              <w:rPr>
                <w:rFonts w:eastAsia="Times New Roman" w:cs="Calibri"/>
                <w:color w:val="404040"/>
                <w:szCs w:val="24"/>
              </w:rPr>
              <w:t>.</w:t>
            </w:r>
          </w:p>
        </w:tc>
        <w:tc>
          <w:tcPr>
            <w:tcW w:w="2977" w:type="dxa"/>
          </w:tcPr>
          <w:p w14:paraId="11C188D6" w14:textId="77777777" w:rsidR="00B717F0" w:rsidRDefault="00B717F0" w:rsidP="00C4022A">
            <w:pPr>
              <w:pStyle w:val="TextoTablas"/>
              <w:rPr>
                <w:rFonts w:eastAsia="Times New Roman" w:cs="Calibri"/>
                <w:color w:val="404040"/>
                <w:szCs w:val="24"/>
              </w:rPr>
            </w:pPr>
          </w:p>
          <w:p w14:paraId="3303196B" w14:textId="01ED9032" w:rsidR="00067E21" w:rsidRPr="00F17261" w:rsidRDefault="00974A93" w:rsidP="00C4022A">
            <w:pPr>
              <w:pStyle w:val="TextoTablas"/>
              <w:rPr>
                <w:rFonts w:cs="Calibri"/>
                <w:szCs w:val="24"/>
                <w:lang w:val="es-CO"/>
              </w:rPr>
            </w:pPr>
            <w:r w:rsidRPr="00F17261">
              <w:rPr>
                <w:rFonts w:eastAsia="Times New Roman" w:cs="Calibri"/>
                <w:color w:val="404040"/>
                <w:szCs w:val="24"/>
              </w:rPr>
              <w:t xml:space="preserve">Uso de IA y </w:t>
            </w:r>
            <w:r w:rsidRPr="0095531B">
              <w:rPr>
                <w:rStyle w:val="Extranjerismo"/>
              </w:rPr>
              <w:t xml:space="preserve">machine </w:t>
            </w:r>
            <w:r w:rsidRPr="00F17261">
              <w:rPr>
                <w:rStyle w:val="Extranjerismo"/>
                <w:szCs w:val="24"/>
              </w:rPr>
              <w:t>learning</w:t>
            </w:r>
            <w:r w:rsidRPr="00F17261">
              <w:rPr>
                <w:rFonts w:eastAsia="Times New Roman" w:cs="Calibri"/>
                <w:color w:val="404040"/>
                <w:szCs w:val="24"/>
              </w:rPr>
              <w:t>.</w:t>
            </w:r>
          </w:p>
        </w:tc>
      </w:tr>
      <w:tr w:rsidR="00067E21" w:rsidRPr="0081720C" w14:paraId="2FCD3E6D" w14:textId="77777777" w:rsidTr="00C4022A">
        <w:tc>
          <w:tcPr>
            <w:tcW w:w="2977" w:type="dxa"/>
          </w:tcPr>
          <w:p w14:paraId="00FA39F7" w14:textId="77777777" w:rsidR="00B24049" w:rsidRPr="00F17261" w:rsidRDefault="00B24049" w:rsidP="00C4022A">
            <w:pPr>
              <w:pStyle w:val="TextoTablas"/>
              <w:rPr>
                <w:rStyle w:val="Extranjerismo"/>
                <w:szCs w:val="24"/>
                <w:lang w:val="es-CO"/>
              </w:rPr>
            </w:pPr>
          </w:p>
          <w:p w14:paraId="3CC24B08" w14:textId="1A8E67DE" w:rsidR="00067E21" w:rsidRPr="009A7D88" w:rsidRDefault="00974A93" w:rsidP="00C4022A">
            <w:pPr>
              <w:pStyle w:val="TextoTablas"/>
              <w:rPr>
                <w:rStyle w:val="Extranjerismo"/>
                <w:b/>
                <w:bCs/>
                <w:szCs w:val="24"/>
              </w:rPr>
            </w:pPr>
            <w:r w:rsidRPr="009A7D88">
              <w:rPr>
                <w:rStyle w:val="Extranjerismo"/>
                <w:b/>
                <w:bCs/>
                <w:szCs w:val="24"/>
                <w:lang w:val="es-CO"/>
              </w:rPr>
              <w:t xml:space="preserve">Web </w:t>
            </w:r>
            <w:proofErr w:type="spellStart"/>
            <w:r w:rsidRPr="009A7D88">
              <w:rPr>
                <w:rStyle w:val="Extranjerismo"/>
                <w:b/>
                <w:bCs/>
                <w:szCs w:val="24"/>
                <w:lang w:val="es-CO"/>
              </w:rPr>
              <w:t>scraping</w:t>
            </w:r>
            <w:proofErr w:type="spellEnd"/>
            <w:r w:rsidR="00B24049" w:rsidRPr="009A7D88">
              <w:rPr>
                <w:rStyle w:val="Extranjerismo"/>
                <w:b/>
                <w:bCs/>
                <w:szCs w:val="24"/>
                <w:lang w:val="es-CO"/>
              </w:rPr>
              <w:t>.</w:t>
            </w:r>
          </w:p>
        </w:tc>
        <w:tc>
          <w:tcPr>
            <w:tcW w:w="3544" w:type="dxa"/>
          </w:tcPr>
          <w:p w14:paraId="04C53A37" w14:textId="525C56B3" w:rsidR="00067E21" w:rsidRPr="00F17261" w:rsidRDefault="00974A93" w:rsidP="00C4022A">
            <w:pPr>
              <w:pStyle w:val="TextoTablas"/>
              <w:rPr>
                <w:rStyle w:val="Extranjerismo"/>
                <w:rFonts w:cs="Calibri"/>
                <w:szCs w:val="24"/>
              </w:rPr>
            </w:pPr>
            <w:r w:rsidRPr="00F17261">
              <w:rPr>
                <w:rFonts w:eastAsia="Times New Roman" w:cs="Calibri"/>
                <w:color w:val="404040"/>
                <w:szCs w:val="24"/>
              </w:rPr>
              <w:t xml:space="preserve">Técnica para extraer información automatizada de sitios web mediante </w:t>
            </w:r>
            <w:r w:rsidRPr="00F17261">
              <w:rPr>
                <w:rStyle w:val="Extranjerismo"/>
                <w:szCs w:val="24"/>
              </w:rPr>
              <w:t>bots</w:t>
            </w:r>
            <w:r w:rsidRPr="00F17261">
              <w:rPr>
                <w:rFonts w:eastAsia="Times New Roman" w:cs="Calibri"/>
                <w:color w:val="404040"/>
                <w:szCs w:val="24"/>
              </w:rPr>
              <w:t xml:space="preserve"> o </w:t>
            </w:r>
            <w:r w:rsidRPr="00F17261">
              <w:rPr>
                <w:rStyle w:val="Extranjerismo"/>
                <w:szCs w:val="24"/>
              </w:rPr>
              <w:t>scripts</w:t>
            </w:r>
            <w:r w:rsidRPr="00F17261">
              <w:rPr>
                <w:rFonts w:eastAsia="Times New Roman" w:cs="Calibri"/>
                <w:color w:val="404040"/>
                <w:szCs w:val="24"/>
              </w:rPr>
              <w:t>, convirtiendo datos no estructurados en estructurados.</w:t>
            </w:r>
          </w:p>
        </w:tc>
        <w:tc>
          <w:tcPr>
            <w:tcW w:w="2977" w:type="dxa"/>
          </w:tcPr>
          <w:p w14:paraId="1D570E53" w14:textId="3B7F1F9F" w:rsidR="00067E21" w:rsidRPr="00F17261" w:rsidRDefault="00974A93" w:rsidP="00C4022A">
            <w:pPr>
              <w:pStyle w:val="TextoTablas"/>
              <w:rPr>
                <w:rFonts w:eastAsia="Times New Roman" w:cs="Calibri"/>
                <w:color w:val="000000"/>
                <w:szCs w:val="24"/>
              </w:rPr>
            </w:pPr>
            <w:r w:rsidRPr="00F17261">
              <w:rPr>
                <w:rFonts w:eastAsia="Times New Roman" w:cs="Calibri"/>
                <w:color w:val="404040"/>
                <w:szCs w:val="24"/>
              </w:rPr>
              <w:t>Automatización de recolección de datos desde páginas web.</w:t>
            </w:r>
          </w:p>
        </w:tc>
      </w:tr>
      <w:tr w:rsidR="00067E21" w:rsidRPr="0081720C" w14:paraId="7DE8D99F" w14:textId="77777777" w:rsidTr="00C4022A">
        <w:trPr>
          <w:cnfStyle w:val="000000100000" w:firstRow="0" w:lastRow="0" w:firstColumn="0" w:lastColumn="0" w:oddVBand="0" w:evenVBand="0" w:oddHBand="1" w:evenHBand="0" w:firstRowFirstColumn="0" w:firstRowLastColumn="0" w:lastRowFirstColumn="0" w:lastRowLastColumn="0"/>
        </w:trPr>
        <w:tc>
          <w:tcPr>
            <w:tcW w:w="2977" w:type="dxa"/>
          </w:tcPr>
          <w:p w14:paraId="2193E4A4" w14:textId="77777777" w:rsidR="00B24049" w:rsidRPr="00F17261" w:rsidRDefault="00B24049" w:rsidP="00C4022A">
            <w:pPr>
              <w:pStyle w:val="TextoTablas"/>
              <w:rPr>
                <w:rFonts w:eastAsia="Times New Roman" w:cs="Calibri"/>
                <w:b/>
                <w:bCs/>
                <w:color w:val="404040"/>
                <w:szCs w:val="24"/>
              </w:rPr>
            </w:pPr>
          </w:p>
          <w:p w14:paraId="6FE09EE1" w14:textId="54CD2AAF" w:rsidR="00067E21" w:rsidRPr="00F17261" w:rsidRDefault="00974A93" w:rsidP="00C4022A">
            <w:pPr>
              <w:pStyle w:val="TextoTablas"/>
              <w:rPr>
                <w:rFonts w:cs="Calibri"/>
                <w:szCs w:val="24"/>
                <w:lang w:val="es-CO"/>
              </w:rPr>
            </w:pPr>
            <w:r w:rsidRPr="009A7D88">
              <w:rPr>
                <w:rFonts w:eastAsia="Times New Roman" w:cs="Calibri"/>
                <w:b/>
                <w:bCs/>
                <w:color w:val="404040"/>
                <w:szCs w:val="24"/>
              </w:rPr>
              <w:t xml:space="preserve">Sensores y </w:t>
            </w:r>
            <w:r w:rsidRPr="009A7D88">
              <w:rPr>
                <w:rStyle w:val="Extranjerismo"/>
                <w:b/>
                <w:bCs/>
              </w:rPr>
              <w:t>I</w:t>
            </w:r>
            <w:r w:rsidR="00210382" w:rsidRPr="009A7D88">
              <w:rPr>
                <w:rStyle w:val="Extranjerismo"/>
                <w:b/>
                <w:bCs/>
              </w:rPr>
              <w:t>o</w:t>
            </w:r>
            <w:r w:rsidRPr="009A7D88">
              <w:rPr>
                <w:rStyle w:val="Extranjerismo"/>
                <w:b/>
                <w:bCs/>
              </w:rPr>
              <w:t>T</w:t>
            </w:r>
            <w:r w:rsidR="00B24049" w:rsidRPr="00F17261">
              <w:rPr>
                <w:rFonts w:eastAsia="Times New Roman" w:cs="Calibri"/>
                <w:b/>
                <w:bCs/>
                <w:color w:val="404040"/>
                <w:szCs w:val="24"/>
              </w:rPr>
              <w:t>.</w:t>
            </w:r>
          </w:p>
        </w:tc>
        <w:tc>
          <w:tcPr>
            <w:tcW w:w="3544" w:type="dxa"/>
          </w:tcPr>
          <w:p w14:paraId="173C224A" w14:textId="07AE2429" w:rsidR="00067E21" w:rsidRPr="00F17261" w:rsidRDefault="00974A93" w:rsidP="00C4022A">
            <w:pPr>
              <w:pStyle w:val="TextoTablas"/>
              <w:rPr>
                <w:rFonts w:eastAsia="Times New Roman" w:cs="Calibri"/>
                <w:color w:val="000000"/>
                <w:szCs w:val="24"/>
              </w:rPr>
            </w:pPr>
            <w:r w:rsidRPr="00F17261">
              <w:rPr>
                <w:rFonts w:eastAsia="Times New Roman" w:cs="Calibri"/>
                <w:color w:val="404040"/>
                <w:szCs w:val="24"/>
              </w:rPr>
              <w:t xml:space="preserve">Es la captura automática de datos mediante dispositivos físicos conectados a internet (sensores, </w:t>
            </w:r>
            <w:r w:rsidRPr="00F17261">
              <w:rPr>
                <w:rStyle w:val="Extranjerismo"/>
                <w:szCs w:val="24"/>
              </w:rPr>
              <w:t>wearables</w:t>
            </w:r>
            <w:r w:rsidRPr="00F17261">
              <w:rPr>
                <w:rFonts w:eastAsia="Times New Roman" w:cs="Calibri"/>
                <w:color w:val="404040"/>
                <w:szCs w:val="24"/>
              </w:rPr>
              <w:t>, cámaras inteligentes), que transmiten información en tiempo real.</w:t>
            </w:r>
          </w:p>
        </w:tc>
        <w:tc>
          <w:tcPr>
            <w:tcW w:w="2977" w:type="dxa"/>
          </w:tcPr>
          <w:p w14:paraId="6B3D3725" w14:textId="77777777" w:rsidR="00B717F0" w:rsidRDefault="00B717F0" w:rsidP="00C4022A">
            <w:pPr>
              <w:pStyle w:val="TextoTablas"/>
              <w:rPr>
                <w:rFonts w:eastAsia="Times New Roman" w:cs="Calibri"/>
                <w:color w:val="404040"/>
                <w:szCs w:val="24"/>
              </w:rPr>
            </w:pPr>
          </w:p>
          <w:p w14:paraId="78FC30CB" w14:textId="48AB35D6" w:rsidR="00067E21" w:rsidRPr="00F17261" w:rsidRDefault="00974A93" w:rsidP="00C4022A">
            <w:pPr>
              <w:pStyle w:val="TextoTablas"/>
              <w:rPr>
                <w:rFonts w:eastAsia="Times New Roman" w:cs="Calibri"/>
                <w:color w:val="000000"/>
                <w:szCs w:val="24"/>
              </w:rPr>
            </w:pPr>
            <w:r w:rsidRPr="00F17261">
              <w:rPr>
                <w:rFonts w:eastAsia="Times New Roman" w:cs="Calibri"/>
                <w:color w:val="404040"/>
                <w:szCs w:val="24"/>
              </w:rPr>
              <w:t>Captura automática de datos mediante dispositivos conectados.</w:t>
            </w:r>
          </w:p>
        </w:tc>
      </w:tr>
    </w:tbl>
    <w:p w14:paraId="6DD56F69" w14:textId="07A237D0" w:rsidR="00BD2AB7" w:rsidRDefault="00974A93" w:rsidP="00974A93">
      <w:pPr>
        <w:ind w:firstLine="0"/>
        <w:rPr>
          <w:sz w:val="24"/>
          <w:szCs w:val="24"/>
          <w:lang w:val="es-419" w:eastAsia="es-CO"/>
        </w:rPr>
      </w:pPr>
      <w:r w:rsidRPr="003D772C">
        <w:rPr>
          <w:b/>
          <w:bCs/>
          <w:sz w:val="24"/>
          <w:szCs w:val="24"/>
          <w:lang w:val="es-419" w:eastAsia="es-CO"/>
        </w:rPr>
        <w:t>Fuente:</w:t>
      </w:r>
      <w:r w:rsidRPr="003D772C">
        <w:rPr>
          <w:sz w:val="24"/>
          <w:szCs w:val="24"/>
          <w:lang w:val="es-419" w:eastAsia="es-CO"/>
        </w:rPr>
        <w:t xml:space="preserve"> SENA, 2025.</w:t>
      </w:r>
    </w:p>
    <w:p w14:paraId="7543E5F3" w14:textId="5D7EFDE8" w:rsidR="00D62BF1" w:rsidRDefault="00D62BF1">
      <w:pPr>
        <w:spacing w:before="0" w:after="160" w:line="259" w:lineRule="auto"/>
        <w:ind w:firstLine="0"/>
        <w:rPr>
          <w:sz w:val="24"/>
          <w:szCs w:val="24"/>
          <w:lang w:val="es-419" w:eastAsia="es-CO"/>
        </w:rPr>
      </w:pPr>
      <w:r>
        <w:rPr>
          <w:sz w:val="24"/>
          <w:szCs w:val="24"/>
          <w:lang w:val="es-419" w:eastAsia="es-CO"/>
        </w:rPr>
        <w:br w:type="page"/>
      </w:r>
    </w:p>
    <w:p w14:paraId="7CB7C0CE" w14:textId="2F3DFDF3" w:rsidR="00D45F76" w:rsidRDefault="000F2420" w:rsidP="00D45F76">
      <w:pPr>
        <w:pStyle w:val="Ttulo1"/>
      </w:pPr>
      <w:bookmarkStart w:id="15" w:name="_Toc209522011"/>
      <w:r>
        <w:lastRenderedPageBreak/>
        <w:t>Formularios de recolección de datos</w:t>
      </w:r>
      <w:bookmarkEnd w:id="15"/>
    </w:p>
    <w:p w14:paraId="29929CBE" w14:textId="04C98C10" w:rsidR="00CD5437" w:rsidRDefault="000F2420" w:rsidP="00A22CE9">
      <w:pPr>
        <w:rPr>
          <w:lang w:val="es-419" w:eastAsia="es-CO"/>
        </w:rPr>
      </w:pPr>
      <w:r w:rsidRPr="000F2420">
        <w:rPr>
          <w:lang w:val="es-419" w:eastAsia="es-CO"/>
        </w:rPr>
        <w:t>Los formularios de recolección de datos son instrumentos fundamentales en la gestión de almacenes, ya que permiten registrar información de manera estructurada y eficiente. Estos documentos facilitan el control de inventarios, el seguimiento de entradas y salidas de mercancías, y la generación de reportes confiables. Su diseño debe ser claro, conciso y adaptado a las necesidades específicas del almacén, garantizando precisión en la captura de datos y minimizando errores.</w:t>
      </w:r>
    </w:p>
    <w:p w14:paraId="430F004E" w14:textId="1C312775" w:rsidR="00DC0C99" w:rsidRDefault="00DC0C99" w:rsidP="00DC0C99">
      <w:pPr>
        <w:pStyle w:val="Ttulo2"/>
      </w:pPr>
      <w:bookmarkStart w:id="16" w:name="_Toc209522012"/>
      <w:r>
        <w:t>Tipos</w:t>
      </w:r>
      <w:bookmarkEnd w:id="16"/>
      <w:r>
        <w:t xml:space="preserve"> </w:t>
      </w:r>
    </w:p>
    <w:p w14:paraId="430FBC3D" w14:textId="77777777" w:rsidR="00DC0C99" w:rsidRPr="00DC0C99" w:rsidRDefault="00DC0C99" w:rsidP="00DC0C99">
      <w:pPr>
        <w:rPr>
          <w:lang w:val="es-419" w:eastAsia="es-CO"/>
        </w:rPr>
      </w:pPr>
      <w:r w:rsidRPr="00DC0C99">
        <w:rPr>
          <w:lang w:val="es-419" w:eastAsia="es-CO"/>
        </w:rPr>
        <w:t>Los formularios constituyen instrumentos esenciales para captar, almacenar y gestionar datos. Su configuración y formato dependen del propósito específico, el canal utilizado para aplicarlos y el grado de participación requerido por parte de los usuarios.</w:t>
      </w:r>
    </w:p>
    <w:p w14:paraId="3DCB0059" w14:textId="77777777" w:rsidR="00DC0C99" w:rsidRPr="00DC0C99" w:rsidRDefault="00DC0C99" w:rsidP="00DC0C99">
      <w:pPr>
        <w:rPr>
          <w:lang w:val="es-419" w:eastAsia="es-CO"/>
        </w:rPr>
      </w:pPr>
      <w:r w:rsidRPr="00DC0C99">
        <w:rPr>
          <w:lang w:val="es-419" w:eastAsia="es-CO"/>
        </w:rPr>
        <w:t>A continuación, se amplía la clasificación de los formularios con ejemplos y características relevantes.</w:t>
      </w:r>
    </w:p>
    <w:p w14:paraId="13D14383" w14:textId="048DAB40" w:rsidR="00857307" w:rsidRDefault="000F2420" w:rsidP="000F2420">
      <w:pPr>
        <w:pStyle w:val="Tabla"/>
        <w:rPr>
          <w:lang w:val="es-419" w:eastAsia="es-CO"/>
        </w:rPr>
      </w:pPr>
      <w:r>
        <w:rPr>
          <w:lang w:val="es-419" w:eastAsia="es-CO"/>
        </w:rPr>
        <w:t>Tipos de formularios</w:t>
      </w:r>
    </w:p>
    <w:tbl>
      <w:tblPr>
        <w:tblStyle w:val="SENA"/>
        <w:tblW w:w="9498" w:type="dxa"/>
        <w:tblInd w:w="-147" w:type="dxa"/>
        <w:tblLayout w:type="fixed"/>
        <w:tblLook w:val="04A0" w:firstRow="1" w:lastRow="0" w:firstColumn="1" w:lastColumn="0" w:noHBand="0" w:noVBand="1"/>
        <w:tblCaption w:val="Tipos de formularios"/>
        <w:tblDescription w:val="Se detalla la clasificación, tipos de formularios y características."/>
      </w:tblPr>
      <w:tblGrid>
        <w:gridCol w:w="2552"/>
        <w:gridCol w:w="2268"/>
        <w:gridCol w:w="4678"/>
      </w:tblGrid>
      <w:tr w:rsidR="000F2420" w:rsidRPr="00211F41" w14:paraId="0EFBEB84" w14:textId="77777777" w:rsidTr="00171422">
        <w:trPr>
          <w:cnfStyle w:val="100000000000" w:firstRow="1" w:lastRow="0" w:firstColumn="0" w:lastColumn="0" w:oddVBand="0" w:evenVBand="0" w:oddHBand="0" w:evenHBand="0" w:firstRowFirstColumn="0" w:firstRowLastColumn="0" w:lastRowFirstColumn="0" w:lastRowLastColumn="0"/>
          <w:tblHeader/>
        </w:trPr>
        <w:tc>
          <w:tcPr>
            <w:tcW w:w="2552" w:type="dxa"/>
          </w:tcPr>
          <w:p w14:paraId="4FA90D0F" w14:textId="7E0E19F3" w:rsidR="000F2420" w:rsidRPr="00211F41" w:rsidRDefault="00AC5DEF" w:rsidP="00C4022A">
            <w:pPr>
              <w:pStyle w:val="TextoTablas"/>
              <w:jc w:val="center"/>
              <w:rPr>
                <w:rFonts w:asciiTheme="minorHAnsi" w:hAnsiTheme="minorHAnsi" w:cs="Calibri"/>
                <w:bCs/>
                <w:szCs w:val="24"/>
                <w:lang w:val="es-CO"/>
              </w:rPr>
            </w:pPr>
            <w:r w:rsidRPr="00211F41">
              <w:rPr>
                <w:rFonts w:asciiTheme="minorHAnsi" w:hAnsiTheme="minorHAnsi" w:cs="Calibri"/>
                <w:bCs/>
                <w:szCs w:val="24"/>
                <w:lang w:val="es-CO"/>
              </w:rPr>
              <w:t>Clasificación</w:t>
            </w:r>
          </w:p>
        </w:tc>
        <w:tc>
          <w:tcPr>
            <w:tcW w:w="2268" w:type="dxa"/>
          </w:tcPr>
          <w:p w14:paraId="2366DFA1" w14:textId="4EC57BAE" w:rsidR="000F2420" w:rsidRPr="00211F41" w:rsidRDefault="00AC5DEF" w:rsidP="00C4022A">
            <w:pPr>
              <w:pStyle w:val="TextoTablas"/>
              <w:jc w:val="center"/>
              <w:rPr>
                <w:rFonts w:asciiTheme="minorHAnsi" w:hAnsiTheme="minorHAnsi" w:cs="Calibri"/>
                <w:bCs/>
                <w:szCs w:val="24"/>
                <w:lang w:val="es-CO"/>
              </w:rPr>
            </w:pPr>
            <w:r w:rsidRPr="00211F41">
              <w:rPr>
                <w:rFonts w:asciiTheme="minorHAnsi" w:hAnsiTheme="minorHAnsi" w:cs="Calibri"/>
                <w:bCs/>
                <w:szCs w:val="24"/>
                <w:lang w:val="es-CO"/>
              </w:rPr>
              <w:t>Tipos de formularios</w:t>
            </w:r>
          </w:p>
        </w:tc>
        <w:tc>
          <w:tcPr>
            <w:tcW w:w="4678" w:type="dxa"/>
          </w:tcPr>
          <w:p w14:paraId="3C9DDB89" w14:textId="50AFC703" w:rsidR="000F2420" w:rsidRPr="00211F41" w:rsidRDefault="00AC5DEF" w:rsidP="00C4022A">
            <w:pPr>
              <w:pStyle w:val="TextoTablas"/>
              <w:jc w:val="center"/>
              <w:rPr>
                <w:rFonts w:asciiTheme="minorHAnsi" w:hAnsiTheme="minorHAnsi" w:cs="Calibri"/>
                <w:bCs/>
                <w:szCs w:val="24"/>
                <w:lang w:val="es-CO"/>
              </w:rPr>
            </w:pPr>
            <w:r w:rsidRPr="00211F41">
              <w:rPr>
                <w:rFonts w:asciiTheme="minorHAnsi" w:hAnsiTheme="minorHAnsi" w:cs="Calibri"/>
                <w:bCs/>
                <w:szCs w:val="24"/>
                <w:lang w:val="es-CO"/>
              </w:rPr>
              <w:t>Características</w:t>
            </w:r>
          </w:p>
        </w:tc>
      </w:tr>
      <w:tr w:rsidR="000F2420" w:rsidRPr="00211F41" w14:paraId="789C2CD5" w14:textId="77777777" w:rsidTr="00171422">
        <w:trPr>
          <w:cnfStyle w:val="000000100000" w:firstRow="0" w:lastRow="0" w:firstColumn="0" w:lastColumn="0" w:oddVBand="0" w:evenVBand="0" w:oddHBand="1" w:evenHBand="0" w:firstRowFirstColumn="0" w:firstRowLastColumn="0" w:lastRowFirstColumn="0" w:lastRowLastColumn="0"/>
        </w:trPr>
        <w:tc>
          <w:tcPr>
            <w:tcW w:w="2552" w:type="dxa"/>
          </w:tcPr>
          <w:p w14:paraId="03F25786" w14:textId="77777777" w:rsidR="0010215F" w:rsidRPr="00211F41" w:rsidRDefault="0010215F" w:rsidP="00C4022A">
            <w:pPr>
              <w:pStyle w:val="TextoTablas"/>
              <w:rPr>
                <w:rFonts w:asciiTheme="minorHAnsi" w:hAnsiTheme="minorHAnsi" w:cs="Calibri"/>
                <w:b/>
                <w:bCs/>
                <w:szCs w:val="24"/>
                <w:lang w:val="es-CO"/>
              </w:rPr>
            </w:pPr>
          </w:p>
          <w:p w14:paraId="7186EB23" w14:textId="05521B0E" w:rsidR="000F2420" w:rsidRPr="00211F41" w:rsidRDefault="00AC5DEF" w:rsidP="00C4022A">
            <w:pPr>
              <w:pStyle w:val="TextoTablas"/>
              <w:rPr>
                <w:rFonts w:asciiTheme="minorHAnsi" w:hAnsiTheme="minorHAnsi" w:cs="Calibri"/>
                <w:b/>
                <w:bCs/>
                <w:szCs w:val="24"/>
                <w:lang w:val="es-CO"/>
              </w:rPr>
            </w:pPr>
            <w:r w:rsidRPr="00211F41">
              <w:rPr>
                <w:rFonts w:asciiTheme="minorHAnsi" w:hAnsiTheme="minorHAnsi" w:cs="Calibri"/>
                <w:b/>
                <w:bCs/>
                <w:szCs w:val="24"/>
                <w:lang w:val="es-CO"/>
              </w:rPr>
              <w:t>Por medio de implementación</w:t>
            </w:r>
            <w:r w:rsidR="00211F41" w:rsidRPr="00211F41">
              <w:rPr>
                <w:rFonts w:asciiTheme="minorHAnsi" w:hAnsiTheme="minorHAnsi" w:cs="Calibri"/>
                <w:b/>
                <w:bCs/>
                <w:szCs w:val="24"/>
                <w:lang w:val="es-CO"/>
              </w:rPr>
              <w:t>.</w:t>
            </w:r>
          </w:p>
        </w:tc>
        <w:tc>
          <w:tcPr>
            <w:tcW w:w="2268" w:type="dxa"/>
          </w:tcPr>
          <w:p w14:paraId="725AB2F9" w14:textId="77777777" w:rsidR="0010215F" w:rsidRPr="00211F41" w:rsidRDefault="0010215F" w:rsidP="00C4022A">
            <w:pPr>
              <w:pStyle w:val="TextoTablas"/>
              <w:rPr>
                <w:rFonts w:asciiTheme="minorHAnsi" w:hAnsiTheme="minorHAnsi" w:cs="Calibri"/>
                <w:szCs w:val="24"/>
                <w:lang w:val="es-CO"/>
              </w:rPr>
            </w:pPr>
          </w:p>
          <w:p w14:paraId="7D5240BA" w14:textId="77777777" w:rsidR="0010215F" w:rsidRPr="00211F41" w:rsidRDefault="0010215F" w:rsidP="00C4022A">
            <w:pPr>
              <w:pStyle w:val="TextoTablas"/>
              <w:rPr>
                <w:rFonts w:asciiTheme="minorHAnsi" w:hAnsiTheme="minorHAnsi" w:cs="Calibri"/>
                <w:szCs w:val="24"/>
                <w:lang w:val="es-CO"/>
              </w:rPr>
            </w:pPr>
          </w:p>
          <w:p w14:paraId="5FF782CB" w14:textId="39E4AD05" w:rsidR="000F2420" w:rsidRPr="00211F41" w:rsidRDefault="00AC5DEF" w:rsidP="00C4022A">
            <w:pPr>
              <w:pStyle w:val="TextoTablas"/>
              <w:rPr>
                <w:rFonts w:asciiTheme="minorHAnsi" w:hAnsiTheme="minorHAnsi" w:cs="Calibri"/>
                <w:szCs w:val="24"/>
                <w:lang w:val="es-CO"/>
              </w:rPr>
            </w:pPr>
            <w:r w:rsidRPr="00211F41">
              <w:rPr>
                <w:rFonts w:asciiTheme="minorHAnsi" w:hAnsiTheme="minorHAnsi" w:cs="Calibri"/>
                <w:szCs w:val="24"/>
                <w:lang w:val="es-CO"/>
              </w:rPr>
              <w:t>Físicos</w:t>
            </w:r>
            <w:r w:rsidR="00211F41">
              <w:rPr>
                <w:rFonts w:asciiTheme="minorHAnsi" w:hAnsiTheme="minorHAnsi" w:cs="Calibri"/>
                <w:szCs w:val="24"/>
                <w:lang w:val="es-CO"/>
              </w:rPr>
              <w:t>.</w:t>
            </w:r>
          </w:p>
        </w:tc>
        <w:tc>
          <w:tcPr>
            <w:tcW w:w="4678" w:type="dxa"/>
          </w:tcPr>
          <w:p w14:paraId="09291D4F" w14:textId="77777777" w:rsidR="00940471" w:rsidRPr="00211F41" w:rsidRDefault="00AC5DEF" w:rsidP="004D28A5">
            <w:pPr>
              <w:pStyle w:val="TextoTablas"/>
              <w:numPr>
                <w:ilvl w:val="0"/>
                <w:numId w:val="27"/>
              </w:numPr>
              <w:ind w:left="322"/>
              <w:rPr>
                <w:rFonts w:asciiTheme="minorHAnsi" w:hAnsiTheme="minorHAnsi" w:cs="Calibri"/>
                <w:szCs w:val="24"/>
                <w:lang w:val="es-CO"/>
              </w:rPr>
            </w:pPr>
            <w:r w:rsidRPr="00211F41">
              <w:rPr>
                <w:rFonts w:asciiTheme="minorHAnsi" w:eastAsia="Times New Roman" w:hAnsiTheme="minorHAnsi" w:cs="Calibri"/>
                <w:color w:val="000000"/>
                <w:szCs w:val="24"/>
              </w:rPr>
              <w:t>Requieren llenado manual (escrito a mano o a máquina).</w:t>
            </w:r>
          </w:p>
          <w:p w14:paraId="00158C1C" w14:textId="77777777" w:rsidR="00940471" w:rsidRPr="00211F41" w:rsidRDefault="00AC5DEF" w:rsidP="004D28A5">
            <w:pPr>
              <w:pStyle w:val="TextoTablas"/>
              <w:numPr>
                <w:ilvl w:val="0"/>
                <w:numId w:val="27"/>
              </w:numPr>
              <w:ind w:left="322"/>
              <w:rPr>
                <w:rFonts w:asciiTheme="minorHAnsi" w:hAnsiTheme="minorHAnsi" w:cs="Calibri"/>
                <w:szCs w:val="24"/>
                <w:lang w:val="es-CO"/>
              </w:rPr>
            </w:pPr>
            <w:r w:rsidRPr="00211F41">
              <w:rPr>
                <w:rFonts w:asciiTheme="minorHAnsi" w:eastAsia="Times New Roman" w:hAnsiTheme="minorHAnsi" w:cs="Calibri"/>
                <w:color w:val="000000"/>
                <w:szCs w:val="24"/>
              </w:rPr>
              <w:t>Pueden incluir campos para firma autógrafa o sellos institucionales.</w:t>
            </w:r>
          </w:p>
          <w:p w14:paraId="356180EF" w14:textId="55ACBE93" w:rsidR="000F2420" w:rsidRPr="00211F41" w:rsidRDefault="00AC5DEF" w:rsidP="004D28A5">
            <w:pPr>
              <w:pStyle w:val="TextoTablas"/>
              <w:numPr>
                <w:ilvl w:val="0"/>
                <w:numId w:val="27"/>
              </w:numPr>
              <w:ind w:left="322"/>
              <w:rPr>
                <w:rFonts w:asciiTheme="minorHAnsi" w:hAnsiTheme="minorHAnsi" w:cs="Calibri"/>
                <w:szCs w:val="24"/>
                <w:lang w:val="es-CO"/>
              </w:rPr>
            </w:pPr>
            <w:r w:rsidRPr="00211F41">
              <w:rPr>
                <w:rFonts w:asciiTheme="minorHAnsi" w:eastAsia="Times New Roman" w:hAnsiTheme="minorHAnsi" w:cs="Calibri"/>
                <w:color w:val="000000"/>
                <w:szCs w:val="24"/>
              </w:rPr>
              <w:t>Necesitan digitalización posterior (escaneo o transcripción).</w:t>
            </w:r>
          </w:p>
        </w:tc>
      </w:tr>
      <w:tr w:rsidR="000F2420" w:rsidRPr="00211F41" w14:paraId="35BC593B" w14:textId="77777777" w:rsidTr="00171422">
        <w:tc>
          <w:tcPr>
            <w:tcW w:w="2552" w:type="dxa"/>
          </w:tcPr>
          <w:p w14:paraId="311ABD04" w14:textId="77777777" w:rsidR="0010215F" w:rsidRPr="00211F41" w:rsidRDefault="0010215F" w:rsidP="00C4022A">
            <w:pPr>
              <w:pStyle w:val="TextoTablas"/>
              <w:rPr>
                <w:rFonts w:asciiTheme="minorHAnsi" w:hAnsiTheme="minorHAnsi" w:cs="Calibri"/>
                <w:b/>
                <w:bCs/>
                <w:szCs w:val="24"/>
                <w:lang w:val="es-CO"/>
              </w:rPr>
            </w:pPr>
          </w:p>
          <w:p w14:paraId="1A70E9AF" w14:textId="14CE76DB" w:rsidR="000F2420" w:rsidRPr="00211F41" w:rsidRDefault="00AC5DEF" w:rsidP="00C4022A">
            <w:pPr>
              <w:pStyle w:val="TextoTablas"/>
              <w:rPr>
                <w:rFonts w:asciiTheme="minorHAnsi" w:hAnsiTheme="minorHAnsi" w:cs="Calibri"/>
                <w:b/>
                <w:bCs/>
                <w:szCs w:val="24"/>
                <w:lang w:val="es-CO"/>
              </w:rPr>
            </w:pPr>
            <w:r w:rsidRPr="00211F41">
              <w:rPr>
                <w:rFonts w:asciiTheme="minorHAnsi" w:hAnsiTheme="minorHAnsi" w:cs="Calibri"/>
                <w:b/>
                <w:bCs/>
                <w:szCs w:val="24"/>
                <w:lang w:val="es-CO"/>
              </w:rPr>
              <w:t>Por medio de implementación</w:t>
            </w:r>
            <w:r w:rsidR="00211F41" w:rsidRPr="00211F41">
              <w:rPr>
                <w:rFonts w:asciiTheme="minorHAnsi" w:hAnsiTheme="minorHAnsi" w:cs="Calibri"/>
                <w:b/>
                <w:bCs/>
                <w:szCs w:val="24"/>
                <w:lang w:val="es-CO"/>
              </w:rPr>
              <w:t>.</w:t>
            </w:r>
          </w:p>
        </w:tc>
        <w:tc>
          <w:tcPr>
            <w:tcW w:w="2268" w:type="dxa"/>
          </w:tcPr>
          <w:p w14:paraId="39724D63" w14:textId="77777777" w:rsidR="0010215F" w:rsidRPr="00211F41" w:rsidRDefault="0010215F" w:rsidP="00C4022A">
            <w:pPr>
              <w:pStyle w:val="TextoTablas"/>
              <w:rPr>
                <w:rFonts w:asciiTheme="minorHAnsi" w:eastAsia="Times New Roman" w:hAnsiTheme="minorHAnsi" w:cs="Calibri"/>
                <w:color w:val="000000"/>
                <w:szCs w:val="24"/>
              </w:rPr>
            </w:pPr>
          </w:p>
          <w:p w14:paraId="78C18D40" w14:textId="4FB26176" w:rsidR="000F2420" w:rsidRPr="00211F41" w:rsidRDefault="00AC5DEF" w:rsidP="00C4022A">
            <w:pPr>
              <w:pStyle w:val="TextoTablas"/>
              <w:rPr>
                <w:rFonts w:asciiTheme="minorHAnsi" w:hAnsiTheme="minorHAnsi" w:cs="Calibri"/>
                <w:szCs w:val="24"/>
                <w:lang w:val="es-CO"/>
              </w:rPr>
            </w:pPr>
            <w:r w:rsidRPr="00211F41">
              <w:rPr>
                <w:rFonts w:asciiTheme="minorHAnsi" w:eastAsia="Times New Roman" w:hAnsiTheme="minorHAnsi" w:cs="Calibri"/>
                <w:color w:val="000000"/>
                <w:szCs w:val="24"/>
              </w:rPr>
              <w:t>Digitales</w:t>
            </w:r>
            <w:r w:rsidR="00211F41">
              <w:rPr>
                <w:rFonts w:asciiTheme="minorHAnsi" w:eastAsia="Times New Roman" w:hAnsiTheme="minorHAnsi" w:cs="Calibri"/>
                <w:color w:val="000000"/>
                <w:szCs w:val="24"/>
              </w:rPr>
              <w:t>.</w:t>
            </w:r>
          </w:p>
        </w:tc>
        <w:tc>
          <w:tcPr>
            <w:tcW w:w="4678" w:type="dxa"/>
          </w:tcPr>
          <w:p w14:paraId="3733875B" w14:textId="77777777" w:rsidR="0010215F" w:rsidRPr="00211F41" w:rsidRDefault="00AC5DEF" w:rsidP="004D28A5">
            <w:pPr>
              <w:pStyle w:val="TextoTablas"/>
              <w:numPr>
                <w:ilvl w:val="0"/>
                <w:numId w:val="28"/>
              </w:numPr>
              <w:ind w:left="322"/>
              <w:rPr>
                <w:rFonts w:asciiTheme="minorHAnsi" w:hAnsiTheme="minorHAnsi" w:cs="Calibri"/>
                <w:szCs w:val="24"/>
                <w:lang w:val="es-CO"/>
              </w:rPr>
            </w:pPr>
            <w:r w:rsidRPr="00211F41">
              <w:rPr>
                <w:rFonts w:asciiTheme="minorHAnsi" w:eastAsia="Times New Roman" w:hAnsiTheme="minorHAnsi" w:cs="Calibri"/>
                <w:color w:val="000000"/>
                <w:szCs w:val="24"/>
              </w:rPr>
              <w:t xml:space="preserve">Se completan en dispositivos electrónicos (computadoras, </w:t>
            </w:r>
            <w:r w:rsidRPr="00BB73FA">
              <w:rPr>
                <w:rStyle w:val="Extranjerismo"/>
              </w:rPr>
              <w:t>tablets</w:t>
            </w:r>
            <w:r w:rsidRPr="00211F41">
              <w:rPr>
                <w:rFonts w:asciiTheme="minorHAnsi" w:eastAsia="Times New Roman" w:hAnsiTheme="minorHAnsi" w:cs="Calibri"/>
                <w:color w:val="000000"/>
                <w:szCs w:val="24"/>
              </w:rPr>
              <w:t xml:space="preserve">, </w:t>
            </w:r>
            <w:r w:rsidRPr="00BB73FA">
              <w:rPr>
                <w:rStyle w:val="Extranjerismo"/>
              </w:rPr>
              <w:t>smartphones</w:t>
            </w:r>
            <w:r w:rsidRPr="00211F41">
              <w:rPr>
                <w:rFonts w:asciiTheme="minorHAnsi" w:eastAsia="Times New Roman" w:hAnsiTheme="minorHAnsi" w:cs="Calibri"/>
                <w:color w:val="000000"/>
                <w:szCs w:val="24"/>
              </w:rPr>
              <w:t>).</w:t>
            </w:r>
          </w:p>
          <w:p w14:paraId="6EB1D6B1" w14:textId="77777777" w:rsidR="0010215F" w:rsidRPr="00211F41" w:rsidRDefault="00AC5DEF" w:rsidP="004D28A5">
            <w:pPr>
              <w:pStyle w:val="TextoTablas"/>
              <w:numPr>
                <w:ilvl w:val="0"/>
                <w:numId w:val="28"/>
              </w:numPr>
              <w:ind w:left="322"/>
              <w:rPr>
                <w:rFonts w:asciiTheme="minorHAnsi" w:hAnsiTheme="minorHAnsi" w:cs="Calibri"/>
                <w:szCs w:val="24"/>
                <w:lang w:val="es-CO"/>
              </w:rPr>
            </w:pPr>
            <w:r w:rsidRPr="00211F41">
              <w:rPr>
                <w:rFonts w:asciiTheme="minorHAnsi" w:eastAsia="Times New Roman" w:hAnsiTheme="minorHAnsi" w:cs="Calibri"/>
                <w:color w:val="000000"/>
                <w:szCs w:val="24"/>
              </w:rPr>
              <w:lastRenderedPageBreak/>
              <w:t>Pueden incluir validaciones automáticas (ej.: formato de correo, campos obligatorios).</w:t>
            </w:r>
          </w:p>
          <w:p w14:paraId="3454D6AC" w14:textId="3786488D" w:rsidR="000F2420" w:rsidRPr="00211F41" w:rsidRDefault="00AC5DEF" w:rsidP="004D28A5">
            <w:pPr>
              <w:pStyle w:val="TextoTablas"/>
              <w:numPr>
                <w:ilvl w:val="0"/>
                <w:numId w:val="28"/>
              </w:numPr>
              <w:ind w:left="322"/>
              <w:rPr>
                <w:rFonts w:asciiTheme="minorHAnsi" w:hAnsiTheme="minorHAnsi" w:cs="Calibri"/>
                <w:szCs w:val="24"/>
                <w:lang w:val="es-CO"/>
              </w:rPr>
            </w:pPr>
            <w:r w:rsidRPr="00211F41">
              <w:rPr>
                <w:rFonts w:asciiTheme="minorHAnsi" w:eastAsia="Times New Roman" w:hAnsiTheme="minorHAnsi" w:cs="Calibri"/>
                <w:color w:val="000000"/>
                <w:szCs w:val="24"/>
              </w:rPr>
              <w:t>Permiten integración con bases de datos y sistemas de gestión.</w:t>
            </w:r>
          </w:p>
        </w:tc>
      </w:tr>
      <w:tr w:rsidR="000F2420" w:rsidRPr="00211F41" w14:paraId="4237805E" w14:textId="77777777" w:rsidTr="00171422">
        <w:trPr>
          <w:cnfStyle w:val="000000100000" w:firstRow="0" w:lastRow="0" w:firstColumn="0" w:lastColumn="0" w:oddVBand="0" w:evenVBand="0" w:oddHBand="1" w:evenHBand="0" w:firstRowFirstColumn="0" w:firstRowLastColumn="0" w:lastRowFirstColumn="0" w:lastRowLastColumn="0"/>
        </w:trPr>
        <w:tc>
          <w:tcPr>
            <w:tcW w:w="2552" w:type="dxa"/>
          </w:tcPr>
          <w:p w14:paraId="72EFC91F" w14:textId="77777777" w:rsidR="0010215F" w:rsidRPr="00211F41" w:rsidRDefault="0010215F" w:rsidP="00C4022A">
            <w:pPr>
              <w:pStyle w:val="TextoTablas"/>
              <w:rPr>
                <w:rFonts w:asciiTheme="minorHAnsi" w:eastAsia="Times New Roman" w:hAnsiTheme="minorHAnsi" w:cs="Calibri"/>
                <w:b/>
                <w:bCs/>
                <w:color w:val="000000"/>
                <w:szCs w:val="24"/>
              </w:rPr>
            </w:pPr>
          </w:p>
          <w:p w14:paraId="15B7F09F" w14:textId="0951C4A9" w:rsidR="000F2420" w:rsidRPr="00211F41" w:rsidRDefault="00AC5DEF" w:rsidP="00C4022A">
            <w:pPr>
              <w:pStyle w:val="TextoTablas"/>
              <w:rPr>
                <w:rFonts w:asciiTheme="minorHAnsi" w:hAnsiTheme="minorHAnsi" w:cs="Calibri"/>
                <w:szCs w:val="24"/>
                <w:lang w:val="es-CO"/>
              </w:rPr>
            </w:pPr>
            <w:r w:rsidRPr="00211F41">
              <w:rPr>
                <w:rFonts w:asciiTheme="minorHAnsi" w:eastAsia="Times New Roman" w:hAnsiTheme="minorHAnsi" w:cs="Calibri"/>
                <w:b/>
                <w:bCs/>
                <w:color w:val="000000"/>
                <w:szCs w:val="24"/>
              </w:rPr>
              <w:t>Por propósito o función</w:t>
            </w:r>
            <w:r w:rsidR="00211F41">
              <w:rPr>
                <w:rFonts w:asciiTheme="minorHAnsi" w:eastAsia="Times New Roman" w:hAnsiTheme="minorHAnsi" w:cs="Calibri"/>
                <w:b/>
                <w:bCs/>
                <w:color w:val="000000"/>
                <w:szCs w:val="24"/>
              </w:rPr>
              <w:t>.</w:t>
            </w:r>
          </w:p>
        </w:tc>
        <w:tc>
          <w:tcPr>
            <w:tcW w:w="2268" w:type="dxa"/>
          </w:tcPr>
          <w:p w14:paraId="3FAD9DDA" w14:textId="77777777" w:rsidR="0010215F" w:rsidRPr="00211F41" w:rsidRDefault="0010215F" w:rsidP="00C4022A">
            <w:pPr>
              <w:pStyle w:val="TextoTablas"/>
              <w:rPr>
                <w:rFonts w:asciiTheme="minorHAnsi" w:eastAsia="Times New Roman" w:hAnsiTheme="minorHAnsi" w:cs="Calibri"/>
                <w:color w:val="000000"/>
                <w:szCs w:val="24"/>
              </w:rPr>
            </w:pPr>
          </w:p>
          <w:p w14:paraId="4C96C27A" w14:textId="20F2443D" w:rsidR="000F2420" w:rsidRPr="00211F41" w:rsidRDefault="00AC5DEF" w:rsidP="00C4022A">
            <w:pPr>
              <w:pStyle w:val="TextoTablas"/>
              <w:rPr>
                <w:rFonts w:asciiTheme="minorHAnsi" w:hAnsiTheme="minorHAnsi" w:cs="Calibri"/>
                <w:szCs w:val="24"/>
                <w:lang w:val="es-CO"/>
              </w:rPr>
            </w:pPr>
            <w:r w:rsidRPr="00211F41">
              <w:rPr>
                <w:rFonts w:asciiTheme="minorHAnsi" w:eastAsia="Times New Roman" w:hAnsiTheme="minorHAnsi" w:cs="Calibri"/>
                <w:color w:val="000000"/>
                <w:szCs w:val="24"/>
              </w:rPr>
              <w:t>De registro</w:t>
            </w:r>
            <w:r w:rsidR="00211F41">
              <w:rPr>
                <w:rFonts w:asciiTheme="minorHAnsi" w:eastAsia="Times New Roman" w:hAnsiTheme="minorHAnsi" w:cs="Calibri"/>
                <w:color w:val="000000"/>
                <w:szCs w:val="24"/>
              </w:rPr>
              <w:t>.</w:t>
            </w:r>
          </w:p>
        </w:tc>
        <w:tc>
          <w:tcPr>
            <w:tcW w:w="4678" w:type="dxa"/>
          </w:tcPr>
          <w:p w14:paraId="4FD64D5A" w14:textId="77777777" w:rsidR="0010215F" w:rsidRPr="00211F41" w:rsidRDefault="00AC5DEF" w:rsidP="004D28A5">
            <w:pPr>
              <w:pStyle w:val="TextoTablas"/>
              <w:numPr>
                <w:ilvl w:val="0"/>
                <w:numId w:val="29"/>
              </w:numPr>
              <w:ind w:left="322"/>
              <w:rPr>
                <w:rFonts w:asciiTheme="minorHAnsi" w:hAnsiTheme="minorHAnsi" w:cs="Calibri"/>
                <w:szCs w:val="24"/>
                <w:lang w:val="es-CO"/>
              </w:rPr>
            </w:pPr>
            <w:r w:rsidRPr="00211F41">
              <w:rPr>
                <w:rFonts w:asciiTheme="minorHAnsi" w:eastAsia="Times New Roman" w:hAnsiTheme="minorHAnsi" w:cs="Calibri"/>
                <w:color w:val="000000"/>
                <w:szCs w:val="24"/>
              </w:rPr>
              <w:t>Capturar datos básicos de usuarios, clientes o empleados.</w:t>
            </w:r>
          </w:p>
          <w:p w14:paraId="4EAF9D6F" w14:textId="1914B61D" w:rsidR="000F2420" w:rsidRPr="00211F41" w:rsidRDefault="00AC5DEF" w:rsidP="004D28A5">
            <w:pPr>
              <w:pStyle w:val="TextoTablas"/>
              <w:numPr>
                <w:ilvl w:val="0"/>
                <w:numId w:val="29"/>
              </w:numPr>
              <w:ind w:left="322"/>
              <w:rPr>
                <w:rFonts w:asciiTheme="minorHAnsi" w:hAnsiTheme="minorHAnsi" w:cs="Calibri"/>
                <w:szCs w:val="24"/>
                <w:lang w:val="es-CO"/>
              </w:rPr>
            </w:pPr>
            <w:r w:rsidRPr="00211F41">
              <w:rPr>
                <w:rFonts w:asciiTheme="minorHAnsi" w:eastAsia="Times New Roman" w:hAnsiTheme="minorHAnsi" w:cs="Calibri"/>
                <w:color w:val="000000"/>
                <w:szCs w:val="24"/>
              </w:rPr>
              <w:t>Ejemplos: registro de nuevos usuarios en una plataforma, alta de empleados en sistemas de RR.HH.</w:t>
            </w:r>
          </w:p>
        </w:tc>
      </w:tr>
      <w:tr w:rsidR="000F2420" w:rsidRPr="00211F41" w14:paraId="08461460" w14:textId="77777777" w:rsidTr="00171422">
        <w:tc>
          <w:tcPr>
            <w:tcW w:w="2552" w:type="dxa"/>
          </w:tcPr>
          <w:p w14:paraId="367EC883" w14:textId="77777777" w:rsidR="0010215F" w:rsidRPr="00211F41" w:rsidRDefault="0010215F" w:rsidP="00C4022A">
            <w:pPr>
              <w:pStyle w:val="TextoTablas"/>
              <w:rPr>
                <w:rFonts w:asciiTheme="minorHAnsi" w:eastAsia="Times New Roman" w:hAnsiTheme="minorHAnsi" w:cs="Calibri"/>
                <w:b/>
                <w:bCs/>
                <w:color w:val="000000"/>
                <w:szCs w:val="24"/>
              </w:rPr>
            </w:pPr>
          </w:p>
          <w:p w14:paraId="66447634" w14:textId="09309E86" w:rsidR="000F2420" w:rsidRPr="00211F41" w:rsidRDefault="00AC5DEF" w:rsidP="00C4022A">
            <w:pPr>
              <w:pStyle w:val="TextoTablas"/>
              <w:rPr>
                <w:rFonts w:asciiTheme="minorHAnsi" w:hAnsiTheme="minorHAnsi" w:cs="Calibri"/>
                <w:szCs w:val="24"/>
                <w:lang w:val="es-CO"/>
              </w:rPr>
            </w:pPr>
            <w:r w:rsidRPr="00211F41">
              <w:rPr>
                <w:rFonts w:asciiTheme="minorHAnsi" w:eastAsia="Times New Roman" w:hAnsiTheme="minorHAnsi" w:cs="Calibri"/>
                <w:b/>
                <w:bCs/>
                <w:color w:val="000000"/>
                <w:szCs w:val="24"/>
              </w:rPr>
              <w:t>Por propósito o función</w:t>
            </w:r>
            <w:r w:rsidR="00211F41">
              <w:rPr>
                <w:rFonts w:asciiTheme="minorHAnsi" w:eastAsia="Times New Roman" w:hAnsiTheme="minorHAnsi" w:cs="Calibri"/>
                <w:b/>
                <w:bCs/>
                <w:color w:val="000000"/>
                <w:szCs w:val="24"/>
              </w:rPr>
              <w:t>.</w:t>
            </w:r>
          </w:p>
        </w:tc>
        <w:tc>
          <w:tcPr>
            <w:tcW w:w="2268" w:type="dxa"/>
          </w:tcPr>
          <w:p w14:paraId="62E36A31" w14:textId="77777777" w:rsidR="0010215F" w:rsidRPr="00211F41" w:rsidRDefault="0010215F" w:rsidP="00C4022A">
            <w:pPr>
              <w:pStyle w:val="TextoTablas"/>
              <w:rPr>
                <w:rFonts w:asciiTheme="minorHAnsi" w:eastAsia="Times New Roman" w:hAnsiTheme="minorHAnsi" w:cs="Calibri"/>
                <w:color w:val="000000"/>
                <w:szCs w:val="24"/>
              </w:rPr>
            </w:pPr>
          </w:p>
          <w:p w14:paraId="6B77A3D8" w14:textId="293E1D4C" w:rsidR="000F2420" w:rsidRPr="00211F41" w:rsidRDefault="00AC5DEF" w:rsidP="00C4022A">
            <w:pPr>
              <w:pStyle w:val="TextoTablas"/>
              <w:rPr>
                <w:rFonts w:asciiTheme="minorHAnsi" w:hAnsiTheme="minorHAnsi" w:cs="Calibri"/>
                <w:szCs w:val="24"/>
                <w:lang w:val="es-CO"/>
              </w:rPr>
            </w:pPr>
            <w:r w:rsidRPr="00211F41">
              <w:rPr>
                <w:rFonts w:asciiTheme="minorHAnsi" w:eastAsia="Times New Roman" w:hAnsiTheme="minorHAnsi" w:cs="Calibri"/>
                <w:color w:val="000000"/>
                <w:szCs w:val="24"/>
              </w:rPr>
              <w:t>De encuesta o evaluación</w:t>
            </w:r>
            <w:r w:rsidR="00211F41">
              <w:rPr>
                <w:rFonts w:asciiTheme="minorHAnsi" w:eastAsia="Times New Roman" w:hAnsiTheme="minorHAnsi" w:cs="Calibri"/>
                <w:color w:val="000000"/>
                <w:szCs w:val="24"/>
              </w:rPr>
              <w:t>.</w:t>
            </w:r>
          </w:p>
        </w:tc>
        <w:tc>
          <w:tcPr>
            <w:tcW w:w="4678" w:type="dxa"/>
          </w:tcPr>
          <w:p w14:paraId="2F4CC89A" w14:textId="77777777" w:rsidR="0010215F" w:rsidRPr="00211F41" w:rsidRDefault="00AC5DEF" w:rsidP="004D28A5">
            <w:pPr>
              <w:pStyle w:val="TextoTablas"/>
              <w:numPr>
                <w:ilvl w:val="0"/>
                <w:numId w:val="30"/>
              </w:numPr>
              <w:ind w:left="322"/>
              <w:rPr>
                <w:rFonts w:asciiTheme="minorHAnsi" w:hAnsiTheme="minorHAnsi" w:cs="Calibri"/>
                <w:szCs w:val="24"/>
                <w:lang w:val="es-CO"/>
              </w:rPr>
            </w:pPr>
            <w:r w:rsidRPr="00211F41">
              <w:rPr>
                <w:rFonts w:asciiTheme="minorHAnsi" w:eastAsia="Times New Roman" w:hAnsiTheme="minorHAnsi" w:cs="Calibri"/>
                <w:color w:val="000000"/>
                <w:szCs w:val="24"/>
              </w:rPr>
              <w:t>Recolectar opiniones, percepciones o datos estadísticos.</w:t>
            </w:r>
          </w:p>
          <w:p w14:paraId="67D59871" w14:textId="2FB88CDF" w:rsidR="000F2420" w:rsidRPr="00211F41" w:rsidRDefault="00AC5DEF" w:rsidP="004D28A5">
            <w:pPr>
              <w:pStyle w:val="TextoTablas"/>
              <w:numPr>
                <w:ilvl w:val="0"/>
                <w:numId w:val="30"/>
              </w:numPr>
              <w:ind w:left="322"/>
              <w:rPr>
                <w:rFonts w:asciiTheme="minorHAnsi" w:hAnsiTheme="minorHAnsi" w:cs="Calibri"/>
                <w:szCs w:val="24"/>
                <w:lang w:val="es-CO"/>
              </w:rPr>
            </w:pPr>
            <w:r w:rsidRPr="00211F41">
              <w:rPr>
                <w:rFonts w:asciiTheme="minorHAnsi" w:eastAsia="Times New Roman" w:hAnsiTheme="minorHAnsi" w:cs="Calibri"/>
                <w:color w:val="000000"/>
                <w:szCs w:val="24"/>
              </w:rPr>
              <w:t>Ejemplos: encuestas de satisfacción al cliente, evaluaciones de desempeño laboral.</w:t>
            </w:r>
          </w:p>
        </w:tc>
      </w:tr>
      <w:tr w:rsidR="000F2420" w:rsidRPr="00211F41" w14:paraId="35B180C7" w14:textId="77777777" w:rsidTr="00171422">
        <w:trPr>
          <w:cnfStyle w:val="000000100000" w:firstRow="0" w:lastRow="0" w:firstColumn="0" w:lastColumn="0" w:oddVBand="0" w:evenVBand="0" w:oddHBand="1" w:evenHBand="0" w:firstRowFirstColumn="0" w:firstRowLastColumn="0" w:lastRowFirstColumn="0" w:lastRowLastColumn="0"/>
        </w:trPr>
        <w:tc>
          <w:tcPr>
            <w:tcW w:w="2552" w:type="dxa"/>
          </w:tcPr>
          <w:p w14:paraId="7F9353B3" w14:textId="77777777" w:rsidR="0010215F" w:rsidRPr="00211F41" w:rsidRDefault="0010215F" w:rsidP="00C4022A">
            <w:pPr>
              <w:pStyle w:val="TextoTablas"/>
              <w:rPr>
                <w:rFonts w:asciiTheme="minorHAnsi" w:eastAsia="Times New Roman" w:hAnsiTheme="minorHAnsi" w:cs="Calibri"/>
                <w:b/>
                <w:bCs/>
                <w:color w:val="000000"/>
                <w:szCs w:val="24"/>
              </w:rPr>
            </w:pPr>
          </w:p>
          <w:p w14:paraId="03885AE1" w14:textId="4EF6C34D" w:rsidR="000F2420" w:rsidRPr="00211F41" w:rsidRDefault="00AC5DEF" w:rsidP="00C4022A">
            <w:pPr>
              <w:pStyle w:val="TextoTablas"/>
              <w:rPr>
                <w:rFonts w:asciiTheme="minorHAnsi" w:hAnsiTheme="minorHAnsi" w:cs="Calibri"/>
                <w:szCs w:val="24"/>
                <w:lang w:val="es-CO"/>
              </w:rPr>
            </w:pPr>
            <w:r w:rsidRPr="00211F41">
              <w:rPr>
                <w:rFonts w:asciiTheme="minorHAnsi" w:eastAsia="Times New Roman" w:hAnsiTheme="minorHAnsi" w:cs="Calibri"/>
                <w:b/>
                <w:bCs/>
                <w:color w:val="000000"/>
                <w:szCs w:val="24"/>
              </w:rPr>
              <w:t>Por propósito o función</w:t>
            </w:r>
            <w:r w:rsidR="00211F41">
              <w:rPr>
                <w:rFonts w:asciiTheme="minorHAnsi" w:eastAsia="Times New Roman" w:hAnsiTheme="minorHAnsi" w:cs="Calibri"/>
                <w:b/>
                <w:bCs/>
                <w:color w:val="000000"/>
                <w:szCs w:val="24"/>
              </w:rPr>
              <w:t>.</w:t>
            </w:r>
          </w:p>
        </w:tc>
        <w:tc>
          <w:tcPr>
            <w:tcW w:w="2268" w:type="dxa"/>
          </w:tcPr>
          <w:p w14:paraId="3B2659F6" w14:textId="77777777" w:rsidR="0010215F" w:rsidRPr="00211F41" w:rsidRDefault="0010215F" w:rsidP="00C4022A">
            <w:pPr>
              <w:pStyle w:val="TextoTablas"/>
              <w:rPr>
                <w:rFonts w:asciiTheme="minorHAnsi" w:eastAsia="Times New Roman" w:hAnsiTheme="minorHAnsi" w:cs="Calibri"/>
                <w:color w:val="000000"/>
                <w:szCs w:val="24"/>
              </w:rPr>
            </w:pPr>
          </w:p>
          <w:p w14:paraId="21131F77" w14:textId="6BAF40E1" w:rsidR="000F2420" w:rsidRPr="00211F41" w:rsidRDefault="00715488" w:rsidP="00C4022A">
            <w:pPr>
              <w:pStyle w:val="TextoTablas"/>
              <w:rPr>
                <w:rFonts w:asciiTheme="minorHAnsi" w:hAnsiTheme="minorHAnsi" w:cs="Calibri"/>
                <w:szCs w:val="24"/>
                <w:lang w:val="es-CO"/>
              </w:rPr>
            </w:pPr>
            <w:r w:rsidRPr="00211F41">
              <w:rPr>
                <w:rFonts w:asciiTheme="minorHAnsi" w:eastAsia="Times New Roman" w:hAnsiTheme="minorHAnsi" w:cs="Calibri"/>
                <w:color w:val="000000"/>
                <w:szCs w:val="24"/>
              </w:rPr>
              <w:t>De solicitud</w:t>
            </w:r>
            <w:r w:rsidR="00211F41">
              <w:rPr>
                <w:rFonts w:asciiTheme="minorHAnsi" w:eastAsia="Times New Roman" w:hAnsiTheme="minorHAnsi" w:cs="Calibri"/>
                <w:color w:val="000000"/>
                <w:szCs w:val="24"/>
              </w:rPr>
              <w:t>.</w:t>
            </w:r>
          </w:p>
        </w:tc>
        <w:tc>
          <w:tcPr>
            <w:tcW w:w="4678" w:type="dxa"/>
          </w:tcPr>
          <w:p w14:paraId="77C01433" w14:textId="77777777" w:rsidR="0010215F" w:rsidRPr="00211F41" w:rsidRDefault="00715488" w:rsidP="004D28A5">
            <w:pPr>
              <w:pStyle w:val="TextoTablas"/>
              <w:numPr>
                <w:ilvl w:val="0"/>
                <w:numId w:val="31"/>
              </w:numPr>
              <w:ind w:left="322"/>
              <w:rPr>
                <w:rFonts w:asciiTheme="minorHAnsi" w:hAnsiTheme="minorHAnsi" w:cs="Calibri"/>
                <w:szCs w:val="24"/>
                <w:lang w:val="es-CO"/>
              </w:rPr>
            </w:pPr>
            <w:r w:rsidRPr="00211F41">
              <w:rPr>
                <w:rFonts w:asciiTheme="minorHAnsi" w:eastAsia="Times New Roman" w:hAnsiTheme="minorHAnsi" w:cs="Calibri"/>
                <w:color w:val="000000"/>
                <w:szCs w:val="24"/>
              </w:rPr>
              <w:t>Gestionar peticiones o trámites formales.</w:t>
            </w:r>
          </w:p>
          <w:p w14:paraId="75AAD4C5" w14:textId="1ED3E8F5" w:rsidR="000F2420" w:rsidRPr="00211F41" w:rsidRDefault="00715488" w:rsidP="004D28A5">
            <w:pPr>
              <w:pStyle w:val="TextoTablas"/>
              <w:numPr>
                <w:ilvl w:val="0"/>
                <w:numId w:val="31"/>
              </w:numPr>
              <w:ind w:left="322"/>
              <w:rPr>
                <w:rFonts w:asciiTheme="minorHAnsi" w:hAnsiTheme="minorHAnsi" w:cs="Calibri"/>
                <w:szCs w:val="24"/>
                <w:lang w:val="es-CO"/>
              </w:rPr>
            </w:pPr>
            <w:r w:rsidRPr="00211F41">
              <w:rPr>
                <w:rFonts w:asciiTheme="minorHAnsi" w:eastAsia="Times New Roman" w:hAnsiTheme="minorHAnsi" w:cs="Calibri"/>
                <w:color w:val="000000"/>
                <w:szCs w:val="24"/>
              </w:rPr>
              <w:t>Ejemplos: solicitud de vacaciones en una empresa, petición de soporte técnico (</w:t>
            </w:r>
            <w:r w:rsidRPr="00BB73FA">
              <w:rPr>
                <w:rStyle w:val="Extranjerismo"/>
              </w:rPr>
              <w:t>tickets</w:t>
            </w:r>
            <w:r w:rsidRPr="00211F41">
              <w:rPr>
                <w:rFonts w:asciiTheme="minorHAnsi" w:eastAsia="Times New Roman" w:hAnsiTheme="minorHAnsi" w:cs="Calibri"/>
                <w:color w:val="000000"/>
                <w:szCs w:val="24"/>
              </w:rPr>
              <w:t>).</w:t>
            </w:r>
          </w:p>
        </w:tc>
      </w:tr>
      <w:tr w:rsidR="000F2420" w:rsidRPr="00211F41" w14:paraId="5FC12732" w14:textId="77777777" w:rsidTr="00171422">
        <w:tc>
          <w:tcPr>
            <w:tcW w:w="2552" w:type="dxa"/>
          </w:tcPr>
          <w:p w14:paraId="4265B23B" w14:textId="77777777" w:rsidR="00BA210F" w:rsidRPr="00211F41" w:rsidRDefault="00BA210F" w:rsidP="00C4022A">
            <w:pPr>
              <w:pStyle w:val="TextoTablas"/>
              <w:rPr>
                <w:rFonts w:asciiTheme="minorHAnsi" w:eastAsia="Times New Roman" w:hAnsiTheme="minorHAnsi" w:cs="Calibri"/>
                <w:b/>
                <w:bCs/>
                <w:color w:val="000000"/>
                <w:szCs w:val="24"/>
              </w:rPr>
            </w:pPr>
          </w:p>
          <w:p w14:paraId="75A62BD4" w14:textId="3D58E4C2" w:rsidR="000F2420" w:rsidRPr="00211F41" w:rsidRDefault="00715488" w:rsidP="00C4022A">
            <w:pPr>
              <w:pStyle w:val="TextoTablas"/>
              <w:rPr>
                <w:rStyle w:val="Extranjerismo"/>
                <w:rFonts w:asciiTheme="minorHAnsi" w:hAnsiTheme="minorHAnsi" w:cs="Calibri"/>
                <w:szCs w:val="24"/>
              </w:rPr>
            </w:pPr>
            <w:r w:rsidRPr="00211F41">
              <w:rPr>
                <w:rFonts w:asciiTheme="minorHAnsi" w:eastAsia="Times New Roman" w:hAnsiTheme="minorHAnsi" w:cs="Calibri"/>
                <w:b/>
                <w:bCs/>
                <w:color w:val="000000"/>
                <w:szCs w:val="24"/>
              </w:rPr>
              <w:t>Por propósito o función</w:t>
            </w:r>
            <w:r w:rsidR="00211F41">
              <w:rPr>
                <w:rFonts w:asciiTheme="minorHAnsi" w:eastAsia="Times New Roman" w:hAnsiTheme="minorHAnsi" w:cs="Calibri"/>
                <w:b/>
                <w:bCs/>
                <w:color w:val="000000"/>
                <w:szCs w:val="24"/>
              </w:rPr>
              <w:t>.</w:t>
            </w:r>
          </w:p>
        </w:tc>
        <w:tc>
          <w:tcPr>
            <w:tcW w:w="2268" w:type="dxa"/>
          </w:tcPr>
          <w:p w14:paraId="2C98B417" w14:textId="77777777" w:rsidR="00BA210F" w:rsidRPr="00211F41" w:rsidRDefault="00BA210F" w:rsidP="00C4022A">
            <w:pPr>
              <w:pStyle w:val="TextoTablas"/>
              <w:rPr>
                <w:rFonts w:asciiTheme="minorHAnsi" w:eastAsia="Times New Roman" w:hAnsiTheme="minorHAnsi" w:cs="Calibri"/>
                <w:color w:val="000000"/>
                <w:szCs w:val="24"/>
              </w:rPr>
            </w:pPr>
          </w:p>
          <w:p w14:paraId="02EC668B" w14:textId="164CCB68" w:rsidR="000F2420" w:rsidRPr="00211F41" w:rsidRDefault="00715488" w:rsidP="00C4022A">
            <w:pPr>
              <w:pStyle w:val="TextoTablas"/>
              <w:rPr>
                <w:rStyle w:val="Extranjerismo"/>
                <w:rFonts w:asciiTheme="minorHAnsi" w:hAnsiTheme="minorHAnsi" w:cs="Calibri"/>
                <w:szCs w:val="24"/>
              </w:rPr>
            </w:pPr>
            <w:r w:rsidRPr="00211F41">
              <w:rPr>
                <w:rFonts w:asciiTheme="minorHAnsi" w:eastAsia="Times New Roman" w:hAnsiTheme="minorHAnsi" w:cs="Calibri"/>
                <w:color w:val="000000"/>
                <w:szCs w:val="24"/>
              </w:rPr>
              <w:t>De control o auditoría</w:t>
            </w:r>
            <w:r w:rsidR="00211F41">
              <w:rPr>
                <w:rFonts w:asciiTheme="minorHAnsi" w:eastAsia="Times New Roman" w:hAnsiTheme="minorHAnsi" w:cs="Calibri"/>
                <w:color w:val="000000"/>
                <w:szCs w:val="24"/>
              </w:rPr>
              <w:t>.</w:t>
            </w:r>
          </w:p>
        </w:tc>
        <w:tc>
          <w:tcPr>
            <w:tcW w:w="4678" w:type="dxa"/>
          </w:tcPr>
          <w:p w14:paraId="6324EB92" w14:textId="77777777" w:rsidR="00BA210F" w:rsidRPr="00211F41" w:rsidRDefault="00715488" w:rsidP="004D28A5">
            <w:pPr>
              <w:pStyle w:val="TextoTablas"/>
              <w:numPr>
                <w:ilvl w:val="0"/>
                <w:numId w:val="32"/>
              </w:numPr>
              <w:ind w:left="322"/>
              <w:rPr>
                <w:rFonts w:asciiTheme="minorHAnsi" w:eastAsia="Times New Roman" w:hAnsiTheme="minorHAnsi" w:cs="Calibri"/>
                <w:color w:val="000000"/>
                <w:szCs w:val="24"/>
              </w:rPr>
            </w:pPr>
            <w:r w:rsidRPr="00211F41">
              <w:rPr>
                <w:rFonts w:asciiTheme="minorHAnsi" w:eastAsia="Times New Roman" w:hAnsiTheme="minorHAnsi" w:cs="Calibri"/>
                <w:color w:val="000000"/>
                <w:szCs w:val="24"/>
              </w:rPr>
              <w:t>Documentar procesos, inspecciones o verificaciones.</w:t>
            </w:r>
          </w:p>
          <w:p w14:paraId="4226A628" w14:textId="1A6E1982" w:rsidR="000F2420" w:rsidRPr="00211F41" w:rsidRDefault="00715488" w:rsidP="004D28A5">
            <w:pPr>
              <w:pStyle w:val="TextoTablas"/>
              <w:numPr>
                <w:ilvl w:val="0"/>
                <w:numId w:val="32"/>
              </w:numPr>
              <w:ind w:left="322"/>
              <w:rPr>
                <w:rFonts w:asciiTheme="minorHAnsi" w:eastAsia="Times New Roman" w:hAnsiTheme="minorHAnsi" w:cs="Calibri"/>
                <w:color w:val="000000"/>
                <w:szCs w:val="24"/>
              </w:rPr>
            </w:pPr>
            <w:r w:rsidRPr="00211F41">
              <w:rPr>
                <w:rFonts w:asciiTheme="minorHAnsi" w:eastAsia="Times New Roman" w:hAnsiTheme="minorHAnsi" w:cs="Calibri"/>
                <w:color w:val="000000"/>
                <w:szCs w:val="24"/>
              </w:rPr>
              <w:t>Ejemplos: informes de auditoría financiera, registros de calidad en producción.</w:t>
            </w:r>
          </w:p>
        </w:tc>
      </w:tr>
      <w:tr w:rsidR="000F2420" w:rsidRPr="00211F41" w14:paraId="24424A91" w14:textId="77777777" w:rsidTr="00171422">
        <w:trPr>
          <w:cnfStyle w:val="000000100000" w:firstRow="0" w:lastRow="0" w:firstColumn="0" w:lastColumn="0" w:oddVBand="0" w:evenVBand="0" w:oddHBand="1" w:evenHBand="0" w:firstRowFirstColumn="0" w:firstRowLastColumn="0" w:lastRowFirstColumn="0" w:lastRowLastColumn="0"/>
        </w:trPr>
        <w:tc>
          <w:tcPr>
            <w:tcW w:w="2552" w:type="dxa"/>
          </w:tcPr>
          <w:p w14:paraId="2B015AAF" w14:textId="77777777" w:rsidR="00171543" w:rsidRPr="00211F41" w:rsidRDefault="00171543" w:rsidP="00C4022A">
            <w:pPr>
              <w:pStyle w:val="TextoTablas"/>
              <w:rPr>
                <w:rFonts w:asciiTheme="minorHAnsi" w:eastAsia="Times New Roman" w:hAnsiTheme="minorHAnsi" w:cs="Calibri"/>
                <w:b/>
                <w:bCs/>
                <w:color w:val="000000"/>
                <w:szCs w:val="24"/>
              </w:rPr>
            </w:pPr>
          </w:p>
          <w:p w14:paraId="100991C4" w14:textId="1B2421F6" w:rsidR="000F2420" w:rsidRPr="00211F41" w:rsidRDefault="00715488" w:rsidP="00C4022A">
            <w:pPr>
              <w:pStyle w:val="TextoTablas"/>
              <w:rPr>
                <w:rFonts w:asciiTheme="minorHAnsi" w:hAnsiTheme="minorHAnsi" w:cs="Calibri"/>
                <w:szCs w:val="24"/>
                <w:lang w:val="es-CO"/>
              </w:rPr>
            </w:pPr>
            <w:r w:rsidRPr="00211F41">
              <w:rPr>
                <w:rFonts w:asciiTheme="minorHAnsi" w:eastAsia="Times New Roman" w:hAnsiTheme="minorHAnsi" w:cs="Calibri"/>
                <w:b/>
                <w:bCs/>
                <w:color w:val="000000"/>
                <w:szCs w:val="24"/>
              </w:rPr>
              <w:t>Por propósito o función</w:t>
            </w:r>
            <w:r w:rsidR="00211F41">
              <w:rPr>
                <w:rFonts w:asciiTheme="minorHAnsi" w:eastAsia="Times New Roman" w:hAnsiTheme="minorHAnsi" w:cs="Calibri"/>
                <w:b/>
                <w:bCs/>
                <w:color w:val="000000"/>
                <w:szCs w:val="24"/>
              </w:rPr>
              <w:t>.</w:t>
            </w:r>
          </w:p>
        </w:tc>
        <w:tc>
          <w:tcPr>
            <w:tcW w:w="2268" w:type="dxa"/>
          </w:tcPr>
          <w:p w14:paraId="2ABFB1EE" w14:textId="77777777" w:rsidR="00171543" w:rsidRPr="00211F41" w:rsidRDefault="00171543" w:rsidP="00C4022A">
            <w:pPr>
              <w:pStyle w:val="TextoTablas"/>
              <w:rPr>
                <w:rFonts w:asciiTheme="minorHAnsi" w:eastAsia="Times New Roman" w:hAnsiTheme="minorHAnsi" w:cs="Calibri"/>
                <w:color w:val="000000"/>
                <w:szCs w:val="24"/>
              </w:rPr>
            </w:pPr>
          </w:p>
          <w:p w14:paraId="5A29D58F" w14:textId="5437914A" w:rsidR="000F2420" w:rsidRPr="00211F41" w:rsidRDefault="00715488" w:rsidP="00C4022A">
            <w:pPr>
              <w:pStyle w:val="TextoTablas"/>
              <w:rPr>
                <w:rFonts w:asciiTheme="minorHAnsi" w:eastAsia="Times New Roman" w:hAnsiTheme="minorHAnsi" w:cs="Calibri"/>
                <w:color w:val="000000"/>
                <w:szCs w:val="24"/>
              </w:rPr>
            </w:pPr>
            <w:r w:rsidRPr="00211F41">
              <w:rPr>
                <w:rFonts w:asciiTheme="minorHAnsi" w:eastAsia="Times New Roman" w:hAnsiTheme="minorHAnsi" w:cs="Calibri"/>
                <w:color w:val="000000"/>
                <w:szCs w:val="24"/>
              </w:rPr>
              <w:t>Transaccionales</w:t>
            </w:r>
            <w:r w:rsidR="00211F41">
              <w:rPr>
                <w:rFonts w:asciiTheme="minorHAnsi" w:eastAsia="Times New Roman" w:hAnsiTheme="minorHAnsi" w:cs="Calibri"/>
                <w:color w:val="000000"/>
                <w:szCs w:val="24"/>
              </w:rPr>
              <w:t>.</w:t>
            </w:r>
          </w:p>
        </w:tc>
        <w:tc>
          <w:tcPr>
            <w:tcW w:w="4678" w:type="dxa"/>
          </w:tcPr>
          <w:p w14:paraId="1102A62F" w14:textId="77777777" w:rsidR="00171543" w:rsidRPr="00211F41" w:rsidRDefault="00715488" w:rsidP="004D28A5">
            <w:pPr>
              <w:pStyle w:val="TextoTablas"/>
              <w:numPr>
                <w:ilvl w:val="0"/>
                <w:numId w:val="33"/>
              </w:numPr>
              <w:ind w:left="322"/>
              <w:rPr>
                <w:rFonts w:asciiTheme="minorHAnsi" w:eastAsia="Times New Roman" w:hAnsiTheme="minorHAnsi" w:cs="Calibri"/>
                <w:color w:val="000000"/>
                <w:szCs w:val="24"/>
              </w:rPr>
            </w:pPr>
            <w:r w:rsidRPr="00211F41">
              <w:rPr>
                <w:rFonts w:asciiTheme="minorHAnsi" w:eastAsia="Times New Roman" w:hAnsiTheme="minorHAnsi" w:cs="Calibri"/>
                <w:color w:val="000000" w:themeColor="text1"/>
                <w:szCs w:val="24"/>
              </w:rPr>
              <w:t>Facilitar transacciones comerciales o financieras.</w:t>
            </w:r>
          </w:p>
          <w:p w14:paraId="11F2A21F" w14:textId="2DAE02A9" w:rsidR="000F2420" w:rsidRPr="00211F41" w:rsidRDefault="00715488" w:rsidP="004D28A5">
            <w:pPr>
              <w:pStyle w:val="TextoTablas"/>
              <w:numPr>
                <w:ilvl w:val="0"/>
                <w:numId w:val="33"/>
              </w:numPr>
              <w:ind w:left="322"/>
              <w:rPr>
                <w:rFonts w:asciiTheme="minorHAnsi" w:eastAsia="Times New Roman" w:hAnsiTheme="minorHAnsi" w:cs="Calibri"/>
                <w:color w:val="000000"/>
                <w:szCs w:val="24"/>
              </w:rPr>
            </w:pPr>
            <w:r w:rsidRPr="00211F41">
              <w:rPr>
                <w:rFonts w:asciiTheme="minorHAnsi" w:eastAsia="Times New Roman" w:hAnsiTheme="minorHAnsi" w:cs="Calibri"/>
                <w:color w:val="000000" w:themeColor="text1"/>
                <w:szCs w:val="24"/>
              </w:rPr>
              <w:t xml:space="preserve">Ejemplos: formularios de </w:t>
            </w:r>
            <w:r w:rsidRPr="00BB73FA">
              <w:rPr>
                <w:rStyle w:val="Extranjerismo"/>
              </w:rPr>
              <w:t>checkout</w:t>
            </w:r>
            <w:r w:rsidRPr="00211F41">
              <w:rPr>
                <w:rFonts w:asciiTheme="minorHAnsi" w:eastAsia="Times New Roman" w:hAnsiTheme="minorHAnsi" w:cs="Calibri"/>
                <w:color w:val="000000" w:themeColor="text1"/>
                <w:szCs w:val="24"/>
              </w:rPr>
              <w:t xml:space="preserve"> en </w:t>
            </w:r>
            <w:r w:rsidRPr="00BB73FA">
              <w:rPr>
                <w:rStyle w:val="Extranjerismo"/>
              </w:rPr>
              <w:t>e-commerce</w:t>
            </w:r>
            <w:r w:rsidRPr="00211F41">
              <w:rPr>
                <w:rFonts w:asciiTheme="minorHAnsi" w:eastAsia="Times New Roman" w:hAnsiTheme="minorHAnsi" w:cs="Calibri"/>
                <w:color w:val="000000" w:themeColor="text1"/>
                <w:szCs w:val="24"/>
              </w:rPr>
              <w:t>, solicitudes de crédito o facturación.</w:t>
            </w:r>
          </w:p>
        </w:tc>
      </w:tr>
      <w:tr w:rsidR="00715488" w:rsidRPr="00211F41" w14:paraId="70C906E3" w14:textId="77777777" w:rsidTr="00171422">
        <w:tc>
          <w:tcPr>
            <w:tcW w:w="2552" w:type="dxa"/>
          </w:tcPr>
          <w:p w14:paraId="0ACACA31" w14:textId="77777777" w:rsidR="00171543" w:rsidRPr="00211F41" w:rsidRDefault="00171543" w:rsidP="00C4022A">
            <w:pPr>
              <w:pStyle w:val="TextoTablas"/>
              <w:rPr>
                <w:rFonts w:asciiTheme="minorHAnsi" w:eastAsia="Times New Roman" w:hAnsiTheme="minorHAnsi" w:cs="Calibri"/>
                <w:b/>
                <w:bCs/>
                <w:color w:val="000000"/>
                <w:szCs w:val="24"/>
              </w:rPr>
            </w:pPr>
          </w:p>
          <w:p w14:paraId="5C6B6203" w14:textId="72CDA330" w:rsidR="00715488" w:rsidRPr="00211F41" w:rsidRDefault="00715488" w:rsidP="00C4022A">
            <w:pPr>
              <w:pStyle w:val="TextoTablas"/>
              <w:rPr>
                <w:rFonts w:asciiTheme="minorHAnsi" w:eastAsia="Times New Roman" w:hAnsiTheme="minorHAnsi" w:cs="Calibri"/>
                <w:b/>
                <w:bCs/>
                <w:color w:val="000000"/>
                <w:szCs w:val="24"/>
              </w:rPr>
            </w:pPr>
            <w:r w:rsidRPr="00211F41">
              <w:rPr>
                <w:rFonts w:asciiTheme="minorHAnsi" w:eastAsia="Times New Roman" w:hAnsiTheme="minorHAnsi" w:cs="Calibri"/>
                <w:b/>
                <w:bCs/>
                <w:color w:val="000000"/>
                <w:szCs w:val="24"/>
              </w:rPr>
              <w:t>Por estructura y flexibilidad</w:t>
            </w:r>
            <w:r w:rsidR="00211F41">
              <w:rPr>
                <w:rFonts w:asciiTheme="minorHAnsi" w:eastAsia="Times New Roman" w:hAnsiTheme="minorHAnsi" w:cs="Calibri"/>
                <w:b/>
                <w:bCs/>
                <w:color w:val="000000"/>
                <w:szCs w:val="24"/>
              </w:rPr>
              <w:t>.</w:t>
            </w:r>
          </w:p>
        </w:tc>
        <w:tc>
          <w:tcPr>
            <w:tcW w:w="2268" w:type="dxa"/>
          </w:tcPr>
          <w:p w14:paraId="51564EB9" w14:textId="77777777" w:rsidR="00171543" w:rsidRPr="00211F41" w:rsidRDefault="00171543" w:rsidP="00C4022A">
            <w:pPr>
              <w:pStyle w:val="TextoTablas"/>
              <w:rPr>
                <w:rFonts w:asciiTheme="minorHAnsi" w:eastAsia="Times New Roman" w:hAnsiTheme="minorHAnsi" w:cs="Calibri"/>
                <w:color w:val="000000" w:themeColor="text1"/>
                <w:szCs w:val="24"/>
              </w:rPr>
            </w:pPr>
          </w:p>
          <w:p w14:paraId="1E9BF697" w14:textId="7228DA40" w:rsidR="00715488" w:rsidRPr="00211F41" w:rsidRDefault="00715488" w:rsidP="00C4022A">
            <w:pPr>
              <w:pStyle w:val="TextoTablas"/>
              <w:rPr>
                <w:rFonts w:asciiTheme="minorHAnsi" w:eastAsia="Times New Roman" w:hAnsiTheme="minorHAnsi" w:cs="Calibri"/>
                <w:color w:val="000000"/>
                <w:szCs w:val="24"/>
              </w:rPr>
            </w:pPr>
            <w:r w:rsidRPr="00211F41">
              <w:rPr>
                <w:rFonts w:asciiTheme="minorHAnsi" w:eastAsia="Times New Roman" w:hAnsiTheme="minorHAnsi" w:cs="Calibri"/>
                <w:color w:val="000000" w:themeColor="text1"/>
                <w:szCs w:val="24"/>
              </w:rPr>
              <w:t>Estructurados (cerrados)</w:t>
            </w:r>
            <w:r w:rsidR="00211F41">
              <w:rPr>
                <w:rFonts w:asciiTheme="minorHAnsi" w:eastAsia="Times New Roman" w:hAnsiTheme="minorHAnsi" w:cs="Calibri"/>
                <w:color w:val="000000" w:themeColor="text1"/>
                <w:szCs w:val="24"/>
              </w:rPr>
              <w:t>.</w:t>
            </w:r>
          </w:p>
        </w:tc>
        <w:tc>
          <w:tcPr>
            <w:tcW w:w="4678" w:type="dxa"/>
          </w:tcPr>
          <w:p w14:paraId="6A3DF915" w14:textId="77777777" w:rsidR="00171543" w:rsidRPr="00211F41" w:rsidRDefault="00715488" w:rsidP="004D28A5">
            <w:pPr>
              <w:pStyle w:val="TextoTablas"/>
              <w:numPr>
                <w:ilvl w:val="0"/>
                <w:numId w:val="34"/>
              </w:numPr>
              <w:ind w:left="322"/>
              <w:rPr>
                <w:rFonts w:asciiTheme="minorHAnsi" w:eastAsia="Times New Roman" w:hAnsiTheme="minorHAnsi" w:cs="Calibri"/>
                <w:color w:val="000000" w:themeColor="text1"/>
                <w:szCs w:val="24"/>
              </w:rPr>
            </w:pPr>
            <w:r w:rsidRPr="00211F41">
              <w:rPr>
                <w:rFonts w:asciiTheme="minorHAnsi" w:eastAsia="Times New Roman" w:hAnsiTheme="minorHAnsi" w:cs="Calibri"/>
                <w:color w:val="000000"/>
                <w:szCs w:val="24"/>
              </w:rPr>
              <w:t>Campos predefinidos (opciones fijas: selección múltiple, casillas de verificación).</w:t>
            </w:r>
          </w:p>
          <w:p w14:paraId="604FCF1A" w14:textId="66898074" w:rsidR="00715488" w:rsidRPr="00211F41" w:rsidRDefault="00715488" w:rsidP="004D28A5">
            <w:pPr>
              <w:pStyle w:val="TextoTablas"/>
              <w:numPr>
                <w:ilvl w:val="0"/>
                <w:numId w:val="34"/>
              </w:numPr>
              <w:ind w:left="322"/>
              <w:rPr>
                <w:rFonts w:asciiTheme="minorHAnsi" w:eastAsia="Times New Roman" w:hAnsiTheme="minorHAnsi" w:cs="Calibri"/>
                <w:color w:val="000000" w:themeColor="text1"/>
                <w:szCs w:val="24"/>
              </w:rPr>
            </w:pPr>
            <w:r w:rsidRPr="00211F41">
              <w:rPr>
                <w:rFonts w:asciiTheme="minorHAnsi" w:eastAsia="Times New Roman" w:hAnsiTheme="minorHAnsi" w:cs="Calibri"/>
                <w:color w:val="000000"/>
                <w:szCs w:val="24"/>
              </w:rPr>
              <w:t>Fáciles de procesar automáticamente (bases de datos, hojas de cálculo).</w:t>
            </w:r>
          </w:p>
        </w:tc>
      </w:tr>
      <w:tr w:rsidR="00715488" w:rsidRPr="00211F41" w14:paraId="50134981" w14:textId="77777777" w:rsidTr="00171422">
        <w:trPr>
          <w:cnfStyle w:val="000000100000" w:firstRow="0" w:lastRow="0" w:firstColumn="0" w:lastColumn="0" w:oddVBand="0" w:evenVBand="0" w:oddHBand="1" w:evenHBand="0" w:firstRowFirstColumn="0" w:firstRowLastColumn="0" w:lastRowFirstColumn="0" w:lastRowLastColumn="0"/>
        </w:trPr>
        <w:tc>
          <w:tcPr>
            <w:tcW w:w="2552" w:type="dxa"/>
          </w:tcPr>
          <w:p w14:paraId="7C47C598" w14:textId="77777777" w:rsidR="00171543" w:rsidRPr="00211F41" w:rsidRDefault="00171543" w:rsidP="00C4022A">
            <w:pPr>
              <w:pStyle w:val="TextoTablas"/>
              <w:rPr>
                <w:rFonts w:asciiTheme="minorHAnsi" w:eastAsia="Times New Roman" w:hAnsiTheme="minorHAnsi" w:cs="Calibri"/>
                <w:b/>
                <w:bCs/>
                <w:color w:val="000000"/>
                <w:szCs w:val="24"/>
              </w:rPr>
            </w:pPr>
          </w:p>
          <w:p w14:paraId="4AF1048B" w14:textId="77777777" w:rsidR="00043ABF" w:rsidRPr="00211F41" w:rsidRDefault="00043ABF" w:rsidP="00C4022A">
            <w:pPr>
              <w:pStyle w:val="TextoTablas"/>
              <w:rPr>
                <w:rFonts w:asciiTheme="minorHAnsi" w:eastAsia="Times New Roman" w:hAnsiTheme="minorHAnsi" w:cs="Calibri"/>
                <w:b/>
                <w:bCs/>
                <w:color w:val="000000"/>
                <w:szCs w:val="24"/>
              </w:rPr>
            </w:pPr>
          </w:p>
          <w:p w14:paraId="325A7F6D" w14:textId="2449C376" w:rsidR="00715488" w:rsidRPr="00211F41" w:rsidRDefault="00715488" w:rsidP="00C4022A">
            <w:pPr>
              <w:pStyle w:val="TextoTablas"/>
              <w:rPr>
                <w:rFonts w:asciiTheme="minorHAnsi" w:eastAsia="Times New Roman" w:hAnsiTheme="minorHAnsi" w:cs="Calibri"/>
                <w:b/>
                <w:bCs/>
                <w:color w:val="000000"/>
                <w:szCs w:val="24"/>
              </w:rPr>
            </w:pPr>
            <w:r w:rsidRPr="00211F41">
              <w:rPr>
                <w:rFonts w:asciiTheme="minorHAnsi" w:eastAsia="Times New Roman" w:hAnsiTheme="minorHAnsi" w:cs="Calibri"/>
                <w:b/>
                <w:bCs/>
                <w:color w:val="000000"/>
                <w:szCs w:val="24"/>
              </w:rPr>
              <w:t>Por estructura y flexibilidad</w:t>
            </w:r>
            <w:r w:rsidR="00211F41">
              <w:rPr>
                <w:rFonts w:asciiTheme="minorHAnsi" w:eastAsia="Times New Roman" w:hAnsiTheme="minorHAnsi" w:cs="Calibri"/>
                <w:b/>
                <w:bCs/>
                <w:color w:val="000000"/>
                <w:szCs w:val="24"/>
              </w:rPr>
              <w:t>.</w:t>
            </w:r>
          </w:p>
        </w:tc>
        <w:tc>
          <w:tcPr>
            <w:tcW w:w="2268" w:type="dxa"/>
          </w:tcPr>
          <w:p w14:paraId="53EF47B4" w14:textId="77777777" w:rsidR="00171543" w:rsidRPr="00211F41" w:rsidRDefault="00171543" w:rsidP="00C4022A">
            <w:pPr>
              <w:pStyle w:val="TextoTablas"/>
              <w:rPr>
                <w:rFonts w:asciiTheme="minorHAnsi" w:eastAsia="Times New Roman" w:hAnsiTheme="minorHAnsi" w:cs="Calibri"/>
                <w:color w:val="000000"/>
                <w:szCs w:val="24"/>
              </w:rPr>
            </w:pPr>
          </w:p>
          <w:p w14:paraId="399F0BD0" w14:textId="77777777" w:rsidR="00043ABF" w:rsidRPr="00211F41" w:rsidRDefault="00043ABF" w:rsidP="00C4022A">
            <w:pPr>
              <w:pStyle w:val="TextoTablas"/>
              <w:rPr>
                <w:rFonts w:asciiTheme="minorHAnsi" w:eastAsia="Times New Roman" w:hAnsiTheme="minorHAnsi" w:cs="Calibri"/>
                <w:color w:val="000000"/>
                <w:szCs w:val="24"/>
              </w:rPr>
            </w:pPr>
          </w:p>
          <w:p w14:paraId="54D73C08" w14:textId="70F643A5" w:rsidR="00715488" w:rsidRPr="00211F41" w:rsidRDefault="00715488" w:rsidP="00C4022A">
            <w:pPr>
              <w:pStyle w:val="TextoTablas"/>
              <w:rPr>
                <w:rFonts w:asciiTheme="minorHAnsi" w:eastAsia="Times New Roman" w:hAnsiTheme="minorHAnsi" w:cs="Calibri"/>
                <w:color w:val="000000"/>
                <w:szCs w:val="24"/>
              </w:rPr>
            </w:pPr>
            <w:r w:rsidRPr="00211F41">
              <w:rPr>
                <w:rFonts w:asciiTheme="minorHAnsi" w:eastAsia="Times New Roman" w:hAnsiTheme="minorHAnsi" w:cs="Calibri"/>
                <w:color w:val="000000"/>
                <w:szCs w:val="24"/>
              </w:rPr>
              <w:t>Semi-</w:t>
            </w:r>
            <w:r w:rsidR="00C27C6E">
              <w:rPr>
                <w:rFonts w:asciiTheme="minorHAnsi" w:eastAsia="Times New Roman" w:hAnsiTheme="minorHAnsi" w:cs="Calibri"/>
                <w:color w:val="000000"/>
                <w:szCs w:val="24"/>
              </w:rPr>
              <w:t>e</w:t>
            </w:r>
            <w:r w:rsidRPr="00211F41">
              <w:rPr>
                <w:rFonts w:asciiTheme="minorHAnsi" w:eastAsia="Times New Roman" w:hAnsiTheme="minorHAnsi" w:cs="Calibri"/>
                <w:color w:val="000000"/>
                <w:szCs w:val="24"/>
              </w:rPr>
              <w:t>structurados</w:t>
            </w:r>
            <w:r w:rsidR="00211F41">
              <w:rPr>
                <w:rFonts w:asciiTheme="minorHAnsi" w:eastAsia="Times New Roman" w:hAnsiTheme="minorHAnsi" w:cs="Calibri"/>
                <w:color w:val="000000"/>
                <w:szCs w:val="24"/>
              </w:rPr>
              <w:t>.</w:t>
            </w:r>
          </w:p>
        </w:tc>
        <w:tc>
          <w:tcPr>
            <w:tcW w:w="4678" w:type="dxa"/>
          </w:tcPr>
          <w:p w14:paraId="71FFDBAF" w14:textId="619A8259" w:rsidR="005C5B6F" w:rsidRPr="00211F41" w:rsidRDefault="00715488" w:rsidP="004D28A5">
            <w:pPr>
              <w:pStyle w:val="TextoTablas"/>
              <w:numPr>
                <w:ilvl w:val="0"/>
                <w:numId w:val="35"/>
              </w:numPr>
              <w:ind w:left="322"/>
              <w:rPr>
                <w:rFonts w:asciiTheme="minorHAnsi" w:eastAsia="Times New Roman" w:hAnsiTheme="minorHAnsi" w:cs="Calibri"/>
                <w:color w:val="000000" w:themeColor="text1"/>
                <w:szCs w:val="24"/>
              </w:rPr>
            </w:pPr>
            <w:r w:rsidRPr="00211F41">
              <w:rPr>
                <w:rFonts w:asciiTheme="minorHAnsi" w:eastAsia="Times New Roman" w:hAnsiTheme="minorHAnsi" w:cs="Calibri"/>
                <w:color w:val="000000"/>
                <w:szCs w:val="24"/>
              </w:rPr>
              <w:t>Combinan campos cerrados con secciones de texto abierto. Ej.</w:t>
            </w:r>
            <w:r w:rsidR="00171422">
              <w:rPr>
                <w:rFonts w:asciiTheme="minorHAnsi" w:eastAsia="Times New Roman" w:hAnsiTheme="minorHAnsi" w:cs="Calibri"/>
                <w:color w:val="000000"/>
                <w:szCs w:val="24"/>
              </w:rPr>
              <w:t xml:space="preserve">: </w:t>
            </w:r>
            <w:r w:rsidRPr="00211F41">
              <w:rPr>
                <w:rFonts w:asciiTheme="minorHAnsi" w:eastAsia="Times New Roman" w:hAnsiTheme="minorHAnsi" w:cs="Calibri"/>
                <w:color w:val="000000"/>
                <w:szCs w:val="24"/>
              </w:rPr>
              <w:t>encuestas con preguntas mixtas (selección + comentarios).</w:t>
            </w:r>
          </w:p>
          <w:p w14:paraId="6026EB07" w14:textId="6CDC7C54" w:rsidR="00715488" w:rsidRPr="00211F41" w:rsidRDefault="00715488" w:rsidP="004D28A5">
            <w:pPr>
              <w:pStyle w:val="TextoTablas"/>
              <w:numPr>
                <w:ilvl w:val="0"/>
                <w:numId w:val="35"/>
              </w:numPr>
              <w:ind w:left="322"/>
              <w:rPr>
                <w:rFonts w:asciiTheme="minorHAnsi" w:eastAsia="Times New Roman" w:hAnsiTheme="minorHAnsi" w:cs="Calibri"/>
                <w:color w:val="000000" w:themeColor="text1"/>
                <w:szCs w:val="24"/>
              </w:rPr>
            </w:pPr>
            <w:r w:rsidRPr="00211F41">
              <w:rPr>
                <w:rFonts w:asciiTheme="minorHAnsi" w:eastAsia="Times New Roman" w:hAnsiTheme="minorHAnsi" w:cs="Calibri"/>
                <w:color w:val="000000"/>
                <w:szCs w:val="24"/>
              </w:rPr>
              <w:t>Permiten mayor detalle sin perder estructura. Ej.</w:t>
            </w:r>
            <w:r w:rsidR="00171422">
              <w:rPr>
                <w:rFonts w:asciiTheme="minorHAnsi" w:eastAsia="Times New Roman" w:hAnsiTheme="minorHAnsi" w:cs="Calibri"/>
                <w:color w:val="000000"/>
                <w:szCs w:val="24"/>
              </w:rPr>
              <w:t>:</w:t>
            </w:r>
            <w:r w:rsidRPr="00211F41">
              <w:rPr>
                <w:rFonts w:asciiTheme="minorHAnsi" w:eastAsia="Times New Roman" w:hAnsiTheme="minorHAnsi" w:cs="Calibri"/>
                <w:color w:val="000000"/>
                <w:szCs w:val="24"/>
              </w:rPr>
              <w:t xml:space="preserve"> reportes de incidencias (datos fijos + descripción del problema).</w:t>
            </w:r>
          </w:p>
        </w:tc>
      </w:tr>
      <w:tr w:rsidR="00715488" w:rsidRPr="00211F41" w14:paraId="24B06274" w14:textId="77777777" w:rsidTr="00171422">
        <w:tc>
          <w:tcPr>
            <w:tcW w:w="2552" w:type="dxa"/>
          </w:tcPr>
          <w:p w14:paraId="14B56759" w14:textId="77777777" w:rsidR="00BD2BCE" w:rsidRPr="00211F41" w:rsidRDefault="00BD2BCE" w:rsidP="00C4022A">
            <w:pPr>
              <w:pStyle w:val="TextoTablas"/>
              <w:rPr>
                <w:rFonts w:asciiTheme="minorHAnsi" w:eastAsia="Times New Roman" w:hAnsiTheme="minorHAnsi" w:cs="Calibri"/>
                <w:b/>
                <w:bCs/>
                <w:color w:val="000000"/>
                <w:szCs w:val="24"/>
              </w:rPr>
            </w:pPr>
          </w:p>
          <w:p w14:paraId="7FFBB945" w14:textId="690C2591" w:rsidR="00715488" w:rsidRPr="00211F41" w:rsidRDefault="000F0E7D" w:rsidP="00C4022A">
            <w:pPr>
              <w:pStyle w:val="TextoTablas"/>
              <w:rPr>
                <w:rFonts w:asciiTheme="minorHAnsi" w:eastAsia="Times New Roman" w:hAnsiTheme="minorHAnsi" w:cs="Calibri"/>
                <w:b/>
                <w:bCs/>
                <w:color w:val="000000"/>
                <w:szCs w:val="24"/>
              </w:rPr>
            </w:pPr>
            <w:r w:rsidRPr="00211F41">
              <w:rPr>
                <w:rFonts w:asciiTheme="minorHAnsi" w:eastAsia="Times New Roman" w:hAnsiTheme="minorHAnsi" w:cs="Calibri"/>
                <w:b/>
                <w:bCs/>
                <w:color w:val="000000"/>
                <w:szCs w:val="24"/>
              </w:rPr>
              <w:t>Por estructura y flexibilidad</w:t>
            </w:r>
            <w:r w:rsidR="00211F41">
              <w:rPr>
                <w:rFonts w:asciiTheme="minorHAnsi" w:eastAsia="Times New Roman" w:hAnsiTheme="minorHAnsi" w:cs="Calibri"/>
                <w:b/>
                <w:bCs/>
                <w:color w:val="000000"/>
                <w:szCs w:val="24"/>
              </w:rPr>
              <w:t>.</w:t>
            </w:r>
          </w:p>
        </w:tc>
        <w:tc>
          <w:tcPr>
            <w:tcW w:w="2268" w:type="dxa"/>
          </w:tcPr>
          <w:p w14:paraId="595EBBA5" w14:textId="77777777" w:rsidR="00BD2BCE" w:rsidRPr="00211F41" w:rsidRDefault="00BD2BCE" w:rsidP="00C4022A">
            <w:pPr>
              <w:pStyle w:val="TextoTablas"/>
              <w:rPr>
                <w:rFonts w:asciiTheme="minorHAnsi" w:eastAsia="Times New Roman" w:hAnsiTheme="minorHAnsi" w:cs="Calibri"/>
                <w:color w:val="000000"/>
                <w:szCs w:val="24"/>
              </w:rPr>
            </w:pPr>
          </w:p>
          <w:p w14:paraId="76FF8C0A" w14:textId="120A248A" w:rsidR="00715488" w:rsidRPr="00211F41" w:rsidRDefault="000F0E7D" w:rsidP="00C4022A">
            <w:pPr>
              <w:pStyle w:val="TextoTablas"/>
              <w:rPr>
                <w:rFonts w:asciiTheme="minorHAnsi" w:eastAsia="Times New Roman" w:hAnsiTheme="minorHAnsi" w:cs="Calibri"/>
                <w:color w:val="000000"/>
                <w:szCs w:val="24"/>
              </w:rPr>
            </w:pPr>
            <w:r w:rsidRPr="00211F41">
              <w:rPr>
                <w:rFonts w:asciiTheme="minorHAnsi" w:eastAsia="Times New Roman" w:hAnsiTheme="minorHAnsi" w:cs="Calibri"/>
                <w:color w:val="000000"/>
                <w:szCs w:val="24"/>
              </w:rPr>
              <w:t>No estructurados (abiertos)</w:t>
            </w:r>
            <w:r w:rsidR="00211F41">
              <w:rPr>
                <w:rFonts w:asciiTheme="minorHAnsi" w:eastAsia="Times New Roman" w:hAnsiTheme="minorHAnsi" w:cs="Calibri"/>
                <w:color w:val="000000"/>
                <w:szCs w:val="24"/>
              </w:rPr>
              <w:t>.</w:t>
            </w:r>
          </w:p>
        </w:tc>
        <w:tc>
          <w:tcPr>
            <w:tcW w:w="4678" w:type="dxa"/>
          </w:tcPr>
          <w:p w14:paraId="4C39ACD7" w14:textId="32C26140" w:rsidR="00BD2BCE" w:rsidRPr="00211F41" w:rsidRDefault="000F0E7D" w:rsidP="004D28A5">
            <w:pPr>
              <w:pStyle w:val="TextoTablas"/>
              <w:numPr>
                <w:ilvl w:val="0"/>
                <w:numId w:val="36"/>
              </w:numPr>
              <w:ind w:left="322"/>
              <w:rPr>
                <w:rFonts w:asciiTheme="minorHAnsi" w:hAnsiTheme="minorHAnsi" w:cs="Calibri"/>
                <w:szCs w:val="24"/>
              </w:rPr>
            </w:pPr>
            <w:r w:rsidRPr="00211F41">
              <w:rPr>
                <w:rFonts w:asciiTheme="minorHAnsi" w:eastAsia="Times New Roman" w:hAnsiTheme="minorHAnsi" w:cs="Calibri"/>
                <w:color w:val="000000" w:themeColor="text1"/>
                <w:szCs w:val="24"/>
              </w:rPr>
              <w:t>Dominados por campos de texto libre</w:t>
            </w:r>
            <w:r w:rsidR="00171422">
              <w:rPr>
                <w:rFonts w:asciiTheme="minorHAnsi" w:eastAsia="Times New Roman" w:hAnsiTheme="minorHAnsi" w:cs="Calibri"/>
                <w:color w:val="000000" w:themeColor="text1"/>
                <w:szCs w:val="24"/>
              </w:rPr>
              <w:t xml:space="preserve"> </w:t>
            </w:r>
            <w:r w:rsidRPr="00211F41">
              <w:rPr>
                <w:rFonts w:asciiTheme="minorHAnsi" w:eastAsia="Times New Roman" w:hAnsiTheme="minorHAnsi" w:cs="Calibri"/>
                <w:color w:val="000000" w:themeColor="text1"/>
                <w:szCs w:val="24"/>
              </w:rPr>
              <w:t>(ej.</w:t>
            </w:r>
            <w:r w:rsidR="00171422">
              <w:rPr>
                <w:rFonts w:asciiTheme="minorHAnsi" w:eastAsia="Times New Roman" w:hAnsiTheme="minorHAnsi" w:cs="Calibri"/>
                <w:color w:val="000000" w:themeColor="text1"/>
                <w:szCs w:val="24"/>
              </w:rPr>
              <w:t>:</w:t>
            </w:r>
            <w:r w:rsidRPr="00211F41">
              <w:rPr>
                <w:rFonts w:asciiTheme="minorHAnsi" w:eastAsia="Times New Roman" w:hAnsiTheme="minorHAnsi" w:cs="Calibri"/>
                <w:color w:val="000000" w:themeColor="text1"/>
                <w:szCs w:val="24"/>
              </w:rPr>
              <w:t xml:space="preserve"> ensayos, descripciones extensas).</w:t>
            </w:r>
          </w:p>
          <w:p w14:paraId="44AC6520" w14:textId="6619A3F9" w:rsidR="00715488" w:rsidRPr="00211F41" w:rsidRDefault="000F0E7D" w:rsidP="004D28A5">
            <w:pPr>
              <w:pStyle w:val="TextoTablas"/>
              <w:numPr>
                <w:ilvl w:val="0"/>
                <w:numId w:val="36"/>
              </w:numPr>
              <w:ind w:left="322"/>
              <w:rPr>
                <w:rFonts w:asciiTheme="minorHAnsi" w:eastAsia="Times New Roman" w:hAnsiTheme="minorHAnsi" w:cs="Calibri"/>
                <w:color w:val="000000" w:themeColor="text1"/>
                <w:szCs w:val="24"/>
              </w:rPr>
            </w:pPr>
            <w:r w:rsidRPr="00211F41">
              <w:rPr>
                <w:rFonts w:asciiTheme="minorHAnsi" w:eastAsia="Times New Roman" w:hAnsiTheme="minorHAnsi" w:cs="Calibri"/>
                <w:color w:val="000000" w:themeColor="text1"/>
                <w:szCs w:val="24"/>
              </w:rPr>
              <w:t>Requieren análisis cualitativo (ej.</w:t>
            </w:r>
            <w:r w:rsidR="00171422">
              <w:rPr>
                <w:rFonts w:asciiTheme="minorHAnsi" w:eastAsia="Times New Roman" w:hAnsiTheme="minorHAnsi" w:cs="Calibri"/>
                <w:color w:val="000000" w:themeColor="text1"/>
                <w:szCs w:val="24"/>
              </w:rPr>
              <w:t>:</w:t>
            </w:r>
            <w:r w:rsidR="0078000E">
              <w:rPr>
                <w:rFonts w:asciiTheme="minorHAnsi" w:eastAsia="Times New Roman" w:hAnsiTheme="minorHAnsi" w:cs="Calibri"/>
                <w:color w:val="000000" w:themeColor="text1"/>
                <w:szCs w:val="24"/>
              </w:rPr>
              <w:t xml:space="preserve"> </w:t>
            </w:r>
            <w:r w:rsidRPr="00211F41">
              <w:rPr>
                <w:rFonts w:asciiTheme="minorHAnsi" w:eastAsia="Times New Roman" w:hAnsiTheme="minorHAnsi" w:cs="Calibri"/>
                <w:color w:val="000000" w:themeColor="text1"/>
                <w:szCs w:val="24"/>
              </w:rPr>
              <w:t>entrevistas cualitativas).</w:t>
            </w:r>
          </w:p>
        </w:tc>
      </w:tr>
      <w:tr w:rsidR="00715488" w:rsidRPr="00211F41" w14:paraId="3DD916FF" w14:textId="77777777" w:rsidTr="00171422">
        <w:trPr>
          <w:cnfStyle w:val="000000100000" w:firstRow="0" w:lastRow="0" w:firstColumn="0" w:lastColumn="0" w:oddVBand="0" w:evenVBand="0" w:oddHBand="1" w:evenHBand="0" w:firstRowFirstColumn="0" w:firstRowLastColumn="0" w:lastRowFirstColumn="0" w:lastRowLastColumn="0"/>
        </w:trPr>
        <w:tc>
          <w:tcPr>
            <w:tcW w:w="2552" w:type="dxa"/>
          </w:tcPr>
          <w:p w14:paraId="3E4BBC81" w14:textId="77777777" w:rsidR="00B439A9" w:rsidRPr="00211F41" w:rsidRDefault="00B439A9" w:rsidP="00C4022A">
            <w:pPr>
              <w:pStyle w:val="TextoTablas"/>
              <w:rPr>
                <w:rFonts w:asciiTheme="minorHAnsi" w:eastAsia="Times New Roman" w:hAnsiTheme="minorHAnsi" w:cs="Calibri"/>
                <w:b/>
                <w:bCs/>
                <w:color w:val="000000"/>
                <w:szCs w:val="24"/>
              </w:rPr>
            </w:pPr>
          </w:p>
          <w:p w14:paraId="3AC8A700" w14:textId="45CDF337" w:rsidR="00715488" w:rsidRPr="00211F41" w:rsidRDefault="000F0E7D" w:rsidP="00C4022A">
            <w:pPr>
              <w:pStyle w:val="TextoTablas"/>
              <w:rPr>
                <w:rFonts w:asciiTheme="minorHAnsi" w:eastAsia="Times New Roman" w:hAnsiTheme="minorHAnsi" w:cs="Calibri"/>
                <w:b/>
                <w:bCs/>
                <w:color w:val="000000"/>
                <w:szCs w:val="24"/>
              </w:rPr>
            </w:pPr>
            <w:r w:rsidRPr="00211F41">
              <w:rPr>
                <w:rFonts w:asciiTheme="minorHAnsi" w:eastAsia="Times New Roman" w:hAnsiTheme="minorHAnsi" w:cs="Calibri"/>
                <w:b/>
                <w:bCs/>
                <w:color w:val="000000"/>
                <w:szCs w:val="24"/>
              </w:rPr>
              <w:t>Por nivel de interactividad</w:t>
            </w:r>
            <w:r w:rsidR="00211F41">
              <w:rPr>
                <w:rFonts w:asciiTheme="minorHAnsi" w:eastAsia="Times New Roman" w:hAnsiTheme="minorHAnsi" w:cs="Calibri"/>
                <w:b/>
                <w:bCs/>
                <w:color w:val="000000"/>
                <w:szCs w:val="24"/>
              </w:rPr>
              <w:t>.</w:t>
            </w:r>
          </w:p>
        </w:tc>
        <w:tc>
          <w:tcPr>
            <w:tcW w:w="2268" w:type="dxa"/>
          </w:tcPr>
          <w:p w14:paraId="00B45ACC" w14:textId="77777777" w:rsidR="00B439A9" w:rsidRPr="00211F41" w:rsidRDefault="00B439A9" w:rsidP="00C4022A">
            <w:pPr>
              <w:pStyle w:val="TextoTablas"/>
              <w:rPr>
                <w:rFonts w:asciiTheme="minorHAnsi" w:eastAsia="Times New Roman" w:hAnsiTheme="minorHAnsi" w:cs="Calibri"/>
                <w:color w:val="000000"/>
                <w:szCs w:val="24"/>
              </w:rPr>
            </w:pPr>
          </w:p>
          <w:p w14:paraId="3EBB88BC" w14:textId="71EDBF42" w:rsidR="00715488" w:rsidRPr="00211F41" w:rsidRDefault="000F0E7D" w:rsidP="00C4022A">
            <w:pPr>
              <w:pStyle w:val="TextoTablas"/>
              <w:rPr>
                <w:rFonts w:asciiTheme="minorHAnsi" w:eastAsia="Times New Roman" w:hAnsiTheme="minorHAnsi" w:cs="Calibri"/>
                <w:color w:val="000000"/>
                <w:szCs w:val="24"/>
              </w:rPr>
            </w:pPr>
            <w:r w:rsidRPr="00211F41">
              <w:rPr>
                <w:rFonts w:asciiTheme="minorHAnsi" w:eastAsia="Times New Roman" w:hAnsiTheme="minorHAnsi" w:cs="Calibri"/>
                <w:color w:val="000000"/>
                <w:szCs w:val="24"/>
              </w:rPr>
              <w:t>Estáticos</w:t>
            </w:r>
            <w:r w:rsidR="00211F41">
              <w:rPr>
                <w:rFonts w:asciiTheme="minorHAnsi" w:eastAsia="Times New Roman" w:hAnsiTheme="minorHAnsi" w:cs="Calibri"/>
                <w:color w:val="000000"/>
                <w:szCs w:val="24"/>
              </w:rPr>
              <w:t>.</w:t>
            </w:r>
          </w:p>
        </w:tc>
        <w:tc>
          <w:tcPr>
            <w:tcW w:w="4678" w:type="dxa"/>
          </w:tcPr>
          <w:p w14:paraId="72438F96" w14:textId="77777777" w:rsidR="00B439A9" w:rsidRPr="00211F41" w:rsidRDefault="000F0E7D" w:rsidP="004D28A5">
            <w:pPr>
              <w:pStyle w:val="TextoTablas"/>
              <w:numPr>
                <w:ilvl w:val="0"/>
                <w:numId w:val="37"/>
              </w:numPr>
              <w:ind w:left="322"/>
              <w:rPr>
                <w:rFonts w:asciiTheme="minorHAnsi" w:eastAsia="Times New Roman" w:hAnsiTheme="minorHAnsi" w:cs="Calibri"/>
                <w:color w:val="000000" w:themeColor="text1"/>
                <w:szCs w:val="24"/>
              </w:rPr>
            </w:pPr>
            <w:r w:rsidRPr="00211F41">
              <w:rPr>
                <w:rFonts w:asciiTheme="minorHAnsi" w:eastAsia="Times New Roman" w:hAnsiTheme="minorHAnsi" w:cs="Calibri"/>
                <w:color w:val="000000"/>
                <w:szCs w:val="24"/>
              </w:rPr>
              <w:t>Solo permiten llenado secuencial sin cambios dinámicos.</w:t>
            </w:r>
          </w:p>
          <w:p w14:paraId="3B79770E" w14:textId="292457A8" w:rsidR="00715488" w:rsidRPr="00211F41" w:rsidRDefault="000F0E7D" w:rsidP="004D28A5">
            <w:pPr>
              <w:pStyle w:val="TextoTablas"/>
              <w:numPr>
                <w:ilvl w:val="0"/>
                <w:numId w:val="37"/>
              </w:numPr>
              <w:ind w:left="322"/>
              <w:rPr>
                <w:rFonts w:asciiTheme="minorHAnsi" w:eastAsia="Times New Roman" w:hAnsiTheme="minorHAnsi" w:cs="Calibri"/>
                <w:color w:val="000000" w:themeColor="text1"/>
                <w:szCs w:val="24"/>
              </w:rPr>
            </w:pPr>
            <w:r w:rsidRPr="00211F41">
              <w:rPr>
                <w:rFonts w:asciiTheme="minorHAnsi" w:eastAsia="Times New Roman" w:hAnsiTheme="minorHAnsi" w:cs="Calibri"/>
                <w:color w:val="000000"/>
                <w:szCs w:val="24"/>
              </w:rPr>
              <w:t>Ejemplo: formularios PDF sin lógica condicional.</w:t>
            </w:r>
          </w:p>
        </w:tc>
      </w:tr>
      <w:tr w:rsidR="00715488" w:rsidRPr="00211F41" w14:paraId="638E7085" w14:textId="77777777" w:rsidTr="00171422">
        <w:tc>
          <w:tcPr>
            <w:tcW w:w="2552" w:type="dxa"/>
          </w:tcPr>
          <w:p w14:paraId="5401CC2F" w14:textId="77777777" w:rsidR="00B439A9" w:rsidRPr="00211F41" w:rsidRDefault="00B439A9" w:rsidP="00C4022A">
            <w:pPr>
              <w:pStyle w:val="TextoTablas"/>
              <w:rPr>
                <w:rFonts w:asciiTheme="minorHAnsi" w:eastAsia="Times New Roman" w:hAnsiTheme="minorHAnsi" w:cs="Calibri"/>
                <w:b/>
                <w:bCs/>
                <w:color w:val="000000"/>
                <w:szCs w:val="24"/>
              </w:rPr>
            </w:pPr>
          </w:p>
          <w:p w14:paraId="608E1F87" w14:textId="48CF392B" w:rsidR="00715488" w:rsidRPr="00211F41" w:rsidRDefault="000F0E7D" w:rsidP="00C4022A">
            <w:pPr>
              <w:pStyle w:val="TextoTablas"/>
              <w:rPr>
                <w:rFonts w:asciiTheme="minorHAnsi" w:eastAsia="Times New Roman" w:hAnsiTheme="minorHAnsi" w:cs="Calibri"/>
                <w:b/>
                <w:bCs/>
                <w:color w:val="000000"/>
                <w:szCs w:val="24"/>
              </w:rPr>
            </w:pPr>
            <w:r w:rsidRPr="00211F41">
              <w:rPr>
                <w:rFonts w:asciiTheme="minorHAnsi" w:eastAsia="Times New Roman" w:hAnsiTheme="minorHAnsi" w:cs="Calibri"/>
                <w:b/>
                <w:bCs/>
                <w:color w:val="000000"/>
                <w:szCs w:val="24"/>
              </w:rPr>
              <w:t>Por nivel de interactividad</w:t>
            </w:r>
            <w:r w:rsidR="00211F41">
              <w:rPr>
                <w:rFonts w:asciiTheme="minorHAnsi" w:eastAsia="Times New Roman" w:hAnsiTheme="minorHAnsi" w:cs="Calibri"/>
                <w:b/>
                <w:bCs/>
                <w:color w:val="000000"/>
                <w:szCs w:val="24"/>
              </w:rPr>
              <w:t>.</w:t>
            </w:r>
          </w:p>
        </w:tc>
        <w:tc>
          <w:tcPr>
            <w:tcW w:w="2268" w:type="dxa"/>
          </w:tcPr>
          <w:p w14:paraId="6371D53A" w14:textId="77777777" w:rsidR="00B439A9" w:rsidRPr="00211F41" w:rsidRDefault="00B439A9" w:rsidP="00C4022A">
            <w:pPr>
              <w:pStyle w:val="TextoTablas"/>
              <w:rPr>
                <w:rFonts w:asciiTheme="minorHAnsi" w:eastAsia="Times New Roman" w:hAnsiTheme="minorHAnsi" w:cs="Calibri"/>
                <w:color w:val="000000"/>
                <w:szCs w:val="24"/>
              </w:rPr>
            </w:pPr>
          </w:p>
          <w:p w14:paraId="475C77F4" w14:textId="50D0F991" w:rsidR="00715488" w:rsidRPr="00211F41" w:rsidRDefault="000F0E7D" w:rsidP="00C4022A">
            <w:pPr>
              <w:pStyle w:val="TextoTablas"/>
              <w:rPr>
                <w:rFonts w:asciiTheme="minorHAnsi" w:eastAsia="Times New Roman" w:hAnsiTheme="minorHAnsi" w:cs="Calibri"/>
                <w:color w:val="000000"/>
                <w:szCs w:val="24"/>
              </w:rPr>
            </w:pPr>
            <w:r w:rsidRPr="00211F41">
              <w:rPr>
                <w:rFonts w:asciiTheme="minorHAnsi" w:eastAsia="Times New Roman" w:hAnsiTheme="minorHAnsi" w:cs="Calibri"/>
                <w:color w:val="000000"/>
                <w:szCs w:val="24"/>
              </w:rPr>
              <w:t>Dinámicos</w:t>
            </w:r>
            <w:r w:rsidR="00211F41">
              <w:rPr>
                <w:rFonts w:asciiTheme="minorHAnsi" w:eastAsia="Times New Roman" w:hAnsiTheme="minorHAnsi" w:cs="Calibri"/>
                <w:color w:val="000000"/>
                <w:szCs w:val="24"/>
              </w:rPr>
              <w:t>.</w:t>
            </w:r>
          </w:p>
        </w:tc>
        <w:tc>
          <w:tcPr>
            <w:tcW w:w="4678" w:type="dxa"/>
          </w:tcPr>
          <w:p w14:paraId="297F1441" w14:textId="77777777" w:rsidR="00B439A9" w:rsidRPr="00211F41" w:rsidRDefault="000F0E7D" w:rsidP="004D28A5">
            <w:pPr>
              <w:pStyle w:val="TextoTablas"/>
              <w:numPr>
                <w:ilvl w:val="0"/>
                <w:numId w:val="38"/>
              </w:numPr>
              <w:ind w:left="322"/>
              <w:rPr>
                <w:rFonts w:asciiTheme="minorHAnsi" w:eastAsia="Times New Roman" w:hAnsiTheme="minorHAnsi" w:cs="Calibri"/>
                <w:color w:val="000000" w:themeColor="text1"/>
                <w:szCs w:val="24"/>
              </w:rPr>
            </w:pPr>
            <w:r w:rsidRPr="00211F41">
              <w:rPr>
                <w:rFonts w:asciiTheme="minorHAnsi" w:eastAsia="Times New Roman" w:hAnsiTheme="minorHAnsi" w:cs="Calibri"/>
                <w:color w:val="000000"/>
                <w:szCs w:val="24"/>
              </w:rPr>
              <w:t>Adaptan campos según respuestas previas (lógica condicional).</w:t>
            </w:r>
          </w:p>
          <w:p w14:paraId="4172936C" w14:textId="0B38CB32" w:rsidR="00715488" w:rsidRPr="00211F41" w:rsidRDefault="000F0E7D" w:rsidP="004D28A5">
            <w:pPr>
              <w:pStyle w:val="TextoTablas"/>
              <w:numPr>
                <w:ilvl w:val="0"/>
                <w:numId w:val="38"/>
              </w:numPr>
              <w:ind w:left="322"/>
              <w:rPr>
                <w:rFonts w:asciiTheme="minorHAnsi" w:eastAsia="Times New Roman" w:hAnsiTheme="minorHAnsi" w:cs="Calibri"/>
                <w:color w:val="000000" w:themeColor="text1"/>
                <w:szCs w:val="24"/>
              </w:rPr>
            </w:pPr>
            <w:r w:rsidRPr="00211F41">
              <w:rPr>
                <w:rFonts w:asciiTheme="minorHAnsi" w:eastAsia="Times New Roman" w:hAnsiTheme="minorHAnsi" w:cs="Calibri"/>
                <w:color w:val="000000"/>
                <w:szCs w:val="24"/>
              </w:rPr>
              <w:t>Ejemplo: si el usuario selecciona "Soy extranjero", aparece un campo adicional para documento migratorio.</w:t>
            </w:r>
          </w:p>
        </w:tc>
      </w:tr>
    </w:tbl>
    <w:p w14:paraId="49EF72A4" w14:textId="30DFA45B" w:rsidR="000F2420" w:rsidRPr="00211F41" w:rsidRDefault="00DD6FAE" w:rsidP="00DD6FAE">
      <w:pPr>
        <w:ind w:firstLine="0"/>
        <w:rPr>
          <w:sz w:val="24"/>
          <w:szCs w:val="24"/>
          <w:lang w:val="es-419" w:eastAsia="es-CO"/>
        </w:rPr>
      </w:pPr>
      <w:r w:rsidRPr="00211F41">
        <w:rPr>
          <w:b/>
          <w:bCs/>
          <w:sz w:val="24"/>
          <w:szCs w:val="24"/>
          <w:lang w:val="es-419" w:eastAsia="es-CO"/>
        </w:rPr>
        <w:t>Fuente</w:t>
      </w:r>
      <w:r w:rsidRPr="00211F41">
        <w:rPr>
          <w:sz w:val="24"/>
          <w:szCs w:val="24"/>
          <w:lang w:val="es-419" w:eastAsia="es-CO"/>
        </w:rPr>
        <w:t>: SENA, 2025.</w:t>
      </w:r>
    </w:p>
    <w:p w14:paraId="53C30CEB" w14:textId="1F905B76" w:rsidR="000F2420" w:rsidRDefault="00DD6FAE" w:rsidP="00DD6FAE">
      <w:pPr>
        <w:pStyle w:val="Ttulo2"/>
      </w:pPr>
      <w:bookmarkStart w:id="17" w:name="_Toc209522013"/>
      <w:r>
        <w:t>Técnicas de elaboración</w:t>
      </w:r>
      <w:bookmarkEnd w:id="17"/>
    </w:p>
    <w:p w14:paraId="7EA0CE22" w14:textId="77777777" w:rsidR="001149AF" w:rsidRPr="001149AF" w:rsidRDefault="001149AF" w:rsidP="001149AF">
      <w:pPr>
        <w:rPr>
          <w:lang w:val="es-419" w:eastAsia="es-CO"/>
        </w:rPr>
      </w:pPr>
      <w:r w:rsidRPr="001149AF">
        <w:rPr>
          <w:lang w:val="es-419" w:eastAsia="es-CO"/>
        </w:rPr>
        <w:t xml:space="preserve">Conocer las técnicas de elaboración de formularios es crucial para garantizar la captura precisa y eficiente de datos en el almacén. Un diseño adecuado optimiza </w:t>
      </w:r>
      <w:r w:rsidRPr="001149AF">
        <w:rPr>
          <w:lang w:val="es-419" w:eastAsia="es-CO"/>
        </w:rPr>
        <w:lastRenderedPageBreak/>
        <w:t>procesos, reduce errores, ahorra tiempo y facilita el análisis de información, mejorando la toma de decisiones y la productividad operativa.</w:t>
      </w:r>
    </w:p>
    <w:p w14:paraId="001189D9" w14:textId="3E47E724" w:rsidR="00DD6FAE" w:rsidRDefault="001149AF" w:rsidP="001149AF">
      <w:pPr>
        <w:rPr>
          <w:lang w:val="es-419" w:eastAsia="es-CO"/>
        </w:rPr>
      </w:pPr>
      <w:r w:rsidRPr="001149AF">
        <w:rPr>
          <w:lang w:val="es-419" w:eastAsia="es-CO"/>
        </w:rPr>
        <w:t>La creación efectiva de formularios requiere un enfoque metodológico que garantice claridad, usabilidad y precisión en la captura de información. A continuación, se presentan las técnicas fundamentales:</w:t>
      </w:r>
    </w:p>
    <w:p w14:paraId="677B178F" w14:textId="06731405" w:rsidR="001149AF" w:rsidRDefault="001149AF" w:rsidP="001149AF">
      <w:pPr>
        <w:pStyle w:val="Tabla"/>
        <w:rPr>
          <w:lang w:val="es-419" w:eastAsia="es-CO"/>
        </w:rPr>
      </w:pPr>
      <w:r>
        <w:rPr>
          <w:lang w:val="es-419" w:eastAsia="es-CO"/>
        </w:rPr>
        <w:t>Técnicas de elaboración</w:t>
      </w:r>
    </w:p>
    <w:tbl>
      <w:tblPr>
        <w:tblStyle w:val="SENA"/>
        <w:tblW w:w="9498" w:type="dxa"/>
        <w:tblInd w:w="-147" w:type="dxa"/>
        <w:tblLayout w:type="fixed"/>
        <w:tblLook w:val="04A0" w:firstRow="1" w:lastRow="0" w:firstColumn="1" w:lastColumn="0" w:noHBand="0" w:noVBand="1"/>
        <w:tblCaption w:val="Técnicas de elaboración"/>
        <w:tblDescription w:val="Se detalla las técnicas, objetivos y descripción."/>
      </w:tblPr>
      <w:tblGrid>
        <w:gridCol w:w="2552"/>
        <w:gridCol w:w="2835"/>
        <w:gridCol w:w="4111"/>
      </w:tblGrid>
      <w:tr w:rsidR="008C2229" w:rsidRPr="0081720C" w14:paraId="60B4F92C" w14:textId="77777777" w:rsidTr="00C4022A">
        <w:trPr>
          <w:cnfStyle w:val="100000000000" w:firstRow="1" w:lastRow="0" w:firstColumn="0" w:lastColumn="0" w:oddVBand="0" w:evenVBand="0" w:oddHBand="0" w:evenHBand="0" w:firstRowFirstColumn="0" w:firstRowLastColumn="0" w:lastRowFirstColumn="0" w:lastRowLastColumn="0"/>
          <w:tblHeader/>
        </w:trPr>
        <w:tc>
          <w:tcPr>
            <w:tcW w:w="2552" w:type="dxa"/>
          </w:tcPr>
          <w:p w14:paraId="14BA4796" w14:textId="51122AA4" w:rsidR="008C2229" w:rsidRPr="00993851" w:rsidRDefault="00E524CE" w:rsidP="00C4022A">
            <w:pPr>
              <w:pStyle w:val="TextoTablas"/>
              <w:jc w:val="center"/>
              <w:rPr>
                <w:rFonts w:asciiTheme="minorHAnsi" w:hAnsiTheme="minorHAnsi" w:cstheme="minorHAnsi"/>
                <w:bCs/>
                <w:szCs w:val="24"/>
                <w:lang w:val="es-CO"/>
              </w:rPr>
            </w:pPr>
            <w:r w:rsidRPr="00993851">
              <w:rPr>
                <w:rFonts w:asciiTheme="minorHAnsi" w:hAnsiTheme="minorHAnsi" w:cstheme="minorHAnsi"/>
                <w:bCs/>
                <w:szCs w:val="24"/>
                <w:lang w:val="es-CO"/>
              </w:rPr>
              <w:t>Técnicas</w:t>
            </w:r>
          </w:p>
        </w:tc>
        <w:tc>
          <w:tcPr>
            <w:tcW w:w="2835" w:type="dxa"/>
          </w:tcPr>
          <w:p w14:paraId="4958FEBD" w14:textId="69C399F3" w:rsidR="008C2229" w:rsidRPr="00993851" w:rsidRDefault="00E524CE" w:rsidP="00C4022A">
            <w:pPr>
              <w:pStyle w:val="TextoTablas"/>
              <w:jc w:val="center"/>
              <w:rPr>
                <w:rFonts w:asciiTheme="minorHAnsi" w:hAnsiTheme="minorHAnsi" w:cstheme="minorHAnsi"/>
                <w:bCs/>
                <w:szCs w:val="24"/>
                <w:lang w:val="es-CO"/>
              </w:rPr>
            </w:pPr>
            <w:r w:rsidRPr="00993851">
              <w:rPr>
                <w:rFonts w:asciiTheme="minorHAnsi" w:hAnsiTheme="minorHAnsi" w:cstheme="minorHAnsi"/>
                <w:bCs/>
                <w:szCs w:val="24"/>
                <w:lang w:val="es-CO"/>
              </w:rPr>
              <w:t>Objetivo</w:t>
            </w:r>
          </w:p>
        </w:tc>
        <w:tc>
          <w:tcPr>
            <w:tcW w:w="4111" w:type="dxa"/>
          </w:tcPr>
          <w:p w14:paraId="763169CE" w14:textId="5A30CA2A" w:rsidR="008C2229" w:rsidRPr="00993851" w:rsidRDefault="00E524CE" w:rsidP="00C4022A">
            <w:pPr>
              <w:pStyle w:val="TextoTablas"/>
              <w:jc w:val="center"/>
              <w:rPr>
                <w:rFonts w:asciiTheme="minorHAnsi" w:hAnsiTheme="minorHAnsi" w:cstheme="minorHAnsi"/>
                <w:bCs/>
                <w:szCs w:val="24"/>
                <w:lang w:val="es-CO"/>
              </w:rPr>
            </w:pPr>
            <w:r w:rsidRPr="00993851">
              <w:rPr>
                <w:rFonts w:asciiTheme="minorHAnsi" w:hAnsiTheme="minorHAnsi" w:cstheme="minorHAnsi"/>
                <w:bCs/>
                <w:szCs w:val="24"/>
                <w:lang w:val="es-CO"/>
              </w:rPr>
              <w:t>Descripción</w:t>
            </w:r>
          </w:p>
        </w:tc>
      </w:tr>
      <w:tr w:rsidR="008C2229" w:rsidRPr="0081720C" w14:paraId="79499FFF" w14:textId="77777777" w:rsidTr="00C4022A">
        <w:trPr>
          <w:cnfStyle w:val="000000100000" w:firstRow="0" w:lastRow="0" w:firstColumn="0" w:lastColumn="0" w:oddVBand="0" w:evenVBand="0" w:oddHBand="1" w:evenHBand="0" w:firstRowFirstColumn="0" w:firstRowLastColumn="0" w:lastRowFirstColumn="0" w:lastRowLastColumn="0"/>
        </w:trPr>
        <w:tc>
          <w:tcPr>
            <w:tcW w:w="2552" w:type="dxa"/>
          </w:tcPr>
          <w:p w14:paraId="6D426FD8" w14:textId="77777777" w:rsidR="00993851" w:rsidRDefault="00993851" w:rsidP="00C4022A">
            <w:pPr>
              <w:pStyle w:val="TextoTablas"/>
              <w:rPr>
                <w:rFonts w:asciiTheme="minorHAnsi" w:eastAsia="Times New Roman" w:hAnsiTheme="minorHAnsi" w:cstheme="minorHAnsi"/>
                <w:b/>
                <w:bCs/>
                <w:color w:val="000000"/>
                <w:szCs w:val="24"/>
              </w:rPr>
            </w:pPr>
          </w:p>
          <w:p w14:paraId="5898B482" w14:textId="77777777" w:rsidR="00993851" w:rsidRDefault="00993851" w:rsidP="00C4022A">
            <w:pPr>
              <w:pStyle w:val="TextoTablas"/>
              <w:rPr>
                <w:rFonts w:asciiTheme="minorHAnsi" w:eastAsia="Times New Roman" w:hAnsiTheme="minorHAnsi" w:cstheme="minorHAnsi"/>
                <w:b/>
                <w:bCs/>
                <w:color w:val="000000"/>
                <w:szCs w:val="24"/>
              </w:rPr>
            </w:pPr>
          </w:p>
          <w:p w14:paraId="6F6F862C" w14:textId="28C99653" w:rsidR="008C2229" w:rsidRPr="00993851" w:rsidRDefault="00EE1CF8" w:rsidP="00C4022A">
            <w:pPr>
              <w:pStyle w:val="TextoTablas"/>
              <w:rPr>
                <w:rFonts w:asciiTheme="minorHAnsi" w:hAnsiTheme="minorHAnsi" w:cstheme="minorHAnsi"/>
                <w:szCs w:val="24"/>
                <w:lang w:val="es-CO"/>
              </w:rPr>
            </w:pPr>
            <w:r w:rsidRPr="00993851">
              <w:rPr>
                <w:rFonts w:asciiTheme="minorHAnsi" w:eastAsia="Times New Roman" w:hAnsiTheme="minorHAnsi" w:cstheme="minorHAnsi"/>
                <w:b/>
                <w:bCs/>
                <w:color w:val="000000"/>
                <w:szCs w:val="24"/>
              </w:rPr>
              <w:t>Claridad y sencillez</w:t>
            </w:r>
            <w:r w:rsidR="00993851">
              <w:rPr>
                <w:rFonts w:asciiTheme="minorHAnsi" w:eastAsia="Times New Roman" w:hAnsiTheme="minorHAnsi" w:cstheme="minorHAnsi"/>
                <w:b/>
                <w:bCs/>
                <w:color w:val="000000"/>
                <w:szCs w:val="24"/>
              </w:rPr>
              <w:t>.</w:t>
            </w:r>
          </w:p>
        </w:tc>
        <w:tc>
          <w:tcPr>
            <w:tcW w:w="2835" w:type="dxa"/>
          </w:tcPr>
          <w:p w14:paraId="3BE53A12" w14:textId="77777777" w:rsidR="00993851" w:rsidRDefault="00993851" w:rsidP="00C4022A">
            <w:pPr>
              <w:pStyle w:val="TextoTablas"/>
              <w:rPr>
                <w:rFonts w:asciiTheme="minorHAnsi" w:eastAsia="Times New Roman" w:hAnsiTheme="minorHAnsi" w:cstheme="minorHAnsi"/>
                <w:color w:val="000000"/>
                <w:szCs w:val="24"/>
              </w:rPr>
            </w:pPr>
          </w:p>
          <w:p w14:paraId="1C063CA4" w14:textId="466C1818" w:rsidR="008C2229" w:rsidRPr="00993851" w:rsidRDefault="00EE1CF8" w:rsidP="00C4022A">
            <w:pPr>
              <w:pStyle w:val="TextoTablas"/>
              <w:rPr>
                <w:rFonts w:asciiTheme="minorHAnsi" w:hAnsiTheme="minorHAnsi" w:cstheme="minorHAnsi"/>
                <w:szCs w:val="24"/>
                <w:lang w:val="es-CO"/>
              </w:rPr>
            </w:pPr>
            <w:r w:rsidRPr="00993851">
              <w:rPr>
                <w:rFonts w:asciiTheme="minorHAnsi" w:eastAsia="Times New Roman" w:hAnsiTheme="minorHAnsi" w:cstheme="minorHAnsi"/>
                <w:color w:val="000000"/>
                <w:szCs w:val="24"/>
              </w:rPr>
              <w:t>Garantizar que cualquier usuario pueda completar el formulario sin ambigüedades.</w:t>
            </w:r>
          </w:p>
        </w:tc>
        <w:tc>
          <w:tcPr>
            <w:tcW w:w="4111" w:type="dxa"/>
          </w:tcPr>
          <w:p w14:paraId="30103839" w14:textId="371374F4" w:rsidR="008C2229" w:rsidRPr="00993851" w:rsidRDefault="00EE1CF8" w:rsidP="008C2229">
            <w:pPr>
              <w:pStyle w:val="TextoTablas"/>
              <w:rPr>
                <w:rFonts w:asciiTheme="minorHAnsi" w:hAnsiTheme="minorHAnsi" w:cstheme="minorHAnsi"/>
                <w:szCs w:val="24"/>
                <w:lang w:val="es-CO"/>
              </w:rPr>
            </w:pPr>
            <w:r w:rsidRPr="00993851">
              <w:rPr>
                <w:rFonts w:asciiTheme="minorHAnsi" w:eastAsia="Times New Roman" w:hAnsiTheme="minorHAnsi" w:cstheme="minorHAnsi"/>
                <w:b/>
                <w:bCs/>
                <w:color w:val="000000" w:themeColor="text1"/>
                <w:szCs w:val="24"/>
              </w:rPr>
              <w:t>Lenguaje claro:</w:t>
            </w:r>
            <w:r w:rsidRPr="00993851">
              <w:rPr>
                <w:rFonts w:asciiTheme="minorHAnsi" w:eastAsia="Times New Roman" w:hAnsiTheme="minorHAnsi" w:cstheme="minorHAnsi"/>
                <w:color w:val="000000" w:themeColor="text1"/>
                <w:szCs w:val="24"/>
              </w:rPr>
              <w:t xml:space="preserve"> utilizar términos técnicos solo cuando sean indispensables (ej.</w:t>
            </w:r>
            <w:r w:rsidR="00171422">
              <w:rPr>
                <w:rFonts w:asciiTheme="minorHAnsi" w:eastAsia="Times New Roman" w:hAnsiTheme="minorHAnsi" w:cstheme="minorHAnsi"/>
                <w:color w:val="000000" w:themeColor="text1"/>
                <w:szCs w:val="24"/>
              </w:rPr>
              <w:t>:</w:t>
            </w:r>
            <w:r w:rsidRPr="00993851">
              <w:rPr>
                <w:rFonts w:asciiTheme="minorHAnsi" w:eastAsia="Times New Roman" w:hAnsiTheme="minorHAnsi" w:cstheme="minorHAnsi"/>
                <w:color w:val="000000" w:themeColor="text1"/>
                <w:szCs w:val="24"/>
              </w:rPr>
              <w:t xml:space="preserve"> "</w:t>
            </w:r>
            <w:r w:rsidRPr="008D0DB9">
              <w:rPr>
                <w:rStyle w:val="Extranjerismo"/>
              </w:rPr>
              <w:t>SKU</w:t>
            </w:r>
            <w:r w:rsidRPr="00993851">
              <w:rPr>
                <w:rFonts w:asciiTheme="minorHAnsi" w:eastAsia="Times New Roman" w:hAnsiTheme="minorHAnsi" w:cstheme="minorHAnsi"/>
                <w:color w:val="000000" w:themeColor="text1"/>
                <w:szCs w:val="24"/>
              </w:rPr>
              <w:t>" en lugar de "código del producto"). Evitar jerga administrativa compleja (ej.</w:t>
            </w:r>
            <w:r w:rsidR="00171422">
              <w:rPr>
                <w:rFonts w:asciiTheme="minorHAnsi" w:eastAsia="Times New Roman" w:hAnsiTheme="minorHAnsi" w:cstheme="minorHAnsi"/>
                <w:color w:val="000000" w:themeColor="text1"/>
                <w:szCs w:val="24"/>
              </w:rPr>
              <w:t>:</w:t>
            </w:r>
            <w:r w:rsidRPr="00993851">
              <w:rPr>
                <w:rFonts w:asciiTheme="minorHAnsi" w:eastAsia="Times New Roman" w:hAnsiTheme="minorHAnsi" w:cstheme="minorHAnsi"/>
                <w:color w:val="000000" w:themeColor="text1"/>
                <w:szCs w:val="24"/>
              </w:rPr>
              <w:t xml:space="preserve"> "fecha de emisión" → "fecha de registro").</w:t>
            </w:r>
            <w:r w:rsidRPr="00993851">
              <w:rPr>
                <w:rFonts w:asciiTheme="minorHAnsi" w:hAnsiTheme="minorHAnsi" w:cstheme="minorHAnsi"/>
                <w:szCs w:val="24"/>
              </w:rPr>
              <w:br/>
            </w:r>
            <w:r w:rsidRPr="00993851">
              <w:rPr>
                <w:rFonts w:asciiTheme="minorHAnsi" w:eastAsia="Times New Roman" w:hAnsiTheme="minorHAnsi" w:cstheme="minorHAnsi"/>
                <w:b/>
                <w:bCs/>
                <w:color w:val="000000" w:themeColor="text1"/>
                <w:szCs w:val="24"/>
              </w:rPr>
              <w:t>Diseño minimalista:</w:t>
            </w:r>
            <w:r w:rsidRPr="00993851">
              <w:rPr>
                <w:rFonts w:asciiTheme="minorHAnsi" w:eastAsia="Times New Roman" w:hAnsiTheme="minorHAnsi" w:cstheme="minorHAnsi"/>
                <w:color w:val="000000" w:themeColor="text1"/>
                <w:szCs w:val="24"/>
              </w:rPr>
              <w:t xml:space="preserve"> limitar el uso de colores (máximo 3) para evitar distracciones. Emplear iconos universales (ej.</w:t>
            </w:r>
            <w:r w:rsidR="00171422">
              <w:rPr>
                <w:rFonts w:asciiTheme="minorHAnsi" w:eastAsia="Times New Roman" w:hAnsiTheme="minorHAnsi" w:cstheme="minorHAnsi"/>
                <w:color w:val="000000" w:themeColor="text1"/>
                <w:szCs w:val="24"/>
              </w:rPr>
              <w:t>:</w:t>
            </w:r>
            <w:r w:rsidRPr="00993851">
              <w:rPr>
                <w:rFonts w:asciiTheme="minorHAnsi" w:eastAsia="Times New Roman" w:hAnsiTheme="minorHAnsi" w:cstheme="minorHAnsi"/>
                <w:color w:val="000000" w:themeColor="text1"/>
                <w:szCs w:val="24"/>
              </w:rPr>
              <w:t xml:space="preserve"> </w:t>
            </w:r>
            <w:r w:rsidR="007A7E12">
              <w:rPr>
                <w:rFonts w:asciiTheme="minorHAnsi" w:eastAsia="Times New Roman" w:hAnsiTheme="minorHAnsi" w:cstheme="minorHAnsi"/>
                <w:color w:val="000000" w:themeColor="text1"/>
                <w:szCs w:val="24"/>
              </w:rPr>
              <w:t xml:space="preserve">calendario </w:t>
            </w:r>
            <w:r w:rsidRPr="00993851">
              <w:rPr>
                <w:rFonts w:asciiTheme="minorHAnsi" w:eastAsia="Times New Roman" w:hAnsiTheme="minorHAnsi" w:cstheme="minorHAnsi"/>
                <w:color w:val="000000" w:themeColor="text1"/>
                <w:szCs w:val="24"/>
              </w:rPr>
              <w:t>para fechas).</w:t>
            </w:r>
          </w:p>
        </w:tc>
      </w:tr>
      <w:tr w:rsidR="008C2229" w:rsidRPr="0081720C" w14:paraId="770B682A" w14:textId="77777777" w:rsidTr="00C4022A">
        <w:tc>
          <w:tcPr>
            <w:tcW w:w="2552" w:type="dxa"/>
          </w:tcPr>
          <w:p w14:paraId="43CF2985" w14:textId="77777777" w:rsidR="00993851" w:rsidRDefault="00993851" w:rsidP="00C4022A">
            <w:pPr>
              <w:pStyle w:val="TextoTablas"/>
              <w:rPr>
                <w:rFonts w:asciiTheme="minorHAnsi" w:eastAsia="Times New Roman" w:hAnsiTheme="minorHAnsi" w:cstheme="minorHAnsi"/>
                <w:b/>
                <w:bCs/>
                <w:color w:val="000000"/>
                <w:szCs w:val="24"/>
              </w:rPr>
            </w:pPr>
          </w:p>
          <w:p w14:paraId="17F9BBD4" w14:textId="77777777" w:rsidR="00993851" w:rsidRDefault="00993851" w:rsidP="00C4022A">
            <w:pPr>
              <w:pStyle w:val="TextoTablas"/>
              <w:rPr>
                <w:rFonts w:asciiTheme="minorHAnsi" w:eastAsia="Times New Roman" w:hAnsiTheme="minorHAnsi" w:cstheme="minorHAnsi"/>
                <w:b/>
                <w:bCs/>
                <w:color w:val="000000"/>
                <w:szCs w:val="24"/>
              </w:rPr>
            </w:pPr>
          </w:p>
          <w:p w14:paraId="30FCF156" w14:textId="20AA09A6" w:rsidR="008C2229" w:rsidRPr="00993851" w:rsidRDefault="00EE1CF8" w:rsidP="00C4022A">
            <w:pPr>
              <w:pStyle w:val="TextoTablas"/>
              <w:rPr>
                <w:rFonts w:asciiTheme="minorHAnsi" w:hAnsiTheme="minorHAnsi" w:cstheme="minorHAnsi"/>
                <w:szCs w:val="24"/>
                <w:lang w:val="es-CO"/>
              </w:rPr>
            </w:pPr>
            <w:r w:rsidRPr="00993851">
              <w:rPr>
                <w:rFonts w:asciiTheme="minorHAnsi" w:eastAsia="Times New Roman" w:hAnsiTheme="minorHAnsi" w:cstheme="minorHAnsi"/>
                <w:b/>
                <w:bCs/>
                <w:color w:val="000000"/>
                <w:szCs w:val="24"/>
              </w:rPr>
              <w:t>Estructura lógica</w:t>
            </w:r>
            <w:r w:rsidR="00993851">
              <w:rPr>
                <w:rFonts w:asciiTheme="minorHAnsi" w:eastAsia="Times New Roman" w:hAnsiTheme="minorHAnsi" w:cstheme="minorHAnsi"/>
                <w:b/>
                <w:bCs/>
                <w:color w:val="000000"/>
                <w:szCs w:val="24"/>
              </w:rPr>
              <w:t>.</w:t>
            </w:r>
          </w:p>
        </w:tc>
        <w:tc>
          <w:tcPr>
            <w:tcW w:w="2835" w:type="dxa"/>
          </w:tcPr>
          <w:p w14:paraId="4DE07FED" w14:textId="77777777" w:rsidR="00993851" w:rsidRDefault="00993851" w:rsidP="00C4022A">
            <w:pPr>
              <w:pStyle w:val="TextoTablas"/>
              <w:rPr>
                <w:rFonts w:asciiTheme="minorHAnsi" w:eastAsia="Times New Roman" w:hAnsiTheme="minorHAnsi" w:cstheme="minorHAnsi"/>
                <w:color w:val="000000"/>
                <w:szCs w:val="24"/>
              </w:rPr>
            </w:pPr>
          </w:p>
          <w:p w14:paraId="4B80A0EA" w14:textId="77777777" w:rsidR="00993851" w:rsidRDefault="00993851" w:rsidP="00C4022A">
            <w:pPr>
              <w:pStyle w:val="TextoTablas"/>
              <w:rPr>
                <w:rFonts w:asciiTheme="minorHAnsi" w:eastAsia="Times New Roman" w:hAnsiTheme="minorHAnsi" w:cstheme="minorHAnsi"/>
                <w:color w:val="000000"/>
                <w:szCs w:val="24"/>
              </w:rPr>
            </w:pPr>
          </w:p>
          <w:p w14:paraId="72C34369" w14:textId="38987300" w:rsidR="008C2229" w:rsidRPr="00993851" w:rsidRDefault="00EE1CF8" w:rsidP="00C4022A">
            <w:pPr>
              <w:pStyle w:val="TextoTablas"/>
              <w:rPr>
                <w:rFonts w:asciiTheme="minorHAnsi" w:hAnsiTheme="minorHAnsi" w:cstheme="minorHAnsi"/>
                <w:szCs w:val="24"/>
                <w:lang w:val="es-CO"/>
              </w:rPr>
            </w:pPr>
            <w:r w:rsidRPr="00993851">
              <w:rPr>
                <w:rFonts w:asciiTheme="minorHAnsi" w:eastAsia="Times New Roman" w:hAnsiTheme="minorHAnsi" w:cstheme="minorHAnsi"/>
                <w:color w:val="000000"/>
                <w:szCs w:val="24"/>
              </w:rPr>
              <w:t>Guiar al usuario mediante un flujo intuitivo que refleje el proceso físico.</w:t>
            </w:r>
          </w:p>
        </w:tc>
        <w:tc>
          <w:tcPr>
            <w:tcW w:w="4111" w:type="dxa"/>
          </w:tcPr>
          <w:p w14:paraId="47FE04D0" w14:textId="7F0071EB" w:rsidR="008C2229" w:rsidRPr="00993851" w:rsidRDefault="00EE1CF8" w:rsidP="008C2229">
            <w:pPr>
              <w:pStyle w:val="TextoTablas"/>
              <w:rPr>
                <w:rFonts w:asciiTheme="minorHAnsi" w:hAnsiTheme="minorHAnsi" w:cstheme="minorHAnsi"/>
                <w:szCs w:val="24"/>
                <w:lang w:val="es-CO"/>
              </w:rPr>
            </w:pPr>
            <w:r w:rsidRPr="00993851">
              <w:rPr>
                <w:rFonts w:asciiTheme="minorHAnsi" w:eastAsia="Times New Roman" w:hAnsiTheme="minorHAnsi" w:cstheme="minorHAnsi"/>
                <w:b/>
                <w:bCs/>
                <w:color w:val="000000" w:themeColor="text1"/>
                <w:szCs w:val="24"/>
              </w:rPr>
              <w:t>Agrupación por funciones:</w:t>
            </w:r>
            <w:r w:rsidRPr="00993851">
              <w:rPr>
                <w:rFonts w:asciiTheme="minorHAnsi" w:hAnsiTheme="minorHAnsi" w:cstheme="minorHAnsi"/>
                <w:szCs w:val="24"/>
              </w:rPr>
              <w:br/>
            </w:r>
            <w:r w:rsidRPr="00993851">
              <w:rPr>
                <w:rFonts w:asciiTheme="minorHAnsi" w:eastAsia="Times New Roman" w:hAnsiTheme="minorHAnsi" w:cstheme="minorHAnsi"/>
                <w:color w:val="000000" w:themeColor="text1"/>
                <w:szCs w:val="24"/>
              </w:rPr>
              <w:t>Bloque 1. Datos básicos (fecha, operador, número de documento).</w:t>
            </w:r>
            <w:r w:rsidRPr="00993851">
              <w:rPr>
                <w:rFonts w:asciiTheme="minorHAnsi" w:hAnsiTheme="minorHAnsi" w:cstheme="minorHAnsi"/>
                <w:szCs w:val="24"/>
              </w:rPr>
              <w:br/>
            </w:r>
            <w:r w:rsidRPr="00993851">
              <w:rPr>
                <w:rFonts w:asciiTheme="minorHAnsi" w:eastAsia="Times New Roman" w:hAnsiTheme="minorHAnsi" w:cstheme="minorHAnsi"/>
                <w:color w:val="000000" w:themeColor="text1"/>
                <w:szCs w:val="24"/>
              </w:rPr>
              <w:t>Bloque 2. Detalles de la operación (productos, cantidades, ubicaciones).</w:t>
            </w:r>
            <w:r w:rsidRPr="00993851">
              <w:rPr>
                <w:rFonts w:asciiTheme="minorHAnsi" w:hAnsiTheme="minorHAnsi" w:cstheme="minorHAnsi"/>
                <w:szCs w:val="24"/>
              </w:rPr>
              <w:br/>
            </w:r>
            <w:r w:rsidRPr="00993851">
              <w:rPr>
                <w:rFonts w:asciiTheme="minorHAnsi" w:eastAsia="Times New Roman" w:hAnsiTheme="minorHAnsi" w:cstheme="minorHAnsi"/>
                <w:color w:val="000000" w:themeColor="text1"/>
                <w:szCs w:val="24"/>
              </w:rPr>
              <w:t>Bloque 3. Verificación (firmas, sellos, observaciones).</w:t>
            </w:r>
            <w:r w:rsidRPr="00993851">
              <w:rPr>
                <w:rFonts w:asciiTheme="minorHAnsi" w:hAnsiTheme="minorHAnsi" w:cstheme="minorHAnsi"/>
                <w:szCs w:val="24"/>
              </w:rPr>
              <w:br/>
            </w:r>
            <w:r w:rsidRPr="00993851">
              <w:rPr>
                <w:rFonts w:asciiTheme="minorHAnsi" w:eastAsia="Times New Roman" w:hAnsiTheme="minorHAnsi" w:cstheme="minorHAnsi"/>
                <w:b/>
                <w:bCs/>
                <w:color w:val="000000" w:themeColor="text1"/>
                <w:szCs w:val="24"/>
              </w:rPr>
              <w:t xml:space="preserve">Técnicas avanzadas: </w:t>
            </w:r>
            <w:r w:rsidRPr="00993851">
              <w:rPr>
                <w:rFonts w:asciiTheme="minorHAnsi" w:hAnsiTheme="minorHAnsi" w:cstheme="minorHAnsi"/>
                <w:szCs w:val="24"/>
              </w:rPr>
              <w:br/>
            </w:r>
            <w:r w:rsidRPr="00993851">
              <w:rPr>
                <w:rFonts w:asciiTheme="minorHAnsi" w:eastAsia="Times New Roman" w:hAnsiTheme="minorHAnsi" w:cstheme="minorHAnsi"/>
                <w:color w:val="000000" w:themeColor="text1"/>
                <w:szCs w:val="24"/>
              </w:rPr>
              <w:t>Progresión lineal. Para procesos secuenciales (ej.</w:t>
            </w:r>
            <w:r w:rsidR="00171422">
              <w:rPr>
                <w:rFonts w:asciiTheme="minorHAnsi" w:eastAsia="Times New Roman" w:hAnsiTheme="minorHAnsi" w:cstheme="minorHAnsi"/>
                <w:color w:val="000000" w:themeColor="text1"/>
                <w:szCs w:val="24"/>
              </w:rPr>
              <w:t xml:space="preserve">: </w:t>
            </w:r>
            <w:r w:rsidRPr="00993851">
              <w:rPr>
                <w:rFonts w:asciiTheme="minorHAnsi" w:eastAsia="Times New Roman" w:hAnsiTheme="minorHAnsi" w:cstheme="minorHAnsi"/>
                <w:color w:val="000000" w:themeColor="text1"/>
                <w:szCs w:val="24"/>
              </w:rPr>
              <w:t>recepción → inspección → almacenaje).</w:t>
            </w:r>
            <w:r w:rsidRPr="00993851">
              <w:rPr>
                <w:rFonts w:asciiTheme="minorHAnsi" w:hAnsiTheme="minorHAnsi" w:cstheme="minorHAnsi"/>
                <w:szCs w:val="24"/>
              </w:rPr>
              <w:br/>
            </w:r>
            <w:r w:rsidRPr="00993851">
              <w:rPr>
                <w:rFonts w:asciiTheme="minorHAnsi" w:eastAsia="Times New Roman" w:hAnsiTheme="minorHAnsi" w:cstheme="minorHAnsi"/>
                <w:color w:val="000000" w:themeColor="text1"/>
                <w:szCs w:val="24"/>
              </w:rPr>
              <w:t>Pestañas o acordeones. En formularios digitales complejos para evitar saturación visual.</w:t>
            </w:r>
          </w:p>
        </w:tc>
      </w:tr>
      <w:tr w:rsidR="008C2229" w:rsidRPr="0081720C" w14:paraId="6AC2A68B" w14:textId="77777777" w:rsidTr="00C4022A">
        <w:trPr>
          <w:cnfStyle w:val="000000100000" w:firstRow="0" w:lastRow="0" w:firstColumn="0" w:lastColumn="0" w:oddVBand="0" w:evenVBand="0" w:oddHBand="1" w:evenHBand="0" w:firstRowFirstColumn="0" w:firstRowLastColumn="0" w:lastRowFirstColumn="0" w:lastRowLastColumn="0"/>
        </w:trPr>
        <w:tc>
          <w:tcPr>
            <w:tcW w:w="2552" w:type="dxa"/>
          </w:tcPr>
          <w:p w14:paraId="75D9A800" w14:textId="77777777" w:rsidR="00993851" w:rsidRDefault="00993851" w:rsidP="00C4022A">
            <w:pPr>
              <w:pStyle w:val="TextoTablas"/>
              <w:rPr>
                <w:rFonts w:asciiTheme="minorHAnsi" w:eastAsia="Times New Roman" w:hAnsiTheme="minorHAnsi" w:cstheme="minorHAnsi"/>
                <w:b/>
                <w:bCs/>
                <w:color w:val="000000"/>
                <w:szCs w:val="24"/>
              </w:rPr>
            </w:pPr>
          </w:p>
          <w:p w14:paraId="6B1702F4" w14:textId="77777777" w:rsidR="00993851" w:rsidRDefault="00993851" w:rsidP="00C4022A">
            <w:pPr>
              <w:pStyle w:val="TextoTablas"/>
              <w:rPr>
                <w:rFonts w:asciiTheme="minorHAnsi" w:eastAsia="Times New Roman" w:hAnsiTheme="minorHAnsi" w:cstheme="minorHAnsi"/>
                <w:b/>
                <w:bCs/>
                <w:color w:val="000000"/>
                <w:szCs w:val="24"/>
              </w:rPr>
            </w:pPr>
          </w:p>
          <w:p w14:paraId="02695DEC" w14:textId="6CD92D65" w:rsidR="008C2229" w:rsidRPr="00993851" w:rsidRDefault="00EE1CF8" w:rsidP="00C4022A">
            <w:pPr>
              <w:pStyle w:val="TextoTablas"/>
              <w:rPr>
                <w:rFonts w:asciiTheme="minorHAnsi" w:hAnsiTheme="minorHAnsi" w:cstheme="minorHAnsi"/>
                <w:szCs w:val="24"/>
                <w:lang w:val="es-CO"/>
              </w:rPr>
            </w:pPr>
            <w:r w:rsidRPr="00993851">
              <w:rPr>
                <w:rFonts w:asciiTheme="minorHAnsi" w:eastAsia="Times New Roman" w:hAnsiTheme="minorHAnsi" w:cstheme="minorHAnsi"/>
                <w:b/>
                <w:bCs/>
                <w:color w:val="000000"/>
                <w:szCs w:val="24"/>
              </w:rPr>
              <w:t>Validación de datos</w:t>
            </w:r>
            <w:r w:rsidR="00993851">
              <w:rPr>
                <w:rFonts w:asciiTheme="minorHAnsi" w:eastAsia="Times New Roman" w:hAnsiTheme="minorHAnsi" w:cstheme="minorHAnsi"/>
                <w:b/>
                <w:bCs/>
                <w:color w:val="000000"/>
                <w:szCs w:val="24"/>
              </w:rPr>
              <w:t>.</w:t>
            </w:r>
          </w:p>
        </w:tc>
        <w:tc>
          <w:tcPr>
            <w:tcW w:w="2835" w:type="dxa"/>
          </w:tcPr>
          <w:p w14:paraId="7DC6F940" w14:textId="77777777" w:rsidR="00993851" w:rsidRDefault="00993851" w:rsidP="00C4022A">
            <w:pPr>
              <w:pStyle w:val="TextoTablas"/>
              <w:rPr>
                <w:rFonts w:asciiTheme="minorHAnsi" w:eastAsia="Times New Roman" w:hAnsiTheme="minorHAnsi" w:cstheme="minorHAnsi"/>
                <w:color w:val="000000"/>
                <w:szCs w:val="24"/>
              </w:rPr>
            </w:pPr>
          </w:p>
          <w:p w14:paraId="39CBBB79" w14:textId="77777777" w:rsidR="00993851" w:rsidRDefault="00993851" w:rsidP="00C4022A">
            <w:pPr>
              <w:pStyle w:val="TextoTablas"/>
              <w:rPr>
                <w:rFonts w:asciiTheme="minorHAnsi" w:eastAsia="Times New Roman" w:hAnsiTheme="minorHAnsi" w:cstheme="minorHAnsi"/>
                <w:color w:val="000000"/>
                <w:szCs w:val="24"/>
              </w:rPr>
            </w:pPr>
          </w:p>
          <w:p w14:paraId="1F44E0E2" w14:textId="555505C8" w:rsidR="008C2229" w:rsidRPr="00993851" w:rsidRDefault="00EE1CF8" w:rsidP="00C4022A">
            <w:pPr>
              <w:pStyle w:val="TextoTablas"/>
              <w:rPr>
                <w:rFonts w:asciiTheme="minorHAnsi" w:hAnsiTheme="minorHAnsi" w:cstheme="minorHAnsi"/>
                <w:szCs w:val="24"/>
                <w:lang w:val="es-CO"/>
              </w:rPr>
            </w:pPr>
            <w:r w:rsidRPr="00993851">
              <w:rPr>
                <w:rFonts w:asciiTheme="minorHAnsi" w:eastAsia="Times New Roman" w:hAnsiTheme="minorHAnsi" w:cstheme="minorHAnsi"/>
                <w:color w:val="000000"/>
                <w:szCs w:val="24"/>
              </w:rPr>
              <w:t>Minimizar errores mediante restricciones inteligentes.</w:t>
            </w:r>
          </w:p>
        </w:tc>
        <w:tc>
          <w:tcPr>
            <w:tcW w:w="4111" w:type="dxa"/>
          </w:tcPr>
          <w:p w14:paraId="3073EFC8" w14:textId="0A635BFC" w:rsidR="008C2229" w:rsidRPr="00993851" w:rsidRDefault="00EE1CF8" w:rsidP="008C2229">
            <w:pPr>
              <w:pStyle w:val="TextoTablas"/>
              <w:rPr>
                <w:rFonts w:asciiTheme="minorHAnsi" w:hAnsiTheme="minorHAnsi" w:cstheme="minorHAnsi"/>
                <w:szCs w:val="24"/>
                <w:lang w:val="es-CO"/>
              </w:rPr>
            </w:pPr>
            <w:r w:rsidRPr="00993851">
              <w:rPr>
                <w:rFonts w:asciiTheme="minorHAnsi" w:eastAsia="Times New Roman" w:hAnsiTheme="minorHAnsi" w:cstheme="minorHAnsi"/>
                <w:color w:val="000000" w:themeColor="text1"/>
                <w:szCs w:val="24"/>
              </w:rPr>
              <w:lastRenderedPageBreak/>
              <w:t>Validación en tiempo real (ej.</w:t>
            </w:r>
            <w:r w:rsidR="00171422">
              <w:rPr>
                <w:rFonts w:asciiTheme="minorHAnsi" w:eastAsia="Times New Roman" w:hAnsiTheme="minorHAnsi" w:cstheme="minorHAnsi"/>
                <w:color w:val="000000" w:themeColor="text1"/>
                <w:szCs w:val="24"/>
              </w:rPr>
              <w:t xml:space="preserve">: </w:t>
            </w:r>
            <w:r w:rsidRPr="00993851">
              <w:rPr>
                <w:rFonts w:asciiTheme="minorHAnsi" w:eastAsia="Times New Roman" w:hAnsiTheme="minorHAnsi" w:cstheme="minorHAnsi"/>
                <w:color w:val="000000" w:themeColor="text1"/>
                <w:szCs w:val="24"/>
              </w:rPr>
              <w:t xml:space="preserve">alerta si la cantidad supera el </w:t>
            </w:r>
            <w:r w:rsidRPr="008D0DB9">
              <w:rPr>
                <w:rStyle w:val="Extranjerismo"/>
              </w:rPr>
              <w:t>stock</w:t>
            </w:r>
            <w:r w:rsidRPr="00993851">
              <w:rPr>
                <w:rFonts w:asciiTheme="minorHAnsi" w:eastAsia="Times New Roman" w:hAnsiTheme="minorHAnsi" w:cstheme="minorHAnsi"/>
                <w:color w:val="000000" w:themeColor="text1"/>
                <w:szCs w:val="24"/>
              </w:rPr>
              <w:t xml:space="preserve"> máximo).</w:t>
            </w:r>
            <w:r w:rsidRPr="00993851">
              <w:rPr>
                <w:rFonts w:asciiTheme="minorHAnsi" w:hAnsiTheme="minorHAnsi" w:cstheme="minorHAnsi"/>
                <w:szCs w:val="24"/>
              </w:rPr>
              <w:br/>
            </w:r>
            <w:r w:rsidRPr="00993851">
              <w:rPr>
                <w:rFonts w:asciiTheme="minorHAnsi" w:eastAsia="Times New Roman" w:hAnsiTheme="minorHAnsi" w:cstheme="minorHAnsi"/>
                <w:color w:val="000000" w:themeColor="text1"/>
                <w:szCs w:val="24"/>
              </w:rPr>
              <w:lastRenderedPageBreak/>
              <w:t>Consulta a bases de datos (ej.</w:t>
            </w:r>
            <w:r w:rsidR="00171422">
              <w:rPr>
                <w:rFonts w:asciiTheme="minorHAnsi" w:eastAsia="Times New Roman" w:hAnsiTheme="minorHAnsi" w:cstheme="minorHAnsi"/>
                <w:color w:val="000000" w:themeColor="text1"/>
                <w:szCs w:val="24"/>
              </w:rPr>
              <w:t xml:space="preserve">: </w:t>
            </w:r>
            <w:r w:rsidRPr="00993851">
              <w:rPr>
                <w:rFonts w:asciiTheme="minorHAnsi" w:eastAsia="Times New Roman" w:hAnsiTheme="minorHAnsi" w:cstheme="minorHAnsi"/>
                <w:color w:val="000000" w:themeColor="text1"/>
                <w:szCs w:val="24"/>
              </w:rPr>
              <w:t>autocompletar nombres de productos).</w:t>
            </w:r>
            <w:r w:rsidRPr="00993851">
              <w:rPr>
                <w:rFonts w:asciiTheme="minorHAnsi" w:hAnsiTheme="minorHAnsi" w:cstheme="minorHAnsi"/>
                <w:szCs w:val="24"/>
              </w:rPr>
              <w:br/>
            </w:r>
            <w:r w:rsidRPr="00993851">
              <w:rPr>
                <w:rFonts w:asciiTheme="minorHAnsi" w:eastAsia="Times New Roman" w:hAnsiTheme="minorHAnsi" w:cstheme="minorHAnsi"/>
                <w:color w:val="000000" w:themeColor="text1"/>
                <w:szCs w:val="24"/>
              </w:rPr>
              <w:t>Ejemplos críticos: campo "fecha", bloquear fechas futuras en registros de entrada. Campo "cantidad", Solo permitir números enteros positivos.</w:t>
            </w:r>
          </w:p>
        </w:tc>
      </w:tr>
      <w:tr w:rsidR="00EE1CF8" w:rsidRPr="0081720C" w14:paraId="33F82B65" w14:textId="77777777" w:rsidTr="00C4022A">
        <w:tc>
          <w:tcPr>
            <w:tcW w:w="2552" w:type="dxa"/>
          </w:tcPr>
          <w:p w14:paraId="5D320B99" w14:textId="77777777" w:rsidR="00993851" w:rsidRDefault="00993851" w:rsidP="00C4022A">
            <w:pPr>
              <w:pStyle w:val="TextoTablas"/>
              <w:rPr>
                <w:rFonts w:asciiTheme="minorHAnsi" w:eastAsia="Times New Roman" w:hAnsiTheme="minorHAnsi" w:cstheme="minorHAnsi"/>
                <w:b/>
                <w:bCs/>
                <w:color w:val="000000"/>
                <w:szCs w:val="24"/>
              </w:rPr>
            </w:pPr>
          </w:p>
          <w:p w14:paraId="1ECA1876" w14:textId="77777777" w:rsidR="00993851" w:rsidRDefault="00993851" w:rsidP="00C4022A">
            <w:pPr>
              <w:pStyle w:val="TextoTablas"/>
              <w:rPr>
                <w:rFonts w:asciiTheme="minorHAnsi" w:eastAsia="Times New Roman" w:hAnsiTheme="minorHAnsi" w:cstheme="minorHAnsi"/>
                <w:b/>
                <w:bCs/>
                <w:color w:val="000000"/>
                <w:szCs w:val="24"/>
              </w:rPr>
            </w:pPr>
          </w:p>
          <w:p w14:paraId="2A50E25D" w14:textId="0F1529D2" w:rsidR="00EE1CF8" w:rsidRPr="00993851" w:rsidRDefault="00EE1CF8" w:rsidP="00C4022A">
            <w:pPr>
              <w:pStyle w:val="TextoTablas"/>
              <w:rPr>
                <w:rFonts w:asciiTheme="minorHAnsi" w:hAnsiTheme="minorHAnsi" w:cstheme="minorHAnsi"/>
                <w:szCs w:val="24"/>
                <w:lang w:val="es-CO"/>
              </w:rPr>
            </w:pPr>
            <w:r w:rsidRPr="00993851">
              <w:rPr>
                <w:rFonts w:asciiTheme="minorHAnsi" w:eastAsia="Times New Roman" w:hAnsiTheme="minorHAnsi" w:cstheme="minorHAnsi"/>
                <w:b/>
                <w:bCs/>
                <w:color w:val="000000"/>
                <w:szCs w:val="24"/>
              </w:rPr>
              <w:t>Diseño adaptable</w:t>
            </w:r>
            <w:r w:rsidR="00993851">
              <w:rPr>
                <w:rFonts w:asciiTheme="minorHAnsi" w:eastAsia="Times New Roman" w:hAnsiTheme="minorHAnsi" w:cstheme="minorHAnsi"/>
                <w:b/>
                <w:bCs/>
                <w:color w:val="000000"/>
                <w:szCs w:val="24"/>
              </w:rPr>
              <w:t>.</w:t>
            </w:r>
          </w:p>
        </w:tc>
        <w:tc>
          <w:tcPr>
            <w:tcW w:w="2835" w:type="dxa"/>
          </w:tcPr>
          <w:p w14:paraId="44786113" w14:textId="77777777" w:rsidR="00993851" w:rsidRDefault="00993851" w:rsidP="00C4022A">
            <w:pPr>
              <w:pStyle w:val="TextoTablas"/>
              <w:rPr>
                <w:rFonts w:asciiTheme="minorHAnsi" w:eastAsia="Times New Roman" w:hAnsiTheme="minorHAnsi" w:cstheme="minorHAnsi"/>
                <w:color w:val="000000"/>
                <w:szCs w:val="24"/>
              </w:rPr>
            </w:pPr>
          </w:p>
          <w:p w14:paraId="4555FE9A" w14:textId="77777777" w:rsidR="00993851" w:rsidRDefault="00993851" w:rsidP="00C4022A">
            <w:pPr>
              <w:pStyle w:val="TextoTablas"/>
              <w:rPr>
                <w:rFonts w:asciiTheme="minorHAnsi" w:eastAsia="Times New Roman" w:hAnsiTheme="minorHAnsi" w:cstheme="minorHAnsi"/>
                <w:color w:val="000000"/>
                <w:szCs w:val="24"/>
              </w:rPr>
            </w:pPr>
          </w:p>
          <w:p w14:paraId="7C08CC65" w14:textId="5930EF37" w:rsidR="00EE1CF8" w:rsidRPr="00993851" w:rsidRDefault="00EE1CF8" w:rsidP="00C4022A">
            <w:pPr>
              <w:pStyle w:val="TextoTablas"/>
              <w:rPr>
                <w:rFonts w:asciiTheme="minorHAnsi" w:hAnsiTheme="minorHAnsi" w:cstheme="minorHAnsi"/>
                <w:szCs w:val="24"/>
                <w:lang w:val="es-CO"/>
              </w:rPr>
            </w:pPr>
            <w:r w:rsidRPr="00993851">
              <w:rPr>
                <w:rFonts w:asciiTheme="minorHAnsi" w:eastAsia="Times New Roman" w:hAnsiTheme="minorHAnsi" w:cstheme="minorHAnsi"/>
                <w:color w:val="000000"/>
                <w:szCs w:val="24"/>
              </w:rPr>
              <w:t>Permitir modificaciones sin rediseñar todo el formulario.</w:t>
            </w:r>
          </w:p>
        </w:tc>
        <w:tc>
          <w:tcPr>
            <w:tcW w:w="4111" w:type="dxa"/>
          </w:tcPr>
          <w:p w14:paraId="78962AE2" w14:textId="0DF9A1A5" w:rsidR="00EE1CF8" w:rsidRPr="00993851" w:rsidRDefault="00EE1CF8" w:rsidP="008C2229">
            <w:pPr>
              <w:pStyle w:val="TextoTablas"/>
              <w:rPr>
                <w:rFonts w:asciiTheme="minorHAnsi" w:hAnsiTheme="minorHAnsi" w:cstheme="minorHAnsi"/>
                <w:szCs w:val="24"/>
                <w:lang w:val="es-CO"/>
              </w:rPr>
            </w:pPr>
            <w:r w:rsidRPr="00993851">
              <w:rPr>
                <w:rFonts w:asciiTheme="minorHAnsi" w:eastAsia="Times New Roman" w:hAnsiTheme="minorHAnsi" w:cstheme="minorHAnsi"/>
                <w:b/>
                <w:bCs/>
                <w:color w:val="000000"/>
                <w:szCs w:val="24"/>
              </w:rPr>
              <w:t>En formularios físicos:</w:t>
            </w:r>
            <w:r w:rsidRPr="00993851">
              <w:rPr>
                <w:rFonts w:asciiTheme="minorHAnsi" w:eastAsia="Times New Roman" w:hAnsiTheme="minorHAnsi" w:cstheme="minorHAnsi"/>
                <w:color w:val="000000"/>
                <w:szCs w:val="24"/>
              </w:rPr>
              <w:br/>
              <w:t>Espacios en blanco para anotaciones imprevistas.</w:t>
            </w:r>
            <w:r w:rsidRPr="00993851">
              <w:rPr>
                <w:rFonts w:asciiTheme="minorHAnsi" w:eastAsia="Times New Roman" w:hAnsiTheme="minorHAnsi" w:cstheme="minorHAnsi"/>
                <w:color w:val="000000"/>
                <w:szCs w:val="24"/>
              </w:rPr>
              <w:br/>
              <w:t>Secciones modulares (ej.</w:t>
            </w:r>
            <w:r w:rsidR="00171422">
              <w:rPr>
                <w:rFonts w:asciiTheme="minorHAnsi" w:eastAsia="Times New Roman" w:hAnsiTheme="minorHAnsi" w:cstheme="minorHAnsi"/>
                <w:color w:val="000000"/>
                <w:szCs w:val="24"/>
              </w:rPr>
              <w:t>:</w:t>
            </w:r>
            <w:r w:rsidR="0078000E">
              <w:rPr>
                <w:rFonts w:asciiTheme="minorHAnsi" w:eastAsia="Times New Roman" w:hAnsiTheme="minorHAnsi" w:cstheme="minorHAnsi"/>
                <w:color w:val="000000"/>
                <w:szCs w:val="24"/>
              </w:rPr>
              <w:t xml:space="preserve"> </w:t>
            </w:r>
            <w:r w:rsidRPr="00993851">
              <w:rPr>
                <w:rFonts w:asciiTheme="minorHAnsi" w:eastAsia="Times New Roman" w:hAnsiTheme="minorHAnsi" w:cstheme="minorHAnsi"/>
                <w:color w:val="000000"/>
                <w:szCs w:val="24"/>
              </w:rPr>
              <w:t>hojas adicionales para productos extra).</w:t>
            </w:r>
            <w:r w:rsidRPr="00993851">
              <w:rPr>
                <w:rFonts w:asciiTheme="minorHAnsi" w:eastAsia="Times New Roman" w:hAnsiTheme="minorHAnsi" w:cstheme="minorHAnsi"/>
                <w:color w:val="000000"/>
                <w:szCs w:val="24"/>
              </w:rPr>
              <w:br/>
            </w:r>
            <w:r w:rsidRPr="00993851">
              <w:rPr>
                <w:rFonts w:asciiTheme="minorHAnsi" w:eastAsia="Times New Roman" w:hAnsiTheme="minorHAnsi" w:cstheme="minorHAnsi"/>
                <w:b/>
                <w:bCs/>
                <w:color w:val="000000"/>
                <w:szCs w:val="24"/>
              </w:rPr>
              <w:t>En formularios digitales:</w:t>
            </w:r>
            <w:r w:rsidRPr="00993851">
              <w:rPr>
                <w:rFonts w:asciiTheme="minorHAnsi" w:eastAsia="Times New Roman" w:hAnsiTheme="minorHAnsi" w:cstheme="minorHAnsi"/>
                <w:color w:val="000000"/>
                <w:szCs w:val="24"/>
              </w:rPr>
              <w:t xml:space="preserve"> </w:t>
            </w:r>
            <w:r w:rsidRPr="00993851">
              <w:rPr>
                <w:rFonts w:asciiTheme="minorHAnsi" w:eastAsia="Times New Roman" w:hAnsiTheme="minorHAnsi" w:cstheme="minorHAnsi"/>
                <w:color w:val="000000"/>
                <w:szCs w:val="24"/>
              </w:rPr>
              <w:br/>
              <w:t>Uso de plataformas con arrastrar/soltar (ej.</w:t>
            </w:r>
            <w:r w:rsidR="00171422">
              <w:rPr>
                <w:rFonts w:asciiTheme="minorHAnsi" w:eastAsia="Times New Roman" w:hAnsiTheme="minorHAnsi" w:cstheme="minorHAnsi"/>
                <w:color w:val="000000"/>
                <w:szCs w:val="24"/>
              </w:rPr>
              <w:t>:</w:t>
            </w:r>
            <w:r w:rsidRPr="00993851">
              <w:rPr>
                <w:rFonts w:asciiTheme="minorHAnsi" w:eastAsia="Times New Roman" w:hAnsiTheme="minorHAnsi" w:cstheme="minorHAnsi"/>
                <w:color w:val="000000"/>
                <w:szCs w:val="24"/>
              </w:rPr>
              <w:t xml:space="preserve"> Microsoft PowerApps).</w:t>
            </w:r>
            <w:r w:rsidRPr="00993851">
              <w:rPr>
                <w:rFonts w:asciiTheme="minorHAnsi" w:eastAsia="Times New Roman" w:hAnsiTheme="minorHAnsi" w:cstheme="minorHAnsi"/>
                <w:color w:val="000000"/>
                <w:szCs w:val="24"/>
              </w:rPr>
              <w:br/>
              <w:t>Campos condicionales (ej.</w:t>
            </w:r>
            <w:r w:rsidR="00171422">
              <w:rPr>
                <w:rFonts w:asciiTheme="minorHAnsi" w:eastAsia="Times New Roman" w:hAnsiTheme="minorHAnsi" w:cstheme="minorHAnsi"/>
                <w:color w:val="000000"/>
                <w:szCs w:val="24"/>
              </w:rPr>
              <w:t>:</w:t>
            </w:r>
            <w:r w:rsidRPr="00993851">
              <w:rPr>
                <w:rFonts w:asciiTheme="minorHAnsi" w:eastAsia="Times New Roman" w:hAnsiTheme="minorHAnsi" w:cstheme="minorHAnsi"/>
                <w:color w:val="000000"/>
                <w:szCs w:val="24"/>
              </w:rPr>
              <w:t xml:space="preserve"> mostrar "Motivo de devolución" solo si se selecciona "Producto defectuoso").</w:t>
            </w:r>
          </w:p>
        </w:tc>
      </w:tr>
      <w:tr w:rsidR="00EE1CF8" w:rsidRPr="0081720C" w14:paraId="3E4FBE37" w14:textId="77777777" w:rsidTr="00C4022A">
        <w:trPr>
          <w:cnfStyle w:val="000000100000" w:firstRow="0" w:lastRow="0" w:firstColumn="0" w:lastColumn="0" w:oddVBand="0" w:evenVBand="0" w:oddHBand="1" w:evenHBand="0" w:firstRowFirstColumn="0" w:firstRowLastColumn="0" w:lastRowFirstColumn="0" w:lastRowLastColumn="0"/>
        </w:trPr>
        <w:tc>
          <w:tcPr>
            <w:tcW w:w="2552" w:type="dxa"/>
          </w:tcPr>
          <w:p w14:paraId="1A17973C" w14:textId="77777777" w:rsidR="00993851" w:rsidRDefault="00993851" w:rsidP="00C4022A">
            <w:pPr>
              <w:pStyle w:val="TextoTablas"/>
              <w:rPr>
                <w:rFonts w:asciiTheme="minorHAnsi" w:eastAsia="Times New Roman" w:hAnsiTheme="minorHAnsi" w:cstheme="minorHAnsi"/>
                <w:b/>
                <w:bCs/>
                <w:color w:val="000000"/>
                <w:szCs w:val="24"/>
              </w:rPr>
            </w:pPr>
          </w:p>
          <w:p w14:paraId="3C8990B8" w14:textId="77777777" w:rsidR="00993851" w:rsidRDefault="00993851" w:rsidP="00C4022A">
            <w:pPr>
              <w:pStyle w:val="TextoTablas"/>
              <w:rPr>
                <w:rFonts w:asciiTheme="minorHAnsi" w:eastAsia="Times New Roman" w:hAnsiTheme="minorHAnsi" w:cstheme="minorHAnsi"/>
                <w:b/>
                <w:bCs/>
                <w:color w:val="000000"/>
                <w:szCs w:val="24"/>
              </w:rPr>
            </w:pPr>
          </w:p>
          <w:p w14:paraId="0ADB23E9" w14:textId="5269C60E" w:rsidR="00EE1CF8" w:rsidRPr="00993851" w:rsidRDefault="00EE1CF8" w:rsidP="00C4022A">
            <w:pPr>
              <w:pStyle w:val="TextoTablas"/>
              <w:rPr>
                <w:rFonts w:asciiTheme="minorHAnsi" w:hAnsiTheme="minorHAnsi" w:cstheme="minorHAnsi"/>
                <w:szCs w:val="24"/>
                <w:lang w:val="es-CO"/>
              </w:rPr>
            </w:pPr>
            <w:r w:rsidRPr="00993851">
              <w:rPr>
                <w:rFonts w:asciiTheme="minorHAnsi" w:eastAsia="Times New Roman" w:hAnsiTheme="minorHAnsi" w:cstheme="minorHAnsi"/>
                <w:b/>
                <w:bCs/>
                <w:color w:val="000000"/>
                <w:szCs w:val="24"/>
              </w:rPr>
              <w:t>Pruebas piloto</w:t>
            </w:r>
            <w:r w:rsidR="00993851">
              <w:rPr>
                <w:rFonts w:asciiTheme="minorHAnsi" w:eastAsia="Times New Roman" w:hAnsiTheme="minorHAnsi" w:cstheme="minorHAnsi"/>
                <w:b/>
                <w:bCs/>
                <w:color w:val="000000"/>
                <w:szCs w:val="24"/>
              </w:rPr>
              <w:t>.</w:t>
            </w:r>
          </w:p>
        </w:tc>
        <w:tc>
          <w:tcPr>
            <w:tcW w:w="2835" w:type="dxa"/>
          </w:tcPr>
          <w:p w14:paraId="009D9256" w14:textId="77777777" w:rsidR="00993851" w:rsidRDefault="00993851" w:rsidP="00C4022A">
            <w:pPr>
              <w:pStyle w:val="TextoTablas"/>
              <w:rPr>
                <w:rFonts w:asciiTheme="minorHAnsi" w:eastAsia="Times New Roman" w:hAnsiTheme="minorHAnsi" w:cstheme="minorHAnsi"/>
                <w:color w:val="000000"/>
                <w:szCs w:val="24"/>
              </w:rPr>
            </w:pPr>
          </w:p>
          <w:p w14:paraId="7DAF8AB9" w14:textId="77777777" w:rsidR="00993851" w:rsidRDefault="00993851" w:rsidP="00C4022A">
            <w:pPr>
              <w:pStyle w:val="TextoTablas"/>
              <w:rPr>
                <w:rFonts w:asciiTheme="minorHAnsi" w:eastAsia="Times New Roman" w:hAnsiTheme="minorHAnsi" w:cstheme="minorHAnsi"/>
                <w:color w:val="000000"/>
                <w:szCs w:val="24"/>
              </w:rPr>
            </w:pPr>
          </w:p>
          <w:p w14:paraId="13FD59EB" w14:textId="38039D1F" w:rsidR="00EE1CF8" w:rsidRPr="00993851" w:rsidRDefault="00EE1CF8" w:rsidP="00C4022A">
            <w:pPr>
              <w:pStyle w:val="TextoTablas"/>
              <w:rPr>
                <w:rFonts w:asciiTheme="minorHAnsi" w:hAnsiTheme="minorHAnsi" w:cstheme="minorHAnsi"/>
                <w:szCs w:val="24"/>
                <w:lang w:val="es-CO"/>
              </w:rPr>
            </w:pPr>
            <w:r w:rsidRPr="00993851">
              <w:rPr>
                <w:rFonts w:asciiTheme="minorHAnsi" w:eastAsia="Times New Roman" w:hAnsiTheme="minorHAnsi" w:cstheme="minorHAnsi"/>
                <w:color w:val="000000"/>
                <w:szCs w:val="24"/>
              </w:rPr>
              <w:t>Identificar fallos con usuarios reales antes del lanzamiento.</w:t>
            </w:r>
          </w:p>
        </w:tc>
        <w:tc>
          <w:tcPr>
            <w:tcW w:w="4111" w:type="dxa"/>
          </w:tcPr>
          <w:p w14:paraId="4E33644E" w14:textId="69DC9B3F" w:rsidR="00EE1CF8" w:rsidRDefault="00EE1CF8" w:rsidP="008C2229">
            <w:pPr>
              <w:pStyle w:val="TextoTablas"/>
              <w:rPr>
                <w:rFonts w:asciiTheme="minorHAnsi" w:eastAsia="Times New Roman" w:hAnsiTheme="minorHAnsi" w:cstheme="minorHAnsi"/>
                <w:color w:val="000000" w:themeColor="text1"/>
                <w:szCs w:val="24"/>
              </w:rPr>
            </w:pPr>
            <w:r w:rsidRPr="00993851">
              <w:rPr>
                <w:rFonts w:asciiTheme="minorHAnsi" w:eastAsia="Times New Roman" w:hAnsiTheme="minorHAnsi" w:cstheme="minorHAnsi"/>
                <w:b/>
                <w:bCs/>
                <w:color w:val="000000" w:themeColor="text1"/>
                <w:szCs w:val="24"/>
              </w:rPr>
              <w:t>Selección de usuarios:</w:t>
            </w:r>
            <w:r w:rsidRPr="00993851">
              <w:rPr>
                <w:rFonts w:asciiTheme="minorHAnsi" w:eastAsia="Times New Roman" w:hAnsiTheme="minorHAnsi" w:cstheme="minorHAnsi"/>
                <w:color w:val="000000" w:themeColor="text1"/>
                <w:szCs w:val="24"/>
              </w:rPr>
              <w:t xml:space="preserve"> Incluir perfiles diversos (nuevos, experimentados, supervisores).</w:t>
            </w:r>
            <w:r w:rsidRPr="00993851">
              <w:rPr>
                <w:rFonts w:asciiTheme="minorHAnsi" w:hAnsiTheme="minorHAnsi" w:cstheme="minorHAnsi"/>
                <w:szCs w:val="24"/>
              </w:rPr>
              <w:br/>
            </w:r>
            <w:r w:rsidRPr="00993851">
              <w:rPr>
                <w:rFonts w:asciiTheme="minorHAnsi" w:eastAsia="Times New Roman" w:hAnsiTheme="minorHAnsi" w:cstheme="minorHAnsi"/>
                <w:b/>
                <w:bCs/>
                <w:color w:val="000000" w:themeColor="text1"/>
                <w:szCs w:val="24"/>
              </w:rPr>
              <w:t>Escenarios de prueba:</w:t>
            </w:r>
            <w:r w:rsidRPr="00993851">
              <w:rPr>
                <w:rFonts w:asciiTheme="minorHAnsi" w:eastAsia="Times New Roman" w:hAnsiTheme="minorHAnsi" w:cstheme="minorHAnsi"/>
                <w:color w:val="000000" w:themeColor="text1"/>
                <w:szCs w:val="24"/>
              </w:rPr>
              <w:t xml:space="preserve"> casos normales (ej.</w:t>
            </w:r>
            <w:r w:rsidR="00171422">
              <w:rPr>
                <w:rFonts w:asciiTheme="minorHAnsi" w:eastAsia="Times New Roman" w:hAnsiTheme="minorHAnsi" w:cstheme="minorHAnsi"/>
                <w:color w:val="000000" w:themeColor="text1"/>
                <w:szCs w:val="24"/>
              </w:rPr>
              <w:t>:</w:t>
            </w:r>
            <w:r w:rsidRPr="00993851">
              <w:rPr>
                <w:rFonts w:asciiTheme="minorHAnsi" w:eastAsia="Times New Roman" w:hAnsiTheme="minorHAnsi" w:cstheme="minorHAnsi"/>
                <w:color w:val="000000" w:themeColor="text1"/>
                <w:szCs w:val="24"/>
              </w:rPr>
              <w:t xml:space="preserve"> registro estándar). Casos límite (ej.</w:t>
            </w:r>
            <w:r w:rsidR="00171422">
              <w:rPr>
                <w:rFonts w:asciiTheme="minorHAnsi" w:eastAsia="Times New Roman" w:hAnsiTheme="minorHAnsi" w:cstheme="minorHAnsi"/>
                <w:color w:val="000000" w:themeColor="text1"/>
                <w:szCs w:val="24"/>
              </w:rPr>
              <w:t>:</w:t>
            </w:r>
            <w:r w:rsidRPr="00993851">
              <w:rPr>
                <w:rFonts w:asciiTheme="minorHAnsi" w:eastAsia="Times New Roman" w:hAnsiTheme="minorHAnsi" w:cstheme="minorHAnsi"/>
                <w:color w:val="000000" w:themeColor="text1"/>
                <w:szCs w:val="24"/>
              </w:rPr>
              <w:t xml:space="preserve"> ingresar 50 productos a la vez).</w:t>
            </w:r>
            <w:r w:rsidRPr="00993851">
              <w:rPr>
                <w:rFonts w:asciiTheme="minorHAnsi" w:hAnsiTheme="minorHAnsi" w:cstheme="minorHAnsi"/>
                <w:szCs w:val="24"/>
              </w:rPr>
              <w:br/>
            </w:r>
            <w:r w:rsidRPr="00993851">
              <w:rPr>
                <w:rFonts w:asciiTheme="minorHAnsi" w:eastAsia="Times New Roman" w:hAnsiTheme="minorHAnsi" w:cstheme="minorHAnsi"/>
                <w:b/>
                <w:bCs/>
                <w:color w:val="000000" w:themeColor="text1"/>
                <w:szCs w:val="24"/>
              </w:rPr>
              <w:t>Métricas a evaluar:</w:t>
            </w:r>
            <w:r w:rsidRPr="00993851">
              <w:rPr>
                <w:rFonts w:asciiTheme="minorHAnsi" w:eastAsia="Times New Roman" w:hAnsiTheme="minorHAnsi" w:cstheme="minorHAnsi"/>
                <w:color w:val="000000" w:themeColor="text1"/>
                <w:szCs w:val="24"/>
              </w:rPr>
              <w:t xml:space="preserve"> tiempo de completado, número de errores cometidos, </w:t>
            </w:r>
            <w:r w:rsidRPr="00A83757">
              <w:rPr>
                <w:rStyle w:val="Extranjerismo"/>
              </w:rPr>
              <w:t>feedback</w:t>
            </w:r>
            <w:r w:rsidRPr="00993851">
              <w:rPr>
                <w:rFonts w:asciiTheme="minorHAnsi" w:eastAsia="Times New Roman" w:hAnsiTheme="minorHAnsi" w:cstheme="minorHAnsi"/>
                <w:color w:val="000000" w:themeColor="text1"/>
                <w:szCs w:val="24"/>
              </w:rPr>
              <w:t xml:space="preserve"> cualitativo (entrevistas </w:t>
            </w:r>
            <w:proofErr w:type="spellStart"/>
            <w:r w:rsidRPr="00993851">
              <w:rPr>
                <w:rFonts w:asciiTheme="minorHAnsi" w:eastAsia="Times New Roman" w:hAnsiTheme="minorHAnsi" w:cstheme="minorHAnsi"/>
                <w:color w:val="000000" w:themeColor="text1"/>
                <w:szCs w:val="24"/>
              </w:rPr>
              <w:t>post-prueba</w:t>
            </w:r>
            <w:proofErr w:type="spellEnd"/>
            <w:r w:rsidRPr="00993851">
              <w:rPr>
                <w:rFonts w:asciiTheme="minorHAnsi" w:eastAsia="Times New Roman" w:hAnsiTheme="minorHAnsi" w:cstheme="minorHAnsi"/>
                <w:color w:val="000000" w:themeColor="text1"/>
                <w:szCs w:val="24"/>
              </w:rPr>
              <w:t>).</w:t>
            </w:r>
          </w:p>
          <w:p w14:paraId="796F4FA7" w14:textId="445A1062" w:rsidR="001277A0" w:rsidRPr="00993851" w:rsidRDefault="001277A0" w:rsidP="008C2229">
            <w:pPr>
              <w:pStyle w:val="TextoTablas"/>
              <w:rPr>
                <w:rFonts w:asciiTheme="minorHAnsi" w:hAnsiTheme="minorHAnsi" w:cstheme="minorHAnsi"/>
                <w:szCs w:val="24"/>
                <w:lang w:val="es-CO"/>
              </w:rPr>
            </w:pPr>
          </w:p>
        </w:tc>
      </w:tr>
    </w:tbl>
    <w:p w14:paraId="07D3A58A" w14:textId="5D6AB035" w:rsidR="001149AF" w:rsidRPr="001277A0" w:rsidRDefault="00EE1CF8" w:rsidP="00EE1CF8">
      <w:pPr>
        <w:ind w:firstLine="0"/>
        <w:rPr>
          <w:sz w:val="24"/>
          <w:szCs w:val="24"/>
          <w:lang w:val="es-419" w:eastAsia="es-CO"/>
        </w:rPr>
      </w:pPr>
      <w:r w:rsidRPr="001277A0">
        <w:rPr>
          <w:b/>
          <w:bCs/>
          <w:sz w:val="24"/>
          <w:szCs w:val="24"/>
          <w:lang w:val="es-419" w:eastAsia="es-CO"/>
        </w:rPr>
        <w:t>Fuente</w:t>
      </w:r>
      <w:r w:rsidRPr="001277A0">
        <w:rPr>
          <w:sz w:val="24"/>
          <w:szCs w:val="24"/>
          <w:lang w:val="es-419" w:eastAsia="es-CO"/>
        </w:rPr>
        <w:t>: SENA, 2025.</w:t>
      </w:r>
    </w:p>
    <w:p w14:paraId="280FEDF1" w14:textId="77777777" w:rsidR="00370ECE" w:rsidRPr="00370ECE" w:rsidRDefault="00370ECE" w:rsidP="00370ECE">
      <w:pPr>
        <w:rPr>
          <w:lang w:val="es-419" w:eastAsia="es-CO"/>
        </w:rPr>
      </w:pPr>
      <w:r w:rsidRPr="00370ECE">
        <w:rPr>
          <w:lang w:val="es-419" w:eastAsia="es-CO"/>
        </w:rPr>
        <w:t>La aplicación rigurosa de estas técnicas puede lograr:</w:t>
      </w:r>
    </w:p>
    <w:p w14:paraId="0628023B" w14:textId="13C33F24" w:rsidR="00370ECE" w:rsidRPr="00B04242" w:rsidRDefault="00370ECE" w:rsidP="004D28A5">
      <w:pPr>
        <w:pStyle w:val="Prrafodelista"/>
        <w:numPr>
          <w:ilvl w:val="0"/>
          <w:numId w:val="39"/>
        </w:numPr>
        <w:rPr>
          <w:lang w:val="es-419" w:eastAsia="es-CO"/>
        </w:rPr>
      </w:pPr>
      <w:r w:rsidRPr="00B04242">
        <w:rPr>
          <w:lang w:val="es-419" w:eastAsia="es-CO"/>
        </w:rPr>
        <w:t>Reducción del 30</w:t>
      </w:r>
      <w:r w:rsidR="001277A0">
        <w:rPr>
          <w:lang w:val="es-419" w:eastAsia="es-CO"/>
        </w:rPr>
        <w:t xml:space="preserve"> </w:t>
      </w:r>
      <w:r w:rsidRPr="00B04242">
        <w:rPr>
          <w:lang w:val="es-419" w:eastAsia="es-CO"/>
        </w:rPr>
        <w:t>% en errores de registro.</w:t>
      </w:r>
    </w:p>
    <w:p w14:paraId="47EA5671" w14:textId="40C3186C" w:rsidR="00370ECE" w:rsidRPr="00B04242" w:rsidRDefault="00370ECE" w:rsidP="004D28A5">
      <w:pPr>
        <w:pStyle w:val="Prrafodelista"/>
        <w:numPr>
          <w:ilvl w:val="0"/>
          <w:numId w:val="39"/>
        </w:numPr>
        <w:rPr>
          <w:lang w:val="es-419" w:eastAsia="es-CO"/>
        </w:rPr>
      </w:pPr>
      <w:r w:rsidRPr="00B04242">
        <w:rPr>
          <w:lang w:val="es-419" w:eastAsia="es-CO"/>
        </w:rPr>
        <w:t>Ahorro de 15-20 minutos diarios por operario.</w:t>
      </w:r>
    </w:p>
    <w:p w14:paraId="3E163771" w14:textId="0D9B6A4B" w:rsidR="001149AF" w:rsidRPr="00B04242" w:rsidRDefault="00370ECE" w:rsidP="004D28A5">
      <w:pPr>
        <w:pStyle w:val="Prrafodelista"/>
        <w:numPr>
          <w:ilvl w:val="0"/>
          <w:numId w:val="39"/>
        </w:numPr>
        <w:rPr>
          <w:lang w:val="es-419" w:eastAsia="es-CO"/>
        </w:rPr>
      </w:pPr>
      <w:r w:rsidRPr="00B04242">
        <w:rPr>
          <w:lang w:val="es-419" w:eastAsia="es-CO"/>
        </w:rPr>
        <w:t>Mejor trazabilidad para auditorías.</w:t>
      </w:r>
    </w:p>
    <w:p w14:paraId="5B86356A" w14:textId="2C8DA4E0" w:rsidR="00370ECE" w:rsidRDefault="00370ECE" w:rsidP="00370ECE">
      <w:pPr>
        <w:pStyle w:val="Ttulo2"/>
      </w:pPr>
      <w:bookmarkStart w:id="18" w:name="_Toc209522014"/>
      <w:r>
        <w:lastRenderedPageBreak/>
        <w:t>Herramientas tecnológicas</w:t>
      </w:r>
      <w:bookmarkEnd w:id="18"/>
    </w:p>
    <w:p w14:paraId="154C2866" w14:textId="77777777" w:rsidR="00B04242" w:rsidRPr="00B04242" w:rsidRDefault="00B04242" w:rsidP="00B04242">
      <w:pPr>
        <w:rPr>
          <w:lang w:val="es-419" w:eastAsia="es-CO"/>
        </w:rPr>
      </w:pPr>
      <w:r w:rsidRPr="00B04242">
        <w:rPr>
          <w:lang w:val="es-419" w:eastAsia="es-CO"/>
        </w:rPr>
        <w:t>Registrar información de forma eficiente va de la mano con el uso de herramientas tecnológicas que simplifican y mejoran cada etapa del proceso. Estas soluciones ayudan no solo a capturar la información de manera rápida y precisa, sino también a almacenarla de forma segura y gestionarla para que esté siempre disponible y organizada. La tecnología, bien aplicada, es clave para transformar datos en recursos útiles y confiables.</w:t>
      </w:r>
    </w:p>
    <w:p w14:paraId="50FAE510" w14:textId="65E81988" w:rsidR="00370ECE" w:rsidRDefault="00B04242" w:rsidP="00B04242">
      <w:pPr>
        <w:rPr>
          <w:lang w:val="es-419" w:eastAsia="es-CO"/>
        </w:rPr>
      </w:pPr>
      <w:r w:rsidRPr="00B04242">
        <w:rPr>
          <w:lang w:val="es-419" w:eastAsia="es-CO"/>
        </w:rPr>
        <w:t>A continuación, se relacionan las principales herramientas tecnológicas para el diligenciamiento de formularios:</w:t>
      </w:r>
    </w:p>
    <w:p w14:paraId="5852FAFC" w14:textId="77777777" w:rsidR="00D22844" w:rsidRPr="00D22844" w:rsidRDefault="00D22844" w:rsidP="004D28A5">
      <w:pPr>
        <w:pStyle w:val="Prrafodelista"/>
        <w:numPr>
          <w:ilvl w:val="0"/>
          <w:numId w:val="23"/>
        </w:numPr>
        <w:ind w:left="709"/>
        <w:rPr>
          <w:b/>
          <w:bCs/>
          <w:lang w:val="es-419" w:eastAsia="es-CO"/>
        </w:rPr>
      </w:pPr>
      <w:r w:rsidRPr="00D22844">
        <w:rPr>
          <w:b/>
          <w:bCs/>
          <w:lang w:val="es-419" w:eastAsia="es-CO"/>
        </w:rPr>
        <w:t>Sistemas de gestión de bases de datos</w:t>
      </w:r>
    </w:p>
    <w:p w14:paraId="252E107A" w14:textId="77777777" w:rsidR="00D22844" w:rsidRPr="00832506" w:rsidRDefault="00D22844" w:rsidP="004D28A5">
      <w:pPr>
        <w:pStyle w:val="Prrafodelista"/>
        <w:numPr>
          <w:ilvl w:val="0"/>
          <w:numId w:val="40"/>
        </w:numPr>
        <w:rPr>
          <w:lang w:val="es-419" w:eastAsia="es-CO"/>
        </w:rPr>
      </w:pPr>
      <w:r w:rsidRPr="00832506">
        <w:rPr>
          <w:lang w:val="es-419" w:eastAsia="es-CO"/>
        </w:rPr>
        <w:t>Bases de datos relacionales.</w:t>
      </w:r>
    </w:p>
    <w:p w14:paraId="733AF0F6" w14:textId="77777777" w:rsidR="00D22844" w:rsidRPr="00832506" w:rsidRDefault="00D22844" w:rsidP="004D28A5">
      <w:pPr>
        <w:pStyle w:val="Prrafodelista"/>
        <w:numPr>
          <w:ilvl w:val="0"/>
          <w:numId w:val="40"/>
        </w:numPr>
        <w:rPr>
          <w:lang w:val="es-419" w:eastAsia="es-CO"/>
        </w:rPr>
      </w:pPr>
      <w:r w:rsidRPr="00832506">
        <w:rPr>
          <w:lang w:val="es-419" w:eastAsia="es-CO"/>
        </w:rPr>
        <w:t>Bases de datos no relacionales.</w:t>
      </w:r>
    </w:p>
    <w:p w14:paraId="373AF9A4" w14:textId="77777777" w:rsidR="00D22844" w:rsidRPr="00D22844" w:rsidRDefault="00D22844" w:rsidP="004D28A5">
      <w:pPr>
        <w:pStyle w:val="Prrafodelista"/>
        <w:numPr>
          <w:ilvl w:val="0"/>
          <w:numId w:val="23"/>
        </w:numPr>
        <w:ind w:left="709"/>
        <w:rPr>
          <w:b/>
          <w:bCs/>
          <w:lang w:val="es-419" w:eastAsia="es-CO"/>
        </w:rPr>
      </w:pPr>
      <w:r w:rsidRPr="00D22844">
        <w:rPr>
          <w:b/>
          <w:bCs/>
          <w:lang w:val="es-419" w:eastAsia="es-CO"/>
        </w:rPr>
        <w:t>Plataformas de formularios digitales</w:t>
      </w:r>
    </w:p>
    <w:p w14:paraId="30FDD776" w14:textId="633C2EA4" w:rsidR="00D22844" w:rsidRPr="00832506" w:rsidRDefault="00D22844" w:rsidP="004D28A5">
      <w:pPr>
        <w:pStyle w:val="Prrafodelista"/>
        <w:numPr>
          <w:ilvl w:val="0"/>
          <w:numId w:val="41"/>
        </w:numPr>
        <w:rPr>
          <w:lang w:val="es-419" w:eastAsia="es-CO"/>
        </w:rPr>
      </w:pPr>
      <w:r w:rsidRPr="00832506">
        <w:rPr>
          <w:lang w:val="es-419" w:eastAsia="es-CO"/>
        </w:rPr>
        <w:t xml:space="preserve">Google </w:t>
      </w:r>
      <w:proofErr w:type="spellStart"/>
      <w:r w:rsidRPr="00832506">
        <w:rPr>
          <w:lang w:val="es-419" w:eastAsia="es-CO"/>
        </w:rPr>
        <w:t>Forms</w:t>
      </w:r>
      <w:proofErr w:type="spellEnd"/>
      <w:r w:rsidR="00CF38AD">
        <w:rPr>
          <w:lang w:val="es-419" w:eastAsia="es-CO"/>
        </w:rPr>
        <w:t>.</w:t>
      </w:r>
    </w:p>
    <w:p w14:paraId="153FA369" w14:textId="16D628AA" w:rsidR="00D22844" w:rsidRPr="00832506" w:rsidRDefault="00D22844" w:rsidP="004D28A5">
      <w:pPr>
        <w:pStyle w:val="Prrafodelista"/>
        <w:numPr>
          <w:ilvl w:val="0"/>
          <w:numId w:val="41"/>
        </w:numPr>
        <w:rPr>
          <w:lang w:val="es-419" w:eastAsia="es-CO"/>
        </w:rPr>
      </w:pPr>
      <w:r w:rsidRPr="00832506">
        <w:rPr>
          <w:lang w:val="es-419" w:eastAsia="es-CO"/>
        </w:rPr>
        <w:t xml:space="preserve">Microsoft </w:t>
      </w:r>
      <w:proofErr w:type="spellStart"/>
      <w:r w:rsidRPr="00832506">
        <w:rPr>
          <w:lang w:val="es-419" w:eastAsia="es-CO"/>
        </w:rPr>
        <w:t>Form</w:t>
      </w:r>
      <w:proofErr w:type="spellEnd"/>
      <w:r w:rsidR="00CF38AD">
        <w:rPr>
          <w:lang w:val="es-419" w:eastAsia="es-CO"/>
        </w:rPr>
        <w:t>.</w:t>
      </w:r>
    </w:p>
    <w:p w14:paraId="456CA8F1" w14:textId="30E2C87E" w:rsidR="00D22844" w:rsidRPr="00832506" w:rsidRDefault="00D22844" w:rsidP="004D28A5">
      <w:pPr>
        <w:pStyle w:val="Prrafodelista"/>
        <w:numPr>
          <w:ilvl w:val="0"/>
          <w:numId w:val="41"/>
        </w:numPr>
        <w:rPr>
          <w:lang w:val="es-419" w:eastAsia="es-CO"/>
        </w:rPr>
      </w:pPr>
      <w:proofErr w:type="spellStart"/>
      <w:r w:rsidRPr="00832506">
        <w:rPr>
          <w:lang w:val="es-419" w:eastAsia="es-CO"/>
        </w:rPr>
        <w:t>Jot</w:t>
      </w:r>
      <w:proofErr w:type="spellEnd"/>
      <w:r w:rsidRPr="00832506">
        <w:rPr>
          <w:lang w:val="es-419" w:eastAsia="es-CO"/>
        </w:rPr>
        <w:t xml:space="preserve"> </w:t>
      </w:r>
      <w:proofErr w:type="spellStart"/>
      <w:r w:rsidRPr="00832506">
        <w:rPr>
          <w:lang w:val="es-419" w:eastAsia="es-CO"/>
        </w:rPr>
        <w:t>Forms</w:t>
      </w:r>
      <w:proofErr w:type="spellEnd"/>
      <w:r w:rsidR="00CF38AD">
        <w:rPr>
          <w:lang w:val="es-419" w:eastAsia="es-CO"/>
        </w:rPr>
        <w:t>.</w:t>
      </w:r>
    </w:p>
    <w:p w14:paraId="749A0F6C" w14:textId="77777777" w:rsidR="00D22844" w:rsidRPr="00D22844" w:rsidRDefault="00D22844" w:rsidP="004D28A5">
      <w:pPr>
        <w:pStyle w:val="Prrafodelista"/>
        <w:numPr>
          <w:ilvl w:val="0"/>
          <w:numId w:val="23"/>
        </w:numPr>
        <w:ind w:left="709"/>
        <w:rPr>
          <w:b/>
          <w:bCs/>
          <w:lang w:val="es-419" w:eastAsia="es-CO"/>
        </w:rPr>
      </w:pPr>
      <w:r w:rsidRPr="00CF38AD">
        <w:rPr>
          <w:rStyle w:val="Extranjerismo"/>
          <w:b/>
          <w:bCs/>
        </w:rPr>
        <w:t>Software</w:t>
      </w:r>
      <w:r w:rsidRPr="00D22844">
        <w:rPr>
          <w:b/>
          <w:bCs/>
          <w:lang w:val="es-419" w:eastAsia="es-CO"/>
        </w:rPr>
        <w:t xml:space="preserve"> ERP y CRM</w:t>
      </w:r>
    </w:p>
    <w:p w14:paraId="42C36AFE" w14:textId="0701984B" w:rsidR="00D22844" w:rsidRPr="00832506" w:rsidRDefault="00D22844" w:rsidP="004D28A5">
      <w:pPr>
        <w:pStyle w:val="Prrafodelista"/>
        <w:numPr>
          <w:ilvl w:val="0"/>
          <w:numId w:val="42"/>
        </w:numPr>
        <w:rPr>
          <w:lang w:val="es-419" w:eastAsia="es-CO"/>
        </w:rPr>
      </w:pPr>
      <w:r w:rsidRPr="00832506">
        <w:rPr>
          <w:lang w:val="es-419" w:eastAsia="es-CO"/>
        </w:rPr>
        <w:t>SAP</w:t>
      </w:r>
      <w:r w:rsidR="00CF38AD">
        <w:rPr>
          <w:lang w:val="es-419" w:eastAsia="es-CO"/>
        </w:rPr>
        <w:t>.</w:t>
      </w:r>
    </w:p>
    <w:p w14:paraId="5DEC63F2" w14:textId="07324F3C" w:rsidR="00D22844" w:rsidRPr="00832506" w:rsidRDefault="00D22844" w:rsidP="004D28A5">
      <w:pPr>
        <w:pStyle w:val="Prrafodelista"/>
        <w:numPr>
          <w:ilvl w:val="0"/>
          <w:numId w:val="42"/>
        </w:numPr>
        <w:rPr>
          <w:lang w:val="es-419" w:eastAsia="es-CO"/>
        </w:rPr>
      </w:pPr>
      <w:r w:rsidRPr="00832506">
        <w:rPr>
          <w:lang w:val="es-419" w:eastAsia="es-CO"/>
        </w:rPr>
        <w:t>Salesforce</w:t>
      </w:r>
      <w:r w:rsidR="00CF38AD">
        <w:rPr>
          <w:lang w:val="es-419" w:eastAsia="es-CO"/>
        </w:rPr>
        <w:t>.</w:t>
      </w:r>
    </w:p>
    <w:p w14:paraId="50C3144E" w14:textId="301672E3" w:rsidR="00D22844" w:rsidRDefault="00D22844" w:rsidP="004D28A5">
      <w:pPr>
        <w:pStyle w:val="Prrafodelista"/>
        <w:numPr>
          <w:ilvl w:val="0"/>
          <w:numId w:val="42"/>
        </w:numPr>
        <w:rPr>
          <w:lang w:val="es-419" w:eastAsia="es-CO"/>
        </w:rPr>
      </w:pPr>
      <w:proofErr w:type="spellStart"/>
      <w:r w:rsidRPr="00832506">
        <w:rPr>
          <w:lang w:val="es-419" w:eastAsia="es-CO"/>
        </w:rPr>
        <w:t>Odoo</w:t>
      </w:r>
      <w:proofErr w:type="spellEnd"/>
      <w:r w:rsidR="00CF38AD">
        <w:rPr>
          <w:lang w:val="es-419" w:eastAsia="es-CO"/>
        </w:rPr>
        <w:t>.</w:t>
      </w:r>
    </w:p>
    <w:p w14:paraId="17C89E3E" w14:textId="2492BF05" w:rsidR="00D22844" w:rsidRPr="00D22844" w:rsidRDefault="00D22844" w:rsidP="004D28A5">
      <w:pPr>
        <w:pStyle w:val="Prrafodelista"/>
        <w:numPr>
          <w:ilvl w:val="0"/>
          <w:numId w:val="23"/>
        </w:numPr>
        <w:ind w:left="709"/>
        <w:rPr>
          <w:b/>
          <w:bCs/>
          <w:lang w:val="es-419" w:eastAsia="es-CO"/>
        </w:rPr>
      </w:pPr>
      <w:r w:rsidRPr="00D22844">
        <w:rPr>
          <w:b/>
          <w:bCs/>
          <w:lang w:val="es-419" w:eastAsia="es-CO"/>
        </w:rPr>
        <w:t>Aplicaciones móviles de recolección</w:t>
      </w:r>
    </w:p>
    <w:p w14:paraId="657C8A27" w14:textId="684229E1" w:rsidR="00D22844" w:rsidRPr="00832506" w:rsidRDefault="00D22844" w:rsidP="004D28A5">
      <w:pPr>
        <w:pStyle w:val="Prrafodelista"/>
        <w:numPr>
          <w:ilvl w:val="0"/>
          <w:numId w:val="43"/>
        </w:numPr>
        <w:rPr>
          <w:lang w:val="es-419" w:eastAsia="es-CO"/>
        </w:rPr>
      </w:pPr>
      <w:proofErr w:type="spellStart"/>
      <w:r w:rsidRPr="00832506">
        <w:rPr>
          <w:lang w:val="es-419" w:eastAsia="es-CO"/>
        </w:rPr>
        <w:t>KoboToolbox</w:t>
      </w:r>
      <w:proofErr w:type="spellEnd"/>
      <w:r w:rsidR="00CF38AD">
        <w:rPr>
          <w:lang w:val="es-419" w:eastAsia="es-CO"/>
        </w:rPr>
        <w:t>.</w:t>
      </w:r>
    </w:p>
    <w:p w14:paraId="14DF8272" w14:textId="4D4D9E83" w:rsidR="001847A2" w:rsidRDefault="00D22844" w:rsidP="004D28A5">
      <w:pPr>
        <w:pStyle w:val="Prrafodelista"/>
        <w:numPr>
          <w:ilvl w:val="0"/>
          <w:numId w:val="43"/>
        </w:numPr>
        <w:rPr>
          <w:lang w:val="es-419" w:eastAsia="es-CO"/>
        </w:rPr>
      </w:pPr>
      <w:proofErr w:type="spellStart"/>
      <w:r w:rsidRPr="00BE5B31">
        <w:rPr>
          <w:lang w:val="es-419" w:eastAsia="es-CO"/>
        </w:rPr>
        <w:t>Fulcrum</w:t>
      </w:r>
      <w:proofErr w:type="spellEnd"/>
      <w:r w:rsidR="00CF38AD">
        <w:rPr>
          <w:lang w:val="es-419" w:eastAsia="es-CO"/>
        </w:rPr>
        <w:t>.</w:t>
      </w:r>
    </w:p>
    <w:p w14:paraId="24E8D86B" w14:textId="59CBE8E2" w:rsidR="001277A0" w:rsidRDefault="001277A0" w:rsidP="001277A0">
      <w:pPr>
        <w:pStyle w:val="Prrafodelista"/>
        <w:ind w:left="1429" w:firstLine="0"/>
        <w:rPr>
          <w:lang w:val="es-419" w:eastAsia="es-CO"/>
        </w:rPr>
      </w:pPr>
    </w:p>
    <w:p w14:paraId="0607E03F" w14:textId="4FE5D9A6" w:rsidR="001847A2" w:rsidRDefault="00BE5B31" w:rsidP="008B0FE4">
      <w:pPr>
        <w:pStyle w:val="Ttulo1"/>
      </w:pPr>
      <w:bookmarkStart w:id="19" w:name="_Toc209522015"/>
      <w:r>
        <w:lastRenderedPageBreak/>
        <w:t>Monitoreo del almacén</w:t>
      </w:r>
      <w:bookmarkEnd w:id="19"/>
    </w:p>
    <w:p w14:paraId="11BB0D2E" w14:textId="1F4691F8" w:rsidR="00222D6C" w:rsidRPr="00E52EAC" w:rsidRDefault="00BE5B31" w:rsidP="00BE5B31">
      <w:pPr>
        <w:rPr>
          <w:lang w:val="es-419" w:eastAsia="es-CO"/>
        </w:rPr>
      </w:pPr>
      <w:r w:rsidRPr="00BE5B31">
        <w:rPr>
          <w:lang w:val="es-419" w:eastAsia="es-CO"/>
        </w:rPr>
        <w:t>El seguimiento y monitoreo del almacén son procesos fundamentales para lograr una gestión de inventarios eficiente, garantizar la seguridad de los bienes y optimizar los recursos logísticos. A continuación, se desarrollan los aspectos clave de estos procesos.</w:t>
      </w:r>
    </w:p>
    <w:p w14:paraId="5CD6D106" w14:textId="0C132F10" w:rsidR="00BA088C" w:rsidRDefault="000E3F00" w:rsidP="004753C3">
      <w:pPr>
        <w:pStyle w:val="Ttulo2"/>
      </w:pPr>
      <w:bookmarkStart w:id="20" w:name="_Toc209522016"/>
      <w:r>
        <w:t>Concepto</w:t>
      </w:r>
      <w:bookmarkEnd w:id="20"/>
    </w:p>
    <w:p w14:paraId="64D6321B" w14:textId="33DE9F1C" w:rsidR="004753C3" w:rsidRDefault="00A81F2F" w:rsidP="00C55467">
      <w:pPr>
        <w:rPr>
          <w:lang w:val="es-419" w:eastAsia="es-CO"/>
        </w:rPr>
      </w:pPr>
      <w:r w:rsidRPr="00A81F2F">
        <w:rPr>
          <w:lang w:val="es-419" w:eastAsia="es-CO"/>
        </w:rPr>
        <w:t>El monitoreo del almacén se refiere al conjunto de actividades y sistemas implementados para supervisar, controlar y registrar las operaciones relacionadas con el almacenamiento de bienes. Su objetivo principal es asegurar que los bienes sean gestionados adecuadamente, minimizando errores, pérdidas y retrasos.</w:t>
      </w:r>
    </w:p>
    <w:p w14:paraId="7E8ABE60" w14:textId="03DFD65C" w:rsidR="009B132F" w:rsidRPr="00D10388" w:rsidRDefault="009B132F" w:rsidP="00DB330D">
      <w:pPr>
        <w:rPr>
          <w:b/>
          <w:bCs/>
        </w:rPr>
      </w:pPr>
      <w:r w:rsidRPr="00D10388">
        <w:rPr>
          <w:b/>
          <w:bCs/>
          <w:lang w:val="es-419" w:eastAsia="es-CO"/>
        </w:rPr>
        <w:t>Objetivos del monitoreo del almacén</w:t>
      </w:r>
      <w:r w:rsidRPr="00D10388">
        <w:rPr>
          <w:b/>
          <w:bCs/>
        </w:rPr>
        <w:t xml:space="preserve"> </w:t>
      </w:r>
    </w:p>
    <w:p w14:paraId="0132C4B6" w14:textId="77777777" w:rsidR="008403C0" w:rsidRPr="00D10388" w:rsidRDefault="008403C0" w:rsidP="00730242">
      <w:pPr>
        <w:pStyle w:val="Prrafodelista"/>
        <w:numPr>
          <w:ilvl w:val="0"/>
          <w:numId w:val="45"/>
        </w:numPr>
        <w:ind w:left="1134"/>
        <w:rPr>
          <w:b/>
          <w:bCs/>
          <w:lang w:val="es-419" w:eastAsia="es-CO"/>
        </w:rPr>
      </w:pPr>
      <w:r w:rsidRPr="00D10388">
        <w:rPr>
          <w:b/>
          <w:bCs/>
          <w:lang w:val="es-419" w:eastAsia="es-CO"/>
        </w:rPr>
        <w:t>Control de inventario</w:t>
      </w:r>
    </w:p>
    <w:p w14:paraId="3756F651" w14:textId="42C8BA71" w:rsidR="008403C0" w:rsidRPr="008F28D3" w:rsidRDefault="008403C0" w:rsidP="00730242">
      <w:pPr>
        <w:rPr>
          <w:rStyle w:val="Extranjerismo"/>
        </w:rPr>
      </w:pPr>
      <w:r w:rsidRPr="008403C0">
        <w:rPr>
          <w:lang w:val="es-419" w:eastAsia="es-CO"/>
        </w:rPr>
        <w:t>Evitar faltantes o excesos de</w:t>
      </w:r>
      <w:r w:rsidRPr="008F28D3">
        <w:rPr>
          <w:rStyle w:val="Extranjerismo"/>
          <w:lang w:val="es-419" w:eastAsia="es-CO"/>
        </w:rPr>
        <w:t xml:space="preserve"> </w:t>
      </w:r>
      <w:r w:rsidR="008F28D3" w:rsidRPr="008F28D3">
        <w:rPr>
          <w:rStyle w:val="Extranjerismo"/>
        </w:rPr>
        <w:t>s</w:t>
      </w:r>
      <w:proofErr w:type="spellStart"/>
      <w:r w:rsidRPr="008F28D3">
        <w:rPr>
          <w:rStyle w:val="Extranjerismo"/>
          <w:lang w:val="es-419" w:eastAsia="es-CO"/>
        </w:rPr>
        <w:t>tock</w:t>
      </w:r>
      <w:proofErr w:type="spellEnd"/>
      <w:r w:rsidR="000F5B95">
        <w:rPr>
          <w:rStyle w:val="Extranjerismo"/>
          <w:lang w:val="es-419" w:eastAsia="es-CO"/>
        </w:rPr>
        <w:t>.</w:t>
      </w:r>
    </w:p>
    <w:p w14:paraId="52C8185D" w14:textId="77777777" w:rsidR="008403C0" w:rsidRPr="00D10388" w:rsidRDefault="008403C0" w:rsidP="00730242">
      <w:pPr>
        <w:pStyle w:val="Prrafodelista"/>
        <w:numPr>
          <w:ilvl w:val="0"/>
          <w:numId w:val="45"/>
        </w:numPr>
        <w:ind w:left="1134"/>
        <w:rPr>
          <w:b/>
          <w:bCs/>
          <w:lang w:val="es-419" w:eastAsia="es-CO"/>
        </w:rPr>
      </w:pPr>
      <w:r w:rsidRPr="00D10388">
        <w:rPr>
          <w:b/>
          <w:bCs/>
          <w:lang w:val="es-419" w:eastAsia="es-CO"/>
        </w:rPr>
        <w:t>Optimización de espacios</w:t>
      </w:r>
    </w:p>
    <w:p w14:paraId="482ED8CD" w14:textId="29A569F4" w:rsidR="008403C0" w:rsidRDefault="008403C0" w:rsidP="00730242">
      <w:pPr>
        <w:rPr>
          <w:lang w:val="es-419" w:eastAsia="es-CO"/>
        </w:rPr>
      </w:pPr>
      <w:r w:rsidRPr="008403C0">
        <w:rPr>
          <w:lang w:val="es-419" w:eastAsia="es-CO"/>
        </w:rPr>
        <w:t>Asegurar un uso eficiente del área de almacenamiento</w:t>
      </w:r>
      <w:r w:rsidR="000F5B95">
        <w:rPr>
          <w:lang w:val="es-419" w:eastAsia="es-CO"/>
        </w:rPr>
        <w:t>.</w:t>
      </w:r>
    </w:p>
    <w:p w14:paraId="534224A5" w14:textId="1D353024" w:rsidR="00DB330D" w:rsidRPr="00D10388" w:rsidRDefault="00DB330D" w:rsidP="00730242">
      <w:pPr>
        <w:pStyle w:val="Prrafodelista"/>
        <w:numPr>
          <w:ilvl w:val="0"/>
          <w:numId w:val="45"/>
        </w:numPr>
        <w:ind w:left="1134"/>
        <w:rPr>
          <w:b/>
          <w:bCs/>
          <w:lang w:val="es-419" w:eastAsia="es-CO"/>
        </w:rPr>
      </w:pPr>
      <w:r w:rsidRPr="00D10388">
        <w:rPr>
          <w:b/>
          <w:bCs/>
          <w:lang w:val="es-419" w:eastAsia="es-CO"/>
        </w:rPr>
        <w:t>Seguridad</w:t>
      </w:r>
    </w:p>
    <w:p w14:paraId="0B6DDDD7" w14:textId="49DE7481" w:rsidR="00DB330D" w:rsidRDefault="00DB330D" w:rsidP="00730242">
      <w:pPr>
        <w:rPr>
          <w:lang w:val="es-419" w:eastAsia="es-CO"/>
        </w:rPr>
      </w:pPr>
      <w:r>
        <w:rPr>
          <w:lang w:val="es-419" w:eastAsia="es-CO"/>
        </w:rPr>
        <w:t>Prevenir robos o daños o deterioros de bienes</w:t>
      </w:r>
      <w:r w:rsidR="000F5B95">
        <w:rPr>
          <w:lang w:val="es-419" w:eastAsia="es-CO"/>
        </w:rPr>
        <w:t>.</w:t>
      </w:r>
    </w:p>
    <w:p w14:paraId="0C836950" w14:textId="77777777" w:rsidR="00DB330D" w:rsidRPr="00D10388" w:rsidRDefault="00DB330D" w:rsidP="00730242">
      <w:pPr>
        <w:pStyle w:val="Prrafodelista"/>
        <w:numPr>
          <w:ilvl w:val="0"/>
          <w:numId w:val="45"/>
        </w:numPr>
        <w:ind w:left="1134"/>
        <w:rPr>
          <w:b/>
          <w:bCs/>
          <w:lang w:val="es-419" w:eastAsia="es-CO"/>
        </w:rPr>
      </w:pPr>
      <w:r w:rsidRPr="00D10388">
        <w:rPr>
          <w:b/>
          <w:bCs/>
          <w:lang w:val="es-419" w:eastAsia="es-CO"/>
        </w:rPr>
        <w:t>Trazabilidad</w:t>
      </w:r>
    </w:p>
    <w:p w14:paraId="7B179CDC" w14:textId="429014D5" w:rsidR="00DB330D" w:rsidRDefault="00DB330D" w:rsidP="00730242">
      <w:pPr>
        <w:rPr>
          <w:lang w:val="es-419" w:eastAsia="es-CO"/>
        </w:rPr>
      </w:pPr>
      <w:r w:rsidRPr="00DB330D">
        <w:rPr>
          <w:lang w:val="es-419" w:eastAsia="es-CO"/>
        </w:rPr>
        <w:t>Registrar el movimiento de bienes desde su entrada hasta su salida.</w:t>
      </w:r>
    </w:p>
    <w:p w14:paraId="2C7BF6F0" w14:textId="77777777" w:rsidR="00634888" w:rsidRDefault="00634888" w:rsidP="00730242">
      <w:pPr>
        <w:ind w:left="1134"/>
        <w:rPr>
          <w:lang w:val="es-419" w:eastAsia="es-CO"/>
        </w:rPr>
      </w:pPr>
    </w:p>
    <w:p w14:paraId="52895AD0" w14:textId="77777777" w:rsidR="00634888" w:rsidRPr="00D10388" w:rsidRDefault="00634888" w:rsidP="00730242">
      <w:pPr>
        <w:pStyle w:val="Prrafodelista"/>
        <w:numPr>
          <w:ilvl w:val="0"/>
          <w:numId w:val="45"/>
        </w:numPr>
        <w:ind w:left="1134"/>
        <w:rPr>
          <w:b/>
          <w:bCs/>
          <w:lang w:val="es-419" w:eastAsia="es-CO"/>
        </w:rPr>
      </w:pPr>
      <w:r w:rsidRPr="00D10388">
        <w:rPr>
          <w:b/>
          <w:bCs/>
          <w:lang w:val="es-419" w:eastAsia="es-CO"/>
        </w:rPr>
        <w:lastRenderedPageBreak/>
        <w:t>Cumplimiento Normativo</w:t>
      </w:r>
    </w:p>
    <w:p w14:paraId="7DB8BFE0" w14:textId="5F74ECD4" w:rsidR="00634888" w:rsidRDefault="00634888" w:rsidP="00730242">
      <w:pPr>
        <w:rPr>
          <w:lang w:val="es-419" w:eastAsia="es-CO"/>
        </w:rPr>
      </w:pPr>
      <w:r w:rsidRPr="00634888">
        <w:rPr>
          <w:lang w:val="es-419" w:eastAsia="es-CO"/>
        </w:rPr>
        <w:t>Garantizar que las operaciones sigan regulaciones internas y externas.</w:t>
      </w:r>
    </w:p>
    <w:p w14:paraId="7FCED7C9" w14:textId="513A6CD7" w:rsidR="00573C77" w:rsidRDefault="002245CF" w:rsidP="00573C77">
      <w:pPr>
        <w:pStyle w:val="Ttulo2"/>
      </w:pPr>
      <w:bookmarkStart w:id="21" w:name="_Toc209522017"/>
      <w:r>
        <w:t>Tipos</w:t>
      </w:r>
      <w:bookmarkEnd w:id="21"/>
      <w:r>
        <w:t xml:space="preserve"> </w:t>
      </w:r>
    </w:p>
    <w:p w14:paraId="20CFCB75" w14:textId="1B72F16F" w:rsidR="00573C77" w:rsidRDefault="002245CF" w:rsidP="00573C77">
      <w:pPr>
        <w:rPr>
          <w:lang w:val="es-419" w:eastAsia="es-CO"/>
        </w:rPr>
      </w:pPr>
      <w:r w:rsidRPr="002245CF">
        <w:rPr>
          <w:lang w:val="es-419" w:eastAsia="es-CO"/>
        </w:rPr>
        <w:t>El monitoreo en almacenes puede clasificarse según diferentes enfoques tecnológicos y operativos:</w:t>
      </w:r>
    </w:p>
    <w:p w14:paraId="23A4F6A8" w14:textId="1C9336F5" w:rsidR="00593485" w:rsidRPr="00593485" w:rsidRDefault="00593485" w:rsidP="00573C77">
      <w:pPr>
        <w:rPr>
          <w:b/>
          <w:bCs/>
          <w:lang w:val="es-419" w:eastAsia="es-CO"/>
        </w:rPr>
      </w:pPr>
      <w:r w:rsidRPr="00593485">
        <w:rPr>
          <w:b/>
          <w:bCs/>
          <w:lang w:val="es-419" w:eastAsia="es-CO"/>
        </w:rPr>
        <w:t>Tipos de monitoreo del almacén</w:t>
      </w:r>
    </w:p>
    <w:p w14:paraId="3EBE331C" w14:textId="6316B023" w:rsidR="002245CF" w:rsidRDefault="002245CF" w:rsidP="002245CF">
      <w:pPr>
        <w:rPr>
          <w:lang w:val="es-419" w:eastAsia="es-CO"/>
        </w:rPr>
      </w:pPr>
      <w:r w:rsidRPr="002245CF">
        <w:rPr>
          <w:b/>
          <w:bCs/>
          <w:lang w:val="es-419" w:eastAsia="es-CO"/>
        </w:rPr>
        <w:t>Manual</w:t>
      </w:r>
    </w:p>
    <w:p w14:paraId="6FCBBB1D" w14:textId="30A272B1" w:rsidR="002245CF" w:rsidRDefault="002245CF" w:rsidP="002245CF">
      <w:pPr>
        <w:rPr>
          <w:lang w:val="es-419" w:eastAsia="es-CO"/>
        </w:rPr>
      </w:pPr>
      <w:r>
        <w:rPr>
          <w:lang w:val="es-419" w:eastAsia="es-CO"/>
        </w:rPr>
        <w:t>S</w:t>
      </w:r>
      <w:r w:rsidRPr="002245CF">
        <w:rPr>
          <w:lang w:val="es-419" w:eastAsia="es-CO"/>
        </w:rPr>
        <w:t>e realiza mediante registros físicos (libros, hojas de cálculo).</w:t>
      </w:r>
      <w:r>
        <w:rPr>
          <w:lang w:val="es-419" w:eastAsia="es-CO"/>
        </w:rPr>
        <w:t xml:space="preserve"> </w:t>
      </w:r>
    </w:p>
    <w:p w14:paraId="1C3F126C" w14:textId="02396B08" w:rsidR="002245CF" w:rsidRPr="002245CF" w:rsidRDefault="002245CF" w:rsidP="002245CF">
      <w:pPr>
        <w:rPr>
          <w:lang w:val="es-419" w:eastAsia="es-CO"/>
        </w:rPr>
      </w:pPr>
      <w:r w:rsidRPr="002245CF">
        <w:rPr>
          <w:lang w:val="es-419" w:eastAsia="es-CO"/>
        </w:rPr>
        <w:t>Requiere mayor esfuerzo humano y es propenso a errores.</w:t>
      </w:r>
    </w:p>
    <w:p w14:paraId="3D63CC56" w14:textId="7870259F" w:rsidR="002245CF" w:rsidRDefault="002245CF" w:rsidP="002245CF">
      <w:pPr>
        <w:rPr>
          <w:lang w:val="es-419" w:eastAsia="es-CO"/>
        </w:rPr>
      </w:pPr>
      <w:r w:rsidRPr="002245CF">
        <w:rPr>
          <w:lang w:val="es-419" w:eastAsia="es-CO"/>
        </w:rPr>
        <w:t>Usado en almacenes pequeños con bajo volumen de operaciones.</w:t>
      </w:r>
    </w:p>
    <w:p w14:paraId="01604F15" w14:textId="34A01535" w:rsidR="002245CF" w:rsidRPr="002245CF" w:rsidRDefault="002245CF" w:rsidP="002245CF">
      <w:pPr>
        <w:rPr>
          <w:b/>
          <w:bCs/>
          <w:lang w:val="es-419" w:eastAsia="es-CO"/>
        </w:rPr>
      </w:pPr>
      <w:r w:rsidRPr="002245CF">
        <w:rPr>
          <w:b/>
          <w:bCs/>
          <w:lang w:val="es-419" w:eastAsia="es-CO"/>
        </w:rPr>
        <w:t>Automatizado</w:t>
      </w:r>
    </w:p>
    <w:p w14:paraId="5568AE00" w14:textId="77777777" w:rsidR="002245CF" w:rsidRPr="002245CF" w:rsidRDefault="002245CF" w:rsidP="002245CF">
      <w:pPr>
        <w:rPr>
          <w:lang w:val="es-419" w:eastAsia="es-CO"/>
        </w:rPr>
      </w:pPr>
      <w:r w:rsidRPr="002245CF">
        <w:rPr>
          <w:lang w:val="es-419" w:eastAsia="es-CO"/>
        </w:rPr>
        <w:t>Utiliza tecnologías como: códigos de barras para escaneo rápido de productos; RFID (Identificación por radiofrecuencia) para rastreo en tiempo real sin línea de visión; sistemas de gestión de almacenes (WMS para control de inventario.</w:t>
      </w:r>
    </w:p>
    <w:p w14:paraId="17925AFD" w14:textId="04FE8B61" w:rsidR="002245CF" w:rsidRDefault="002245CF" w:rsidP="002245CF">
      <w:pPr>
        <w:rPr>
          <w:lang w:val="es-419" w:eastAsia="es-CO"/>
        </w:rPr>
      </w:pPr>
      <w:r w:rsidRPr="002245CF">
        <w:rPr>
          <w:lang w:val="es-419" w:eastAsia="es-CO"/>
        </w:rPr>
        <w:t>Reduce errores y mejora la eficiencia operativa.</w:t>
      </w:r>
    </w:p>
    <w:p w14:paraId="3435B9EB" w14:textId="30F3655B" w:rsidR="002245CF" w:rsidRPr="00E52450" w:rsidRDefault="002245CF" w:rsidP="002245CF">
      <w:pPr>
        <w:rPr>
          <w:b/>
          <w:bCs/>
          <w:lang w:val="es-419" w:eastAsia="es-CO"/>
        </w:rPr>
      </w:pPr>
      <w:r w:rsidRPr="00E52450">
        <w:rPr>
          <w:b/>
          <w:bCs/>
          <w:lang w:val="es-419" w:eastAsia="es-CO"/>
        </w:rPr>
        <w:t>En tiempo real</w:t>
      </w:r>
    </w:p>
    <w:p w14:paraId="5446640F" w14:textId="77777777" w:rsidR="002245CF" w:rsidRPr="002245CF" w:rsidRDefault="002245CF" w:rsidP="002245CF">
      <w:pPr>
        <w:rPr>
          <w:lang w:val="es-419" w:eastAsia="es-CO"/>
        </w:rPr>
      </w:pPr>
      <w:r w:rsidRPr="002245CF">
        <w:rPr>
          <w:lang w:val="es-419" w:eastAsia="es-CO"/>
        </w:rPr>
        <w:t xml:space="preserve">Monitoreo constante mediante sensores y sistemas </w:t>
      </w:r>
      <w:r w:rsidRPr="000B64D9">
        <w:rPr>
          <w:rStyle w:val="Extranjerismo"/>
        </w:rPr>
        <w:t>IoT</w:t>
      </w:r>
      <w:r w:rsidRPr="002245CF">
        <w:rPr>
          <w:lang w:val="es-419" w:eastAsia="es-CO"/>
        </w:rPr>
        <w:t xml:space="preserve"> (Internet de las Cosas).</w:t>
      </w:r>
    </w:p>
    <w:p w14:paraId="04841746" w14:textId="4F3CBCCB" w:rsidR="002245CF" w:rsidRDefault="002245CF" w:rsidP="002245CF">
      <w:pPr>
        <w:rPr>
          <w:lang w:val="es-419" w:eastAsia="es-CO"/>
        </w:rPr>
      </w:pPr>
      <w:r w:rsidRPr="002245CF">
        <w:rPr>
          <w:lang w:val="es-419" w:eastAsia="es-CO"/>
        </w:rPr>
        <w:t>Proporciona alertas inmediatas ante irregularidades (ej.</w:t>
      </w:r>
      <w:r w:rsidR="00171422">
        <w:rPr>
          <w:lang w:val="es-419" w:eastAsia="es-CO"/>
        </w:rPr>
        <w:t>:</w:t>
      </w:r>
      <w:r w:rsidRPr="002245CF">
        <w:rPr>
          <w:lang w:val="es-419" w:eastAsia="es-CO"/>
        </w:rPr>
        <w:t xml:space="preserve"> variaciones de temperatura en almacenes frigoríficos).</w:t>
      </w:r>
    </w:p>
    <w:p w14:paraId="11045E2E" w14:textId="09B4D993" w:rsidR="003D7869" w:rsidRDefault="003D7869" w:rsidP="002245CF">
      <w:pPr>
        <w:rPr>
          <w:lang w:val="es-419" w:eastAsia="es-CO"/>
        </w:rPr>
      </w:pPr>
      <w:r w:rsidRPr="003D7869">
        <w:rPr>
          <w:lang w:val="es-419" w:eastAsia="es-CO"/>
        </w:rPr>
        <w:lastRenderedPageBreak/>
        <w:t>En conclusión, la elección del tipo de seguimiento adecuado impacta directamente en la eficiencia, seguridad y competitividad de la gestión de almacenes, siendo recomendable avanzar hacia soluciones tecnológicas que permitan un control integral y ágil de las operaciones</w:t>
      </w:r>
      <w:r>
        <w:rPr>
          <w:lang w:val="es-419" w:eastAsia="es-CO"/>
        </w:rPr>
        <w:t>.</w:t>
      </w:r>
    </w:p>
    <w:p w14:paraId="36A8BFC2" w14:textId="40620993" w:rsidR="003D7869" w:rsidRDefault="003D7869" w:rsidP="003D7869">
      <w:pPr>
        <w:pStyle w:val="Ttulo2"/>
      </w:pPr>
      <w:bookmarkStart w:id="22" w:name="_Toc209522018"/>
      <w:r>
        <w:t>Procedimiento</w:t>
      </w:r>
      <w:bookmarkEnd w:id="22"/>
    </w:p>
    <w:p w14:paraId="0C161191" w14:textId="2BAA254F" w:rsidR="003D7869" w:rsidRDefault="008449C0" w:rsidP="003D7869">
      <w:pPr>
        <w:rPr>
          <w:lang w:val="es-419" w:eastAsia="es-CO"/>
        </w:rPr>
      </w:pPr>
      <w:r w:rsidRPr="008449C0">
        <w:rPr>
          <w:lang w:val="es-419" w:eastAsia="es-CO"/>
        </w:rPr>
        <w:t>El procedimiento de monitoreo del almacén se refiere al conjunto de pasos estandarizados y metodológicos que se implementan para ejecutar de manera sistemática la supervisión y control de las operaciones, inventarios y condiciones físicas del almacén.</w:t>
      </w:r>
    </w:p>
    <w:p w14:paraId="3966225D" w14:textId="29CBFC6F" w:rsidR="008449C0" w:rsidRDefault="008449C0" w:rsidP="008449C0">
      <w:pPr>
        <w:pStyle w:val="Tabla"/>
        <w:rPr>
          <w:lang w:val="es-419" w:eastAsia="es-CO"/>
        </w:rPr>
      </w:pPr>
      <w:r w:rsidRPr="008449C0">
        <w:rPr>
          <w:lang w:val="es-419" w:eastAsia="es-CO"/>
        </w:rPr>
        <w:t>Procedimiento de monitoreo del almacén</w:t>
      </w:r>
    </w:p>
    <w:tbl>
      <w:tblPr>
        <w:tblStyle w:val="SENA"/>
        <w:tblW w:w="9498" w:type="dxa"/>
        <w:tblInd w:w="-147" w:type="dxa"/>
        <w:tblLayout w:type="fixed"/>
        <w:tblLook w:val="04A0" w:firstRow="1" w:lastRow="0" w:firstColumn="1" w:lastColumn="0" w:noHBand="0" w:noVBand="1"/>
        <w:tblCaption w:val="Procedimiento de monitoreo del almacén"/>
        <w:tblDescription w:val="Se detalla las fases, elementos y descripción."/>
      </w:tblPr>
      <w:tblGrid>
        <w:gridCol w:w="2552"/>
        <w:gridCol w:w="2835"/>
        <w:gridCol w:w="4111"/>
      </w:tblGrid>
      <w:tr w:rsidR="00055C47" w:rsidRPr="005E3324" w14:paraId="6A07DB25" w14:textId="77777777" w:rsidTr="00C4022A">
        <w:trPr>
          <w:cnfStyle w:val="100000000000" w:firstRow="1" w:lastRow="0" w:firstColumn="0" w:lastColumn="0" w:oddVBand="0" w:evenVBand="0" w:oddHBand="0" w:evenHBand="0" w:firstRowFirstColumn="0" w:firstRowLastColumn="0" w:lastRowFirstColumn="0" w:lastRowLastColumn="0"/>
          <w:tblHeader/>
        </w:trPr>
        <w:tc>
          <w:tcPr>
            <w:tcW w:w="2552" w:type="dxa"/>
          </w:tcPr>
          <w:p w14:paraId="711C7258" w14:textId="3CAD9B0D" w:rsidR="00055C47" w:rsidRPr="005E3324" w:rsidRDefault="00055C47" w:rsidP="00C4022A">
            <w:pPr>
              <w:pStyle w:val="TextoTablas"/>
              <w:jc w:val="center"/>
              <w:rPr>
                <w:rFonts w:asciiTheme="minorHAnsi" w:hAnsiTheme="minorHAnsi" w:cstheme="minorHAnsi"/>
                <w:bCs/>
                <w:szCs w:val="24"/>
                <w:lang w:val="es-CO"/>
              </w:rPr>
            </w:pPr>
            <w:r w:rsidRPr="005E3324">
              <w:rPr>
                <w:rFonts w:asciiTheme="minorHAnsi" w:hAnsiTheme="minorHAnsi" w:cstheme="minorHAnsi"/>
                <w:bCs/>
                <w:szCs w:val="24"/>
                <w:lang w:val="es-CO"/>
              </w:rPr>
              <w:t>Fase</w:t>
            </w:r>
          </w:p>
        </w:tc>
        <w:tc>
          <w:tcPr>
            <w:tcW w:w="2835" w:type="dxa"/>
          </w:tcPr>
          <w:p w14:paraId="6B5B7ED2" w14:textId="632E39BB" w:rsidR="00055C47" w:rsidRPr="005E3324" w:rsidRDefault="00055C47" w:rsidP="00C4022A">
            <w:pPr>
              <w:pStyle w:val="TextoTablas"/>
              <w:jc w:val="center"/>
              <w:rPr>
                <w:rFonts w:asciiTheme="minorHAnsi" w:hAnsiTheme="minorHAnsi" w:cstheme="minorHAnsi"/>
                <w:bCs/>
                <w:szCs w:val="24"/>
                <w:lang w:val="es-CO"/>
              </w:rPr>
            </w:pPr>
            <w:r w:rsidRPr="005E3324">
              <w:rPr>
                <w:rFonts w:asciiTheme="minorHAnsi" w:hAnsiTheme="minorHAnsi" w:cstheme="minorHAnsi"/>
                <w:bCs/>
                <w:szCs w:val="24"/>
                <w:lang w:val="es-CO"/>
              </w:rPr>
              <w:t>Elementos</w:t>
            </w:r>
          </w:p>
        </w:tc>
        <w:tc>
          <w:tcPr>
            <w:tcW w:w="4111" w:type="dxa"/>
          </w:tcPr>
          <w:p w14:paraId="301D2B03" w14:textId="77A91A18" w:rsidR="00055C47" w:rsidRPr="005E3324" w:rsidRDefault="00055C47" w:rsidP="00C4022A">
            <w:pPr>
              <w:pStyle w:val="TextoTablas"/>
              <w:jc w:val="center"/>
              <w:rPr>
                <w:rFonts w:asciiTheme="minorHAnsi" w:hAnsiTheme="minorHAnsi" w:cstheme="minorHAnsi"/>
                <w:bCs/>
                <w:szCs w:val="24"/>
                <w:lang w:val="es-CO"/>
              </w:rPr>
            </w:pPr>
            <w:r w:rsidRPr="005E3324">
              <w:rPr>
                <w:rFonts w:asciiTheme="minorHAnsi" w:hAnsiTheme="minorHAnsi" w:cstheme="minorHAnsi"/>
                <w:bCs/>
                <w:szCs w:val="24"/>
                <w:lang w:val="es-CO"/>
              </w:rPr>
              <w:t>Descripción</w:t>
            </w:r>
          </w:p>
        </w:tc>
      </w:tr>
      <w:tr w:rsidR="00055C47" w:rsidRPr="005E3324" w14:paraId="58BC3B59" w14:textId="77777777" w:rsidTr="00C4022A">
        <w:trPr>
          <w:cnfStyle w:val="000000100000" w:firstRow="0" w:lastRow="0" w:firstColumn="0" w:lastColumn="0" w:oddVBand="0" w:evenVBand="0" w:oddHBand="1" w:evenHBand="0" w:firstRowFirstColumn="0" w:firstRowLastColumn="0" w:lastRowFirstColumn="0" w:lastRowLastColumn="0"/>
        </w:trPr>
        <w:tc>
          <w:tcPr>
            <w:tcW w:w="2552" w:type="dxa"/>
          </w:tcPr>
          <w:p w14:paraId="4A6EF81A" w14:textId="2F0B1C86" w:rsidR="00055C47" w:rsidRPr="005E3324" w:rsidRDefault="00225411" w:rsidP="00C4022A">
            <w:pPr>
              <w:pStyle w:val="TextoTablas"/>
              <w:rPr>
                <w:rFonts w:asciiTheme="minorHAnsi" w:hAnsiTheme="minorHAnsi" w:cstheme="minorHAnsi"/>
                <w:szCs w:val="24"/>
                <w:lang w:val="es-CO"/>
              </w:rPr>
            </w:pPr>
            <w:r w:rsidRPr="005E3324">
              <w:rPr>
                <w:rFonts w:asciiTheme="minorHAnsi" w:hAnsiTheme="minorHAnsi" w:cstheme="minorHAnsi"/>
                <w:b/>
                <w:color w:val="000000"/>
                <w:szCs w:val="24"/>
              </w:rPr>
              <w:t>Planificación</w:t>
            </w:r>
            <w:r w:rsidR="005E3324">
              <w:rPr>
                <w:rFonts w:asciiTheme="minorHAnsi" w:hAnsiTheme="minorHAnsi" w:cstheme="minorHAnsi"/>
                <w:b/>
                <w:color w:val="000000"/>
                <w:szCs w:val="24"/>
              </w:rPr>
              <w:t>.</w:t>
            </w:r>
          </w:p>
        </w:tc>
        <w:tc>
          <w:tcPr>
            <w:tcW w:w="2835" w:type="dxa"/>
          </w:tcPr>
          <w:p w14:paraId="1E30D93C" w14:textId="4CC75C4A" w:rsidR="00055C47" w:rsidRPr="005E3324" w:rsidRDefault="00225411" w:rsidP="00C4022A">
            <w:pPr>
              <w:pStyle w:val="TextoTablas"/>
              <w:rPr>
                <w:rFonts w:asciiTheme="minorHAnsi" w:hAnsiTheme="minorHAnsi" w:cstheme="minorHAnsi"/>
                <w:szCs w:val="24"/>
                <w:lang w:val="es-CO"/>
              </w:rPr>
            </w:pPr>
            <w:r w:rsidRPr="005E3324">
              <w:rPr>
                <w:rFonts w:asciiTheme="minorHAnsi" w:hAnsiTheme="minorHAnsi" w:cstheme="minorHAnsi"/>
                <w:bCs/>
                <w:color w:val="000000"/>
                <w:szCs w:val="24"/>
              </w:rPr>
              <w:t>Definición de objetivos.</w:t>
            </w:r>
          </w:p>
        </w:tc>
        <w:tc>
          <w:tcPr>
            <w:tcW w:w="4111" w:type="dxa"/>
          </w:tcPr>
          <w:p w14:paraId="530A99D4" w14:textId="682389B7" w:rsidR="00055C47" w:rsidRPr="005E3324" w:rsidRDefault="00225411" w:rsidP="00C4022A">
            <w:pPr>
              <w:pStyle w:val="TextoTablas"/>
              <w:rPr>
                <w:rFonts w:asciiTheme="minorHAnsi" w:hAnsiTheme="minorHAnsi" w:cstheme="minorHAnsi"/>
                <w:szCs w:val="24"/>
                <w:lang w:val="es-CO"/>
              </w:rPr>
            </w:pPr>
            <w:r w:rsidRPr="005E3324">
              <w:rPr>
                <w:rFonts w:asciiTheme="minorHAnsi" w:hAnsiTheme="minorHAnsi" w:cstheme="minorHAnsi"/>
                <w:bCs/>
                <w:color w:val="000000"/>
                <w:szCs w:val="24"/>
              </w:rPr>
              <w:t>Establecer metas claras (ej.</w:t>
            </w:r>
            <w:r w:rsidR="00171422">
              <w:rPr>
                <w:rFonts w:asciiTheme="minorHAnsi" w:hAnsiTheme="minorHAnsi" w:cstheme="minorHAnsi"/>
                <w:bCs/>
                <w:color w:val="000000"/>
                <w:szCs w:val="24"/>
              </w:rPr>
              <w:t>:</w:t>
            </w:r>
            <w:r w:rsidRPr="005E3324">
              <w:rPr>
                <w:rFonts w:asciiTheme="minorHAnsi" w:hAnsiTheme="minorHAnsi" w:cstheme="minorHAnsi"/>
                <w:bCs/>
                <w:color w:val="000000"/>
                <w:szCs w:val="24"/>
              </w:rPr>
              <w:t xml:space="preserve"> "Reducir un 20 % los errores de inventario en 3 meses").</w:t>
            </w:r>
          </w:p>
        </w:tc>
      </w:tr>
      <w:tr w:rsidR="00055C47" w:rsidRPr="005E3324" w14:paraId="737170E9" w14:textId="77777777" w:rsidTr="00C4022A">
        <w:tc>
          <w:tcPr>
            <w:tcW w:w="2552" w:type="dxa"/>
          </w:tcPr>
          <w:p w14:paraId="0B9281F5" w14:textId="5851FA4C" w:rsidR="00055C47" w:rsidRPr="005E3324" w:rsidRDefault="00225411" w:rsidP="00C4022A">
            <w:pPr>
              <w:pStyle w:val="TextoTablas"/>
              <w:rPr>
                <w:rFonts w:asciiTheme="minorHAnsi" w:hAnsiTheme="minorHAnsi" w:cstheme="minorHAnsi"/>
                <w:szCs w:val="24"/>
                <w:lang w:val="es-CO"/>
              </w:rPr>
            </w:pPr>
            <w:r w:rsidRPr="005E3324">
              <w:rPr>
                <w:rFonts w:asciiTheme="minorHAnsi" w:hAnsiTheme="minorHAnsi" w:cstheme="minorHAnsi"/>
                <w:b/>
                <w:color w:val="000000"/>
                <w:szCs w:val="24"/>
              </w:rPr>
              <w:t>Planificación</w:t>
            </w:r>
            <w:r w:rsidR="005E3324">
              <w:rPr>
                <w:rFonts w:asciiTheme="minorHAnsi" w:hAnsiTheme="minorHAnsi" w:cstheme="minorHAnsi"/>
                <w:b/>
                <w:color w:val="000000"/>
                <w:szCs w:val="24"/>
              </w:rPr>
              <w:t>.</w:t>
            </w:r>
          </w:p>
        </w:tc>
        <w:tc>
          <w:tcPr>
            <w:tcW w:w="2835" w:type="dxa"/>
          </w:tcPr>
          <w:p w14:paraId="0E905B0A" w14:textId="7652091F" w:rsidR="00055C47" w:rsidRPr="005E3324" w:rsidRDefault="00225411" w:rsidP="00C4022A">
            <w:pPr>
              <w:pStyle w:val="TextoTablas"/>
              <w:rPr>
                <w:rFonts w:asciiTheme="minorHAnsi" w:hAnsiTheme="minorHAnsi" w:cstheme="minorHAnsi"/>
                <w:szCs w:val="24"/>
                <w:lang w:val="es-CO"/>
              </w:rPr>
            </w:pPr>
            <w:r w:rsidRPr="005E3324">
              <w:rPr>
                <w:rFonts w:asciiTheme="minorHAnsi" w:hAnsiTheme="minorHAnsi" w:cstheme="minorHAnsi"/>
                <w:bCs/>
                <w:color w:val="000000"/>
                <w:szCs w:val="24"/>
              </w:rPr>
              <w:t>Selección de indicadores.</w:t>
            </w:r>
          </w:p>
        </w:tc>
        <w:tc>
          <w:tcPr>
            <w:tcW w:w="4111" w:type="dxa"/>
          </w:tcPr>
          <w:p w14:paraId="5301499A" w14:textId="5BFC2999" w:rsidR="00055C47" w:rsidRPr="005E3324" w:rsidRDefault="00225411" w:rsidP="00C4022A">
            <w:pPr>
              <w:pStyle w:val="TextoTablas"/>
              <w:rPr>
                <w:rFonts w:asciiTheme="minorHAnsi" w:hAnsiTheme="minorHAnsi" w:cstheme="minorHAnsi"/>
                <w:szCs w:val="24"/>
                <w:lang w:val="es-CO"/>
              </w:rPr>
            </w:pPr>
            <w:r w:rsidRPr="005E3324">
              <w:rPr>
                <w:rFonts w:asciiTheme="minorHAnsi" w:hAnsiTheme="minorHAnsi" w:cstheme="minorHAnsi"/>
                <w:bCs/>
                <w:color w:val="000000"/>
                <w:szCs w:val="24"/>
              </w:rPr>
              <w:t>Métricas como exactitud de inventario, tiempo promedio de</w:t>
            </w:r>
            <w:r w:rsidRPr="0093240C">
              <w:rPr>
                <w:rStyle w:val="Extranjerismo"/>
              </w:rPr>
              <w:t xml:space="preserve"> picking </w:t>
            </w:r>
            <w:r w:rsidRPr="005E3324">
              <w:rPr>
                <w:rFonts w:asciiTheme="minorHAnsi" w:hAnsiTheme="minorHAnsi" w:cstheme="minorHAnsi"/>
                <w:bCs/>
                <w:color w:val="000000"/>
                <w:szCs w:val="24"/>
              </w:rPr>
              <w:t xml:space="preserve">o niveles de </w:t>
            </w:r>
            <w:r w:rsidRPr="0093240C">
              <w:rPr>
                <w:rStyle w:val="Extranjerismo"/>
              </w:rPr>
              <w:t xml:space="preserve">stock </w:t>
            </w:r>
            <w:r w:rsidRPr="005E3324">
              <w:rPr>
                <w:rFonts w:asciiTheme="minorHAnsi" w:hAnsiTheme="minorHAnsi" w:cstheme="minorHAnsi"/>
                <w:bCs/>
                <w:color w:val="000000"/>
                <w:szCs w:val="24"/>
              </w:rPr>
              <w:t>crítico</w:t>
            </w:r>
            <w:r w:rsidR="005E3324">
              <w:rPr>
                <w:rFonts w:asciiTheme="minorHAnsi" w:hAnsiTheme="minorHAnsi" w:cstheme="minorHAnsi"/>
                <w:bCs/>
                <w:color w:val="000000"/>
                <w:szCs w:val="24"/>
              </w:rPr>
              <w:t>.</w:t>
            </w:r>
          </w:p>
        </w:tc>
      </w:tr>
      <w:tr w:rsidR="00055C47" w:rsidRPr="005E3324" w14:paraId="4C4F689D" w14:textId="77777777" w:rsidTr="00C4022A">
        <w:trPr>
          <w:cnfStyle w:val="000000100000" w:firstRow="0" w:lastRow="0" w:firstColumn="0" w:lastColumn="0" w:oddVBand="0" w:evenVBand="0" w:oddHBand="1" w:evenHBand="0" w:firstRowFirstColumn="0" w:firstRowLastColumn="0" w:lastRowFirstColumn="0" w:lastRowLastColumn="0"/>
        </w:trPr>
        <w:tc>
          <w:tcPr>
            <w:tcW w:w="2552" w:type="dxa"/>
          </w:tcPr>
          <w:p w14:paraId="63534576" w14:textId="73D4B350" w:rsidR="00055C47" w:rsidRPr="005E3324" w:rsidRDefault="00225411" w:rsidP="00C4022A">
            <w:pPr>
              <w:pStyle w:val="TextoTablas"/>
              <w:rPr>
                <w:rFonts w:asciiTheme="minorHAnsi" w:hAnsiTheme="minorHAnsi" w:cstheme="minorHAnsi"/>
                <w:szCs w:val="24"/>
                <w:lang w:val="es-CO"/>
              </w:rPr>
            </w:pPr>
            <w:r w:rsidRPr="005E3324">
              <w:rPr>
                <w:rFonts w:asciiTheme="minorHAnsi" w:hAnsiTheme="minorHAnsi" w:cstheme="minorHAnsi"/>
                <w:b/>
                <w:color w:val="000000"/>
                <w:szCs w:val="24"/>
              </w:rPr>
              <w:t>Planificación</w:t>
            </w:r>
            <w:r w:rsidR="005E3324">
              <w:rPr>
                <w:rFonts w:asciiTheme="minorHAnsi" w:hAnsiTheme="minorHAnsi" w:cstheme="minorHAnsi"/>
                <w:b/>
                <w:color w:val="000000"/>
                <w:szCs w:val="24"/>
              </w:rPr>
              <w:t>.</w:t>
            </w:r>
          </w:p>
        </w:tc>
        <w:tc>
          <w:tcPr>
            <w:tcW w:w="2835" w:type="dxa"/>
          </w:tcPr>
          <w:p w14:paraId="0C9C9CB5" w14:textId="3CCF963F" w:rsidR="00055C47" w:rsidRPr="005E3324" w:rsidRDefault="00225411" w:rsidP="00C4022A">
            <w:pPr>
              <w:pStyle w:val="TextoTablas"/>
              <w:rPr>
                <w:rFonts w:asciiTheme="minorHAnsi" w:hAnsiTheme="minorHAnsi" w:cstheme="minorHAnsi"/>
                <w:szCs w:val="24"/>
                <w:lang w:val="es-CO"/>
              </w:rPr>
            </w:pPr>
            <w:r w:rsidRPr="005E3324">
              <w:rPr>
                <w:rFonts w:asciiTheme="minorHAnsi" w:hAnsiTheme="minorHAnsi" w:cstheme="minorHAnsi"/>
                <w:bCs/>
                <w:color w:val="000000"/>
                <w:szCs w:val="24"/>
              </w:rPr>
              <w:t>Asignación de recursos.</w:t>
            </w:r>
          </w:p>
        </w:tc>
        <w:tc>
          <w:tcPr>
            <w:tcW w:w="4111" w:type="dxa"/>
          </w:tcPr>
          <w:p w14:paraId="6F348140" w14:textId="366726BF" w:rsidR="00055C47" w:rsidRPr="005E3324" w:rsidRDefault="00225411" w:rsidP="00C4022A">
            <w:pPr>
              <w:pStyle w:val="TextoTablas"/>
              <w:rPr>
                <w:rFonts w:asciiTheme="minorHAnsi" w:hAnsiTheme="minorHAnsi" w:cstheme="minorHAnsi"/>
                <w:szCs w:val="24"/>
                <w:lang w:val="es-CO"/>
              </w:rPr>
            </w:pPr>
            <w:r w:rsidRPr="005E3324">
              <w:rPr>
                <w:rFonts w:asciiTheme="minorHAnsi" w:hAnsiTheme="minorHAnsi" w:cstheme="minorHAnsi"/>
                <w:color w:val="000000" w:themeColor="text1"/>
                <w:szCs w:val="24"/>
              </w:rPr>
              <w:t xml:space="preserve">Determinar herramientas (sensores, </w:t>
            </w:r>
            <w:r w:rsidRPr="005E3324">
              <w:rPr>
                <w:rStyle w:val="Extranjerismo"/>
                <w:rFonts w:asciiTheme="minorHAnsi" w:hAnsiTheme="minorHAnsi" w:cstheme="minorHAnsi"/>
                <w:szCs w:val="24"/>
              </w:rPr>
              <w:t>software</w:t>
            </w:r>
            <w:r w:rsidRPr="005E3324">
              <w:rPr>
                <w:rFonts w:asciiTheme="minorHAnsi" w:hAnsiTheme="minorHAnsi" w:cstheme="minorHAnsi"/>
                <w:color w:val="000000" w:themeColor="text1"/>
                <w:szCs w:val="24"/>
              </w:rPr>
              <w:t>), personal responsable y frecuencia (ej.</w:t>
            </w:r>
            <w:r w:rsidR="00171422">
              <w:rPr>
                <w:rFonts w:asciiTheme="minorHAnsi" w:hAnsiTheme="minorHAnsi" w:cstheme="minorHAnsi"/>
                <w:color w:val="000000" w:themeColor="text1"/>
                <w:szCs w:val="24"/>
              </w:rPr>
              <w:t>:</w:t>
            </w:r>
            <w:r w:rsidR="009E6C7F">
              <w:rPr>
                <w:rFonts w:asciiTheme="minorHAnsi" w:hAnsiTheme="minorHAnsi" w:cstheme="minorHAnsi"/>
                <w:color w:val="000000" w:themeColor="text1"/>
                <w:szCs w:val="24"/>
              </w:rPr>
              <w:t xml:space="preserve"> </w:t>
            </w:r>
            <w:r w:rsidRPr="005E3324">
              <w:rPr>
                <w:rFonts w:asciiTheme="minorHAnsi" w:hAnsiTheme="minorHAnsi" w:cstheme="minorHAnsi"/>
                <w:color w:val="000000" w:themeColor="text1"/>
                <w:szCs w:val="24"/>
              </w:rPr>
              <w:t>monitoreo continuo vs. muestreos diarios).</w:t>
            </w:r>
          </w:p>
        </w:tc>
      </w:tr>
      <w:tr w:rsidR="00225411" w:rsidRPr="005E3324" w14:paraId="6469DB7C" w14:textId="77777777" w:rsidTr="00C4022A">
        <w:tc>
          <w:tcPr>
            <w:tcW w:w="2552" w:type="dxa"/>
          </w:tcPr>
          <w:p w14:paraId="1C7F8C1C" w14:textId="77777777" w:rsidR="005E3324" w:rsidRDefault="005E3324" w:rsidP="00C4022A">
            <w:pPr>
              <w:pStyle w:val="TextoTablas"/>
              <w:rPr>
                <w:rFonts w:asciiTheme="minorHAnsi" w:hAnsiTheme="minorHAnsi" w:cstheme="minorHAnsi"/>
                <w:b/>
                <w:color w:val="000000"/>
                <w:szCs w:val="24"/>
              </w:rPr>
            </w:pPr>
          </w:p>
          <w:p w14:paraId="6445ABE4" w14:textId="2CFDB7C3" w:rsidR="00225411" w:rsidRPr="005E3324" w:rsidRDefault="00225411" w:rsidP="00C4022A">
            <w:pPr>
              <w:pStyle w:val="TextoTablas"/>
              <w:rPr>
                <w:rFonts w:asciiTheme="minorHAnsi" w:hAnsiTheme="minorHAnsi" w:cstheme="minorHAnsi"/>
                <w:b/>
                <w:color w:val="000000"/>
                <w:szCs w:val="24"/>
              </w:rPr>
            </w:pPr>
            <w:r w:rsidRPr="005E3324">
              <w:rPr>
                <w:rFonts w:asciiTheme="minorHAnsi" w:hAnsiTheme="minorHAnsi" w:cstheme="minorHAnsi"/>
                <w:b/>
                <w:color w:val="000000"/>
                <w:szCs w:val="24"/>
              </w:rPr>
              <w:t>Ejecución</w:t>
            </w:r>
            <w:r w:rsidR="005E3324">
              <w:rPr>
                <w:rFonts w:asciiTheme="minorHAnsi" w:hAnsiTheme="minorHAnsi" w:cstheme="minorHAnsi"/>
                <w:b/>
                <w:color w:val="000000"/>
                <w:szCs w:val="24"/>
              </w:rPr>
              <w:t>.</w:t>
            </w:r>
            <w:r w:rsidRPr="005E3324">
              <w:rPr>
                <w:rFonts w:asciiTheme="minorHAnsi" w:hAnsiTheme="minorHAnsi" w:cstheme="minorHAnsi"/>
                <w:b/>
                <w:color w:val="000000"/>
                <w:szCs w:val="24"/>
              </w:rPr>
              <w:t xml:space="preserve"> </w:t>
            </w:r>
          </w:p>
        </w:tc>
        <w:tc>
          <w:tcPr>
            <w:tcW w:w="2835" w:type="dxa"/>
          </w:tcPr>
          <w:p w14:paraId="709F90C9" w14:textId="77777777" w:rsidR="005E3324" w:rsidRDefault="005E3324" w:rsidP="00C4022A">
            <w:pPr>
              <w:pStyle w:val="TextoTablas"/>
              <w:rPr>
                <w:rFonts w:asciiTheme="minorHAnsi" w:hAnsiTheme="minorHAnsi" w:cstheme="minorHAnsi"/>
                <w:bCs/>
                <w:color w:val="000000"/>
                <w:szCs w:val="24"/>
              </w:rPr>
            </w:pPr>
          </w:p>
          <w:p w14:paraId="5FE03414" w14:textId="642EC099" w:rsidR="00225411" w:rsidRPr="005E3324" w:rsidRDefault="00225411" w:rsidP="00C4022A">
            <w:pPr>
              <w:pStyle w:val="TextoTablas"/>
              <w:rPr>
                <w:rFonts w:asciiTheme="minorHAnsi" w:hAnsiTheme="minorHAnsi" w:cstheme="minorHAnsi"/>
                <w:bCs/>
                <w:color w:val="000000"/>
                <w:szCs w:val="24"/>
              </w:rPr>
            </w:pPr>
            <w:r w:rsidRPr="005E3324">
              <w:rPr>
                <w:rFonts w:asciiTheme="minorHAnsi" w:hAnsiTheme="minorHAnsi" w:cstheme="minorHAnsi"/>
                <w:bCs/>
                <w:color w:val="000000"/>
                <w:szCs w:val="24"/>
              </w:rPr>
              <w:t>Recolección de datos.</w:t>
            </w:r>
          </w:p>
        </w:tc>
        <w:tc>
          <w:tcPr>
            <w:tcW w:w="4111" w:type="dxa"/>
          </w:tcPr>
          <w:p w14:paraId="0D1E615A" w14:textId="77777777" w:rsidR="00225411" w:rsidRPr="005E3324" w:rsidRDefault="00225411" w:rsidP="00225411">
            <w:pPr>
              <w:pStyle w:val="TextoTablas"/>
              <w:rPr>
                <w:rFonts w:asciiTheme="minorHAnsi" w:hAnsiTheme="minorHAnsi" w:cstheme="minorHAnsi"/>
                <w:color w:val="000000" w:themeColor="text1"/>
                <w:szCs w:val="24"/>
              </w:rPr>
            </w:pPr>
            <w:r w:rsidRPr="005E3324">
              <w:rPr>
                <w:rFonts w:asciiTheme="minorHAnsi" w:hAnsiTheme="minorHAnsi" w:cstheme="minorHAnsi"/>
                <w:color w:val="000000" w:themeColor="text1"/>
                <w:szCs w:val="24"/>
              </w:rPr>
              <w:t xml:space="preserve">Automatizada: uso de tecnologías como sensores </w:t>
            </w:r>
            <w:r w:rsidRPr="000B64D9">
              <w:rPr>
                <w:rStyle w:val="Extranjerismo"/>
              </w:rPr>
              <w:t>IoT</w:t>
            </w:r>
            <w:r w:rsidRPr="005E3324">
              <w:rPr>
                <w:rFonts w:asciiTheme="minorHAnsi" w:hAnsiTheme="minorHAnsi" w:cstheme="minorHAnsi"/>
                <w:color w:val="000000" w:themeColor="text1"/>
                <w:szCs w:val="24"/>
              </w:rPr>
              <w:t xml:space="preserve"> (temperatura, humedad), sistemas WMS/ERP (movimientos de inventario).</w:t>
            </w:r>
          </w:p>
          <w:p w14:paraId="373AC379" w14:textId="61898273" w:rsidR="00225411" w:rsidRPr="005E3324" w:rsidRDefault="00225411" w:rsidP="00225411">
            <w:pPr>
              <w:pStyle w:val="TextoTablas"/>
              <w:rPr>
                <w:rFonts w:asciiTheme="minorHAnsi" w:hAnsiTheme="minorHAnsi" w:cstheme="minorHAnsi"/>
                <w:color w:val="000000" w:themeColor="text1"/>
                <w:szCs w:val="24"/>
              </w:rPr>
            </w:pPr>
            <w:r w:rsidRPr="005E3324">
              <w:rPr>
                <w:rFonts w:asciiTheme="minorHAnsi" w:hAnsiTheme="minorHAnsi" w:cstheme="minorHAnsi"/>
                <w:color w:val="000000" w:themeColor="text1"/>
                <w:szCs w:val="24"/>
              </w:rPr>
              <w:t xml:space="preserve">Manual: </w:t>
            </w:r>
            <w:r w:rsidRPr="0093240C">
              <w:rPr>
                <w:rStyle w:val="Extranjerismo"/>
              </w:rPr>
              <w:t>Checklists</w:t>
            </w:r>
            <w:r w:rsidRPr="005E3324">
              <w:rPr>
                <w:rFonts w:asciiTheme="minorHAnsi" w:hAnsiTheme="minorHAnsi" w:cstheme="minorHAnsi"/>
                <w:color w:val="000000" w:themeColor="text1"/>
                <w:szCs w:val="24"/>
              </w:rPr>
              <w:t xml:space="preserve"> para inspecciones físicas o auditorías puntuales.</w:t>
            </w:r>
          </w:p>
        </w:tc>
      </w:tr>
      <w:tr w:rsidR="00225411" w:rsidRPr="005E3324" w14:paraId="53C5C74B" w14:textId="77777777" w:rsidTr="00C4022A">
        <w:trPr>
          <w:cnfStyle w:val="000000100000" w:firstRow="0" w:lastRow="0" w:firstColumn="0" w:lastColumn="0" w:oddVBand="0" w:evenVBand="0" w:oddHBand="1" w:evenHBand="0" w:firstRowFirstColumn="0" w:firstRowLastColumn="0" w:lastRowFirstColumn="0" w:lastRowLastColumn="0"/>
        </w:trPr>
        <w:tc>
          <w:tcPr>
            <w:tcW w:w="2552" w:type="dxa"/>
          </w:tcPr>
          <w:p w14:paraId="0EEB120D" w14:textId="34825BBE" w:rsidR="00225411" w:rsidRPr="005E3324" w:rsidRDefault="00225411" w:rsidP="00C4022A">
            <w:pPr>
              <w:pStyle w:val="TextoTablas"/>
              <w:rPr>
                <w:rFonts w:asciiTheme="minorHAnsi" w:hAnsiTheme="minorHAnsi" w:cstheme="minorHAnsi"/>
                <w:b/>
                <w:color w:val="000000"/>
                <w:szCs w:val="24"/>
              </w:rPr>
            </w:pPr>
            <w:r w:rsidRPr="005E3324">
              <w:rPr>
                <w:rFonts w:asciiTheme="minorHAnsi" w:hAnsiTheme="minorHAnsi" w:cstheme="minorHAnsi"/>
                <w:b/>
                <w:color w:val="000000"/>
                <w:szCs w:val="24"/>
              </w:rPr>
              <w:lastRenderedPageBreak/>
              <w:t>Ejecución</w:t>
            </w:r>
            <w:r w:rsidR="005E3324">
              <w:rPr>
                <w:rFonts w:asciiTheme="minorHAnsi" w:hAnsiTheme="minorHAnsi" w:cstheme="minorHAnsi"/>
                <w:b/>
                <w:color w:val="000000"/>
                <w:szCs w:val="24"/>
              </w:rPr>
              <w:t>.</w:t>
            </w:r>
          </w:p>
        </w:tc>
        <w:tc>
          <w:tcPr>
            <w:tcW w:w="2835" w:type="dxa"/>
          </w:tcPr>
          <w:p w14:paraId="6B203D02" w14:textId="3562FA0F" w:rsidR="00225411" w:rsidRPr="005E3324" w:rsidRDefault="00225411" w:rsidP="00C4022A">
            <w:pPr>
              <w:pStyle w:val="TextoTablas"/>
              <w:rPr>
                <w:rFonts w:asciiTheme="minorHAnsi" w:hAnsiTheme="minorHAnsi" w:cstheme="minorHAnsi"/>
                <w:bCs/>
                <w:color w:val="000000"/>
                <w:szCs w:val="24"/>
              </w:rPr>
            </w:pPr>
            <w:r w:rsidRPr="005E3324">
              <w:rPr>
                <w:rFonts w:asciiTheme="minorHAnsi" w:hAnsiTheme="minorHAnsi" w:cstheme="minorHAnsi"/>
                <w:bCs/>
                <w:color w:val="000000"/>
                <w:szCs w:val="24"/>
              </w:rPr>
              <w:t>Técnicas aplicadas.</w:t>
            </w:r>
          </w:p>
        </w:tc>
        <w:tc>
          <w:tcPr>
            <w:tcW w:w="4111" w:type="dxa"/>
          </w:tcPr>
          <w:p w14:paraId="78D08605" w14:textId="77777777" w:rsidR="00225411" w:rsidRPr="005E3324" w:rsidRDefault="00225411" w:rsidP="00225411">
            <w:pPr>
              <w:pStyle w:val="TextoTablas"/>
              <w:rPr>
                <w:rFonts w:asciiTheme="minorHAnsi" w:hAnsiTheme="minorHAnsi" w:cstheme="minorHAnsi"/>
                <w:color w:val="000000" w:themeColor="text1"/>
                <w:szCs w:val="24"/>
              </w:rPr>
            </w:pPr>
            <w:r w:rsidRPr="005E3324">
              <w:rPr>
                <w:rFonts w:asciiTheme="minorHAnsi" w:hAnsiTheme="minorHAnsi" w:cstheme="minorHAnsi"/>
                <w:color w:val="000000" w:themeColor="text1"/>
                <w:szCs w:val="24"/>
              </w:rPr>
              <w:t>Muestreo aleatorio para validar inventarios.</w:t>
            </w:r>
          </w:p>
          <w:p w14:paraId="4ED17015" w14:textId="72B26553" w:rsidR="00225411" w:rsidRPr="005E3324" w:rsidRDefault="00225411" w:rsidP="00225411">
            <w:pPr>
              <w:pStyle w:val="TextoTablas"/>
              <w:rPr>
                <w:rFonts w:asciiTheme="minorHAnsi" w:hAnsiTheme="minorHAnsi" w:cstheme="minorHAnsi"/>
                <w:color w:val="000000" w:themeColor="text1"/>
                <w:szCs w:val="24"/>
              </w:rPr>
            </w:pPr>
            <w:r w:rsidRPr="005E3324">
              <w:rPr>
                <w:rFonts w:asciiTheme="minorHAnsi" w:hAnsiTheme="minorHAnsi" w:cstheme="minorHAnsi"/>
                <w:color w:val="000000" w:themeColor="text1"/>
                <w:szCs w:val="24"/>
              </w:rPr>
              <w:t>Rastreo en tiempo real de órdenes de trabajo.</w:t>
            </w:r>
          </w:p>
        </w:tc>
      </w:tr>
      <w:tr w:rsidR="00225411" w:rsidRPr="005E3324" w14:paraId="6BC667CB" w14:textId="77777777" w:rsidTr="00C4022A">
        <w:tc>
          <w:tcPr>
            <w:tcW w:w="2552" w:type="dxa"/>
          </w:tcPr>
          <w:p w14:paraId="351D5F02" w14:textId="08065115" w:rsidR="00225411" w:rsidRPr="005E3324" w:rsidRDefault="00225411" w:rsidP="00C4022A">
            <w:pPr>
              <w:pStyle w:val="TextoTablas"/>
              <w:rPr>
                <w:rFonts w:asciiTheme="minorHAnsi" w:hAnsiTheme="minorHAnsi" w:cstheme="minorHAnsi"/>
                <w:b/>
                <w:color w:val="000000"/>
                <w:szCs w:val="24"/>
              </w:rPr>
            </w:pPr>
            <w:r w:rsidRPr="005E3324">
              <w:rPr>
                <w:rFonts w:asciiTheme="minorHAnsi" w:hAnsiTheme="minorHAnsi" w:cstheme="minorHAnsi"/>
                <w:b/>
                <w:color w:val="000000"/>
                <w:szCs w:val="24"/>
              </w:rPr>
              <w:t>Análisis de resultados</w:t>
            </w:r>
            <w:r w:rsidR="005E3324">
              <w:rPr>
                <w:rFonts w:asciiTheme="minorHAnsi" w:hAnsiTheme="minorHAnsi" w:cstheme="minorHAnsi"/>
                <w:b/>
                <w:color w:val="000000"/>
                <w:szCs w:val="24"/>
              </w:rPr>
              <w:t>.</w:t>
            </w:r>
          </w:p>
        </w:tc>
        <w:tc>
          <w:tcPr>
            <w:tcW w:w="2835" w:type="dxa"/>
          </w:tcPr>
          <w:p w14:paraId="42D2A359" w14:textId="1FB049D9" w:rsidR="00225411" w:rsidRPr="005E3324" w:rsidRDefault="00225411" w:rsidP="00C4022A">
            <w:pPr>
              <w:pStyle w:val="TextoTablas"/>
              <w:rPr>
                <w:rFonts w:asciiTheme="minorHAnsi" w:hAnsiTheme="minorHAnsi" w:cstheme="minorHAnsi"/>
                <w:bCs/>
                <w:color w:val="000000"/>
                <w:szCs w:val="24"/>
              </w:rPr>
            </w:pPr>
            <w:r w:rsidRPr="005E3324">
              <w:rPr>
                <w:rFonts w:asciiTheme="minorHAnsi" w:hAnsiTheme="minorHAnsi" w:cstheme="minorHAnsi"/>
                <w:bCs/>
                <w:color w:val="000000"/>
                <w:szCs w:val="24"/>
              </w:rPr>
              <w:t>Comparación con estándares.</w:t>
            </w:r>
          </w:p>
        </w:tc>
        <w:tc>
          <w:tcPr>
            <w:tcW w:w="4111" w:type="dxa"/>
          </w:tcPr>
          <w:p w14:paraId="25D15C15" w14:textId="2E462B21" w:rsidR="00225411" w:rsidRPr="005E3324" w:rsidRDefault="00225411" w:rsidP="00C4022A">
            <w:pPr>
              <w:pStyle w:val="TextoTablas"/>
              <w:rPr>
                <w:rFonts w:asciiTheme="minorHAnsi" w:hAnsiTheme="minorHAnsi" w:cstheme="minorHAnsi"/>
                <w:color w:val="000000" w:themeColor="text1"/>
                <w:szCs w:val="24"/>
              </w:rPr>
            </w:pPr>
            <w:r w:rsidRPr="005E3324">
              <w:rPr>
                <w:rFonts w:asciiTheme="minorHAnsi" w:hAnsiTheme="minorHAnsi" w:cstheme="minorHAnsi"/>
                <w:bCs/>
                <w:color w:val="000000"/>
                <w:szCs w:val="24"/>
              </w:rPr>
              <w:t>Contrastar datos recolectados con los indicadores definidos (ej.</w:t>
            </w:r>
            <w:r w:rsidR="00171422">
              <w:rPr>
                <w:rFonts w:asciiTheme="minorHAnsi" w:hAnsiTheme="minorHAnsi" w:cstheme="minorHAnsi"/>
                <w:bCs/>
                <w:color w:val="000000"/>
                <w:szCs w:val="24"/>
              </w:rPr>
              <w:t>:</w:t>
            </w:r>
            <w:r w:rsidR="0093240C">
              <w:rPr>
                <w:rFonts w:asciiTheme="minorHAnsi" w:hAnsiTheme="minorHAnsi" w:cstheme="minorHAnsi"/>
                <w:bCs/>
                <w:color w:val="000000"/>
                <w:szCs w:val="24"/>
              </w:rPr>
              <w:t xml:space="preserve"> </w:t>
            </w:r>
            <w:r w:rsidRPr="005E3324">
              <w:rPr>
                <w:rFonts w:asciiTheme="minorHAnsi" w:hAnsiTheme="minorHAnsi" w:cstheme="minorHAnsi"/>
                <w:bCs/>
                <w:color w:val="000000"/>
                <w:szCs w:val="24"/>
              </w:rPr>
              <w:t>"¿El tiempo de despacho cumple con el estándar de 30 minutos?").</w:t>
            </w:r>
          </w:p>
        </w:tc>
      </w:tr>
      <w:tr w:rsidR="00225411" w:rsidRPr="005E3324" w14:paraId="673F3AD0" w14:textId="77777777" w:rsidTr="00C4022A">
        <w:trPr>
          <w:cnfStyle w:val="000000100000" w:firstRow="0" w:lastRow="0" w:firstColumn="0" w:lastColumn="0" w:oddVBand="0" w:evenVBand="0" w:oddHBand="1" w:evenHBand="0" w:firstRowFirstColumn="0" w:firstRowLastColumn="0" w:lastRowFirstColumn="0" w:lastRowLastColumn="0"/>
        </w:trPr>
        <w:tc>
          <w:tcPr>
            <w:tcW w:w="2552" w:type="dxa"/>
          </w:tcPr>
          <w:p w14:paraId="4D4DBFB3" w14:textId="756149EC" w:rsidR="00225411" w:rsidRPr="005E3324" w:rsidRDefault="00225411" w:rsidP="00C4022A">
            <w:pPr>
              <w:pStyle w:val="TextoTablas"/>
              <w:rPr>
                <w:rFonts w:asciiTheme="minorHAnsi" w:hAnsiTheme="minorHAnsi" w:cstheme="minorHAnsi"/>
                <w:b/>
                <w:color w:val="000000"/>
                <w:szCs w:val="24"/>
              </w:rPr>
            </w:pPr>
            <w:r w:rsidRPr="005E3324">
              <w:rPr>
                <w:rFonts w:asciiTheme="minorHAnsi" w:hAnsiTheme="minorHAnsi" w:cstheme="minorHAnsi"/>
                <w:b/>
                <w:color w:val="000000"/>
                <w:szCs w:val="24"/>
              </w:rPr>
              <w:t>Análisis de resultados</w:t>
            </w:r>
            <w:r w:rsidR="005E3324">
              <w:rPr>
                <w:rFonts w:asciiTheme="minorHAnsi" w:hAnsiTheme="minorHAnsi" w:cstheme="minorHAnsi"/>
                <w:b/>
                <w:color w:val="000000"/>
                <w:szCs w:val="24"/>
              </w:rPr>
              <w:t>.</w:t>
            </w:r>
          </w:p>
        </w:tc>
        <w:tc>
          <w:tcPr>
            <w:tcW w:w="2835" w:type="dxa"/>
          </w:tcPr>
          <w:p w14:paraId="3AC009F3" w14:textId="6BC7446D" w:rsidR="00225411" w:rsidRPr="005E3324" w:rsidRDefault="00225411" w:rsidP="00C4022A">
            <w:pPr>
              <w:pStyle w:val="TextoTablas"/>
              <w:rPr>
                <w:rFonts w:asciiTheme="minorHAnsi" w:hAnsiTheme="minorHAnsi" w:cstheme="minorHAnsi"/>
                <w:bCs/>
                <w:color w:val="000000"/>
                <w:szCs w:val="24"/>
              </w:rPr>
            </w:pPr>
            <w:r w:rsidRPr="005E3324">
              <w:rPr>
                <w:rFonts w:asciiTheme="minorHAnsi" w:hAnsiTheme="minorHAnsi" w:cstheme="minorHAnsi"/>
                <w:bCs/>
                <w:color w:val="000000"/>
                <w:szCs w:val="24"/>
              </w:rPr>
              <w:t>Identificación de anomalías.</w:t>
            </w:r>
          </w:p>
        </w:tc>
        <w:tc>
          <w:tcPr>
            <w:tcW w:w="4111" w:type="dxa"/>
          </w:tcPr>
          <w:p w14:paraId="744A7389" w14:textId="6D014FAC" w:rsidR="00225411" w:rsidRPr="005E3324" w:rsidRDefault="00225411" w:rsidP="00C4022A">
            <w:pPr>
              <w:pStyle w:val="TextoTablas"/>
              <w:rPr>
                <w:rFonts w:asciiTheme="minorHAnsi" w:hAnsiTheme="minorHAnsi" w:cstheme="minorHAnsi"/>
                <w:color w:val="000000" w:themeColor="text1"/>
                <w:szCs w:val="24"/>
              </w:rPr>
            </w:pPr>
            <w:r w:rsidRPr="005E3324">
              <w:rPr>
                <w:rFonts w:asciiTheme="minorHAnsi" w:hAnsiTheme="minorHAnsi" w:cstheme="minorHAnsi"/>
                <w:bCs/>
                <w:color w:val="000000"/>
                <w:szCs w:val="24"/>
              </w:rPr>
              <w:t>Usar herramientas como: alertas automáticas (ej.</w:t>
            </w:r>
            <w:r w:rsidR="00171422">
              <w:rPr>
                <w:rFonts w:asciiTheme="minorHAnsi" w:hAnsiTheme="minorHAnsi" w:cstheme="minorHAnsi"/>
                <w:bCs/>
                <w:color w:val="000000"/>
                <w:szCs w:val="24"/>
              </w:rPr>
              <w:t>:</w:t>
            </w:r>
            <w:r w:rsidR="0093240C" w:rsidRPr="0093240C">
              <w:rPr>
                <w:rStyle w:val="Extranjerismo"/>
              </w:rPr>
              <w:t xml:space="preserve"> </w:t>
            </w:r>
            <w:r w:rsidRPr="0093240C">
              <w:rPr>
                <w:rStyle w:val="Extranjerismo"/>
              </w:rPr>
              <w:t>stock</w:t>
            </w:r>
            <w:r w:rsidRPr="005E3324">
              <w:rPr>
                <w:rFonts w:asciiTheme="minorHAnsi" w:hAnsiTheme="minorHAnsi" w:cstheme="minorHAnsi"/>
                <w:bCs/>
                <w:color w:val="000000"/>
                <w:szCs w:val="24"/>
              </w:rPr>
              <w:t xml:space="preserve"> por debajo del mínimo), gráficos de tendencias (ej.</w:t>
            </w:r>
            <w:r w:rsidR="00171422">
              <w:rPr>
                <w:rFonts w:asciiTheme="minorHAnsi" w:hAnsiTheme="minorHAnsi" w:cstheme="minorHAnsi"/>
                <w:bCs/>
                <w:color w:val="000000"/>
                <w:szCs w:val="24"/>
              </w:rPr>
              <w:t xml:space="preserve">: </w:t>
            </w:r>
            <w:r w:rsidRPr="005E3324">
              <w:rPr>
                <w:rFonts w:asciiTheme="minorHAnsi" w:hAnsiTheme="minorHAnsi" w:cstheme="minorHAnsi"/>
                <w:bCs/>
                <w:color w:val="000000"/>
                <w:szCs w:val="24"/>
              </w:rPr>
              <w:t>aumento de mermas en cierta zona).</w:t>
            </w:r>
          </w:p>
        </w:tc>
      </w:tr>
      <w:tr w:rsidR="00225411" w:rsidRPr="005E3324" w14:paraId="397FCD59" w14:textId="77777777" w:rsidTr="00C4022A">
        <w:tc>
          <w:tcPr>
            <w:tcW w:w="2552" w:type="dxa"/>
          </w:tcPr>
          <w:p w14:paraId="270608DF" w14:textId="305DE4E3" w:rsidR="00225411" w:rsidRPr="005E3324" w:rsidRDefault="00E81268" w:rsidP="00C4022A">
            <w:pPr>
              <w:pStyle w:val="TextoTablas"/>
              <w:rPr>
                <w:rFonts w:asciiTheme="minorHAnsi" w:hAnsiTheme="minorHAnsi" w:cstheme="minorHAnsi"/>
                <w:b/>
                <w:color w:val="000000"/>
                <w:szCs w:val="24"/>
              </w:rPr>
            </w:pPr>
            <w:r w:rsidRPr="005E3324">
              <w:rPr>
                <w:rFonts w:asciiTheme="minorHAnsi" w:hAnsiTheme="minorHAnsi" w:cstheme="minorHAnsi"/>
                <w:b/>
                <w:bCs/>
                <w:color w:val="000000"/>
                <w:szCs w:val="24"/>
              </w:rPr>
              <w:t>Toma de acciones correctivas</w:t>
            </w:r>
            <w:r w:rsidR="005E3324">
              <w:rPr>
                <w:rFonts w:asciiTheme="minorHAnsi" w:hAnsiTheme="minorHAnsi" w:cstheme="minorHAnsi"/>
                <w:b/>
                <w:bCs/>
                <w:color w:val="000000"/>
                <w:szCs w:val="24"/>
              </w:rPr>
              <w:t>.</w:t>
            </w:r>
          </w:p>
        </w:tc>
        <w:tc>
          <w:tcPr>
            <w:tcW w:w="2835" w:type="dxa"/>
          </w:tcPr>
          <w:p w14:paraId="2D8F225D" w14:textId="7E8B085A" w:rsidR="00225411" w:rsidRPr="005E3324" w:rsidRDefault="00E81268" w:rsidP="00C4022A">
            <w:pPr>
              <w:pStyle w:val="TextoTablas"/>
              <w:rPr>
                <w:rFonts w:asciiTheme="minorHAnsi" w:hAnsiTheme="minorHAnsi" w:cstheme="minorHAnsi"/>
                <w:bCs/>
                <w:color w:val="000000"/>
                <w:szCs w:val="24"/>
              </w:rPr>
            </w:pPr>
            <w:r w:rsidRPr="005E3324">
              <w:rPr>
                <w:rFonts w:asciiTheme="minorHAnsi" w:hAnsiTheme="minorHAnsi" w:cstheme="minorHAnsi"/>
                <w:bCs/>
                <w:color w:val="000000"/>
                <w:szCs w:val="24"/>
              </w:rPr>
              <w:t>Inmediatas</w:t>
            </w:r>
            <w:r w:rsidR="003E59B7" w:rsidRPr="005E3324">
              <w:rPr>
                <w:rFonts w:asciiTheme="minorHAnsi" w:hAnsiTheme="minorHAnsi" w:cstheme="minorHAnsi"/>
                <w:bCs/>
                <w:color w:val="000000"/>
                <w:szCs w:val="24"/>
              </w:rPr>
              <w:t>.</w:t>
            </w:r>
          </w:p>
        </w:tc>
        <w:tc>
          <w:tcPr>
            <w:tcW w:w="4111" w:type="dxa"/>
          </w:tcPr>
          <w:p w14:paraId="67260AF9" w14:textId="48BB7CDF" w:rsidR="00225411" w:rsidRPr="005E3324" w:rsidRDefault="00E81268" w:rsidP="00C4022A">
            <w:pPr>
              <w:pStyle w:val="TextoTablas"/>
              <w:rPr>
                <w:rFonts w:asciiTheme="minorHAnsi" w:hAnsiTheme="minorHAnsi" w:cstheme="minorHAnsi"/>
                <w:color w:val="000000" w:themeColor="text1"/>
                <w:szCs w:val="24"/>
              </w:rPr>
            </w:pPr>
            <w:r w:rsidRPr="005E3324">
              <w:rPr>
                <w:rFonts w:asciiTheme="minorHAnsi" w:hAnsiTheme="minorHAnsi" w:cstheme="minorHAnsi"/>
                <w:bCs/>
                <w:color w:val="000000"/>
                <w:szCs w:val="24"/>
              </w:rPr>
              <w:t>Resolver problemas detectados (ej.</w:t>
            </w:r>
            <w:r w:rsidR="00171422">
              <w:rPr>
                <w:rFonts w:asciiTheme="minorHAnsi" w:hAnsiTheme="minorHAnsi" w:cstheme="minorHAnsi"/>
                <w:bCs/>
                <w:color w:val="000000"/>
                <w:szCs w:val="24"/>
              </w:rPr>
              <w:t xml:space="preserve">: </w:t>
            </w:r>
            <w:r w:rsidRPr="005E3324">
              <w:rPr>
                <w:rFonts w:asciiTheme="minorHAnsi" w:hAnsiTheme="minorHAnsi" w:cstheme="minorHAnsi"/>
                <w:bCs/>
                <w:color w:val="000000"/>
                <w:szCs w:val="24"/>
              </w:rPr>
              <w:t xml:space="preserve">reabastecer </w:t>
            </w:r>
            <w:r w:rsidRPr="0093240C">
              <w:rPr>
                <w:rStyle w:val="Extranjerismo"/>
              </w:rPr>
              <w:t>stock</w:t>
            </w:r>
            <w:r w:rsidRPr="005E3324">
              <w:rPr>
                <w:rFonts w:asciiTheme="minorHAnsi" w:hAnsiTheme="minorHAnsi" w:cstheme="minorHAnsi"/>
                <w:bCs/>
                <w:color w:val="000000"/>
                <w:szCs w:val="24"/>
              </w:rPr>
              <w:t xml:space="preserve"> urgente, corregir ubicaciones erróneas).</w:t>
            </w:r>
          </w:p>
        </w:tc>
      </w:tr>
      <w:tr w:rsidR="00225411" w:rsidRPr="005E3324" w14:paraId="4AC72FEC" w14:textId="77777777" w:rsidTr="00C4022A">
        <w:trPr>
          <w:cnfStyle w:val="000000100000" w:firstRow="0" w:lastRow="0" w:firstColumn="0" w:lastColumn="0" w:oddVBand="0" w:evenVBand="0" w:oddHBand="1" w:evenHBand="0" w:firstRowFirstColumn="0" w:firstRowLastColumn="0" w:lastRowFirstColumn="0" w:lastRowLastColumn="0"/>
        </w:trPr>
        <w:tc>
          <w:tcPr>
            <w:tcW w:w="2552" w:type="dxa"/>
          </w:tcPr>
          <w:p w14:paraId="070C847B" w14:textId="1D229F93" w:rsidR="00225411" w:rsidRPr="005E3324" w:rsidRDefault="00E81268" w:rsidP="00C4022A">
            <w:pPr>
              <w:pStyle w:val="TextoTablas"/>
              <w:rPr>
                <w:rFonts w:asciiTheme="minorHAnsi" w:hAnsiTheme="minorHAnsi" w:cstheme="minorHAnsi"/>
                <w:b/>
                <w:color w:val="000000"/>
                <w:szCs w:val="24"/>
              </w:rPr>
            </w:pPr>
            <w:r w:rsidRPr="005E3324">
              <w:rPr>
                <w:rFonts w:asciiTheme="minorHAnsi" w:hAnsiTheme="minorHAnsi" w:cstheme="minorHAnsi"/>
                <w:b/>
                <w:bCs/>
                <w:color w:val="000000"/>
                <w:szCs w:val="24"/>
              </w:rPr>
              <w:t>Toma de acciones correctivas</w:t>
            </w:r>
            <w:r w:rsidR="005E3324">
              <w:rPr>
                <w:rFonts w:asciiTheme="minorHAnsi" w:hAnsiTheme="minorHAnsi" w:cstheme="minorHAnsi"/>
                <w:b/>
                <w:bCs/>
                <w:color w:val="000000"/>
                <w:szCs w:val="24"/>
              </w:rPr>
              <w:t>.</w:t>
            </w:r>
          </w:p>
        </w:tc>
        <w:tc>
          <w:tcPr>
            <w:tcW w:w="2835" w:type="dxa"/>
          </w:tcPr>
          <w:p w14:paraId="064314E4" w14:textId="36CC50BE" w:rsidR="00225411" w:rsidRPr="005E3324" w:rsidRDefault="00E81268" w:rsidP="00C4022A">
            <w:pPr>
              <w:pStyle w:val="TextoTablas"/>
              <w:rPr>
                <w:rFonts w:asciiTheme="minorHAnsi" w:hAnsiTheme="minorHAnsi" w:cstheme="minorHAnsi"/>
                <w:bCs/>
                <w:color w:val="000000"/>
                <w:szCs w:val="24"/>
              </w:rPr>
            </w:pPr>
            <w:r w:rsidRPr="005E3324">
              <w:rPr>
                <w:rFonts w:asciiTheme="minorHAnsi" w:hAnsiTheme="minorHAnsi" w:cstheme="minorHAnsi"/>
                <w:bCs/>
                <w:color w:val="000000"/>
                <w:szCs w:val="24"/>
              </w:rPr>
              <w:t>Preventivas</w:t>
            </w:r>
            <w:r w:rsidR="003E59B7" w:rsidRPr="005E3324">
              <w:rPr>
                <w:rFonts w:asciiTheme="minorHAnsi" w:hAnsiTheme="minorHAnsi" w:cstheme="minorHAnsi"/>
                <w:bCs/>
                <w:color w:val="000000"/>
                <w:szCs w:val="24"/>
              </w:rPr>
              <w:t>.</w:t>
            </w:r>
          </w:p>
        </w:tc>
        <w:tc>
          <w:tcPr>
            <w:tcW w:w="4111" w:type="dxa"/>
          </w:tcPr>
          <w:p w14:paraId="568516C4" w14:textId="5BB24B9B" w:rsidR="00225411" w:rsidRPr="005E3324" w:rsidRDefault="00E81268" w:rsidP="00C4022A">
            <w:pPr>
              <w:pStyle w:val="TextoTablas"/>
              <w:rPr>
                <w:rFonts w:asciiTheme="minorHAnsi" w:hAnsiTheme="minorHAnsi" w:cstheme="minorHAnsi"/>
                <w:color w:val="000000" w:themeColor="text1"/>
                <w:szCs w:val="24"/>
              </w:rPr>
            </w:pPr>
            <w:r w:rsidRPr="005E3324">
              <w:rPr>
                <w:rFonts w:asciiTheme="minorHAnsi" w:hAnsiTheme="minorHAnsi" w:cstheme="minorHAnsi"/>
                <w:bCs/>
                <w:color w:val="000000"/>
                <w:szCs w:val="24"/>
              </w:rPr>
              <w:t>Implementar mejoras para evitar recurrencia (ej.</w:t>
            </w:r>
            <w:r w:rsidR="00171422">
              <w:rPr>
                <w:rFonts w:asciiTheme="minorHAnsi" w:hAnsiTheme="minorHAnsi" w:cstheme="minorHAnsi"/>
                <w:bCs/>
                <w:color w:val="000000"/>
                <w:szCs w:val="24"/>
              </w:rPr>
              <w:t>:</w:t>
            </w:r>
            <w:r w:rsidRPr="005E3324">
              <w:rPr>
                <w:rFonts w:asciiTheme="minorHAnsi" w:hAnsiTheme="minorHAnsi" w:cstheme="minorHAnsi"/>
                <w:bCs/>
                <w:color w:val="000000"/>
                <w:szCs w:val="24"/>
              </w:rPr>
              <w:t xml:space="preserve"> capacitación en manejo de productos perecederos, redistribución de espacios).</w:t>
            </w:r>
          </w:p>
        </w:tc>
      </w:tr>
      <w:tr w:rsidR="00E81268" w:rsidRPr="005E3324" w14:paraId="7ACCEF99" w14:textId="77777777" w:rsidTr="00C4022A">
        <w:tc>
          <w:tcPr>
            <w:tcW w:w="2552" w:type="dxa"/>
          </w:tcPr>
          <w:p w14:paraId="7EDCBB39" w14:textId="54508C57" w:rsidR="00E81268" w:rsidRPr="005E3324" w:rsidRDefault="00E81268" w:rsidP="00C4022A">
            <w:pPr>
              <w:pStyle w:val="TextoTablas"/>
              <w:rPr>
                <w:rFonts w:asciiTheme="minorHAnsi" w:hAnsiTheme="minorHAnsi" w:cstheme="minorHAnsi"/>
                <w:b/>
                <w:bCs/>
                <w:color w:val="000000"/>
                <w:szCs w:val="24"/>
              </w:rPr>
            </w:pPr>
            <w:r w:rsidRPr="005E3324">
              <w:rPr>
                <w:rFonts w:asciiTheme="minorHAnsi" w:hAnsiTheme="minorHAnsi" w:cstheme="minorHAnsi"/>
                <w:b/>
                <w:bCs/>
                <w:color w:val="000000"/>
                <w:szCs w:val="24"/>
              </w:rPr>
              <w:t>Documentación y mejora continua</w:t>
            </w:r>
            <w:r w:rsidR="005E3324">
              <w:rPr>
                <w:rFonts w:asciiTheme="minorHAnsi" w:hAnsiTheme="minorHAnsi" w:cstheme="minorHAnsi"/>
                <w:b/>
                <w:bCs/>
                <w:color w:val="000000"/>
                <w:szCs w:val="24"/>
              </w:rPr>
              <w:t>.</w:t>
            </w:r>
          </w:p>
        </w:tc>
        <w:tc>
          <w:tcPr>
            <w:tcW w:w="2835" w:type="dxa"/>
          </w:tcPr>
          <w:p w14:paraId="7507732A" w14:textId="5742602A" w:rsidR="00E81268" w:rsidRPr="005E3324" w:rsidRDefault="00E81268" w:rsidP="00C4022A">
            <w:pPr>
              <w:pStyle w:val="TextoTablas"/>
              <w:rPr>
                <w:rFonts w:asciiTheme="minorHAnsi" w:hAnsiTheme="minorHAnsi" w:cstheme="minorHAnsi"/>
                <w:bCs/>
                <w:color w:val="000000"/>
                <w:szCs w:val="24"/>
              </w:rPr>
            </w:pPr>
            <w:r w:rsidRPr="005E3324">
              <w:rPr>
                <w:rFonts w:asciiTheme="minorHAnsi" w:hAnsiTheme="minorHAnsi" w:cstheme="minorHAnsi"/>
                <w:bCs/>
                <w:color w:val="000000"/>
                <w:szCs w:val="24"/>
              </w:rPr>
              <w:t>Registros</w:t>
            </w:r>
            <w:r w:rsidR="003E59B7" w:rsidRPr="005E3324">
              <w:rPr>
                <w:rFonts w:asciiTheme="minorHAnsi" w:hAnsiTheme="minorHAnsi" w:cstheme="minorHAnsi"/>
                <w:bCs/>
                <w:color w:val="000000"/>
                <w:szCs w:val="24"/>
              </w:rPr>
              <w:t>.</w:t>
            </w:r>
          </w:p>
        </w:tc>
        <w:tc>
          <w:tcPr>
            <w:tcW w:w="4111" w:type="dxa"/>
          </w:tcPr>
          <w:p w14:paraId="39D9FD08" w14:textId="2DB7103E" w:rsidR="00E81268" w:rsidRPr="005E3324" w:rsidRDefault="00E81268" w:rsidP="00C4022A">
            <w:pPr>
              <w:pStyle w:val="TextoTablas"/>
              <w:rPr>
                <w:rFonts w:asciiTheme="minorHAnsi" w:hAnsiTheme="minorHAnsi" w:cstheme="minorHAnsi"/>
                <w:bCs/>
                <w:color w:val="000000"/>
                <w:szCs w:val="24"/>
              </w:rPr>
            </w:pPr>
            <w:r w:rsidRPr="005E3324">
              <w:rPr>
                <w:rFonts w:asciiTheme="minorHAnsi" w:hAnsiTheme="minorHAnsi" w:cstheme="minorHAnsi"/>
                <w:bCs/>
                <w:color w:val="000000"/>
                <w:szCs w:val="24"/>
              </w:rPr>
              <w:t>Generar informes con hallazgos y acciones tomadas (vital para auditorías).</w:t>
            </w:r>
          </w:p>
        </w:tc>
      </w:tr>
      <w:tr w:rsidR="00E81268" w:rsidRPr="005E3324" w14:paraId="1810E362" w14:textId="77777777" w:rsidTr="00C4022A">
        <w:trPr>
          <w:cnfStyle w:val="000000100000" w:firstRow="0" w:lastRow="0" w:firstColumn="0" w:lastColumn="0" w:oddVBand="0" w:evenVBand="0" w:oddHBand="1" w:evenHBand="0" w:firstRowFirstColumn="0" w:firstRowLastColumn="0" w:lastRowFirstColumn="0" w:lastRowLastColumn="0"/>
        </w:trPr>
        <w:tc>
          <w:tcPr>
            <w:tcW w:w="2552" w:type="dxa"/>
          </w:tcPr>
          <w:p w14:paraId="3863CC60" w14:textId="3124B974" w:rsidR="00E81268" w:rsidRPr="005E3324" w:rsidRDefault="00E81268" w:rsidP="00C4022A">
            <w:pPr>
              <w:pStyle w:val="TextoTablas"/>
              <w:rPr>
                <w:rFonts w:asciiTheme="minorHAnsi" w:hAnsiTheme="minorHAnsi" w:cstheme="minorHAnsi"/>
                <w:b/>
                <w:bCs/>
                <w:color w:val="000000"/>
                <w:szCs w:val="24"/>
              </w:rPr>
            </w:pPr>
            <w:r w:rsidRPr="005E3324">
              <w:rPr>
                <w:rFonts w:asciiTheme="minorHAnsi" w:hAnsiTheme="minorHAnsi" w:cstheme="minorHAnsi"/>
                <w:b/>
                <w:bCs/>
                <w:color w:val="000000"/>
                <w:szCs w:val="24"/>
              </w:rPr>
              <w:t>Documentación y mejora continua</w:t>
            </w:r>
            <w:r w:rsidR="005E3324">
              <w:rPr>
                <w:rFonts w:asciiTheme="minorHAnsi" w:hAnsiTheme="minorHAnsi" w:cstheme="minorHAnsi"/>
                <w:b/>
                <w:bCs/>
                <w:color w:val="000000"/>
                <w:szCs w:val="24"/>
              </w:rPr>
              <w:t>.</w:t>
            </w:r>
          </w:p>
        </w:tc>
        <w:tc>
          <w:tcPr>
            <w:tcW w:w="2835" w:type="dxa"/>
          </w:tcPr>
          <w:p w14:paraId="67A44C80" w14:textId="28700E9D" w:rsidR="00E81268" w:rsidRPr="005E3324" w:rsidRDefault="00E81268" w:rsidP="00C4022A">
            <w:pPr>
              <w:pStyle w:val="TextoTablas"/>
              <w:rPr>
                <w:rFonts w:asciiTheme="minorHAnsi" w:hAnsiTheme="minorHAnsi" w:cstheme="minorHAnsi"/>
                <w:bCs/>
                <w:color w:val="000000"/>
                <w:szCs w:val="24"/>
              </w:rPr>
            </w:pPr>
            <w:r w:rsidRPr="005E3324">
              <w:rPr>
                <w:rFonts w:asciiTheme="minorHAnsi" w:hAnsiTheme="minorHAnsi" w:cstheme="minorHAnsi"/>
                <w:bCs/>
                <w:color w:val="000000"/>
                <w:szCs w:val="24"/>
              </w:rPr>
              <w:t>Optimización</w:t>
            </w:r>
            <w:r w:rsidR="003E59B7" w:rsidRPr="005E3324">
              <w:rPr>
                <w:rFonts w:asciiTheme="minorHAnsi" w:hAnsiTheme="minorHAnsi" w:cstheme="minorHAnsi"/>
                <w:bCs/>
                <w:color w:val="000000"/>
                <w:szCs w:val="24"/>
              </w:rPr>
              <w:t>.</w:t>
            </w:r>
          </w:p>
        </w:tc>
        <w:tc>
          <w:tcPr>
            <w:tcW w:w="4111" w:type="dxa"/>
          </w:tcPr>
          <w:p w14:paraId="2517AB3C" w14:textId="620B55EB" w:rsidR="00E81268" w:rsidRPr="005E3324" w:rsidRDefault="00E81268" w:rsidP="00C4022A">
            <w:pPr>
              <w:pStyle w:val="TextoTablas"/>
              <w:rPr>
                <w:rFonts w:asciiTheme="minorHAnsi" w:hAnsiTheme="minorHAnsi" w:cstheme="minorHAnsi"/>
                <w:bCs/>
                <w:color w:val="000000"/>
                <w:szCs w:val="24"/>
              </w:rPr>
            </w:pPr>
            <w:r w:rsidRPr="005E3324">
              <w:rPr>
                <w:rFonts w:asciiTheme="minorHAnsi" w:hAnsiTheme="minorHAnsi" w:cstheme="minorHAnsi"/>
                <w:bCs/>
                <w:color w:val="000000"/>
                <w:szCs w:val="24"/>
              </w:rPr>
              <w:t>Ajustar procedimientos basados en datos históricos (ej.</w:t>
            </w:r>
            <w:r w:rsidR="00171422">
              <w:rPr>
                <w:rFonts w:asciiTheme="minorHAnsi" w:hAnsiTheme="minorHAnsi" w:cstheme="minorHAnsi"/>
                <w:bCs/>
                <w:color w:val="000000"/>
                <w:szCs w:val="24"/>
              </w:rPr>
              <w:t>:</w:t>
            </w:r>
            <w:r w:rsidR="0093240C">
              <w:rPr>
                <w:rFonts w:asciiTheme="minorHAnsi" w:hAnsiTheme="minorHAnsi" w:cstheme="minorHAnsi"/>
                <w:bCs/>
                <w:color w:val="000000"/>
                <w:szCs w:val="24"/>
              </w:rPr>
              <w:t xml:space="preserve"> </w:t>
            </w:r>
            <w:r w:rsidRPr="005E3324">
              <w:rPr>
                <w:rFonts w:asciiTheme="minorHAnsi" w:hAnsiTheme="minorHAnsi" w:cstheme="minorHAnsi"/>
                <w:bCs/>
                <w:color w:val="000000"/>
                <w:szCs w:val="24"/>
              </w:rPr>
              <w:t xml:space="preserve">modificar rutas de </w:t>
            </w:r>
            <w:r w:rsidRPr="0093240C">
              <w:rPr>
                <w:rStyle w:val="Extranjerismo"/>
              </w:rPr>
              <w:t>picking</w:t>
            </w:r>
            <w:r w:rsidRPr="005E3324">
              <w:rPr>
                <w:rFonts w:asciiTheme="minorHAnsi" w:hAnsiTheme="minorHAnsi" w:cstheme="minorHAnsi"/>
                <w:bCs/>
                <w:color w:val="000000"/>
                <w:szCs w:val="24"/>
              </w:rPr>
              <w:t xml:space="preserve"> </w:t>
            </w:r>
            <w:proofErr w:type="spellStart"/>
            <w:r w:rsidRPr="005E3324">
              <w:rPr>
                <w:rFonts w:asciiTheme="minorHAnsi" w:hAnsiTheme="minorHAnsi" w:cstheme="minorHAnsi"/>
                <w:bCs/>
                <w:color w:val="000000"/>
                <w:szCs w:val="24"/>
              </w:rPr>
              <w:t>si</w:t>
            </w:r>
            <w:proofErr w:type="spellEnd"/>
            <w:r w:rsidRPr="005E3324">
              <w:rPr>
                <w:rFonts w:asciiTheme="minorHAnsi" w:hAnsiTheme="minorHAnsi" w:cstheme="minorHAnsi"/>
                <w:bCs/>
                <w:color w:val="000000"/>
                <w:szCs w:val="24"/>
              </w:rPr>
              <w:t xml:space="preserve"> hay cuellos de botella).</w:t>
            </w:r>
          </w:p>
        </w:tc>
      </w:tr>
    </w:tbl>
    <w:p w14:paraId="11A00A57" w14:textId="51E41730" w:rsidR="008449C0" w:rsidRPr="005E3324" w:rsidRDefault="003E59B7" w:rsidP="003301FD">
      <w:pPr>
        <w:ind w:firstLine="0"/>
        <w:rPr>
          <w:rFonts w:cstheme="minorHAnsi"/>
          <w:sz w:val="24"/>
          <w:szCs w:val="24"/>
          <w:lang w:val="es-419" w:eastAsia="es-CO"/>
        </w:rPr>
      </w:pPr>
      <w:r w:rsidRPr="005E3324">
        <w:rPr>
          <w:rFonts w:cstheme="minorHAnsi"/>
          <w:b/>
          <w:bCs/>
          <w:sz w:val="24"/>
          <w:szCs w:val="24"/>
          <w:lang w:val="es-419" w:eastAsia="es-CO"/>
        </w:rPr>
        <w:t>Fuente</w:t>
      </w:r>
      <w:r w:rsidRPr="005E3324">
        <w:rPr>
          <w:rFonts w:cstheme="minorHAnsi"/>
          <w:sz w:val="24"/>
          <w:szCs w:val="24"/>
          <w:lang w:val="es-419" w:eastAsia="es-CO"/>
        </w:rPr>
        <w:t>: SENA, 2025.</w:t>
      </w:r>
    </w:p>
    <w:p w14:paraId="1D65B5E6" w14:textId="592439E7" w:rsidR="003301FD" w:rsidRDefault="003301FD" w:rsidP="002245CF">
      <w:pPr>
        <w:rPr>
          <w:lang w:val="es-419" w:eastAsia="es-CO"/>
        </w:rPr>
      </w:pPr>
      <w:r w:rsidRPr="003301FD">
        <w:rPr>
          <w:lang w:val="es-419" w:eastAsia="es-CO"/>
        </w:rPr>
        <w:t>Un ejemplo práctico en un almacén de distribución que sigue este procedimiento para monitorear su inventario:</w:t>
      </w:r>
    </w:p>
    <w:p w14:paraId="5DCE3B24" w14:textId="77777777" w:rsidR="00087766" w:rsidRDefault="00087766" w:rsidP="002245CF">
      <w:pPr>
        <w:rPr>
          <w:lang w:val="es-419" w:eastAsia="es-CO"/>
        </w:rPr>
      </w:pPr>
    </w:p>
    <w:p w14:paraId="10AD084D" w14:textId="35D505E2" w:rsidR="00087766" w:rsidRDefault="003301FD" w:rsidP="00500942">
      <w:pPr>
        <w:spacing w:line="276" w:lineRule="auto"/>
        <w:rPr>
          <w:lang w:val="es-419" w:eastAsia="es-CO"/>
        </w:rPr>
      </w:pPr>
      <w:r w:rsidRPr="003301FD">
        <w:rPr>
          <w:b/>
          <w:bCs/>
          <w:lang w:val="es-419" w:eastAsia="es-CO"/>
        </w:rPr>
        <w:lastRenderedPageBreak/>
        <w:t>Planifica</w:t>
      </w:r>
    </w:p>
    <w:p w14:paraId="72E9FEF8" w14:textId="334DD252" w:rsidR="003301FD" w:rsidRPr="003301FD" w:rsidRDefault="00087766" w:rsidP="00500942">
      <w:pPr>
        <w:spacing w:line="276" w:lineRule="auto"/>
        <w:rPr>
          <w:lang w:val="es-419" w:eastAsia="es-CO"/>
        </w:rPr>
      </w:pPr>
      <w:r w:rsidRPr="00087766">
        <w:rPr>
          <w:lang w:val="es-419" w:eastAsia="es-CO"/>
        </w:rPr>
        <w:t>O</w:t>
      </w:r>
      <w:r w:rsidR="003301FD" w:rsidRPr="00087766">
        <w:rPr>
          <w:lang w:val="es-419" w:eastAsia="es-CO"/>
        </w:rPr>
        <w:t>bjetivo</w:t>
      </w:r>
      <w:r w:rsidR="003301FD" w:rsidRPr="003301FD">
        <w:rPr>
          <w:lang w:val="es-419" w:eastAsia="es-CO"/>
        </w:rPr>
        <w:t xml:space="preserve"> = reducir un 15 % las discrepancias de inventario.</w:t>
      </w:r>
    </w:p>
    <w:p w14:paraId="18A80AA5" w14:textId="77777777" w:rsidR="00087766" w:rsidRDefault="003301FD" w:rsidP="00500942">
      <w:pPr>
        <w:spacing w:line="276" w:lineRule="auto"/>
        <w:rPr>
          <w:b/>
          <w:bCs/>
          <w:lang w:val="es-419" w:eastAsia="es-CO"/>
        </w:rPr>
      </w:pPr>
      <w:r w:rsidRPr="003301FD">
        <w:rPr>
          <w:b/>
          <w:bCs/>
          <w:lang w:val="es-419" w:eastAsia="es-CO"/>
        </w:rPr>
        <w:t>Ejecuta</w:t>
      </w:r>
    </w:p>
    <w:p w14:paraId="27F84FEE" w14:textId="484F8ABD" w:rsidR="003301FD" w:rsidRPr="003301FD" w:rsidRDefault="00087766" w:rsidP="00500942">
      <w:pPr>
        <w:spacing w:line="276" w:lineRule="auto"/>
        <w:rPr>
          <w:lang w:val="es-419" w:eastAsia="es-CO"/>
        </w:rPr>
      </w:pPr>
      <w:r>
        <w:rPr>
          <w:lang w:val="es-419" w:eastAsia="es-CO"/>
        </w:rPr>
        <w:t>E</w:t>
      </w:r>
      <w:r w:rsidR="003301FD" w:rsidRPr="003301FD">
        <w:rPr>
          <w:lang w:val="es-419" w:eastAsia="es-CO"/>
        </w:rPr>
        <w:t>scanea productos con RFID diariamente y realiza conteos cíclicos</w:t>
      </w:r>
      <w:r>
        <w:rPr>
          <w:lang w:val="es-419" w:eastAsia="es-CO"/>
        </w:rPr>
        <w:t>.</w:t>
      </w:r>
    </w:p>
    <w:p w14:paraId="440390B8" w14:textId="77777777" w:rsidR="00087766" w:rsidRDefault="003301FD" w:rsidP="00500942">
      <w:pPr>
        <w:spacing w:line="276" w:lineRule="auto"/>
        <w:rPr>
          <w:lang w:val="es-419" w:eastAsia="es-CO"/>
        </w:rPr>
      </w:pPr>
      <w:r w:rsidRPr="003301FD">
        <w:rPr>
          <w:b/>
          <w:bCs/>
          <w:lang w:val="es-419" w:eastAsia="es-CO"/>
        </w:rPr>
        <w:t>Analiza</w:t>
      </w:r>
    </w:p>
    <w:p w14:paraId="6BDAFA34" w14:textId="006FFC96" w:rsidR="003301FD" w:rsidRPr="003301FD" w:rsidRDefault="00087766" w:rsidP="00500942">
      <w:pPr>
        <w:spacing w:line="276" w:lineRule="auto"/>
        <w:rPr>
          <w:lang w:val="es-419" w:eastAsia="es-CO"/>
        </w:rPr>
      </w:pPr>
      <w:r>
        <w:rPr>
          <w:lang w:val="es-419" w:eastAsia="es-CO"/>
        </w:rPr>
        <w:t>E</w:t>
      </w:r>
      <w:r w:rsidR="003301FD" w:rsidRPr="003301FD">
        <w:rPr>
          <w:lang w:val="es-419" w:eastAsia="es-CO"/>
        </w:rPr>
        <w:t>l sistema detecta que el área de electrónicos tiene un 5 % de errores.</w:t>
      </w:r>
    </w:p>
    <w:p w14:paraId="2F3E0578" w14:textId="77777777" w:rsidR="00087766" w:rsidRDefault="003301FD" w:rsidP="00500942">
      <w:pPr>
        <w:spacing w:line="276" w:lineRule="auto"/>
        <w:rPr>
          <w:lang w:val="es-419" w:eastAsia="es-CO"/>
        </w:rPr>
      </w:pPr>
      <w:r w:rsidRPr="003301FD">
        <w:rPr>
          <w:b/>
          <w:bCs/>
          <w:lang w:val="es-419" w:eastAsia="es-CO"/>
        </w:rPr>
        <w:t>Actúa</w:t>
      </w:r>
    </w:p>
    <w:p w14:paraId="028610CE" w14:textId="09739CDF" w:rsidR="003301FD" w:rsidRPr="003301FD" w:rsidRDefault="00087766" w:rsidP="00500942">
      <w:pPr>
        <w:spacing w:line="276" w:lineRule="auto"/>
        <w:rPr>
          <w:lang w:val="es-419" w:eastAsia="es-CO"/>
        </w:rPr>
      </w:pPr>
      <w:r>
        <w:rPr>
          <w:lang w:val="es-419" w:eastAsia="es-CO"/>
        </w:rPr>
        <w:t>R</w:t>
      </w:r>
      <w:r w:rsidR="003301FD" w:rsidRPr="003301FD">
        <w:rPr>
          <w:lang w:val="es-419" w:eastAsia="es-CO"/>
        </w:rPr>
        <w:t>eentrena al personal y mejora el etiquetado en esa zona.</w:t>
      </w:r>
    </w:p>
    <w:p w14:paraId="7D2A0B0F" w14:textId="77777777" w:rsidR="00087766" w:rsidRDefault="003301FD" w:rsidP="00500942">
      <w:pPr>
        <w:spacing w:line="276" w:lineRule="auto"/>
        <w:rPr>
          <w:lang w:val="es-419" w:eastAsia="es-CO"/>
        </w:rPr>
      </w:pPr>
      <w:r w:rsidRPr="002773AE">
        <w:rPr>
          <w:b/>
          <w:bCs/>
          <w:lang w:val="es-419" w:eastAsia="es-CO"/>
        </w:rPr>
        <w:t>Documenta</w:t>
      </w:r>
    </w:p>
    <w:p w14:paraId="412D10A8" w14:textId="321CB10C" w:rsidR="003301FD" w:rsidRDefault="00087766" w:rsidP="00500942">
      <w:pPr>
        <w:spacing w:line="276" w:lineRule="auto"/>
        <w:rPr>
          <w:lang w:val="es-419" w:eastAsia="es-CO"/>
        </w:rPr>
      </w:pPr>
      <w:r>
        <w:rPr>
          <w:lang w:val="es-419" w:eastAsia="es-CO"/>
        </w:rPr>
        <w:t>R</w:t>
      </w:r>
      <w:r w:rsidR="003301FD" w:rsidRPr="003301FD">
        <w:rPr>
          <w:lang w:val="es-419" w:eastAsia="es-CO"/>
        </w:rPr>
        <w:t>eporta los resultados mensuales al gerente.</w:t>
      </w:r>
    </w:p>
    <w:p w14:paraId="350F6738" w14:textId="1988446F" w:rsidR="003301FD" w:rsidRDefault="002773AE" w:rsidP="00500942">
      <w:pPr>
        <w:spacing w:line="276" w:lineRule="auto"/>
        <w:rPr>
          <w:lang w:val="es-419" w:eastAsia="es-CO"/>
        </w:rPr>
      </w:pPr>
      <w:r w:rsidRPr="002773AE">
        <w:rPr>
          <w:lang w:val="es-419" w:eastAsia="es-CO"/>
        </w:rPr>
        <w:t>En esencia, el procedimiento es el "cómo" del monitoreo: la estructura que asegura que la supervisión no sea aleatoria, sino repetible, medible y mejorable</w:t>
      </w:r>
      <w:r>
        <w:rPr>
          <w:lang w:val="es-419" w:eastAsia="es-CO"/>
        </w:rPr>
        <w:t>.</w:t>
      </w:r>
    </w:p>
    <w:p w14:paraId="18493705" w14:textId="77777777" w:rsidR="002245CF" w:rsidRDefault="002245CF" w:rsidP="002245CF">
      <w:pPr>
        <w:rPr>
          <w:lang w:val="es-419" w:eastAsia="es-CO"/>
        </w:rPr>
      </w:pPr>
    </w:p>
    <w:p w14:paraId="2CA5190F" w14:textId="35C49F8E" w:rsidR="00724D26" w:rsidRDefault="00724D26" w:rsidP="00724D26">
      <w:pPr>
        <w:rPr>
          <w:lang w:val="es-419" w:eastAsia="es-CO"/>
        </w:rPr>
      </w:pPr>
    </w:p>
    <w:p w14:paraId="427B7F23" w14:textId="39284BE0" w:rsidR="00EE4C61" w:rsidRPr="00572424" w:rsidRDefault="00EE4C61" w:rsidP="007C71AE">
      <w:pPr>
        <w:pStyle w:val="Titulosgenerales"/>
      </w:pPr>
      <w:bookmarkStart w:id="23" w:name="_Toc209522019"/>
      <w:r w:rsidRPr="00572424">
        <w:lastRenderedPageBreak/>
        <w:t>Síntesis</w:t>
      </w:r>
      <w:bookmarkEnd w:id="23"/>
      <w:r w:rsidRPr="00572424">
        <w:t xml:space="preserve"> </w:t>
      </w:r>
    </w:p>
    <w:p w14:paraId="50129075" w14:textId="79732DE4" w:rsidR="004E4C81" w:rsidRDefault="007C5119" w:rsidP="007C5119">
      <w:pPr>
        <w:rPr>
          <w:lang w:val="es-419" w:eastAsia="es-CO"/>
        </w:rPr>
      </w:pPr>
      <w:r w:rsidRPr="007C5119">
        <w:rPr>
          <w:lang w:val="es-419" w:eastAsia="es-CO"/>
        </w:rPr>
        <w:t>A continuación, se describe una visión general sobre los aspectos clave del desarrollo del Monitoreo de las operaciones logísticas de almacén. Comienza con generalidades de los almacenes, sus características, tipos y funciones correspondientes. Por otro lado, se hace referencia a la operación de almacén, sus etapas y herramientas tecnológicas utilizadas, los registros y reportes generados. Incluye lo relacionado a la gestión de información, los principios de manejo confidencial de información y métodos de captura de datos. Luego se mencionan los formularios para la recolección de datos, sus tipos, técnicas de elaboración y herramientas tecnológicas. Finalmente, se aborda el monitoreo del almacén, sus tipos y procedimiento.</w:t>
      </w:r>
    </w:p>
    <w:p w14:paraId="4CD64419" w14:textId="4958B1AE" w:rsidR="004E4C81" w:rsidRDefault="00B47218" w:rsidP="00B47218">
      <w:pPr>
        <w:ind w:firstLine="0"/>
        <w:rPr>
          <w:lang w:val="es-419" w:eastAsia="es-CO"/>
        </w:rPr>
      </w:pPr>
      <w:r>
        <w:rPr>
          <w:noProof/>
          <w:lang w:val="es-419" w:eastAsia="es-CO"/>
        </w:rPr>
        <w:drawing>
          <wp:inline distT="0" distB="0" distL="0" distR="0" wp14:anchorId="6AA53CE5" wp14:editId="6E0B58FB">
            <wp:extent cx="6332220" cy="3543935"/>
            <wp:effectExtent l="0" t="0" r="0" b="0"/>
            <wp:docPr id="10" name="Imagen 10" descr="El monitoreo de operaciones logísticas de almacén, abarca las características, tipos y funciones de los almacenes; las etapas de operación, herramientas tecnológicas, registros y reportes; la gestión y confidencialidad de la información, métodos y formularios de captura de datos; y los procesos y tipos de monitoreo apl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l monitoreo de operaciones logísticas de almacén, abarca las características, tipos y funciones de los almacenes; las etapas de operación, herramientas tecnológicas, registros y reportes; la gestión y confidencialidad de la información, métodos y formularios de captura de datos; y los procesos y tipos de monitoreo aplicados."/>
                    <pic:cNvPicPr/>
                  </pic:nvPicPr>
                  <pic:blipFill>
                    <a:blip r:embed="rId23">
                      <a:extLst>
                        <a:ext uri="{28A0092B-C50C-407E-A947-70E740481C1C}">
                          <a14:useLocalDpi xmlns:a14="http://schemas.microsoft.com/office/drawing/2010/main" val="0"/>
                        </a:ext>
                      </a:extLst>
                    </a:blip>
                    <a:stretch>
                      <a:fillRect/>
                    </a:stretch>
                  </pic:blipFill>
                  <pic:spPr>
                    <a:xfrm>
                      <a:off x="0" y="0"/>
                      <a:ext cx="6332220" cy="3543935"/>
                    </a:xfrm>
                    <a:prstGeom prst="rect">
                      <a:avLst/>
                    </a:prstGeom>
                  </pic:spPr>
                </pic:pic>
              </a:graphicData>
            </a:graphic>
          </wp:inline>
        </w:drawing>
      </w:r>
    </w:p>
    <w:p w14:paraId="2AE64EEB" w14:textId="77777777" w:rsidR="007D17E5" w:rsidRPr="00572424" w:rsidRDefault="007D17E5" w:rsidP="007C71AE">
      <w:pPr>
        <w:pStyle w:val="Titulosgenerales"/>
      </w:pPr>
      <w:bookmarkStart w:id="24" w:name="_Toc209522020"/>
      <w:r w:rsidRPr="00572424">
        <w:lastRenderedPageBreak/>
        <w:t>Glosario</w:t>
      </w:r>
      <w:bookmarkEnd w:id="24"/>
    </w:p>
    <w:p w14:paraId="49196EF5" w14:textId="7C2A0482" w:rsidR="00F87543" w:rsidRPr="00F87543" w:rsidRDefault="00F87543" w:rsidP="00F87543">
      <w:pPr>
        <w:rPr>
          <w:rFonts w:ascii="Calibri" w:hAnsi="Calibri" w:cs="Calibri"/>
          <w:szCs w:val="28"/>
          <w:lang w:val="es-419"/>
        </w:rPr>
      </w:pPr>
      <w:r w:rsidRPr="00F87543">
        <w:rPr>
          <w:rFonts w:ascii="Calibri" w:hAnsi="Calibri" w:cs="Calibri"/>
          <w:b/>
          <w:bCs/>
          <w:szCs w:val="28"/>
          <w:lang w:val="es-419"/>
        </w:rPr>
        <w:t>Almacén</w:t>
      </w:r>
      <w:r>
        <w:rPr>
          <w:rFonts w:ascii="Calibri" w:hAnsi="Calibri" w:cs="Calibri"/>
          <w:szCs w:val="28"/>
          <w:lang w:val="es-419"/>
        </w:rPr>
        <w:t xml:space="preserve">: </w:t>
      </w:r>
      <w:r w:rsidRPr="00F87543">
        <w:rPr>
          <w:rFonts w:ascii="Calibri" w:hAnsi="Calibri" w:cs="Calibri"/>
          <w:szCs w:val="28"/>
          <w:lang w:val="es-419"/>
        </w:rPr>
        <w:t>espacio destinado a guardar mercancías, materias primas o productos terminados para asegurar su disponibilidad en la cadena de suministro.</w:t>
      </w:r>
    </w:p>
    <w:p w14:paraId="6FC281E5" w14:textId="476FEDC2" w:rsidR="00F87543" w:rsidRPr="00F87543" w:rsidRDefault="00F87543" w:rsidP="00F87543">
      <w:pPr>
        <w:rPr>
          <w:rFonts w:ascii="Calibri" w:hAnsi="Calibri" w:cs="Calibri"/>
          <w:szCs w:val="28"/>
          <w:lang w:val="es-419"/>
        </w:rPr>
      </w:pPr>
      <w:proofErr w:type="spellStart"/>
      <w:r w:rsidRPr="00F87543">
        <w:rPr>
          <w:rStyle w:val="Extranjerismo"/>
          <w:b/>
          <w:bCs/>
          <w:lang w:val="es-419"/>
        </w:rPr>
        <w:t>Blockchain</w:t>
      </w:r>
      <w:proofErr w:type="spellEnd"/>
      <w:r>
        <w:rPr>
          <w:rFonts w:ascii="Calibri" w:hAnsi="Calibri" w:cs="Calibri"/>
          <w:szCs w:val="28"/>
          <w:lang w:val="es-419"/>
        </w:rPr>
        <w:t xml:space="preserve">: </w:t>
      </w:r>
      <w:r w:rsidRPr="00F87543">
        <w:rPr>
          <w:rFonts w:ascii="Calibri" w:hAnsi="Calibri" w:cs="Calibri"/>
          <w:szCs w:val="28"/>
          <w:lang w:val="es-419"/>
        </w:rPr>
        <w:t>tecnología de registro inmutable para trazabilidad logística y autenticidad de productos.</w:t>
      </w:r>
    </w:p>
    <w:p w14:paraId="13FE26AE" w14:textId="07BFED2B" w:rsidR="00F87543" w:rsidRPr="00F87543" w:rsidRDefault="00F87543" w:rsidP="00F87543">
      <w:pPr>
        <w:rPr>
          <w:rFonts w:ascii="Calibri" w:hAnsi="Calibri" w:cs="Calibri"/>
          <w:szCs w:val="28"/>
          <w:lang w:val="es-419"/>
        </w:rPr>
      </w:pPr>
      <w:r w:rsidRPr="00C127F4">
        <w:rPr>
          <w:rFonts w:ascii="Calibri" w:hAnsi="Calibri" w:cs="Calibri"/>
          <w:b/>
          <w:bCs/>
          <w:szCs w:val="28"/>
          <w:lang w:val="es-419"/>
        </w:rPr>
        <w:t>Cadena de suministro</w:t>
      </w:r>
      <w:r w:rsidR="00C127F4">
        <w:rPr>
          <w:rFonts w:ascii="Calibri" w:hAnsi="Calibri" w:cs="Calibri"/>
          <w:szCs w:val="28"/>
          <w:lang w:val="es-419"/>
        </w:rPr>
        <w:t xml:space="preserve">: </w:t>
      </w:r>
      <w:r w:rsidRPr="00F87543">
        <w:rPr>
          <w:rFonts w:ascii="Calibri" w:hAnsi="Calibri" w:cs="Calibri"/>
          <w:szCs w:val="28"/>
          <w:lang w:val="es-419"/>
        </w:rPr>
        <w:t>conjunto de procesos y actividades que conectan la producción con la distribución de bienes hasta el cliente final.</w:t>
      </w:r>
    </w:p>
    <w:p w14:paraId="181E97B0" w14:textId="3E092B0D" w:rsidR="00F87543" w:rsidRPr="00F87543" w:rsidRDefault="00F87543" w:rsidP="00F87543">
      <w:pPr>
        <w:rPr>
          <w:rFonts w:ascii="Calibri" w:hAnsi="Calibri" w:cs="Calibri"/>
          <w:szCs w:val="28"/>
          <w:lang w:val="es-419"/>
        </w:rPr>
      </w:pPr>
      <w:r w:rsidRPr="00C127F4">
        <w:rPr>
          <w:rFonts w:ascii="Calibri" w:hAnsi="Calibri" w:cs="Calibri"/>
          <w:b/>
          <w:bCs/>
          <w:szCs w:val="28"/>
          <w:lang w:val="es-419"/>
        </w:rPr>
        <w:t>Captura de datos</w:t>
      </w:r>
      <w:r w:rsidR="00C127F4">
        <w:rPr>
          <w:rFonts w:ascii="Calibri" w:hAnsi="Calibri" w:cs="Calibri"/>
          <w:szCs w:val="28"/>
          <w:lang w:val="es-419"/>
        </w:rPr>
        <w:t xml:space="preserve">: </w:t>
      </w:r>
      <w:r w:rsidRPr="00F87543">
        <w:rPr>
          <w:rFonts w:ascii="Calibri" w:hAnsi="Calibri" w:cs="Calibri"/>
          <w:szCs w:val="28"/>
          <w:lang w:val="es-419"/>
        </w:rPr>
        <w:t>proceso de recolección y registro de información relevante para la gestión del almacén.</w:t>
      </w:r>
    </w:p>
    <w:p w14:paraId="68ADF06F" w14:textId="103139A2" w:rsidR="00F87543" w:rsidRPr="00F87543" w:rsidRDefault="00F87543" w:rsidP="00F87543">
      <w:pPr>
        <w:rPr>
          <w:rFonts w:ascii="Calibri" w:hAnsi="Calibri" w:cs="Calibri"/>
          <w:szCs w:val="28"/>
          <w:lang w:val="es-419"/>
        </w:rPr>
      </w:pPr>
      <w:r w:rsidRPr="00C127F4">
        <w:rPr>
          <w:rFonts w:ascii="Calibri" w:hAnsi="Calibri" w:cs="Calibri"/>
          <w:b/>
          <w:bCs/>
          <w:szCs w:val="28"/>
          <w:lang w:val="es-419"/>
        </w:rPr>
        <w:t>Confidencialidad</w:t>
      </w:r>
      <w:r w:rsidR="00C127F4">
        <w:rPr>
          <w:rFonts w:ascii="Calibri" w:hAnsi="Calibri" w:cs="Calibri"/>
          <w:szCs w:val="28"/>
          <w:lang w:val="es-419"/>
        </w:rPr>
        <w:t xml:space="preserve">: </w:t>
      </w:r>
      <w:r w:rsidRPr="00F87543">
        <w:rPr>
          <w:rFonts w:ascii="Calibri" w:hAnsi="Calibri" w:cs="Calibri"/>
          <w:szCs w:val="28"/>
          <w:lang w:val="es-419"/>
        </w:rPr>
        <w:t>principio que garantiza la protección de datos sensibles contra accesos no autorizados.</w:t>
      </w:r>
    </w:p>
    <w:p w14:paraId="73EDC6AF" w14:textId="72235E78" w:rsidR="00F87543" w:rsidRPr="00F87543" w:rsidRDefault="00F87543" w:rsidP="00F87543">
      <w:pPr>
        <w:rPr>
          <w:rFonts w:ascii="Calibri" w:hAnsi="Calibri" w:cs="Calibri"/>
          <w:szCs w:val="28"/>
          <w:lang w:val="es-419"/>
        </w:rPr>
      </w:pPr>
      <w:r w:rsidRPr="00C127F4">
        <w:rPr>
          <w:rFonts w:ascii="Calibri" w:hAnsi="Calibri" w:cs="Calibri"/>
          <w:b/>
          <w:bCs/>
          <w:szCs w:val="28"/>
          <w:lang w:val="es-419"/>
        </w:rPr>
        <w:t>Despacho</w:t>
      </w:r>
      <w:r w:rsidR="00C127F4">
        <w:rPr>
          <w:rFonts w:ascii="Calibri" w:hAnsi="Calibri" w:cs="Calibri"/>
          <w:szCs w:val="28"/>
          <w:lang w:val="es-419"/>
        </w:rPr>
        <w:t xml:space="preserve">: </w:t>
      </w:r>
      <w:r w:rsidRPr="00F87543">
        <w:rPr>
          <w:rFonts w:ascii="Calibri" w:hAnsi="Calibri" w:cs="Calibri"/>
          <w:szCs w:val="28"/>
          <w:lang w:val="es-419"/>
        </w:rPr>
        <w:t>proceso de salida de mercancías del almacén para su distribución o entrega al cliente.</w:t>
      </w:r>
    </w:p>
    <w:p w14:paraId="03EC2B27" w14:textId="212047E7" w:rsidR="00F87543" w:rsidRPr="00F87543" w:rsidRDefault="00F87543" w:rsidP="00F87543">
      <w:pPr>
        <w:rPr>
          <w:rFonts w:ascii="Calibri" w:hAnsi="Calibri" w:cs="Calibri"/>
          <w:szCs w:val="28"/>
          <w:lang w:val="es-419"/>
        </w:rPr>
      </w:pPr>
      <w:r w:rsidRPr="00EA7C33">
        <w:rPr>
          <w:rFonts w:ascii="Calibri" w:hAnsi="Calibri" w:cs="Calibri"/>
          <w:b/>
          <w:bCs/>
          <w:szCs w:val="28"/>
          <w:lang w:val="es-419"/>
        </w:rPr>
        <w:t>Formularios</w:t>
      </w:r>
      <w:r w:rsidR="00EA7C33">
        <w:rPr>
          <w:rFonts w:ascii="Calibri" w:hAnsi="Calibri" w:cs="Calibri"/>
          <w:szCs w:val="28"/>
          <w:lang w:val="es-419"/>
        </w:rPr>
        <w:t xml:space="preserve">: </w:t>
      </w:r>
      <w:r w:rsidRPr="00F87543">
        <w:rPr>
          <w:rFonts w:ascii="Calibri" w:hAnsi="Calibri" w:cs="Calibri"/>
          <w:szCs w:val="28"/>
          <w:lang w:val="es-419"/>
        </w:rPr>
        <w:t>instrumentos físicos o digitales utilizados para recopilar y organizar datos en el almacén.</w:t>
      </w:r>
    </w:p>
    <w:p w14:paraId="36775033" w14:textId="542DA11E" w:rsidR="00F87543" w:rsidRDefault="00F87543" w:rsidP="00F87543">
      <w:pPr>
        <w:rPr>
          <w:rFonts w:ascii="Calibri" w:hAnsi="Calibri" w:cs="Calibri"/>
          <w:szCs w:val="28"/>
          <w:lang w:val="es-419"/>
        </w:rPr>
      </w:pPr>
      <w:r w:rsidRPr="00EA7C33">
        <w:rPr>
          <w:rFonts w:ascii="Calibri" w:hAnsi="Calibri" w:cs="Calibri"/>
          <w:b/>
          <w:bCs/>
          <w:szCs w:val="28"/>
          <w:lang w:val="es-419"/>
        </w:rPr>
        <w:t>Gestión de devoluciones</w:t>
      </w:r>
      <w:r w:rsidR="00EA7C33">
        <w:rPr>
          <w:rFonts w:ascii="Calibri" w:hAnsi="Calibri" w:cs="Calibri"/>
          <w:szCs w:val="28"/>
          <w:lang w:val="es-419"/>
        </w:rPr>
        <w:t xml:space="preserve">: </w:t>
      </w:r>
      <w:r w:rsidRPr="00F87543">
        <w:rPr>
          <w:rFonts w:ascii="Calibri" w:hAnsi="Calibri" w:cs="Calibri"/>
          <w:szCs w:val="28"/>
          <w:lang w:val="es-419"/>
        </w:rPr>
        <w:t>proceso de recibir, inspeccionar y reincorporar productos devueltos (logística inversa).</w:t>
      </w:r>
    </w:p>
    <w:p w14:paraId="758AE9AA" w14:textId="4BC4392F" w:rsidR="00BF16B9" w:rsidRPr="00F87543" w:rsidRDefault="00BF16B9" w:rsidP="00F87543">
      <w:pPr>
        <w:rPr>
          <w:rFonts w:ascii="Calibri" w:hAnsi="Calibri" w:cs="Calibri"/>
          <w:szCs w:val="28"/>
          <w:lang w:val="es-419"/>
        </w:rPr>
      </w:pPr>
      <w:r w:rsidRPr="00BF16B9">
        <w:rPr>
          <w:rFonts w:ascii="Calibri" w:hAnsi="Calibri" w:cs="Calibri"/>
          <w:b/>
          <w:bCs/>
          <w:szCs w:val="28"/>
          <w:lang w:val="es-419"/>
        </w:rPr>
        <w:t>Gestión de información</w:t>
      </w:r>
      <w:r w:rsidRPr="00BF16B9">
        <w:rPr>
          <w:rFonts w:ascii="Calibri" w:hAnsi="Calibri" w:cs="Calibri"/>
          <w:szCs w:val="28"/>
          <w:lang w:val="es-419"/>
        </w:rPr>
        <w:t>: proceso de manejo del ciclo de vida de los datos, desde su captura hasta su eliminación.</w:t>
      </w:r>
    </w:p>
    <w:p w14:paraId="1A4C939D" w14:textId="14C6F4C0" w:rsidR="00F87543" w:rsidRPr="00F87543" w:rsidRDefault="00F87543" w:rsidP="00F87543">
      <w:pPr>
        <w:rPr>
          <w:rFonts w:ascii="Calibri" w:hAnsi="Calibri" w:cs="Calibri"/>
          <w:szCs w:val="28"/>
          <w:lang w:val="es-419"/>
        </w:rPr>
      </w:pPr>
      <w:r w:rsidRPr="00210382">
        <w:rPr>
          <w:rStyle w:val="Extranjerismo"/>
          <w:b/>
          <w:bCs/>
        </w:rPr>
        <w:t>IoT</w:t>
      </w:r>
      <w:r w:rsidR="00EA7C33" w:rsidRPr="00EA7C33">
        <w:rPr>
          <w:rFonts w:ascii="Calibri" w:hAnsi="Calibri" w:cs="Calibri"/>
          <w:b/>
          <w:bCs/>
          <w:szCs w:val="28"/>
          <w:lang w:val="es-419"/>
        </w:rPr>
        <w:t>:</w:t>
      </w:r>
      <w:r w:rsidR="00EA7C33">
        <w:rPr>
          <w:rFonts w:ascii="Calibri" w:hAnsi="Calibri" w:cs="Calibri"/>
          <w:szCs w:val="28"/>
          <w:lang w:val="es-419"/>
        </w:rPr>
        <w:t xml:space="preserve"> </w:t>
      </w:r>
      <w:r w:rsidRPr="00F87543">
        <w:rPr>
          <w:rFonts w:ascii="Calibri" w:hAnsi="Calibri" w:cs="Calibri"/>
          <w:szCs w:val="28"/>
          <w:lang w:val="es-419"/>
        </w:rPr>
        <w:t>internet de las cosas, red de dispositivos interconectados para monitoreo en tiempo real.</w:t>
      </w:r>
    </w:p>
    <w:p w14:paraId="06C7B4C5" w14:textId="4C2ADBD0" w:rsidR="00F87543" w:rsidRPr="00F87543" w:rsidRDefault="00F87543" w:rsidP="00F87543">
      <w:pPr>
        <w:rPr>
          <w:rFonts w:ascii="Calibri" w:hAnsi="Calibri" w:cs="Calibri"/>
          <w:szCs w:val="28"/>
          <w:lang w:val="es-419"/>
        </w:rPr>
      </w:pPr>
      <w:r w:rsidRPr="00EA7C33">
        <w:rPr>
          <w:rFonts w:ascii="Calibri" w:hAnsi="Calibri" w:cs="Calibri"/>
          <w:b/>
          <w:bCs/>
          <w:szCs w:val="28"/>
          <w:lang w:val="es-419"/>
        </w:rPr>
        <w:lastRenderedPageBreak/>
        <w:t>Monitoreo</w:t>
      </w:r>
      <w:r w:rsidR="00EA7C33">
        <w:rPr>
          <w:rFonts w:ascii="Calibri" w:hAnsi="Calibri" w:cs="Calibri"/>
          <w:szCs w:val="28"/>
          <w:lang w:val="es-419"/>
        </w:rPr>
        <w:t xml:space="preserve">: </w:t>
      </w:r>
      <w:r w:rsidRPr="00F87543">
        <w:rPr>
          <w:rFonts w:ascii="Calibri" w:hAnsi="Calibri" w:cs="Calibri"/>
          <w:szCs w:val="28"/>
          <w:lang w:val="es-419"/>
        </w:rPr>
        <w:t>observación y registro continuo de las operaciones y movimientos dentro del almacén.</w:t>
      </w:r>
    </w:p>
    <w:p w14:paraId="366EAF07" w14:textId="445323A9" w:rsidR="00F87543" w:rsidRPr="00F87543" w:rsidRDefault="00F87543" w:rsidP="00F87543">
      <w:pPr>
        <w:rPr>
          <w:rFonts w:ascii="Calibri" w:hAnsi="Calibri" w:cs="Calibri"/>
          <w:szCs w:val="28"/>
          <w:lang w:val="es-419"/>
        </w:rPr>
      </w:pPr>
      <w:proofErr w:type="spellStart"/>
      <w:r w:rsidRPr="00EA7C33">
        <w:rPr>
          <w:rStyle w:val="Extranjerismo"/>
          <w:b/>
          <w:bCs/>
          <w:lang w:val="es-419"/>
        </w:rPr>
        <w:t>Packing</w:t>
      </w:r>
      <w:proofErr w:type="spellEnd"/>
      <w:r w:rsidR="00EA7C33">
        <w:rPr>
          <w:rFonts w:ascii="Calibri" w:hAnsi="Calibri" w:cs="Calibri"/>
          <w:szCs w:val="28"/>
          <w:lang w:val="es-419"/>
        </w:rPr>
        <w:t xml:space="preserve">: </w:t>
      </w:r>
      <w:r w:rsidRPr="00F87543">
        <w:rPr>
          <w:rFonts w:ascii="Calibri" w:hAnsi="Calibri" w:cs="Calibri"/>
          <w:szCs w:val="28"/>
          <w:lang w:val="es-419"/>
        </w:rPr>
        <w:t>etapa de embalaje y etiquetado de productos antes del despacho.</w:t>
      </w:r>
    </w:p>
    <w:p w14:paraId="4F3D61A1" w14:textId="6F778179" w:rsidR="00F87543" w:rsidRPr="00F87543" w:rsidRDefault="00F87543" w:rsidP="00F87543">
      <w:pPr>
        <w:rPr>
          <w:rFonts w:ascii="Calibri" w:hAnsi="Calibri" w:cs="Calibri"/>
          <w:szCs w:val="28"/>
          <w:lang w:val="es-419"/>
        </w:rPr>
      </w:pPr>
      <w:proofErr w:type="spellStart"/>
      <w:r w:rsidRPr="00EA7C33">
        <w:rPr>
          <w:rStyle w:val="Extranjerismo"/>
          <w:b/>
          <w:bCs/>
          <w:lang w:val="es-419"/>
        </w:rPr>
        <w:t>Picking</w:t>
      </w:r>
      <w:proofErr w:type="spellEnd"/>
      <w:r w:rsidR="00EA7C33">
        <w:rPr>
          <w:rFonts w:ascii="Calibri" w:hAnsi="Calibri" w:cs="Calibri"/>
          <w:szCs w:val="28"/>
          <w:lang w:val="es-419"/>
        </w:rPr>
        <w:t xml:space="preserve">: </w:t>
      </w:r>
      <w:r w:rsidRPr="00F87543">
        <w:rPr>
          <w:rFonts w:ascii="Calibri" w:hAnsi="Calibri" w:cs="Calibri"/>
          <w:szCs w:val="28"/>
          <w:lang w:val="es-419"/>
        </w:rPr>
        <w:t>proceso de selección y preparación de pedidos según órdenes de compra.</w:t>
      </w:r>
    </w:p>
    <w:p w14:paraId="00D73F46" w14:textId="1F96A74C" w:rsidR="00F87543" w:rsidRPr="00F87543" w:rsidRDefault="00F87543" w:rsidP="00F87543">
      <w:pPr>
        <w:rPr>
          <w:rFonts w:ascii="Calibri" w:hAnsi="Calibri" w:cs="Calibri"/>
          <w:szCs w:val="28"/>
          <w:lang w:val="es-419"/>
        </w:rPr>
      </w:pPr>
      <w:r w:rsidRPr="00EA7C33">
        <w:rPr>
          <w:rFonts w:ascii="Calibri" w:hAnsi="Calibri" w:cs="Calibri"/>
          <w:b/>
          <w:bCs/>
          <w:szCs w:val="28"/>
          <w:lang w:val="es-419"/>
        </w:rPr>
        <w:t>Registros</w:t>
      </w:r>
      <w:r w:rsidR="00EA7C33">
        <w:rPr>
          <w:rFonts w:ascii="Calibri" w:hAnsi="Calibri" w:cs="Calibri"/>
          <w:szCs w:val="28"/>
          <w:lang w:val="es-419"/>
        </w:rPr>
        <w:t xml:space="preserve">: </w:t>
      </w:r>
      <w:r w:rsidRPr="00F87543">
        <w:rPr>
          <w:rFonts w:ascii="Calibri" w:hAnsi="Calibri" w:cs="Calibri"/>
          <w:szCs w:val="28"/>
          <w:lang w:val="es-419"/>
        </w:rPr>
        <w:t>documentos o sistemas electrónicos donde se anotan entradas, salidas y movimientos de mercancías.</w:t>
      </w:r>
    </w:p>
    <w:p w14:paraId="5CA3157A" w14:textId="14E05101" w:rsidR="00F87543" w:rsidRPr="00F87543" w:rsidRDefault="00F87543" w:rsidP="00F87543">
      <w:pPr>
        <w:rPr>
          <w:rFonts w:ascii="Calibri" w:hAnsi="Calibri" w:cs="Calibri"/>
          <w:szCs w:val="28"/>
          <w:lang w:val="es-419"/>
        </w:rPr>
      </w:pPr>
      <w:r w:rsidRPr="00EA7C33">
        <w:rPr>
          <w:rFonts w:ascii="Calibri" w:hAnsi="Calibri" w:cs="Calibri"/>
          <w:b/>
          <w:bCs/>
          <w:szCs w:val="28"/>
          <w:lang w:val="es-419"/>
        </w:rPr>
        <w:t>Reportes</w:t>
      </w:r>
      <w:r w:rsidR="00EA7C33">
        <w:rPr>
          <w:rFonts w:ascii="Calibri" w:hAnsi="Calibri" w:cs="Calibri"/>
          <w:szCs w:val="28"/>
          <w:lang w:val="es-419"/>
        </w:rPr>
        <w:t xml:space="preserve">: </w:t>
      </w:r>
      <w:r w:rsidRPr="00F87543">
        <w:rPr>
          <w:rFonts w:ascii="Calibri" w:hAnsi="Calibri" w:cs="Calibri"/>
          <w:szCs w:val="28"/>
          <w:lang w:val="es-419"/>
        </w:rPr>
        <w:t>informes periódicos que resumen el estado, movimientos y gestión del almacén para la toma de decisiones.</w:t>
      </w:r>
    </w:p>
    <w:p w14:paraId="777BDA3C" w14:textId="1126014F" w:rsidR="00F87543" w:rsidRPr="00F87543" w:rsidRDefault="00F87543" w:rsidP="00F87543">
      <w:pPr>
        <w:rPr>
          <w:rFonts w:ascii="Calibri" w:hAnsi="Calibri" w:cs="Calibri"/>
          <w:szCs w:val="28"/>
          <w:lang w:val="es-419"/>
        </w:rPr>
      </w:pPr>
      <w:r w:rsidRPr="00454096">
        <w:rPr>
          <w:rFonts w:ascii="Calibri" w:hAnsi="Calibri" w:cs="Calibri"/>
          <w:b/>
          <w:bCs/>
          <w:szCs w:val="28"/>
          <w:lang w:val="es-419"/>
        </w:rPr>
        <w:t>RFID</w:t>
      </w:r>
      <w:r w:rsidR="00454096" w:rsidRPr="00454096">
        <w:rPr>
          <w:rFonts w:ascii="Calibri" w:hAnsi="Calibri" w:cs="Calibri"/>
          <w:b/>
          <w:bCs/>
          <w:szCs w:val="28"/>
          <w:lang w:val="es-419"/>
        </w:rPr>
        <w:t>:</w:t>
      </w:r>
      <w:r w:rsidR="00454096">
        <w:rPr>
          <w:rFonts w:ascii="Calibri" w:hAnsi="Calibri" w:cs="Calibri"/>
          <w:szCs w:val="28"/>
          <w:lang w:val="es-419"/>
        </w:rPr>
        <w:t xml:space="preserve"> </w:t>
      </w:r>
      <w:r w:rsidRPr="00F87543">
        <w:rPr>
          <w:rFonts w:ascii="Calibri" w:hAnsi="Calibri" w:cs="Calibri"/>
          <w:szCs w:val="28"/>
          <w:lang w:val="es-419"/>
        </w:rPr>
        <w:t>es un sistema de almacenamiento y recuperación de datos remotos que usa dispositivos denominados etiquetas, tarjetas o transpondedores</w:t>
      </w:r>
    </w:p>
    <w:p w14:paraId="65703132" w14:textId="1B8B85E7" w:rsidR="00F87543" w:rsidRPr="00F87543" w:rsidRDefault="00F87543" w:rsidP="00F87543">
      <w:pPr>
        <w:rPr>
          <w:rFonts w:ascii="Calibri" w:hAnsi="Calibri" w:cs="Calibri"/>
          <w:szCs w:val="28"/>
          <w:lang w:val="es-419"/>
        </w:rPr>
      </w:pPr>
      <w:r w:rsidRPr="00454096">
        <w:rPr>
          <w:rFonts w:ascii="Calibri" w:hAnsi="Calibri" w:cs="Calibri"/>
          <w:b/>
          <w:bCs/>
          <w:szCs w:val="28"/>
          <w:lang w:val="es-419"/>
        </w:rPr>
        <w:t>TIC (Tecnologías de la Información y Comunicación)</w:t>
      </w:r>
      <w:r w:rsidR="00454096" w:rsidRPr="00454096">
        <w:rPr>
          <w:rFonts w:ascii="Calibri" w:hAnsi="Calibri" w:cs="Calibri"/>
          <w:b/>
          <w:bCs/>
          <w:szCs w:val="28"/>
          <w:lang w:val="es-419"/>
        </w:rPr>
        <w:t>:</w:t>
      </w:r>
      <w:r w:rsidR="00454096">
        <w:rPr>
          <w:rFonts w:ascii="Calibri" w:hAnsi="Calibri" w:cs="Calibri"/>
          <w:szCs w:val="28"/>
          <w:lang w:val="es-419"/>
        </w:rPr>
        <w:t xml:space="preserve"> </w:t>
      </w:r>
      <w:r w:rsidRPr="00F87543">
        <w:rPr>
          <w:rFonts w:ascii="Calibri" w:hAnsi="Calibri" w:cs="Calibri"/>
          <w:szCs w:val="28"/>
          <w:lang w:val="es-419"/>
        </w:rPr>
        <w:t>herramientas tecnológicas aplicadas para optimizar la gestión y seguridad de la información en los procesos logísticos.</w:t>
      </w:r>
    </w:p>
    <w:p w14:paraId="1C1C3FAE" w14:textId="6E9236FB" w:rsidR="00F87543" w:rsidRPr="00F87543" w:rsidRDefault="00F87543" w:rsidP="00F87543">
      <w:pPr>
        <w:rPr>
          <w:rFonts w:ascii="Calibri" w:hAnsi="Calibri" w:cs="Calibri"/>
          <w:szCs w:val="28"/>
          <w:lang w:val="es-419"/>
        </w:rPr>
      </w:pPr>
      <w:r w:rsidRPr="00335356">
        <w:rPr>
          <w:rFonts w:ascii="Calibri" w:hAnsi="Calibri" w:cs="Calibri"/>
          <w:b/>
          <w:bCs/>
          <w:szCs w:val="28"/>
          <w:lang w:val="es-419"/>
        </w:rPr>
        <w:t>WMS</w:t>
      </w:r>
      <w:r w:rsidR="00335356" w:rsidRPr="00335356">
        <w:rPr>
          <w:rFonts w:ascii="Calibri" w:hAnsi="Calibri" w:cs="Calibri"/>
          <w:b/>
          <w:bCs/>
          <w:szCs w:val="28"/>
          <w:lang w:val="es-419"/>
        </w:rPr>
        <w:t>:</w:t>
      </w:r>
      <w:r w:rsidR="00335356">
        <w:rPr>
          <w:rFonts w:ascii="Calibri" w:hAnsi="Calibri" w:cs="Calibri"/>
          <w:szCs w:val="28"/>
          <w:lang w:val="es-419"/>
        </w:rPr>
        <w:t xml:space="preserve"> </w:t>
      </w:r>
      <w:r w:rsidRPr="00F87543">
        <w:rPr>
          <w:rFonts w:ascii="Calibri" w:hAnsi="Calibri" w:cs="Calibri"/>
          <w:szCs w:val="28"/>
          <w:lang w:val="es-419"/>
        </w:rPr>
        <w:t xml:space="preserve">sistema de gestión de almacenes, </w:t>
      </w:r>
      <w:r w:rsidRPr="002258D5">
        <w:rPr>
          <w:rStyle w:val="Extranjerismo"/>
        </w:rPr>
        <w:t>software</w:t>
      </w:r>
      <w:r w:rsidRPr="00F87543">
        <w:rPr>
          <w:rFonts w:ascii="Calibri" w:hAnsi="Calibri" w:cs="Calibri"/>
          <w:szCs w:val="28"/>
          <w:lang w:val="es-419"/>
        </w:rPr>
        <w:t xml:space="preserve"> para controlar inventarios y operaciones.</w:t>
      </w:r>
    </w:p>
    <w:p w14:paraId="5B9EB6F6" w14:textId="29E998BD" w:rsidR="00A449A5" w:rsidRDefault="00A449A5" w:rsidP="00F87543">
      <w:pPr>
        <w:rPr>
          <w:rFonts w:ascii="Calibri" w:hAnsi="Calibri" w:cs="Calibri"/>
          <w:szCs w:val="28"/>
          <w:lang w:val="es-419"/>
        </w:rPr>
      </w:pPr>
    </w:p>
    <w:p w14:paraId="1D4697FF" w14:textId="77777777" w:rsidR="00A449A5" w:rsidRPr="00347D28" w:rsidRDefault="00A449A5" w:rsidP="00944296">
      <w:pPr>
        <w:rPr>
          <w:rFonts w:ascii="Calibri" w:hAnsi="Calibri" w:cs="Calibri"/>
          <w:szCs w:val="28"/>
          <w:lang w:val="es-419"/>
        </w:rPr>
      </w:pPr>
    </w:p>
    <w:p w14:paraId="7984EC69" w14:textId="77777777" w:rsidR="00347D28" w:rsidRDefault="00347D28" w:rsidP="00CD6FCF">
      <w:pPr>
        <w:rPr>
          <w:rFonts w:ascii="Calibri" w:hAnsi="Calibri" w:cs="Calibri"/>
          <w:szCs w:val="28"/>
          <w:lang w:val="es-419"/>
        </w:rPr>
      </w:pPr>
    </w:p>
    <w:p w14:paraId="022BB858" w14:textId="77777777" w:rsidR="00347D28" w:rsidRDefault="00347D28" w:rsidP="00CD6FCF">
      <w:pPr>
        <w:rPr>
          <w:rFonts w:ascii="Calibri" w:hAnsi="Calibri" w:cs="Calibri"/>
          <w:szCs w:val="28"/>
          <w:lang w:val="es-419"/>
        </w:rPr>
      </w:pPr>
    </w:p>
    <w:p w14:paraId="1D3E029E" w14:textId="77777777" w:rsidR="00BD0BD8" w:rsidRDefault="00BD0BD8" w:rsidP="00CD6FCF">
      <w:pPr>
        <w:rPr>
          <w:rFonts w:ascii="Calibri" w:hAnsi="Calibri" w:cs="Calibri"/>
          <w:szCs w:val="28"/>
          <w:lang w:val="es-419"/>
        </w:rPr>
      </w:pPr>
    </w:p>
    <w:p w14:paraId="1D10F012" w14:textId="15AFE530" w:rsidR="00CE2C4A" w:rsidRPr="00572424" w:rsidRDefault="00EE4C61" w:rsidP="007C71AE">
      <w:pPr>
        <w:pStyle w:val="Titulosgenerales"/>
      </w:pPr>
      <w:bookmarkStart w:id="25" w:name="_Toc209522021"/>
      <w:r w:rsidRPr="00572424">
        <w:lastRenderedPageBreak/>
        <w:t>Material complementario</w:t>
      </w:r>
      <w:bookmarkEnd w:id="25"/>
    </w:p>
    <w:tbl>
      <w:tblPr>
        <w:tblStyle w:val="SENA"/>
        <w:tblW w:w="10632" w:type="dxa"/>
        <w:tblInd w:w="-431" w:type="dxa"/>
        <w:tblLayout w:type="fixed"/>
        <w:tblLook w:val="04A0" w:firstRow="1" w:lastRow="0" w:firstColumn="1" w:lastColumn="0" w:noHBand="0" w:noVBand="1"/>
      </w:tblPr>
      <w:tblGrid>
        <w:gridCol w:w="2127"/>
        <w:gridCol w:w="3828"/>
        <w:gridCol w:w="1275"/>
        <w:gridCol w:w="3402"/>
      </w:tblGrid>
      <w:tr w:rsidR="00F36C9D" w:rsidRPr="005F0B71" w14:paraId="5ACFD6FC" w14:textId="77777777" w:rsidTr="00873280">
        <w:trPr>
          <w:cnfStyle w:val="100000000000" w:firstRow="1" w:lastRow="0" w:firstColumn="0" w:lastColumn="0" w:oddVBand="0" w:evenVBand="0" w:oddHBand="0" w:evenHBand="0" w:firstRowFirstColumn="0" w:firstRowLastColumn="0" w:lastRowFirstColumn="0" w:lastRowLastColumn="0"/>
        </w:trPr>
        <w:tc>
          <w:tcPr>
            <w:tcW w:w="2127" w:type="dxa"/>
          </w:tcPr>
          <w:p w14:paraId="2E11C96E" w14:textId="07B618DB" w:rsidR="00F36C9D" w:rsidRPr="004240C2" w:rsidRDefault="00F36C9D" w:rsidP="00114F0E">
            <w:pPr>
              <w:pStyle w:val="TextoTablas"/>
              <w:jc w:val="center"/>
              <w:rPr>
                <w:sz w:val="28"/>
                <w:szCs w:val="28"/>
              </w:rPr>
            </w:pPr>
            <w:r w:rsidRPr="004240C2">
              <w:rPr>
                <w:sz w:val="28"/>
                <w:szCs w:val="28"/>
              </w:rPr>
              <w:t>Tema</w:t>
            </w:r>
          </w:p>
        </w:tc>
        <w:tc>
          <w:tcPr>
            <w:tcW w:w="3828" w:type="dxa"/>
          </w:tcPr>
          <w:p w14:paraId="7B695FBE" w14:textId="6FE44473" w:rsidR="00F36C9D" w:rsidRPr="004240C2" w:rsidRDefault="00114F0E" w:rsidP="00114F0E">
            <w:pPr>
              <w:pStyle w:val="TextoTablas"/>
              <w:jc w:val="center"/>
              <w:rPr>
                <w:sz w:val="28"/>
                <w:szCs w:val="28"/>
              </w:rPr>
            </w:pPr>
            <w:r w:rsidRPr="004240C2">
              <w:rPr>
                <w:sz w:val="28"/>
                <w:szCs w:val="28"/>
              </w:rPr>
              <w:t>Referencia APA del material</w:t>
            </w:r>
          </w:p>
        </w:tc>
        <w:tc>
          <w:tcPr>
            <w:tcW w:w="1275" w:type="dxa"/>
          </w:tcPr>
          <w:p w14:paraId="148AF39D" w14:textId="101F6013" w:rsidR="00F36C9D" w:rsidRPr="004240C2" w:rsidRDefault="00F36C9D" w:rsidP="00114F0E">
            <w:pPr>
              <w:pStyle w:val="TextoTablas"/>
              <w:jc w:val="center"/>
              <w:rPr>
                <w:sz w:val="28"/>
                <w:szCs w:val="28"/>
              </w:rPr>
            </w:pPr>
            <w:r w:rsidRPr="004240C2">
              <w:rPr>
                <w:sz w:val="28"/>
                <w:szCs w:val="28"/>
              </w:rPr>
              <w:t>Tipo</w:t>
            </w:r>
          </w:p>
        </w:tc>
        <w:tc>
          <w:tcPr>
            <w:tcW w:w="3402" w:type="dxa"/>
          </w:tcPr>
          <w:p w14:paraId="31B07D9E" w14:textId="0D0A1132" w:rsidR="00F36C9D" w:rsidRPr="004240C2" w:rsidRDefault="00F36C9D" w:rsidP="00114F0E">
            <w:pPr>
              <w:pStyle w:val="TextoTablas"/>
              <w:jc w:val="center"/>
              <w:rPr>
                <w:sz w:val="28"/>
                <w:szCs w:val="28"/>
              </w:rPr>
            </w:pPr>
            <w:r w:rsidRPr="004240C2">
              <w:rPr>
                <w:sz w:val="28"/>
                <w:szCs w:val="28"/>
              </w:rPr>
              <w:t>Enlace</w:t>
            </w:r>
          </w:p>
        </w:tc>
      </w:tr>
      <w:tr w:rsidR="004E7058" w:rsidRPr="00C01473" w14:paraId="42888F5D" w14:textId="77777777" w:rsidTr="00873280">
        <w:trPr>
          <w:cnfStyle w:val="000000100000" w:firstRow="0" w:lastRow="0" w:firstColumn="0" w:lastColumn="0" w:oddVBand="0" w:evenVBand="0" w:oddHBand="1" w:evenHBand="0" w:firstRowFirstColumn="0" w:firstRowLastColumn="0" w:lastRowFirstColumn="0" w:lastRowLastColumn="0"/>
        </w:trPr>
        <w:tc>
          <w:tcPr>
            <w:tcW w:w="2127" w:type="dxa"/>
          </w:tcPr>
          <w:p w14:paraId="47C716ED" w14:textId="17CC91F2" w:rsidR="004E7058" w:rsidRPr="004240C2" w:rsidRDefault="00492135" w:rsidP="003172F0">
            <w:pPr>
              <w:pStyle w:val="TextoTablas"/>
              <w:rPr>
                <w:sz w:val="28"/>
                <w:szCs w:val="28"/>
              </w:rPr>
            </w:pPr>
            <w:r w:rsidRPr="004240C2">
              <w:rPr>
                <w:sz w:val="28"/>
                <w:szCs w:val="28"/>
              </w:rPr>
              <w:t>Almacén</w:t>
            </w:r>
            <w:r w:rsidR="004240C2" w:rsidRPr="004240C2">
              <w:rPr>
                <w:sz w:val="28"/>
                <w:szCs w:val="28"/>
              </w:rPr>
              <w:t>.</w:t>
            </w:r>
          </w:p>
        </w:tc>
        <w:tc>
          <w:tcPr>
            <w:tcW w:w="3828" w:type="dxa"/>
          </w:tcPr>
          <w:p w14:paraId="3BC75319" w14:textId="1C6E27EA" w:rsidR="004E7058" w:rsidRPr="004240C2" w:rsidRDefault="00492135" w:rsidP="00C90DAF">
            <w:pPr>
              <w:pStyle w:val="TextoTablas"/>
              <w:rPr>
                <w:sz w:val="28"/>
                <w:szCs w:val="28"/>
              </w:rPr>
            </w:pPr>
            <w:proofErr w:type="spellStart"/>
            <w:r w:rsidRPr="004240C2">
              <w:rPr>
                <w:bCs/>
                <w:sz w:val="28"/>
                <w:szCs w:val="28"/>
              </w:rPr>
              <w:t>Brain</w:t>
            </w:r>
            <w:proofErr w:type="spellEnd"/>
            <w:r w:rsidRPr="004240C2">
              <w:rPr>
                <w:bCs/>
                <w:sz w:val="28"/>
                <w:szCs w:val="28"/>
              </w:rPr>
              <w:t xml:space="preserve"> </w:t>
            </w:r>
            <w:proofErr w:type="spellStart"/>
            <w:r w:rsidRPr="004240C2">
              <w:rPr>
                <w:bCs/>
                <w:sz w:val="28"/>
                <w:szCs w:val="28"/>
              </w:rPr>
              <w:t>Logistic</w:t>
            </w:r>
            <w:proofErr w:type="spellEnd"/>
            <w:r w:rsidRPr="004240C2">
              <w:rPr>
                <w:bCs/>
                <w:sz w:val="28"/>
                <w:szCs w:val="28"/>
              </w:rPr>
              <w:t xml:space="preserve">. (2022). </w:t>
            </w:r>
            <w:proofErr w:type="spellStart"/>
            <w:r w:rsidRPr="004240C2">
              <w:rPr>
                <w:rStyle w:val="Extranjerismo"/>
                <w:sz w:val="28"/>
                <w:szCs w:val="28"/>
              </w:rPr>
              <w:t>Almacenes</w:t>
            </w:r>
            <w:proofErr w:type="spellEnd"/>
            <w:r w:rsidRPr="004240C2">
              <w:rPr>
                <w:rStyle w:val="Extranjerismo"/>
                <w:sz w:val="28"/>
                <w:szCs w:val="28"/>
              </w:rPr>
              <w:t xml:space="preserve">: </w:t>
            </w:r>
            <w:proofErr w:type="spellStart"/>
            <w:r w:rsidRPr="004240C2">
              <w:rPr>
                <w:rStyle w:val="Extranjerismo"/>
                <w:sz w:val="28"/>
                <w:szCs w:val="28"/>
              </w:rPr>
              <w:t>Concepto</w:t>
            </w:r>
            <w:proofErr w:type="spellEnd"/>
            <w:r w:rsidRPr="004240C2">
              <w:rPr>
                <w:rStyle w:val="Extranjerismo"/>
                <w:sz w:val="28"/>
                <w:szCs w:val="28"/>
              </w:rPr>
              <w:t xml:space="preserve"> de </w:t>
            </w:r>
            <w:proofErr w:type="spellStart"/>
            <w:r w:rsidRPr="004240C2">
              <w:rPr>
                <w:rStyle w:val="Extranjerismo"/>
                <w:sz w:val="28"/>
                <w:szCs w:val="28"/>
              </w:rPr>
              <w:t>almacén</w:t>
            </w:r>
            <w:proofErr w:type="spellEnd"/>
            <w:r w:rsidRPr="004240C2">
              <w:rPr>
                <w:rStyle w:val="nfasis"/>
                <w:bCs/>
                <w:sz w:val="28"/>
                <w:szCs w:val="28"/>
              </w:rPr>
              <w:t xml:space="preserve">. </w:t>
            </w:r>
            <w:r w:rsidRPr="004240C2">
              <w:rPr>
                <w:bCs/>
                <w:sz w:val="28"/>
                <w:szCs w:val="28"/>
              </w:rPr>
              <w:t>[Video]. YouTube.</w:t>
            </w:r>
          </w:p>
        </w:tc>
        <w:tc>
          <w:tcPr>
            <w:tcW w:w="1275" w:type="dxa"/>
          </w:tcPr>
          <w:p w14:paraId="68CBA71E" w14:textId="0716B02C" w:rsidR="004E7058" w:rsidRPr="004240C2" w:rsidRDefault="00492135" w:rsidP="003172F0">
            <w:pPr>
              <w:pStyle w:val="TextoTablas"/>
              <w:rPr>
                <w:sz w:val="28"/>
                <w:szCs w:val="28"/>
              </w:rPr>
            </w:pPr>
            <w:r w:rsidRPr="004240C2">
              <w:rPr>
                <w:sz w:val="28"/>
                <w:szCs w:val="28"/>
              </w:rPr>
              <w:t>Video</w:t>
            </w:r>
          </w:p>
        </w:tc>
        <w:tc>
          <w:tcPr>
            <w:tcW w:w="3402" w:type="dxa"/>
          </w:tcPr>
          <w:p w14:paraId="4E34FC2F" w14:textId="365A068C" w:rsidR="004240C2" w:rsidRPr="004240C2" w:rsidRDefault="003650E1" w:rsidP="004240C2">
            <w:pPr>
              <w:pStyle w:val="TextoTablas"/>
              <w:rPr>
                <w:sz w:val="28"/>
                <w:szCs w:val="28"/>
              </w:rPr>
            </w:pPr>
            <w:hyperlink r:id="rId24" w:history="1">
              <w:r w:rsidR="004240C2" w:rsidRPr="004240C2">
                <w:rPr>
                  <w:rStyle w:val="Hipervnculo"/>
                  <w:sz w:val="28"/>
                  <w:szCs w:val="28"/>
                </w:rPr>
                <w:t>https://www.youtube.com/watch?v=BIA7pl-zM0Q</w:t>
              </w:r>
            </w:hyperlink>
          </w:p>
          <w:p w14:paraId="67D71D36" w14:textId="26A62061" w:rsidR="004240C2" w:rsidRPr="004240C2" w:rsidRDefault="004240C2" w:rsidP="004240C2">
            <w:pPr>
              <w:pStyle w:val="TextoTablas"/>
              <w:rPr>
                <w:sz w:val="28"/>
                <w:szCs w:val="28"/>
              </w:rPr>
            </w:pPr>
          </w:p>
        </w:tc>
      </w:tr>
      <w:tr w:rsidR="004240C2" w:rsidRPr="00C01473" w14:paraId="0A83E6B0" w14:textId="77777777" w:rsidTr="00873280">
        <w:tc>
          <w:tcPr>
            <w:tcW w:w="2127" w:type="dxa"/>
          </w:tcPr>
          <w:p w14:paraId="1A14822D" w14:textId="28EB009A" w:rsidR="004240C2" w:rsidRPr="004240C2" w:rsidRDefault="004240C2" w:rsidP="004240C2">
            <w:pPr>
              <w:pStyle w:val="TextoTablas"/>
              <w:rPr>
                <w:sz w:val="28"/>
                <w:szCs w:val="28"/>
              </w:rPr>
            </w:pPr>
            <w:r w:rsidRPr="004240C2">
              <w:rPr>
                <w:sz w:val="28"/>
                <w:szCs w:val="28"/>
              </w:rPr>
              <w:t>Operación de almacén.</w:t>
            </w:r>
          </w:p>
        </w:tc>
        <w:tc>
          <w:tcPr>
            <w:tcW w:w="3828" w:type="dxa"/>
          </w:tcPr>
          <w:p w14:paraId="1FD2A8D4" w14:textId="4025E061" w:rsidR="004240C2" w:rsidRPr="004240C2" w:rsidRDefault="004240C2" w:rsidP="004240C2">
            <w:pPr>
              <w:pStyle w:val="TextoTablas"/>
              <w:rPr>
                <w:sz w:val="28"/>
                <w:szCs w:val="28"/>
              </w:rPr>
            </w:pPr>
            <w:proofErr w:type="spellStart"/>
            <w:r w:rsidRPr="004240C2">
              <w:rPr>
                <w:bCs/>
                <w:sz w:val="28"/>
                <w:szCs w:val="28"/>
              </w:rPr>
              <w:t>Brain</w:t>
            </w:r>
            <w:proofErr w:type="spellEnd"/>
            <w:r w:rsidRPr="004240C2">
              <w:rPr>
                <w:bCs/>
                <w:sz w:val="28"/>
                <w:szCs w:val="28"/>
              </w:rPr>
              <w:t xml:space="preserve"> </w:t>
            </w:r>
            <w:proofErr w:type="spellStart"/>
            <w:r w:rsidRPr="004240C2">
              <w:rPr>
                <w:bCs/>
                <w:sz w:val="28"/>
                <w:szCs w:val="28"/>
              </w:rPr>
              <w:t>Logistic</w:t>
            </w:r>
            <w:proofErr w:type="spellEnd"/>
            <w:r w:rsidRPr="004240C2">
              <w:rPr>
                <w:bCs/>
                <w:sz w:val="28"/>
                <w:szCs w:val="28"/>
              </w:rPr>
              <w:t xml:space="preserve">. (2020). </w:t>
            </w:r>
            <w:proofErr w:type="spellStart"/>
            <w:r w:rsidRPr="004240C2">
              <w:rPr>
                <w:rStyle w:val="Extranjerismo"/>
                <w:sz w:val="28"/>
                <w:szCs w:val="28"/>
              </w:rPr>
              <w:t>Procesos</w:t>
            </w:r>
            <w:proofErr w:type="spellEnd"/>
            <w:r w:rsidRPr="004240C2">
              <w:rPr>
                <w:rStyle w:val="Extranjerismo"/>
                <w:sz w:val="28"/>
                <w:szCs w:val="28"/>
              </w:rPr>
              <w:t xml:space="preserve"> </w:t>
            </w:r>
            <w:proofErr w:type="spellStart"/>
            <w:r w:rsidRPr="004240C2">
              <w:rPr>
                <w:rStyle w:val="Extranjerismo"/>
                <w:sz w:val="28"/>
                <w:szCs w:val="28"/>
              </w:rPr>
              <w:t>básicos</w:t>
            </w:r>
            <w:proofErr w:type="spellEnd"/>
            <w:r w:rsidRPr="004240C2">
              <w:rPr>
                <w:rStyle w:val="Extranjerismo"/>
                <w:sz w:val="28"/>
                <w:szCs w:val="28"/>
              </w:rPr>
              <w:t xml:space="preserve"> de un </w:t>
            </w:r>
            <w:proofErr w:type="spellStart"/>
            <w:r w:rsidRPr="004240C2">
              <w:rPr>
                <w:rStyle w:val="Extranjerismo"/>
                <w:sz w:val="28"/>
                <w:szCs w:val="28"/>
              </w:rPr>
              <w:t>almacén</w:t>
            </w:r>
            <w:proofErr w:type="spellEnd"/>
            <w:r w:rsidRPr="004240C2">
              <w:rPr>
                <w:rStyle w:val="nfasis"/>
                <w:bCs/>
                <w:sz w:val="28"/>
                <w:szCs w:val="28"/>
              </w:rPr>
              <w:t xml:space="preserve">. </w:t>
            </w:r>
            <w:r w:rsidRPr="004240C2">
              <w:rPr>
                <w:bCs/>
                <w:sz w:val="28"/>
                <w:szCs w:val="28"/>
              </w:rPr>
              <w:t>[Video]. YouTube.</w:t>
            </w:r>
          </w:p>
        </w:tc>
        <w:tc>
          <w:tcPr>
            <w:tcW w:w="1275" w:type="dxa"/>
          </w:tcPr>
          <w:p w14:paraId="6FA3947F" w14:textId="466C089D" w:rsidR="004240C2" w:rsidRPr="004240C2" w:rsidRDefault="004240C2" w:rsidP="004240C2">
            <w:pPr>
              <w:pStyle w:val="TextoTablas"/>
              <w:rPr>
                <w:sz w:val="28"/>
                <w:szCs w:val="28"/>
              </w:rPr>
            </w:pPr>
            <w:r w:rsidRPr="004240C2">
              <w:rPr>
                <w:sz w:val="28"/>
                <w:szCs w:val="28"/>
              </w:rPr>
              <w:t>Video</w:t>
            </w:r>
          </w:p>
        </w:tc>
        <w:tc>
          <w:tcPr>
            <w:tcW w:w="3402" w:type="dxa"/>
          </w:tcPr>
          <w:p w14:paraId="2FD3F7FB" w14:textId="7BDB48E4" w:rsidR="004240C2" w:rsidRPr="004240C2" w:rsidRDefault="003650E1" w:rsidP="004240C2">
            <w:pPr>
              <w:pStyle w:val="TextoTablas"/>
              <w:rPr>
                <w:rStyle w:val="Hipervnculo"/>
                <w:sz w:val="28"/>
                <w:szCs w:val="28"/>
              </w:rPr>
            </w:pPr>
            <w:hyperlink r:id="rId25" w:history="1">
              <w:r w:rsidR="004240C2" w:rsidRPr="004240C2">
                <w:rPr>
                  <w:rStyle w:val="Hipervnculo"/>
                  <w:sz w:val="28"/>
                  <w:szCs w:val="28"/>
                </w:rPr>
                <w:t>https://www.youtube.com/watch?v=XlU1UFvbpj4</w:t>
              </w:r>
            </w:hyperlink>
          </w:p>
          <w:p w14:paraId="7184B0EA" w14:textId="2532FB00" w:rsidR="004240C2" w:rsidRPr="004240C2" w:rsidRDefault="004240C2" w:rsidP="004240C2">
            <w:pPr>
              <w:pStyle w:val="TextoTablas"/>
              <w:rPr>
                <w:rStyle w:val="Hipervnculo"/>
                <w:sz w:val="28"/>
                <w:szCs w:val="28"/>
              </w:rPr>
            </w:pPr>
          </w:p>
        </w:tc>
      </w:tr>
      <w:tr w:rsidR="004240C2" w:rsidRPr="00C01473" w14:paraId="5EBC591A" w14:textId="77777777" w:rsidTr="00873280">
        <w:trPr>
          <w:cnfStyle w:val="000000100000" w:firstRow="0" w:lastRow="0" w:firstColumn="0" w:lastColumn="0" w:oddVBand="0" w:evenVBand="0" w:oddHBand="1" w:evenHBand="0" w:firstRowFirstColumn="0" w:firstRowLastColumn="0" w:lastRowFirstColumn="0" w:lastRowLastColumn="0"/>
        </w:trPr>
        <w:tc>
          <w:tcPr>
            <w:tcW w:w="2127" w:type="dxa"/>
          </w:tcPr>
          <w:p w14:paraId="3E569CEE" w14:textId="5C01E788" w:rsidR="004240C2" w:rsidRPr="004240C2" w:rsidRDefault="004240C2" w:rsidP="004240C2">
            <w:pPr>
              <w:pStyle w:val="TextoTablas"/>
              <w:rPr>
                <w:sz w:val="28"/>
                <w:szCs w:val="28"/>
              </w:rPr>
            </w:pPr>
            <w:r w:rsidRPr="004240C2">
              <w:rPr>
                <w:sz w:val="28"/>
                <w:szCs w:val="28"/>
              </w:rPr>
              <w:t>Monitoreo del almacén.</w:t>
            </w:r>
          </w:p>
        </w:tc>
        <w:tc>
          <w:tcPr>
            <w:tcW w:w="3828" w:type="dxa"/>
          </w:tcPr>
          <w:p w14:paraId="1BCF200B" w14:textId="20A3CF5B" w:rsidR="004240C2" w:rsidRPr="004240C2" w:rsidRDefault="004240C2" w:rsidP="004240C2">
            <w:pPr>
              <w:pStyle w:val="TextoTablas"/>
              <w:rPr>
                <w:sz w:val="28"/>
                <w:szCs w:val="28"/>
              </w:rPr>
            </w:pPr>
            <w:proofErr w:type="spellStart"/>
            <w:r w:rsidRPr="004240C2">
              <w:rPr>
                <w:bCs/>
                <w:sz w:val="28"/>
                <w:szCs w:val="28"/>
              </w:rPr>
              <w:t>ProcesOptimoSDQ</w:t>
            </w:r>
            <w:proofErr w:type="spellEnd"/>
            <w:r w:rsidRPr="004240C2">
              <w:rPr>
                <w:bCs/>
                <w:sz w:val="28"/>
                <w:szCs w:val="28"/>
              </w:rPr>
              <w:t xml:space="preserve">. (2024). </w:t>
            </w:r>
            <w:proofErr w:type="spellStart"/>
            <w:r w:rsidRPr="004240C2">
              <w:rPr>
                <w:rStyle w:val="Extranjerismo"/>
                <w:sz w:val="28"/>
                <w:szCs w:val="28"/>
              </w:rPr>
              <w:t>Sistemas</w:t>
            </w:r>
            <w:proofErr w:type="spellEnd"/>
            <w:r w:rsidRPr="004240C2">
              <w:rPr>
                <w:rStyle w:val="Extranjerismo"/>
                <w:sz w:val="28"/>
                <w:szCs w:val="28"/>
              </w:rPr>
              <w:t xml:space="preserve"> y </w:t>
            </w:r>
            <w:proofErr w:type="spellStart"/>
            <w:r w:rsidRPr="004240C2">
              <w:rPr>
                <w:rStyle w:val="Extranjerismo"/>
                <w:sz w:val="28"/>
                <w:szCs w:val="28"/>
              </w:rPr>
              <w:t>tecnologías</w:t>
            </w:r>
            <w:proofErr w:type="spellEnd"/>
            <w:r w:rsidRPr="004240C2">
              <w:rPr>
                <w:rStyle w:val="Extranjerismo"/>
                <w:sz w:val="28"/>
                <w:szCs w:val="28"/>
              </w:rPr>
              <w:t xml:space="preserve"> para la </w:t>
            </w:r>
            <w:proofErr w:type="spellStart"/>
            <w:r w:rsidRPr="004240C2">
              <w:rPr>
                <w:rStyle w:val="Extranjerismo"/>
                <w:sz w:val="28"/>
                <w:szCs w:val="28"/>
              </w:rPr>
              <w:t>gestión</w:t>
            </w:r>
            <w:proofErr w:type="spellEnd"/>
            <w:r w:rsidRPr="004240C2">
              <w:rPr>
                <w:rStyle w:val="Extranjerismo"/>
                <w:sz w:val="28"/>
                <w:szCs w:val="28"/>
              </w:rPr>
              <w:t xml:space="preserve"> de </w:t>
            </w:r>
            <w:proofErr w:type="spellStart"/>
            <w:r w:rsidRPr="004240C2">
              <w:rPr>
                <w:rStyle w:val="Extranjerismo"/>
                <w:sz w:val="28"/>
                <w:szCs w:val="28"/>
              </w:rPr>
              <w:t>almacén</w:t>
            </w:r>
            <w:proofErr w:type="spellEnd"/>
            <w:r w:rsidRPr="004240C2">
              <w:rPr>
                <w:rStyle w:val="Extranjerismo"/>
                <w:sz w:val="28"/>
                <w:szCs w:val="28"/>
              </w:rPr>
              <w:t xml:space="preserve">: </w:t>
            </w:r>
            <w:proofErr w:type="spellStart"/>
            <w:r w:rsidRPr="004240C2">
              <w:rPr>
                <w:rStyle w:val="Extranjerismo"/>
                <w:sz w:val="28"/>
                <w:szCs w:val="28"/>
              </w:rPr>
              <w:t>optimiza</w:t>
            </w:r>
            <w:proofErr w:type="spellEnd"/>
            <w:r w:rsidRPr="004240C2">
              <w:rPr>
                <w:rStyle w:val="Extranjerismo"/>
                <w:sz w:val="28"/>
                <w:szCs w:val="28"/>
              </w:rPr>
              <w:t xml:space="preserve"> </w:t>
            </w:r>
            <w:proofErr w:type="spellStart"/>
            <w:r w:rsidRPr="004240C2">
              <w:rPr>
                <w:rStyle w:val="Extranjerismo"/>
                <w:sz w:val="28"/>
                <w:szCs w:val="28"/>
              </w:rPr>
              <w:t>tus</w:t>
            </w:r>
            <w:proofErr w:type="spellEnd"/>
            <w:r w:rsidRPr="004240C2">
              <w:rPr>
                <w:rStyle w:val="Extranjerismo"/>
                <w:sz w:val="28"/>
                <w:szCs w:val="28"/>
              </w:rPr>
              <w:t xml:space="preserve"> </w:t>
            </w:r>
            <w:proofErr w:type="spellStart"/>
            <w:r w:rsidRPr="004240C2">
              <w:rPr>
                <w:rStyle w:val="Extranjerismo"/>
                <w:sz w:val="28"/>
                <w:szCs w:val="28"/>
              </w:rPr>
              <w:t>operaciones</w:t>
            </w:r>
            <w:proofErr w:type="spellEnd"/>
            <w:r w:rsidRPr="004240C2">
              <w:rPr>
                <w:rStyle w:val="Extranjerismo"/>
                <w:sz w:val="28"/>
                <w:szCs w:val="28"/>
              </w:rPr>
              <w:t>.</w:t>
            </w:r>
            <w:r w:rsidRPr="004240C2">
              <w:rPr>
                <w:rStyle w:val="nfasis"/>
                <w:bCs/>
                <w:sz w:val="28"/>
                <w:szCs w:val="28"/>
              </w:rPr>
              <w:t xml:space="preserve"> </w:t>
            </w:r>
            <w:r w:rsidRPr="004240C2">
              <w:rPr>
                <w:bCs/>
                <w:sz w:val="28"/>
                <w:szCs w:val="28"/>
              </w:rPr>
              <w:t>[Video]. YouTube.</w:t>
            </w:r>
          </w:p>
        </w:tc>
        <w:tc>
          <w:tcPr>
            <w:tcW w:w="1275" w:type="dxa"/>
          </w:tcPr>
          <w:p w14:paraId="740D07B5" w14:textId="4585BFEA" w:rsidR="004240C2" w:rsidRPr="004240C2" w:rsidRDefault="004240C2" w:rsidP="004240C2">
            <w:pPr>
              <w:pStyle w:val="TextoTablas"/>
              <w:rPr>
                <w:sz w:val="28"/>
                <w:szCs w:val="28"/>
              </w:rPr>
            </w:pPr>
            <w:r w:rsidRPr="004240C2">
              <w:rPr>
                <w:sz w:val="28"/>
                <w:szCs w:val="28"/>
              </w:rPr>
              <w:t>Video</w:t>
            </w:r>
          </w:p>
        </w:tc>
        <w:tc>
          <w:tcPr>
            <w:tcW w:w="3402" w:type="dxa"/>
          </w:tcPr>
          <w:p w14:paraId="32ED900F" w14:textId="68A84F13" w:rsidR="004240C2" w:rsidRPr="004240C2" w:rsidRDefault="003650E1" w:rsidP="004240C2">
            <w:pPr>
              <w:pStyle w:val="TextoTablas"/>
              <w:rPr>
                <w:rStyle w:val="Hipervnculo"/>
                <w:sz w:val="28"/>
                <w:szCs w:val="28"/>
              </w:rPr>
            </w:pPr>
            <w:hyperlink r:id="rId26" w:history="1">
              <w:r w:rsidR="004240C2" w:rsidRPr="004240C2">
                <w:rPr>
                  <w:rStyle w:val="Hipervnculo"/>
                  <w:sz w:val="28"/>
                  <w:szCs w:val="28"/>
                </w:rPr>
                <w:t>https://www.youtube.com/watch?v=UvXTZSlrwh0</w:t>
              </w:r>
            </w:hyperlink>
          </w:p>
        </w:tc>
      </w:tr>
      <w:tr w:rsidR="004240C2" w:rsidRPr="00C01473" w14:paraId="1D0E40FC" w14:textId="77777777" w:rsidTr="00873280">
        <w:tc>
          <w:tcPr>
            <w:tcW w:w="2127" w:type="dxa"/>
          </w:tcPr>
          <w:p w14:paraId="12CE1E23" w14:textId="2AE040A7" w:rsidR="004240C2" w:rsidRPr="004240C2" w:rsidRDefault="004240C2" w:rsidP="004240C2">
            <w:pPr>
              <w:pBdr>
                <w:top w:val="nil"/>
                <w:left w:val="nil"/>
                <w:bottom w:val="nil"/>
                <w:right w:val="nil"/>
                <w:between w:val="nil"/>
              </w:pBdr>
              <w:ind w:firstLine="0"/>
              <w:rPr>
                <w:b/>
                <w:color w:val="000000"/>
                <w:szCs w:val="28"/>
              </w:rPr>
            </w:pPr>
            <w:r w:rsidRPr="004240C2">
              <w:rPr>
                <w:color w:val="000000" w:themeColor="text1"/>
                <w:szCs w:val="28"/>
              </w:rPr>
              <w:t>Gestión de información.</w:t>
            </w:r>
          </w:p>
          <w:p w14:paraId="5D1644C4" w14:textId="6A14C074" w:rsidR="004240C2" w:rsidRPr="004240C2" w:rsidRDefault="004240C2" w:rsidP="004240C2">
            <w:pPr>
              <w:pStyle w:val="TextoTablas"/>
              <w:rPr>
                <w:sz w:val="28"/>
                <w:szCs w:val="28"/>
              </w:rPr>
            </w:pPr>
          </w:p>
        </w:tc>
        <w:tc>
          <w:tcPr>
            <w:tcW w:w="3828" w:type="dxa"/>
          </w:tcPr>
          <w:p w14:paraId="3A58F18A" w14:textId="020FC8A3" w:rsidR="004240C2" w:rsidRPr="004240C2" w:rsidRDefault="004240C2" w:rsidP="004240C2">
            <w:pPr>
              <w:pStyle w:val="TextoTablas"/>
              <w:rPr>
                <w:sz w:val="28"/>
                <w:szCs w:val="28"/>
              </w:rPr>
            </w:pPr>
            <w:proofErr w:type="spellStart"/>
            <w:r w:rsidRPr="004240C2">
              <w:rPr>
                <w:bCs/>
                <w:sz w:val="28"/>
                <w:szCs w:val="28"/>
              </w:rPr>
              <w:t>Legintech</w:t>
            </w:r>
            <w:proofErr w:type="spellEnd"/>
            <w:r w:rsidRPr="004240C2">
              <w:rPr>
                <w:bCs/>
                <w:sz w:val="28"/>
                <w:szCs w:val="28"/>
              </w:rPr>
              <w:t xml:space="preserve">. (2022). </w:t>
            </w:r>
            <w:proofErr w:type="spellStart"/>
            <w:r w:rsidRPr="004240C2">
              <w:rPr>
                <w:rStyle w:val="Extranjerismo"/>
                <w:sz w:val="28"/>
                <w:szCs w:val="28"/>
              </w:rPr>
              <w:t>Principios</w:t>
            </w:r>
            <w:proofErr w:type="spellEnd"/>
            <w:r w:rsidRPr="004240C2">
              <w:rPr>
                <w:rStyle w:val="Extranjerismo"/>
                <w:sz w:val="28"/>
                <w:szCs w:val="28"/>
              </w:rPr>
              <w:t xml:space="preserve"> para </w:t>
            </w:r>
            <w:proofErr w:type="spellStart"/>
            <w:r w:rsidRPr="004240C2">
              <w:rPr>
                <w:rStyle w:val="Extranjerismo"/>
                <w:sz w:val="28"/>
                <w:szCs w:val="28"/>
              </w:rPr>
              <w:t>el</w:t>
            </w:r>
            <w:proofErr w:type="spellEnd"/>
            <w:r w:rsidRPr="004240C2">
              <w:rPr>
                <w:rStyle w:val="Extranjerismo"/>
                <w:sz w:val="28"/>
                <w:szCs w:val="28"/>
              </w:rPr>
              <w:t xml:space="preserve"> </w:t>
            </w:r>
            <w:proofErr w:type="spellStart"/>
            <w:r w:rsidRPr="004240C2">
              <w:rPr>
                <w:rStyle w:val="Extranjerismo"/>
                <w:sz w:val="28"/>
                <w:szCs w:val="28"/>
              </w:rPr>
              <w:t>tratamiento</w:t>
            </w:r>
            <w:proofErr w:type="spellEnd"/>
            <w:r w:rsidRPr="004240C2">
              <w:rPr>
                <w:rStyle w:val="Extranjerismo"/>
                <w:sz w:val="28"/>
                <w:szCs w:val="28"/>
              </w:rPr>
              <w:t xml:space="preserve"> de </w:t>
            </w:r>
            <w:proofErr w:type="spellStart"/>
            <w:r w:rsidRPr="004240C2">
              <w:rPr>
                <w:rStyle w:val="Extranjerismo"/>
                <w:sz w:val="28"/>
                <w:szCs w:val="28"/>
              </w:rPr>
              <w:t>datos</w:t>
            </w:r>
            <w:proofErr w:type="spellEnd"/>
            <w:r w:rsidRPr="004240C2">
              <w:rPr>
                <w:rStyle w:val="Extranjerismo"/>
                <w:sz w:val="28"/>
                <w:szCs w:val="28"/>
              </w:rPr>
              <w:t xml:space="preserve"> </w:t>
            </w:r>
            <w:proofErr w:type="spellStart"/>
            <w:r w:rsidRPr="004240C2">
              <w:rPr>
                <w:rStyle w:val="Extranjerismo"/>
                <w:sz w:val="28"/>
                <w:szCs w:val="28"/>
              </w:rPr>
              <w:t>personales</w:t>
            </w:r>
            <w:proofErr w:type="spellEnd"/>
            <w:r w:rsidRPr="004240C2">
              <w:rPr>
                <w:rStyle w:val="Extranjerismo"/>
                <w:sz w:val="28"/>
                <w:szCs w:val="28"/>
              </w:rPr>
              <w:t>.</w:t>
            </w:r>
            <w:r w:rsidRPr="004240C2">
              <w:rPr>
                <w:rStyle w:val="nfasis"/>
                <w:bCs/>
                <w:sz w:val="28"/>
                <w:szCs w:val="28"/>
              </w:rPr>
              <w:t xml:space="preserve"> </w:t>
            </w:r>
            <w:r w:rsidRPr="004240C2">
              <w:rPr>
                <w:bCs/>
                <w:sz w:val="28"/>
                <w:szCs w:val="28"/>
              </w:rPr>
              <w:t>[Video]. YouTube.</w:t>
            </w:r>
          </w:p>
        </w:tc>
        <w:tc>
          <w:tcPr>
            <w:tcW w:w="1275" w:type="dxa"/>
          </w:tcPr>
          <w:p w14:paraId="013708EA" w14:textId="71774DD6" w:rsidR="004240C2" w:rsidRPr="004240C2" w:rsidRDefault="00C7095C" w:rsidP="004240C2">
            <w:pPr>
              <w:pStyle w:val="TextoTablas"/>
              <w:rPr>
                <w:sz w:val="28"/>
                <w:szCs w:val="28"/>
              </w:rPr>
            </w:pPr>
            <w:r>
              <w:rPr>
                <w:sz w:val="28"/>
                <w:szCs w:val="28"/>
              </w:rPr>
              <w:t>V</w:t>
            </w:r>
            <w:r w:rsidR="004240C2" w:rsidRPr="004240C2">
              <w:rPr>
                <w:sz w:val="28"/>
                <w:szCs w:val="28"/>
              </w:rPr>
              <w:t>ideo</w:t>
            </w:r>
          </w:p>
        </w:tc>
        <w:tc>
          <w:tcPr>
            <w:tcW w:w="3402" w:type="dxa"/>
          </w:tcPr>
          <w:p w14:paraId="68B0C0BA" w14:textId="5CB3E5B5" w:rsidR="004240C2" w:rsidRDefault="00DF608C" w:rsidP="004240C2">
            <w:pPr>
              <w:pStyle w:val="TextoTablas"/>
              <w:rPr>
                <w:rStyle w:val="Hipervnculo"/>
                <w:sz w:val="28"/>
                <w:szCs w:val="28"/>
              </w:rPr>
            </w:pPr>
            <w:hyperlink r:id="rId27" w:history="1">
              <w:r w:rsidRPr="00DD77B7">
                <w:rPr>
                  <w:rStyle w:val="Hipervnculo"/>
                  <w:sz w:val="28"/>
                  <w:szCs w:val="28"/>
                </w:rPr>
                <w:t>https://www.youtube.com/watch?v=4KaLVfgjIl4</w:t>
              </w:r>
            </w:hyperlink>
          </w:p>
          <w:p w14:paraId="375D9AF4" w14:textId="68D5AF3E" w:rsidR="00DF608C" w:rsidRPr="004240C2" w:rsidRDefault="00DF608C" w:rsidP="004240C2">
            <w:pPr>
              <w:pStyle w:val="TextoTablas"/>
              <w:rPr>
                <w:rStyle w:val="Hipervnculo"/>
                <w:sz w:val="28"/>
                <w:szCs w:val="28"/>
              </w:rPr>
            </w:pPr>
          </w:p>
        </w:tc>
      </w:tr>
    </w:tbl>
    <w:p w14:paraId="40B682D2" w14:textId="77777777" w:rsidR="002E5B3A" w:rsidRPr="00572424" w:rsidRDefault="002E5B3A" w:rsidP="007C71AE">
      <w:pPr>
        <w:pStyle w:val="Titulosgenerales"/>
      </w:pPr>
      <w:bookmarkStart w:id="26" w:name="_Toc209522022"/>
      <w:r w:rsidRPr="00572424">
        <w:lastRenderedPageBreak/>
        <w:t>Referencias bibliográficas</w:t>
      </w:r>
      <w:bookmarkEnd w:id="26"/>
      <w:r w:rsidRPr="00572424">
        <w:t xml:space="preserve"> </w:t>
      </w:r>
    </w:p>
    <w:p w14:paraId="7CC220F7" w14:textId="77777777" w:rsidR="006578D5" w:rsidRPr="00FD7AC8" w:rsidRDefault="006578D5" w:rsidP="006578D5">
      <w:pPr>
        <w:pStyle w:val="Normal0"/>
        <w:ind w:firstLine="708"/>
        <w:rPr>
          <w:rFonts w:asciiTheme="minorHAnsi" w:hAnsiTheme="minorHAnsi" w:cstheme="minorHAnsi"/>
          <w:sz w:val="28"/>
          <w:szCs w:val="28"/>
        </w:rPr>
      </w:pPr>
      <w:r w:rsidRPr="00FD7AC8">
        <w:rPr>
          <w:rFonts w:asciiTheme="minorHAnsi" w:hAnsiTheme="minorHAnsi" w:cstheme="minorHAnsi"/>
          <w:sz w:val="28"/>
          <w:szCs w:val="28"/>
        </w:rPr>
        <w:t xml:space="preserve">AR </w:t>
      </w:r>
      <w:proofErr w:type="spellStart"/>
      <w:r w:rsidRPr="00FD7AC8">
        <w:rPr>
          <w:rFonts w:asciiTheme="minorHAnsi" w:hAnsiTheme="minorHAnsi" w:cstheme="minorHAnsi"/>
          <w:sz w:val="28"/>
          <w:szCs w:val="28"/>
        </w:rPr>
        <w:t>Racking</w:t>
      </w:r>
      <w:proofErr w:type="spellEnd"/>
      <w:r w:rsidRPr="00FD7AC8">
        <w:rPr>
          <w:rFonts w:asciiTheme="minorHAnsi" w:hAnsiTheme="minorHAnsi" w:cstheme="minorHAnsi"/>
          <w:sz w:val="28"/>
          <w:szCs w:val="28"/>
        </w:rPr>
        <w:t>. (2024</w:t>
      </w:r>
      <w:r w:rsidRPr="00FD7AC8">
        <w:rPr>
          <w:rStyle w:val="Extranjerismo"/>
          <w:rFonts w:asciiTheme="minorHAnsi" w:hAnsiTheme="minorHAnsi" w:cstheme="minorHAnsi"/>
          <w:sz w:val="28"/>
          <w:szCs w:val="28"/>
        </w:rPr>
        <w:t xml:space="preserve">). </w:t>
      </w:r>
      <w:proofErr w:type="spellStart"/>
      <w:r w:rsidRPr="00FD7AC8">
        <w:rPr>
          <w:rStyle w:val="Extranjerismo"/>
          <w:rFonts w:asciiTheme="minorHAnsi" w:hAnsiTheme="minorHAnsi" w:cstheme="minorHAnsi"/>
          <w:sz w:val="28"/>
          <w:szCs w:val="28"/>
        </w:rPr>
        <w:t>Tipos</w:t>
      </w:r>
      <w:proofErr w:type="spellEnd"/>
      <w:r w:rsidRPr="00FD7AC8">
        <w:rPr>
          <w:rStyle w:val="Extranjerismo"/>
          <w:rFonts w:asciiTheme="minorHAnsi" w:hAnsiTheme="minorHAnsi" w:cstheme="minorHAnsi"/>
          <w:sz w:val="28"/>
          <w:szCs w:val="28"/>
        </w:rPr>
        <w:t xml:space="preserve"> de </w:t>
      </w:r>
      <w:proofErr w:type="spellStart"/>
      <w:r w:rsidRPr="00FD7AC8">
        <w:rPr>
          <w:rStyle w:val="Extranjerismo"/>
          <w:rFonts w:asciiTheme="minorHAnsi" w:hAnsiTheme="minorHAnsi" w:cstheme="minorHAnsi"/>
          <w:sz w:val="28"/>
          <w:szCs w:val="28"/>
        </w:rPr>
        <w:t>almacenes</w:t>
      </w:r>
      <w:proofErr w:type="spellEnd"/>
      <w:r w:rsidRPr="00FD7AC8">
        <w:rPr>
          <w:rStyle w:val="Extranjerismo"/>
          <w:rFonts w:asciiTheme="minorHAnsi" w:hAnsiTheme="minorHAnsi" w:cstheme="minorHAnsi"/>
          <w:sz w:val="28"/>
          <w:szCs w:val="28"/>
        </w:rPr>
        <w:t xml:space="preserve">: </w:t>
      </w:r>
      <w:proofErr w:type="spellStart"/>
      <w:r w:rsidRPr="00FD7AC8">
        <w:rPr>
          <w:rStyle w:val="Extranjerismo"/>
          <w:rFonts w:asciiTheme="minorHAnsi" w:hAnsiTheme="minorHAnsi" w:cstheme="minorHAnsi"/>
          <w:sz w:val="28"/>
          <w:szCs w:val="28"/>
        </w:rPr>
        <w:t>Características</w:t>
      </w:r>
      <w:proofErr w:type="spellEnd"/>
      <w:r w:rsidRPr="00FD7AC8">
        <w:rPr>
          <w:rStyle w:val="Extranjerismo"/>
          <w:rFonts w:asciiTheme="minorHAnsi" w:hAnsiTheme="minorHAnsi" w:cstheme="minorHAnsi"/>
          <w:sz w:val="28"/>
          <w:szCs w:val="28"/>
        </w:rPr>
        <w:t xml:space="preserve"> y </w:t>
      </w:r>
      <w:proofErr w:type="spellStart"/>
      <w:r w:rsidRPr="00FD7AC8">
        <w:rPr>
          <w:rStyle w:val="Extranjerismo"/>
          <w:rFonts w:asciiTheme="minorHAnsi" w:hAnsiTheme="minorHAnsi" w:cstheme="minorHAnsi"/>
          <w:sz w:val="28"/>
          <w:szCs w:val="28"/>
        </w:rPr>
        <w:t>diferencias</w:t>
      </w:r>
      <w:proofErr w:type="spellEnd"/>
      <w:r w:rsidRPr="00FD7AC8">
        <w:rPr>
          <w:rFonts w:asciiTheme="minorHAnsi" w:hAnsiTheme="minorHAnsi" w:cstheme="minorHAnsi"/>
          <w:sz w:val="28"/>
          <w:szCs w:val="28"/>
        </w:rPr>
        <w:t xml:space="preserve">. </w:t>
      </w:r>
    </w:p>
    <w:p w14:paraId="3E779ADE" w14:textId="77777777" w:rsidR="006578D5" w:rsidRPr="00FD7AC8" w:rsidRDefault="003650E1" w:rsidP="006578D5">
      <w:pPr>
        <w:pStyle w:val="Normal0"/>
        <w:ind w:firstLine="708"/>
        <w:rPr>
          <w:rFonts w:asciiTheme="minorHAnsi" w:hAnsiTheme="minorHAnsi" w:cstheme="minorHAnsi"/>
          <w:sz w:val="28"/>
          <w:szCs w:val="28"/>
        </w:rPr>
      </w:pPr>
      <w:hyperlink r:id="rId28" w:history="1">
        <w:r w:rsidR="006578D5" w:rsidRPr="00FD7AC8">
          <w:rPr>
            <w:rStyle w:val="Hipervnculo"/>
            <w:rFonts w:asciiTheme="minorHAnsi" w:hAnsiTheme="minorHAnsi" w:cstheme="minorHAnsi"/>
            <w:sz w:val="28"/>
            <w:szCs w:val="28"/>
          </w:rPr>
          <w:t>https://www.ar-racking.com/co/blog/tipos-de-almacenes-caracteristicas-y-diferencias/</w:t>
        </w:r>
      </w:hyperlink>
    </w:p>
    <w:p w14:paraId="11EE4462" w14:textId="77777777" w:rsidR="006578D5" w:rsidRPr="00FD7AC8" w:rsidRDefault="006578D5" w:rsidP="00C7095C">
      <w:pPr>
        <w:pStyle w:val="Normal0"/>
        <w:ind w:firstLine="708"/>
        <w:rPr>
          <w:rFonts w:asciiTheme="minorHAnsi" w:hAnsiTheme="minorHAnsi" w:cstheme="minorHAnsi"/>
          <w:sz w:val="28"/>
          <w:szCs w:val="28"/>
        </w:rPr>
      </w:pPr>
    </w:p>
    <w:p w14:paraId="64E19F7D" w14:textId="5A79E90B" w:rsidR="00C7095C" w:rsidRPr="00FD7AC8" w:rsidRDefault="00C7095C" w:rsidP="00C7095C">
      <w:pPr>
        <w:pStyle w:val="Normal0"/>
        <w:ind w:firstLine="708"/>
        <w:rPr>
          <w:rFonts w:asciiTheme="minorHAnsi" w:hAnsiTheme="minorHAnsi" w:cstheme="minorHAnsi"/>
          <w:sz w:val="28"/>
          <w:szCs w:val="28"/>
        </w:rPr>
      </w:pPr>
      <w:r w:rsidRPr="00FD7AC8">
        <w:rPr>
          <w:rFonts w:asciiTheme="minorHAnsi" w:hAnsiTheme="minorHAnsi" w:cstheme="minorHAnsi"/>
          <w:sz w:val="28"/>
          <w:szCs w:val="28"/>
        </w:rPr>
        <w:t xml:space="preserve">Aula Centro de Formación. (2022). </w:t>
      </w:r>
      <w:proofErr w:type="spellStart"/>
      <w:r w:rsidRPr="00FD7AC8">
        <w:rPr>
          <w:rStyle w:val="Extranjerismo"/>
          <w:rFonts w:asciiTheme="minorHAnsi" w:hAnsiTheme="minorHAnsi" w:cstheme="minorHAnsi"/>
          <w:sz w:val="28"/>
          <w:szCs w:val="28"/>
        </w:rPr>
        <w:t>Gestión</w:t>
      </w:r>
      <w:proofErr w:type="spellEnd"/>
      <w:r w:rsidRPr="00FD7AC8">
        <w:rPr>
          <w:rStyle w:val="Extranjerismo"/>
          <w:rFonts w:asciiTheme="minorHAnsi" w:hAnsiTheme="minorHAnsi" w:cstheme="minorHAnsi"/>
          <w:sz w:val="28"/>
          <w:szCs w:val="28"/>
        </w:rPr>
        <w:t xml:space="preserve"> de </w:t>
      </w:r>
      <w:proofErr w:type="spellStart"/>
      <w:r w:rsidRPr="00FD7AC8">
        <w:rPr>
          <w:rStyle w:val="Extranjerismo"/>
          <w:rFonts w:asciiTheme="minorHAnsi" w:hAnsiTheme="minorHAnsi" w:cstheme="minorHAnsi"/>
          <w:sz w:val="28"/>
          <w:szCs w:val="28"/>
        </w:rPr>
        <w:t>Almacén</w:t>
      </w:r>
      <w:proofErr w:type="spellEnd"/>
      <w:r w:rsidRPr="00FD7AC8">
        <w:rPr>
          <w:rStyle w:val="Extranjerismo"/>
          <w:rFonts w:asciiTheme="minorHAnsi" w:hAnsiTheme="minorHAnsi" w:cstheme="minorHAnsi"/>
          <w:sz w:val="28"/>
          <w:szCs w:val="28"/>
        </w:rPr>
        <w:t xml:space="preserve"> y </w:t>
      </w:r>
      <w:proofErr w:type="spellStart"/>
      <w:r w:rsidRPr="00FD7AC8">
        <w:rPr>
          <w:rStyle w:val="Extranjerismo"/>
          <w:rFonts w:asciiTheme="minorHAnsi" w:hAnsiTheme="minorHAnsi" w:cstheme="minorHAnsi"/>
          <w:sz w:val="28"/>
          <w:szCs w:val="28"/>
        </w:rPr>
        <w:t>Logística</w:t>
      </w:r>
      <w:proofErr w:type="spellEnd"/>
      <w:r w:rsidRPr="00FD7AC8">
        <w:rPr>
          <w:rFonts w:asciiTheme="minorHAnsi" w:hAnsiTheme="minorHAnsi" w:cstheme="minorHAnsi"/>
          <w:sz w:val="28"/>
          <w:szCs w:val="28"/>
        </w:rPr>
        <w:t xml:space="preserve">. </w:t>
      </w:r>
      <w:hyperlink r:id="rId29" w:history="1">
        <w:r w:rsidRPr="00FD7AC8">
          <w:rPr>
            <w:rStyle w:val="Hipervnculo"/>
            <w:rFonts w:asciiTheme="minorHAnsi" w:hAnsiTheme="minorHAnsi" w:cstheme="minorHAnsi"/>
            <w:sz w:val="28"/>
            <w:szCs w:val="28"/>
          </w:rPr>
          <w:t>https://dl.dropboxusercontent.com/scl/fi/ucro9rrtkrv682y7s1qt6/Curso-Gesti-n-de-Almanc-n-y-Log-stica-Aula-Centro-Formaci-n.pdf?rlkey=azxypu2r27s5m21odlj9ymwys&amp;dl=0</w:t>
        </w:r>
      </w:hyperlink>
    </w:p>
    <w:p w14:paraId="3EB06523" w14:textId="77777777" w:rsidR="00C7095C" w:rsidRPr="00FD7AC8" w:rsidRDefault="00C7095C" w:rsidP="00C7095C">
      <w:pPr>
        <w:pStyle w:val="Normal0"/>
        <w:ind w:firstLine="708"/>
        <w:rPr>
          <w:rFonts w:asciiTheme="minorHAnsi" w:hAnsiTheme="minorHAnsi" w:cstheme="minorHAnsi"/>
          <w:sz w:val="28"/>
          <w:szCs w:val="28"/>
        </w:rPr>
      </w:pPr>
    </w:p>
    <w:p w14:paraId="47A19C2A" w14:textId="23E92EF6" w:rsidR="00C7095C" w:rsidRPr="00FD7AC8" w:rsidRDefault="00C7095C" w:rsidP="00C7095C">
      <w:pPr>
        <w:pStyle w:val="Normal0"/>
        <w:ind w:firstLine="708"/>
        <w:rPr>
          <w:rFonts w:asciiTheme="minorHAnsi" w:hAnsiTheme="minorHAnsi" w:cstheme="minorHAnsi"/>
          <w:sz w:val="28"/>
          <w:szCs w:val="28"/>
        </w:rPr>
      </w:pPr>
      <w:r w:rsidRPr="00FD7AC8">
        <w:rPr>
          <w:rFonts w:asciiTheme="minorHAnsi" w:hAnsiTheme="minorHAnsi" w:cstheme="minorHAnsi"/>
          <w:sz w:val="28"/>
          <w:szCs w:val="28"/>
        </w:rPr>
        <w:t xml:space="preserve">Servicio Nacional de Aprendizaje (SENA). (2021). </w:t>
      </w:r>
      <w:proofErr w:type="spellStart"/>
      <w:r w:rsidRPr="00FD7AC8">
        <w:rPr>
          <w:rStyle w:val="Extranjerismo"/>
          <w:rFonts w:asciiTheme="minorHAnsi" w:hAnsiTheme="minorHAnsi" w:cstheme="minorHAnsi"/>
          <w:sz w:val="28"/>
          <w:szCs w:val="28"/>
        </w:rPr>
        <w:t>Zajuna</w:t>
      </w:r>
      <w:proofErr w:type="spellEnd"/>
      <w:r w:rsidRPr="00FD7AC8">
        <w:rPr>
          <w:rStyle w:val="Extranjerismo"/>
          <w:rFonts w:asciiTheme="minorHAnsi" w:hAnsiTheme="minorHAnsi" w:cstheme="minorHAnsi"/>
          <w:sz w:val="28"/>
          <w:szCs w:val="28"/>
        </w:rPr>
        <w:t xml:space="preserve"> </w:t>
      </w:r>
      <w:proofErr w:type="spellStart"/>
      <w:r w:rsidRPr="00FD7AC8">
        <w:rPr>
          <w:rStyle w:val="Extranjerismo"/>
          <w:rFonts w:asciiTheme="minorHAnsi" w:hAnsiTheme="minorHAnsi" w:cstheme="minorHAnsi"/>
          <w:sz w:val="28"/>
          <w:szCs w:val="28"/>
        </w:rPr>
        <w:t>Semilla</w:t>
      </w:r>
      <w:proofErr w:type="spellEnd"/>
      <w:r w:rsidRPr="00FD7AC8">
        <w:rPr>
          <w:rStyle w:val="Extranjerismo"/>
          <w:rFonts w:asciiTheme="minorHAnsi" w:hAnsiTheme="minorHAnsi" w:cstheme="minorHAnsi"/>
          <w:sz w:val="28"/>
          <w:szCs w:val="28"/>
        </w:rPr>
        <w:t xml:space="preserve">. 121523_2_Virtual-Coordinación de </w:t>
      </w:r>
      <w:proofErr w:type="spellStart"/>
      <w:r w:rsidRPr="00FD7AC8">
        <w:rPr>
          <w:rStyle w:val="Extranjerismo"/>
          <w:rFonts w:asciiTheme="minorHAnsi" w:hAnsiTheme="minorHAnsi" w:cstheme="minorHAnsi"/>
          <w:sz w:val="28"/>
          <w:szCs w:val="28"/>
        </w:rPr>
        <w:t>procesos</w:t>
      </w:r>
      <w:proofErr w:type="spellEnd"/>
      <w:r w:rsidRPr="00FD7AC8">
        <w:rPr>
          <w:rStyle w:val="Extranjerismo"/>
          <w:rFonts w:asciiTheme="minorHAnsi" w:hAnsiTheme="minorHAnsi" w:cstheme="minorHAnsi"/>
          <w:sz w:val="28"/>
          <w:szCs w:val="28"/>
        </w:rPr>
        <w:t xml:space="preserve"> </w:t>
      </w:r>
      <w:proofErr w:type="spellStart"/>
      <w:r w:rsidRPr="00FD7AC8">
        <w:rPr>
          <w:rStyle w:val="Extranjerismo"/>
          <w:rFonts w:asciiTheme="minorHAnsi" w:hAnsiTheme="minorHAnsi" w:cstheme="minorHAnsi"/>
          <w:sz w:val="28"/>
          <w:szCs w:val="28"/>
        </w:rPr>
        <w:t>logísticos</w:t>
      </w:r>
      <w:proofErr w:type="spellEnd"/>
      <w:r w:rsidRPr="00FD7AC8">
        <w:rPr>
          <w:rStyle w:val="Extranjerismo"/>
          <w:rFonts w:asciiTheme="minorHAnsi" w:hAnsiTheme="minorHAnsi" w:cstheme="minorHAnsi"/>
          <w:sz w:val="28"/>
          <w:szCs w:val="28"/>
        </w:rPr>
        <w:t>.</w:t>
      </w:r>
      <w:r w:rsidRPr="00FD7AC8">
        <w:rPr>
          <w:rFonts w:asciiTheme="minorHAnsi" w:hAnsiTheme="minorHAnsi" w:cstheme="minorHAnsi"/>
          <w:sz w:val="28"/>
          <w:szCs w:val="28"/>
        </w:rPr>
        <w:t xml:space="preserve"> </w:t>
      </w:r>
      <w:hyperlink r:id="rId30" w:history="1">
        <w:r w:rsidRPr="00FD7AC8">
          <w:rPr>
            <w:rStyle w:val="Hipervnculo"/>
            <w:rFonts w:asciiTheme="minorHAnsi" w:hAnsiTheme="minorHAnsi" w:cstheme="minorHAnsi"/>
            <w:sz w:val="28"/>
            <w:szCs w:val="28"/>
          </w:rPr>
          <w:t>https://zajuna.sena.edu.co/zajuna/course/view.php?id=32450</w:t>
        </w:r>
      </w:hyperlink>
    </w:p>
    <w:p w14:paraId="1DF0C111" w14:textId="77777777" w:rsidR="00C7095C" w:rsidRPr="00FD7AC8" w:rsidRDefault="00C7095C" w:rsidP="00C7095C">
      <w:pPr>
        <w:pStyle w:val="Normal0"/>
        <w:ind w:firstLine="708"/>
        <w:rPr>
          <w:rFonts w:asciiTheme="minorHAnsi" w:hAnsiTheme="minorHAnsi" w:cstheme="minorHAnsi"/>
          <w:sz w:val="28"/>
          <w:szCs w:val="28"/>
        </w:rPr>
      </w:pPr>
    </w:p>
    <w:p w14:paraId="382B596E" w14:textId="7FA5E2D8" w:rsidR="00C7095C" w:rsidRPr="00FD7AC8" w:rsidRDefault="00C7095C" w:rsidP="00C7095C">
      <w:pPr>
        <w:pStyle w:val="Normal0"/>
        <w:ind w:firstLine="708"/>
        <w:rPr>
          <w:rFonts w:asciiTheme="minorHAnsi" w:hAnsiTheme="minorHAnsi" w:cstheme="minorHAnsi"/>
          <w:sz w:val="28"/>
          <w:szCs w:val="28"/>
        </w:rPr>
      </w:pPr>
      <w:proofErr w:type="spellStart"/>
      <w:r w:rsidRPr="00FD7AC8">
        <w:rPr>
          <w:rFonts w:asciiTheme="minorHAnsi" w:hAnsiTheme="minorHAnsi" w:cstheme="minorHAnsi"/>
          <w:sz w:val="28"/>
          <w:szCs w:val="28"/>
        </w:rPr>
        <w:t>Universitat</w:t>
      </w:r>
      <w:proofErr w:type="spellEnd"/>
      <w:r w:rsidRPr="00FD7AC8">
        <w:rPr>
          <w:rFonts w:asciiTheme="minorHAnsi" w:hAnsiTheme="minorHAnsi" w:cstheme="minorHAnsi"/>
          <w:sz w:val="28"/>
          <w:szCs w:val="28"/>
        </w:rPr>
        <w:t xml:space="preserve"> </w:t>
      </w:r>
      <w:proofErr w:type="spellStart"/>
      <w:r w:rsidRPr="00FD7AC8">
        <w:rPr>
          <w:rFonts w:asciiTheme="minorHAnsi" w:hAnsiTheme="minorHAnsi" w:cstheme="minorHAnsi"/>
          <w:sz w:val="28"/>
          <w:szCs w:val="28"/>
        </w:rPr>
        <w:t>Politecnica</w:t>
      </w:r>
      <w:proofErr w:type="spellEnd"/>
      <w:r w:rsidRPr="00FD7AC8">
        <w:rPr>
          <w:rFonts w:asciiTheme="minorHAnsi" w:hAnsiTheme="minorHAnsi" w:cstheme="minorHAnsi"/>
          <w:sz w:val="28"/>
          <w:szCs w:val="28"/>
        </w:rPr>
        <w:t xml:space="preserve"> de Valencia. (2022). </w:t>
      </w:r>
      <w:proofErr w:type="spellStart"/>
      <w:r w:rsidRPr="00FD7AC8">
        <w:rPr>
          <w:rStyle w:val="Extranjerismo"/>
          <w:rFonts w:asciiTheme="minorHAnsi" w:hAnsiTheme="minorHAnsi" w:cstheme="minorHAnsi"/>
          <w:sz w:val="28"/>
          <w:szCs w:val="28"/>
        </w:rPr>
        <w:t>Introducción</w:t>
      </w:r>
      <w:proofErr w:type="spellEnd"/>
      <w:r w:rsidRPr="00FD7AC8">
        <w:rPr>
          <w:rStyle w:val="Extranjerismo"/>
          <w:rFonts w:asciiTheme="minorHAnsi" w:hAnsiTheme="minorHAnsi" w:cstheme="minorHAnsi"/>
          <w:sz w:val="28"/>
          <w:szCs w:val="28"/>
        </w:rPr>
        <w:t xml:space="preserve"> a la </w:t>
      </w:r>
      <w:proofErr w:type="spellStart"/>
      <w:r w:rsidRPr="00FD7AC8">
        <w:rPr>
          <w:rStyle w:val="Extranjerismo"/>
          <w:rFonts w:asciiTheme="minorHAnsi" w:hAnsiTheme="minorHAnsi" w:cstheme="minorHAnsi"/>
          <w:sz w:val="28"/>
          <w:szCs w:val="28"/>
        </w:rPr>
        <w:t>gestión</w:t>
      </w:r>
      <w:proofErr w:type="spellEnd"/>
      <w:r w:rsidRPr="00FD7AC8">
        <w:rPr>
          <w:rStyle w:val="Extranjerismo"/>
          <w:rFonts w:asciiTheme="minorHAnsi" w:hAnsiTheme="minorHAnsi" w:cstheme="minorHAnsi"/>
          <w:sz w:val="28"/>
          <w:szCs w:val="28"/>
        </w:rPr>
        <w:t xml:space="preserve"> de la </w:t>
      </w:r>
      <w:proofErr w:type="spellStart"/>
      <w:r w:rsidRPr="00FD7AC8">
        <w:rPr>
          <w:rStyle w:val="Extranjerismo"/>
          <w:rFonts w:asciiTheme="minorHAnsi" w:hAnsiTheme="minorHAnsi" w:cstheme="minorHAnsi"/>
          <w:sz w:val="28"/>
          <w:szCs w:val="28"/>
        </w:rPr>
        <w:t>información</w:t>
      </w:r>
      <w:proofErr w:type="spellEnd"/>
      <w:r w:rsidRPr="00FD7AC8">
        <w:rPr>
          <w:rStyle w:val="Extranjerismo"/>
          <w:rFonts w:asciiTheme="minorHAnsi" w:hAnsiTheme="minorHAnsi" w:cstheme="minorHAnsi"/>
          <w:sz w:val="28"/>
          <w:szCs w:val="28"/>
        </w:rPr>
        <w:t xml:space="preserve"> y del </w:t>
      </w:r>
      <w:proofErr w:type="spellStart"/>
      <w:r w:rsidRPr="00FD7AC8">
        <w:rPr>
          <w:rStyle w:val="Extranjerismo"/>
          <w:rFonts w:asciiTheme="minorHAnsi" w:hAnsiTheme="minorHAnsi" w:cstheme="minorHAnsi"/>
          <w:sz w:val="28"/>
          <w:szCs w:val="28"/>
        </w:rPr>
        <w:t>conocimiento</w:t>
      </w:r>
      <w:proofErr w:type="spellEnd"/>
      <w:r w:rsidRPr="00FD7AC8">
        <w:rPr>
          <w:rStyle w:val="Extranjerismo"/>
          <w:rFonts w:asciiTheme="minorHAnsi" w:hAnsiTheme="minorHAnsi" w:cstheme="minorHAnsi"/>
          <w:sz w:val="28"/>
          <w:szCs w:val="28"/>
        </w:rPr>
        <w:t xml:space="preserve"> </w:t>
      </w:r>
      <w:proofErr w:type="spellStart"/>
      <w:r w:rsidRPr="00FD7AC8">
        <w:rPr>
          <w:rStyle w:val="Extranjerismo"/>
          <w:rFonts w:asciiTheme="minorHAnsi" w:hAnsiTheme="minorHAnsi" w:cstheme="minorHAnsi"/>
          <w:sz w:val="28"/>
          <w:szCs w:val="28"/>
        </w:rPr>
        <w:t>en</w:t>
      </w:r>
      <w:proofErr w:type="spellEnd"/>
      <w:r w:rsidRPr="00FD7AC8">
        <w:rPr>
          <w:rStyle w:val="Extranjerismo"/>
          <w:rFonts w:asciiTheme="minorHAnsi" w:hAnsiTheme="minorHAnsi" w:cstheme="minorHAnsi"/>
          <w:sz w:val="28"/>
          <w:szCs w:val="28"/>
        </w:rPr>
        <w:t xml:space="preserve"> la </w:t>
      </w:r>
      <w:proofErr w:type="spellStart"/>
      <w:r w:rsidRPr="00FD7AC8">
        <w:rPr>
          <w:rStyle w:val="Extranjerismo"/>
          <w:rFonts w:asciiTheme="minorHAnsi" w:hAnsiTheme="minorHAnsi" w:cstheme="minorHAnsi"/>
          <w:sz w:val="28"/>
          <w:szCs w:val="28"/>
        </w:rPr>
        <w:t>empresa</w:t>
      </w:r>
      <w:proofErr w:type="spellEnd"/>
      <w:r w:rsidRPr="00FD7AC8">
        <w:rPr>
          <w:rStyle w:val="Extranjerismo"/>
          <w:rFonts w:asciiTheme="minorHAnsi" w:hAnsiTheme="minorHAnsi" w:cstheme="minorHAnsi"/>
          <w:sz w:val="28"/>
          <w:szCs w:val="28"/>
        </w:rPr>
        <w:t xml:space="preserve">. </w:t>
      </w:r>
      <w:hyperlink r:id="rId31" w:history="1">
        <w:r w:rsidRPr="00FD7AC8">
          <w:rPr>
            <w:rStyle w:val="Hipervnculo"/>
            <w:rFonts w:asciiTheme="minorHAnsi" w:hAnsiTheme="minorHAnsi" w:cstheme="minorHAnsi"/>
            <w:sz w:val="28"/>
            <w:szCs w:val="28"/>
          </w:rPr>
          <w:t>https://riunet.upv.es/bitstreams/e0125038-9086-42d8-954e-4401b3f5637e/download</w:t>
        </w:r>
      </w:hyperlink>
    </w:p>
    <w:p w14:paraId="7212A9E6" w14:textId="77777777" w:rsidR="00C7095C" w:rsidRPr="00FD7AC8" w:rsidRDefault="00C7095C" w:rsidP="00C7095C">
      <w:pPr>
        <w:pStyle w:val="Normal0"/>
        <w:ind w:firstLine="708"/>
        <w:rPr>
          <w:rFonts w:asciiTheme="minorHAnsi" w:hAnsiTheme="minorHAnsi" w:cstheme="minorHAnsi"/>
          <w:sz w:val="28"/>
          <w:szCs w:val="28"/>
        </w:rPr>
      </w:pPr>
    </w:p>
    <w:p w14:paraId="510CCDB2" w14:textId="4591F79E" w:rsidR="00C7095C" w:rsidRPr="00FD7AC8" w:rsidRDefault="00C7095C" w:rsidP="00C7095C">
      <w:pPr>
        <w:pStyle w:val="Normal0"/>
        <w:ind w:firstLine="708"/>
        <w:rPr>
          <w:rFonts w:asciiTheme="minorHAnsi" w:hAnsiTheme="minorHAnsi" w:cstheme="minorHAnsi"/>
          <w:sz w:val="28"/>
          <w:szCs w:val="28"/>
        </w:rPr>
      </w:pPr>
      <w:r w:rsidRPr="00FD7AC8">
        <w:rPr>
          <w:rFonts w:asciiTheme="minorHAnsi" w:hAnsiTheme="minorHAnsi" w:cstheme="minorHAnsi"/>
          <w:sz w:val="28"/>
          <w:szCs w:val="28"/>
        </w:rPr>
        <w:t xml:space="preserve">Universidad Tecnológica de Chile. (2017). </w:t>
      </w:r>
      <w:proofErr w:type="spellStart"/>
      <w:r w:rsidRPr="00FD7AC8">
        <w:rPr>
          <w:rStyle w:val="Extranjerismo"/>
          <w:rFonts w:asciiTheme="minorHAnsi" w:hAnsiTheme="minorHAnsi" w:cstheme="minorHAnsi"/>
          <w:sz w:val="28"/>
          <w:szCs w:val="28"/>
        </w:rPr>
        <w:t>Logística</w:t>
      </w:r>
      <w:proofErr w:type="spellEnd"/>
      <w:r w:rsidRPr="00FD7AC8">
        <w:rPr>
          <w:rStyle w:val="Extranjerismo"/>
          <w:rFonts w:asciiTheme="minorHAnsi" w:hAnsiTheme="minorHAnsi" w:cstheme="minorHAnsi"/>
          <w:sz w:val="28"/>
          <w:szCs w:val="28"/>
        </w:rPr>
        <w:t xml:space="preserve"> y </w:t>
      </w:r>
      <w:proofErr w:type="spellStart"/>
      <w:r w:rsidRPr="00FD7AC8">
        <w:rPr>
          <w:rStyle w:val="Extranjerismo"/>
          <w:rFonts w:asciiTheme="minorHAnsi" w:hAnsiTheme="minorHAnsi" w:cstheme="minorHAnsi"/>
          <w:sz w:val="28"/>
          <w:szCs w:val="28"/>
        </w:rPr>
        <w:t>Distribución</w:t>
      </w:r>
      <w:proofErr w:type="spellEnd"/>
      <w:r w:rsidRPr="00FD7AC8">
        <w:rPr>
          <w:rFonts w:asciiTheme="minorHAnsi" w:hAnsiTheme="minorHAnsi" w:cstheme="minorHAnsi"/>
          <w:sz w:val="28"/>
          <w:szCs w:val="28"/>
        </w:rPr>
        <w:t xml:space="preserve">. </w:t>
      </w:r>
      <w:hyperlink r:id="rId32" w:history="1">
        <w:r w:rsidRPr="00FD7AC8">
          <w:rPr>
            <w:rStyle w:val="Hipervnculo"/>
            <w:rFonts w:asciiTheme="minorHAnsi" w:hAnsiTheme="minorHAnsi" w:cstheme="minorHAnsi"/>
            <w:sz w:val="28"/>
            <w:szCs w:val="28"/>
          </w:rPr>
          <w:t>https://dl.dropboxusercontent.com/scl/fi/fj36tqqwn137olufh5mt9/15.-Log-stica-y-Distribucci-n-autor-Inacap.pdf?rlkey=in7otqa16lkpda014bvsmn5pd&amp;dl=0</w:t>
        </w:r>
      </w:hyperlink>
    </w:p>
    <w:p w14:paraId="173D3C14" w14:textId="77777777" w:rsidR="00C7095C" w:rsidRPr="00FD7AC8" w:rsidRDefault="00C7095C" w:rsidP="00C7095C">
      <w:pPr>
        <w:pStyle w:val="Normal0"/>
        <w:ind w:firstLine="708"/>
        <w:rPr>
          <w:rFonts w:asciiTheme="minorHAnsi" w:hAnsiTheme="minorHAnsi" w:cstheme="minorHAnsi"/>
          <w:sz w:val="28"/>
          <w:szCs w:val="28"/>
        </w:rPr>
      </w:pPr>
    </w:p>
    <w:p w14:paraId="733C0A4A" w14:textId="77777777" w:rsidR="00C7095C" w:rsidRPr="00FD7AC8" w:rsidRDefault="00C7095C" w:rsidP="00C7095C">
      <w:pPr>
        <w:pStyle w:val="Normal0"/>
        <w:ind w:firstLine="708"/>
        <w:rPr>
          <w:rFonts w:asciiTheme="minorHAnsi" w:hAnsiTheme="minorHAnsi" w:cstheme="minorHAnsi"/>
          <w:sz w:val="28"/>
          <w:szCs w:val="28"/>
        </w:rPr>
      </w:pPr>
    </w:p>
    <w:p w14:paraId="0B4BC152" w14:textId="3C33F62A" w:rsidR="00873280" w:rsidRPr="00FD7AC8" w:rsidRDefault="00873280" w:rsidP="00C7095C">
      <w:pPr>
        <w:pStyle w:val="Normal0"/>
        <w:ind w:firstLine="708"/>
        <w:rPr>
          <w:rFonts w:asciiTheme="minorHAnsi" w:hAnsiTheme="minorHAnsi" w:cstheme="minorHAnsi"/>
          <w:sz w:val="28"/>
          <w:szCs w:val="28"/>
        </w:rPr>
      </w:pPr>
    </w:p>
    <w:p w14:paraId="30779049" w14:textId="250076DA" w:rsidR="00670760" w:rsidRPr="00FD7AC8" w:rsidRDefault="00670760">
      <w:pPr>
        <w:spacing w:before="0" w:after="160" w:line="259" w:lineRule="auto"/>
        <w:ind w:firstLine="0"/>
        <w:rPr>
          <w:rFonts w:eastAsia="Arial" w:cstheme="minorHAnsi"/>
          <w:kern w:val="0"/>
          <w:szCs w:val="28"/>
          <w:lang w:eastAsia="ja-JP"/>
          <w14:ligatures w14:val="none"/>
        </w:rPr>
      </w:pPr>
      <w:r w:rsidRPr="00FD7AC8">
        <w:rPr>
          <w:rFonts w:cstheme="minorHAnsi"/>
          <w:szCs w:val="28"/>
        </w:rPr>
        <w:br w:type="page"/>
      </w:r>
    </w:p>
    <w:p w14:paraId="6AF86081" w14:textId="7185FC7B" w:rsidR="00B63204" w:rsidRPr="00572424" w:rsidRDefault="00670760" w:rsidP="007C71AE">
      <w:pPr>
        <w:pStyle w:val="Titulosgenerales"/>
      </w:pPr>
      <w:bookmarkStart w:id="27" w:name="_Toc209522023"/>
      <w:r>
        <w:lastRenderedPageBreak/>
        <w:t>C</w:t>
      </w:r>
      <w:r w:rsidR="00F36C9D" w:rsidRPr="00572424">
        <w:t>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D45D0" w:rsidRDefault="0051273C" w:rsidP="0051273C">
            <w:pPr>
              <w:pStyle w:val="TextoTablas"/>
              <w:rPr>
                <w:rFonts w:cs="Calibri"/>
                <w:szCs w:val="24"/>
              </w:rPr>
            </w:pPr>
            <w:r w:rsidRPr="003D45D0">
              <w:rPr>
                <w:rFonts w:cs="Calibri"/>
                <w:szCs w:val="24"/>
              </w:rPr>
              <w:t>Milady Tatiana Villamil Castellanos</w:t>
            </w:r>
          </w:p>
        </w:tc>
        <w:tc>
          <w:tcPr>
            <w:tcW w:w="3261" w:type="dxa"/>
          </w:tcPr>
          <w:p w14:paraId="15C0928A" w14:textId="6B563550" w:rsidR="0051273C" w:rsidRPr="003D45D0" w:rsidRDefault="007E62D0" w:rsidP="0051273C">
            <w:pPr>
              <w:pStyle w:val="TextoTablas"/>
              <w:rPr>
                <w:rFonts w:cs="Calibri"/>
                <w:szCs w:val="24"/>
              </w:rPr>
            </w:pPr>
            <w:r w:rsidRPr="003D45D0">
              <w:rPr>
                <w:rFonts w:cs="Calibri"/>
                <w:szCs w:val="24"/>
              </w:rPr>
              <w:t>Responsable del Ecosistema de Recursos Educativos Digitales (RED)</w:t>
            </w:r>
          </w:p>
        </w:tc>
        <w:tc>
          <w:tcPr>
            <w:tcW w:w="3969" w:type="dxa"/>
          </w:tcPr>
          <w:p w14:paraId="17C2853D" w14:textId="65C12577" w:rsidR="0051273C" w:rsidRPr="003D45D0" w:rsidRDefault="0051273C" w:rsidP="0051273C">
            <w:pPr>
              <w:pStyle w:val="TextoTablas"/>
              <w:rPr>
                <w:rFonts w:cs="Calibri"/>
                <w:szCs w:val="24"/>
              </w:rPr>
            </w:pPr>
            <w:r w:rsidRPr="003D45D0">
              <w:rPr>
                <w:rFonts w:cs="Calibri"/>
                <w:szCs w:val="24"/>
              </w:rPr>
              <w:t xml:space="preserve">Dirección </w:t>
            </w:r>
            <w:r w:rsidR="002C7216" w:rsidRPr="003D45D0">
              <w:rPr>
                <w:rFonts w:cs="Calibri"/>
                <w:szCs w:val="24"/>
              </w:rPr>
              <w:t>G</w:t>
            </w:r>
            <w:r w:rsidRPr="003D45D0">
              <w:rPr>
                <w:rFonts w:cs="Calibri"/>
                <w:szCs w:val="24"/>
              </w:rPr>
              <w:t>eneral</w:t>
            </w:r>
          </w:p>
        </w:tc>
      </w:tr>
      <w:tr w:rsidR="0051273C" w:rsidRPr="00CC7317" w14:paraId="2321DA31" w14:textId="77777777" w:rsidTr="003D5D76">
        <w:tc>
          <w:tcPr>
            <w:tcW w:w="2830" w:type="dxa"/>
          </w:tcPr>
          <w:p w14:paraId="37B133AE" w14:textId="2D90DF59" w:rsidR="0051273C" w:rsidRPr="003D45D0" w:rsidRDefault="0051273C" w:rsidP="0051273C">
            <w:pPr>
              <w:pStyle w:val="TextoTablas"/>
              <w:rPr>
                <w:rFonts w:cs="Calibri"/>
                <w:szCs w:val="24"/>
              </w:rPr>
            </w:pPr>
            <w:r w:rsidRPr="003D45D0">
              <w:rPr>
                <w:rFonts w:cs="Calibri"/>
                <w:szCs w:val="24"/>
              </w:rPr>
              <w:t>Miguel de Jesús Paredes Maestre</w:t>
            </w:r>
          </w:p>
        </w:tc>
        <w:tc>
          <w:tcPr>
            <w:tcW w:w="3261" w:type="dxa"/>
          </w:tcPr>
          <w:p w14:paraId="241873FA" w14:textId="34960960" w:rsidR="0051273C" w:rsidRPr="003D45D0" w:rsidRDefault="0051273C" w:rsidP="0051273C">
            <w:pPr>
              <w:pStyle w:val="TextoTablas"/>
              <w:rPr>
                <w:rFonts w:cs="Calibri"/>
                <w:szCs w:val="24"/>
              </w:rPr>
            </w:pPr>
            <w:r w:rsidRPr="003D45D0">
              <w:rPr>
                <w:rFonts w:cs="Calibri"/>
                <w:szCs w:val="24"/>
              </w:rPr>
              <w:t xml:space="preserve">Responsable de </w:t>
            </w:r>
            <w:r w:rsidR="00F8777A" w:rsidRPr="003D45D0">
              <w:rPr>
                <w:rFonts w:cs="Calibri"/>
                <w:szCs w:val="24"/>
              </w:rPr>
              <w:t>l</w:t>
            </w:r>
            <w:r w:rsidRPr="003D45D0">
              <w:rPr>
                <w:rFonts w:cs="Calibri"/>
                <w:szCs w:val="24"/>
              </w:rPr>
              <w:t xml:space="preserve">ínea de </w:t>
            </w:r>
            <w:r w:rsidR="00F8777A" w:rsidRPr="003D45D0">
              <w:rPr>
                <w:rFonts w:cs="Calibri"/>
                <w:szCs w:val="24"/>
              </w:rPr>
              <w:t>p</w:t>
            </w:r>
            <w:r w:rsidRPr="003D45D0">
              <w:rPr>
                <w:rFonts w:cs="Calibri"/>
                <w:szCs w:val="24"/>
              </w:rPr>
              <w:t>roducción</w:t>
            </w:r>
          </w:p>
        </w:tc>
        <w:tc>
          <w:tcPr>
            <w:tcW w:w="3969" w:type="dxa"/>
          </w:tcPr>
          <w:p w14:paraId="59260886" w14:textId="76C0CDA1" w:rsidR="0051273C" w:rsidRPr="003D45D0" w:rsidRDefault="005B631C" w:rsidP="0051273C">
            <w:pPr>
              <w:pStyle w:val="TextoTablas"/>
              <w:rPr>
                <w:rFonts w:cs="Calibri"/>
                <w:szCs w:val="24"/>
              </w:rPr>
            </w:pPr>
            <w:r w:rsidRPr="003D45D0">
              <w:rPr>
                <w:rFonts w:cs="Calibri"/>
                <w:szCs w:val="24"/>
              </w:rPr>
              <w:t xml:space="preserve">Centro de Comercio y Servicios </w:t>
            </w:r>
            <w:r w:rsidR="006B4C20" w:rsidRPr="003D45D0">
              <w:rPr>
                <w:rFonts w:cs="Calibri"/>
                <w:szCs w:val="24"/>
              </w:rPr>
              <w:t>- Regional</w:t>
            </w:r>
            <w:r w:rsidRPr="003D45D0">
              <w:rPr>
                <w:rFonts w:cs="Calibri"/>
                <w:szCs w:val="24"/>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0449A7EA" w:rsidR="003501D9" w:rsidRPr="003D45D0" w:rsidRDefault="00825D77" w:rsidP="0051273C">
            <w:pPr>
              <w:pStyle w:val="TextoTablas"/>
              <w:rPr>
                <w:rFonts w:cs="Calibri"/>
                <w:szCs w:val="24"/>
              </w:rPr>
            </w:pPr>
            <w:r w:rsidRPr="00825D77">
              <w:rPr>
                <w:rFonts w:cs="Calibri"/>
                <w:szCs w:val="24"/>
              </w:rPr>
              <w:t>Yezid Arturo Choperena Guerrero</w:t>
            </w:r>
          </w:p>
        </w:tc>
        <w:tc>
          <w:tcPr>
            <w:tcW w:w="3261" w:type="dxa"/>
          </w:tcPr>
          <w:p w14:paraId="337C372F" w14:textId="0C21762A" w:rsidR="003501D9" w:rsidRPr="003D45D0" w:rsidRDefault="00AD17B6" w:rsidP="0051273C">
            <w:pPr>
              <w:pStyle w:val="TextoTablas"/>
              <w:rPr>
                <w:rFonts w:cs="Calibri"/>
                <w:szCs w:val="24"/>
              </w:rPr>
            </w:pPr>
            <w:r w:rsidRPr="003D45D0">
              <w:rPr>
                <w:rFonts w:cs="Calibri"/>
                <w:szCs w:val="24"/>
              </w:rPr>
              <w:t>Expert</w:t>
            </w:r>
            <w:r w:rsidR="00932259" w:rsidRPr="003D45D0">
              <w:rPr>
                <w:rFonts w:cs="Calibri"/>
                <w:szCs w:val="24"/>
              </w:rPr>
              <w:t>o</w:t>
            </w:r>
            <w:r w:rsidRPr="003D45D0">
              <w:rPr>
                <w:rFonts w:cs="Calibri"/>
                <w:szCs w:val="24"/>
              </w:rPr>
              <w:t xml:space="preserve"> temátic</w:t>
            </w:r>
            <w:r w:rsidR="00932259" w:rsidRPr="003D45D0">
              <w:rPr>
                <w:rFonts w:cs="Calibri"/>
                <w:szCs w:val="24"/>
              </w:rPr>
              <w:t>o</w:t>
            </w:r>
          </w:p>
        </w:tc>
        <w:tc>
          <w:tcPr>
            <w:tcW w:w="3969" w:type="dxa"/>
          </w:tcPr>
          <w:p w14:paraId="3F5DCAA2" w14:textId="1443B623" w:rsidR="003501D9" w:rsidRPr="003D45D0" w:rsidRDefault="00932259" w:rsidP="0051273C">
            <w:pPr>
              <w:pStyle w:val="TextoTablas"/>
              <w:rPr>
                <w:rFonts w:cs="Calibri"/>
                <w:szCs w:val="24"/>
              </w:rPr>
            </w:pPr>
            <w:r w:rsidRPr="003D45D0">
              <w:rPr>
                <w:rFonts w:cs="Calibri"/>
                <w:szCs w:val="24"/>
              </w:rPr>
              <w:t>Centro de Comercio y Servicios - Regional Atlántico</w:t>
            </w:r>
          </w:p>
        </w:tc>
      </w:tr>
      <w:tr w:rsidR="003501D9" w:rsidRPr="00CC7317" w14:paraId="2418690E" w14:textId="77777777" w:rsidTr="003D5D76">
        <w:tc>
          <w:tcPr>
            <w:tcW w:w="2830" w:type="dxa"/>
          </w:tcPr>
          <w:p w14:paraId="56E3E097" w14:textId="20288053" w:rsidR="003501D9" w:rsidRPr="003D45D0" w:rsidRDefault="00825D77" w:rsidP="0051273C">
            <w:pPr>
              <w:pStyle w:val="TextoTablas"/>
              <w:rPr>
                <w:rFonts w:cs="Calibri"/>
                <w:szCs w:val="24"/>
              </w:rPr>
            </w:pPr>
            <w:r w:rsidRPr="00825D77">
              <w:rPr>
                <w:rFonts w:cs="Calibri"/>
                <w:szCs w:val="24"/>
              </w:rPr>
              <w:t>Jair Coll Gallardo</w:t>
            </w:r>
          </w:p>
        </w:tc>
        <w:tc>
          <w:tcPr>
            <w:tcW w:w="3261" w:type="dxa"/>
          </w:tcPr>
          <w:p w14:paraId="7F2BF5D1" w14:textId="4CCFAD85" w:rsidR="003501D9" w:rsidRPr="003D45D0" w:rsidRDefault="00155C62" w:rsidP="0051273C">
            <w:pPr>
              <w:pStyle w:val="TextoTablas"/>
              <w:rPr>
                <w:rFonts w:cs="Calibri"/>
                <w:szCs w:val="24"/>
              </w:rPr>
            </w:pPr>
            <w:r w:rsidRPr="003D45D0">
              <w:rPr>
                <w:rFonts w:cs="Calibri"/>
                <w:szCs w:val="24"/>
              </w:rPr>
              <w:t>Evaluador instruccional</w:t>
            </w:r>
          </w:p>
        </w:tc>
        <w:tc>
          <w:tcPr>
            <w:tcW w:w="3969" w:type="dxa"/>
          </w:tcPr>
          <w:p w14:paraId="54824185" w14:textId="531887E3"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74EDC865" w:rsidR="003501D9" w:rsidRPr="003D45D0" w:rsidRDefault="00825D77" w:rsidP="0051273C">
            <w:pPr>
              <w:pStyle w:val="TextoTablas"/>
              <w:rPr>
                <w:rFonts w:cs="Calibri"/>
                <w:szCs w:val="24"/>
              </w:rPr>
            </w:pPr>
            <w:r w:rsidRPr="00825D77">
              <w:rPr>
                <w:rFonts w:cs="Calibri"/>
                <w:szCs w:val="24"/>
              </w:rPr>
              <w:t>Luis Gabriel Urueta</w:t>
            </w:r>
          </w:p>
        </w:tc>
        <w:tc>
          <w:tcPr>
            <w:tcW w:w="3261" w:type="dxa"/>
          </w:tcPr>
          <w:p w14:paraId="3A07A440" w14:textId="6F67A2C6" w:rsidR="003501D9" w:rsidRPr="003D45D0" w:rsidRDefault="00155C62" w:rsidP="0051273C">
            <w:pPr>
              <w:pStyle w:val="TextoTablas"/>
              <w:rPr>
                <w:rFonts w:cs="Calibri"/>
                <w:szCs w:val="24"/>
              </w:rPr>
            </w:pPr>
            <w:r w:rsidRPr="003D45D0">
              <w:rPr>
                <w:rFonts w:cs="Calibri"/>
                <w:szCs w:val="24"/>
              </w:rPr>
              <w:t>Diseñado</w:t>
            </w:r>
            <w:r w:rsidR="000E1F88" w:rsidRPr="003D45D0">
              <w:rPr>
                <w:rFonts w:cs="Calibri"/>
                <w:szCs w:val="24"/>
              </w:rPr>
              <w:t xml:space="preserve">r </w:t>
            </w:r>
            <w:r w:rsidR="000E1F88" w:rsidRPr="003D45D0">
              <w:rPr>
                <w:rStyle w:val="Extranjerismo"/>
                <w:szCs w:val="24"/>
              </w:rPr>
              <w:t>web</w:t>
            </w:r>
            <w:r w:rsidRPr="003D45D0">
              <w:rPr>
                <w:rStyle w:val="Extranjerismo"/>
                <w:szCs w:val="24"/>
              </w:rPr>
              <w:t xml:space="preserve"> </w:t>
            </w:r>
          </w:p>
        </w:tc>
        <w:tc>
          <w:tcPr>
            <w:tcW w:w="3969" w:type="dxa"/>
          </w:tcPr>
          <w:p w14:paraId="5234F940" w14:textId="2CAF61F9"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149AE07E" w14:textId="77777777" w:rsidTr="003D5D76">
        <w:tc>
          <w:tcPr>
            <w:tcW w:w="2830" w:type="dxa"/>
          </w:tcPr>
          <w:p w14:paraId="5F619598" w14:textId="2F644CAA" w:rsidR="003501D9" w:rsidRPr="003D45D0" w:rsidRDefault="007C0145" w:rsidP="0051273C">
            <w:pPr>
              <w:pStyle w:val="TextoTablas"/>
              <w:rPr>
                <w:rFonts w:cs="Calibri"/>
                <w:szCs w:val="24"/>
              </w:rPr>
            </w:pPr>
            <w:r>
              <w:rPr>
                <w:rFonts w:cs="Calibri"/>
                <w:szCs w:val="24"/>
              </w:rPr>
              <w:t>Álvaro Guillermo Araújo Angarita</w:t>
            </w:r>
          </w:p>
        </w:tc>
        <w:tc>
          <w:tcPr>
            <w:tcW w:w="3261" w:type="dxa"/>
          </w:tcPr>
          <w:p w14:paraId="3DB4D76A" w14:textId="2C2A5885" w:rsidR="003501D9" w:rsidRPr="003D45D0" w:rsidRDefault="00155C62" w:rsidP="0051273C">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r w:rsidR="006265B9">
              <w:rPr>
                <w:rStyle w:val="Extranjerismo"/>
                <w:rFonts w:cs="Calibri"/>
                <w:szCs w:val="24"/>
              </w:rPr>
              <w:t xml:space="preserve"> </w:t>
            </w:r>
          </w:p>
        </w:tc>
        <w:tc>
          <w:tcPr>
            <w:tcW w:w="3969" w:type="dxa"/>
          </w:tcPr>
          <w:p w14:paraId="5DB8C643" w14:textId="2B97B2EA"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61D765CE" w:rsidR="006A4A95" w:rsidRPr="003D45D0" w:rsidRDefault="002421AE" w:rsidP="0051273C">
            <w:pPr>
              <w:pStyle w:val="TextoTablas"/>
              <w:rPr>
                <w:rFonts w:cs="Calibri"/>
                <w:szCs w:val="24"/>
              </w:rPr>
            </w:pPr>
            <w:r w:rsidRPr="002421AE">
              <w:rPr>
                <w:rFonts w:cs="Calibri"/>
                <w:szCs w:val="24"/>
              </w:rPr>
              <w:t>Alexander Rafael Acosta Bedoya</w:t>
            </w:r>
          </w:p>
        </w:tc>
        <w:tc>
          <w:tcPr>
            <w:tcW w:w="3261" w:type="dxa"/>
          </w:tcPr>
          <w:p w14:paraId="2F8AFEBB" w14:textId="59BF1265" w:rsidR="006A4A95" w:rsidRPr="003D45D0" w:rsidRDefault="003C2F59" w:rsidP="0051273C">
            <w:pPr>
              <w:pStyle w:val="TextoTablas"/>
              <w:rPr>
                <w:rFonts w:cs="Calibri"/>
                <w:szCs w:val="24"/>
              </w:rPr>
            </w:pPr>
            <w:r w:rsidRPr="003D45D0">
              <w:rPr>
                <w:rFonts w:cs="Calibri"/>
                <w:szCs w:val="24"/>
              </w:rPr>
              <w:t>Animador y productor audiovisual</w:t>
            </w:r>
          </w:p>
        </w:tc>
        <w:tc>
          <w:tcPr>
            <w:tcW w:w="3969" w:type="dxa"/>
          </w:tcPr>
          <w:p w14:paraId="025B20AE" w14:textId="1E0443F2" w:rsidR="006A4A95"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0D26AE24" w14:textId="77777777" w:rsidTr="003D5D76">
        <w:tc>
          <w:tcPr>
            <w:tcW w:w="2830" w:type="dxa"/>
          </w:tcPr>
          <w:p w14:paraId="5E176C2A" w14:textId="31934FFF" w:rsidR="00533B83" w:rsidRPr="003D45D0" w:rsidRDefault="00C8093D" w:rsidP="0051273C">
            <w:pPr>
              <w:pStyle w:val="TextoTablas"/>
              <w:rPr>
                <w:rFonts w:cs="Calibri"/>
                <w:szCs w:val="24"/>
              </w:rPr>
            </w:pPr>
            <w:r w:rsidRPr="003D45D0">
              <w:rPr>
                <w:rFonts w:cs="Calibri"/>
                <w:szCs w:val="24"/>
              </w:rPr>
              <w:t>María Fernanda Morales Angulo</w:t>
            </w:r>
          </w:p>
        </w:tc>
        <w:tc>
          <w:tcPr>
            <w:tcW w:w="3261" w:type="dxa"/>
          </w:tcPr>
          <w:p w14:paraId="439D7747" w14:textId="0C0C9682"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AF5A77A" w14:textId="4C415A02"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3D45D0" w:rsidRDefault="003C2F59" w:rsidP="0051273C">
            <w:pPr>
              <w:pStyle w:val="TextoTablas"/>
              <w:rPr>
                <w:rFonts w:cs="Calibri"/>
                <w:szCs w:val="24"/>
              </w:rPr>
            </w:pPr>
            <w:r w:rsidRPr="003D45D0">
              <w:rPr>
                <w:rFonts w:cs="Calibri"/>
                <w:szCs w:val="24"/>
              </w:rPr>
              <w:t>Luz Karime Amaya Cabra</w:t>
            </w:r>
          </w:p>
        </w:tc>
        <w:tc>
          <w:tcPr>
            <w:tcW w:w="3261" w:type="dxa"/>
          </w:tcPr>
          <w:p w14:paraId="6602AD9A" w14:textId="6701EFED"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FCAE9EE" w14:textId="58AA23A8"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B1279E" w:rsidRPr="00CC7317" w14:paraId="699328D5" w14:textId="77777777" w:rsidTr="003D5D76">
        <w:tc>
          <w:tcPr>
            <w:tcW w:w="2830" w:type="dxa"/>
          </w:tcPr>
          <w:p w14:paraId="1356AD34" w14:textId="6F57F451" w:rsidR="00B1279E" w:rsidRPr="003D45D0" w:rsidRDefault="00B1279E" w:rsidP="00B1279E">
            <w:pPr>
              <w:pStyle w:val="TextoTablas"/>
              <w:rPr>
                <w:rFonts w:cs="Calibri"/>
                <w:szCs w:val="24"/>
              </w:rPr>
            </w:pPr>
            <w:r w:rsidRPr="003D45D0">
              <w:rPr>
                <w:rFonts w:cs="Calibri"/>
                <w:szCs w:val="24"/>
              </w:rPr>
              <w:t>Jonathan Adie Villafañe</w:t>
            </w:r>
          </w:p>
        </w:tc>
        <w:tc>
          <w:tcPr>
            <w:tcW w:w="3261" w:type="dxa"/>
          </w:tcPr>
          <w:p w14:paraId="7F3F5ABC" w14:textId="1C44B220" w:rsidR="00B1279E" w:rsidRPr="003D45D0" w:rsidRDefault="00B1279E" w:rsidP="00B1279E">
            <w:pPr>
              <w:pStyle w:val="TextoTablas"/>
              <w:rPr>
                <w:rFonts w:cs="Calibri"/>
                <w:szCs w:val="24"/>
              </w:rPr>
            </w:pPr>
            <w:r w:rsidRPr="003D45D0">
              <w:rPr>
                <w:rFonts w:cs="Calibri"/>
                <w:szCs w:val="24"/>
              </w:rPr>
              <w:t>Validador y vinculador de recursos digitales</w:t>
            </w:r>
          </w:p>
        </w:tc>
        <w:tc>
          <w:tcPr>
            <w:tcW w:w="3969" w:type="dxa"/>
          </w:tcPr>
          <w:p w14:paraId="3C88DD00" w14:textId="12724248" w:rsidR="00B1279E" w:rsidRPr="003D45D0" w:rsidRDefault="00B1279E" w:rsidP="00B1279E">
            <w:pPr>
              <w:pStyle w:val="TextoTablas"/>
              <w:rPr>
                <w:rFonts w:cs="Calibri"/>
                <w:szCs w:val="24"/>
              </w:rPr>
            </w:pPr>
            <w:r w:rsidRPr="003D45D0">
              <w:rPr>
                <w:rFonts w:cs="Calibri"/>
                <w:szCs w:val="24"/>
              </w:rPr>
              <w:t>Centro de Comercio y Servicios - Regional Atlántico</w:t>
            </w:r>
          </w:p>
        </w:tc>
      </w:tr>
      <w:tr w:rsidR="00210F8B" w:rsidRPr="00CC7317" w14:paraId="212BE08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5D90CA" w14:textId="1B8B5550" w:rsidR="00210F8B" w:rsidRPr="003D45D0" w:rsidRDefault="00210F8B" w:rsidP="00210F8B">
            <w:pPr>
              <w:pStyle w:val="TextoTablas"/>
              <w:rPr>
                <w:rFonts w:cs="Calibri"/>
                <w:szCs w:val="24"/>
              </w:rPr>
            </w:pPr>
            <w:r w:rsidRPr="003D45D0">
              <w:rPr>
                <w:rFonts w:cs="Calibri"/>
                <w:szCs w:val="24"/>
              </w:rPr>
              <w:t>Jairo Luis Valencia Ebratt</w:t>
            </w:r>
          </w:p>
        </w:tc>
        <w:tc>
          <w:tcPr>
            <w:tcW w:w="3261" w:type="dxa"/>
          </w:tcPr>
          <w:p w14:paraId="22889656" w14:textId="4B54A4A5" w:rsidR="00210F8B" w:rsidRPr="003D45D0" w:rsidRDefault="00210F8B" w:rsidP="00210F8B">
            <w:pPr>
              <w:pStyle w:val="TextoTablas"/>
              <w:rPr>
                <w:rFonts w:cs="Calibri"/>
                <w:szCs w:val="24"/>
              </w:rPr>
            </w:pPr>
            <w:r w:rsidRPr="003D45D0">
              <w:rPr>
                <w:rFonts w:cs="Calibri"/>
                <w:szCs w:val="24"/>
              </w:rPr>
              <w:t>Validador y vinculador de recursos digitales</w:t>
            </w:r>
          </w:p>
        </w:tc>
        <w:tc>
          <w:tcPr>
            <w:tcW w:w="3969" w:type="dxa"/>
          </w:tcPr>
          <w:p w14:paraId="6CFC2BDE" w14:textId="093D2BD5" w:rsidR="00210F8B" w:rsidRPr="003D45D0" w:rsidRDefault="00210F8B" w:rsidP="00210F8B">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3"/>
      <w:footerReference w:type="default" r:id="rId3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80A1E" w14:textId="77777777" w:rsidR="003650E1" w:rsidRDefault="003650E1" w:rsidP="00EC0858">
      <w:pPr>
        <w:spacing w:before="0" w:after="0" w:line="240" w:lineRule="auto"/>
      </w:pPr>
      <w:r>
        <w:separator/>
      </w:r>
    </w:p>
  </w:endnote>
  <w:endnote w:type="continuationSeparator" w:id="0">
    <w:p w14:paraId="088457DF" w14:textId="77777777" w:rsidR="003650E1" w:rsidRDefault="003650E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3650E1">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70E69" w14:textId="77777777" w:rsidR="003650E1" w:rsidRDefault="003650E1" w:rsidP="00EC0858">
      <w:pPr>
        <w:spacing w:before="0" w:after="0" w:line="240" w:lineRule="auto"/>
      </w:pPr>
      <w:r>
        <w:separator/>
      </w:r>
    </w:p>
  </w:footnote>
  <w:footnote w:type="continuationSeparator" w:id="0">
    <w:p w14:paraId="4A11E6F8" w14:textId="77777777" w:rsidR="003650E1" w:rsidRDefault="003650E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985C66"/>
    <w:multiLevelType w:val="hybridMultilevel"/>
    <w:tmpl w:val="F738B7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B20BBD"/>
    <w:multiLevelType w:val="hybridMultilevel"/>
    <w:tmpl w:val="E272B2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E13237"/>
    <w:multiLevelType w:val="hybridMultilevel"/>
    <w:tmpl w:val="6A56C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007669"/>
    <w:multiLevelType w:val="hybridMultilevel"/>
    <w:tmpl w:val="E0C0A9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1E66B31"/>
    <w:multiLevelType w:val="hybridMultilevel"/>
    <w:tmpl w:val="F22658E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3921B7"/>
    <w:multiLevelType w:val="hybridMultilevel"/>
    <w:tmpl w:val="454E2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752754"/>
    <w:multiLevelType w:val="hybridMultilevel"/>
    <w:tmpl w:val="F52EABAE"/>
    <w:lvl w:ilvl="0" w:tplc="1ED095B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9579CF"/>
    <w:multiLevelType w:val="hybridMultilevel"/>
    <w:tmpl w:val="5E9E2B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3FB3AE7"/>
    <w:multiLevelType w:val="hybridMultilevel"/>
    <w:tmpl w:val="EDBE34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59112A6"/>
    <w:multiLevelType w:val="hybridMultilevel"/>
    <w:tmpl w:val="2702F5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8390694"/>
    <w:multiLevelType w:val="hybridMultilevel"/>
    <w:tmpl w:val="2AA45F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A5554ED"/>
    <w:multiLevelType w:val="hybridMultilevel"/>
    <w:tmpl w:val="B9AA42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B413F5A"/>
    <w:multiLevelType w:val="hybridMultilevel"/>
    <w:tmpl w:val="396E8B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CA928B0"/>
    <w:multiLevelType w:val="hybridMultilevel"/>
    <w:tmpl w:val="1FC632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E1A7031"/>
    <w:multiLevelType w:val="hybridMultilevel"/>
    <w:tmpl w:val="DBC23242"/>
    <w:lvl w:ilvl="0" w:tplc="6B12093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E556CC8"/>
    <w:multiLevelType w:val="hybridMultilevel"/>
    <w:tmpl w:val="FB30FCFC"/>
    <w:lvl w:ilvl="0" w:tplc="1ED095B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307737C"/>
    <w:multiLevelType w:val="hybridMultilevel"/>
    <w:tmpl w:val="3D6A9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5B67C1B"/>
    <w:multiLevelType w:val="hybridMultilevel"/>
    <w:tmpl w:val="FB0EE5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8160175"/>
    <w:multiLevelType w:val="hybridMultilevel"/>
    <w:tmpl w:val="202EE1DA"/>
    <w:lvl w:ilvl="0" w:tplc="1ED095B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DE560F8"/>
    <w:multiLevelType w:val="hybridMultilevel"/>
    <w:tmpl w:val="CE729684"/>
    <w:lvl w:ilvl="0" w:tplc="1ED095B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F004B1A"/>
    <w:multiLevelType w:val="hybridMultilevel"/>
    <w:tmpl w:val="DCAC3778"/>
    <w:lvl w:ilvl="0" w:tplc="1ED095B6">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19718BA"/>
    <w:multiLevelType w:val="hybridMultilevel"/>
    <w:tmpl w:val="944001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5" w15:restartNumberingAfterBreak="0">
    <w:nsid w:val="39D4429D"/>
    <w:multiLevelType w:val="hybridMultilevel"/>
    <w:tmpl w:val="821016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D2E559C"/>
    <w:multiLevelType w:val="hybridMultilevel"/>
    <w:tmpl w:val="A8D215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0391715"/>
    <w:multiLevelType w:val="hybridMultilevel"/>
    <w:tmpl w:val="8E328E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30F608C"/>
    <w:multiLevelType w:val="hybridMultilevel"/>
    <w:tmpl w:val="628045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F5E1F46"/>
    <w:multiLevelType w:val="hybridMultilevel"/>
    <w:tmpl w:val="EFBCA7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6C101FF"/>
    <w:multiLevelType w:val="hybridMultilevel"/>
    <w:tmpl w:val="9A82DE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3" w15:restartNumberingAfterBreak="0">
    <w:nsid w:val="5B6B64BE"/>
    <w:multiLevelType w:val="hybridMultilevel"/>
    <w:tmpl w:val="42226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F796B50"/>
    <w:multiLevelType w:val="hybridMultilevel"/>
    <w:tmpl w:val="5246A2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07D596E"/>
    <w:multiLevelType w:val="hybridMultilevel"/>
    <w:tmpl w:val="4A1C6B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34B7CC8"/>
    <w:multiLevelType w:val="hybridMultilevel"/>
    <w:tmpl w:val="9920F5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5B22171"/>
    <w:multiLevelType w:val="hybridMultilevel"/>
    <w:tmpl w:val="46FA66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8BE0419"/>
    <w:multiLevelType w:val="hybridMultilevel"/>
    <w:tmpl w:val="B3C2A8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8EA29D7"/>
    <w:multiLevelType w:val="hybridMultilevel"/>
    <w:tmpl w:val="9DF4316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8ED2613"/>
    <w:multiLevelType w:val="hybridMultilevel"/>
    <w:tmpl w:val="A5FA13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99834EA"/>
    <w:multiLevelType w:val="hybridMultilevel"/>
    <w:tmpl w:val="5F244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E4A6857"/>
    <w:multiLevelType w:val="hybridMultilevel"/>
    <w:tmpl w:val="4DC603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EF33690"/>
    <w:multiLevelType w:val="hybridMultilevel"/>
    <w:tmpl w:val="EDDA63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4D975F2"/>
    <w:multiLevelType w:val="hybridMultilevel"/>
    <w:tmpl w:val="4F0E48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56A4563"/>
    <w:multiLevelType w:val="hybridMultilevel"/>
    <w:tmpl w:val="4D2045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940560D"/>
    <w:multiLevelType w:val="hybridMultilevel"/>
    <w:tmpl w:val="B6C066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9D24BFD"/>
    <w:multiLevelType w:val="hybridMultilevel"/>
    <w:tmpl w:val="CF5ED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B6D5CDD"/>
    <w:multiLevelType w:val="hybridMultilevel"/>
    <w:tmpl w:val="97E2533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C0B12A6"/>
    <w:multiLevelType w:val="hybridMultilevel"/>
    <w:tmpl w:val="420E7F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9"/>
  </w:num>
  <w:num w:numId="3">
    <w:abstractNumId w:val="29"/>
  </w:num>
  <w:num w:numId="4">
    <w:abstractNumId w:val="24"/>
  </w:num>
  <w:num w:numId="5">
    <w:abstractNumId w:val="32"/>
  </w:num>
  <w:num w:numId="6">
    <w:abstractNumId w:val="8"/>
  </w:num>
  <w:num w:numId="7">
    <w:abstractNumId w:val="41"/>
  </w:num>
  <w:num w:numId="8">
    <w:abstractNumId w:val="15"/>
  </w:num>
  <w:num w:numId="9">
    <w:abstractNumId w:val="20"/>
  </w:num>
  <w:num w:numId="10">
    <w:abstractNumId w:val="21"/>
  </w:num>
  <w:num w:numId="11">
    <w:abstractNumId w:val="16"/>
  </w:num>
  <w:num w:numId="12">
    <w:abstractNumId w:val="7"/>
  </w:num>
  <w:num w:numId="13">
    <w:abstractNumId w:val="22"/>
  </w:num>
  <w:num w:numId="14">
    <w:abstractNumId w:val="5"/>
  </w:num>
  <w:num w:numId="15">
    <w:abstractNumId w:val="47"/>
  </w:num>
  <w:num w:numId="16">
    <w:abstractNumId w:val="31"/>
  </w:num>
  <w:num w:numId="17">
    <w:abstractNumId w:val="34"/>
  </w:num>
  <w:num w:numId="18">
    <w:abstractNumId w:val="9"/>
  </w:num>
  <w:num w:numId="19">
    <w:abstractNumId w:val="37"/>
  </w:num>
  <w:num w:numId="20">
    <w:abstractNumId w:val="14"/>
  </w:num>
  <w:num w:numId="21">
    <w:abstractNumId w:val="23"/>
  </w:num>
  <w:num w:numId="22">
    <w:abstractNumId w:val="10"/>
  </w:num>
  <w:num w:numId="23">
    <w:abstractNumId w:val="39"/>
  </w:num>
  <w:num w:numId="24">
    <w:abstractNumId w:val="46"/>
  </w:num>
  <w:num w:numId="25">
    <w:abstractNumId w:val="17"/>
  </w:num>
  <w:num w:numId="26">
    <w:abstractNumId w:val="45"/>
  </w:num>
  <w:num w:numId="27">
    <w:abstractNumId w:val="49"/>
  </w:num>
  <w:num w:numId="28">
    <w:abstractNumId w:val="1"/>
  </w:num>
  <w:num w:numId="29">
    <w:abstractNumId w:val="12"/>
  </w:num>
  <w:num w:numId="30">
    <w:abstractNumId w:val="18"/>
  </w:num>
  <w:num w:numId="31">
    <w:abstractNumId w:val="4"/>
  </w:num>
  <w:num w:numId="32">
    <w:abstractNumId w:val="3"/>
  </w:num>
  <w:num w:numId="33">
    <w:abstractNumId w:val="44"/>
  </w:num>
  <w:num w:numId="34">
    <w:abstractNumId w:val="28"/>
  </w:num>
  <w:num w:numId="35">
    <w:abstractNumId w:val="36"/>
  </w:num>
  <w:num w:numId="36">
    <w:abstractNumId w:val="27"/>
  </w:num>
  <w:num w:numId="37">
    <w:abstractNumId w:val="30"/>
  </w:num>
  <w:num w:numId="38">
    <w:abstractNumId w:val="42"/>
  </w:num>
  <w:num w:numId="39">
    <w:abstractNumId w:val="25"/>
  </w:num>
  <w:num w:numId="40">
    <w:abstractNumId w:val="11"/>
  </w:num>
  <w:num w:numId="41">
    <w:abstractNumId w:val="38"/>
  </w:num>
  <w:num w:numId="42">
    <w:abstractNumId w:val="33"/>
  </w:num>
  <w:num w:numId="43">
    <w:abstractNumId w:val="2"/>
  </w:num>
  <w:num w:numId="44">
    <w:abstractNumId w:val="13"/>
  </w:num>
  <w:num w:numId="45">
    <w:abstractNumId w:val="26"/>
  </w:num>
  <w:num w:numId="46">
    <w:abstractNumId w:val="40"/>
  </w:num>
  <w:num w:numId="47">
    <w:abstractNumId w:val="6"/>
  </w:num>
  <w:num w:numId="48">
    <w:abstractNumId w:val="43"/>
  </w:num>
  <w:num w:numId="49">
    <w:abstractNumId w:val="48"/>
  </w:num>
  <w:num w:numId="50">
    <w:abstractNumId w:val="3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A0B"/>
    <w:rsid w:val="0000146E"/>
    <w:rsid w:val="00001856"/>
    <w:rsid w:val="00001CE6"/>
    <w:rsid w:val="0000275D"/>
    <w:rsid w:val="00002EC4"/>
    <w:rsid w:val="00003580"/>
    <w:rsid w:val="00003C1E"/>
    <w:rsid w:val="0000608D"/>
    <w:rsid w:val="00006655"/>
    <w:rsid w:val="000074F7"/>
    <w:rsid w:val="00010042"/>
    <w:rsid w:val="0001041D"/>
    <w:rsid w:val="000108E5"/>
    <w:rsid w:val="00011A49"/>
    <w:rsid w:val="00011D8C"/>
    <w:rsid w:val="00012EDB"/>
    <w:rsid w:val="00023108"/>
    <w:rsid w:val="00024D63"/>
    <w:rsid w:val="00026301"/>
    <w:rsid w:val="00026D7E"/>
    <w:rsid w:val="00030788"/>
    <w:rsid w:val="00031A2D"/>
    <w:rsid w:val="00032D39"/>
    <w:rsid w:val="0003332C"/>
    <w:rsid w:val="0003391C"/>
    <w:rsid w:val="00035FC4"/>
    <w:rsid w:val="000370F7"/>
    <w:rsid w:val="000400AE"/>
    <w:rsid w:val="00040172"/>
    <w:rsid w:val="000406A0"/>
    <w:rsid w:val="00040710"/>
    <w:rsid w:val="000412CD"/>
    <w:rsid w:val="00041B7C"/>
    <w:rsid w:val="00042D03"/>
    <w:rsid w:val="00042EB2"/>
    <w:rsid w:val="0004310E"/>
    <w:rsid w:val="000434FA"/>
    <w:rsid w:val="00043ABF"/>
    <w:rsid w:val="000440C5"/>
    <w:rsid w:val="000454C9"/>
    <w:rsid w:val="00045639"/>
    <w:rsid w:val="00046A16"/>
    <w:rsid w:val="00050A06"/>
    <w:rsid w:val="00051026"/>
    <w:rsid w:val="00051040"/>
    <w:rsid w:val="00051623"/>
    <w:rsid w:val="0005197B"/>
    <w:rsid w:val="00051B72"/>
    <w:rsid w:val="00052CAD"/>
    <w:rsid w:val="0005476E"/>
    <w:rsid w:val="00055C47"/>
    <w:rsid w:val="00056B2A"/>
    <w:rsid w:val="0005713B"/>
    <w:rsid w:val="00057F54"/>
    <w:rsid w:val="00060F23"/>
    <w:rsid w:val="000635CD"/>
    <w:rsid w:val="00064CE1"/>
    <w:rsid w:val="00064D7C"/>
    <w:rsid w:val="00064DB3"/>
    <w:rsid w:val="0006594F"/>
    <w:rsid w:val="00067B62"/>
    <w:rsid w:val="00067E21"/>
    <w:rsid w:val="00070256"/>
    <w:rsid w:val="000702E6"/>
    <w:rsid w:val="000702F2"/>
    <w:rsid w:val="0007108B"/>
    <w:rsid w:val="000718CA"/>
    <w:rsid w:val="00071C7C"/>
    <w:rsid w:val="00072B1B"/>
    <w:rsid w:val="00073139"/>
    <w:rsid w:val="000736F9"/>
    <w:rsid w:val="00074125"/>
    <w:rsid w:val="0007441F"/>
    <w:rsid w:val="00076480"/>
    <w:rsid w:val="00076648"/>
    <w:rsid w:val="00076E56"/>
    <w:rsid w:val="00080DEF"/>
    <w:rsid w:val="00083DF1"/>
    <w:rsid w:val="0008489E"/>
    <w:rsid w:val="000859C8"/>
    <w:rsid w:val="000867C1"/>
    <w:rsid w:val="00087766"/>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5A5"/>
    <w:rsid w:val="000A2731"/>
    <w:rsid w:val="000A3378"/>
    <w:rsid w:val="000A4474"/>
    <w:rsid w:val="000A4731"/>
    <w:rsid w:val="000A4B5D"/>
    <w:rsid w:val="000A5361"/>
    <w:rsid w:val="000A65D0"/>
    <w:rsid w:val="000A6673"/>
    <w:rsid w:val="000A7122"/>
    <w:rsid w:val="000B150B"/>
    <w:rsid w:val="000B181E"/>
    <w:rsid w:val="000B1EDC"/>
    <w:rsid w:val="000B20EB"/>
    <w:rsid w:val="000B33A2"/>
    <w:rsid w:val="000B3C24"/>
    <w:rsid w:val="000B50D7"/>
    <w:rsid w:val="000B640A"/>
    <w:rsid w:val="000B64D9"/>
    <w:rsid w:val="000B729E"/>
    <w:rsid w:val="000C0DD4"/>
    <w:rsid w:val="000C342B"/>
    <w:rsid w:val="000C35EF"/>
    <w:rsid w:val="000C3A2B"/>
    <w:rsid w:val="000C3F4A"/>
    <w:rsid w:val="000C4DB1"/>
    <w:rsid w:val="000C5A51"/>
    <w:rsid w:val="000C697D"/>
    <w:rsid w:val="000C7959"/>
    <w:rsid w:val="000C7B53"/>
    <w:rsid w:val="000D0930"/>
    <w:rsid w:val="000D1435"/>
    <w:rsid w:val="000D1939"/>
    <w:rsid w:val="000D1C4B"/>
    <w:rsid w:val="000D2017"/>
    <w:rsid w:val="000D4140"/>
    <w:rsid w:val="000D5447"/>
    <w:rsid w:val="000D704B"/>
    <w:rsid w:val="000D7781"/>
    <w:rsid w:val="000E1F88"/>
    <w:rsid w:val="000E33EE"/>
    <w:rsid w:val="000E3DFB"/>
    <w:rsid w:val="000E3F00"/>
    <w:rsid w:val="000E4EE8"/>
    <w:rsid w:val="000E5601"/>
    <w:rsid w:val="000E5A46"/>
    <w:rsid w:val="000E685E"/>
    <w:rsid w:val="000F0B17"/>
    <w:rsid w:val="000F0E7D"/>
    <w:rsid w:val="000F0EA3"/>
    <w:rsid w:val="000F172F"/>
    <w:rsid w:val="000F23A2"/>
    <w:rsid w:val="000F2420"/>
    <w:rsid w:val="000F25ED"/>
    <w:rsid w:val="000F3578"/>
    <w:rsid w:val="000F37F2"/>
    <w:rsid w:val="000F51A5"/>
    <w:rsid w:val="000F5A8A"/>
    <w:rsid w:val="000F5B95"/>
    <w:rsid w:val="000F664D"/>
    <w:rsid w:val="000F7E07"/>
    <w:rsid w:val="00100562"/>
    <w:rsid w:val="00100AA1"/>
    <w:rsid w:val="00100BCC"/>
    <w:rsid w:val="00100CC7"/>
    <w:rsid w:val="001017BE"/>
    <w:rsid w:val="0010215F"/>
    <w:rsid w:val="001024A9"/>
    <w:rsid w:val="001052B9"/>
    <w:rsid w:val="0010626A"/>
    <w:rsid w:val="00107CAA"/>
    <w:rsid w:val="00110C47"/>
    <w:rsid w:val="001123D6"/>
    <w:rsid w:val="00112B9B"/>
    <w:rsid w:val="001139E7"/>
    <w:rsid w:val="001149AF"/>
    <w:rsid w:val="00114AA6"/>
    <w:rsid w:val="00114F0E"/>
    <w:rsid w:val="00115685"/>
    <w:rsid w:val="001165D3"/>
    <w:rsid w:val="001209F8"/>
    <w:rsid w:val="00120BD5"/>
    <w:rsid w:val="00121666"/>
    <w:rsid w:val="0012370D"/>
    <w:rsid w:val="00123AB3"/>
    <w:rsid w:val="00123EA6"/>
    <w:rsid w:val="00124349"/>
    <w:rsid w:val="001256DD"/>
    <w:rsid w:val="001277A0"/>
    <w:rsid w:val="00127C17"/>
    <w:rsid w:val="001302BE"/>
    <w:rsid w:val="00130ACF"/>
    <w:rsid w:val="00130E20"/>
    <w:rsid w:val="00132634"/>
    <w:rsid w:val="00132D0C"/>
    <w:rsid w:val="00133F7A"/>
    <w:rsid w:val="0013681D"/>
    <w:rsid w:val="00136F32"/>
    <w:rsid w:val="00137365"/>
    <w:rsid w:val="00140A98"/>
    <w:rsid w:val="001410E6"/>
    <w:rsid w:val="001419C0"/>
    <w:rsid w:val="0014295B"/>
    <w:rsid w:val="001433B5"/>
    <w:rsid w:val="00144E9C"/>
    <w:rsid w:val="00146260"/>
    <w:rsid w:val="00146E89"/>
    <w:rsid w:val="001507C4"/>
    <w:rsid w:val="0015134C"/>
    <w:rsid w:val="00151505"/>
    <w:rsid w:val="001518A5"/>
    <w:rsid w:val="00152A73"/>
    <w:rsid w:val="00155C62"/>
    <w:rsid w:val="00155CD9"/>
    <w:rsid w:val="00155D4E"/>
    <w:rsid w:val="00156E8C"/>
    <w:rsid w:val="00157993"/>
    <w:rsid w:val="001602BB"/>
    <w:rsid w:val="00160D56"/>
    <w:rsid w:val="00160FDA"/>
    <w:rsid w:val="00161224"/>
    <w:rsid w:val="00161507"/>
    <w:rsid w:val="0016188F"/>
    <w:rsid w:val="001619A4"/>
    <w:rsid w:val="00162A40"/>
    <w:rsid w:val="001639D6"/>
    <w:rsid w:val="001648FD"/>
    <w:rsid w:val="001657BF"/>
    <w:rsid w:val="00167D22"/>
    <w:rsid w:val="0017083B"/>
    <w:rsid w:val="00171422"/>
    <w:rsid w:val="00171543"/>
    <w:rsid w:val="00173A22"/>
    <w:rsid w:val="00174067"/>
    <w:rsid w:val="00174ED2"/>
    <w:rsid w:val="00175E3A"/>
    <w:rsid w:val="0017719B"/>
    <w:rsid w:val="00182157"/>
    <w:rsid w:val="0018261E"/>
    <w:rsid w:val="00183A9F"/>
    <w:rsid w:val="00183C92"/>
    <w:rsid w:val="0018433E"/>
    <w:rsid w:val="001847A2"/>
    <w:rsid w:val="001854C4"/>
    <w:rsid w:val="00185BCA"/>
    <w:rsid w:val="00186994"/>
    <w:rsid w:val="0018725D"/>
    <w:rsid w:val="00187C01"/>
    <w:rsid w:val="001909DE"/>
    <w:rsid w:val="001915CB"/>
    <w:rsid w:val="0019183F"/>
    <w:rsid w:val="00192811"/>
    <w:rsid w:val="00192B82"/>
    <w:rsid w:val="00193513"/>
    <w:rsid w:val="001935EE"/>
    <w:rsid w:val="00194E4D"/>
    <w:rsid w:val="00194F2A"/>
    <w:rsid w:val="00196C87"/>
    <w:rsid w:val="0019718F"/>
    <w:rsid w:val="001A0AC1"/>
    <w:rsid w:val="001A466D"/>
    <w:rsid w:val="001A4CCF"/>
    <w:rsid w:val="001A51A8"/>
    <w:rsid w:val="001A6D42"/>
    <w:rsid w:val="001B0A33"/>
    <w:rsid w:val="001B2C85"/>
    <w:rsid w:val="001B3C10"/>
    <w:rsid w:val="001B57A6"/>
    <w:rsid w:val="001B58BD"/>
    <w:rsid w:val="001B6351"/>
    <w:rsid w:val="001B6DC8"/>
    <w:rsid w:val="001B70F0"/>
    <w:rsid w:val="001C041B"/>
    <w:rsid w:val="001C0EBF"/>
    <w:rsid w:val="001C3127"/>
    <w:rsid w:val="001C3310"/>
    <w:rsid w:val="001C474F"/>
    <w:rsid w:val="001C47CC"/>
    <w:rsid w:val="001C6391"/>
    <w:rsid w:val="001C65EE"/>
    <w:rsid w:val="001C6ADF"/>
    <w:rsid w:val="001D17C2"/>
    <w:rsid w:val="001D1A75"/>
    <w:rsid w:val="001D1FEF"/>
    <w:rsid w:val="001D2FC9"/>
    <w:rsid w:val="001D56AF"/>
    <w:rsid w:val="001D7039"/>
    <w:rsid w:val="001D7354"/>
    <w:rsid w:val="001E0AAE"/>
    <w:rsid w:val="001E0CFC"/>
    <w:rsid w:val="001E166C"/>
    <w:rsid w:val="001E24BA"/>
    <w:rsid w:val="001E2E20"/>
    <w:rsid w:val="001E367D"/>
    <w:rsid w:val="001E4A80"/>
    <w:rsid w:val="001E5B8E"/>
    <w:rsid w:val="001E5CD0"/>
    <w:rsid w:val="001E7578"/>
    <w:rsid w:val="001F227E"/>
    <w:rsid w:val="001F320F"/>
    <w:rsid w:val="001F343F"/>
    <w:rsid w:val="001F53AF"/>
    <w:rsid w:val="001F7BA2"/>
    <w:rsid w:val="00201A29"/>
    <w:rsid w:val="00203367"/>
    <w:rsid w:val="00206B8D"/>
    <w:rsid w:val="00210382"/>
    <w:rsid w:val="00210C12"/>
    <w:rsid w:val="00210F8B"/>
    <w:rsid w:val="00211F41"/>
    <w:rsid w:val="0021336A"/>
    <w:rsid w:val="00214DF8"/>
    <w:rsid w:val="0021521C"/>
    <w:rsid w:val="00216032"/>
    <w:rsid w:val="00216B64"/>
    <w:rsid w:val="00216D9A"/>
    <w:rsid w:val="00216F44"/>
    <w:rsid w:val="00221C04"/>
    <w:rsid w:val="0022249E"/>
    <w:rsid w:val="002227A0"/>
    <w:rsid w:val="00222D6C"/>
    <w:rsid w:val="002245CF"/>
    <w:rsid w:val="002252C0"/>
    <w:rsid w:val="00225411"/>
    <w:rsid w:val="002258D5"/>
    <w:rsid w:val="00225B01"/>
    <w:rsid w:val="0022729B"/>
    <w:rsid w:val="002279C6"/>
    <w:rsid w:val="00230182"/>
    <w:rsid w:val="0023151E"/>
    <w:rsid w:val="0023168D"/>
    <w:rsid w:val="002316BB"/>
    <w:rsid w:val="00231879"/>
    <w:rsid w:val="002339A6"/>
    <w:rsid w:val="0023405A"/>
    <w:rsid w:val="002345D4"/>
    <w:rsid w:val="002401C2"/>
    <w:rsid w:val="00240978"/>
    <w:rsid w:val="00240DF8"/>
    <w:rsid w:val="00241791"/>
    <w:rsid w:val="002418EB"/>
    <w:rsid w:val="00241E8D"/>
    <w:rsid w:val="002421AE"/>
    <w:rsid w:val="00243080"/>
    <w:rsid w:val="0024399C"/>
    <w:rsid w:val="00243BA5"/>
    <w:rsid w:val="0024496D"/>
    <w:rsid w:val="00244C3A"/>
    <w:rsid w:val="00244F14"/>
    <w:rsid w:val="002450B6"/>
    <w:rsid w:val="002463C7"/>
    <w:rsid w:val="00246CC6"/>
    <w:rsid w:val="0024740E"/>
    <w:rsid w:val="002521F7"/>
    <w:rsid w:val="002539EF"/>
    <w:rsid w:val="002552BE"/>
    <w:rsid w:val="00260382"/>
    <w:rsid w:val="002630C1"/>
    <w:rsid w:val="00265C6D"/>
    <w:rsid w:val="00265D93"/>
    <w:rsid w:val="00270CCA"/>
    <w:rsid w:val="0027164D"/>
    <w:rsid w:val="002718FF"/>
    <w:rsid w:val="0027190A"/>
    <w:rsid w:val="00272364"/>
    <w:rsid w:val="002740C5"/>
    <w:rsid w:val="002773AE"/>
    <w:rsid w:val="002803E0"/>
    <w:rsid w:val="00280FC8"/>
    <w:rsid w:val="002823A7"/>
    <w:rsid w:val="002842FA"/>
    <w:rsid w:val="00284FD1"/>
    <w:rsid w:val="00285470"/>
    <w:rsid w:val="002858F4"/>
    <w:rsid w:val="00285D5B"/>
    <w:rsid w:val="00286590"/>
    <w:rsid w:val="002902FE"/>
    <w:rsid w:val="00291479"/>
    <w:rsid w:val="00291787"/>
    <w:rsid w:val="0029198C"/>
    <w:rsid w:val="002920CD"/>
    <w:rsid w:val="002924E8"/>
    <w:rsid w:val="00293CED"/>
    <w:rsid w:val="00294401"/>
    <w:rsid w:val="00294B38"/>
    <w:rsid w:val="00295ABD"/>
    <w:rsid w:val="00296B7D"/>
    <w:rsid w:val="00296C2D"/>
    <w:rsid w:val="00296C56"/>
    <w:rsid w:val="00296F7D"/>
    <w:rsid w:val="002A0041"/>
    <w:rsid w:val="002A00A3"/>
    <w:rsid w:val="002A2A7A"/>
    <w:rsid w:val="002A3611"/>
    <w:rsid w:val="002A3FE1"/>
    <w:rsid w:val="002A4EB3"/>
    <w:rsid w:val="002A6DF3"/>
    <w:rsid w:val="002A73D7"/>
    <w:rsid w:val="002A7416"/>
    <w:rsid w:val="002A7D7D"/>
    <w:rsid w:val="002B1A83"/>
    <w:rsid w:val="002B1D37"/>
    <w:rsid w:val="002B3607"/>
    <w:rsid w:val="002B4853"/>
    <w:rsid w:val="002B5E60"/>
    <w:rsid w:val="002B793C"/>
    <w:rsid w:val="002C1776"/>
    <w:rsid w:val="002C3CA8"/>
    <w:rsid w:val="002C4092"/>
    <w:rsid w:val="002C48B1"/>
    <w:rsid w:val="002C5765"/>
    <w:rsid w:val="002C674B"/>
    <w:rsid w:val="002C6BE9"/>
    <w:rsid w:val="002C7216"/>
    <w:rsid w:val="002C74C1"/>
    <w:rsid w:val="002C7A05"/>
    <w:rsid w:val="002C7A77"/>
    <w:rsid w:val="002D048A"/>
    <w:rsid w:val="002D0E97"/>
    <w:rsid w:val="002D126E"/>
    <w:rsid w:val="002D137C"/>
    <w:rsid w:val="002D2F7B"/>
    <w:rsid w:val="002D3BFF"/>
    <w:rsid w:val="002D478A"/>
    <w:rsid w:val="002D70C1"/>
    <w:rsid w:val="002E0028"/>
    <w:rsid w:val="002E0081"/>
    <w:rsid w:val="002E16D8"/>
    <w:rsid w:val="002E1AC1"/>
    <w:rsid w:val="002E1DC8"/>
    <w:rsid w:val="002E1DCB"/>
    <w:rsid w:val="002E25BF"/>
    <w:rsid w:val="002E311B"/>
    <w:rsid w:val="002E3E10"/>
    <w:rsid w:val="002E3F7E"/>
    <w:rsid w:val="002E5B10"/>
    <w:rsid w:val="002E5B3A"/>
    <w:rsid w:val="002E5BBE"/>
    <w:rsid w:val="002E67D4"/>
    <w:rsid w:val="002F038A"/>
    <w:rsid w:val="002F12E9"/>
    <w:rsid w:val="002F1518"/>
    <w:rsid w:val="002F21B2"/>
    <w:rsid w:val="002F259E"/>
    <w:rsid w:val="002F2A88"/>
    <w:rsid w:val="002F2F32"/>
    <w:rsid w:val="002F3254"/>
    <w:rsid w:val="002F43FC"/>
    <w:rsid w:val="002F4DE5"/>
    <w:rsid w:val="002F5250"/>
    <w:rsid w:val="002F5505"/>
    <w:rsid w:val="002F5D53"/>
    <w:rsid w:val="003000C1"/>
    <w:rsid w:val="00300106"/>
    <w:rsid w:val="00300BCD"/>
    <w:rsid w:val="0030131D"/>
    <w:rsid w:val="00301A41"/>
    <w:rsid w:val="00301F38"/>
    <w:rsid w:val="003034DE"/>
    <w:rsid w:val="0030451E"/>
    <w:rsid w:val="00304BAD"/>
    <w:rsid w:val="003051D8"/>
    <w:rsid w:val="0030589C"/>
    <w:rsid w:val="00305A09"/>
    <w:rsid w:val="0030740E"/>
    <w:rsid w:val="00307D06"/>
    <w:rsid w:val="00310902"/>
    <w:rsid w:val="00311C3C"/>
    <w:rsid w:val="00312F53"/>
    <w:rsid w:val="0031338C"/>
    <w:rsid w:val="003137E4"/>
    <w:rsid w:val="00313FFA"/>
    <w:rsid w:val="00317041"/>
    <w:rsid w:val="0031729F"/>
    <w:rsid w:val="003172F0"/>
    <w:rsid w:val="00317622"/>
    <w:rsid w:val="00320295"/>
    <w:rsid w:val="00320B6F"/>
    <w:rsid w:val="00320F09"/>
    <w:rsid w:val="003219FD"/>
    <w:rsid w:val="0032328B"/>
    <w:rsid w:val="00323985"/>
    <w:rsid w:val="00324AFF"/>
    <w:rsid w:val="00324B35"/>
    <w:rsid w:val="003301FD"/>
    <w:rsid w:val="00331E59"/>
    <w:rsid w:val="0033209F"/>
    <w:rsid w:val="0033296A"/>
    <w:rsid w:val="0033314A"/>
    <w:rsid w:val="0033433B"/>
    <w:rsid w:val="00334509"/>
    <w:rsid w:val="003350B3"/>
    <w:rsid w:val="003352F2"/>
    <w:rsid w:val="00335356"/>
    <w:rsid w:val="00336376"/>
    <w:rsid w:val="0033655C"/>
    <w:rsid w:val="003372FB"/>
    <w:rsid w:val="00337FC2"/>
    <w:rsid w:val="00340065"/>
    <w:rsid w:val="00341576"/>
    <w:rsid w:val="00341A2F"/>
    <w:rsid w:val="003420E8"/>
    <w:rsid w:val="00342823"/>
    <w:rsid w:val="003438DA"/>
    <w:rsid w:val="00345A60"/>
    <w:rsid w:val="00345C94"/>
    <w:rsid w:val="00345EDD"/>
    <w:rsid w:val="003467FA"/>
    <w:rsid w:val="00347D28"/>
    <w:rsid w:val="003501D9"/>
    <w:rsid w:val="003504E6"/>
    <w:rsid w:val="00352FA3"/>
    <w:rsid w:val="00352FB0"/>
    <w:rsid w:val="003534DC"/>
    <w:rsid w:val="00353681"/>
    <w:rsid w:val="00354CD0"/>
    <w:rsid w:val="00354D5B"/>
    <w:rsid w:val="00355678"/>
    <w:rsid w:val="00356BFD"/>
    <w:rsid w:val="00356D0D"/>
    <w:rsid w:val="003573B5"/>
    <w:rsid w:val="003575DE"/>
    <w:rsid w:val="003601BE"/>
    <w:rsid w:val="00360E38"/>
    <w:rsid w:val="0036369F"/>
    <w:rsid w:val="003636B9"/>
    <w:rsid w:val="00363863"/>
    <w:rsid w:val="003638D9"/>
    <w:rsid w:val="0036489E"/>
    <w:rsid w:val="003650E1"/>
    <w:rsid w:val="0036590E"/>
    <w:rsid w:val="003660A8"/>
    <w:rsid w:val="003667E8"/>
    <w:rsid w:val="0036730E"/>
    <w:rsid w:val="003673CD"/>
    <w:rsid w:val="00370C35"/>
    <w:rsid w:val="00370ECE"/>
    <w:rsid w:val="00371A4E"/>
    <w:rsid w:val="00371C08"/>
    <w:rsid w:val="003732D8"/>
    <w:rsid w:val="0037386D"/>
    <w:rsid w:val="0037554D"/>
    <w:rsid w:val="003759FC"/>
    <w:rsid w:val="00376903"/>
    <w:rsid w:val="00382B32"/>
    <w:rsid w:val="0038306E"/>
    <w:rsid w:val="00383101"/>
    <w:rsid w:val="0038376A"/>
    <w:rsid w:val="003842F1"/>
    <w:rsid w:val="0038463B"/>
    <w:rsid w:val="0038516B"/>
    <w:rsid w:val="003869E9"/>
    <w:rsid w:val="00386BF8"/>
    <w:rsid w:val="00390A58"/>
    <w:rsid w:val="00390C1B"/>
    <w:rsid w:val="00390CDC"/>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3AC5"/>
    <w:rsid w:val="003A4808"/>
    <w:rsid w:val="003A4E50"/>
    <w:rsid w:val="003A5B2D"/>
    <w:rsid w:val="003A7447"/>
    <w:rsid w:val="003A759A"/>
    <w:rsid w:val="003A7A67"/>
    <w:rsid w:val="003A7D11"/>
    <w:rsid w:val="003B06CA"/>
    <w:rsid w:val="003B109D"/>
    <w:rsid w:val="003B15D0"/>
    <w:rsid w:val="003B255F"/>
    <w:rsid w:val="003B27D2"/>
    <w:rsid w:val="003B2FAA"/>
    <w:rsid w:val="003B3177"/>
    <w:rsid w:val="003B331C"/>
    <w:rsid w:val="003B5A1E"/>
    <w:rsid w:val="003B5F9D"/>
    <w:rsid w:val="003B7768"/>
    <w:rsid w:val="003B7F00"/>
    <w:rsid w:val="003B7F1D"/>
    <w:rsid w:val="003C19A9"/>
    <w:rsid w:val="003C1CF6"/>
    <w:rsid w:val="003C1E23"/>
    <w:rsid w:val="003C2D5F"/>
    <w:rsid w:val="003C2F59"/>
    <w:rsid w:val="003C3225"/>
    <w:rsid w:val="003C4559"/>
    <w:rsid w:val="003C5183"/>
    <w:rsid w:val="003C5440"/>
    <w:rsid w:val="003C563C"/>
    <w:rsid w:val="003C581E"/>
    <w:rsid w:val="003C75B3"/>
    <w:rsid w:val="003C7D69"/>
    <w:rsid w:val="003C7E9A"/>
    <w:rsid w:val="003D0819"/>
    <w:rsid w:val="003D09C7"/>
    <w:rsid w:val="003D19DB"/>
    <w:rsid w:val="003D1FAE"/>
    <w:rsid w:val="003D45D0"/>
    <w:rsid w:val="003D5A78"/>
    <w:rsid w:val="003D767D"/>
    <w:rsid w:val="003D772C"/>
    <w:rsid w:val="003D7869"/>
    <w:rsid w:val="003E10F7"/>
    <w:rsid w:val="003E43D4"/>
    <w:rsid w:val="003E45F4"/>
    <w:rsid w:val="003E533E"/>
    <w:rsid w:val="003E55DA"/>
    <w:rsid w:val="003E59B7"/>
    <w:rsid w:val="003E5B50"/>
    <w:rsid w:val="003E7363"/>
    <w:rsid w:val="003F3C0E"/>
    <w:rsid w:val="003F4668"/>
    <w:rsid w:val="003F54A6"/>
    <w:rsid w:val="003F67AC"/>
    <w:rsid w:val="004012CA"/>
    <w:rsid w:val="00402C5B"/>
    <w:rsid w:val="00404C34"/>
    <w:rsid w:val="00405755"/>
    <w:rsid w:val="00405967"/>
    <w:rsid w:val="00405C27"/>
    <w:rsid w:val="004072C3"/>
    <w:rsid w:val="00407EF6"/>
    <w:rsid w:val="0041002F"/>
    <w:rsid w:val="00410135"/>
    <w:rsid w:val="004106F9"/>
    <w:rsid w:val="0041110E"/>
    <w:rsid w:val="004139C8"/>
    <w:rsid w:val="00413D7F"/>
    <w:rsid w:val="00414144"/>
    <w:rsid w:val="00414351"/>
    <w:rsid w:val="004144A3"/>
    <w:rsid w:val="00415080"/>
    <w:rsid w:val="00416738"/>
    <w:rsid w:val="00416AB4"/>
    <w:rsid w:val="00416DDF"/>
    <w:rsid w:val="00417C51"/>
    <w:rsid w:val="004202BF"/>
    <w:rsid w:val="00420950"/>
    <w:rsid w:val="00422833"/>
    <w:rsid w:val="004236A8"/>
    <w:rsid w:val="004236C9"/>
    <w:rsid w:val="004240C2"/>
    <w:rsid w:val="0042470B"/>
    <w:rsid w:val="00424DB6"/>
    <w:rsid w:val="00424F06"/>
    <w:rsid w:val="00424F70"/>
    <w:rsid w:val="00425470"/>
    <w:rsid w:val="00425E49"/>
    <w:rsid w:val="00426691"/>
    <w:rsid w:val="004300AD"/>
    <w:rsid w:val="0043016F"/>
    <w:rsid w:val="00431817"/>
    <w:rsid w:val="00431937"/>
    <w:rsid w:val="00432F0C"/>
    <w:rsid w:val="0043391F"/>
    <w:rsid w:val="00434B88"/>
    <w:rsid w:val="0043614A"/>
    <w:rsid w:val="0043756D"/>
    <w:rsid w:val="004376E8"/>
    <w:rsid w:val="0044196C"/>
    <w:rsid w:val="00442031"/>
    <w:rsid w:val="00442128"/>
    <w:rsid w:val="00442804"/>
    <w:rsid w:val="004429A2"/>
    <w:rsid w:val="00442FA5"/>
    <w:rsid w:val="00442FF8"/>
    <w:rsid w:val="0044445A"/>
    <w:rsid w:val="004454D1"/>
    <w:rsid w:val="00445E86"/>
    <w:rsid w:val="0044633F"/>
    <w:rsid w:val="00446361"/>
    <w:rsid w:val="00446B19"/>
    <w:rsid w:val="0044709F"/>
    <w:rsid w:val="00450244"/>
    <w:rsid w:val="0045204A"/>
    <w:rsid w:val="00452B28"/>
    <w:rsid w:val="004531B7"/>
    <w:rsid w:val="00454096"/>
    <w:rsid w:val="00454E90"/>
    <w:rsid w:val="004554CA"/>
    <w:rsid w:val="00456654"/>
    <w:rsid w:val="00456CEC"/>
    <w:rsid w:val="004576C0"/>
    <w:rsid w:val="00460A08"/>
    <w:rsid w:val="0046126F"/>
    <w:rsid w:val="004614C7"/>
    <w:rsid w:val="004628BC"/>
    <w:rsid w:val="004631B4"/>
    <w:rsid w:val="00463384"/>
    <w:rsid w:val="00464775"/>
    <w:rsid w:val="004661EB"/>
    <w:rsid w:val="0046622E"/>
    <w:rsid w:val="00466D83"/>
    <w:rsid w:val="004674D3"/>
    <w:rsid w:val="00470EA3"/>
    <w:rsid w:val="00472EAB"/>
    <w:rsid w:val="0047305E"/>
    <w:rsid w:val="0047523B"/>
    <w:rsid w:val="004753C3"/>
    <w:rsid w:val="00477163"/>
    <w:rsid w:val="00477CE6"/>
    <w:rsid w:val="00480477"/>
    <w:rsid w:val="00483031"/>
    <w:rsid w:val="00483CE9"/>
    <w:rsid w:val="0048400A"/>
    <w:rsid w:val="004847BE"/>
    <w:rsid w:val="00484C29"/>
    <w:rsid w:val="004853F4"/>
    <w:rsid w:val="00485865"/>
    <w:rsid w:val="00485ADE"/>
    <w:rsid w:val="00485B4A"/>
    <w:rsid w:val="00486024"/>
    <w:rsid w:val="00486CF6"/>
    <w:rsid w:val="004906B4"/>
    <w:rsid w:val="00491D4E"/>
    <w:rsid w:val="00492135"/>
    <w:rsid w:val="00492391"/>
    <w:rsid w:val="004938D2"/>
    <w:rsid w:val="00495570"/>
    <w:rsid w:val="00495F48"/>
    <w:rsid w:val="004A03B3"/>
    <w:rsid w:val="004A1C32"/>
    <w:rsid w:val="004A72C5"/>
    <w:rsid w:val="004B15E9"/>
    <w:rsid w:val="004B16F1"/>
    <w:rsid w:val="004B2BAC"/>
    <w:rsid w:val="004B3B7A"/>
    <w:rsid w:val="004B3E27"/>
    <w:rsid w:val="004B501F"/>
    <w:rsid w:val="004B531C"/>
    <w:rsid w:val="004B537C"/>
    <w:rsid w:val="004B5997"/>
    <w:rsid w:val="004B5C59"/>
    <w:rsid w:val="004B6BDC"/>
    <w:rsid w:val="004C00CB"/>
    <w:rsid w:val="004C1B19"/>
    <w:rsid w:val="004C1CC8"/>
    <w:rsid w:val="004C2653"/>
    <w:rsid w:val="004C290E"/>
    <w:rsid w:val="004C43E7"/>
    <w:rsid w:val="004C4BD7"/>
    <w:rsid w:val="004C6A22"/>
    <w:rsid w:val="004D0820"/>
    <w:rsid w:val="004D18B5"/>
    <w:rsid w:val="004D262B"/>
    <w:rsid w:val="004D2738"/>
    <w:rsid w:val="004D28A5"/>
    <w:rsid w:val="004D3153"/>
    <w:rsid w:val="004D539C"/>
    <w:rsid w:val="004D53B6"/>
    <w:rsid w:val="004D5461"/>
    <w:rsid w:val="004D6127"/>
    <w:rsid w:val="004D645F"/>
    <w:rsid w:val="004D6ABD"/>
    <w:rsid w:val="004D7616"/>
    <w:rsid w:val="004D7727"/>
    <w:rsid w:val="004E1489"/>
    <w:rsid w:val="004E415A"/>
    <w:rsid w:val="004E4582"/>
    <w:rsid w:val="004E45B5"/>
    <w:rsid w:val="004E491D"/>
    <w:rsid w:val="004E4C81"/>
    <w:rsid w:val="004E6534"/>
    <w:rsid w:val="004E65FB"/>
    <w:rsid w:val="004E662C"/>
    <w:rsid w:val="004E69D3"/>
    <w:rsid w:val="004E7058"/>
    <w:rsid w:val="004E75A0"/>
    <w:rsid w:val="004E7EEF"/>
    <w:rsid w:val="004F02F6"/>
    <w:rsid w:val="004F0542"/>
    <w:rsid w:val="004F0D3B"/>
    <w:rsid w:val="004F0EE6"/>
    <w:rsid w:val="004F1200"/>
    <w:rsid w:val="004F1B83"/>
    <w:rsid w:val="004F29B9"/>
    <w:rsid w:val="004F52AF"/>
    <w:rsid w:val="004F5B89"/>
    <w:rsid w:val="004F60E1"/>
    <w:rsid w:val="00500942"/>
    <w:rsid w:val="005010F1"/>
    <w:rsid w:val="00501252"/>
    <w:rsid w:val="00501783"/>
    <w:rsid w:val="00502BDB"/>
    <w:rsid w:val="005038A4"/>
    <w:rsid w:val="00505644"/>
    <w:rsid w:val="0050650A"/>
    <w:rsid w:val="00507129"/>
    <w:rsid w:val="00511719"/>
    <w:rsid w:val="00512394"/>
    <w:rsid w:val="0051273C"/>
    <w:rsid w:val="00512B1F"/>
    <w:rsid w:val="005134C5"/>
    <w:rsid w:val="00514A46"/>
    <w:rsid w:val="00516308"/>
    <w:rsid w:val="00516C9A"/>
    <w:rsid w:val="005178AA"/>
    <w:rsid w:val="005178D7"/>
    <w:rsid w:val="00520FA1"/>
    <w:rsid w:val="005223E2"/>
    <w:rsid w:val="005239B4"/>
    <w:rsid w:val="00524A35"/>
    <w:rsid w:val="0052729E"/>
    <w:rsid w:val="0052732F"/>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23B"/>
    <w:rsid w:val="005457C8"/>
    <w:rsid w:val="00545864"/>
    <w:rsid w:val="005468A8"/>
    <w:rsid w:val="00546FCE"/>
    <w:rsid w:val="0054704A"/>
    <w:rsid w:val="0054753D"/>
    <w:rsid w:val="00547A24"/>
    <w:rsid w:val="00550473"/>
    <w:rsid w:val="0055128A"/>
    <w:rsid w:val="00551AAD"/>
    <w:rsid w:val="00551C33"/>
    <w:rsid w:val="0055305A"/>
    <w:rsid w:val="00553679"/>
    <w:rsid w:val="00553C78"/>
    <w:rsid w:val="00553D4E"/>
    <w:rsid w:val="0055431E"/>
    <w:rsid w:val="00560A16"/>
    <w:rsid w:val="00561EF3"/>
    <w:rsid w:val="0056241E"/>
    <w:rsid w:val="00562773"/>
    <w:rsid w:val="00565D67"/>
    <w:rsid w:val="00566087"/>
    <w:rsid w:val="0056698C"/>
    <w:rsid w:val="005677DD"/>
    <w:rsid w:val="005678BF"/>
    <w:rsid w:val="00570028"/>
    <w:rsid w:val="00570B8A"/>
    <w:rsid w:val="00571658"/>
    <w:rsid w:val="005718E7"/>
    <w:rsid w:val="00572424"/>
    <w:rsid w:val="00572618"/>
    <w:rsid w:val="0057288C"/>
    <w:rsid w:val="00572AB2"/>
    <w:rsid w:val="0057316D"/>
    <w:rsid w:val="00573C77"/>
    <w:rsid w:val="00573CE4"/>
    <w:rsid w:val="0057429E"/>
    <w:rsid w:val="005768ED"/>
    <w:rsid w:val="005775AC"/>
    <w:rsid w:val="00577D98"/>
    <w:rsid w:val="00577EB2"/>
    <w:rsid w:val="00580422"/>
    <w:rsid w:val="00581F90"/>
    <w:rsid w:val="005839B0"/>
    <w:rsid w:val="0058441F"/>
    <w:rsid w:val="0058444A"/>
    <w:rsid w:val="00584B0B"/>
    <w:rsid w:val="00585A6C"/>
    <w:rsid w:val="00590D20"/>
    <w:rsid w:val="00591A11"/>
    <w:rsid w:val="00593232"/>
    <w:rsid w:val="00593485"/>
    <w:rsid w:val="005936E0"/>
    <w:rsid w:val="005946F4"/>
    <w:rsid w:val="00594F54"/>
    <w:rsid w:val="0059796D"/>
    <w:rsid w:val="00597E4E"/>
    <w:rsid w:val="005A165E"/>
    <w:rsid w:val="005A242F"/>
    <w:rsid w:val="005A2A32"/>
    <w:rsid w:val="005A33DF"/>
    <w:rsid w:val="005A35BF"/>
    <w:rsid w:val="005A5D34"/>
    <w:rsid w:val="005A65BD"/>
    <w:rsid w:val="005B000F"/>
    <w:rsid w:val="005B0499"/>
    <w:rsid w:val="005B0885"/>
    <w:rsid w:val="005B0A1A"/>
    <w:rsid w:val="005B1170"/>
    <w:rsid w:val="005B1CDD"/>
    <w:rsid w:val="005B277F"/>
    <w:rsid w:val="005B2AC3"/>
    <w:rsid w:val="005B631C"/>
    <w:rsid w:val="005C0057"/>
    <w:rsid w:val="005C2FC3"/>
    <w:rsid w:val="005C34C0"/>
    <w:rsid w:val="005C3910"/>
    <w:rsid w:val="005C4E77"/>
    <w:rsid w:val="005C5022"/>
    <w:rsid w:val="005C5B6F"/>
    <w:rsid w:val="005C635A"/>
    <w:rsid w:val="005C6CB1"/>
    <w:rsid w:val="005C7081"/>
    <w:rsid w:val="005C7886"/>
    <w:rsid w:val="005D1A5C"/>
    <w:rsid w:val="005D7094"/>
    <w:rsid w:val="005D72CB"/>
    <w:rsid w:val="005D75B9"/>
    <w:rsid w:val="005D7732"/>
    <w:rsid w:val="005E0033"/>
    <w:rsid w:val="005E01DF"/>
    <w:rsid w:val="005E0732"/>
    <w:rsid w:val="005E09BE"/>
    <w:rsid w:val="005E0C8F"/>
    <w:rsid w:val="005E3324"/>
    <w:rsid w:val="005E4885"/>
    <w:rsid w:val="005E49B4"/>
    <w:rsid w:val="005E51F6"/>
    <w:rsid w:val="005E5320"/>
    <w:rsid w:val="005E6072"/>
    <w:rsid w:val="005E6E57"/>
    <w:rsid w:val="005F0B71"/>
    <w:rsid w:val="005F0F2A"/>
    <w:rsid w:val="005F108D"/>
    <w:rsid w:val="005F16AB"/>
    <w:rsid w:val="005F1D2B"/>
    <w:rsid w:val="005F42B9"/>
    <w:rsid w:val="005F4C54"/>
    <w:rsid w:val="005F4EBF"/>
    <w:rsid w:val="005F62CF"/>
    <w:rsid w:val="005F6C5C"/>
    <w:rsid w:val="005F747D"/>
    <w:rsid w:val="005F7698"/>
    <w:rsid w:val="005F7A4A"/>
    <w:rsid w:val="006005CA"/>
    <w:rsid w:val="0060113B"/>
    <w:rsid w:val="00602082"/>
    <w:rsid w:val="00602F46"/>
    <w:rsid w:val="00602F49"/>
    <w:rsid w:val="00603AD4"/>
    <w:rsid w:val="00604BA7"/>
    <w:rsid w:val="00606518"/>
    <w:rsid w:val="00606F68"/>
    <w:rsid w:val="0060704B"/>
    <w:rsid w:val="00607086"/>
    <w:rsid w:val="0060722D"/>
    <w:rsid w:val="006074C9"/>
    <w:rsid w:val="00607EEE"/>
    <w:rsid w:val="00611320"/>
    <w:rsid w:val="006113EB"/>
    <w:rsid w:val="00613349"/>
    <w:rsid w:val="006133D0"/>
    <w:rsid w:val="00614B94"/>
    <w:rsid w:val="00616E57"/>
    <w:rsid w:val="00620D30"/>
    <w:rsid w:val="00622536"/>
    <w:rsid w:val="00622EA5"/>
    <w:rsid w:val="00623408"/>
    <w:rsid w:val="00623AF9"/>
    <w:rsid w:val="006240C9"/>
    <w:rsid w:val="006250DE"/>
    <w:rsid w:val="006265B9"/>
    <w:rsid w:val="00626E37"/>
    <w:rsid w:val="00627754"/>
    <w:rsid w:val="006278E2"/>
    <w:rsid w:val="00627BB1"/>
    <w:rsid w:val="006333C0"/>
    <w:rsid w:val="0063420C"/>
    <w:rsid w:val="00634888"/>
    <w:rsid w:val="00634898"/>
    <w:rsid w:val="006348E7"/>
    <w:rsid w:val="00634FA3"/>
    <w:rsid w:val="0063560C"/>
    <w:rsid w:val="00636103"/>
    <w:rsid w:val="0063728A"/>
    <w:rsid w:val="0064005E"/>
    <w:rsid w:val="00642A79"/>
    <w:rsid w:val="00642D37"/>
    <w:rsid w:val="00642F64"/>
    <w:rsid w:val="00643780"/>
    <w:rsid w:val="00643E0B"/>
    <w:rsid w:val="00645B59"/>
    <w:rsid w:val="00646262"/>
    <w:rsid w:val="00647BCD"/>
    <w:rsid w:val="00650B12"/>
    <w:rsid w:val="00650B8B"/>
    <w:rsid w:val="00650EE2"/>
    <w:rsid w:val="00651F54"/>
    <w:rsid w:val="00652788"/>
    <w:rsid w:val="006529DB"/>
    <w:rsid w:val="00652F8B"/>
    <w:rsid w:val="00653546"/>
    <w:rsid w:val="00653D03"/>
    <w:rsid w:val="00654760"/>
    <w:rsid w:val="00654EF9"/>
    <w:rsid w:val="0065599C"/>
    <w:rsid w:val="00655B10"/>
    <w:rsid w:val="0065661E"/>
    <w:rsid w:val="0065677B"/>
    <w:rsid w:val="00656786"/>
    <w:rsid w:val="006578D5"/>
    <w:rsid w:val="006648A7"/>
    <w:rsid w:val="006653BA"/>
    <w:rsid w:val="00666A6D"/>
    <w:rsid w:val="00670760"/>
    <w:rsid w:val="0067138C"/>
    <w:rsid w:val="006717B8"/>
    <w:rsid w:val="00672906"/>
    <w:rsid w:val="00673422"/>
    <w:rsid w:val="006763BB"/>
    <w:rsid w:val="00680229"/>
    <w:rsid w:val="0068030C"/>
    <w:rsid w:val="006804C5"/>
    <w:rsid w:val="006805A2"/>
    <w:rsid w:val="006808DF"/>
    <w:rsid w:val="0068160A"/>
    <w:rsid w:val="00682B75"/>
    <w:rsid w:val="00685107"/>
    <w:rsid w:val="00685B88"/>
    <w:rsid w:val="00686329"/>
    <w:rsid w:val="00686F4C"/>
    <w:rsid w:val="006873E9"/>
    <w:rsid w:val="00690491"/>
    <w:rsid w:val="00690738"/>
    <w:rsid w:val="00692D35"/>
    <w:rsid w:val="006934B3"/>
    <w:rsid w:val="00693D5F"/>
    <w:rsid w:val="0069442D"/>
    <w:rsid w:val="00695180"/>
    <w:rsid w:val="00695904"/>
    <w:rsid w:val="0069648F"/>
    <w:rsid w:val="006966C8"/>
    <w:rsid w:val="0069718E"/>
    <w:rsid w:val="006A021A"/>
    <w:rsid w:val="006A3536"/>
    <w:rsid w:val="006A4A95"/>
    <w:rsid w:val="006A4CC0"/>
    <w:rsid w:val="006B0947"/>
    <w:rsid w:val="006B11AD"/>
    <w:rsid w:val="006B14D2"/>
    <w:rsid w:val="006B15FA"/>
    <w:rsid w:val="006B1B4A"/>
    <w:rsid w:val="006B29EF"/>
    <w:rsid w:val="006B2BF4"/>
    <w:rsid w:val="006B4530"/>
    <w:rsid w:val="006B4C20"/>
    <w:rsid w:val="006B55C4"/>
    <w:rsid w:val="006B583B"/>
    <w:rsid w:val="006B6A82"/>
    <w:rsid w:val="006B7C4B"/>
    <w:rsid w:val="006B7DEA"/>
    <w:rsid w:val="006B7EC7"/>
    <w:rsid w:val="006C0AA4"/>
    <w:rsid w:val="006C25F2"/>
    <w:rsid w:val="006C34C2"/>
    <w:rsid w:val="006C39EC"/>
    <w:rsid w:val="006C3FD2"/>
    <w:rsid w:val="006C4664"/>
    <w:rsid w:val="006C46E0"/>
    <w:rsid w:val="006C598C"/>
    <w:rsid w:val="006C5C33"/>
    <w:rsid w:val="006C6660"/>
    <w:rsid w:val="006D1DCF"/>
    <w:rsid w:val="006D377A"/>
    <w:rsid w:val="006D3B15"/>
    <w:rsid w:val="006D4626"/>
    <w:rsid w:val="006D469C"/>
    <w:rsid w:val="006D5341"/>
    <w:rsid w:val="006D56F0"/>
    <w:rsid w:val="006E050B"/>
    <w:rsid w:val="006E1580"/>
    <w:rsid w:val="006E20AE"/>
    <w:rsid w:val="006E2298"/>
    <w:rsid w:val="006E2CB2"/>
    <w:rsid w:val="006E2CC8"/>
    <w:rsid w:val="006E318E"/>
    <w:rsid w:val="006E4FCE"/>
    <w:rsid w:val="006E63E9"/>
    <w:rsid w:val="006E691D"/>
    <w:rsid w:val="006E6D23"/>
    <w:rsid w:val="006E6DCF"/>
    <w:rsid w:val="006E7368"/>
    <w:rsid w:val="006E756A"/>
    <w:rsid w:val="006E7EB3"/>
    <w:rsid w:val="006E7FB0"/>
    <w:rsid w:val="006F0F6D"/>
    <w:rsid w:val="006F33D4"/>
    <w:rsid w:val="006F3E0B"/>
    <w:rsid w:val="006F4C77"/>
    <w:rsid w:val="006F6971"/>
    <w:rsid w:val="006F6D3D"/>
    <w:rsid w:val="0070112D"/>
    <w:rsid w:val="007025A1"/>
    <w:rsid w:val="00702C53"/>
    <w:rsid w:val="007047CD"/>
    <w:rsid w:val="0070585B"/>
    <w:rsid w:val="00706C2D"/>
    <w:rsid w:val="00707F8B"/>
    <w:rsid w:val="00711448"/>
    <w:rsid w:val="00711506"/>
    <w:rsid w:val="00711EC7"/>
    <w:rsid w:val="00711F9B"/>
    <w:rsid w:val="007126BD"/>
    <w:rsid w:val="0071292D"/>
    <w:rsid w:val="007135FF"/>
    <w:rsid w:val="00713D22"/>
    <w:rsid w:val="007144E0"/>
    <w:rsid w:val="00714D84"/>
    <w:rsid w:val="00714DD7"/>
    <w:rsid w:val="0071528F"/>
    <w:rsid w:val="00715488"/>
    <w:rsid w:val="00716C3F"/>
    <w:rsid w:val="00720519"/>
    <w:rsid w:val="007208A0"/>
    <w:rsid w:val="00723503"/>
    <w:rsid w:val="00723E6B"/>
    <w:rsid w:val="00724D26"/>
    <w:rsid w:val="00730242"/>
    <w:rsid w:val="00730C6E"/>
    <w:rsid w:val="00730C70"/>
    <w:rsid w:val="007314A6"/>
    <w:rsid w:val="0073230F"/>
    <w:rsid w:val="007327F0"/>
    <w:rsid w:val="00733B80"/>
    <w:rsid w:val="007341C0"/>
    <w:rsid w:val="00734FF5"/>
    <w:rsid w:val="00736990"/>
    <w:rsid w:val="0074012D"/>
    <w:rsid w:val="0074091E"/>
    <w:rsid w:val="0074102E"/>
    <w:rsid w:val="00741A56"/>
    <w:rsid w:val="00741A9D"/>
    <w:rsid w:val="007439FC"/>
    <w:rsid w:val="00743E90"/>
    <w:rsid w:val="0074552F"/>
    <w:rsid w:val="00745C95"/>
    <w:rsid w:val="00745CE2"/>
    <w:rsid w:val="00746AD1"/>
    <w:rsid w:val="0074748A"/>
    <w:rsid w:val="00747D54"/>
    <w:rsid w:val="00747D81"/>
    <w:rsid w:val="00747E6E"/>
    <w:rsid w:val="0075028F"/>
    <w:rsid w:val="007510BD"/>
    <w:rsid w:val="007522D9"/>
    <w:rsid w:val="0075258A"/>
    <w:rsid w:val="00753304"/>
    <w:rsid w:val="00753C1E"/>
    <w:rsid w:val="00754435"/>
    <w:rsid w:val="00755091"/>
    <w:rsid w:val="00755F1B"/>
    <w:rsid w:val="007562BD"/>
    <w:rsid w:val="00756457"/>
    <w:rsid w:val="00756B4D"/>
    <w:rsid w:val="00756F42"/>
    <w:rsid w:val="00756FA1"/>
    <w:rsid w:val="00756FB3"/>
    <w:rsid w:val="0075710F"/>
    <w:rsid w:val="00761D45"/>
    <w:rsid w:val="0076234C"/>
    <w:rsid w:val="00762418"/>
    <w:rsid w:val="00762AD9"/>
    <w:rsid w:val="00763E68"/>
    <w:rsid w:val="00764177"/>
    <w:rsid w:val="007643ED"/>
    <w:rsid w:val="007652FA"/>
    <w:rsid w:val="00765621"/>
    <w:rsid w:val="00766E36"/>
    <w:rsid w:val="00767BD2"/>
    <w:rsid w:val="00771167"/>
    <w:rsid w:val="00771C58"/>
    <w:rsid w:val="00773739"/>
    <w:rsid w:val="00774CBD"/>
    <w:rsid w:val="00774DF1"/>
    <w:rsid w:val="00774F1B"/>
    <w:rsid w:val="0077650C"/>
    <w:rsid w:val="0078000E"/>
    <w:rsid w:val="00782652"/>
    <w:rsid w:val="00782C1C"/>
    <w:rsid w:val="00783574"/>
    <w:rsid w:val="00783E7E"/>
    <w:rsid w:val="007848A4"/>
    <w:rsid w:val="00786D2E"/>
    <w:rsid w:val="00790659"/>
    <w:rsid w:val="00791E2B"/>
    <w:rsid w:val="007926C9"/>
    <w:rsid w:val="00792747"/>
    <w:rsid w:val="007961EE"/>
    <w:rsid w:val="00796752"/>
    <w:rsid w:val="00796ED4"/>
    <w:rsid w:val="0079718F"/>
    <w:rsid w:val="00797D16"/>
    <w:rsid w:val="007A06A7"/>
    <w:rsid w:val="007A142D"/>
    <w:rsid w:val="007A1BB6"/>
    <w:rsid w:val="007A1BCD"/>
    <w:rsid w:val="007A2210"/>
    <w:rsid w:val="007A2AF0"/>
    <w:rsid w:val="007A45E4"/>
    <w:rsid w:val="007A4767"/>
    <w:rsid w:val="007A5B14"/>
    <w:rsid w:val="007A610C"/>
    <w:rsid w:val="007A6983"/>
    <w:rsid w:val="007A6CB7"/>
    <w:rsid w:val="007A7CEA"/>
    <w:rsid w:val="007A7E12"/>
    <w:rsid w:val="007B0B9B"/>
    <w:rsid w:val="007B18ED"/>
    <w:rsid w:val="007B1FF8"/>
    <w:rsid w:val="007B25C8"/>
    <w:rsid w:val="007B2854"/>
    <w:rsid w:val="007B38C3"/>
    <w:rsid w:val="007B3D4C"/>
    <w:rsid w:val="007B3E33"/>
    <w:rsid w:val="007B4B4E"/>
    <w:rsid w:val="007B4D28"/>
    <w:rsid w:val="007B5EF2"/>
    <w:rsid w:val="007B60B2"/>
    <w:rsid w:val="007B6C54"/>
    <w:rsid w:val="007B700E"/>
    <w:rsid w:val="007B7806"/>
    <w:rsid w:val="007C0145"/>
    <w:rsid w:val="007C0835"/>
    <w:rsid w:val="007C19C5"/>
    <w:rsid w:val="007C2DD9"/>
    <w:rsid w:val="007C3027"/>
    <w:rsid w:val="007C5119"/>
    <w:rsid w:val="007C51CC"/>
    <w:rsid w:val="007C51EB"/>
    <w:rsid w:val="007C6774"/>
    <w:rsid w:val="007C71AE"/>
    <w:rsid w:val="007C7B6F"/>
    <w:rsid w:val="007D17E5"/>
    <w:rsid w:val="007D2CE6"/>
    <w:rsid w:val="007D43C2"/>
    <w:rsid w:val="007D43D3"/>
    <w:rsid w:val="007D4AA6"/>
    <w:rsid w:val="007D5174"/>
    <w:rsid w:val="007D6742"/>
    <w:rsid w:val="007D691A"/>
    <w:rsid w:val="007D7C57"/>
    <w:rsid w:val="007E15B7"/>
    <w:rsid w:val="007E1647"/>
    <w:rsid w:val="007E20E1"/>
    <w:rsid w:val="007E23C0"/>
    <w:rsid w:val="007E2717"/>
    <w:rsid w:val="007E3157"/>
    <w:rsid w:val="007E4B9A"/>
    <w:rsid w:val="007E553A"/>
    <w:rsid w:val="007E62D0"/>
    <w:rsid w:val="007E7678"/>
    <w:rsid w:val="007E7E8F"/>
    <w:rsid w:val="007F0856"/>
    <w:rsid w:val="007F2B44"/>
    <w:rsid w:val="007F616D"/>
    <w:rsid w:val="007F62BD"/>
    <w:rsid w:val="00801C29"/>
    <w:rsid w:val="00802963"/>
    <w:rsid w:val="00803A3D"/>
    <w:rsid w:val="00804C20"/>
    <w:rsid w:val="00804D03"/>
    <w:rsid w:val="008050A7"/>
    <w:rsid w:val="00806CE1"/>
    <w:rsid w:val="008079DF"/>
    <w:rsid w:val="00807F8C"/>
    <w:rsid w:val="00810354"/>
    <w:rsid w:val="00811E2F"/>
    <w:rsid w:val="0081411B"/>
    <w:rsid w:val="008146FD"/>
    <w:rsid w:val="00814CAD"/>
    <w:rsid w:val="00815320"/>
    <w:rsid w:val="00817DDE"/>
    <w:rsid w:val="00817EB0"/>
    <w:rsid w:val="00821AC3"/>
    <w:rsid w:val="00823A5F"/>
    <w:rsid w:val="00823B83"/>
    <w:rsid w:val="00824256"/>
    <w:rsid w:val="00824C8C"/>
    <w:rsid w:val="00825D77"/>
    <w:rsid w:val="00825DF1"/>
    <w:rsid w:val="00827279"/>
    <w:rsid w:val="008320CE"/>
    <w:rsid w:val="00832506"/>
    <w:rsid w:val="008326A1"/>
    <w:rsid w:val="008346BB"/>
    <w:rsid w:val="008353DB"/>
    <w:rsid w:val="008403C0"/>
    <w:rsid w:val="00840731"/>
    <w:rsid w:val="008409A2"/>
    <w:rsid w:val="00842CA5"/>
    <w:rsid w:val="00843E03"/>
    <w:rsid w:val="0084427B"/>
    <w:rsid w:val="008449C0"/>
    <w:rsid w:val="008453EE"/>
    <w:rsid w:val="00846C44"/>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2167"/>
    <w:rsid w:val="008724AA"/>
    <w:rsid w:val="00873280"/>
    <w:rsid w:val="00873284"/>
    <w:rsid w:val="00875F16"/>
    <w:rsid w:val="0087794C"/>
    <w:rsid w:val="00880830"/>
    <w:rsid w:val="00882C4F"/>
    <w:rsid w:val="008846B1"/>
    <w:rsid w:val="008861C7"/>
    <w:rsid w:val="00886C51"/>
    <w:rsid w:val="008875E9"/>
    <w:rsid w:val="00890ACD"/>
    <w:rsid w:val="00892E9D"/>
    <w:rsid w:val="00894455"/>
    <w:rsid w:val="0089468F"/>
    <w:rsid w:val="00895235"/>
    <w:rsid w:val="00896A05"/>
    <w:rsid w:val="008A0223"/>
    <w:rsid w:val="008A0E3D"/>
    <w:rsid w:val="008A211B"/>
    <w:rsid w:val="008A213B"/>
    <w:rsid w:val="008A367A"/>
    <w:rsid w:val="008A4FBC"/>
    <w:rsid w:val="008A6013"/>
    <w:rsid w:val="008A7127"/>
    <w:rsid w:val="008A7CF1"/>
    <w:rsid w:val="008B060D"/>
    <w:rsid w:val="008B0C47"/>
    <w:rsid w:val="008B0FE4"/>
    <w:rsid w:val="008B3387"/>
    <w:rsid w:val="008B36DB"/>
    <w:rsid w:val="008B50C9"/>
    <w:rsid w:val="008B5EF3"/>
    <w:rsid w:val="008C1814"/>
    <w:rsid w:val="008C2229"/>
    <w:rsid w:val="008C258A"/>
    <w:rsid w:val="008C3103"/>
    <w:rsid w:val="008C3DDB"/>
    <w:rsid w:val="008C5C88"/>
    <w:rsid w:val="008C7CC5"/>
    <w:rsid w:val="008D0099"/>
    <w:rsid w:val="008D0DB9"/>
    <w:rsid w:val="008D2039"/>
    <w:rsid w:val="008D32BA"/>
    <w:rsid w:val="008D4066"/>
    <w:rsid w:val="008D4556"/>
    <w:rsid w:val="008D5608"/>
    <w:rsid w:val="008D6004"/>
    <w:rsid w:val="008D6780"/>
    <w:rsid w:val="008D73BC"/>
    <w:rsid w:val="008E1302"/>
    <w:rsid w:val="008E27C4"/>
    <w:rsid w:val="008E2B9F"/>
    <w:rsid w:val="008E3B9F"/>
    <w:rsid w:val="008E48EF"/>
    <w:rsid w:val="008F033C"/>
    <w:rsid w:val="008F0AE7"/>
    <w:rsid w:val="008F1A4F"/>
    <w:rsid w:val="008F28D3"/>
    <w:rsid w:val="008F350D"/>
    <w:rsid w:val="008F35A7"/>
    <w:rsid w:val="008F3DA6"/>
    <w:rsid w:val="008F4C05"/>
    <w:rsid w:val="008F518E"/>
    <w:rsid w:val="0090130C"/>
    <w:rsid w:val="0090141A"/>
    <w:rsid w:val="00902033"/>
    <w:rsid w:val="009028E6"/>
    <w:rsid w:val="00903A56"/>
    <w:rsid w:val="009048CB"/>
    <w:rsid w:val="00905453"/>
    <w:rsid w:val="0090661D"/>
    <w:rsid w:val="00911204"/>
    <w:rsid w:val="00911A5B"/>
    <w:rsid w:val="00913527"/>
    <w:rsid w:val="00913790"/>
    <w:rsid w:val="00913AA2"/>
    <w:rsid w:val="00913EEF"/>
    <w:rsid w:val="00914257"/>
    <w:rsid w:val="00914CEA"/>
    <w:rsid w:val="00916ADB"/>
    <w:rsid w:val="0091704D"/>
    <w:rsid w:val="00920246"/>
    <w:rsid w:val="009202E7"/>
    <w:rsid w:val="00920A44"/>
    <w:rsid w:val="009210F2"/>
    <w:rsid w:val="009212AC"/>
    <w:rsid w:val="00922CC7"/>
    <w:rsid w:val="00923276"/>
    <w:rsid w:val="009239EF"/>
    <w:rsid w:val="00924D64"/>
    <w:rsid w:val="009267C1"/>
    <w:rsid w:val="009271D9"/>
    <w:rsid w:val="00930011"/>
    <w:rsid w:val="0093083D"/>
    <w:rsid w:val="00930928"/>
    <w:rsid w:val="00931915"/>
    <w:rsid w:val="00932259"/>
    <w:rsid w:val="0093240C"/>
    <w:rsid w:val="00933225"/>
    <w:rsid w:val="00935463"/>
    <w:rsid w:val="00936219"/>
    <w:rsid w:val="009366E8"/>
    <w:rsid w:val="009367F3"/>
    <w:rsid w:val="009377E8"/>
    <w:rsid w:val="00940222"/>
    <w:rsid w:val="00940250"/>
    <w:rsid w:val="00940471"/>
    <w:rsid w:val="00940BC7"/>
    <w:rsid w:val="00940D86"/>
    <w:rsid w:val="009413F3"/>
    <w:rsid w:val="00941AC3"/>
    <w:rsid w:val="009430C7"/>
    <w:rsid w:val="0094342E"/>
    <w:rsid w:val="009439C1"/>
    <w:rsid w:val="00943E48"/>
    <w:rsid w:val="00944195"/>
    <w:rsid w:val="00944296"/>
    <w:rsid w:val="00944A1B"/>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531B"/>
    <w:rsid w:val="00956220"/>
    <w:rsid w:val="00956463"/>
    <w:rsid w:val="0095750C"/>
    <w:rsid w:val="009579E3"/>
    <w:rsid w:val="00962164"/>
    <w:rsid w:val="00962348"/>
    <w:rsid w:val="0096330F"/>
    <w:rsid w:val="009639BC"/>
    <w:rsid w:val="00963E94"/>
    <w:rsid w:val="009644FB"/>
    <w:rsid w:val="00964F8B"/>
    <w:rsid w:val="009673BB"/>
    <w:rsid w:val="00967AFB"/>
    <w:rsid w:val="00970622"/>
    <w:rsid w:val="00970B30"/>
    <w:rsid w:val="00971135"/>
    <w:rsid w:val="009714D3"/>
    <w:rsid w:val="00972368"/>
    <w:rsid w:val="00974A93"/>
    <w:rsid w:val="00975060"/>
    <w:rsid w:val="009769CC"/>
    <w:rsid w:val="00977105"/>
    <w:rsid w:val="00977B17"/>
    <w:rsid w:val="00980C9C"/>
    <w:rsid w:val="00981BFF"/>
    <w:rsid w:val="00981EB3"/>
    <w:rsid w:val="0098345C"/>
    <w:rsid w:val="0098413E"/>
    <w:rsid w:val="0098428C"/>
    <w:rsid w:val="00984AC8"/>
    <w:rsid w:val="00984B97"/>
    <w:rsid w:val="00985CB1"/>
    <w:rsid w:val="0098661E"/>
    <w:rsid w:val="00987686"/>
    <w:rsid w:val="0098771C"/>
    <w:rsid w:val="00990035"/>
    <w:rsid w:val="0099093C"/>
    <w:rsid w:val="00991484"/>
    <w:rsid w:val="0099202E"/>
    <w:rsid w:val="009931A3"/>
    <w:rsid w:val="00993563"/>
    <w:rsid w:val="00993851"/>
    <w:rsid w:val="00995708"/>
    <w:rsid w:val="00995AF6"/>
    <w:rsid w:val="00996A1D"/>
    <w:rsid w:val="009973F0"/>
    <w:rsid w:val="009A1C4C"/>
    <w:rsid w:val="009A3B7A"/>
    <w:rsid w:val="009A4088"/>
    <w:rsid w:val="009A48E4"/>
    <w:rsid w:val="009A5188"/>
    <w:rsid w:val="009A7D88"/>
    <w:rsid w:val="009B043D"/>
    <w:rsid w:val="009B0501"/>
    <w:rsid w:val="009B132F"/>
    <w:rsid w:val="009B13B8"/>
    <w:rsid w:val="009B1433"/>
    <w:rsid w:val="009B3620"/>
    <w:rsid w:val="009B569D"/>
    <w:rsid w:val="009B5768"/>
    <w:rsid w:val="009B57D3"/>
    <w:rsid w:val="009B5FD9"/>
    <w:rsid w:val="009B679D"/>
    <w:rsid w:val="009B6E38"/>
    <w:rsid w:val="009B6E97"/>
    <w:rsid w:val="009C02B4"/>
    <w:rsid w:val="009C269E"/>
    <w:rsid w:val="009C322A"/>
    <w:rsid w:val="009C3A9C"/>
    <w:rsid w:val="009C461B"/>
    <w:rsid w:val="009C5C4E"/>
    <w:rsid w:val="009C641C"/>
    <w:rsid w:val="009C6A9D"/>
    <w:rsid w:val="009C6AB2"/>
    <w:rsid w:val="009D11D8"/>
    <w:rsid w:val="009D16C0"/>
    <w:rsid w:val="009D1C44"/>
    <w:rsid w:val="009D1F12"/>
    <w:rsid w:val="009D41F4"/>
    <w:rsid w:val="009D432E"/>
    <w:rsid w:val="009E06E5"/>
    <w:rsid w:val="009E239A"/>
    <w:rsid w:val="009E2595"/>
    <w:rsid w:val="009E3950"/>
    <w:rsid w:val="009E5642"/>
    <w:rsid w:val="009E6137"/>
    <w:rsid w:val="009E6C7F"/>
    <w:rsid w:val="009E7E19"/>
    <w:rsid w:val="009F02BD"/>
    <w:rsid w:val="009F037C"/>
    <w:rsid w:val="009F03EE"/>
    <w:rsid w:val="009F2257"/>
    <w:rsid w:val="009F2EE6"/>
    <w:rsid w:val="009F570C"/>
    <w:rsid w:val="009F5771"/>
    <w:rsid w:val="00A001FD"/>
    <w:rsid w:val="00A00B19"/>
    <w:rsid w:val="00A01FFA"/>
    <w:rsid w:val="00A03998"/>
    <w:rsid w:val="00A03A92"/>
    <w:rsid w:val="00A04D0C"/>
    <w:rsid w:val="00A0502D"/>
    <w:rsid w:val="00A065A9"/>
    <w:rsid w:val="00A0687C"/>
    <w:rsid w:val="00A07858"/>
    <w:rsid w:val="00A10097"/>
    <w:rsid w:val="00A10BD8"/>
    <w:rsid w:val="00A10CFD"/>
    <w:rsid w:val="00A10D7E"/>
    <w:rsid w:val="00A11616"/>
    <w:rsid w:val="00A12BF9"/>
    <w:rsid w:val="00A14BED"/>
    <w:rsid w:val="00A1603B"/>
    <w:rsid w:val="00A20179"/>
    <w:rsid w:val="00A20599"/>
    <w:rsid w:val="00A2158A"/>
    <w:rsid w:val="00A217B3"/>
    <w:rsid w:val="00A228BD"/>
    <w:rsid w:val="00A22CE9"/>
    <w:rsid w:val="00A23E56"/>
    <w:rsid w:val="00A24CE0"/>
    <w:rsid w:val="00A25FD4"/>
    <w:rsid w:val="00A2772A"/>
    <w:rsid w:val="00A2799A"/>
    <w:rsid w:val="00A30994"/>
    <w:rsid w:val="00A30E32"/>
    <w:rsid w:val="00A330FB"/>
    <w:rsid w:val="00A33175"/>
    <w:rsid w:val="00A33AB9"/>
    <w:rsid w:val="00A356CC"/>
    <w:rsid w:val="00A35E20"/>
    <w:rsid w:val="00A3714A"/>
    <w:rsid w:val="00A40350"/>
    <w:rsid w:val="00A43001"/>
    <w:rsid w:val="00A43831"/>
    <w:rsid w:val="00A43A23"/>
    <w:rsid w:val="00A449A5"/>
    <w:rsid w:val="00A44BE0"/>
    <w:rsid w:val="00A45613"/>
    <w:rsid w:val="00A460D0"/>
    <w:rsid w:val="00A47942"/>
    <w:rsid w:val="00A47E3C"/>
    <w:rsid w:val="00A5078B"/>
    <w:rsid w:val="00A51AB6"/>
    <w:rsid w:val="00A52060"/>
    <w:rsid w:val="00A5211A"/>
    <w:rsid w:val="00A52DF2"/>
    <w:rsid w:val="00A53924"/>
    <w:rsid w:val="00A542FB"/>
    <w:rsid w:val="00A54456"/>
    <w:rsid w:val="00A545B4"/>
    <w:rsid w:val="00A55190"/>
    <w:rsid w:val="00A5525E"/>
    <w:rsid w:val="00A566DB"/>
    <w:rsid w:val="00A56C16"/>
    <w:rsid w:val="00A607DB"/>
    <w:rsid w:val="00A614CC"/>
    <w:rsid w:val="00A62E9D"/>
    <w:rsid w:val="00A6659E"/>
    <w:rsid w:val="00A667F5"/>
    <w:rsid w:val="00A67244"/>
    <w:rsid w:val="00A67D01"/>
    <w:rsid w:val="00A70CC9"/>
    <w:rsid w:val="00A7142C"/>
    <w:rsid w:val="00A71ED8"/>
    <w:rsid w:val="00A726B4"/>
    <w:rsid w:val="00A72866"/>
    <w:rsid w:val="00A732D1"/>
    <w:rsid w:val="00A7373D"/>
    <w:rsid w:val="00A74025"/>
    <w:rsid w:val="00A75651"/>
    <w:rsid w:val="00A75B18"/>
    <w:rsid w:val="00A80B78"/>
    <w:rsid w:val="00A8115E"/>
    <w:rsid w:val="00A81F2F"/>
    <w:rsid w:val="00A82FCB"/>
    <w:rsid w:val="00A83015"/>
    <w:rsid w:val="00A833A4"/>
    <w:rsid w:val="00A833B8"/>
    <w:rsid w:val="00A83757"/>
    <w:rsid w:val="00A83B79"/>
    <w:rsid w:val="00A84CF2"/>
    <w:rsid w:val="00A84F83"/>
    <w:rsid w:val="00A8510C"/>
    <w:rsid w:val="00A86563"/>
    <w:rsid w:val="00A86BDA"/>
    <w:rsid w:val="00A86D5C"/>
    <w:rsid w:val="00A8781D"/>
    <w:rsid w:val="00A9036C"/>
    <w:rsid w:val="00A92A23"/>
    <w:rsid w:val="00A953EA"/>
    <w:rsid w:val="00AA0CAB"/>
    <w:rsid w:val="00AA0F3A"/>
    <w:rsid w:val="00AA0F5C"/>
    <w:rsid w:val="00AA1694"/>
    <w:rsid w:val="00AA3900"/>
    <w:rsid w:val="00AA4B61"/>
    <w:rsid w:val="00AA555E"/>
    <w:rsid w:val="00AA7646"/>
    <w:rsid w:val="00AB06A1"/>
    <w:rsid w:val="00AB1179"/>
    <w:rsid w:val="00AB5C95"/>
    <w:rsid w:val="00AB5E5E"/>
    <w:rsid w:val="00AB6AF5"/>
    <w:rsid w:val="00AC1D6E"/>
    <w:rsid w:val="00AC5DEF"/>
    <w:rsid w:val="00AD1366"/>
    <w:rsid w:val="00AD1559"/>
    <w:rsid w:val="00AD17B6"/>
    <w:rsid w:val="00AD20EB"/>
    <w:rsid w:val="00AD2327"/>
    <w:rsid w:val="00AD78BD"/>
    <w:rsid w:val="00AD7E49"/>
    <w:rsid w:val="00AE0664"/>
    <w:rsid w:val="00AE1909"/>
    <w:rsid w:val="00AE1F29"/>
    <w:rsid w:val="00AE3ACE"/>
    <w:rsid w:val="00AE55E2"/>
    <w:rsid w:val="00AE771A"/>
    <w:rsid w:val="00AF077E"/>
    <w:rsid w:val="00AF0BCA"/>
    <w:rsid w:val="00AF3441"/>
    <w:rsid w:val="00AF5E7E"/>
    <w:rsid w:val="00AF7F14"/>
    <w:rsid w:val="00B00EFB"/>
    <w:rsid w:val="00B0148D"/>
    <w:rsid w:val="00B01C14"/>
    <w:rsid w:val="00B0244A"/>
    <w:rsid w:val="00B03BB8"/>
    <w:rsid w:val="00B03FBA"/>
    <w:rsid w:val="00B04242"/>
    <w:rsid w:val="00B044FE"/>
    <w:rsid w:val="00B05853"/>
    <w:rsid w:val="00B064DA"/>
    <w:rsid w:val="00B115AD"/>
    <w:rsid w:val="00B116CF"/>
    <w:rsid w:val="00B11BB6"/>
    <w:rsid w:val="00B12179"/>
    <w:rsid w:val="00B12231"/>
    <w:rsid w:val="00B1279E"/>
    <w:rsid w:val="00B1297F"/>
    <w:rsid w:val="00B12E37"/>
    <w:rsid w:val="00B13748"/>
    <w:rsid w:val="00B147F3"/>
    <w:rsid w:val="00B155B6"/>
    <w:rsid w:val="00B15BD8"/>
    <w:rsid w:val="00B15EDF"/>
    <w:rsid w:val="00B15F3B"/>
    <w:rsid w:val="00B16AAA"/>
    <w:rsid w:val="00B17014"/>
    <w:rsid w:val="00B21E1A"/>
    <w:rsid w:val="00B22528"/>
    <w:rsid w:val="00B2272E"/>
    <w:rsid w:val="00B233BC"/>
    <w:rsid w:val="00B23BBA"/>
    <w:rsid w:val="00B24049"/>
    <w:rsid w:val="00B251F0"/>
    <w:rsid w:val="00B26E9B"/>
    <w:rsid w:val="00B2727F"/>
    <w:rsid w:val="00B27493"/>
    <w:rsid w:val="00B27A01"/>
    <w:rsid w:val="00B30877"/>
    <w:rsid w:val="00B309E5"/>
    <w:rsid w:val="00B318D5"/>
    <w:rsid w:val="00B329C1"/>
    <w:rsid w:val="00B32A1F"/>
    <w:rsid w:val="00B32E2D"/>
    <w:rsid w:val="00B32EFE"/>
    <w:rsid w:val="00B33AC2"/>
    <w:rsid w:val="00B3620A"/>
    <w:rsid w:val="00B40F8E"/>
    <w:rsid w:val="00B411FD"/>
    <w:rsid w:val="00B41A6C"/>
    <w:rsid w:val="00B41B36"/>
    <w:rsid w:val="00B42A4E"/>
    <w:rsid w:val="00B42CD5"/>
    <w:rsid w:val="00B439A9"/>
    <w:rsid w:val="00B451BB"/>
    <w:rsid w:val="00B45951"/>
    <w:rsid w:val="00B470E6"/>
    <w:rsid w:val="00B47150"/>
    <w:rsid w:val="00B47218"/>
    <w:rsid w:val="00B47967"/>
    <w:rsid w:val="00B50179"/>
    <w:rsid w:val="00B50542"/>
    <w:rsid w:val="00B50633"/>
    <w:rsid w:val="00B5122E"/>
    <w:rsid w:val="00B540D2"/>
    <w:rsid w:val="00B547A4"/>
    <w:rsid w:val="00B56953"/>
    <w:rsid w:val="00B57B55"/>
    <w:rsid w:val="00B57BD2"/>
    <w:rsid w:val="00B609C4"/>
    <w:rsid w:val="00B60D30"/>
    <w:rsid w:val="00B62891"/>
    <w:rsid w:val="00B63161"/>
    <w:rsid w:val="00B63204"/>
    <w:rsid w:val="00B637E1"/>
    <w:rsid w:val="00B64394"/>
    <w:rsid w:val="00B6570C"/>
    <w:rsid w:val="00B66A75"/>
    <w:rsid w:val="00B674D1"/>
    <w:rsid w:val="00B67CDB"/>
    <w:rsid w:val="00B705CF"/>
    <w:rsid w:val="00B71053"/>
    <w:rsid w:val="00B7110B"/>
    <w:rsid w:val="00B717F0"/>
    <w:rsid w:val="00B71E41"/>
    <w:rsid w:val="00B72149"/>
    <w:rsid w:val="00B73227"/>
    <w:rsid w:val="00B7358B"/>
    <w:rsid w:val="00B73D52"/>
    <w:rsid w:val="00B74BF2"/>
    <w:rsid w:val="00B76792"/>
    <w:rsid w:val="00B80656"/>
    <w:rsid w:val="00B806A4"/>
    <w:rsid w:val="00B807C5"/>
    <w:rsid w:val="00B80B51"/>
    <w:rsid w:val="00B81747"/>
    <w:rsid w:val="00B81FB7"/>
    <w:rsid w:val="00B83B90"/>
    <w:rsid w:val="00B845B6"/>
    <w:rsid w:val="00B8508E"/>
    <w:rsid w:val="00B85CF8"/>
    <w:rsid w:val="00B8676C"/>
    <w:rsid w:val="00B8759F"/>
    <w:rsid w:val="00B90042"/>
    <w:rsid w:val="00B91AE5"/>
    <w:rsid w:val="00B91D06"/>
    <w:rsid w:val="00B93216"/>
    <w:rsid w:val="00B93C6E"/>
    <w:rsid w:val="00B94CE1"/>
    <w:rsid w:val="00B9538F"/>
    <w:rsid w:val="00B95807"/>
    <w:rsid w:val="00B95989"/>
    <w:rsid w:val="00B96B6D"/>
    <w:rsid w:val="00B9733A"/>
    <w:rsid w:val="00BA088C"/>
    <w:rsid w:val="00BA0CE6"/>
    <w:rsid w:val="00BA129E"/>
    <w:rsid w:val="00BA210F"/>
    <w:rsid w:val="00BA23A8"/>
    <w:rsid w:val="00BA2B63"/>
    <w:rsid w:val="00BA2F3F"/>
    <w:rsid w:val="00BA4CE6"/>
    <w:rsid w:val="00BA52C5"/>
    <w:rsid w:val="00BA61EA"/>
    <w:rsid w:val="00BB016D"/>
    <w:rsid w:val="00BB0B60"/>
    <w:rsid w:val="00BB1DF7"/>
    <w:rsid w:val="00BB207C"/>
    <w:rsid w:val="00BB2739"/>
    <w:rsid w:val="00BB336E"/>
    <w:rsid w:val="00BB55DC"/>
    <w:rsid w:val="00BB7251"/>
    <w:rsid w:val="00BB73FA"/>
    <w:rsid w:val="00BB7DD6"/>
    <w:rsid w:val="00BC08D4"/>
    <w:rsid w:val="00BC09C1"/>
    <w:rsid w:val="00BC0E03"/>
    <w:rsid w:val="00BC15A0"/>
    <w:rsid w:val="00BC19D3"/>
    <w:rsid w:val="00BC20BA"/>
    <w:rsid w:val="00BC296A"/>
    <w:rsid w:val="00BC40CE"/>
    <w:rsid w:val="00BD022B"/>
    <w:rsid w:val="00BD0BD8"/>
    <w:rsid w:val="00BD2AB7"/>
    <w:rsid w:val="00BD2BCE"/>
    <w:rsid w:val="00BD33AD"/>
    <w:rsid w:val="00BD4217"/>
    <w:rsid w:val="00BD452B"/>
    <w:rsid w:val="00BD7349"/>
    <w:rsid w:val="00BD76F8"/>
    <w:rsid w:val="00BE4177"/>
    <w:rsid w:val="00BE4AD5"/>
    <w:rsid w:val="00BE53FD"/>
    <w:rsid w:val="00BE5B31"/>
    <w:rsid w:val="00BE6D71"/>
    <w:rsid w:val="00BE75F4"/>
    <w:rsid w:val="00BE7A59"/>
    <w:rsid w:val="00BF0BB0"/>
    <w:rsid w:val="00BF16B9"/>
    <w:rsid w:val="00BF21DB"/>
    <w:rsid w:val="00BF23C2"/>
    <w:rsid w:val="00BF2557"/>
    <w:rsid w:val="00BF2E8A"/>
    <w:rsid w:val="00BF3DB8"/>
    <w:rsid w:val="00BF5363"/>
    <w:rsid w:val="00BF5581"/>
    <w:rsid w:val="00BF653A"/>
    <w:rsid w:val="00BF6B36"/>
    <w:rsid w:val="00BF774E"/>
    <w:rsid w:val="00C0053C"/>
    <w:rsid w:val="00C01473"/>
    <w:rsid w:val="00C015F5"/>
    <w:rsid w:val="00C02911"/>
    <w:rsid w:val="00C03C69"/>
    <w:rsid w:val="00C03F89"/>
    <w:rsid w:val="00C05612"/>
    <w:rsid w:val="00C058DD"/>
    <w:rsid w:val="00C05B9D"/>
    <w:rsid w:val="00C05DAA"/>
    <w:rsid w:val="00C06475"/>
    <w:rsid w:val="00C0651B"/>
    <w:rsid w:val="00C06F9A"/>
    <w:rsid w:val="00C10E2B"/>
    <w:rsid w:val="00C11155"/>
    <w:rsid w:val="00C11615"/>
    <w:rsid w:val="00C11626"/>
    <w:rsid w:val="00C127F4"/>
    <w:rsid w:val="00C13ED6"/>
    <w:rsid w:val="00C1402F"/>
    <w:rsid w:val="00C14402"/>
    <w:rsid w:val="00C1527E"/>
    <w:rsid w:val="00C20B9C"/>
    <w:rsid w:val="00C22799"/>
    <w:rsid w:val="00C2320D"/>
    <w:rsid w:val="00C23A25"/>
    <w:rsid w:val="00C246F4"/>
    <w:rsid w:val="00C254CB"/>
    <w:rsid w:val="00C267D8"/>
    <w:rsid w:val="00C27C6E"/>
    <w:rsid w:val="00C27F94"/>
    <w:rsid w:val="00C303D2"/>
    <w:rsid w:val="00C31272"/>
    <w:rsid w:val="00C31EF1"/>
    <w:rsid w:val="00C33AC9"/>
    <w:rsid w:val="00C34014"/>
    <w:rsid w:val="00C34B30"/>
    <w:rsid w:val="00C351CB"/>
    <w:rsid w:val="00C359BC"/>
    <w:rsid w:val="00C3679C"/>
    <w:rsid w:val="00C36CB9"/>
    <w:rsid w:val="00C37D2A"/>
    <w:rsid w:val="00C406B2"/>
    <w:rsid w:val="00C407C1"/>
    <w:rsid w:val="00C40935"/>
    <w:rsid w:val="00C409E3"/>
    <w:rsid w:val="00C40BAE"/>
    <w:rsid w:val="00C4164F"/>
    <w:rsid w:val="00C432EF"/>
    <w:rsid w:val="00C43C51"/>
    <w:rsid w:val="00C462F8"/>
    <w:rsid w:val="00C465E3"/>
    <w:rsid w:val="00C467A9"/>
    <w:rsid w:val="00C46DC5"/>
    <w:rsid w:val="00C472CE"/>
    <w:rsid w:val="00C5146D"/>
    <w:rsid w:val="00C51A04"/>
    <w:rsid w:val="00C5474B"/>
    <w:rsid w:val="00C55467"/>
    <w:rsid w:val="00C55A47"/>
    <w:rsid w:val="00C57799"/>
    <w:rsid w:val="00C62532"/>
    <w:rsid w:val="00C63AC8"/>
    <w:rsid w:val="00C64046"/>
    <w:rsid w:val="00C64C40"/>
    <w:rsid w:val="00C650B2"/>
    <w:rsid w:val="00C657AD"/>
    <w:rsid w:val="00C66835"/>
    <w:rsid w:val="00C7095C"/>
    <w:rsid w:val="00C7377B"/>
    <w:rsid w:val="00C75EAE"/>
    <w:rsid w:val="00C7639C"/>
    <w:rsid w:val="00C76EED"/>
    <w:rsid w:val="00C77756"/>
    <w:rsid w:val="00C77DE3"/>
    <w:rsid w:val="00C804CB"/>
    <w:rsid w:val="00C8093D"/>
    <w:rsid w:val="00C80D9B"/>
    <w:rsid w:val="00C8164F"/>
    <w:rsid w:val="00C828FB"/>
    <w:rsid w:val="00C82BDA"/>
    <w:rsid w:val="00C84307"/>
    <w:rsid w:val="00C85128"/>
    <w:rsid w:val="00C857A9"/>
    <w:rsid w:val="00C87379"/>
    <w:rsid w:val="00C876B8"/>
    <w:rsid w:val="00C90DAF"/>
    <w:rsid w:val="00C91F40"/>
    <w:rsid w:val="00C9266A"/>
    <w:rsid w:val="00C93577"/>
    <w:rsid w:val="00C94F8D"/>
    <w:rsid w:val="00C95737"/>
    <w:rsid w:val="00C95AFC"/>
    <w:rsid w:val="00C967A1"/>
    <w:rsid w:val="00C97196"/>
    <w:rsid w:val="00CA0A51"/>
    <w:rsid w:val="00CA0E06"/>
    <w:rsid w:val="00CA40AA"/>
    <w:rsid w:val="00CA4C8E"/>
    <w:rsid w:val="00CA5037"/>
    <w:rsid w:val="00CA53DA"/>
    <w:rsid w:val="00CA5CDB"/>
    <w:rsid w:val="00CA741C"/>
    <w:rsid w:val="00CB04D2"/>
    <w:rsid w:val="00CB1352"/>
    <w:rsid w:val="00CB1A66"/>
    <w:rsid w:val="00CB226E"/>
    <w:rsid w:val="00CB2345"/>
    <w:rsid w:val="00CB4105"/>
    <w:rsid w:val="00CB479E"/>
    <w:rsid w:val="00CB4E93"/>
    <w:rsid w:val="00CB5562"/>
    <w:rsid w:val="00CB61C0"/>
    <w:rsid w:val="00CB6A63"/>
    <w:rsid w:val="00CC0C98"/>
    <w:rsid w:val="00CC1CEC"/>
    <w:rsid w:val="00CC2108"/>
    <w:rsid w:val="00CC5724"/>
    <w:rsid w:val="00CC5923"/>
    <w:rsid w:val="00CC606D"/>
    <w:rsid w:val="00CC60F7"/>
    <w:rsid w:val="00CC7317"/>
    <w:rsid w:val="00CC73B9"/>
    <w:rsid w:val="00CC78CD"/>
    <w:rsid w:val="00CC7F2C"/>
    <w:rsid w:val="00CD0179"/>
    <w:rsid w:val="00CD01BA"/>
    <w:rsid w:val="00CD1997"/>
    <w:rsid w:val="00CD1F73"/>
    <w:rsid w:val="00CD3918"/>
    <w:rsid w:val="00CD5437"/>
    <w:rsid w:val="00CD6A17"/>
    <w:rsid w:val="00CD6FCF"/>
    <w:rsid w:val="00CD6FF0"/>
    <w:rsid w:val="00CD7AE5"/>
    <w:rsid w:val="00CE0FDD"/>
    <w:rsid w:val="00CE1133"/>
    <w:rsid w:val="00CE129F"/>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8AD"/>
    <w:rsid w:val="00CF399E"/>
    <w:rsid w:val="00CF76E0"/>
    <w:rsid w:val="00CF77C8"/>
    <w:rsid w:val="00CF77D5"/>
    <w:rsid w:val="00CF7965"/>
    <w:rsid w:val="00CF7F06"/>
    <w:rsid w:val="00D0003F"/>
    <w:rsid w:val="00D00536"/>
    <w:rsid w:val="00D00F3B"/>
    <w:rsid w:val="00D0216B"/>
    <w:rsid w:val="00D02957"/>
    <w:rsid w:val="00D0367E"/>
    <w:rsid w:val="00D04788"/>
    <w:rsid w:val="00D04D6F"/>
    <w:rsid w:val="00D05939"/>
    <w:rsid w:val="00D05DAD"/>
    <w:rsid w:val="00D078F6"/>
    <w:rsid w:val="00D10388"/>
    <w:rsid w:val="00D10486"/>
    <w:rsid w:val="00D111C6"/>
    <w:rsid w:val="00D111FD"/>
    <w:rsid w:val="00D11864"/>
    <w:rsid w:val="00D12182"/>
    <w:rsid w:val="00D1221F"/>
    <w:rsid w:val="00D12B72"/>
    <w:rsid w:val="00D13B14"/>
    <w:rsid w:val="00D13E46"/>
    <w:rsid w:val="00D13EA6"/>
    <w:rsid w:val="00D14346"/>
    <w:rsid w:val="00D15731"/>
    <w:rsid w:val="00D15EDC"/>
    <w:rsid w:val="00D16544"/>
    <w:rsid w:val="00D16756"/>
    <w:rsid w:val="00D17A32"/>
    <w:rsid w:val="00D17B86"/>
    <w:rsid w:val="00D20339"/>
    <w:rsid w:val="00D204DE"/>
    <w:rsid w:val="00D22844"/>
    <w:rsid w:val="00D228DF"/>
    <w:rsid w:val="00D26C4A"/>
    <w:rsid w:val="00D27FCA"/>
    <w:rsid w:val="00D32111"/>
    <w:rsid w:val="00D32FE8"/>
    <w:rsid w:val="00D33118"/>
    <w:rsid w:val="00D342C5"/>
    <w:rsid w:val="00D35D41"/>
    <w:rsid w:val="00D36699"/>
    <w:rsid w:val="00D36707"/>
    <w:rsid w:val="00D37589"/>
    <w:rsid w:val="00D42D60"/>
    <w:rsid w:val="00D4376E"/>
    <w:rsid w:val="00D44733"/>
    <w:rsid w:val="00D45F76"/>
    <w:rsid w:val="00D46246"/>
    <w:rsid w:val="00D477B5"/>
    <w:rsid w:val="00D47FE6"/>
    <w:rsid w:val="00D51B6F"/>
    <w:rsid w:val="00D5309C"/>
    <w:rsid w:val="00D5366F"/>
    <w:rsid w:val="00D53F2A"/>
    <w:rsid w:val="00D5510D"/>
    <w:rsid w:val="00D557BB"/>
    <w:rsid w:val="00D55AB2"/>
    <w:rsid w:val="00D55F04"/>
    <w:rsid w:val="00D56542"/>
    <w:rsid w:val="00D578C7"/>
    <w:rsid w:val="00D578C9"/>
    <w:rsid w:val="00D57B7D"/>
    <w:rsid w:val="00D57F83"/>
    <w:rsid w:val="00D60388"/>
    <w:rsid w:val="00D60CAF"/>
    <w:rsid w:val="00D610FB"/>
    <w:rsid w:val="00D61B22"/>
    <w:rsid w:val="00D61C0D"/>
    <w:rsid w:val="00D62BF1"/>
    <w:rsid w:val="00D6313E"/>
    <w:rsid w:val="00D63C09"/>
    <w:rsid w:val="00D642F5"/>
    <w:rsid w:val="00D64C11"/>
    <w:rsid w:val="00D65072"/>
    <w:rsid w:val="00D662AB"/>
    <w:rsid w:val="00D665B9"/>
    <w:rsid w:val="00D66B63"/>
    <w:rsid w:val="00D66C67"/>
    <w:rsid w:val="00D672C1"/>
    <w:rsid w:val="00D7055E"/>
    <w:rsid w:val="00D70738"/>
    <w:rsid w:val="00D70F4F"/>
    <w:rsid w:val="00D7168D"/>
    <w:rsid w:val="00D71AE5"/>
    <w:rsid w:val="00D71E1D"/>
    <w:rsid w:val="00D7263A"/>
    <w:rsid w:val="00D72858"/>
    <w:rsid w:val="00D72D2E"/>
    <w:rsid w:val="00D72E55"/>
    <w:rsid w:val="00D73A12"/>
    <w:rsid w:val="00D73A8A"/>
    <w:rsid w:val="00D75BD0"/>
    <w:rsid w:val="00D77253"/>
    <w:rsid w:val="00D77283"/>
    <w:rsid w:val="00D77E5E"/>
    <w:rsid w:val="00D77F36"/>
    <w:rsid w:val="00D8018D"/>
    <w:rsid w:val="00D81094"/>
    <w:rsid w:val="00D8180B"/>
    <w:rsid w:val="00D83CAF"/>
    <w:rsid w:val="00D8410E"/>
    <w:rsid w:val="00D8594A"/>
    <w:rsid w:val="00D900D3"/>
    <w:rsid w:val="00D902E7"/>
    <w:rsid w:val="00D9082D"/>
    <w:rsid w:val="00D91451"/>
    <w:rsid w:val="00D916AA"/>
    <w:rsid w:val="00D9259E"/>
    <w:rsid w:val="00D92803"/>
    <w:rsid w:val="00D92884"/>
    <w:rsid w:val="00D92EC4"/>
    <w:rsid w:val="00D9376A"/>
    <w:rsid w:val="00D93785"/>
    <w:rsid w:val="00D94AB4"/>
    <w:rsid w:val="00D96FC6"/>
    <w:rsid w:val="00D9775B"/>
    <w:rsid w:val="00DA0569"/>
    <w:rsid w:val="00DA0584"/>
    <w:rsid w:val="00DA233D"/>
    <w:rsid w:val="00DA3CF2"/>
    <w:rsid w:val="00DA4F19"/>
    <w:rsid w:val="00DA5B2E"/>
    <w:rsid w:val="00DA5C1D"/>
    <w:rsid w:val="00DA6898"/>
    <w:rsid w:val="00DB0CF0"/>
    <w:rsid w:val="00DB18B5"/>
    <w:rsid w:val="00DB2B2C"/>
    <w:rsid w:val="00DB314A"/>
    <w:rsid w:val="00DB330D"/>
    <w:rsid w:val="00DB3363"/>
    <w:rsid w:val="00DB4017"/>
    <w:rsid w:val="00DB4271"/>
    <w:rsid w:val="00DB4641"/>
    <w:rsid w:val="00DB4AFE"/>
    <w:rsid w:val="00DB4B6B"/>
    <w:rsid w:val="00DB54CD"/>
    <w:rsid w:val="00DB5A32"/>
    <w:rsid w:val="00DB5C82"/>
    <w:rsid w:val="00DB677C"/>
    <w:rsid w:val="00DB69B5"/>
    <w:rsid w:val="00DB7BFF"/>
    <w:rsid w:val="00DC00D1"/>
    <w:rsid w:val="00DC0C99"/>
    <w:rsid w:val="00DC10D3"/>
    <w:rsid w:val="00DC3B81"/>
    <w:rsid w:val="00DC3F7F"/>
    <w:rsid w:val="00DC420A"/>
    <w:rsid w:val="00DC444A"/>
    <w:rsid w:val="00DC4D5D"/>
    <w:rsid w:val="00DC5F12"/>
    <w:rsid w:val="00DC6DF6"/>
    <w:rsid w:val="00DC7E3C"/>
    <w:rsid w:val="00DD08C0"/>
    <w:rsid w:val="00DD0F16"/>
    <w:rsid w:val="00DD1869"/>
    <w:rsid w:val="00DD1A1A"/>
    <w:rsid w:val="00DD2795"/>
    <w:rsid w:val="00DD4775"/>
    <w:rsid w:val="00DD5B43"/>
    <w:rsid w:val="00DD6FAE"/>
    <w:rsid w:val="00DD7439"/>
    <w:rsid w:val="00DD766E"/>
    <w:rsid w:val="00DE0783"/>
    <w:rsid w:val="00DE0A12"/>
    <w:rsid w:val="00DE0BAA"/>
    <w:rsid w:val="00DE0D11"/>
    <w:rsid w:val="00DE0DE0"/>
    <w:rsid w:val="00DE1B3B"/>
    <w:rsid w:val="00DE2964"/>
    <w:rsid w:val="00DE3860"/>
    <w:rsid w:val="00DE418B"/>
    <w:rsid w:val="00DE4AC1"/>
    <w:rsid w:val="00DE59BC"/>
    <w:rsid w:val="00DE5CD7"/>
    <w:rsid w:val="00DE5D05"/>
    <w:rsid w:val="00DE5E9E"/>
    <w:rsid w:val="00DE6A6C"/>
    <w:rsid w:val="00DE7004"/>
    <w:rsid w:val="00DF18D1"/>
    <w:rsid w:val="00DF23F1"/>
    <w:rsid w:val="00DF31C2"/>
    <w:rsid w:val="00DF608C"/>
    <w:rsid w:val="00DF6221"/>
    <w:rsid w:val="00DF6387"/>
    <w:rsid w:val="00DF691C"/>
    <w:rsid w:val="00DF7F63"/>
    <w:rsid w:val="00E00DE4"/>
    <w:rsid w:val="00E01D05"/>
    <w:rsid w:val="00E02240"/>
    <w:rsid w:val="00E032A1"/>
    <w:rsid w:val="00E0473B"/>
    <w:rsid w:val="00E0617A"/>
    <w:rsid w:val="00E074AC"/>
    <w:rsid w:val="00E077C8"/>
    <w:rsid w:val="00E103F1"/>
    <w:rsid w:val="00E10928"/>
    <w:rsid w:val="00E12A69"/>
    <w:rsid w:val="00E141AC"/>
    <w:rsid w:val="00E1446C"/>
    <w:rsid w:val="00E1514A"/>
    <w:rsid w:val="00E154B7"/>
    <w:rsid w:val="00E16D99"/>
    <w:rsid w:val="00E179C5"/>
    <w:rsid w:val="00E20B12"/>
    <w:rsid w:val="00E216BD"/>
    <w:rsid w:val="00E23E72"/>
    <w:rsid w:val="00E25B48"/>
    <w:rsid w:val="00E262B8"/>
    <w:rsid w:val="00E262BC"/>
    <w:rsid w:val="00E26999"/>
    <w:rsid w:val="00E26EE1"/>
    <w:rsid w:val="00E2726C"/>
    <w:rsid w:val="00E27A39"/>
    <w:rsid w:val="00E302DB"/>
    <w:rsid w:val="00E314EE"/>
    <w:rsid w:val="00E323E2"/>
    <w:rsid w:val="00E33975"/>
    <w:rsid w:val="00E33AC8"/>
    <w:rsid w:val="00E342FC"/>
    <w:rsid w:val="00E3465B"/>
    <w:rsid w:val="00E37197"/>
    <w:rsid w:val="00E40986"/>
    <w:rsid w:val="00E41D13"/>
    <w:rsid w:val="00E4329B"/>
    <w:rsid w:val="00E43F38"/>
    <w:rsid w:val="00E43F79"/>
    <w:rsid w:val="00E458CD"/>
    <w:rsid w:val="00E47653"/>
    <w:rsid w:val="00E500E3"/>
    <w:rsid w:val="00E5020B"/>
    <w:rsid w:val="00E50A43"/>
    <w:rsid w:val="00E51245"/>
    <w:rsid w:val="00E5185A"/>
    <w:rsid w:val="00E5193B"/>
    <w:rsid w:val="00E51CB4"/>
    <w:rsid w:val="00E51FFF"/>
    <w:rsid w:val="00E52450"/>
    <w:rsid w:val="00E524CE"/>
    <w:rsid w:val="00E52EAC"/>
    <w:rsid w:val="00E54A95"/>
    <w:rsid w:val="00E54DD0"/>
    <w:rsid w:val="00E55898"/>
    <w:rsid w:val="00E55CDA"/>
    <w:rsid w:val="00E55D43"/>
    <w:rsid w:val="00E601B1"/>
    <w:rsid w:val="00E60E28"/>
    <w:rsid w:val="00E611DA"/>
    <w:rsid w:val="00E61FDA"/>
    <w:rsid w:val="00E62686"/>
    <w:rsid w:val="00E62E72"/>
    <w:rsid w:val="00E6414A"/>
    <w:rsid w:val="00E653ED"/>
    <w:rsid w:val="00E65C39"/>
    <w:rsid w:val="00E65C4D"/>
    <w:rsid w:val="00E664E5"/>
    <w:rsid w:val="00E6793E"/>
    <w:rsid w:val="00E67D79"/>
    <w:rsid w:val="00E71350"/>
    <w:rsid w:val="00E7394E"/>
    <w:rsid w:val="00E73D86"/>
    <w:rsid w:val="00E74784"/>
    <w:rsid w:val="00E74B95"/>
    <w:rsid w:val="00E74BC5"/>
    <w:rsid w:val="00E75BF8"/>
    <w:rsid w:val="00E76446"/>
    <w:rsid w:val="00E76526"/>
    <w:rsid w:val="00E777B5"/>
    <w:rsid w:val="00E77CA2"/>
    <w:rsid w:val="00E803D4"/>
    <w:rsid w:val="00E8051F"/>
    <w:rsid w:val="00E80D8C"/>
    <w:rsid w:val="00E81268"/>
    <w:rsid w:val="00E81DA9"/>
    <w:rsid w:val="00E831F2"/>
    <w:rsid w:val="00E83D5C"/>
    <w:rsid w:val="00E91288"/>
    <w:rsid w:val="00E92A6E"/>
    <w:rsid w:val="00E92C3E"/>
    <w:rsid w:val="00E92F36"/>
    <w:rsid w:val="00E936C1"/>
    <w:rsid w:val="00E938A0"/>
    <w:rsid w:val="00E9404E"/>
    <w:rsid w:val="00E9426D"/>
    <w:rsid w:val="00EA0555"/>
    <w:rsid w:val="00EA0EF3"/>
    <w:rsid w:val="00EA11D4"/>
    <w:rsid w:val="00EA1915"/>
    <w:rsid w:val="00EA265C"/>
    <w:rsid w:val="00EA33E3"/>
    <w:rsid w:val="00EA4411"/>
    <w:rsid w:val="00EA448F"/>
    <w:rsid w:val="00EA4985"/>
    <w:rsid w:val="00EA562D"/>
    <w:rsid w:val="00EA7343"/>
    <w:rsid w:val="00EA7C33"/>
    <w:rsid w:val="00EB153A"/>
    <w:rsid w:val="00EB180E"/>
    <w:rsid w:val="00EB219A"/>
    <w:rsid w:val="00EB2267"/>
    <w:rsid w:val="00EB23A3"/>
    <w:rsid w:val="00EB2867"/>
    <w:rsid w:val="00EB498B"/>
    <w:rsid w:val="00EB71A5"/>
    <w:rsid w:val="00EB73AB"/>
    <w:rsid w:val="00EB7B37"/>
    <w:rsid w:val="00EC067A"/>
    <w:rsid w:val="00EC0858"/>
    <w:rsid w:val="00EC0F0F"/>
    <w:rsid w:val="00EC1AA5"/>
    <w:rsid w:val="00EC279D"/>
    <w:rsid w:val="00EC2FF2"/>
    <w:rsid w:val="00EC41EC"/>
    <w:rsid w:val="00EC4C9D"/>
    <w:rsid w:val="00EC4DEF"/>
    <w:rsid w:val="00EC58DE"/>
    <w:rsid w:val="00EC5E76"/>
    <w:rsid w:val="00EC6BEC"/>
    <w:rsid w:val="00ED0E40"/>
    <w:rsid w:val="00ED1036"/>
    <w:rsid w:val="00ED1BAE"/>
    <w:rsid w:val="00ED39DA"/>
    <w:rsid w:val="00ED3B20"/>
    <w:rsid w:val="00ED3F23"/>
    <w:rsid w:val="00ED415D"/>
    <w:rsid w:val="00ED684D"/>
    <w:rsid w:val="00ED7673"/>
    <w:rsid w:val="00EE17F1"/>
    <w:rsid w:val="00EE1965"/>
    <w:rsid w:val="00EE1990"/>
    <w:rsid w:val="00EE1CF8"/>
    <w:rsid w:val="00EE390D"/>
    <w:rsid w:val="00EE3958"/>
    <w:rsid w:val="00EE44FB"/>
    <w:rsid w:val="00EE4C61"/>
    <w:rsid w:val="00EE503A"/>
    <w:rsid w:val="00EE52B7"/>
    <w:rsid w:val="00EE5390"/>
    <w:rsid w:val="00EE60E3"/>
    <w:rsid w:val="00EE7172"/>
    <w:rsid w:val="00EE7C37"/>
    <w:rsid w:val="00EE7EB4"/>
    <w:rsid w:val="00EF187F"/>
    <w:rsid w:val="00EF1DAC"/>
    <w:rsid w:val="00EF21B2"/>
    <w:rsid w:val="00EF5E38"/>
    <w:rsid w:val="00EF5F66"/>
    <w:rsid w:val="00EF7242"/>
    <w:rsid w:val="00EF78EC"/>
    <w:rsid w:val="00EF7DEC"/>
    <w:rsid w:val="00F001FA"/>
    <w:rsid w:val="00F01506"/>
    <w:rsid w:val="00F01735"/>
    <w:rsid w:val="00F01E15"/>
    <w:rsid w:val="00F027FB"/>
    <w:rsid w:val="00F02D19"/>
    <w:rsid w:val="00F0349C"/>
    <w:rsid w:val="00F04593"/>
    <w:rsid w:val="00F04ADF"/>
    <w:rsid w:val="00F053CE"/>
    <w:rsid w:val="00F06723"/>
    <w:rsid w:val="00F06D02"/>
    <w:rsid w:val="00F10D12"/>
    <w:rsid w:val="00F12293"/>
    <w:rsid w:val="00F12850"/>
    <w:rsid w:val="00F1313D"/>
    <w:rsid w:val="00F14807"/>
    <w:rsid w:val="00F14E46"/>
    <w:rsid w:val="00F15954"/>
    <w:rsid w:val="00F16028"/>
    <w:rsid w:val="00F162C2"/>
    <w:rsid w:val="00F16E68"/>
    <w:rsid w:val="00F17261"/>
    <w:rsid w:val="00F178CD"/>
    <w:rsid w:val="00F17D9B"/>
    <w:rsid w:val="00F200BF"/>
    <w:rsid w:val="00F2040A"/>
    <w:rsid w:val="00F2069A"/>
    <w:rsid w:val="00F23B16"/>
    <w:rsid w:val="00F24245"/>
    <w:rsid w:val="00F24C12"/>
    <w:rsid w:val="00F2551D"/>
    <w:rsid w:val="00F2579E"/>
    <w:rsid w:val="00F26526"/>
    <w:rsid w:val="00F26557"/>
    <w:rsid w:val="00F26EF3"/>
    <w:rsid w:val="00F27D68"/>
    <w:rsid w:val="00F31B39"/>
    <w:rsid w:val="00F31FE5"/>
    <w:rsid w:val="00F3429F"/>
    <w:rsid w:val="00F35D2B"/>
    <w:rsid w:val="00F36BD8"/>
    <w:rsid w:val="00F36C9D"/>
    <w:rsid w:val="00F40257"/>
    <w:rsid w:val="00F41380"/>
    <w:rsid w:val="00F4183B"/>
    <w:rsid w:val="00F41FD8"/>
    <w:rsid w:val="00F4217C"/>
    <w:rsid w:val="00F4251D"/>
    <w:rsid w:val="00F42970"/>
    <w:rsid w:val="00F42E48"/>
    <w:rsid w:val="00F4442C"/>
    <w:rsid w:val="00F4450F"/>
    <w:rsid w:val="00F44AEB"/>
    <w:rsid w:val="00F45636"/>
    <w:rsid w:val="00F46510"/>
    <w:rsid w:val="00F47AD8"/>
    <w:rsid w:val="00F47DB8"/>
    <w:rsid w:val="00F50143"/>
    <w:rsid w:val="00F512A3"/>
    <w:rsid w:val="00F524AB"/>
    <w:rsid w:val="00F526FF"/>
    <w:rsid w:val="00F54C8B"/>
    <w:rsid w:val="00F560D2"/>
    <w:rsid w:val="00F564C0"/>
    <w:rsid w:val="00F57ABF"/>
    <w:rsid w:val="00F60A29"/>
    <w:rsid w:val="00F61FD0"/>
    <w:rsid w:val="00F6399B"/>
    <w:rsid w:val="00F642B0"/>
    <w:rsid w:val="00F64F0D"/>
    <w:rsid w:val="00F65257"/>
    <w:rsid w:val="00F659D5"/>
    <w:rsid w:val="00F65E41"/>
    <w:rsid w:val="00F66415"/>
    <w:rsid w:val="00F671AC"/>
    <w:rsid w:val="00F67292"/>
    <w:rsid w:val="00F67A2A"/>
    <w:rsid w:val="00F67E7B"/>
    <w:rsid w:val="00F70A98"/>
    <w:rsid w:val="00F70DDE"/>
    <w:rsid w:val="00F716DC"/>
    <w:rsid w:val="00F71FE9"/>
    <w:rsid w:val="00F731F5"/>
    <w:rsid w:val="00F73B21"/>
    <w:rsid w:val="00F74023"/>
    <w:rsid w:val="00F8005F"/>
    <w:rsid w:val="00F801A9"/>
    <w:rsid w:val="00F80866"/>
    <w:rsid w:val="00F80CF9"/>
    <w:rsid w:val="00F8192A"/>
    <w:rsid w:val="00F81C85"/>
    <w:rsid w:val="00F82EB1"/>
    <w:rsid w:val="00F83065"/>
    <w:rsid w:val="00F84E7E"/>
    <w:rsid w:val="00F85ECC"/>
    <w:rsid w:val="00F86A37"/>
    <w:rsid w:val="00F86F82"/>
    <w:rsid w:val="00F87543"/>
    <w:rsid w:val="00F8777A"/>
    <w:rsid w:val="00F91291"/>
    <w:rsid w:val="00F912C1"/>
    <w:rsid w:val="00F91B81"/>
    <w:rsid w:val="00F921C4"/>
    <w:rsid w:val="00F922DF"/>
    <w:rsid w:val="00F92CE3"/>
    <w:rsid w:val="00F93888"/>
    <w:rsid w:val="00F938DA"/>
    <w:rsid w:val="00F9416F"/>
    <w:rsid w:val="00F941BF"/>
    <w:rsid w:val="00F94774"/>
    <w:rsid w:val="00F95919"/>
    <w:rsid w:val="00F9776A"/>
    <w:rsid w:val="00FA0555"/>
    <w:rsid w:val="00FA0C23"/>
    <w:rsid w:val="00FA25EA"/>
    <w:rsid w:val="00FA32CF"/>
    <w:rsid w:val="00FA4577"/>
    <w:rsid w:val="00FA470C"/>
    <w:rsid w:val="00FA4D8E"/>
    <w:rsid w:val="00FA531C"/>
    <w:rsid w:val="00FA7645"/>
    <w:rsid w:val="00FA7696"/>
    <w:rsid w:val="00FA7C08"/>
    <w:rsid w:val="00FB07D2"/>
    <w:rsid w:val="00FB12DC"/>
    <w:rsid w:val="00FB228F"/>
    <w:rsid w:val="00FB380E"/>
    <w:rsid w:val="00FB416F"/>
    <w:rsid w:val="00FB6456"/>
    <w:rsid w:val="00FB6D47"/>
    <w:rsid w:val="00FC07D0"/>
    <w:rsid w:val="00FC4CCC"/>
    <w:rsid w:val="00FC516A"/>
    <w:rsid w:val="00FC5BB7"/>
    <w:rsid w:val="00FC6813"/>
    <w:rsid w:val="00FC6825"/>
    <w:rsid w:val="00FD1446"/>
    <w:rsid w:val="00FD273D"/>
    <w:rsid w:val="00FD397F"/>
    <w:rsid w:val="00FD3B8B"/>
    <w:rsid w:val="00FD455A"/>
    <w:rsid w:val="00FD6729"/>
    <w:rsid w:val="00FD7AC8"/>
    <w:rsid w:val="00FD7E11"/>
    <w:rsid w:val="00FE0450"/>
    <w:rsid w:val="00FE069C"/>
    <w:rsid w:val="00FE127C"/>
    <w:rsid w:val="00FE16B4"/>
    <w:rsid w:val="00FE2687"/>
    <w:rsid w:val="00FE2892"/>
    <w:rsid w:val="00FE292E"/>
    <w:rsid w:val="00FE4E52"/>
    <w:rsid w:val="00FE5A13"/>
    <w:rsid w:val="00FE5CFD"/>
    <w:rsid w:val="00FE6768"/>
    <w:rsid w:val="00FE6F81"/>
    <w:rsid w:val="00FF0A79"/>
    <w:rsid w:val="00FF1D1D"/>
    <w:rsid w:val="00FF2CB3"/>
    <w:rsid w:val="00FF2CF3"/>
    <w:rsid w:val="00FF4442"/>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character" w:styleId="Refdecomentario">
    <w:name w:val="annotation reference"/>
    <w:basedOn w:val="Fuentedeprrafopredeter"/>
    <w:uiPriority w:val="99"/>
    <w:semiHidden/>
    <w:unhideWhenUsed/>
    <w:rsid w:val="00FF2CF3"/>
    <w:rPr>
      <w:sz w:val="16"/>
      <w:szCs w:val="16"/>
    </w:rPr>
  </w:style>
  <w:style w:type="paragraph" w:styleId="Textocomentario">
    <w:name w:val="annotation text"/>
    <w:basedOn w:val="Normal"/>
    <w:link w:val="TextocomentarioCar"/>
    <w:uiPriority w:val="99"/>
    <w:unhideWhenUsed/>
    <w:rsid w:val="00FF2CF3"/>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FF2CF3"/>
    <w:rPr>
      <w:rFonts w:ascii="Arial" w:eastAsia="Arial" w:hAnsi="Arial" w:cs="Arial"/>
      <w:kern w:val="0"/>
      <w:sz w:val="20"/>
      <w:szCs w:val="20"/>
      <w:lang w:eastAsia="es-CO"/>
      <w14:ligatures w14:val="none"/>
    </w:rPr>
  </w:style>
  <w:style w:type="character" w:styleId="nfasis">
    <w:name w:val="Emphasis"/>
    <w:basedOn w:val="Fuentedeprrafopredeter"/>
    <w:uiPriority w:val="20"/>
    <w:qFormat/>
    <w:rsid w:val="004921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3335444">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312996">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292011">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56667568">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34767533">
      <w:bodyDiv w:val="1"/>
      <w:marLeft w:val="0"/>
      <w:marRight w:val="0"/>
      <w:marTop w:val="0"/>
      <w:marBottom w:val="0"/>
      <w:divBdr>
        <w:top w:val="none" w:sz="0" w:space="0" w:color="auto"/>
        <w:left w:val="none" w:sz="0" w:space="0" w:color="auto"/>
        <w:bottom w:val="none" w:sz="0" w:space="0" w:color="auto"/>
        <w:right w:val="none" w:sz="0" w:space="0" w:color="auto"/>
      </w:divBdr>
      <w:divsChild>
        <w:div w:id="377701891">
          <w:marLeft w:val="0"/>
          <w:marRight w:val="0"/>
          <w:marTop w:val="0"/>
          <w:marBottom w:val="0"/>
          <w:divBdr>
            <w:top w:val="none" w:sz="0" w:space="0" w:color="auto"/>
            <w:left w:val="none" w:sz="0" w:space="0" w:color="auto"/>
            <w:bottom w:val="none" w:sz="0" w:space="0" w:color="auto"/>
            <w:right w:val="none" w:sz="0" w:space="0" w:color="auto"/>
          </w:divBdr>
        </w:div>
        <w:div w:id="1815367746">
          <w:marLeft w:val="0"/>
          <w:marRight w:val="0"/>
          <w:marTop w:val="0"/>
          <w:marBottom w:val="0"/>
          <w:divBdr>
            <w:top w:val="none" w:sz="0" w:space="0" w:color="auto"/>
            <w:left w:val="none" w:sz="0" w:space="0" w:color="auto"/>
            <w:bottom w:val="none" w:sz="0" w:space="0" w:color="auto"/>
            <w:right w:val="none" w:sz="0" w:space="0" w:color="auto"/>
          </w:divBdr>
        </w:div>
        <w:div w:id="551308602">
          <w:marLeft w:val="0"/>
          <w:marRight w:val="0"/>
          <w:marTop w:val="0"/>
          <w:marBottom w:val="0"/>
          <w:divBdr>
            <w:top w:val="none" w:sz="0" w:space="0" w:color="auto"/>
            <w:left w:val="none" w:sz="0" w:space="0" w:color="auto"/>
            <w:bottom w:val="none" w:sz="0" w:space="0" w:color="auto"/>
            <w:right w:val="none" w:sz="0" w:space="0" w:color="auto"/>
          </w:divBdr>
        </w:div>
        <w:div w:id="1007171084">
          <w:marLeft w:val="0"/>
          <w:marRight w:val="0"/>
          <w:marTop w:val="0"/>
          <w:marBottom w:val="0"/>
          <w:divBdr>
            <w:top w:val="none" w:sz="0" w:space="0" w:color="auto"/>
            <w:left w:val="none" w:sz="0" w:space="0" w:color="auto"/>
            <w:bottom w:val="none" w:sz="0" w:space="0" w:color="auto"/>
            <w:right w:val="none" w:sz="0" w:space="0" w:color="auto"/>
          </w:divBdr>
        </w:div>
        <w:div w:id="84426862">
          <w:marLeft w:val="0"/>
          <w:marRight w:val="0"/>
          <w:marTop w:val="0"/>
          <w:marBottom w:val="0"/>
          <w:divBdr>
            <w:top w:val="none" w:sz="0" w:space="0" w:color="auto"/>
            <w:left w:val="none" w:sz="0" w:space="0" w:color="auto"/>
            <w:bottom w:val="none" w:sz="0" w:space="0" w:color="auto"/>
            <w:right w:val="none" w:sz="0" w:space="0" w:color="auto"/>
          </w:divBdr>
        </w:div>
        <w:div w:id="1156338448">
          <w:marLeft w:val="0"/>
          <w:marRight w:val="0"/>
          <w:marTop w:val="0"/>
          <w:marBottom w:val="0"/>
          <w:divBdr>
            <w:top w:val="none" w:sz="0" w:space="0" w:color="auto"/>
            <w:left w:val="none" w:sz="0" w:space="0" w:color="auto"/>
            <w:bottom w:val="none" w:sz="0" w:space="0" w:color="auto"/>
            <w:right w:val="none" w:sz="0" w:space="0" w:color="auto"/>
          </w:divBdr>
        </w:div>
        <w:div w:id="491870242">
          <w:marLeft w:val="0"/>
          <w:marRight w:val="0"/>
          <w:marTop w:val="0"/>
          <w:marBottom w:val="0"/>
          <w:divBdr>
            <w:top w:val="none" w:sz="0" w:space="0" w:color="auto"/>
            <w:left w:val="none" w:sz="0" w:space="0" w:color="auto"/>
            <w:bottom w:val="none" w:sz="0" w:space="0" w:color="auto"/>
            <w:right w:val="none" w:sz="0" w:space="0" w:color="auto"/>
          </w:divBdr>
        </w:div>
        <w:div w:id="1082606068">
          <w:marLeft w:val="0"/>
          <w:marRight w:val="0"/>
          <w:marTop w:val="0"/>
          <w:marBottom w:val="0"/>
          <w:divBdr>
            <w:top w:val="none" w:sz="0" w:space="0" w:color="auto"/>
            <w:left w:val="none" w:sz="0" w:space="0" w:color="auto"/>
            <w:bottom w:val="none" w:sz="0" w:space="0" w:color="auto"/>
            <w:right w:val="none" w:sz="0" w:space="0" w:color="auto"/>
          </w:divBdr>
        </w:div>
        <w:div w:id="1030951861">
          <w:marLeft w:val="0"/>
          <w:marRight w:val="0"/>
          <w:marTop w:val="0"/>
          <w:marBottom w:val="0"/>
          <w:divBdr>
            <w:top w:val="none" w:sz="0" w:space="0" w:color="auto"/>
            <w:left w:val="none" w:sz="0" w:space="0" w:color="auto"/>
            <w:bottom w:val="none" w:sz="0" w:space="0" w:color="auto"/>
            <w:right w:val="none" w:sz="0" w:space="0" w:color="auto"/>
          </w:divBdr>
        </w:div>
        <w:div w:id="652754272">
          <w:marLeft w:val="0"/>
          <w:marRight w:val="0"/>
          <w:marTop w:val="0"/>
          <w:marBottom w:val="0"/>
          <w:divBdr>
            <w:top w:val="none" w:sz="0" w:space="0" w:color="auto"/>
            <w:left w:val="none" w:sz="0" w:space="0" w:color="auto"/>
            <w:bottom w:val="none" w:sz="0" w:space="0" w:color="auto"/>
            <w:right w:val="none" w:sz="0" w:space="0" w:color="auto"/>
          </w:divBdr>
        </w:div>
        <w:div w:id="325666301">
          <w:marLeft w:val="0"/>
          <w:marRight w:val="0"/>
          <w:marTop w:val="0"/>
          <w:marBottom w:val="0"/>
          <w:divBdr>
            <w:top w:val="none" w:sz="0" w:space="0" w:color="auto"/>
            <w:left w:val="none" w:sz="0" w:space="0" w:color="auto"/>
            <w:bottom w:val="none" w:sz="0" w:space="0" w:color="auto"/>
            <w:right w:val="none" w:sz="0" w:space="0" w:color="auto"/>
          </w:divBdr>
        </w:div>
        <w:div w:id="262152597">
          <w:marLeft w:val="0"/>
          <w:marRight w:val="0"/>
          <w:marTop w:val="0"/>
          <w:marBottom w:val="0"/>
          <w:divBdr>
            <w:top w:val="none" w:sz="0" w:space="0" w:color="auto"/>
            <w:left w:val="none" w:sz="0" w:space="0" w:color="auto"/>
            <w:bottom w:val="none" w:sz="0" w:space="0" w:color="auto"/>
            <w:right w:val="none" w:sz="0" w:space="0" w:color="auto"/>
          </w:divBdr>
        </w:div>
        <w:div w:id="1354302682">
          <w:marLeft w:val="0"/>
          <w:marRight w:val="0"/>
          <w:marTop w:val="0"/>
          <w:marBottom w:val="0"/>
          <w:divBdr>
            <w:top w:val="none" w:sz="0" w:space="0" w:color="auto"/>
            <w:left w:val="none" w:sz="0" w:space="0" w:color="auto"/>
            <w:bottom w:val="none" w:sz="0" w:space="0" w:color="auto"/>
            <w:right w:val="none" w:sz="0" w:space="0" w:color="auto"/>
          </w:divBdr>
        </w:div>
        <w:div w:id="441462607">
          <w:marLeft w:val="0"/>
          <w:marRight w:val="0"/>
          <w:marTop w:val="0"/>
          <w:marBottom w:val="0"/>
          <w:divBdr>
            <w:top w:val="none" w:sz="0" w:space="0" w:color="auto"/>
            <w:left w:val="none" w:sz="0" w:space="0" w:color="auto"/>
            <w:bottom w:val="none" w:sz="0" w:space="0" w:color="auto"/>
            <w:right w:val="none" w:sz="0" w:space="0" w:color="auto"/>
          </w:divBdr>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yperlink" Target="https://www.youtube.com/watch?v=UvXTZSlrwh0" TargetMode="External"/><Relationship Id="rId3" Type="http://schemas.openxmlformats.org/officeDocument/2006/relationships/customXml" Target="../customXml/item3.xml"/><Relationship Id="rId21" Type="http://schemas.openxmlformats.org/officeDocument/2006/relationships/image" Target="media/image9.sv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youtube.com/watch?v=XlU1UFvbpj4"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png"/><Relationship Id="rId29" Type="http://schemas.openxmlformats.org/officeDocument/2006/relationships/hyperlink" Target="https://dl.dropboxusercontent.com/scl/fi/ucro9rrtkrv682y7s1qt6/Curso-Gesti-n-de-Almanc-n-y-Log-stica-Aula-Centro-Formaci-n.pdf?rlkey=azxypu2r27s5m21odlj9ymwys&amp;dl=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BIA7pl-zM0Q" TargetMode="External"/><Relationship Id="rId32" Type="http://schemas.openxmlformats.org/officeDocument/2006/relationships/hyperlink" Target="https://dl.dropboxusercontent.com/scl/fi/fj36tqqwn137olufh5mt9/15.-Log-stica-y-Distribucci-n-autor-Inacap.pdf?rlkey=in7otqa16lkpda014bvsmn5pd&amp;dl=0"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ar-racking.com/co/blog/tipos-de-almacenes-caracteristicas-y-diferencias/"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riunet.upv.es/bitstreams/e0125038-9086-42d8-954e-4401b3f5637e/downloa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b9j6GXM8BYw" TargetMode="External"/><Relationship Id="rId22" Type="http://schemas.openxmlformats.org/officeDocument/2006/relationships/image" Target="media/image10.png"/><Relationship Id="rId27" Type="http://schemas.openxmlformats.org/officeDocument/2006/relationships/hyperlink" Target="https://www.youtube.com/watch?v=4KaLVfgjIl4" TargetMode="External"/><Relationship Id="rId30" Type="http://schemas.openxmlformats.org/officeDocument/2006/relationships/hyperlink" Target="https://zajuna.sena.edu.co/zajuna/course/view.php?id=32450" TargetMode="External"/><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1" ma:contentTypeDescription="Crear nuevo documento." ma:contentTypeScope="" ma:versionID="e4c9e5a511fbaffd8485e537f9595e10">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bbeeb7fdd5dcda06cd18867ba2c601ed"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705FFAFD-22DC-42B5-8223-7D19EC6B3FA7}"/>
</file>

<file path=docProps/app.xml><?xml version="1.0" encoding="utf-8"?>
<Properties xmlns="http://schemas.openxmlformats.org/officeDocument/2006/extended-properties" xmlns:vt="http://schemas.openxmlformats.org/officeDocument/2006/docPropsVTypes">
  <Template>Normal</Template>
  <TotalTime>2434</TotalTime>
  <Pages>46</Pages>
  <Words>7178</Words>
  <Characters>39479</Characters>
  <Application>Microsoft Office Word</Application>
  <DocSecurity>0</DocSecurity>
  <Lines>328</Lines>
  <Paragraphs>93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Monitoreo de las operaciones logísticas de almacén</vt:lpstr>
      <vt:lpstr>Generalidades de las prácticas agrícolas para el cultivo del plátano</vt:lpstr>
    </vt:vector>
  </TitlesOfParts>
  <Company/>
  <LinksUpToDate>false</LinksUpToDate>
  <CharactersWithSpaces>46564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de las operaciones logísticas de almacén</dc:title>
  <dc:subject/>
  <dc:creator>SENA</dc:creator>
  <cp:keywords/>
  <dc:description/>
  <cp:lastModifiedBy>Luz Karime Amaya</cp:lastModifiedBy>
  <cp:revision>592</cp:revision>
  <cp:lastPrinted>2025-09-26T14:17:00Z</cp:lastPrinted>
  <dcterms:created xsi:type="dcterms:W3CDTF">2025-08-01T22:52:00Z</dcterms:created>
  <dcterms:modified xsi:type="dcterms:W3CDTF">2025-09-26T14:18:00Z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