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7958A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7958A5" w:rsidRPr="007958A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7958A5" w:rsidRDefault="008F7BC0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7958A5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  <w:p w14:paraId="0BA125F2" w14:textId="77777777" w:rsidR="00C57B0F" w:rsidRPr="007958A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rFonts w:ascii="Calibri" w:eastAsia="Calibri" w:hAnsi="Calibri" w:cs="Calibri"/>
                <w:color w:val="auto"/>
              </w:rPr>
              <w:t>ACTIVIDAD DIDÁCTICA CUESTIONARIO</w:t>
            </w:r>
          </w:p>
          <w:p w14:paraId="4039611F" w14:textId="77777777" w:rsidR="00C57B0F" w:rsidRPr="007958A5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7958A5" w:rsidRPr="007958A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7958A5" w:rsidRDefault="006F219D" w:rsidP="00C0495F">
            <w:pPr>
              <w:spacing w:after="160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7958A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segunda persona</w:t>
            </w: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1FBDEE44" w14:textId="77777777" w:rsidR="00C0495F" w:rsidRPr="007958A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7958A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7958A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Señale en la columna </w:t>
            </w:r>
            <w:proofErr w:type="spellStart"/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Rta</w:t>
            </w:r>
            <w:proofErr w:type="spellEnd"/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7958A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7958A5" w:rsidRDefault="006F219D">
            <w:pPr>
              <w:spacing w:after="160"/>
              <w:rPr>
                <w:color w:val="auto"/>
                <w:sz w:val="20"/>
                <w:szCs w:val="20"/>
              </w:rPr>
            </w:pP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7958A5">
              <w:rPr>
                <w:rFonts w:ascii="Calibri" w:eastAsia="Calibri" w:hAnsi="Calibri" w:cs="Calibri"/>
                <w:b w:val="0"/>
                <w:i/>
                <w:color w:val="auto"/>
                <w:sz w:val="20"/>
                <w:szCs w:val="20"/>
              </w:rPr>
              <w:t>responsive</w:t>
            </w:r>
            <w:proofErr w:type="spellEnd"/>
            <w:r w:rsidRPr="007958A5">
              <w:rPr>
                <w:rFonts w:ascii="Calibri" w:eastAsia="Calibri" w:hAnsi="Calibri" w:cs="Calibri"/>
                <w:b w:val="0"/>
                <w:i/>
                <w:color w:val="auto"/>
                <w:sz w:val="20"/>
                <w:szCs w:val="20"/>
              </w:rPr>
              <w:t xml:space="preserve"> web</w:t>
            </w:r>
            <w:r w:rsidRPr="007958A5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7958A5" w:rsidRPr="007958A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7958A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rFonts w:ascii="Calibri" w:eastAsia="Calibri" w:hAnsi="Calibri" w:cs="Calibri"/>
                <w:color w:val="auto"/>
              </w:rPr>
              <w:t>Instrucciones para el aprendiz</w:t>
            </w:r>
          </w:p>
          <w:p w14:paraId="27C06636" w14:textId="77777777" w:rsidR="00C57B0F" w:rsidRPr="007958A5" w:rsidRDefault="00C57B0F">
            <w:pPr>
              <w:rPr>
                <w:rFonts w:ascii="Calibri" w:eastAsia="Calibri" w:hAnsi="Calibri" w:cs="Calibri"/>
                <w:color w:val="auto"/>
              </w:rPr>
            </w:pPr>
          </w:p>
          <w:p w14:paraId="1B1DE622" w14:textId="77777777" w:rsidR="00C57B0F" w:rsidRPr="007958A5" w:rsidRDefault="00C57B0F">
            <w:pPr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7958A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0E4EB1B2" w14:textId="22D91884" w:rsidR="00C57B0F" w:rsidRPr="007958A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hd w:val="clear" w:color="auto" w:fill="FFE599"/>
              </w:rPr>
            </w:pPr>
            <w:r w:rsidRPr="007958A5">
              <w:rPr>
                <w:rFonts w:ascii="Calibri" w:eastAsia="Calibri" w:hAnsi="Calibri" w:cs="Calibri"/>
                <w:i/>
                <w:color w:val="auto"/>
              </w:rPr>
              <w:t xml:space="preserve">Esta actividad le permitirá determinar el grado de apropiación de los contenidos del componente </w:t>
            </w:r>
            <w:proofErr w:type="spellStart"/>
            <w:r w:rsidRPr="007958A5">
              <w:rPr>
                <w:rFonts w:ascii="Calibri" w:eastAsia="Calibri" w:hAnsi="Calibri" w:cs="Calibri"/>
                <w:i/>
                <w:color w:val="auto"/>
              </w:rPr>
              <w:t>formativo</w:t>
            </w:r>
            <w:r w:rsidR="007958A5" w:rsidRPr="007958A5">
              <w:rPr>
                <w:rFonts w:ascii="Calibri" w:eastAsia="Calibri" w:hAnsi="Calibri" w:cs="Calibri"/>
                <w:i/>
                <w:color w:val="auto"/>
                <w:shd w:val="clear" w:color="auto" w:fill="D9D9D9" w:themeFill="background1" w:themeFillShade="D9"/>
              </w:rPr>
              <w:t>Elaboración</w:t>
            </w:r>
            <w:proofErr w:type="spellEnd"/>
            <w:r w:rsidR="00163DAF" w:rsidRPr="007958A5">
              <w:rPr>
                <w:rFonts w:ascii="Calibri" w:eastAsia="Calibri" w:hAnsi="Calibri" w:cs="Calibri"/>
                <w:i/>
                <w:color w:val="auto"/>
                <w:shd w:val="clear" w:color="auto" w:fill="D9D9D9" w:themeFill="background1" w:themeFillShade="D9"/>
              </w:rPr>
              <w:t xml:space="preserve"> de presupuestos </w:t>
            </w:r>
          </w:p>
          <w:p w14:paraId="7C03BC59" w14:textId="77777777" w:rsidR="00C57B0F" w:rsidRPr="007958A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365D957F" w14:textId="77777777" w:rsidR="00C57B0F" w:rsidRPr="007958A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958A5">
              <w:rPr>
                <w:rFonts w:ascii="Calibri" w:eastAsia="Calibri" w:hAnsi="Calibri" w:cs="Calibr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7958A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204F56E3" w14:textId="022F6F97" w:rsidR="00C57B0F" w:rsidRPr="007958A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958A5">
              <w:rPr>
                <w:rFonts w:ascii="Calibri" w:eastAsia="Calibri" w:hAnsi="Calibri" w:cs="Calibri"/>
                <w:i/>
                <w:color w:val="auto"/>
              </w:rPr>
              <w:t>Lea la afirmación de cada ítem y luego señale verdadero o falso según corresponda.</w:t>
            </w:r>
          </w:p>
          <w:p w14:paraId="1EC50D8C" w14:textId="77777777" w:rsidR="00C57B0F" w:rsidRPr="007958A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7958A5" w:rsidRPr="007958A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7958A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rFonts w:ascii="Calibri" w:eastAsia="Calibri" w:hAnsi="Calibri" w:cs="Calibr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D291EDD" w:rsidR="00C57B0F" w:rsidRPr="007958A5" w:rsidRDefault="0018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t>Simulación presupuestal: proyección y análisis para la toma de decisiones</w:t>
            </w:r>
          </w:p>
        </w:tc>
      </w:tr>
      <w:tr w:rsidR="007958A5" w:rsidRPr="007958A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7958A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rFonts w:ascii="Calibri" w:eastAsia="Calibri" w:hAnsi="Calibri" w:cs="Calibr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20F229A" w:rsidR="00C57B0F" w:rsidRPr="007958A5" w:rsidRDefault="0018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t>Aplicar los conocimientos adquiridos sobre elaboración y presentación de presupuestos empresariales mediante el análisis, proyección y estructuración de un presupuesto integral basado en datos históricos de una empresa simulada, utilizando herramientas tecnológicas para su presentación clara y efectiva.</w:t>
            </w:r>
          </w:p>
        </w:tc>
      </w:tr>
      <w:tr w:rsidR="007958A5" w:rsidRPr="007958A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7958A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rFonts w:ascii="Calibri" w:eastAsia="Calibri" w:hAnsi="Calibri" w:cs="Calibr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1A355D56" w:rsidR="00C57B0F" w:rsidRPr="007958A5" w:rsidRDefault="00163DA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958A5">
              <w:rPr>
                <w:color w:val="auto"/>
              </w:rPr>
              <w:t>En esta actividad, se presentan 15 afirmaciones relacionadas con el presupuesto organizacional. El aprendiz deberá indicar si cada afirmación es verdadera o falsa. Este ejercicio permite afianzar conocimientos sobre tipos de presupuestos, componentes clave, normatividad contable, análisis de partidas y su utilidad en la toma de decisiones empresariales.</w:t>
            </w:r>
          </w:p>
        </w:tc>
      </w:tr>
      <w:tr w:rsidR="007958A5" w:rsidRPr="007958A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7958A5" w:rsidRDefault="006F219D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rFonts w:ascii="Calibri" w:eastAsia="Calibri" w:hAnsi="Calibri" w:cs="Calibri"/>
                <w:color w:val="auto"/>
              </w:rPr>
              <w:t>PREGUNTAS</w:t>
            </w:r>
          </w:p>
        </w:tc>
      </w:tr>
      <w:tr w:rsidR="007958A5" w:rsidRPr="007958A5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Pregunta 1</w:t>
            </w:r>
          </w:p>
        </w:tc>
        <w:tc>
          <w:tcPr>
            <w:tcW w:w="5460" w:type="dxa"/>
          </w:tcPr>
          <w:p w14:paraId="73542B6F" w14:textId="323FDF66" w:rsidR="00C57B0F" w:rsidRPr="007958A5" w:rsidRDefault="0018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t>Un presupuesto empresarial solo se utiliza para registrar los ingresos esperados.</w:t>
            </w:r>
          </w:p>
        </w:tc>
        <w:tc>
          <w:tcPr>
            <w:tcW w:w="2160" w:type="dxa"/>
          </w:tcPr>
          <w:p w14:paraId="7F132666" w14:textId="77777777" w:rsidR="00C57B0F" w:rsidRPr="007958A5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  <w:lang w:val="pt-PT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  <w:lang w:val="pt-PT"/>
              </w:rPr>
              <w:t>Rta(s) correcta(s) (x)</w:t>
            </w:r>
          </w:p>
        </w:tc>
      </w:tr>
      <w:tr w:rsidR="007958A5" w:rsidRPr="007958A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7958A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9C8487E" w:rsidR="00C57B0F" w:rsidRPr="007958A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7958A5" w:rsidRPr="007958A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7958A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0180019D" w:rsidR="00C57B0F" w:rsidRPr="007958A5" w:rsidRDefault="00187A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7958A5" w:rsidRPr="007958A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1DC1495" w:rsidR="00C57B0F" w:rsidRPr="007958A5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Excelente trabajo. Tie</w:t>
            </w:r>
            <w:r w:rsidR="00A9514B" w:rsidRPr="007958A5">
              <w:rPr>
                <w:rFonts w:asciiTheme="majorHAnsi" w:eastAsia="Calibri" w:hAnsiTheme="majorHAnsi" w:cs="Calibri"/>
                <w:i/>
                <w:color w:val="auto"/>
              </w:rPr>
              <w:t xml:space="preserve">ne un claro entendimiento </w:t>
            </w:r>
            <w:r w:rsidR="00163DAF" w:rsidRPr="007958A5">
              <w:rPr>
                <w:rFonts w:asciiTheme="majorHAnsi" w:eastAsia="Calibri" w:hAnsiTheme="majorHAnsi" w:cs="Calibri"/>
                <w:i/>
                <w:color w:val="auto"/>
              </w:rPr>
              <w:t>del componente</w:t>
            </w:r>
          </w:p>
        </w:tc>
      </w:tr>
      <w:tr w:rsidR="007958A5" w:rsidRPr="007958A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7958A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58A5" w:rsidRPr="007958A5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10408C39" w:rsidR="00C57B0F" w:rsidRPr="007958A5" w:rsidRDefault="00187ACE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t>Las proyecciones financieras permiten anticipar resultados económicos futuros.</w:t>
            </w:r>
          </w:p>
        </w:tc>
      </w:tr>
      <w:tr w:rsidR="007958A5" w:rsidRPr="007958A5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7958A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7D8F084" w:rsidR="00C57B0F" w:rsidRPr="007958A5" w:rsidRDefault="00187A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7958A5" w:rsidRPr="007958A5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7958A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</w:tcPr>
          <w:p w14:paraId="20A71059" w14:textId="5E702546" w:rsidR="00C57B0F" w:rsidRPr="007958A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7958A5" w:rsidRPr="007958A5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54697B2" w:rsidR="00A9514B" w:rsidRPr="007958A5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del componente</w:t>
            </w:r>
          </w:p>
        </w:tc>
      </w:tr>
      <w:tr w:rsidR="007958A5" w:rsidRPr="007958A5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7958A5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58A5" w:rsidRPr="007958A5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844E7DF" w:rsidR="00C57B0F" w:rsidRPr="007958A5" w:rsidRDefault="0018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t>Excel no es una herramienta válida para elaborar presupuestos empresariales</w:t>
            </w:r>
          </w:p>
        </w:tc>
      </w:tr>
      <w:tr w:rsidR="007958A5" w:rsidRPr="007958A5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7958A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</w:tcPr>
          <w:p w14:paraId="2DEA1E69" w14:textId="453352FF" w:rsidR="00C57B0F" w:rsidRPr="007958A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7958A5" w:rsidRPr="007958A5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7958A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F00E619" w:rsidR="00C57B0F" w:rsidRPr="007958A5" w:rsidRDefault="00187A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7958A5" w:rsidRPr="007958A5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9470342" w:rsidR="00A9514B" w:rsidRPr="007958A5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del componente</w:t>
            </w:r>
          </w:p>
        </w:tc>
      </w:tr>
      <w:tr w:rsidR="007958A5" w:rsidRPr="007958A5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7958A5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58A5" w:rsidRPr="007958A5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2CC4C84" w:rsidR="00C57B0F" w:rsidRPr="007958A5" w:rsidRDefault="0018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t>El análisis histórico de ingresos y egresos permite mejorar la estimación de partidas futuras</w:t>
            </w:r>
          </w:p>
        </w:tc>
      </w:tr>
      <w:tr w:rsidR="007958A5" w:rsidRPr="007958A5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7958A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45B98F1" w:rsidR="00C57B0F" w:rsidRPr="007958A5" w:rsidRDefault="00187A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7958A5" w:rsidRPr="007958A5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7958A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2971AFA" w:rsidR="00C57B0F" w:rsidRPr="007958A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7958A5" w:rsidRPr="007958A5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232678E" w:rsidR="00A9514B" w:rsidRPr="007958A5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del componente</w:t>
            </w:r>
          </w:p>
        </w:tc>
      </w:tr>
      <w:tr w:rsidR="007958A5" w:rsidRPr="007958A5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7958A5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58A5" w:rsidRPr="007958A5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9F534B2" w:rsidR="00C57B0F" w:rsidRPr="007958A5" w:rsidRDefault="00187ACE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t>El presupuesto operativo incluye inversiones de largo plazo.</w:t>
            </w:r>
          </w:p>
        </w:tc>
      </w:tr>
      <w:tr w:rsidR="007958A5" w:rsidRPr="007958A5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7958A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D8A4575" w:rsidR="00C57B0F" w:rsidRPr="007958A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7958A5" w:rsidRPr="007958A5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7958A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84AF3AB" w:rsidR="00C57B0F" w:rsidRPr="007958A5" w:rsidRDefault="00187A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7958A5" w:rsidRPr="007958A5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08A7DCF" w:rsidR="00A9514B" w:rsidRPr="007958A5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del componente</w:t>
            </w:r>
          </w:p>
        </w:tc>
      </w:tr>
      <w:tr w:rsidR="007958A5" w:rsidRPr="007958A5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7958A5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58A5" w:rsidRPr="007958A5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 xml:space="preserve">Pregunta </w:t>
            </w:r>
            <w:r w:rsidR="00EA1809" w:rsidRPr="007958A5">
              <w:rPr>
                <w:rFonts w:asciiTheme="majorHAnsi" w:eastAsia="Calibri" w:hAnsiTheme="majorHAnsi" w:cs="Calibri"/>
                <w:color w:val="auto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748D38E" w:rsidR="00C57B0F" w:rsidRPr="007958A5" w:rsidRDefault="0018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t>Los egresos financieros hacen parte del presupuesto financiero.</w:t>
            </w:r>
          </w:p>
        </w:tc>
      </w:tr>
      <w:tr w:rsidR="007958A5" w:rsidRPr="007958A5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7958A5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7E0B0C27" w:rsidR="00C57B0F" w:rsidRPr="007958A5" w:rsidRDefault="00187A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7958A5" w:rsidRPr="007958A5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7958A5" w:rsidRDefault="006F219D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7958A5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6A13DE6C" w:rsidR="00C57B0F" w:rsidRPr="007958A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7958A5" w:rsidRPr="007958A5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F5FBBD6" w:rsidR="00A9514B" w:rsidRPr="007958A5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del componente</w:t>
            </w:r>
          </w:p>
        </w:tc>
      </w:tr>
      <w:tr w:rsidR="007958A5" w:rsidRPr="007958A5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7958A5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58A5" w:rsidRPr="007958A5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3336544B" w:rsidR="00075BDE" w:rsidRPr="007958A5" w:rsidRDefault="00187AC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t>El informe presupuestal debe presentarse de manera técnica y estructurada.</w:t>
            </w:r>
          </w:p>
        </w:tc>
      </w:tr>
      <w:tr w:rsidR="007958A5" w:rsidRPr="007958A5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7958A5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131F0F3B" w:rsidR="00075BDE" w:rsidRPr="007958A5" w:rsidRDefault="00187AC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7958A5" w:rsidRPr="007958A5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7958A5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89D2348" w:rsidR="00075BDE" w:rsidRPr="007958A5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7958A5" w:rsidRPr="007958A5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A43977B" w:rsidR="00A9514B" w:rsidRPr="007958A5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del componente</w:t>
            </w:r>
          </w:p>
        </w:tc>
      </w:tr>
      <w:tr w:rsidR="007958A5" w:rsidRPr="007958A5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7958A5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58A5" w:rsidRPr="007958A5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174A077" w:rsidR="00075BDE" w:rsidRPr="007958A5" w:rsidRDefault="00187AC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t>Las gráficas y tablas no son útiles en la presentación de presupuestos.</w:t>
            </w:r>
          </w:p>
        </w:tc>
      </w:tr>
      <w:tr w:rsidR="007958A5" w:rsidRPr="007958A5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7958A5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44F4C8CE" w:rsidR="00075BDE" w:rsidRPr="007958A5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7958A5" w:rsidRPr="007958A5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7958A5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4BC50908" w:rsidR="00075BDE" w:rsidRPr="007958A5" w:rsidRDefault="00187AC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7958A5" w:rsidRPr="007958A5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0A398FA2" w:rsidR="00A9514B" w:rsidRPr="007958A5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del componente</w:t>
            </w:r>
          </w:p>
        </w:tc>
      </w:tr>
      <w:tr w:rsidR="007958A5" w:rsidRPr="007958A5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7958A5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58A5" w:rsidRPr="007958A5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69D022E0" w:rsidR="00075BDE" w:rsidRPr="007958A5" w:rsidRDefault="00187AC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t>La estimación de ingresos puede basarse en proyecciones de ventas.</w:t>
            </w:r>
          </w:p>
        </w:tc>
      </w:tr>
      <w:tr w:rsidR="007958A5" w:rsidRPr="007958A5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7958A5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586C0F3E" w:rsidR="00075BDE" w:rsidRPr="007958A5" w:rsidRDefault="00187AC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7958A5" w:rsidRPr="007958A5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7958A5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4CCE086C" w:rsidR="00075BDE" w:rsidRPr="007958A5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7958A5" w:rsidRPr="007958A5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26586CE5" w:rsidR="00A9514B" w:rsidRPr="007958A5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del componente</w:t>
            </w:r>
          </w:p>
        </w:tc>
      </w:tr>
      <w:tr w:rsidR="007958A5" w:rsidRPr="007958A5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7958A5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7958A5" w:rsidRPr="007958A5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14CCFC5A" w:rsidR="00075BDE" w:rsidRPr="007958A5" w:rsidRDefault="00187AC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t>Todos los tipos de organización usan el mismo tipo de presupuesto</w:t>
            </w:r>
          </w:p>
        </w:tc>
      </w:tr>
      <w:tr w:rsidR="007958A5" w:rsidRPr="007958A5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7958A5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720657B9" w:rsidR="00075BDE" w:rsidRPr="007958A5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</w:p>
        </w:tc>
      </w:tr>
      <w:tr w:rsidR="007958A5" w:rsidRPr="007958A5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7958A5" w:rsidRDefault="00075BDE" w:rsidP="00C411F0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7958A5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4A4DD80" w:rsidR="00075BDE" w:rsidRPr="007958A5" w:rsidRDefault="00187AC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i/>
                <w:color w:val="auto"/>
              </w:rPr>
            </w:pPr>
            <w:r>
              <w:rPr>
                <w:rFonts w:asciiTheme="majorHAnsi" w:eastAsia="Calibri" w:hAnsiTheme="majorHAnsi" w:cs="Calibri"/>
                <w:i/>
                <w:color w:val="auto"/>
              </w:rPr>
              <w:t>x</w:t>
            </w:r>
          </w:p>
        </w:tc>
      </w:tr>
      <w:tr w:rsidR="007958A5" w:rsidRPr="007958A5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6A92060" w:rsidR="00A9514B" w:rsidRPr="007958A5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Excelente trabajo. Tiene un claro entendimiento del componente</w:t>
            </w:r>
          </w:p>
        </w:tc>
      </w:tr>
      <w:tr w:rsidR="007958A5" w:rsidRPr="007958A5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7958A5" w:rsidRDefault="00A9514B" w:rsidP="00A9514B">
            <w:pPr>
              <w:rPr>
                <w:rFonts w:asciiTheme="majorHAnsi" w:eastAsia="Calibri" w:hAnsiTheme="majorHAnsi" w:cs="Calibri"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7958A5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i/>
                <w:color w:val="auto"/>
              </w:rPr>
            </w:pPr>
            <w:r w:rsidRPr="007958A5">
              <w:rPr>
                <w:rFonts w:asciiTheme="majorHAnsi" w:eastAsia="Calibri" w:hAnsiTheme="majorHAns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231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  <w:gridCol w:w="2160"/>
      </w:tblGrid>
      <w:tr w:rsidR="007958A5" w:rsidRPr="007958A5" w14:paraId="3032382F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35E01A38" w:rsidR="009921BA" w:rsidRPr="007958A5" w:rsidRDefault="00187ACE" w:rsidP="00DC691D">
            <w:pPr>
              <w:rPr>
                <w:rFonts w:asciiTheme="majorHAnsi" w:eastAsia="Calibri" w:hAnsiTheme="majorHAnsi" w:cs="Calibri"/>
                <w:i/>
              </w:rPr>
            </w:pPr>
            <w:r>
              <w:t>La validación del presupuesto no requiere el uso de supuestos técnicos.</w:t>
            </w:r>
          </w:p>
        </w:tc>
      </w:tr>
      <w:tr w:rsidR="007958A5" w:rsidRPr="007958A5" w14:paraId="7364B266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11A22D7B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39FBCFD7" w:rsidR="009921BA" w:rsidRPr="007958A5" w:rsidRDefault="009921BA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7958A5" w:rsidRPr="007958A5" w14:paraId="53B78634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791CE1B8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15AB713" w:rsidR="009921BA" w:rsidRPr="007958A5" w:rsidRDefault="00187ACE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7958A5" w:rsidRPr="007958A5" w14:paraId="4CA5DFD3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15FAA5E7" w:rsidR="009921BA" w:rsidRPr="007958A5" w:rsidRDefault="00163DAF" w:rsidP="00DC691D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Excelente trabajo. Tiene un claro entendimiento del componente</w:t>
            </w:r>
          </w:p>
        </w:tc>
      </w:tr>
      <w:tr w:rsidR="007958A5" w:rsidRPr="007958A5" w14:paraId="3589F761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7958A5" w:rsidRPr="007958A5" w14:paraId="497E1206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00C6F6EB" w:rsidR="009921BA" w:rsidRPr="007958A5" w:rsidRDefault="00187ACE" w:rsidP="00DC691D">
            <w:pPr>
              <w:rPr>
                <w:rFonts w:asciiTheme="majorHAnsi" w:eastAsia="Calibri" w:hAnsiTheme="majorHAnsi" w:cs="Calibri"/>
                <w:i/>
              </w:rPr>
            </w:pPr>
            <w:r>
              <w:t>El presupuesto de inversión considera la compra de activos fijos.</w:t>
            </w:r>
          </w:p>
        </w:tc>
      </w:tr>
      <w:tr w:rsidR="007958A5" w:rsidRPr="007958A5" w14:paraId="18AC1DD0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04864D05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1F63553" w:rsidR="009921BA" w:rsidRPr="007958A5" w:rsidRDefault="00187ACE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7958A5" w:rsidRPr="007958A5" w14:paraId="33BECFBE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1E00668B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7958A5" w:rsidRDefault="009921BA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7958A5" w:rsidRPr="007958A5" w14:paraId="55F84E22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293139E2" w:rsidR="009921BA" w:rsidRPr="007958A5" w:rsidRDefault="007958A5" w:rsidP="00DC691D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Excelente trabajo. Tiene un claro entendimiento del componente</w:t>
            </w:r>
          </w:p>
        </w:tc>
      </w:tr>
      <w:tr w:rsidR="007958A5" w:rsidRPr="007958A5" w14:paraId="7ED9180C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7958A5" w:rsidRPr="007958A5" w14:paraId="74A14AFF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014C5870" w:rsidR="009921BA" w:rsidRPr="007958A5" w:rsidRDefault="00187ACE" w:rsidP="00DC691D">
            <w:pPr>
              <w:rPr>
                <w:rFonts w:asciiTheme="majorHAnsi" w:eastAsia="Calibri" w:hAnsiTheme="majorHAnsi" w:cs="Calibri"/>
                <w:i/>
              </w:rPr>
            </w:pPr>
            <w:r>
              <w:t>Los egresos pueden clasificarse como fijos, variables y extraordinarios.</w:t>
            </w:r>
          </w:p>
        </w:tc>
      </w:tr>
      <w:tr w:rsidR="007958A5" w:rsidRPr="007958A5" w14:paraId="66F869E2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6AC70E6D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2C62BEFB" w:rsidR="009921BA" w:rsidRPr="007958A5" w:rsidRDefault="00187ACE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7958A5" w:rsidRPr="007958A5" w14:paraId="09EAF596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6302EF25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232F5B5F" w:rsidR="009921BA" w:rsidRPr="007958A5" w:rsidRDefault="009921BA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7958A5" w:rsidRPr="007958A5" w14:paraId="12F6CDC0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1DAE8EF0" w:rsidR="009921BA" w:rsidRPr="007958A5" w:rsidRDefault="007958A5" w:rsidP="00DC691D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Excelente trabajo. Tiene un claro entendimiento del componente</w:t>
            </w:r>
          </w:p>
        </w:tc>
      </w:tr>
      <w:tr w:rsidR="007958A5" w:rsidRPr="007958A5" w14:paraId="7213A227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7958A5" w:rsidRPr="007958A5" w14:paraId="104B0E23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C323CF5" w:rsidR="009921BA" w:rsidRPr="007958A5" w:rsidRDefault="00187ACE" w:rsidP="00187ACE">
            <w:pPr>
              <w:rPr>
                <w:rFonts w:asciiTheme="majorHAnsi" w:eastAsia="Calibri" w:hAnsiTheme="majorHAnsi" w:cs="Calibri"/>
                <w:i/>
              </w:rPr>
            </w:pPr>
            <w:r>
              <w:t xml:space="preserve">El análisis de coherencia financiera es irrelevante en la elaboración presupuestal. </w:t>
            </w:r>
          </w:p>
        </w:tc>
      </w:tr>
      <w:tr w:rsidR="007958A5" w:rsidRPr="007958A5" w14:paraId="3B350F66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2A6A093E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6FD5B5F1" w:rsidR="009921BA" w:rsidRPr="007958A5" w:rsidRDefault="009921BA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7958A5" w:rsidRPr="007958A5" w14:paraId="19856D6D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7D9C7CDD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1E595919" w:rsidR="009921BA" w:rsidRPr="007958A5" w:rsidRDefault="00187ACE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7958A5" w:rsidRPr="007958A5" w14:paraId="6260C21D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48A0B365" w:rsidR="009921BA" w:rsidRPr="007958A5" w:rsidRDefault="007958A5" w:rsidP="00DC691D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Excelente trabajo. Tiene un claro entendimiento del componente</w:t>
            </w:r>
          </w:p>
        </w:tc>
      </w:tr>
      <w:tr w:rsidR="007958A5" w:rsidRPr="007958A5" w14:paraId="50E0B9C4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7958A5" w:rsidRPr="007958A5" w14:paraId="3B313AFB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16F13BF0" w:rsidR="009921BA" w:rsidRPr="007958A5" w:rsidRDefault="00187ACE" w:rsidP="00DC691D">
            <w:pPr>
              <w:rPr>
                <w:rFonts w:asciiTheme="majorHAnsi" w:eastAsia="Calibri" w:hAnsiTheme="majorHAnsi" w:cs="Calibri"/>
                <w:i/>
              </w:rPr>
            </w:pPr>
            <w:r>
              <w:t>Los informes presupuestales no necesitan ser sustentados con datos históricos</w:t>
            </w:r>
          </w:p>
        </w:tc>
      </w:tr>
      <w:tr w:rsidR="007958A5" w:rsidRPr="007958A5" w14:paraId="194EF9E6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6AB07DA2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62D310DD" w:rsidR="009921BA" w:rsidRPr="007958A5" w:rsidRDefault="009921BA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7958A5" w:rsidRPr="007958A5" w14:paraId="7C6598A8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05D5B683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651C77A6" w:rsidR="009921BA" w:rsidRPr="007958A5" w:rsidRDefault="00187ACE" w:rsidP="00DC691D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7958A5" w:rsidRPr="007958A5" w14:paraId="137BA792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23CF0ED" w:rsidR="009921BA" w:rsidRPr="007958A5" w:rsidRDefault="007958A5" w:rsidP="00DC691D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Excelente trabajo. Tiene un claro entendimiento del componente</w:t>
            </w:r>
          </w:p>
        </w:tc>
      </w:tr>
      <w:tr w:rsidR="007958A5" w:rsidRPr="007958A5" w14:paraId="0D72975D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7958A5" w:rsidRDefault="009921BA" w:rsidP="00DC691D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187ACE" w:rsidRPr="007958A5" w14:paraId="693244A5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666EB965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Pregunta 1</w:t>
            </w:r>
            <w:r>
              <w:rPr>
                <w:rFonts w:asciiTheme="majorHAnsi" w:eastAsia="Calibri" w:hAnsiTheme="majorHAnsi" w:cs="Calibri"/>
                <w:b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64ED2E13" w:rsidR="00187ACE" w:rsidRPr="007958A5" w:rsidRDefault="00187ACE" w:rsidP="00187ACE">
            <w:pPr>
              <w:rPr>
                <w:rFonts w:asciiTheme="majorHAnsi" w:eastAsia="Calibri" w:hAnsiTheme="majorHAnsi" w:cs="Calibri"/>
                <w:i/>
              </w:rPr>
            </w:pPr>
            <w:r>
              <w:t>La automatización de formatos facilita la gestión presupuestal.</w:t>
            </w:r>
          </w:p>
        </w:tc>
      </w:tr>
      <w:tr w:rsidR="00187ACE" w:rsidRPr="007958A5" w14:paraId="56C426A3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488060F5" w14:textId="6A5E08F0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3489BF52" w:rsidR="00187ACE" w:rsidRPr="007958A5" w:rsidRDefault="00187ACE" w:rsidP="00187ACE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0DDF3B2E" w:rsidR="00187ACE" w:rsidRPr="007958A5" w:rsidRDefault="00187ACE" w:rsidP="00187ACE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187ACE" w:rsidRPr="007958A5" w14:paraId="2B70C3E1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3E0B1A99" w14:textId="237D885A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21E4BD30" w:rsidR="00187ACE" w:rsidRPr="007958A5" w:rsidRDefault="00187ACE" w:rsidP="00187ACE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4FD30D95" w:rsidR="00187ACE" w:rsidRPr="007958A5" w:rsidRDefault="00187ACE" w:rsidP="00187ACE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187ACE" w:rsidRPr="007958A5" w14:paraId="6849020A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675CD968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00D58A0" w:rsidR="00187ACE" w:rsidRPr="007958A5" w:rsidRDefault="00187ACE" w:rsidP="00187ACE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Excelente trabajo. Tiene un claro entendimiento del componente</w:t>
            </w:r>
          </w:p>
        </w:tc>
      </w:tr>
      <w:tr w:rsidR="00187ACE" w:rsidRPr="007958A5" w14:paraId="3BAB07B1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4B0DD6E7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6CFA4198" w:rsidR="00187ACE" w:rsidRPr="007958A5" w:rsidRDefault="00187ACE" w:rsidP="00187ACE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187ACE" w:rsidRPr="007958A5" w14:paraId="4DEFB849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3904040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Pregunta 1</w:t>
            </w:r>
            <w:r>
              <w:rPr>
                <w:rFonts w:asciiTheme="majorHAnsi" w:eastAsia="Calibri" w:hAnsiTheme="majorHAnsi" w:cs="Calibri"/>
                <w:b/>
              </w:rPr>
              <w:t>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8313D79" w:rsidR="00187ACE" w:rsidRPr="007958A5" w:rsidRDefault="00187ACE" w:rsidP="00187ACE">
            <w:pPr>
              <w:rPr>
                <w:rFonts w:asciiTheme="majorHAnsi" w:eastAsia="Calibri" w:hAnsiTheme="majorHAnsi" w:cs="Calibri"/>
                <w:i/>
              </w:rPr>
            </w:pPr>
            <w:r>
              <w:t>El presupuesto solo se elabora una vez y no se ajusta durante el año.</w:t>
            </w:r>
          </w:p>
        </w:tc>
      </w:tr>
      <w:tr w:rsidR="00187ACE" w:rsidRPr="007958A5" w14:paraId="71E0805B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007D9B78" w14:textId="47BA2E3F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4C8CF75C" w:rsidR="00187ACE" w:rsidRPr="007958A5" w:rsidRDefault="00187ACE" w:rsidP="00187ACE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5F1D2BD2" w:rsidR="00187ACE" w:rsidRPr="007958A5" w:rsidRDefault="00187ACE" w:rsidP="00187ACE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187ACE" w:rsidRPr="007958A5" w14:paraId="79A5F800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4CA905D0" w14:textId="56FA6168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5E77BC94" w:rsidR="00187ACE" w:rsidRPr="007958A5" w:rsidRDefault="00187ACE" w:rsidP="00187ACE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22F3385" w:rsidR="00187ACE" w:rsidRPr="007958A5" w:rsidRDefault="00187ACE" w:rsidP="00187ACE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187ACE" w:rsidRPr="007958A5" w14:paraId="68BE72F9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0273936E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26EB8DE6" w:rsidR="00187ACE" w:rsidRPr="007958A5" w:rsidRDefault="00187ACE" w:rsidP="00187ACE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Excelente trabajo. Tiene un claro entendimiento del componente</w:t>
            </w:r>
          </w:p>
        </w:tc>
      </w:tr>
      <w:tr w:rsidR="00187ACE" w:rsidRPr="007958A5" w14:paraId="00A4F366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35AF671B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25134A48" w:rsidR="00187ACE" w:rsidRPr="007958A5" w:rsidRDefault="00187ACE" w:rsidP="00187ACE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187ACE" w:rsidRPr="007958A5" w14:paraId="6DC135A0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55C3BEF9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26CDF69" w:rsidR="00187ACE" w:rsidRPr="007958A5" w:rsidRDefault="00187ACE" w:rsidP="00187ACE">
            <w:pPr>
              <w:rPr>
                <w:rFonts w:asciiTheme="majorHAnsi" w:eastAsia="Calibri" w:hAnsiTheme="majorHAnsi" w:cs="Calibri"/>
                <w:i/>
              </w:rPr>
            </w:pPr>
          </w:p>
        </w:tc>
      </w:tr>
      <w:tr w:rsidR="00187ACE" w:rsidRPr="007958A5" w14:paraId="2C91CF7D" w14:textId="3F4FA393" w:rsidTr="00187ACE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5659D065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Pregunta 1</w:t>
            </w:r>
            <w:r>
              <w:rPr>
                <w:rFonts w:asciiTheme="majorHAnsi" w:eastAsia="Calibri" w:hAnsiTheme="majorHAnsi" w:cs="Calibri"/>
                <w:b/>
              </w:rPr>
              <w:t>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5B5836A6" w:rsidR="00187ACE" w:rsidRPr="007958A5" w:rsidRDefault="00187ACE" w:rsidP="00187ACE">
            <w:pPr>
              <w:rPr>
                <w:rFonts w:asciiTheme="majorHAnsi" w:eastAsia="Calibri" w:hAnsiTheme="majorHAnsi" w:cs="Calibri"/>
                <w:i/>
              </w:rPr>
            </w:pPr>
            <w:r>
              <w:t>El uso de herramientas TIC contribuye a una mejor visualización de resultados</w:t>
            </w:r>
          </w:p>
        </w:tc>
        <w:tc>
          <w:tcPr>
            <w:tcW w:w="2160" w:type="dxa"/>
          </w:tcPr>
          <w:p w14:paraId="6D4302CF" w14:textId="77777777" w:rsidR="00187ACE" w:rsidRPr="007958A5" w:rsidRDefault="00187ACE" w:rsidP="00187ACE"/>
        </w:tc>
      </w:tr>
      <w:tr w:rsidR="00187ACE" w:rsidRPr="007958A5" w14:paraId="24A2C86E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70D1B1EB" w14:textId="40546407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008E38E3" w:rsidR="00187ACE" w:rsidRPr="007958A5" w:rsidRDefault="00187ACE" w:rsidP="00187ACE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26636EC5" w:rsidR="00187ACE" w:rsidRPr="007958A5" w:rsidRDefault="00187ACE" w:rsidP="00187ACE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187ACE" w:rsidRPr="007958A5" w14:paraId="57B20FA5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13EFD6FD" w14:textId="6B2915DC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22387802" w:rsidR="00187ACE" w:rsidRPr="007958A5" w:rsidRDefault="00187ACE" w:rsidP="00187ACE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04B8240E" w:rsidR="00187ACE" w:rsidRPr="007958A5" w:rsidRDefault="00187ACE" w:rsidP="00187ACE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187ACE" w:rsidRPr="007958A5" w14:paraId="4B49E175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6B60B712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785C1F47" w:rsidR="00187ACE" w:rsidRPr="007958A5" w:rsidRDefault="00187ACE" w:rsidP="00187ACE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Excelente trabajo. Tiene un claro entendimiento del componente</w:t>
            </w:r>
          </w:p>
        </w:tc>
      </w:tr>
      <w:tr w:rsidR="00187ACE" w:rsidRPr="007958A5" w14:paraId="3BE2FBD1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0128DCCF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17ABA7F9" w:rsidR="00187ACE" w:rsidRPr="007958A5" w:rsidRDefault="00187ACE" w:rsidP="00187ACE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187ACE" w:rsidRPr="007958A5" w14:paraId="1E35B95F" w14:textId="2240F5A3" w:rsidTr="00871A6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0174C4E0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Pregunta 1</w:t>
            </w:r>
            <w:r>
              <w:rPr>
                <w:rFonts w:asciiTheme="majorHAnsi" w:eastAsia="Calibri" w:hAnsiTheme="majorHAnsi" w:cs="Calibri"/>
                <w:b/>
              </w:rPr>
              <w:t>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7708F19A" w:rsidR="00187ACE" w:rsidRPr="007958A5" w:rsidRDefault="00187ACE" w:rsidP="00187ACE">
            <w:pPr>
              <w:rPr>
                <w:rFonts w:asciiTheme="majorHAnsi" w:eastAsia="Calibri" w:hAnsiTheme="majorHAnsi" w:cs="Calibri"/>
                <w:i/>
              </w:rPr>
            </w:pPr>
            <w:r>
              <w:t>La redacción del informe presupuestal debe ser objetiva y clara.</w:t>
            </w:r>
          </w:p>
        </w:tc>
        <w:tc>
          <w:tcPr>
            <w:tcW w:w="2160" w:type="dxa"/>
          </w:tcPr>
          <w:p w14:paraId="311C2B0F" w14:textId="77777777" w:rsidR="00187ACE" w:rsidRPr="007958A5" w:rsidRDefault="00187ACE" w:rsidP="00187ACE"/>
        </w:tc>
      </w:tr>
      <w:tr w:rsidR="00187ACE" w:rsidRPr="007958A5" w14:paraId="1852A647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0E152896" w14:textId="50AC985A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085DA850" w:rsidR="00187ACE" w:rsidRPr="007958A5" w:rsidRDefault="00187ACE" w:rsidP="00187ACE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0A7E72E2" w:rsidR="00187ACE" w:rsidRPr="007958A5" w:rsidRDefault="00187ACE" w:rsidP="00187ACE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  <w:r>
              <w:rPr>
                <w:rFonts w:asciiTheme="majorHAnsi" w:eastAsia="Calibri" w:hAnsiTheme="majorHAnsi" w:cs="Calibri"/>
                <w:i/>
              </w:rPr>
              <w:t>x</w:t>
            </w:r>
          </w:p>
        </w:tc>
      </w:tr>
      <w:tr w:rsidR="00187ACE" w:rsidRPr="007958A5" w14:paraId="1E86B579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35C1ADF6" w14:textId="0C0EC2F5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2D59E5D4" w:rsidR="00187ACE" w:rsidRPr="007958A5" w:rsidRDefault="00187ACE" w:rsidP="00187ACE">
            <w:pPr>
              <w:rPr>
                <w:rFonts w:asciiTheme="majorHAnsi" w:eastAsia="Calibri" w:hAnsiTheme="majorHAns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2D4FE0A" w:rsidR="00187ACE" w:rsidRPr="007958A5" w:rsidRDefault="00187ACE" w:rsidP="00187ACE">
            <w:pPr>
              <w:widowControl w:val="0"/>
              <w:rPr>
                <w:rFonts w:asciiTheme="majorHAnsi" w:eastAsia="Calibri" w:hAnsiTheme="majorHAnsi" w:cs="Calibri"/>
                <w:i/>
              </w:rPr>
            </w:pPr>
          </w:p>
        </w:tc>
      </w:tr>
      <w:tr w:rsidR="00187ACE" w:rsidRPr="007958A5" w14:paraId="60444DE6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6CD2D206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6ED0327A" w:rsidR="00187ACE" w:rsidRPr="007958A5" w:rsidRDefault="00187ACE" w:rsidP="00187ACE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Excelente trabajo. Tiene un claro entendimiento del componente</w:t>
            </w:r>
          </w:p>
        </w:tc>
      </w:tr>
      <w:tr w:rsidR="00187ACE" w:rsidRPr="007958A5" w14:paraId="00631069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442D6DBA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1DD758B5" w:rsidR="00187ACE" w:rsidRPr="007958A5" w:rsidRDefault="00187ACE" w:rsidP="00187ACE">
            <w:pPr>
              <w:rPr>
                <w:rFonts w:asciiTheme="majorHAnsi" w:eastAsia="Calibri" w:hAnsiTheme="majorHAnsi" w:cs="Calibri"/>
                <w:bCs/>
                <w:i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  <w:tr w:rsidR="00187ACE" w:rsidRPr="007958A5" w14:paraId="0F0AF845" w14:textId="07C56B2B" w:rsidTr="005D35F1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6BDFE54B" w:rsidR="00187ACE" w:rsidRPr="007958A5" w:rsidRDefault="00187ACE" w:rsidP="00187ACE">
            <w:pPr>
              <w:rPr>
                <w:rFonts w:asciiTheme="majorHAnsi" w:eastAsia="Calibri" w:hAnsiTheme="majorHAns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 xml:space="preserve">Pregunta </w:t>
            </w:r>
            <w:r>
              <w:rPr>
                <w:rFonts w:asciiTheme="majorHAnsi" w:eastAsia="Calibri" w:hAnsiTheme="majorHAnsi" w:cs="Calibri"/>
                <w:b/>
              </w:rPr>
              <w:t>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0043CA2B" w:rsidR="00187ACE" w:rsidRPr="007958A5" w:rsidRDefault="00187ACE" w:rsidP="00187ACE">
            <w:pPr>
              <w:rPr>
                <w:rFonts w:asciiTheme="majorHAnsi" w:eastAsia="Calibri" w:hAnsiTheme="majorHAnsi" w:cs="Calibri"/>
                <w:i/>
              </w:rPr>
            </w:pPr>
            <w:r>
              <w:t>La hoja de cálculo permite representar visualmente los datos presupuestales.</w:t>
            </w:r>
          </w:p>
        </w:tc>
        <w:tc>
          <w:tcPr>
            <w:tcW w:w="2160" w:type="dxa"/>
          </w:tcPr>
          <w:p w14:paraId="3BAD1508" w14:textId="77777777" w:rsidR="00187ACE" w:rsidRPr="007958A5" w:rsidRDefault="00187ACE" w:rsidP="00187ACE"/>
        </w:tc>
      </w:tr>
      <w:tr w:rsidR="00187ACE" w:rsidRPr="007958A5" w14:paraId="6D9EEA78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32E32C36" w14:textId="682B7179" w:rsidR="00187ACE" w:rsidRPr="007958A5" w:rsidRDefault="00187ACE" w:rsidP="00187ACE">
            <w:pPr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65AD148F" w:rsidR="00187ACE" w:rsidRPr="007958A5" w:rsidRDefault="00187ACE" w:rsidP="00187ACE">
            <w:pPr>
              <w:rPr>
                <w:rFonts w:ascii="Calibri" w:eastAsia="Calibri" w:hAnsi="Calibr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1D41D04F" w:rsidR="00187ACE" w:rsidRPr="007958A5" w:rsidRDefault="00187ACE" w:rsidP="00187ACE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187ACE" w:rsidRPr="007958A5" w14:paraId="79A10AE3" w14:textId="77777777" w:rsidTr="00187ACE">
        <w:trPr>
          <w:gridAfter w:val="1"/>
          <w:wAfter w:w="2160" w:type="dxa"/>
          <w:trHeight w:val="220"/>
        </w:trPr>
        <w:tc>
          <w:tcPr>
            <w:tcW w:w="1267" w:type="dxa"/>
          </w:tcPr>
          <w:p w14:paraId="0495F5C8" w14:textId="3BFA977A" w:rsidR="00187ACE" w:rsidRPr="007958A5" w:rsidRDefault="00187ACE" w:rsidP="00187ACE">
            <w:pPr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179201E2" w:rsidR="00187ACE" w:rsidRPr="007958A5" w:rsidRDefault="00187ACE" w:rsidP="00187ACE">
            <w:pPr>
              <w:rPr>
                <w:rFonts w:ascii="Calibri" w:eastAsia="Calibri" w:hAnsi="Calibri" w:cs="Calibri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477A6AB" w:rsidR="00187ACE" w:rsidRPr="007958A5" w:rsidRDefault="00187ACE" w:rsidP="00187ACE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187ACE" w:rsidRPr="007958A5" w14:paraId="64478A66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575EF76B" w:rsidR="00187ACE" w:rsidRPr="007958A5" w:rsidRDefault="00187ACE" w:rsidP="00187ACE">
            <w:pPr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7146A62D" w:rsidR="00187ACE" w:rsidRPr="007958A5" w:rsidRDefault="00187ACE" w:rsidP="00187ACE">
            <w:pPr>
              <w:rPr>
                <w:rFonts w:ascii="Calibri" w:eastAsia="Calibri" w:hAnsi="Calibri" w:cs="Calibri"/>
                <w:bCs/>
                <w:i/>
                <w:sz w:val="20"/>
                <w:szCs w:val="20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Excelente trabajo. Tiene un claro entendimiento del componente</w:t>
            </w:r>
          </w:p>
        </w:tc>
      </w:tr>
      <w:tr w:rsidR="00187ACE" w:rsidRPr="007958A5" w14:paraId="78F904B0" w14:textId="77777777" w:rsidTr="00187ACE">
        <w:trPr>
          <w:gridAfter w:val="1"/>
          <w:wAfter w:w="2160" w:type="dxa"/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3E61F22D" w:rsidR="00187ACE" w:rsidRPr="007958A5" w:rsidRDefault="00187ACE" w:rsidP="00187ACE">
            <w:pPr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Theme="majorHAnsi" w:eastAsia="Calibri" w:hAnsiTheme="majorHAnsi" w:cs="Calibr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4E947C7E" w:rsidR="00187ACE" w:rsidRPr="007958A5" w:rsidRDefault="00187ACE" w:rsidP="00187ACE">
            <w:pPr>
              <w:rPr>
                <w:rFonts w:ascii="Calibri" w:eastAsia="Calibri" w:hAnsi="Calibri" w:cs="Calibri"/>
                <w:bCs/>
                <w:i/>
                <w:sz w:val="20"/>
                <w:szCs w:val="20"/>
              </w:rPr>
            </w:pPr>
            <w:r w:rsidRPr="007958A5">
              <w:rPr>
                <w:rFonts w:asciiTheme="majorHAnsi" w:eastAsia="Calibri" w:hAnsiTheme="majorHAnsi" w:cs="Calibri"/>
                <w:i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7958A5" w:rsidRPr="007958A5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7958A5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rFonts w:ascii="Calibri" w:eastAsia="Calibri" w:hAnsi="Calibri" w:cs="Calibri"/>
                <w:color w:val="auto"/>
              </w:rPr>
              <w:t>MENSAJE FINAL ACTIVIDAD</w:t>
            </w:r>
          </w:p>
        </w:tc>
      </w:tr>
      <w:tr w:rsidR="007958A5" w:rsidRPr="007958A5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7958A5" w:rsidRDefault="00B11CF2" w:rsidP="00B11CF2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rFonts w:ascii="Calibri" w:eastAsia="Calibri" w:hAnsi="Calibri" w:cs="Calibri"/>
                <w:color w:val="auto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7958A5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958A5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7958A5" w:rsidRPr="007958A5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7958A5" w:rsidRDefault="00B11CF2" w:rsidP="00B11CF2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7958A5">
              <w:rPr>
                <w:rFonts w:ascii="Calibri" w:eastAsia="Calibri" w:hAnsi="Calibri" w:cs="Calibri"/>
                <w:color w:val="auto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7958A5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958A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7958A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7958A5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7958A5" w:rsidRPr="007958A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7958A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7958A5">
              <w:rPr>
                <w:rFonts w:ascii="Calibri" w:eastAsia="Calibri" w:hAnsi="Calibri" w:cs="Calibri"/>
                <w:b/>
                <w:sz w:val="20"/>
                <w:szCs w:val="20"/>
              </w:rPr>
              <w:t>CONTROL DE REVISIÓN</w:t>
            </w:r>
          </w:p>
        </w:tc>
      </w:tr>
      <w:tr w:rsidR="007958A5" w:rsidRPr="007958A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7958A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7958A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7958A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>Fecha</w:t>
            </w:r>
          </w:p>
        </w:tc>
      </w:tr>
      <w:tr w:rsidR="007958A5" w:rsidRPr="007958A5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1BEE359" w:rsidR="00A9514B" w:rsidRPr="007958A5" w:rsidRDefault="00A9514B" w:rsidP="00DD0B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 xml:space="preserve">Revisión </w:t>
            </w:r>
            <w:r w:rsidR="00B6446F" w:rsidRPr="007958A5">
              <w:rPr>
                <w:rFonts w:ascii="Calibri" w:eastAsia="Calibri" w:hAnsi="Calibri" w:cs="Calibri"/>
                <w:b/>
              </w:rPr>
              <w:t>e</w:t>
            </w:r>
            <w:r w:rsidR="00DD0B84" w:rsidRPr="007958A5">
              <w:rPr>
                <w:rFonts w:ascii="Calibri" w:eastAsia="Calibri" w:hAnsi="Calibri" w:cs="Calibri"/>
                <w:b/>
              </w:rPr>
              <w:t>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3B515C8" w:rsidR="00A9514B" w:rsidRPr="007958A5" w:rsidRDefault="0057212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>Gustavo Ernesto Mariño Puentes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445F0466" w:rsidR="00A9514B" w:rsidRPr="007958A5" w:rsidRDefault="007958A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>Julio</w:t>
            </w:r>
            <w:r w:rsidR="00572122" w:rsidRPr="007958A5">
              <w:rPr>
                <w:rFonts w:ascii="Calibri" w:eastAsia="Calibri" w:hAnsi="Calibri" w:cs="Calibri"/>
                <w:b/>
              </w:rPr>
              <w:t xml:space="preserve"> de 2025</w:t>
            </w:r>
          </w:p>
        </w:tc>
      </w:tr>
      <w:tr w:rsidR="007958A5" w:rsidRPr="007958A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C0495F" w:rsidRPr="007958A5" w:rsidRDefault="00B6446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7958A5">
              <w:rPr>
                <w:rFonts w:ascii="Calibri" w:eastAsia="Calibri" w:hAnsi="Calibri" w:cs="Calibri"/>
                <w:b/>
              </w:rPr>
              <w:t>Revisión evaluador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C2B480A" w:rsidR="00C0495F" w:rsidRPr="007958A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4069913" w:rsidR="00C0495F" w:rsidRPr="007958A5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12496B24" w14:textId="77777777" w:rsidR="00C57B0F" w:rsidRPr="007958A5" w:rsidRDefault="00C57B0F"/>
    <w:sectPr w:rsidR="00C57B0F" w:rsidRPr="007958A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4DC24" w14:textId="77777777" w:rsidR="004E6496" w:rsidRDefault="004E6496">
      <w:pPr>
        <w:spacing w:line="240" w:lineRule="auto"/>
      </w:pPr>
      <w:r>
        <w:separator/>
      </w:r>
    </w:p>
  </w:endnote>
  <w:endnote w:type="continuationSeparator" w:id="0">
    <w:p w14:paraId="497FEAB6" w14:textId="77777777" w:rsidR="004E6496" w:rsidRDefault="004E6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B251C" w14:textId="77777777" w:rsidR="004E6496" w:rsidRDefault="004E6496">
      <w:pPr>
        <w:spacing w:line="240" w:lineRule="auto"/>
      </w:pPr>
      <w:r>
        <w:separator/>
      </w:r>
    </w:p>
  </w:footnote>
  <w:footnote w:type="continuationSeparator" w:id="0">
    <w:p w14:paraId="3FBEF332" w14:textId="77777777" w:rsidR="004E6496" w:rsidRDefault="004E64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76408515">
    <w:abstractNumId w:val="1"/>
  </w:num>
  <w:num w:numId="2" w16cid:durableId="58846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B8B"/>
    <w:rsid w:val="00075BDE"/>
    <w:rsid w:val="0009090B"/>
    <w:rsid w:val="000B63BD"/>
    <w:rsid w:val="000C68FF"/>
    <w:rsid w:val="000D6787"/>
    <w:rsid w:val="000E3ADC"/>
    <w:rsid w:val="000F39CD"/>
    <w:rsid w:val="000F72BD"/>
    <w:rsid w:val="001302F7"/>
    <w:rsid w:val="001444F1"/>
    <w:rsid w:val="00163DAF"/>
    <w:rsid w:val="00171FD1"/>
    <w:rsid w:val="0018141D"/>
    <w:rsid w:val="00187ACE"/>
    <w:rsid w:val="001A0532"/>
    <w:rsid w:val="001B5CD5"/>
    <w:rsid w:val="001C2159"/>
    <w:rsid w:val="001D65D0"/>
    <w:rsid w:val="001F0B68"/>
    <w:rsid w:val="0020736F"/>
    <w:rsid w:val="00230CDA"/>
    <w:rsid w:val="00263854"/>
    <w:rsid w:val="002827B6"/>
    <w:rsid w:val="002B3482"/>
    <w:rsid w:val="002D3052"/>
    <w:rsid w:val="002E46FB"/>
    <w:rsid w:val="003067A7"/>
    <w:rsid w:val="00353965"/>
    <w:rsid w:val="003605E9"/>
    <w:rsid w:val="00362E05"/>
    <w:rsid w:val="00376E1F"/>
    <w:rsid w:val="00383143"/>
    <w:rsid w:val="00391997"/>
    <w:rsid w:val="0046266A"/>
    <w:rsid w:val="004678C2"/>
    <w:rsid w:val="00475EC9"/>
    <w:rsid w:val="0048002F"/>
    <w:rsid w:val="00482C46"/>
    <w:rsid w:val="004A00B2"/>
    <w:rsid w:val="004E274A"/>
    <w:rsid w:val="004E6496"/>
    <w:rsid w:val="00541FB6"/>
    <w:rsid w:val="00572122"/>
    <w:rsid w:val="00573E34"/>
    <w:rsid w:val="005D6C01"/>
    <w:rsid w:val="006334A9"/>
    <w:rsid w:val="00654A50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958A5"/>
    <w:rsid w:val="007D6F86"/>
    <w:rsid w:val="00805A67"/>
    <w:rsid w:val="00822675"/>
    <w:rsid w:val="00822B52"/>
    <w:rsid w:val="00825F05"/>
    <w:rsid w:val="00836FBD"/>
    <w:rsid w:val="008553AA"/>
    <w:rsid w:val="00862211"/>
    <w:rsid w:val="008A55FE"/>
    <w:rsid w:val="008B0FA7"/>
    <w:rsid w:val="008B5DAF"/>
    <w:rsid w:val="008B6619"/>
    <w:rsid w:val="008C1374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31F2B"/>
    <w:rsid w:val="00A338E2"/>
    <w:rsid w:val="00A50801"/>
    <w:rsid w:val="00A60A48"/>
    <w:rsid w:val="00A9514B"/>
    <w:rsid w:val="00AC5EB0"/>
    <w:rsid w:val="00AD367E"/>
    <w:rsid w:val="00AE0A55"/>
    <w:rsid w:val="00AF603B"/>
    <w:rsid w:val="00B00A40"/>
    <w:rsid w:val="00B02B81"/>
    <w:rsid w:val="00B11CF2"/>
    <w:rsid w:val="00B27434"/>
    <w:rsid w:val="00B33D03"/>
    <w:rsid w:val="00B63D1C"/>
    <w:rsid w:val="00B6446F"/>
    <w:rsid w:val="00BB561B"/>
    <w:rsid w:val="00BD183E"/>
    <w:rsid w:val="00BE7AE1"/>
    <w:rsid w:val="00BF5D04"/>
    <w:rsid w:val="00C0495F"/>
    <w:rsid w:val="00C33AF7"/>
    <w:rsid w:val="00C57B0F"/>
    <w:rsid w:val="00C60560"/>
    <w:rsid w:val="00C85661"/>
    <w:rsid w:val="00C8700F"/>
    <w:rsid w:val="00CA2567"/>
    <w:rsid w:val="00CA50B1"/>
    <w:rsid w:val="00CD3981"/>
    <w:rsid w:val="00CF6CED"/>
    <w:rsid w:val="00D154B7"/>
    <w:rsid w:val="00D16CEB"/>
    <w:rsid w:val="00D52BF8"/>
    <w:rsid w:val="00D85B88"/>
    <w:rsid w:val="00D90758"/>
    <w:rsid w:val="00D96770"/>
    <w:rsid w:val="00DC33FE"/>
    <w:rsid w:val="00DD0B84"/>
    <w:rsid w:val="00E23F58"/>
    <w:rsid w:val="00EA1809"/>
    <w:rsid w:val="00EA4920"/>
    <w:rsid w:val="00EC4AE8"/>
    <w:rsid w:val="00ED3B41"/>
    <w:rsid w:val="00F03327"/>
    <w:rsid w:val="00F22708"/>
    <w:rsid w:val="00F321DB"/>
    <w:rsid w:val="00F52AA1"/>
    <w:rsid w:val="00F65225"/>
    <w:rsid w:val="67F7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7B512C-3576-49C0-B923-A1F3F3CC9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d3c18-0869-45a1-9f75-4b4b8f0f32be"/>
    <ds:schemaRef ds:uri="adccf511-daff-4bcb-9072-914cedbf4c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  <ds:schemaRef ds:uri="adccf511-daff-4bcb-9072-914cedbf4c7e"/>
    <ds:schemaRef ds:uri="a70d3c18-0869-45a1-9f75-4b4b8f0f32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Jair Enrique Coll Gallardo</cp:lastModifiedBy>
  <cp:revision>9</cp:revision>
  <dcterms:created xsi:type="dcterms:W3CDTF">2025-09-07T22:31:00Z</dcterms:created>
  <dcterms:modified xsi:type="dcterms:W3CDTF">2025-09-07T22:31:00Z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Order">
    <vt:r8>65349100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SIP_Label_fc111285-cafa-4fc9-8a9a-bd902089b24f_Enabled">
    <vt:lpwstr>true</vt:lpwstr>
  </property>
  <property fmtid="{D5CDD505-2E9C-101B-9397-08002B2CF9AE}" pid="14" name="MSIP_Label_fc111285-cafa-4fc9-8a9a-bd902089b24f_SetDate">
    <vt:lpwstr>2025-09-07T22:31:49Z</vt:lpwstr>
  </property>
  <property fmtid="{D5CDD505-2E9C-101B-9397-08002B2CF9AE}" pid="15" name="MSIP_Label_fc111285-cafa-4fc9-8a9a-bd902089b24f_Method">
    <vt:lpwstr>Privileged</vt:lpwstr>
  </property>
  <property fmtid="{D5CDD505-2E9C-101B-9397-08002B2CF9AE}" pid="16" name="MSIP_Label_fc111285-cafa-4fc9-8a9a-bd902089b24f_Name">
    <vt:lpwstr>Public</vt:lpwstr>
  </property>
  <property fmtid="{D5CDD505-2E9C-101B-9397-08002B2CF9AE}" pid="17" name="MSIP_Label_fc111285-cafa-4fc9-8a9a-bd902089b24f_SiteId">
    <vt:lpwstr>cbc2c381-2f2e-4d93-91d1-506c9316ace7</vt:lpwstr>
  </property>
  <property fmtid="{D5CDD505-2E9C-101B-9397-08002B2CF9AE}" pid="18" name="MSIP_Label_fc111285-cafa-4fc9-8a9a-bd902089b24f_ActionId">
    <vt:lpwstr>bed3f0aa-b438-43a9-bd1b-98c8693a6936</vt:lpwstr>
  </property>
  <property fmtid="{D5CDD505-2E9C-101B-9397-08002B2CF9AE}" pid="19" name="MSIP_Label_fc111285-cafa-4fc9-8a9a-bd902089b24f_ContentBits">
    <vt:lpwstr>0</vt:lpwstr>
  </property>
  <property fmtid="{D5CDD505-2E9C-101B-9397-08002B2CF9AE}" pid="20" name="MSIP_Label_fc111285-cafa-4fc9-8a9a-bd902089b24f_Tag">
    <vt:lpwstr>10, 0, 1, 2</vt:lpwstr>
  </property>
</Properties>
</file>