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A3355" w:rsidRPr="00A92E78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"/>
          <w:szCs w:val="2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15628135" w:rsidR="008A3355" w:rsidRDefault="00575146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75146">
              <w:rPr>
                <w:rFonts w:ascii="Courier New" w:eastAsia="Courier New" w:hAnsi="Courier New" w:cs="Courier New"/>
                <w:sz w:val="24"/>
                <w:szCs w:val="24"/>
              </w:rPr>
              <w:t>FORMULACION DEL PLAN DE MARKETING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380A9D20" w:rsidR="008A3355" w:rsidRDefault="00270B9D" w:rsidP="60789237">
            <w:pPr>
              <w:spacing w:line="240" w:lineRule="auto"/>
            </w:pPr>
            <w:r w:rsidRPr="00270B9D">
              <w:rPr>
                <w:rFonts w:ascii="Courier New" w:eastAsia="Courier New" w:hAnsi="Courier New" w:cs="Courier New"/>
                <w:sz w:val="24"/>
                <w:szCs w:val="24"/>
                <w:lang w:val="es-MX"/>
              </w:rPr>
              <w:t>CICLO PHVA: MEJORA CONTINUA PARA EMPRESAS Y EMPRENDIMIENTOS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42646921" w:rsidR="008A3355" w:rsidRDefault="009E150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Federico Castellanos Forero</w:t>
            </w:r>
          </w:p>
        </w:tc>
      </w:tr>
    </w:tbl>
    <w:p w14:paraId="00000011" w14:textId="77777777" w:rsidR="008A3355" w:rsidRPr="00A92E78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8"/>
          <w:szCs w:val="8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09E4C128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804873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1</w:t>
            </w:r>
            <w:r w:rsidR="00270B9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5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804873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mayo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455E27A6" w:rsidR="008A3355" w:rsidRDefault="00DE3D4E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HOMBRE, MUJER</w:t>
            </w:r>
          </w:p>
        </w:tc>
      </w:tr>
    </w:tbl>
    <w:p w14:paraId="00000015" w14:textId="77777777" w:rsidR="008A3355" w:rsidRPr="00A92E78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16"/>
          <w:szCs w:val="16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587"/>
        <w:gridCol w:w="2023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 w:rsidP="00044F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 w:rsidP="00044F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0C1CEF" w14:paraId="2FBD219D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0000001C" w14:textId="4FBBEBC5" w:rsidR="000C1CEF" w:rsidRDefault="000C1CEF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0000001D" w14:textId="52561193" w:rsidR="000C1CEF" w:rsidRDefault="000314E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1E" w14:textId="6C276C01" w:rsidR="000C1CEF" w:rsidRDefault="00270B9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70B9D">
              <w:rPr>
                <w:rFonts w:ascii="Courier New" w:eastAsia="Courier New" w:hAnsi="Courier New" w:cs="Courier New"/>
                <w:sz w:val="24"/>
                <w:szCs w:val="24"/>
              </w:rPr>
              <w:t>Ciclo PHVA: mejora continua para empresas y emprendimientos.</w:t>
            </w:r>
          </w:p>
        </w:tc>
      </w:tr>
      <w:tr w:rsidR="00CB6533" w14:paraId="29300E8F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61D749FC" w14:textId="389F2B0C" w:rsidR="00CB6533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1B3E4142" w14:textId="34CF3B18" w:rsidR="00CB6533" w:rsidRDefault="00CB6533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CB6533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3E5A4C5B" w14:textId="15C8EFEA" w:rsidR="00CB6533" w:rsidRPr="00586A1A" w:rsidRDefault="00C2289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="00586A1A" w:rsidRPr="00586A1A">
                <w:rPr>
                  <w:rStyle w:val="Hipervnculo"/>
                  <w:rFonts w:ascii="Courier New" w:hAnsi="Courier New" w:cs="Courier New"/>
                  <w:sz w:val="24"/>
                  <w:szCs w:val="24"/>
                </w:rPr>
                <w:t>https://pixabay.com/es/music/corporativo-corporate-corporate-music-501718/</w:t>
              </w:r>
            </w:hyperlink>
            <w:r w:rsidR="00586A1A" w:rsidRPr="00586A1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0C1CEF" w14:paraId="32D732A7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73DE02CD" w14:textId="28720AD2" w:rsidR="000C1CEF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271E6710" w14:textId="16C56092" w:rsidR="000C1CEF" w:rsidRPr="60789237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54649C90" w14:textId="5B503A91" w:rsidR="000C1CEF" w:rsidRPr="005A660C" w:rsidRDefault="00270B9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70B9D">
              <w:rPr>
                <w:rFonts w:ascii="Courier New" w:eastAsia="Courier New" w:hAnsi="Courier New" w:cs="Courier New"/>
                <w:sz w:val="24"/>
                <w:szCs w:val="24"/>
              </w:rPr>
              <w:t>En un mercado donde las tendencias cambian constantemente y los consumidores son cada vez más exigentes, las organizaciones necesitan implementar estrategias que les permitan mejorar continuamente sus procesos y resultados.</w:t>
            </w:r>
          </w:p>
        </w:tc>
      </w:tr>
      <w:tr w:rsidR="001B0DE1" w14:paraId="770C4CA8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21821590" w14:textId="773DA7EA" w:rsidR="001B0DE1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16820364" w14:textId="1E90D3BB" w:rsidR="001B0DE1" w:rsidRPr="60789237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14C8D126" w14:textId="2940EFD2" w:rsidR="001B0DE1" w:rsidRPr="00CB6533" w:rsidRDefault="00270B9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70B9D">
              <w:rPr>
                <w:rFonts w:ascii="Courier New" w:eastAsia="Courier New" w:hAnsi="Courier New" w:cs="Courier New"/>
                <w:sz w:val="24"/>
                <w:szCs w:val="24"/>
              </w:rPr>
              <w:t>Muchas empresas realizan campañas publicitarias, lanzan productos o ejecutan acciones comerciales sin evaluar si realmente están funcionando. Y cuando esto ocurre, las decisiones terminan basándose más en la improvisación que en el análisis.</w:t>
            </w:r>
          </w:p>
        </w:tc>
      </w:tr>
      <w:tr w:rsidR="000C1CEF" w14:paraId="4F5F8F52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318002DB" w14:textId="5BEF27EA" w:rsidR="000C1CEF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16FA4A6D" w14:textId="2D167A96" w:rsidR="000C1CEF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1B05FA49" w14:textId="45849B2C" w:rsidR="000C1CEF" w:rsidRPr="00CB6533" w:rsidRDefault="00270B9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70B9D">
              <w:rPr>
                <w:rFonts w:ascii="Courier New" w:eastAsia="Courier New" w:hAnsi="Courier New" w:cs="Courier New"/>
                <w:sz w:val="24"/>
                <w:szCs w:val="24"/>
              </w:rPr>
              <w:t xml:space="preserve">Por eso, en este episodio hablaremos sobre el ciclo PHVA, una metodología de gestión orientada a planear, hacer, verificar y actuar </w:t>
            </w:r>
            <w:r w:rsidRPr="00270B9D"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>para fortalecer los procesos de mejora continua dentro de empresas y emprendimientos.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0314ED">
              <w:rPr>
                <w:rFonts w:ascii="Courier New" w:eastAsia="Courier New" w:hAnsi="Courier New" w:cs="Courier New"/>
                <w:sz w:val="24"/>
                <w:szCs w:val="24"/>
              </w:rPr>
              <w:t>¡Bienvenidos!</w:t>
            </w:r>
          </w:p>
        </w:tc>
      </w:tr>
      <w:tr w:rsidR="00CB6533" w14:paraId="72FECF9E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6970407F" w14:textId="00DB15C7" w:rsidR="00CB6533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12672BF2" w14:textId="7A31BF2E" w:rsidR="00CB6533" w:rsidRDefault="00CB6533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CB6533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1B0D944B" w14:textId="53031D17" w:rsidR="00CB6533" w:rsidRPr="00586A1A" w:rsidRDefault="00586A1A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Hipervnculo"/>
              </w:rPr>
            </w:pPr>
            <w:r w:rsidRPr="00586A1A">
              <w:rPr>
                <w:rStyle w:val="Hipervnculo"/>
                <w:rFonts w:ascii="Courier New" w:hAnsi="Courier New" w:cs="Courier New"/>
                <w:sz w:val="24"/>
                <w:szCs w:val="24"/>
              </w:rPr>
              <w:t>https://pixabay.com/es/music/corporativo-corporate-corporate-music-501718/</w:t>
            </w:r>
            <w:r w:rsidR="00380027" w:rsidRPr="00586A1A">
              <w:rPr>
                <w:rStyle w:val="Hipervnculo"/>
              </w:rPr>
              <w:t xml:space="preserve"> </w:t>
            </w:r>
          </w:p>
        </w:tc>
      </w:tr>
      <w:tr w:rsidR="001B0DE1" w14:paraId="43B6A5C7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1252E98B" w14:textId="5C9A7F5D" w:rsidR="001B0DE1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11D621BC" w14:textId="35177CA9" w:rsidR="001B0DE1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5ED8F187" w14:textId="127CE3BE" w:rsidR="001B0DE1" w:rsidRPr="00CB6533" w:rsidRDefault="00270B9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70B9D">
              <w:rPr>
                <w:rFonts w:ascii="Courier New" w:eastAsia="Courier New" w:hAnsi="Courier New" w:cs="Courier New"/>
                <w:sz w:val="24"/>
                <w:szCs w:val="24"/>
              </w:rPr>
              <w:t xml:space="preserve">El ciclo PHVA </w:t>
            </w:r>
            <w:r w:rsidR="00750596">
              <w:rPr>
                <w:rFonts w:ascii="Courier New" w:eastAsia="Courier New" w:hAnsi="Courier New" w:cs="Courier New"/>
                <w:sz w:val="24"/>
                <w:szCs w:val="24"/>
              </w:rPr>
              <w:t xml:space="preserve">tiene cuatro fases y su implementación </w:t>
            </w:r>
            <w:r w:rsidRPr="00270B9D">
              <w:rPr>
                <w:rFonts w:ascii="Courier New" w:eastAsia="Courier New" w:hAnsi="Courier New" w:cs="Courier New"/>
                <w:sz w:val="24"/>
                <w:szCs w:val="24"/>
              </w:rPr>
              <w:t>permite analizar resultados, corregir errores y optimizar estrategias de manera constante. Su aplicación no se limita únicamente a procesos industriales o administrativos; también resulta efectiva en áreas relacionadas con marketing, ventas, atención al cliente y emprendimiento.</w:t>
            </w:r>
          </w:p>
        </w:tc>
      </w:tr>
      <w:tr w:rsidR="000C1CEF" w14:paraId="3CAE8112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318DF741" w14:textId="73B54892" w:rsidR="000C1CEF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2E534173" w14:textId="52699326" w:rsidR="000C1CEF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4B02922C" w14:textId="5C39AAD7" w:rsidR="000C1CEF" w:rsidRPr="00CB6533" w:rsidRDefault="00270B9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70B9D">
              <w:rPr>
                <w:rFonts w:ascii="Courier New" w:eastAsia="Courier New" w:hAnsi="Courier New" w:cs="Courier New"/>
                <w:sz w:val="24"/>
                <w:szCs w:val="24"/>
              </w:rPr>
              <w:t>La primera etapa</w:t>
            </w:r>
            <w:r w:rsidR="00750596">
              <w:rPr>
                <w:rFonts w:ascii="Courier New" w:eastAsia="Courier New" w:hAnsi="Courier New" w:cs="Courier New"/>
                <w:sz w:val="24"/>
                <w:szCs w:val="24"/>
              </w:rPr>
              <w:t xml:space="preserve"> del ciclo </w:t>
            </w:r>
            <w:r w:rsidRPr="00270B9D">
              <w:rPr>
                <w:rFonts w:ascii="Courier New" w:eastAsia="Courier New" w:hAnsi="Courier New" w:cs="Courier New"/>
                <w:sz w:val="24"/>
                <w:szCs w:val="24"/>
              </w:rPr>
              <w:t>corresponde a planear. En esta fase las organizaciones establecen objetivos, diseñan estrategias y definen acciones orientadas al cumplimiento de resultados.</w:t>
            </w:r>
          </w:p>
        </w:tc>
      </w:tr>
      <w:tr w:rsidR="00B15584" w14:paraId="15F14D8C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6286FB14" w14:textId="0988F996" w:rsidR="00B15584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6F5B1597" w14:textId="61161D0F" w:rsidR="00B15584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14582E34" w14:textId="1BCD840E" w:rsidR="00B15584" w:rsidRPr="00CB6533" w:rsidRDefault="00270B9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70B9D">
              <w:rPr>
                <w:rFonts w:ascii="Courier New" w:eastAsia="Courier New" w:hAnsi="Courier New" w:cs="Courier New"/>
                <w:sz w:val="24"/>
                <w:szCs w:val="24"/>
              </w:rPr>
              <w:t>Planear implica analizar el entorno, identificar necesidades del mercado y establecer metas claras. Empresas como Coca-Cola realizan procesos de planeación antes de lanzar campañas publicitarias o introducir nuevos productos, identificando tendencias de consumo y segmentando clientes para fortalecer su posicionamiento comercial.</w:t>
            </w:r>
          </w:p>
        </w:tc>
      </w:tr>
      <w:tr w:rsidR="000C1CEF" w14:paraId="5E3347C6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1D6AB8E0" w14:textId="3C0FF326" w:rsidR="000C1CEF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22431FC6" w14:textId="373EFDA9" w:rsidR="000C1CEF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426C3D4" w14:textId="2407BF9A" w:rsidR="000C1CEF" w:rsidRPr="00E04D96" w:rsidRDefault="00270B9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70B9D">
              <w:rPr>
                <w:rFonts w:ascii="Courier New" w:eastAsia="Courier New" w:hAnsi="Courier New" w:cs="Courier New"/>
                <w:sz w:val="24"/>
                <w:szCs w:val="24"/>
              </w:rPr>
              <w:t>En los pequeños negocios, esta etapa también resulta fundamental. Un emprendimiento necesita definir objetivos de ventas, establecer canales de promoción y comprender las necesidades de su público objetivo antes de ejecutar cualquier estrategia comercial.</w:t>
            </w:r>
          </w:p>
        </w:tc>
      </w:tr>
      <w:tr w:rsidR="000314ED" w14:paraId="1816F5FD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36B8FB16" w14:textId="106C49DB" w:rsidR="000314ED" w:rsidRDefault="0038002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718555A7" w14:textId="2670F205" w:rsidR="000314ED" w:rsidRDefault="0038002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CB6533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2333DFA1" w14:textId="2A184647" w:rsidR="000314ED" w:rsidRPr="00586A1A" w:rsidRDefault="00C2289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="00586A1A" w:rsidRPr="008D1D4F">
                <w:rPr>
                  <w:rStyle w:val="Hipervnculo"/>
                  <w:rFonts w:ascii="Courier New" w:hAnsi="Courier New" w:cs="Courier New"/>
                  <w:sz w:val="24"/>
                  <w:szCs w:val="24"/>
                </w:rPr>
                <w:t>https://pixabay.com/es/music/corporativo-corporate-509707/</w:t>
              </w:r>
            </w:hyperlink>
            <w:r w:rsidR="00586A1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0C1CEF" w14:paraId="79C2AD16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5C36E635" w14:textId="16603AAE" w:rsidR="000C1CEF" w:rsidRDefault="0038002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412A5619" w14:textId="2865B519" w:rsidR="000C1CEF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1035C491" w14:textId="7E813638" w:rsidR="000C1CEF" w:rsidRPr="00E04D96" w:rsidRDefault="00270B9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70B9D">
              <w:rPr>
                <w:rFonts w:ascii="Courier New" w:eastAsia="Courier New" w:hAnsi="Courier New" w:cs="Courier New"/>
                <w:sz w:val="24"/>
                <w:szCs w:val="24"/>
              </w:rPr>
              <w:t xml:space="preserve">La segunda fase corresponde a hacer, es decir, ejecutar las estrategias y actividades planificadas. Aquí se implementan campañas </w:t>
            </w:r>
            <w:r w:rsidRPr="00270B9D"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>de marketing, promociones, publicaciones digitales y acciones comerciales orientadas al logro de los objetivos organizacionales.</w:t>
            </w:r>
          </w:p>
        </w:tc>
      </w:tr>
      <w:tr w:rsidR="000C1CEF" w14:paraId="6607C53D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175EA9F0" w14:textId="760E50E2" w:rsidR="000C1CEF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253B2E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25AA0FBD" w14:textId="0696029B" w:rsidR="000C1CEF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82A9E4E" w14:textId="081604DB" w:rsidR="000C1CEF" w:rsidRPr="00044FEC" w:rsidRDefault="00270B9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70B9D">
              <w:rPr>
                <w:rFonts w:ascii="Courier New" w:eastAsia="Courier New" w:hAnsi="Courier New" w:cs="Courier New"/>
                <w:sz w:val="24"/>
                <w:szCs w:val="24"/>
              </w:rPr>
              <w:t>Sin embargo, muchas organizaciones se quedan únicamente en esta etapa. Ejecutan actividades e invierten recursos sin verificar si realmente están obteniendo resultados positivos. Y eso demuestra que hacer actividades no garantiza automáticamente el éxito empresarial.</w:t>
            </w:r>
          </w:p>
        </w:tc>
      </w:tr>
      <w:tr w:rsidR="000C1CEF" w14:paraId="2D16F723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679ED450" w14:textId="5F0D1E5D" w:rsidR="000C1CEF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253B2E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5343FBDE" w14:textId="60E14218" w:rsidR="000C1CEF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722268AF" w14:textId="0F9CBB4A" w:rsidR="000C1CEF" w:rsidRDefault="00270B9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70B9D">
              <w:rPr>
                <w:rFonts w:ascii="Courier New" w:eastAsia="Courier New" w:hAnsi="Courier New" w:cs="Courier New"/>
                <w:sz w:val="24"/>
                <w:szCs w:val="24"/>
              </w:rPr>
              <w:t>Por eso la tercera fase, verificar, se convierte en un componente esencial del ciclo PHVA. En esta etapa las organizaciones analizan indicadores y resultados relacionados con las estrategias implementadas.</w:t>
            </w:r>
          </w:p>
        </w:tc>
      </w:tr>
      <w:tr w:rsidR="00CB6533" w14:paraId="3A924978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0344F002" w14:textId="545AD1A9" w:rsidR="00CB6533" w:rsidRDefault="00253B2E" w:rsidP="00CB653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38002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06B821F8" w14:textId="61F51B88" w:rsidR="00CB6533" w:rsidRDefault="00CB6533" w:rsidP="00CB653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60FBE523" w14:textId="335FE1E0" w:rsidR="00CB6533" w:rsidRPr="00CB6533" w:rsidRDefault="00270B9D" w:rsidP="00CB653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70B9D">
              <w:rPr>
                <w:rFonts w:ascii="Courier New" w:eastAsia="Courier New" w:hAnsi="Courier New" w:cs="Courier New"/>
                <w:sz w:val="24"/>
                <w:szCs w:val="24"/>
              </w:rPr>
              <w:t>En marketing, esta evaluación puede realizarse mediante indicadores KPI relacionados con ventas, alcance, interacción, conversiones y comportamiento del consumidor. Empresas como Amazon analizan constantemente datos relacionados con experiencia del usuario y rendimiento de campañas para optimizar sus procesos comerciales y digitales.</w:t>
            </w:r>
          </w:p>
        </w:tc>
      </w:tr>
      <w:tr w:rsidR="000314ED" w14:paraId="08624BBB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78B991FA" w14:textId="597F5E7E" w:rsidR="000314ED" w:rsidRDefault="000314ED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38002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0222254D" w14:textId="477CE83F" w:rsidR="000314ED" w:rsidRDefault="000314ED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72FDA9A6" w14:textId="12BC8AF9" w:rsidR="000314ED" w:rsidRPr="000314ED" w:rsidRDefault="00270B9D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70B9D">
              <w:rPr>
                <w:rFonts w:ascii="Courier New" w:eastAsia="Courier New" w:hAnsi="Courier New" w:cs="Courier New"/>
                <w:sz w:val="24"/>
                <w:szCs w:val="24"/>
              </w:rPr>
              <w:t>En los emprendimientos, esta fase permite identificar fortalezas, errores y oportunidades de mejora. Un pequeño negocio puede descubrir, por ejemplo, que sus publicaciones en redes sociales generan muchas visualizaciones, pero pocas ventas efectivas.</w:t>
            </w:r>
            <w:r w:rsidR="00750596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750596" w14:paraId="64EEB473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55BDBC5C" w14:textId="6D3527D4" w:rsidR="00750596" w:rsidRDefault="00586A1A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6AEFFDB8" w14:textId="4C206B2D" w:rsidR="00750596" w:rsidRDefault="00750596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CB6533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13E5760E" w14:textId="00F6DB0B" w:rsidR="00750596" w:rsidRPr="00270B9D" w:rsidRDefault="00C2289D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="00586A1A" w:rsidRPr="008D1D4F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https://pixabay.com/es/music/corporativo-corporate-507937/</w:t>
              </w:r>
            </w:hyperlink>
            <w:r w:rsidR="00586A1A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0314ED" w14:paraId="24E9F7D1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3B900B74" w14:textId="30C7D803" w:rsidR="000314ED" w:rsidRDefault="000314ED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586A1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20142733" w14:textId="1DE69427" w:rsidR="000314ED" w:rsidRDefault="000314ED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4030A2FF" w14:textId="65B418B4" w:rsidR="000314ED" w:rsidRPr="000314ED" w:rsidRDefault="00ED5A71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Y p</w:t>
            </w:r>
            <w:r w:rsidR="00750596">
              <w:rPr>
                <w:rFonts w:ascii="Courier New" w:eastAsia="Courier New" w:hAnsi="Courier New" w:cs="Courier New"/>
                <w:sz w:val="24"/>
                <w:szCs w:val="24"/>
              </w:rPr>
              <w:t>asamos a la</w:t>
            </w:r>
            <w:r w:rsidR="00270B9D" w:rsidRPr="00270B9D">
              <w:rPr>
                <w:rFonts w:ascii="Courier New" w:eastAsia="Courier New" w:hAnsi="Courier New" w:cs="Courier New"/>
                <w:sz w:val="24"/>
                <w:szCs w:val="24"/>
              </w:rPr>
              <w:t xml:space="preserve"> última etapa </w:t>
            </w:r>
            <w:r w:rsidR="00750596">
              <w:rPr>
                <w:rFonts w:ascii="Courier New" w:eastAsia="Courier New" w:hAnsi="Courier New" w:cs="Courier New"/>
                <w:sz w:val="24"/>
                <w:szCs w:val="24"/>
              </w:rPr>
              <w:t xml:space="preserve">que </w:t>
            </w:r>
            <w:r w:rsidR="00270B9D" w:rsidRPr="00270B9D">
              <w:rPr>
                <w:rFonts w:ascii="Courier New" w:eastAsia="Courier New" w:hAnsi="Courier New" w:cs="Courier New"/>
                <w:sz w:val="24"/>
                <w:szCs w:val="24"/>
              </w:rPr>
              <w:t>corresponde a actuar. Aquí las organizaciones implementan mejoras y realizan ajustes basados en los resultados obtenidos. Si una estrategia no funciona adecuadamente, debe</w:t>
            </w:r>
            <w:r w:rsidR="00743550">
              <w:rPr>
                <w:rFonts w:ascii="Courier New" w:eastAsia="Courier New" w:hAnsi="Courier New" w:cs="Courier New"/>
                <w:sz w:val="24"/>
                <w:szCs w:val="24"/>
              </w:rPr>
              <w:t xml:space="preserve"> corregirse </w:t>
            </w:r>
            <w:r w:rsidR="00270B9D" w:rsidRPr="00270B9D">
              <w:rPr>
                <w:rFonts w:ascii="Courier New" w:eastAsia="Courier New" w:hAnsi="Courier New" w:cs="Courier New"/>
                <w:sz w:val="24"/>
                <w:szCs w:val="24"/>
              </w:rPr>
              <w:t>para fortalecer el desempeño</w:t>
            </w:r>
            <w:r w:rsidR="00586A1A">
              <w:rPr>
                <w:rFonts w:ascii="Courier New" w:eastAsia="Courier New" w:hAnsi="Courier New" w:cs="Courier New"/>
                <w:sz w:val="24"/>
                <w:szCs w:val="24"/>
              </w:rPr>
              <w:t xml:space="preserve"> o, en caso contrario, </w:t>
            </w:r>
            <w:r w:rsidR="00586A1A" w:rsidRPr="00270B9D"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>cuando una estrategia presenta buenos resultados, puede potenciarse y ampliarse para generar mayores beneficios.</w:t>
            </w:r>
          </w:p>
        </w:tc>
      </w:tr>
      <w:tr w:rsidR="000314ED" w14:paraId="4CCDFA05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496861CC" w14:textId="65942851" w:rsidR="000314ED" w:rsidRDefault="00380027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586A1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447CBC94" w14:textId="2C2E9579" w:rsidR="000314ED" w:rsidRDefault="000314ED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5B6212" w14:textId="4A370801" w:rsidR="000314ED" w:rsidRPr="000314ED" w:rsidRDefault="00586A1A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70B9D">
              <w:rPr>
                <w:rFonts w:ascii="Courier New" w:eastAsia="Courier New" w:hAnsi="Courier New" w:cs="Courier New"/>
                <w:sz w:val="24"/>
                <w:szCs w:val="24"/>
              </w:rPr>
              <w:t>En pequeños negocios y emprendimientos, esta metodología también ayuda a optimizar recursos, reducir riesgos y fortalecer la capacidad de adaptación frente a los cambios del mercado y las nuevas tecnologías.</w:t>
            </w:r>
          </w:p>
        </w:tc>
      </w:tr>
      <w:tr w:rsidR="00270B9D" w14:paraId="57D0CCCD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0B185DE6" w14:textId="44396B86" w:rsidR="00270B9D" w:rsidRDefault="00586A1A" w:rsidP="00270B9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40D6FC7F" w14:textId="0983C701" w:rsidR="00270B9D" w:rsidRDefault="00270B9D" w:rsidP="00270B9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12A179F8" w14:textId="3358CCA2" w:rsidR="00270B9D" w:rsidRPr="00270B9D" w:rsidRDefault="00270B9D" w:rsidP="00270B9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70B9D">
              <w:rPr>
                <w:rFonts w:ascii="Courier New" w:eastAsia="Courier New" w:hAnsi="Courier New" w:cs="Courier New"/>
                <w:sz w:val="24"/>
                <w:szCs w:val="24"/>
              </w:rPr>
              <w:t>En conclusión, el ciclo PHVA representa una herramienta estratégica fundamental para empresas y emprendimientos que buscan crecer, innovar y mantenerse competitivos dentro de un entorno dinámico.</w:t>
            </w:r>
          </w:p>
        </w:tc>
      </w:tr>
      <w:tr w:rsidR="00270B9D" w14:paraId="2BB1E1F8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1C3A59A2" w14:textId="25C0FEFF" w:rsidR="00270B9D" w:rsidRDefault="00586A1A" w:rsidP="00270B9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058D509B" w14:textId="1F761D33" w:rsidR="00270B9D" w:rsidRDefault="00270B9D" w:rsidP="00270B9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1959F8FE" w14:textId="4DB63CD9" w:rsidR="00270B9D" w:rsidRPr="00270B9D" w:rsidRDefault="00270B9D" w:rsidP="00270B9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70B9D">
              <w:rPr>
                <w:rFonts w:ascii="Courier New" w:eastAsia="Courier New" w:hAnsi="Courier New" w:cs="Courier New"/>
                <w:sz w:val="24"/>
                <w:szCs w:val="24"/>
              </w:rPr>
              <w:t>P</w:t>
            </w:r>
            <w:r w:rsidR="00750596">
              <w:rPr>
                <w:rFonts w:ascii="Courier New" w:eastAsia="Courier New" w:hAnsi="Courier New" w:cs="Courier New"/>
                <w:sz w:val="24"/>
                <w:szCs w:val="24"/>
              </w:rPr>
              <w:t>or eso, p</w:t>
            </w:r>
            <w:r w:rsidRPr="00270B9D">
              <w:rPr>
                <w:rFonts w:ascii="Courier New" w:eastAsia="Courier New" w:hAnsi="Courier New" w:cs="Courier New"/>
                <w:sz w:val="24"/>
                <w:szCs w:val="24"/>
              </w:rPr>
              <w:t>lanear, hacer, verificar y actuar no son etapas aisladas; son un proceso continuo que permite transformar la información en decisiones y las decisiones en oportunidades de mejora.</w:t>
            </w:r>
          </w:p>
        </w:tc>
      </w:tr>
      <w:tr w:rsidR="000314ED" w14:paraId="652C68B4" w14:textId="77777777" w:rsidTr="000C1CEF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7C20458B" w14:textId="2FA11FF5" w:rsidR="000314ED" w:rsidRDefault="00586A1A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7D18E625" w14:textId="1228FF6D" w:rsidR="000314ED" w:rsidRDefault="000314ED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3F421500" w14:textId="1D9700CC" w:rsidR="000314ED" w:rsidRPr="000314ED" w:rsidRDefault="000314ED" w:rsidP="000314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314ED">
              <w:rPr>
                <w:rFonts w:ascii="Courier New" w:eastAsia="Courier New" w:hAnsi="Courier New" w:cs="Courier New"/>
                <w:sz w:val="24"/>
                <w:szCs w:val="24"/>
              </w:rPr>
              <w:t xml:space="preserve">Gracias por su compañía. Nos escuchamos en </w:t>
            </w:r>
            <w:r w:rsidR="00A55BDB">
              <w:rPr>
                <w:rFonts w:ascii="Courier New" w:eastAsia="Courier New" w:hAnsi="Courier New" w:cs="Courier New"/>
                <w:sz w:val="24"/>
                <w:szCs w:val="24"/>
              </w:rPr>
              <w:t>una próxima oportunidad.</w:t>
            </w:r>
          </w:p>
        </w:tc>
      </w:tr>
      <w:tr w:rsidR="000C1CEF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0C1CEF" w:rsidRDefault="000C1CEF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60" w14:textId="77777777" w:rsidR="008A3355" w:rsidRDefault="008A3355" w:rsidP="00EE2CBD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3"/>
      <w:footerReference w:type="default" r:id="rId14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431CF" w14:textId="77777777" w:rsidR="00C2289D" w:rsidRDefault="00C2289D">
      <w:pPr>
        <w:spacing w:line="240" w:lineRule="auto"/>
      </w:pPr>
      <w:r>
        <w:separator/>
      </w:r>
    </w:p>
  </w:endnote>
  <w:endnote w:type="continuationSeparator" w:id="0">
    <w:p w14:paraId="6DCFEE69" w14:textId="77777777" w:rsidR="00C2289D" w:rsidRDefault="00C228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85B573D5-D1CF-47E4-A5FA-A56584ADD64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33AFFFD-6863-4C04-8E32-C3C3EFBBCA11}"/>
    <w:embedItalic r:id="rId3" w:fontKey="{DACEFDEC-764C-4B0A-8AA7-F402B074D3BB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9FBA93E1-661D-4C21-B481-221C634832A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5" w:fontKey="{A6B832D0-1839-47CF-A177-2C81C785CE79}"/>
    <w:embedBold r:id="rId6" w:fontKey="{7767DBF1-0E03-440B-A124-5E493969180D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65E99" w14:textId="77777777" w:rsidR="00C2289D" w:rsidRDefault="00C2289D">
      <w:pPr>
        <w:spacing w:line="240" w:lineRule="auto"/>
      </w:pPr>
      <w:r>
        <w:separator/>
      </w:r>
    </w:p>
  </w:footnote>
  <w:footnote w:type="continuationSeparator" w:id="0">
    <w:p w14:paraId="65B07950" w14:textId="77777777" w:rsidR="00C2289D" w:rsidRDefault="00C228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25733"/>
    <w:rsid w:val="000314ED"/>
    <w:rsid w:val="00044FEC"/>
    <w:rsid w:val="00046D20"/>
    <w:rsid w:val="0006644D"/>
    <w:rsid w:val="000868FC"/>
    <w:rsid w:val="000B4BF8"/>
    <w:rsid w:val="000C1CEF"/>
    <w:rsid w:val="000D5BA5"/>
    <w:rsid w:val="000E1E39"/>
    <w:rsid w:val="000F4932"/>
    <w:rsid w:val="001120CF"/>
    <w:rsid w:val="00146BCF"/>
    <w:rsid w:val="00156395"/>
    <w:rsid w:val="00160C32"/>
    <w:rsid w:val="0016711B"/>
    <w:rsid w:val="00174C30"/>
    <w:rsid w:val="00174CFA"/>
    <w:rsid w:val="00187B2B"/>
    <w:rsid w:val="001906F4"/>
    <w:rsid w:val="0019559E"/>
    <w:rsid w:val="001B0DE1"/>
    <w:rsid w:val="001B661D"/>
    <w:rsid w:val="001E2EC2"/>
    <w:rsid w:val="001F36E3"/>
    <w:rsid w:val="00212D47"/>
    <w:rsid w:val="00253B2E"/>
    <w:rsid w:val="00261528"/>
    <w:rsid w:val="00263105"/>
    <w:rsid w:val="00270B9D"/>
    <w:rsid w:val="00296EE5"/>
    <w:rsid w:val="002A7601"/>
    <w:rsid w:val="002D6366"/>
    <w:rsid w:val="002E6687"/>
    <w:rsid w:val="00303044"/>
    <w:rsid w:val="00314800"/>
    <w:rsid w:val="00331754"/>
    <w:rsid w:val="00373AF9"/>
    <w:rsid w:val="0037649F"/>
    <w:rsid w:val="00380027"/>
    <w:rsid w:val="00383D7B"/>
    <w:rsid w:val="00406BE8"/>
    <w:rsid w:val="00426BBF"/>
    <w:rsid w:val="00455031"/>
    <w:rsid w:val="004613DD"/>
    <w:rsid w:val="00472507"/>
    <w:rsid w:val="004A00D9"/>
    <w:rsid w:val="004D03F2"/>
    <w:rsid w:val="004D0DAA"/>
    <w:rsid w:val="005365D7"/>
    <w:rsid w:val="005417E0"/>
    <w:rsid w:val="00575146"/>
    <w:rsid w:val="005808AB"/>
    <w:rsid w:val="00586A1A"/>
    <w:rsid w:val="005A660C"/>
    <w:rsid w:val="005B4206"/>
    <w:rsid w:val="005C0E39"/>
    <w:rsid w:val="005D64CC"/>
    <w:rsid w:val="00633C95"/>
    <w:rsid w:val="006549D6"/>
    <w:rsid w:val="006725BF"/>
    <w:rsid w:val="00683095"/>
    <w:rsid w:val="00687E85"/>
    <w:rsid w:val="006E1193"/>
    <w:rsid w:val="006F2220"/>
    <w:rsid w:val="00721247"/>
    <w:rsid w:val="00743550"/>
    <w:rsid w:val="00750596"/>
    <w:rsid w:val="007A7738"/>
    <w:rsid w:val="007B0CF5"/>
    <w:rsid w:val="00801F7F"/>
    <w:rsid w:val="00804873"/>
    <w:rsid w:val="00825FA1"/>
    <w:rsid w:val="00846251"/>
    <w:rsid w:val="008632A6"/>
    <w:rsid w:val="00867878"/>
    <w:rsid w:val="008A3355"/>
    <w:rsid w:val="008B5F07"/>
    <w:rsid w:val="008E25F9"/>
    <w:rsid w:val="00950AAF"/>
    <w:rsid w:val="0095139B"/>
    <w:rsid w:val="00966177"/>
    <w:rsid w:val="00992F35"/>
    <w:rsid w:val="009C59C2"/>
    <w:rsid w:val="009D0380"/>
    <w:rsid w:val="009E150D"/>
    <w:rsid w:val="009E279C"/>
    <w:rsid w:val="009F1600"/>
    <w:rsid w:val="00A04464"/>
    <w:rsid w:val="00A536A5"/>
    <w:rsid w:val="00A55BDB"/>
    <w:rsid w:val="00A92E78"/>
    <w:rsid w:val="00A9376F"/>
    <w:rsid w:val="00B1221C"/>
    <w:rsid w:val="00B15584"/>
    <w:rsid w:val="00BA589F"/>
    <w:rsid w:val="00BE0EA4"/>
    <w:rsid w:val="00C04DF0"/>
    <w:rsid w:val="00C067AD"/>
    <w:rsid w:val="00C2289D"/>
    <w:rsid w:val="00C42E08"/>
    <w:rsid w:val="00C82584"/>
    <w:rsid w:val="00C87CE4"/>
    <w:rsid w:val="00CB3F99"/>
    <w:rsid w:val="00CB6533"/>
    <w:rsid w:val="00CC75A2"/>
    <w:rsid w:val="00D4351B"/>
    <w:rsid w:val="00D632ED"/>
    <w:rsid w:val="00D73240"/>
    <w:rsid w:val="00D749E3"/>
    <w:rsid w:val="00D86FC4"/>
    <w:rsid w:val="00DE3D4E"/>
    <w:rsid w:val="00DE708E"/>
    <w:rsid w:val="00E04D96"/>
    <w:rsid w:val="00E7010E"/>
    <w:rsid w:val="00E77B4D"/>
    <w:rsid w:val="00ED5A71"/>
    <w:rsid w:val="00EE2CBD"/>
    <w:rsid w:val="00F320C8"/>
    <w:rsid w:val="00F33999"/>
    <w:rsid w:val="00F40A38"/>
    <w:rsid w:val="00F433ED"/>
    <w:rsid w:val="00F5351B"/>
    <w:rsid w:val="00FB054E"/>
    <w:rsid w:val="00FC022F"/>
    <w:rsid w:val="00FC1887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86A1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es/music/corporativo-corporate-507937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es/music/corporativo-corporate-509707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pixabay.com/es/music/corporativo-corporate-corporate-music-501718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7" ma:contentTypeDescription="Crear nuevo documento." ma:contentTypeScope="" ma:versionID="412665a93b9a18c19aeb677c5558e545">
  <xsd:schema xmlns:xsd="http://www.w3.org/2001/XMLSchema" xmlns:xs="http://www.w3.org/2001/XMLSchema" xmlns:p="http://schemas.microsoft.com/office/2006/metadata/properties" xmlns:ns2="42760c81-fd8e-4d59-8953-7cdb9f38b14f" targetNamespace="http://schemas.microsoft.com/office/2006/metadata/properties" ma:root="true" ma:fieldsID="ef1edaae6aaf162ebfd787062f600950" ns2:_="">
    <xsd:import namespace="42760c81-fd8e-4d59-8953-7cdb9f38b1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CAD882-44D6-4BA9-AA52-4E64F6124C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4</Pages>
  <Words>820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Zuleidy María</dc:creator>
  <cp:lastModifiedBy>Carlos Diaz</cp:lastModifiedBy>
  <cp:revision>40</cp:revision>
  <dcterms:created xsi:type="dcterms:W3CDTF">2026-02-10T15:29:00Z</dcterms:created>
  <dcterms:modified xsi:type="dcterms:W3CDTF">2026-10-15T19:59:00Z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85179600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