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BDD" w:rsidRDefault="346C1B51" w14:paraId="00000001" w14:textId="6A96F539">
      <w:pPr>
        <w:pStyle w:val="Normal10"/>
        <w:rPr>
          <w:rFonts w:ascii="Courier New" w:hAnsi="Courier New" w:eastAsia="Courier New" w:cs="Courier New"/>
          <w:sz w:val="24"/>
          <w:szCs w:val="24"/>
        </w:rPr>
      </w:pPr>
      <w:r w:rsidRPr="72060E9A">
        <w:rPr>
          <w:rFonts w:ascii="Courier New" w:hAnsi="Courier New" w:eastAsia="Courier New" w:cs="Courier New"/>
          <w:sz w:val="24"/>
          <w:szCs w:val="24"/>
        </w:rPr>
        <w:t xml:space="preserve"> </w:t>
      </w: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C37BDD" w:rsidTr="377A845B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3923924B" w:rsidRDefault="00327EE1" w14:paraId="00000004" w14:textId="3D5CD746">
            <w:pPr>
              <w:pStyle w:val="Normal10"/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Planeación estratégica del mercadeo internacional</w:t>
            </w:r>
          </w:p>
        </w:tc>
      </w:tr>
      <w:tr w:rsidR="00C37BDD" w:rsidTr="377A845B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01A55AE" w:rsidRDefault="363AA264" w14:paraId="00000009" w14:textId="01DB0610">
            <w:pPr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 w:rsidRPr="377A845B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CF1 T</w:t>
            </w:r>
            <w:r w:rsidR="001A55AE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2</w:t>
            </w:r>
            <w:r w:rsidRPr="377A845B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P1 </w:t>
            </w:r>
            <w:r w:rsidR="001A55AE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Mezcla de mercadeo</w:t>
            </w:r>
          </w:p>
        </w:tc>
      </w:tr>
      <w:tr w:rsidR="00C37BDD" w:rsidTr="377A845B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RDefault="001A55AE" w14:paraId="00000015" w14:textId="0BBD367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Mario Morales Cabrera</w:t>
            </w:r>
          </w:p>
        </w:tc>
      </w:tr>
    </w:tbl>
    <w:p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C37BDD" w:rsidTr="7D7C46AD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C37BDD" w:rsidP="001A55AE" w:rsidRDefault="178E9B14" w14:paraId="00000017" w14:textId="6105493C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7D7C46AD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1A55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19 de mayo de 2025</w:t>
            </w:r>
          </w:p>
        </w:tc>
      </w:tr>
      <w:tr w:rsidR="00C37BDD" w:rsidTr="7D7C46AD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3028E333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="00C37BDD" w:rsidP="3028E333" w:rsidRDefault="001A55AE" w14:paraId="0000001B" w14:textId="1D19A8C0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INSTRUCTOR CARLOS, APRENDIZ KEVIN </w:t>
            </w:r>
          </w:p>
        </w:tc>
      </w:tr>
    </w:tbl>
    <w:p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Style w:val="Tabladecuadrcula4-nfasis6"/>
        <w:tblW w:w="12990" w:type="dxa"/>
        <w:tblInd w:w="-450" w:type="dxa"/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C37BDD" w:rsidTr="6DB4CDDB" w14:paraId="7F850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1D" w14:textId="77777777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C37BDD" w:rsidTr="6DB4CDDB" w14:paraId="16CD4459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C37BDD" w:rsidP="284902DA" w:rsidRDefault="2EF7069D" w14:paraId="00000021" w14:textId="400A7343">
            <w:pPr>
              <w:pStyle w:val="Normal10"/>
              <w:spacing w:line="276" w:lineRule="auto"/>
              <w:ind w:left="-20" w:right="-2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284902D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22" w14:textId="77777777">
            <w:pPr>
              <w:pStyle w:val="Normal10"/>
              <w:ind w:left="95" w:right="-20"/>
              <w:jc w:val="center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2A79DB4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23" w14:textId="77777777">
            <w:pPr>
              <w:pStyle w:val="Normal10"/>
              <w:ind w:left="-20" w:right="-20"/>
              <w:jc w:val="center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2A79DB4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DESCRIPCIÓN</w:t>
            </w:r>
          </w:p>
        </w:tc>
      </w:tr>
      <w:tr w:rsidR="00C37BDD" w:rsidTr="6DB4CDDB" w14:paraId="733437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C37BDD" w:rsidP="7BE02256" w:rsidRDefault="00365CBB" w14:paraId="00000025" w14:textId="77777777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u w:val="single"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Pr="001A55AE" w:rsidR="00C37BDD" w:rsidP="5FEE162F" w:rsidRDefault="001A55AE" w14:paraId="00000026" w14:textId="47C98323">
            <w:pPr>
              <w:pStyle w:val="Normal10"/>
              <w:spacing w:line="276" w:lineRule="auto"/>
              <w:ind w:left="-20" w:right="-2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5FEE162F" w:rsidR="001A55AE"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  <w:r w:rsidRPr="5FEE162F" w:rsidR="4AF313EC">
              <w:rPr>
                <w:rFonts w:ascii="Courier New" w:hAnsi="Courier New" w:eastAsia="Courier New" w:cs="Courier New"/>
                <w:sz w:val="24"/>
                <w:szCs w:val="24"/>
              </w:rPr>
              <w:t>- German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C37BDD" w:rsidP="0464BDFF" w:rsidRDefault="00513A90" w14:paraId="00000027" w14:textId="3CF82E9C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Mezcla de mercadeo</w:t>
            </w:r>
          </w:p>
        </w:tc>
      </w:tr>
      <w:tr w:rsidR="00513A90" w:rsidTr="6DB4CDDB" w14:paraId="3BDBCEDB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513A90" w14:paraId="00000029" w14:textId="77777777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513A90" w14:paraId="61A59028" w14:textId="700AD6FB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55AE">
              <w:rPr>
                <w:rFonts w:ascii="Courier New" w:hAnsi="Courier New" w:eastAsia="Courier New" w:cs="Courier New"/>
                <w:bCs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513A90" w14:paraId="574B489D" w14:textId="3B1DFB1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¡Hola, hola! Bienvenidos a Charlas que Venden, el espacio donde aprendemos de mercadeo sin quedarnos dormidos. Soy Carlos, instructor del SENA, y hoy vamos a hablar de un tema clave para cualquier negocio: la mezcla de mercadeo… o como le dicen los que se creen más “</w:t>
            </w:r>
            <w:proofErr w:type="spellStart"/>
            <w:r w:rsidRPr="003354D3">
              <w:rPr>
                <w:rFonts w:ascii="Courier New" w:hAnsi="Courier New" w:eastAsia="Courier New" w:cs="Courier New"/>
                <w:i/>
                <w:color w:val="000000" w:themeColor="text1"/>
                <w:sz w:val="24"/>
                <w:szCs w:val="24"/>
                <w:lang w:val="es-MX"/>
              </w:rPr>
              <w:t>fashion</w:t>
            </w:r>
            <w:proofErr w:type="spellEnd"/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”, el </w:t>
            </w:r>
            <w:r w:rsidRPr="003354D3">
              <w:rPr>
                <w:rFonts w:ascii="Courier New" w:hAnsi="Courier New" w:eastAsia="Courier New" w:cs="Courier New"/>
                <w:i/>
                <w:color w:val="000000" w:themeColor="text1"/>
                <w:sz w:val="24"/>
                <w:szCs w:val="24"/>
                <w:lang w:val="es-MX"/>
              </w:rPr>
              <w:t>marketing mix</w:t>
            </w: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464BDFF" w:rsidTr="6DB4CDDB" w14:paraId="7FB585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464BDFF" w:rsidP="0464BDFF" w:rsidRDefault="0464BDFF" w14:paraId="05447BE7" w14:textId="5754915B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495B60D0" w:rsidP="5FEE162F" w:rsidRDefault="00513A90" w14:noSpellErr="1" w14:paraId="70989BD5" w14:textId="57DAD820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5FEE162F" w:rsidR="00513A90"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  <w:p w:rsidR="495B60D0" w:rsidP="0464BDFF" w:rsidRDefault="00513A90" w14:paraId="16E1BCF7" w14:textId="0EB622E4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5FEE162F" w:rsidR="526260F4">
              <w:rPr>
                <w:rFonts w:ascii="Courier New" w:hAnsi="Courier New" w:eastAsia="Courier New" w:cs="Courier New"/>
                <w:sz w:val="24"/>
                <w:szCs w:val="24"/>
              </w:rPr>
              <w:t>Andres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495B60D0" w:rsidP="00513A90" w:rsidRDefault="00513A90" w14:paraId="2E618105" w14:textId="66E223F6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¡Y yo soy Kevin! El aprendiz más aplicado del SENA… bueno, aplicado al chiste, porque de resto, ahí vamos. </w:t>
            </w:r>
          </w:p>
        </w:tc>
      </w:tr>
      <w:tr w:rsidR="00513A90" w:rsidTr="6DB4CDDB" w14:paraId="7AE9DE81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513A90" w:rsidP="0464BDFF" w:rsidRDefault="00513A90" w14:paraId="7CA138DD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464BDFF" w:rsidRDefault="00513A90" w14:paraId="500F6B19" w14:textId="600BE21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0513A90" w:rsidRDefault="00513A90" w14:paraId="7A8C7ED0" w14:textId="3940D061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Jajaja! No hay duda de ello Kevin!</w:t>
            </w:r>
          </w:p>
        </w:tc>
      </w:tr>
      <w:tr w:rsidR="00513A90" w:rsidTr="6DB4CDDB" w14:paraId="54A2F8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513A90" w:rsidP="0464BDFF" w:rsidRDefault="00513A90" w14:paraId="6182400C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464BDFF" w:rsidRDefault="00513A90" w14:paraId="5CDFF556" w14:textId="0686E7D8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03C75AC" w:rsidRDefault="00513A90" w14:paraId="16D3C115" w14:textId="47280EBF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¡Pero pilas que hoy vengo afi</w:t>
            </w:r>
            <w:r w:rsidR="003C75A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lado con las 4 P del marketing!</w:t>
            </w:r>
          </w:p>
        </w:tc>
      </w:tr>
      <w:tr w:rsidR="00513A90" w:rsidTr="6DB4CDDB" w14:paraId="1EF6E114" w14:textId="4241F159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513A90" w14:paraId="7589F2AF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513A90" w14:paraId="483014A4" w14:textId="0025876C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0513A90" w:rsidRDefault="00513A90" w14:paraId="7794B529" w14:textId="0A8A197F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Que ocurrente Kevin! Jajaja! Como tú mismo dirías ¡Arranquemos pues!</w:t>
            </w:r>
          </w:p>
        </w:tc>
      </w:tr>
      <w:tr w:rsidR="003C75AC" w:rsidTr="6DB4CDDB" w14:paraId="3ED1FE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087BD83" w14:textId="21CCB83E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27E2F98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BB58C46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464BDFF">
              <w:rPr>
                <w:rFonts w:ascii="Courier New" w:hAnsi="Courier New" w:eastAsia="Courier New" w:cs="Courier New"/>
                <w:sz w:val="24"/>
                <w:szCs w:val="24"/>
              </w:rPr>
              <w:t xml:space="preserve">INICIA CORTINA MUSICAL </w:t>
            </w:r>
          </w:p>
          <w:p w:rsidR="003C75AC" w:rsidP="003C75AC" w:rsidRDefault="003C75AC" w14:paraId="4ED2FE5E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3C75AC" w:rsidP="003C75AC" w:rsidRDefault="00E9041B" w14:paraId="4DF4AE5D" w14:textId="07B07B3F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hyperlink>
              <w:r w:rsidRPr="6DB4CDDB" w:rsidR="003C75AC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https://stock.adobe</w:t>
              </w:r>
              <w:r w:rsidRPr="6DB4CDDB" w:rsidR="04124A76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 xml:space="preserve"> </w:t>
              </w:r>
              <w:r w:rsidRPr="6DB4CDDB" w:rsidR="0BAD8580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 xml:space="preserve">  </w:t>
              </w:r>
              <w:r w:rsidRPr="6DB4CDDB" w:rsidR="003C75AC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.com/co/search/audio?k=765616026</w:t>
              </w:r>
            </w:hyperlink>
            <w:r w:rsidRPr="6DB4CDDB" w:rsidR="003C75A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3C75AC" w:rsidTr="6DB4CDDB" w14:paraId="323C6DBB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7BA2CF0" w14:textId="03FE56AE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C5AC95B" w14:textId="74C9DE38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464BDFF" w:rsidR="003C75AC" w:rsidP="003C75AC" w:rsidRDefault="003C75AC" w14:paraId="31EB7D8E" w14:textId="7EE3CB61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¡</w:t>
            </w: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Pilas</w:t>
            </w: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pilas</w:t>
            </w:r>
            <w:proofErr w:type="spellEnd"/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que ya me aprendí </w:t>
            </w: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las 4 P! Producto, Precio, Plaza y Promoción… ¡Como si fueran los cuatro fantásticos pero versión emprendedores!</w:t>
            </w:r>
          </w:p>
        </w:tc>
      </w:tr>
      <w:tr w:rsidR="003C75AC" w:rsidTr="6DB4CDDB" w14:paraId="64A925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9873950" w14:textId="2A410FC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3A16F2F9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</w:t>
            </w: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D1BD585" w14:textId="22E22FFD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55AE">
              <w:rPr>
                <w:rFonts w:ascii="Courier New" w:hAnsi="Courier New" w:eastAsia="Courier New" w:cs="Courier New"/>
                <w:bCs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57F77E1" w14:textId="0E0053C1">
            <w:pPr>
              <w:pStyle w:val="Normal10"/>
              <w:spacing w:line="276" w:lineRule="auto"/>
            </w:pP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¡Buena esa, Kevin! Justamente, esas 4 P son la base de toda estrategia comercial. Así que vamos a desmenuzarlas. Empecemos con el producto. Kevin, ¿qué entendiste tú sobre eso?</w:t>
            </w:r>
          </w:p>
        </w:tc>
      </w:tr>
      <w:tr w:rsidR="003C75AC" w:rsidTr="6DB4CDDB" w14:paraId="2A45F71D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A2D0D24" w14:textId="3142D03F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015EF92" w14:textId="4EF932D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3C75AC" w14:paraId="62149004" w14:textId="1CAAF2F4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Uy</w:t>
            </w:r>
            <w:r w:rsidR="00030515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!</w:t>
            </w: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, el producto es la estrella del show. Puede ser algo que uno toca como una hamburguesa... o algo que no se ve pero que se siente, como el </w:t>
            </w:r>
            <w:proofErr w:type="spellStart"/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Wi</w:t>
            </w:r>
            <w:proofErr w:type="spellEnd"/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-Fi… ¡sobre todo cuando se cae y uno entra en crisis existencial!</w:t>
            </w:r>
          </w:p>
        </w:tc>
      </w:tr>
      <w:tr w:rsidR="003C75AC" w:rsidTr="6DB4CDDB" w14:paraId="160AC2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Pr="3A16F2F9" w:rsidR="003C75AC" w:rsidP="003C75AC" w:rsidRDefault="003C75AC" w14:paraId="562819A1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B6C15B2" w14:textId="631DA10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513A90" w:rsidR="003C75AC" w:rsidP="003C75AC" w:rsidRDefault="003C75AC" w14:paraId="5C893031" w14:textId="72D7FD4E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3C75A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¡Exacto! El producto es todo aquello que la empresa ofrece para satisfacer una necesidad. Incluye diseño, calidad, marca, empaque y hasta la garantía. Si no se ajus</w:t>
            </w: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ta al cliente, lo perdemos.</w:t>
            </w:r>
          </w:p>
        </w:tc>
      </w:tr>
      <w:tr w:rsidR="003C75AC" w:rsidTr="6DB4CDDB" w14:paraId="23FE9696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12B034E" w14:textId="02B787F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6F223F1" w14:textId="55E73929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6BAFFE2" w14:textId="61B6613D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C75AC">
              <w:rPr>
                <w:rFonts w:ascii="Courier New" w:hAnsi="Courier New" w:eastAsia="Courier New" w:cs="Courier New"/>
                <w:sz w:val="24"/>
                <w:szCs w:val="24"/>
              </w:rPr>
              <w:t>O sea, que si mi tía vende empanadas y le mete una aceituna sorpresa, eso es parte del “valor agregado”… ¿aunque el cliente se la saque y la lance?</w:t>
            </w:r>
          </w:p>
        </w:tc>
      </w:tr>
      <w:tr w:rsidR="003C75AC" w:rsidTr="6DB4CDDB" w14:paraId="3A69D3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A859185" w14:textId="256F984B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38C2F6B1" w14:textId="47C077A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052F8AA" w14:textId="1E3D0182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C75AC">
              <w:rPr>
                <w:rFonts w:ascii="Courier New" w:hAnsi="Courier New" w:eastAsia="Courier New" w:cs="Courier New"/>
                <w:sz w:val="24"/>
                <w:szCs w:val="24"/>
              </w:rPr>
              <w:t>(Riendo) ¡Más o menos! Lo importante es que el producto conecte con el gusto del público. Ahora, pasemos a la segunda P: Precio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. ¿Qué se te viene a la cabeza?</w:t>
            </w:r>
          </w:p>
        </w:tc>
      </w:tr>
      <w:tr w:rsidR="003C75AC" w:rsidTr="6DB4CDDB" w14:paraId="4B0F2E7B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A9FD2C5" w14:textId="52EDB70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6BAEE9A" w14:textId="1BAC630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3C75AC" w14:paraId="43D105B7" w14:textId="6537461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C75AC">
              <w:rPr>
                <w:rFonts w:ascii="Courier New" w:hAnsi="Courier New" w:eastAsia="Courier New" w:cs="Courier New"/>
                <w:sz w:val="24"/>
                <w:szCs w:val="24"/>
              </w:rPr>
              <w:t>¡Ay, el precio es lo que duele! Como cuando uno ve el celular que quiere, pero la billetera dice:</w:t>
            </w:r>
            <w:r w:rsidR="00B178B5">
              <w:rPr>
                <w:rFonts w:ascii="Courier New" w:hAnsi="Courier New" w:eastAsia="Courier New" w:cs="Courier New"/>
                <w:sz w:val="24"/>
                <w:szCs w:val="24"/>
              </w:rPr>
              <w:t xml:space="preserve"> (decepcionado)</w:t>
            </w:r>
            <w:r w:rsidRPr="003C75AC">
              <w:rPr>
                <w:rFonts w:ascii="Courier New" w:hAnsi="Courier New" w:eastAsia="Courier New" w:cs="Courier New"/>
                <w:sz w:val="24"/>
                <w:szCs w:val="24"/>
              </w:rPr>
              <w:t xml:space="preserve"> “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Nada, </w:t>
            </w:r>
            <w:r w:rsidRPr="003C75AC">
              <w:rPr>
                <w:rFonts w:ascii="Courier New" w:hAnsi="Courier New" w:eastAsia="Courier New" w:cs="Courier New"/>
                <w:sz w:val="24"/>
                <w:szCs w:val="24"/>
              </w:rPr>
              <w:t>hoy no, joven”.</w:t>
            </w:r>
          </w:p>
        </w:tc>
      </w:tr>
      <w:tr w:rsidR="003C75AC" w:rsidTr="6DB4CDDB" w14:paraId="096EC0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E3DE1F7" w14:textId="7780253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DA34323" w14:textId="12B4F76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39636152" w14:textId="7CBA50A6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  <w:t xml:space="preserve">(Ríe) ¡Tal cual! El precio debe estar alineado con lo que el cliente está dispuesto a pagar. Y hay muchas estrategias: precios bajos para </w:t>
            </w:r>
            <w:r w:rsidRPr="00B178B5"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  <w:lastRenderedPageBreak/>
              <w:t>competir, precios altos para dar exclusividad, promociones, descuentos…</w:t>
            </w:r>
          </w:p>
        </w:tc>
      </w:tr>
      <w:tr w:rsidR="003C75AC" w:rsidTr="6DB4CDDB" w14:paraId="1A1DF1F7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879ADFF" w14:textId="440F1AAD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5107CB6A" w14:textId="37C44AC2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B178B5" w14:paraId="1B20A53E" w14:textId="0055F5C2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¡Ah! Como cuando en la tienda ponen “lleve 2 y pague 1”, y uno no necesita nada, per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o igual lo compra por no dejar.</w:t>
            </w:r>
          </w:p>
        </w:tc>
      </w:tr>
      <w:tr w:rsidR="003C75AC" w:rsidTr="6DB4CDDB" w14:paraId="7C0034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2AB2FCCC" w14:textId="34ABD540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CD2A102" w14:textId="192AACFC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B178B5" w14:paraId="52083F31" w14:textId="482F9FD4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¡Muy buen ejemplo! Eso nos lleva a la tercera P: Plaza, tamb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ién conocida como distribución.</w:t>
            </w:r>
          </w:p>
        </w:tc>
      </w:tr>
      <w:tr w:rsidR="003C75AC" w:rsidTr="6DB4CDDB" w14:paraId="4FD40FD1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61015C6" w14:textId="5868ADB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7E59BD81" w14:textId="124D8190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B178B5" w14:paraId="09B9E9B6" w14:textId="2EB45D36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¿E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so es como el GPS del producto?</w:t>
            </w:r>
          </w:p>
        </w:tc>
      </w:tr>
      <w:tr w:rsidR="003C75AC" w:rsidTr="6DB4CDDB" w14:paraId="2D3BAA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B879E93" w14:textId="044EBE66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11C84AB" w14:textId="63A076B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B178B5" w14:paraId="217BB20E" w14:textId="6ABF76B8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¡Me encanta esa definición! Es la ruta que sigue el producto para llegar al consumidor: tiendas físicas, plataformas digitales, transporte, bodegas… todo el sistema logístico.</w:t>
            </w:r>
          </w:p>
        </w:tc>
      </w:tr>
      <w:tr w:rsidR="003C75AC" w:rsidTr="6DB4CDDB" w14:paraId="41012BAA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B234BCB" w14:textId="63A770B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38FB8ECC" w14:textId="3814D26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B178B5" w14:paraId="37B121B1" w14:textId="1CD8A231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 xml:space="preserve">O sea que si yo vendo jugo natural, y lo mando en moto por toda la ciudad, eso ya es parte de mi “plaza”. Aunque si el jugo llega caliente, ya es problema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de la logística.</w:t>
            </w:r>
          </w:p>
        </w:tc>
      </w:tr>
      <w:tr w:rsidR="003C75AC" w:rsidTr="6DB4CDDB" w14:paraId="40CF41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BB23D39" w14:textId="3DD304D2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69090DA5" w14:textId="3D39F54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B178B5" w14:paraId="3F6989E1" w14:textId="0EB21CD9">
            <w:pPr>
              <w:spacing w:line="276" w:lineRule="auto"/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¡Claro que sí! El canal tiene que ser eficiente. Y finalmente tenemos la cuarta P: Promoción.</w:t>
            </w:r>
          </w:p>
        </w:tc>
      </w:tr>
      <w:tr w:rsidR="003C75AC" w:rsidTr="6DB4CDDB" w14:paraId="34EB5E42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FFD5219" w14:textId="7F9A01C9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5E13A2C1" w14:textId="15D78773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B178B5" w:rsidR="003C75AC" w:rsidP="00030515" w:rsidRDefault="00B178B5" w14:paraId="51D2A0CC" w14:textId="619A4570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 xml:space="preserve">¡Ahí sí me anoto, </w:t>
            </w:r>
            <w:r w:rsidR="00030515">
              <w:rPr>
                <w:rFonts w:ascii="Courier New" w:hAnsi="Courier New" w:eastAsia="Courier New" w:cs="Courier New"/>
                <w:sz w:val="24"/>
                <w:szCs w:val="24"/>
              </w:rPr>
              <w:t>instructor</w:t>
            </w: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 xml:space="preserve">! Porque eso es lo que uno ve por todos lados: anuncios, comerciales, redes sociales, </w:t>
            </w:r>
            <w:r w:rsidRPr="003354D3">
              <w:rPr>
                <w:rFonts w:ascii="Courier New" w:hAnsi="Courier New" w:eastAsia="Courier New" w:cs="Courier New"/>
                <w:i/>
                <w:sz w:val="24"/>
                <w:szCs w:val="24"/>
              </w:rPr>
              <w:t>influencers</w:t>
            </w: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 xml:space="preserve">... ¡hasta los mensajes de </w:t>
            </w:r>
            <w:proofErr w:type="spellStart"/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WhatsApp</w:t>
            </w:r>
            <w:proofErr w:type="spellEnd"/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 xml:space="preserve"> de mi 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ía con imágenes motivacionales!</w:t>
            </w:r>
          </w:p>
        </w:tc>
      </w:tr>
      <w:tr w:rsidR="003C75AC" w:rsidTr="6DB4CDDB" w14:paraId="099B28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4A676A78" w14:textId="42B66C0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396FFD32" w14:textId="66A486A4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B178B5" w14:paraId="15233F69" w14:textId="55AA8146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(Ríe) No todas las promociones son efectivas, pero sí: se trata de cómo comunicas tu oferta. Informar, persuadir, recordar… todo eso para mantener al cliente interesado.</w:t>
            </w:r>
          </w:p>
        </w:tc>
      </w:tr>
      <w:tr w:rsidR="003C75AC" w:rsidTr="6DB4CDDB" w14:paraId="571425BB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002EFEF" w14:textId="345B460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27527586" w14:textId="12EF70A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B178B5" w14:paraId="0284AD5A" w14:textId="61BC3D44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 xml:space="preserve">Oiga </w:t>
            </w:r>
            <w:r w:rsidR="00030515">
              <w:rPr>
                <w:rFonts w:ascii="Courier New" w:hAnsi="Courier New" w:eastAsia="Courier New" w:cs="Courier New"/>
                <w:sz w:val="24"/>
                <w:szCs w:val="24"/>
              </w:rPr>
              <w:t>instructor</w:t>
            </w: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, entonces si yo vendo empanadas y me pongo a cantar en la esquina para llamar la atenci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ón… ¿eso cuenta como promoción?</w:t>
            </w:r>
          </w:p>
        </w:tc>
      </w:tr>
      <w:tr w:rsidR="003C75AC" w:rsidTr="6DB4CDDB" w14:paraId="40A92C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0E77C22" w14:textId="488FBF8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4ABB3237" w14:textId="37FA35E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B178B5" w:rsidR="003C75AC" w:rsidP="00B178B5" w:rsidRDefault="00B178B5" w14:paraId="32F624AB" w14:textId="3C1C5297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(Ríe) Dependiendo de los alaridos, jajajaja!</w:t>
            </w:r>
          </w:p>
        </w:tc>
      </w:tr>
      <w:tr w:rsidR="003C75AC" w:rsidTr="6DB4CDDB" w14:paraId="4A211A88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9E4E5A9" w14:textId="1BAE9F7A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688EBFC6" w14:textId="45CAE9E6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B178B5" w14:paraId="498805ED" w14:textId="0D8750EB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¡Uy que fuerte! Jajajaja!</w:t>
            </w:r>
          </w:p>
        </w:tc>
      </w:tr>
      <w:tr w:rsidR="00B178B5" w:rsidTr="6DB4CDDB" w14:paraId="222335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17C7954B" w14:textId="196150EA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533E3B5F" w14:textId="70BFA859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1D4C3794" w14:textId="62483240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(Ríe)Yo también sé de chistes </w:t>
            </w: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¡Cuenta como promoción y como show gratis! Todo lo que sirva para atraer clientes puede ser parte de tu estrategia, siempre que se ajuste a tu público.</w:t>
            </w:r>
          </w:p>
        </w:tc>
      </w:tr>
      <w:tr w:rsidR="00B178B5" w:rsidTr="6DB4CDDB" w14:paraId="2BDE4FB1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20A0271F" w14:textId="714211D4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159C402E" w14:textId="35A9B12E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22CFFC2A" w14:textId="605DCE30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>Entonces ya entendí: la mezcla de mercadeo es como cocinar un buen sancocho. Si uno se pasa de sal o no mete carne, el cliente se va... ¡pero si lo hace bien, repite y hasta trae</w:t>
            </w:r>
            <w:r w:rsidR="003354D3">
              <w:rPr>
                <w:rFonts w:ascii="Courier New" w:hAnsi="Courier New" w:eastAsia="Courier New" w:cs="Courier New"/>
                <w:sz w:val="24"/>
                <w:szCs w:val="24"/>
              </w:rPr>
              <w:t xml:space="preserve"> a</w:t>
            </w:r>
            <w:r w:rsidRPr="00B178B5">
              <w:rPr>
                <w:rFonts w:ascii="Courier New" w:hAnsi="Courier New" w:eastAsia="Courier New" w:cs="Courier New"/>
                <w:sz w:val="24"/>
                <w:szCs w:val="24"/>
              </w:rPr>
              <w:t xml:space="preserve"> la suegra!</w:t>
            </w:r>
          </w:p>
        </w:tc>
      </w:tr>
      <w:tr w:rsidR="00B178B5" w:rsidTr="6DB4CDDB" w14:paraId="6E685E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3584936E" w14:textId="1108486A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2CAB4C44" w14:textId="5515384E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3354D3" w14:paraId="02D7300B" w14:textId="1FB4B02B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>¡Esa es la idea, Kevin! La clave está en equilibrar bien cada ingrediente. Prod</w:t>
            </w:r>
            <w:bookmarkStart w:name="_GoBack" w:id="0"/>
            <w:bookmarkEnd w:id="0"/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>ucto, precio, plaza y promoción deben trabajar juntos para lograr el éxito comercial.</w:t>
            </w:r>
          </w:p>
        </w:tc>
      </w:tr>
      <w:tr w:rsidR="00B178B5" w:rsidTr="6DB4CDDB" w14:paraId="1D864E1A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1F066874" w14:textId="76D4E0DE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28F80594" w14:textId="56DC9122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B178B5" w:rsidP="00030515" w:rsidRDefault="003354D3" w14:paraId="07E7371A" w14:textId="4D90C926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 xml:space="preserve">¡Listo, </w:t>
            </w:r>
            <w:r w:rsidR="00030515">
              <w:rPr>
                <w:rFonts w:ascii="Courier New" w:hAnsi="Courier New" w:eastAsia="Courier New" w:cs="Courier New"/>
                <w:sz w:val="24"/>
                <w:szCs w:val="24"/>
              </w:rPr>
              <w:t>si señor</w:t>
            </w: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>!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Ya me voy a aplicar las 4 P… (énfasis)¡Pero, Primero, Paso, a comer P</w:t>
            </w: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>astel!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Si pilla, las 4 P jajajaj!</w:t>
            </w:r>
          </w:p>
        </w:tc>
      </w:tr>
      <w:tr w:rsidR="00B178B5" w:rsidTr="6DB4CDDB" w14:paraId="6C6076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76318C10" w14:textId="1ADBB911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029A9988" w14:textId="53279353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B178B5" w:rsidP="003354D3" w:rsidRDefault="003354D3" w14:paraId="59C733B6" w14:textId="6B8B9D68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 xml:space="preserve">(Riendo) Así me gusta.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¡Que la tengas clara mi Kevin!</w:t>
            </w:r>
          </w:p>
        </w:tc>
      </w:tr>
      <w:tr w:rsidR="00B178B5" w:rsidTr="6DB4CDDB" w14:paraId="7CFA3149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407E86" w14:paraId="257B6219" w14:textId="7F0F0B02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53701A6A" w14:textId="66BD04CF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3354D3" w14:paraId="026312F2" w14:textId="46517AA2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>¡Y recuerden! Si no venden, ¡no es porque el cliente no quiera, sino porque la mezcla no estaba completa! ¡Chao, mi gente!</w:t>
            </w:r>
          </w:p>
        </w:tc>
      </w:tr>
      <w:tr w:rsidR="00B178B5" w:rsidTr="6DB4CDDB" w14:paraId="76A64A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6B955E75" w14:textId="4ECECDA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39B1EC65" w14:textId="32517754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3354D3" w14:paraId="7DA1FC51" w14:textId="5DF5DBE5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>Gracias a todos por escucharnos. Nos vemos en el 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róximo episodio de Charlas que v</w:t>
            </w: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>enden.</w:t>
            </w:r>
          </w:p>
        </w:tc>
      </w:tr>
      <w:tr w:rsidR="003354D3" w:rsidTr="6DB4CDDB" w14:paraId="27A07289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354D3" w:rsidP="003354D3" w:rsidRDefault="003354D3" w14:paraId="4E7DF2C9" w14:textId="177BAFAC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354D3" w:rsidP="003354D3" w:rsidRDefault="003354D3" w14:paraId="2DCA34CC" w14:textId="5DF5AF1A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354D3" w:rsidP="003354D3" w:rsidRDefault="003354D3" w14:paraId="354B4F83" w14:textId="7D12478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464BDFF">
              <w:rPr>
                <w:rFonts w:ascii="Courier New" w:hAnsi="Courier New" w:eastAsia="Courier New" w:cs="Courier New"/>
                <w:sz w:val="24"/>
                <w:szCs w:val="24"/>
              </w:rPr>
              <w:t xml:space="preserve">CORTINA MUSICAL </w:t>
            </w:r>
          </w:p>
          <w:p w:rsidR="003354D3" w:rsidP="003354D3" w:rsidRDefault="003354D3" w14:paraId="253630FA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3354D3" w:rsidP="003354D3" w:rsidRDefault="00E9041B" w14:paraId="001CCE36" w14:textId="2B01BF3D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r:id="rId12">
              <w:r w:rsidRPr="0464BDFF" w:rsidR="003354D3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https://stock.adobe.com/co/search/audio?k=765616026</w:t>
              </w:r>
            </w:hyperlink>
            <w:r w:rsidRPr="0464BDFF" w:rsidR="003354D3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B178B5" w:rsidTr="6DB4CDDB" w14:paraId="2051BB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000000CE" w14:textId="77777777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C37BDD" w:rsidRDefault="00C37BDD" w14:paraId="000000D2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="00C37BDD" w:rsidP="0EA20B78" w:rsidRDefault="00C37BDD" w14:paraId="000000E8" w14:textId="38BB96F4">
      <w:pPr>
        <w:pStyle w:val="Normal10"/>
        <w:rPr>
          <w:rFonts w:ascii="Roboto" w:hAnsi="Roboto" w:eastAsia="Roboto" w:cs="Roboto"/>
          <w:b/>
          <w:bCs/>
          <w:u w:val="single"/>
        </w:rPr>
      </w:pPr>
    </w:p>
    <w:sectPr w:rsidR="00C37BDD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041B" w:rsidRDefault="00E9041B" w14:paraId="771215A2" w14:textId="77777777">
      <w:pPr>
        <w:spacing w:line="240" w:lineRule="auto"/>
      </w:pPr>
      <w:r>
        <w:separator/>
      </w:r>
    </w:p>
  </w:endnote>
  <w:endnote w:type="continuationSeparator" w:id="0">
    <w:p w:rsidR="00E9041B" w:rsidRDefault="00E9041B" w14:paraId="0124FADB" w14:textId="77777777">
      <w:pPr>
        <w:spacing w:line="240" w:lineRule="auto"/>
      </w:pPr>
      <w:r>
        <w:continuationSeparator/>
      </w:r>
    </w:p>
  </w:endnote>
  <w:endnote w:type="continuationNotice" w:id="1">
    <w:p w:rsidR="00E9041B" w:rsidRDefault="00E9041B" w14:paraId="73F5B131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panose1 w:val="00000000000000000000"/>
    <w:charset w:val="00"/>
    <w:family w:val="swiss"/>
    <w:notTrueType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游ゴシック Light">
    <w:panose1 w:val="00000000000000000000"/>
    <w:charset w:val="80"/>
    <w:family w:val="roman"/>
    <w:notTrueType/>
    <w:pitch w:val="default"/>
  </w:font>
  <w:font w:name="Aptos Display">
    <w:altName w:val="Arial"/>
    <w:panose1 w:val="00000000000000000000"/>
    <w:charset w:val="00"/>
    <w:family w:val="swiss"/>
    <w:notTrueType/>
    <w:pitch w:val="variable"/>
    <w:sig w:usb0="00000001" w:usb1="00000003" w:usb2="00000000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游ゴシック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041B" w:rsidRDefault="00E9041B" w14:paraId="24C8290D" w14:textId="77777777">
      <w:pPr>
        <w:spacing w:line="240" w:lineRule="auto"/>
      </w:pPr>
      <w:r>
        <w:separator/>
      </w:r>
    </w:p>
  </w:footnote>
  <w:footnote w:type="continuationSeparator" w:id="0">
    <w:p w:rsidR="00E9041B" w:rsidRDefault="00E9041B" w14:paraId="5B04CEDC" w14:textId="77777777">
      <w:pPr>
        <w:spacing w:line="240" w:lineRule="auto"/>
      </w:pPr>
      <w:r>
        <w:continuationSeparator/>
      </w:r>
    </w:p>
  </w:footnote>
  <w:footnote w:type="continuationNotice" w:id="1">
    <w:p w:rsidR="00E9041B" w:rsidRDefault="00E9041B" w14:paraId="00DB2589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type="AugLoop_Text_Critique" int2:value="Rejected"/>
    </int2:textHash>
    <int2:bookmark int2:bookmarkName="_Int_ZSfw3g8m" int2:invalidationBookmarkName="" int2:hashCode="ngiv9D+dawh3lA" int2:id="1mjNqcU6">
      <int2:state int2:type="AugLoop_Text_Critique" int2:value="Rejected"/>
    </int2:bookmark>
    <int2:bookmark int2:bookmarkName="_Int_qrOAguRA" int2:invalidationBookmarkName="" int2:hashCode="Dw1v2SiFhUBjgJ" int2:id="mVsQwJSk">
      <int2:state int2:type="AugLoop_Text_Critique" int2:value="Rejected"/>
    </int2:bookmark>
    <int2:bookmark int2:bookmarkName="_Int_10TVOHef" int2:invalidationBookmarkName="" int2:hashCode="sYKTud8WSOlpss" int2:id="IfdDmPs9">
      <int2:state int2:type="AugLoop_Text_Critique" int2:value="Rejected"/>
    </int2:bookmark>
    <int2:bookmark int2:bookmarkName="_Int_A9i5eDXs" int2:invalidationBookmarkName="" int2:hashCode="7SOH5Q38xa2FFJ" int2:id="vpn1YrNR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BDD"/>
    <w:rsid w:val="000027A4"/>
    <w:rsid w:val="00030515"/>
    <w:rsid w:val="000D398D"/>
    <w:rsid w:val="000F867E"/>
    <w:rsid w:val="00114068"/>
    <w:rsid w:val="001396AD"/>
    <w:rsid w:val="0019C510"/>
    <w:rsid w:val="001A55AE"/>
    <w:rsid w:val="001C2E5B"/>
    <w:rsid w:val="001EEB82"/>
    <w:rsid w:val="0020A319"/>
    <w:rsid w:val="002696F0"/>
    <w:rsid w:val="00270E4E"/>
    <w:rsid w:val="0029BCE9"/>
    <w:rsid w:val="002C6A47"/>
    <w:rsid w:val="00311479"/>
    <w:rsid w:val="00327EE1"/>
    <w:rsid w:val="00334B83"/>
    <w:rsid w:val="003354D3"/>
    <w:rsid w:val="00365CBB"/>
    <w:rsid w:val="003741FD"/>
    <w:rsid w:val="003C75AC"/>
    <w:rsid w:val="003D30BE"/>
    <w:rsid w:val="003DAD78"/>
    <w:rsid w:val="003E970E"/>
    <w:rsid w:val="00407E86"/>
    <w:rsid w:val="004126A2"/>
    <w:rsid w:val="0041B547"/>
    <w:rsid w:val="0042F73C"/>
    <w:rsid w:val="0043C678"/>
    <w:rsid w:val="00440DF9"/>
    <w:rsid w:val="0044C5AC"/>
    <w:rsid w:val="00479FD0"/>
    <w:rsid w:val="004F2829"/>
    <w:rsid w:val="004FFA3D"/>
    <w:rsid w:val="00513A90"/>
    <w:rsid w:val="00536652"/>
    <w:rsid w:val="0056D30B"/>
    <w:rsid w:val="005770F2"/>
    <w:rsid w:val="005C4CB1"/>
    <w:rsid w:val="005CEFDD"/>
    <w:rsid w:val="005EB511"/>
    <w:rsid w:val="005F08BE"/>
    <w:rsid w:val="0061F8D2"/>
    <w:rsid w:val="0062FED6"/>
    <w:rsid w:val="0063DC95"/>
    <w:rsid w:val="006639A5"/>
    <w:rsid w:val="006C1D91"/>
    <w:rsid w:val="00727AF5"/>
    <w:rsid w:val="0072F5AE"/>
    <w:rsid w:val="0078515D"/>
    <w:rsid w:val="007859A8"/>
    <w:rsid w:val="007D366A"/>
    <w:rsid w:val="007D6348"/>
    <w:rsid w:val="00801089"/>
    <w:rsid w:val="00803917"/>
    <w:rsid w:val="008293B9"/>
    <w:rsid w:val="0084699D"/>
    <w:rsid w:val="008F1DA5"/>
    <w:rsid w:val="008FD5D5"/>
    <w:rsid w:val="009143CF"/>
    <w:rsid w:val="009156F8"/>
    <w:rsid w:val="00943D27"/>
    <w:rsid w:val="00952FF2"/>
    <w:rsid w:val="0095D58E"/>
    <w:rsid w:val="009620DF"/>
    <w:rsid w:val="0099AA3F"/>
    <w:rsid w:val="009BC324"/>
    <w:rsid w:val="009EB163"/>
    <w:rsid w:val="00A066E1"/>
    <w:rsid w:val="00A22137"/>
    <w:rsid w:val="00A3265F"/>
    <w:rsid w:val="00A4787E"/>
    <w:rsid w:val="00A6B9F7"/>
    <w:rsid w:val="00AC621E"/>
    <w:rsid w:val="00AD8A8C"/>
    <w:rsid w:val="00AF5B52"/>
    <w:rsid w:val="00AFD960"/>
    <w:rsid w:val="00B12478"/>
    <w:rsid w:val="00B178B5"/>
    <w:rsid w:val="00B184BD"/>
    <w:rsid w:val="00B417AB"/>
    <w:rsid w:val="00B80503"/>
    <w:rsid w:val="00BAFC49"/>
    <w:rsid w:val="00BB506F"/>
    <w:rsid w:val="00BD0B06"/>
    <w:rsid w:val="00BD2014"/>
    <w:rsid w:val="00BE679E"/>
    <w:rsid w:val="00C0A548"/>
    <w:rsid w:val="00C21B0B"/>
    <w:rsid w:val="00C37BDD"/>
    <w:rsid w:val="00D237C8"/>
    <w:rsid w:val="00D51824"/>
    <w:rsid w:val="00DAE162"/>
    <w:rsid w:val="00DBAFA4"/>
    <w:rsid w:val="00E288F9"/>
    <w:rsid w:val="00E58E3C"/>
    <w:rsid w:val="00E5B6A2"/>
    <w:rsid w:val="00E5FE8F"/>
    <w:rsid w:val="00E9041B"/>
    <w:rsid w:val="00F19001"/>
    <w:rsid w:val="00F24B0A"/>
    <w:rsid w:val="00F44B3B"/>
    <w:rsid w:val="00F62513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4A76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D8580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DEF53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313EC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60F4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EE162F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4CDDB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uest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de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stock.adobe.com/co/search/audio?k=765616026" TargetMode="Externa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Props1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349BCB-A203-4A23-AD34-AE3373CE1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Alexander Rafael Acosta Bedoya</lastModifiedBy>
  <revision>6</revision>
  <dcterms:created xsi:type="dcterms:W3CDTF">2025-05-14T14:06:00.0000000Z</dcterms:created>
  <dcterms:modified xsi:type="dcterms:W3CDTF">2025-07-14T21:44:06.1832295Z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