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F8304E" w:rsidR="005A3A76" w:rsidRDefault="005A3A76" w14:paraId="370FAAE0" w14:textId="77777777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  <w:insideH w:val="single" w:color="F79646" w:themeColor="accent6" w:sz="4" w:space="0"/>
          <w:insideV w:val="single" w:color="F79646" w:themeColor="accent6" w:sz="4" w:space="0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16"/>
        <w:gridCol w:w="6363"/>
        <w:gridCol w:w="1257"/>
      </w:tblGrid>
      <w:tr w:rsidRPr="00CA7F54" w:rsidR="00F8304E" w:rsidTr="10F7D0CA" w14:paraId="7575A22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Borders>
              <w:bottom w:val="none" w:color="auto" w:sz="0" w:space="0"/>
            </w:tcBorders>
            <w:tcMar/>
          </w:tcPr>
          <w:p w:rsidRPr="00CA7F54" w:rsidR="00F74F1E" w:rsidRDefault="00F74F1E" w14:paraId="6F1B159C" w14:textId="77777777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Pr="00CA7F54" w:rsidR="00F74F1E" w:rsidRDefault="00F74F1E" w14:paraId="7D18F163" w14:textId="77777777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</w:p>
          <w:p w:rsidRPr="00CA7F54" w:rsidR="00F74F1E" w:rsidRDefault="00F74F1E" w14:paraId="40F15C93" w14:textId="77777777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:rsidRPr="00CA7F54" w:rsidR="00F74F1E" w:rsidRDefault="00F74F1E" w14:paraId="067945C1" w14:textId="77777777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CA7F54" w:rsidR="00F8304E" w:rsidTr="10F7D0CA" w14:paraId="591CEAD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CA7F54" w:rsidR="00F74F1E" w:rsidRDefault="00F74F1E" w14:paraId="3CD99B7D" w14:textId="77777777">
            <w:pPr>
              <w:spacing w:after="160"/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color w:val="auto"/>
                <w:sz w:val="20"/>
                <w:szCs w:val="20"/>
              </w:rPr>
              <w:t>Generalidades de la actividad</w:t>
            </w:r>
          </w:p>
          <w:p w:rsidRPr="00CA7F54" w:rsidR="00F74F1E" w:rsidRDefault="00F74F1E" w14:paraId="032ED99D" w14:textId="18D6AC9B">
            <w:pPr>
              <w:numPr>
                <w:ilvl w:val="0"/>
                <w:numId w:val="1"/>
              </w:numPr>
              <w:rPr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color w:val="auto"/>
                <w:sz w:val="20"/>
                <w:szCs w:val="20"/>
              </w:rPr>
              <w:t>Las indicaciones, el mensaje de correcto e incorrecto debe estar la redacción en segund</w:t>
            </w:r>
            <w:r w:rsidRPr="00CA7F54" w:rsidR="00EB27F3">
              <w:rPr>
                <w:rFonts w:eastAsia="Calibri"/>
                <w:b w:val="0"/>
                <w:color w:val="auto"/>
                <w:sz w:val="20"/>
                <w:szCs w:val="20"/>
              </w:rPr>
              <w:t>a</w:t>
            </w:r>
            <w:r w:rsidRPr="00CA7F54">
              <w:rPr>
                <w:rFonts w:eastAsia="Calibri"/>
                <w:b w:val="0"/>
                <w:color w:val="auto"/>
                <w:sz w:val="20"/>
                <w:szCs w:val="20"/>
              </w:rPr>
              <w:t xml:space="preserve"> persona.</w:t>
            </w:r>
          </w:p>
          <w:p w:rsidRPr="00CA7F54" w:rsidR="00F74F1E" w:rsidRDefault="00F74F1E" w14:paraId="375F0F49" w14:textId="77777777">
            <w:pPr>
              <w:numPr>
                <w:ilvl w:val="0"/>
                <w:numId w:val="1"/>
              </w:numPr>
              <w:spacing w:after="160" w:line="259" w:lineRule="auto"/>
              <w:rPr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color w:val="auto"/>
                <w:sz w:val="20"/>
                <w:szCs w:val="20"/>
              </w:rPr>
              <w:t>Diligenciar solo los espacios en blanco.</w:t>
            </w:r>
          </w:p>
          <w:p w:rsidRPr="00CA7F54" w:rsidR="00F74F1E" w:rsidRDefault="00F74F1E" w14:paraId="54DA46A7" w14:textId="77777777">
            <w:pPr>
              <w:numPr>
                <w:ilvl w:val="0"/>
                <w:numId w:val="1"/>
              </w:numPr>
              <w:rPr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:rsidRPr="00CA7F54" w:rsidR="00F74F1E" w:rsidRDefault="00F74F1E" w14:paraId="54D54B0F" w14:textId="77777777">
            <w:pPr>
              <w:numPr>
                <w:ilvl w:val="0"/>
                <w:numId w:val="1"/>
              </w:numPr>
              <w:rPr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:rsidRPr="00CA7F54" w:rsidR="00F74F1E" w:rsidRDefault="00F74F1E" w14:paraId="15AD68DA" w14:textId="77777777">
            <w:pPr>
              <w:numPr>
                <w:ilvl w:val="0"/>
                <w:numId w:val="1"/>
              </w:numPr>
              <w:spacing w:after="160"/>
              <w:rPr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color w:val="auto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:rsidRPr="00CA7F54" w:rsidR="00F74F1E" w:rsidRDefault="00F74F1E" w14:paraId="389C23F9" w14:textId="67EAB09F">
            <w:pPr>
              <w:spacing w:after="160"/>
              <w:rPr>
                <w:color w:val="auto"/>
                <w:sz w:val="20"/>
                <w:szCs w:val="20"/>
              </w:rPr>
            </w:pPr>
            <w:r w:rsidRPr="10F7D0CA" w:rsidR="00F74F1E">
              <w:rPr>
                <w:rFonts w:eastAsia="Calibri"/>
                <w:b w:val="0"/>
                <w:bCs w:val="0"/>
                <w:color w:val="auto"/>
                <w:sz w:val="20"/>
                <w:szCs w:val="20"/>
              </w:rPr>
              <w:t xml:space="preserve">Para sugerir este tipo de actividad tener presente equipo de </w:t>
            </w:r>
            <w:r w:rsidRPr="10F7D0CA" w:rsidR="1FE0F780">
              <w:rPr>
                <w:rFonts w:eastAsia="Calibri"/>
                <w:b w:val="0"/>
                <w:bCs w:val="0"/>
                <w:color w:val="auto"/>
                <w:sz w:val="20"/>
                <w:szCs w:val="20"/>
              </w:rPr>
              <w:t>d</w:t>
            </w:r>
            <w:r w:rsidRPr="10F7D0CA" w:rsidR="00F74F1E">
              <w:rPr>
                <w:rFonts w:eastAsia="Calibri"/>
                <w:b w:val="0"/>
                <w:bCs w:val="0"/>
                <w:color w:val="auto"/>
                <w:sz w:val="20"/>
                <w:szCs w:val="20"/>
              </w:rPr>
              <w:t xml:space="preserve">iseño </w:t>
            </w:r>
            <w:r w:rsidRPr="10F7D0CA" w:rsidR="551D066F">
              <w:rPr>
                <w:rFonts w:eastAsia="Calibri"/>
                <w:b w:val="0"/>
                <w:bCs w:val="0"/>
                <w:color w:val="auto"/>
                <w:sz w:val="20"/>
                <w:szCs w:val="20"/>
              </w:rPr>
              <w:t>i</w:t>
            </w:r>
            <w:r w:rsidRPr="10F7D0CA" w:rsidR="00F74F1E">
              <w:rPr>
                <w:rFonts w:eastAsia="Calibri"/>
                <w:b w:val="0"/>
                <w:bCs w:val="0"/>
                <w:color w:val="auto"/>
                <w:sz w:val="20"/>
                <w:szCs w:val="20"/>
              </w:rPr>
              <w:t>nstruccional, que solo debe haber máximo doce opciones de pregunta y que cada campo tiene un límite de palabras permitidas para garantizar el responsive web.</w:t>
            </w:r>
          </w:p>
        </w:tc>
      </w:tr>
      <w:tr w:rsidRPr="00CA7F54" w:rsidR="00F8304E" w:rsidTr="10F7D0CA" w14:paraId="0ED5470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F74F1E" w:rsidRDefault="00F74F1E" w14:paraId="456901DB" w14:textId="77777777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color w:val="auto"/>
                <w:sz w:val="20"/>
                <w:szCs w:val="20"/>
              </w:rPr>
              <w:t>Instrucciones para el aprendiz</w:t>
            </w:r>
          </w:p>
          <w:p w:rsidRPr="00CA7F54" w:rsidR="00F74F1E" w:rsidRDefault="00F74F1E" w14:paraId="687915A8" w14:textId="77777777">
            <w:pPr>
              <w:rPr>
                <w:rFonts w:eastAsia="Calibri"/>
                <w:color w:val="auto"/>
                <w:sz w:val="20"/>
                <w:szCs w:val="20"/>
              </w:rPr>
            </w:pPr>
          </w:p>
          <w:p w:rsidRPr="00CA7F54" w:rsidR="00F74F1E" w:rsidRDefault="00F74F1E" w14:paraId="0840CBD7" w14:textId="77777777">
            <w:pPr>
              <w:rPr>
                <w:rFonts w:eastAsia="Calibri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1C1F2E" w:rsidR="00F74F1E" w:rsidRDefault="00F74F1E" w14:paraId="6AEF897B" w14:textId="5C5D0F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  <w:sz w:val="20"/>
                <w:szCs w:val="20"/>
                <w:shd w:val="clear" w:color="auto" w:fill="FFE599"/>
              </w:rPr>
            </w:pPr>
            <w:r w:rsidRPr="001C1F2E">
              <w:rPr>
                <w:rFonts w:eastAsia="Calibri"/>
                <w:iCs/>
                <w:color w:val="auto"/>
                <w:sz w:val="20"/>
                <w:szCs w:val="20"/>
              </w:rPr>
              <w:t>Esta actividad le permitirá determinar el grado de apropiación de los contenidos del componente formativo:</w:t>
            </w:r>
            <w:r w:rsidRPr="001C1F2E">
              <w:rPr>
                <w:iCs/>
                <w:color w:val="auto"/>
                <w:sz w:val="20"/>
                <w:szCs w:val="20"/>
              </w:rPr>
              <w:t xml:space="preserve"> </w:t>
            </w:r>
          </w:p>
          <w:p w:rsidRPr="001C1F2E" w:rsidR="00F74F1E" w:rsidRDefault="00F74F1E" w14:paraId="027A1C4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  <w:sz w:val="20"/>
                <w:szCs w:val="20"/>
              </w:rPr>
            </w:pPr>
          </w:p>
          <w:p w:rsidRPr="001C1F2E" w:rsidR="00F74F1E" w:rsidRDefault="00F74F1E" w14:paraId="219BE5E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  <w:sz w:val="20"/>
                <w:szCs w:val="20"/>
              </w:rPr>
            </w:pPr>
            <w:r w:rsidRPr="001C1F2E">
              <w:rPr>
                <w:rFonts w:eastAsia="Calibri"/>
                <w:iCs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1C1F2E" w:rsidR="00F74F1E" w:rsidRDefault="00F74F1E" w14:paraId="74CE958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  <w:sz w:val="20"/>
                <w:szCs w:val="20"/>
              </w:rPr>
            </w:pPr>
          </w:p>
          <w:p w:rsidRPr="001C1F2E" w:rsidR="00F74F1E" w:rsidRDefault="00F74F1E" w14:paraId="344BFE2B" w14:textId="04EF9A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auto"/>
                <w:sz w:val="20"/>
                <w:szCs w:val="20"/>
              </w:rPr>
            </w:pPr>
            <w:r w:rsidRPr="001C1F2E">
              <w:rPr>
                <w:rFonts w:eastAsia="Calibri"/>
                <w:iCs/>
                <w:color w:val="auto"/>
                <w:sz w:val="20"/>
                <w:szCs w:val="20"/>
              </w:rPr>
              <w:t>Lea la pregunta de cada ítem y seleccione la respuesta correcta.</w:t>
            </w:r>
          </w:p>
          <w:p w:rsidRPr="00CA7F54" w:rsidR="00F74F1E" w:rsidRDefault="00F74F1E" w14:paraId="767F5B0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auto"/>
                <w:sz w:val="20"/>
                <w:szCs w:val="20"/>
              </w:rPr>
            </w:pPr>
          </w:p>
        </w:tc>
      </w:tr>
      <w:tr w:rsidRPr="00CA7F54" w:rsidR="00A86CFC" w:rsidTr="10F7D0CA" w14:paraId="0B4DB21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A86CFC" w:rsidP="00A86CFC" w:rsidRDefault="00A86CFC" w14:paraId="2711FB9C" w14:textId="77777777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auto"/>
            <w:tcMar/>
          </w:tcPr>
          <w:p w:rsidRPr="00CA7F54" w:rsidR="00A86CFC" w:rsidP="00A86CFC" w:rsidRDefault="00A86CFC" w14:paraId="77EE4804" w14:textId="7E94AC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i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Conceptualización del sistema moda.</w:t>
            </w:r>
          </w:p>
        </w:tc>
      </w:tr>
      <w:tr w:rsidRPr="00CA7F54" w:rsidR="00A86CFC" w:rsidTr="10F7D0CA" w14:paraId="0BBA839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A86CFC" w:rsidP="00A86CFC" w:rsidRDefault="00A86CFC" w14:paraId="3EB536AE" w14:textId="77777777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1C1F2E" w:rsidR="00A86CFC" w:rsidP="001C1F2E" w:rsidRDefault="00A86CFC" w14:paraId="48FF7865" w14:textId="664C9F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 xml:space="preserve">Verificar la comprensión del aprendiz sobre los conceptos del sistema moda mediante la resolución de preguntas de </w:t>
            </w:r>
            <w:r w:rsidR="001C1F2E">
              <w:rPr>
                <w:color w:val="auto"/>
                <w:sz w:val="20"/>
                <w:szCs w:val="20"/>
              </w:rPr>
              <w:t xml:space="preserve">selección múltiple con única respuesta, </w:t>
            </w:r>
            <w:r w:rsidRPr="00CA7F54">
              <w:rPr>
                <w:color w:val="auto"/>
                <w:sz w:val="20"/>
                <w:szCs w:val="20"/>
              </w:rPr>
              <w:t>a partir de la identificación de elementos clave desarrollados en el componente formativo relacionados con moda, colecciones, productos, mercados y estrategias comerciales.</w:t>
            </w:r>
          </w:p>
        </w:tc>
      </w:tr>
      <w:tr w:rsidRPr="00CA7F54" w:rsidR="00F8304E" w:rsidTr="10F7D0CA" w14:paraId="5054460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CA7F54" w:rsidR="00F74F1E" w:rsidRDefault="00F74F1E" w14:paraId="006C2857" w14:textId="77777777">
            <w:pPr>
              <w:jc w:val="center"/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color w:val="auto"/>
                <w:sz w:val="20"/>
                <w:szCs w:val="20"/>
              </w:rPr>
              <w:t>PREGUNTAS</w:t>
            </w:r>
          </w:p>
        </w:tc>
      </w:tr>
      <w:tr w:rsidRPr="00CA7F54" w:rsidR="00A46BE2" w:rsidTr="10F7D0CA" w14:paraId="004C60E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DE9D9" w:themeFill="accent6" w:themeFillTint="33"/>
            <w:tcMar/>
          </w:tcPr>
          <w:p w:rsidRPr="00CA7F54" w:rsidR="00A46BE2" w:rsidP="00A46BE2" w:rsidRDefault="00A46BE2" w14:paraId="4C10669F" w14:textId="407A4FFF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DE9D9" w:themeFill="accent6" w:themeFillTint="33"/>
            <w:tcMar/>
          </w:tcPr>
          <w:p w:rsidRPr="00CA7F54" w:rsidR="00A46BE2" w:rsidP="00A46BE2" w:rsidRDefault="00A46BE2" w14:paraId="2C3DB768" w14:textId="2F5BC0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¿Cuál es principal función estratégica de moda dentro del mercado?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DE9D9" w:themeFill="accent6" w:themeFillTint="33"/>
            <w:tcMar/>
            <w:vAlign w:val="center"/>
          </w:tcPr>
          <w:p w:rsidRPr="00CA7F54" w:rsidR="00A46BE2" w:rsidP="001C1F2E" w:rsidRDefault="00A46BE2" w14:paraId="56B1DBDC" w14:textId="0E0ACBB6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A46BE2" w:rsidTr="10F7D0CA" w14:paraId="6AE6FCC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0D2EAA42" w14:textId="5CE5DAA5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</w:tcPr>
          <w:p w:rsidRPr="00CA7F54" w:rsidR="00A46BE2" w:rsidP="00A46BE2" w:rsidRDefault="00A46BE2" w14:paraId="524650C3" w14:textId="7901D9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Eliminar procesos de análisis comercial en empresas del sector.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6E952630" w14:textId="77777777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73F8C1A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3A7CCD3D" w14:textId="7B85DE41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</w:tcPr>
          <w:p w:rsidRPr="00CA7F54" w:rsidR="00A46BE2" w:rsidP="00A46BE2" w:rsidRDefault="00A46BE2" w14:paraId="60DA80BD" w14:textId="59AC6D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Identificar necesidades consumidor y generar valor mediante propuestas diferenciadas.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3989BBDC" w14:textId="46F6A9CE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A46BE2" w:rsidTr="10F7D0CA" w14:paraId="51EF0F1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292A48F6" w14:textId="62635506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</w:tcPr>
          <w:p w:rsidRPr="00CA7F54" w:rsidR="00A46BE2" w:rsidP="00A46BE2" w:rsidRDefault="00A46BE2" w14:paraId="563DD3D1" w14:textId="17C1B9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Sustituir completamente actividades de diseño y comunicación empresarial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1CF3D996" w14:textId="77777777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7B6FCD1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5B2360D0" w14:textId="6108DB97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</w:tcPr>
          <w:p w:rsidRPr="00CA7F54" w:rsidR="00A46BE2" w:rsidP="00A46BE2" w:rsidRDefault="00A46BE2" w14:paraId="7745FBE1" w14:textId="2BDD2A1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Reducir importancia de mercados en decisiones organizacionales estratégicas empresariales.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52DCCB4B" w14:textId="152B73E9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0EFFC17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A46BE2" w:rsidP="00A46BE2" w:rsidRDefault="00A46BE2" w14:paraId="0B1BEB30" w14:textId="432A4466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491A3F6B" w14:textId="4D5B46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A46BE2" w:rsidTr="10F7D0CA" w14:paraId="34A66C9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A46BE2" w:rsidP="00A46BE2" w:rsidRDefault="00A46BE2" w14:paraId="04ACD02A" w14:textId="20C7DD5B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74BA9300" w14:textId="0DE1D6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Pr="00CA7F54" w:rsidR="00A46BE2" w:rsidTr="10F7D0CA" w14:paraId="39A6D842" w14:textId="6DF824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A46BE2" w:rsidP="00A46BE2" w:rsidRDefault="00A46BE2" w14:paraId="6FA0FE53" w14:textId="50D66D7F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tcMar/>
          </w:tcPr>
          <w:p w:rsidRPr="00CA7F54" w:rsidR="00A46BE2" w:rsidP="00A46BE2" w:rsidRDefault="00A46BE2" w14:paraId="0E49A0B4" w14:textId="4D3389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¿Qué característica distingue principalmente los conceptos básicos asociados a moda?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tcMar/>
            <w:vAlign w:val="center"/>
          </w:tcPr>
          <w:p w:rsidRPr="00CA7F54" w:rsidR="00A46BE2" w:rsidP="001C1F2E" w:rsidRDefault="00A46BE2" w14:paraId="638DC80B" w14:textId="018CD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A46BE2" w:rsidTr="10F7D0CA" w14:paraId="182EC20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50C31EA9" w14:textId="0ED54B8B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tcMar/>
          </w:tcPr>
          <w:p w:rsidRPr="00CA7F54" w:rsidR="00A46BE2" w:rsidP="00A46BE2" w:rsidRDefault="00A46BE2" w14:paraId="687C2C8F" w14:textId="27BFD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Representan expresiones culturales reflejadas mediante productos, estilos y consumo.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tcMar/>
            <w:vAlign w:val="center"/>
          </w:tcPr>
          <w:p w:rsidRPr="00CA7F54" w:rsidR="00A46BE2" w:rsidP="001C1F2E" w:rsidRDefault="00A46BE2" w14:paraId="7EC64AC1" w14:textId="05B24401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A46BE2" w:rsidTr="10F7D0CA" w14:paraId="026FAD8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54D66062" w14:textId="28EFCA91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auto"/>
            <w:tcMar/>
          </w:tcPr>
          <w:p w:rsidRPr="00CA7F54" w:rsidR="00A46BE2" w:rsidP="00A46BE2" w:rsidRDefault="00A46BE2" w14:paraId="3F3C6146" w14:textId="123AE9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Se limitan exclusivamente al diseño técnico industrial de prendas.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auto"/>
            <w:tcMar/>
          </w:tcPr>
          <w:p w:rsidRPr="00CA7F54" w:rsidR="00A46BE2" w:rsidP="00A46BE2" w:rsidRDefault="00A46BE2" w14:paraId="0A6C93D3" w14:textId="7925424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5DB6CBBE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11606CB5" w14:textId="3CB60828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lastRenderedPageBreak/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tcMar/>
          </w:tcPr>
          <w:p w:rsidRPr="00CA7F54" w:rsidR="00A46BE2" w:rsidP="00A46BE2" w:rsidRDefault="00A46BE2" w14:paraId="3B3727BC" w14:textId="2E63C1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Excluyen completamente factores sociales relacionados con tendencias contemporáneas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tcMar/>
          </w:tcPr>
          <w:p w:rsidRPr="00CA7F54" w:rsidR="00A46BE2" w:rsidP="00A46BE2" w:rsidRDefault="00A46BE2" w14:paraId="4DFC28D1" w14:textId="7777777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285E23C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48B30E7E" w14:textId="0A012C80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auto"/>
            <w:tcMar/>
          </w:tcPr>
          <w:p w:rsidRPr="00CA7F54" w:rsidR="00A46BE2" w:rsidP="00A46BE2" w:rsidRDefault="00A46BE2" w14:paraId="183FC2C8" w14:textId="6A14D9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Eliminan la influencia cultural sobre preferencias de consumidores modernos.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auto"/>
            <w:tcMar/>
          </w:tcPr>
          <w:p w:rsidRPr="00CA7F54" w:rsidR="00A46BE2" w:rsidP="00A46BE2" w:rsidRDefault="00A46BE2" w14:paraId="61201F50" w14:textId="7777777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04FE8FE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A46BE2" w:rsidP="00A46BE2" w:rsidRDefault="00A46BE2" w14:paraId="3E8FF385" w14:textId="07BD8546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337E07D0" w14:textId="1E166E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A46BE2" w:rsidTr="10F7D0CA" w14:paraId="11C5543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A46BE2" w:rsidP="00A46BE2" w:rsidRDefault="00A46BE2" w14:paraId="34E271FF" w14:textId="46D50B9F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6E3C1382" w14:textId="02C8F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Pr="00CA7F54" w:rsidR="00A46BE2" w:rsidTr="10F7D0CA" w14:paraId="283AFB1E" w14:textId="3B82A63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A46BE2" w:rsidP="00A46BE2" w:rsidRDefault="00A46BE2" w14:paraId="5A3BC047" w14:textId="3C52CAB8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DE9D9" w:themeFill="accent6" w:themeFillTint="33"/>
            <w:tcMar/>
          </w:tcPr>
          <w:p w:rsidRPr="00CA7F54" w:rsidR="00A46BE2" w:rsidP="00A46BE2" w:rsidRDefault="00A46BE2" w14:paraId="414C53E3" w14:textId="4F37DB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¿Qué elemento influye directamente en evolución histórica permanente de moda?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DE9D9" w:themeFill="accent6" w:themeFillTint="33"/>
            <w:tcMar/>
            <w:vAlign w:val="center"/>
          </w:tcPr>
          <w:p w:rsidRPr="00CA7F54" w:rsidR="00A46BE2" w:rsidP="001C1F2E" w:rsidRDefault="00A46BE2" w14:paraId="1E2E5708" w14:textId="4FAA00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A46BE2" w:rsidTr="10F7D0CA" w14:paraId="52F67B1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79C06498" w14:textId="57BED6C6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auto"/>
            <w:tcMar/>
          </w:tcPr>
          <w:p w:rsidRPr="00CA7F54" w:rsidR="00A46BE2" w:rsidP="00A46BE2" w:rsidRDefault="00A46BE2" w14:paraId="64E00BFC" w14:textId="4F424A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La ausencia de cambios culturales en diferentes sociedades humanas.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auto"/>
            <w:tcMar/>
            <w:vAlign w:val="center"/>
          </w:tcPr>
          <w:p w:rsidRPr="00CA7F54" w:rsidR="00A46BE2" w:rsidP="001C1F2E" w:rsidRDefault="00A46BE2" w14:paraId="0238AAA0" w14:textId="77777777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673E155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54DC04D5" w14:textId="7573AB61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tcMar/>
          </w:tcPr>
          <w:p w:rsidRPr="00CA7F54" w:rsidR="00A46BE2" w:rsidP="00A46BE2" w:rsidRDefault="00A46BE2" w14:paraId="17B23F11" w14:textId="718299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La eliminación de tendencias entre distintas generaciones consumidoras contemporáneas.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tcMar/>
            <w:vAlign w:val="center"/>
          </w:tcPr>
          <w:p w:rsidRPr="00CA7F54" w:rsidR="00A46BE2" w:rsidP="001C1F2E" w:rsidRDefault="00A46BE2" w14:paraId="2C2A20EE" w14:textId="77777777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2522AAC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53C48982" w14:textId="49888CA1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auto"/>
            <w:tcMar/>
          </w:tcPr>
          <w:p w:rsidRPr="00CA7F54" w:rsidR="00A46BE2" w:rsidP="00A46BE2" w:rsidRDefault="00A46BE2" w14:paraId="35DC2C33" w14:textId="1687CE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Las transformaciones sociales, económicas y culturales de cada época.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auto"/>
            <w:tcMar/>
            <w:vAlign w:val="center"/>
          </w:tcPr>
          <w:p w:rsidRPr="00CA7F54" w:rsidR="00A46BE2" w:rsidP="001C1F2E" w:rsidRDefault="00A46BE2" w14:paraId="5A98708D" w14:textId="730E1381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A46BE2" w:rsidTr="10F7D0CA" w14:paraId="33F2094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3DFDD701" w14:textId="29CDC682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tcMar/>
          </w:tcPr>
          <w:p w:rsidRPr="00CA7F54" w:rsidR="00A46BE2" w:rsidP="00A46BE2" w:rsidRDefault="00A46BE2" w14:paraId="4E2E04E0" w14:textId="56452E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 rechazo permanente a innovaciones dentro del sistema moda.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tcMar/>
            <w:vAlign w:val="center"/>
          </w:tcPr>
          <w:p w:rsidRPr="00CA7F54" w:rsidR="00A46BE2" w:rsidP="001C1F2E" w:rsidRDefault="00A46BE2" w14:paraId="567DD21A" w14:textId="77777777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0453720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A46BE2" w:rsidP="00A46BE2" w:rsidRDefault="00A46BE2" w14:paraId="675B0730" w14:textId="7664F0D5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2A2FBC31" w14:textId="2F905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A46BE2" w:rsidTr="10F7D0CA" w14:paraId="64EE405F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A46BE2" w:rsidP="00A46BE2" w:rsidRDefault="00A46BE2" w14:paraId="104A424C" w14:textId="243739A9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0BDE2997" w14:textId="5A7DF2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Pr="00CA7F54" w:rsidR="00A46BE2" w:rsidTr="10F7D0CA" w14:paraId="5EB33552" w14:textId="53A43B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A46BE2" w:rsidP="00A46BE2" w:rsidRDefault="00A46BE2" w14:paraId="23287765" w14:textId="16A675F7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tcMar/>
          </w:tcPr>
          <w:p w:rsidRPr="00CA7F54" w:rsidR="00A46BE2" w:rsidP="00A46BE2" w:rsidRDefault="00A46BE2" w14:paraId="62793355" w14:textId="0B0830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¿Cuál propósito cumplen los diferentes tipos existentes dentro de moda?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tcMar/>
            <w:vAlign w:val="center"/>
          </w:tcPr>
          <w:p w:rsidRPr="00CA7F54" w:rsidR="00A46BE2" w:rsidP="001C1F2E" w:rsidRDefault="00A46BE2" w14:paraId="5E94FCE8" w14:textId="525E46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A46BE2" w:rsidTr="10F7D0CA" w14:paraId="7C6D9B2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1C1164C8" w14:textId="003512CF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625405E6" w14:textId="0F1F4D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Clasificar expresiones según características, usos y contextos específicos sociales.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4C734011" w14:textId="3EE30649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A46BE2" w:rsidTr="10F7D0CA" w14:paraId="2350E15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13E5EBE1" w14:textId="71A70CC9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7696DFF1" w14:textId="30A28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Eliminar diferencias entre consumidores y segmentos de mercado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</w:tcPr>
          <w:p w:rsidRPr="00CA7F54" w:rsidR="00A46BE2" w:rsidP="00A46BE2" w:rsidRDefault="00A46BE2" w14:paraId="151A0C27" w14:textId="31835952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14F10448" w14:textId="77777777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70E20179" w14:textId="2E2B35D9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295F7F9C" w14:textId="4ABD83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Reducir oportunidades de adaptación empresarial frente cambios culturales contemporáneos.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</w:tcPr>
          <w:p w:rsidRPr="00CA7F54" w:rsidR="00A46BE2" w:rsidP="00A46BE2" w:rsidRDefault="00A46BE2" w14:paraId="4FAF58DD" w14:textId="7777777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34AD46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7D3E0A81" w14:textId="429B0798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5025FA96" w14:textId="507F2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Sustituir completamente estrategias comerciales relacionadas con productos moda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</w:tcPr>
          <w:p w:rsidRPr="00CA7F54" w:rsidR="00A46BE2" w:rsidP="00A46BE2" w:rsidRDefault="00A46BE2" w14:paraId="5C0B32EB" w14:textId="075B56D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0888231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A46BE2" w:rsidP="00A46BE2" w:rsidRDefault="00A46BE2" w14:paraId="7682E43E" w14:textId="4E79DE0B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167B0554" w14:textId="4EFD13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A46BE2" w:rsidTr="10F7D0CA" w14:paraId="6178087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A46BE2" w:rsidP="00A46BE2" w:rsidRDefault="00A46BE2" w14:paraId="69B6C5FA" w14:textId="11824AD0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23D5F07F" w14:textId="2162C1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Pr="00CA7F54" w:rsidR="00A46BE2" w:rsidTr="10F7D0CA" w14:paraId="71C31BBB" w14:textId="758E00B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A46BE2" w:rsidP="00A46BE2" w:rsidRDefault="00A46BE2" w14:paraId="54E965EA" w14:textId="07251332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DE9D9" w:themeFill="accent6" w:themeFillTint="33"/>
            <w:tcMar/>
          </w:tcPr>
          <w:p w:rsidRPr="00CA7F54" w:rsidR="00A46BE2" w:rsidP="00A46BE2" w:rsidRDefault="00A46BE2" w14:paraId="18F7B40D" w14:textId="345E19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¿Qué permiten comprender las épocas representativas dentro historia de moda?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DE9D9" w:themeFill="accent6" w:themeFillTint="33"/>
            <w:tcMar/>
            <w:vAlign w:val="center"/>
          </w:tcPr>
          <w:p w:rsidRPr="00CA7F54" w:rsidR="00A46BE2" w:rsidP="001C1F2E" w:rsidRDefault="00A46BE2" w14:paraId="63BD4EAE" w14:textId="43366B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A46BE2" w:rsidTr="10F7D0CA" w14:paraId="308F03A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650BB9EF" w14:textId="7ADF8D3A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0DE90056" w14:textId="6D39E9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La desaparición completa de influencias culturales en productos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3EBE960B" w14:textId="77777777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07F72311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798D0253" w14:textId="0C5CF78E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319F1B5F" w14:textId="6591A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La evolución estética vinculada con contextos sociales determinados históricos.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3FE9D0AC" w14:textId="20788734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A46BE2" w:rsidTr="10F7D0CA" w14:paraId="7C3F3F2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A46BE2" w:rsidP="00A46BE2" w:rsidRDefault="00A46BE2" w14:paraId="2F08E8B7" w14:textId="339B5E22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03D48E66" w14:textId="6A7720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 rechazo de tendencias surgidas durante diferentes periodos históricos.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0C679156" w14:textId="293335C4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A46BE2" w:rsidTr="10F7D0CA" w14:paraId="712CB84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A46BE2" w:rsidP="00A46BE2" w:rsidRDefault="00A46BE2" w14:paraId="21666368" w14:textId="732FFAA5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70005516" w14:textId="12AF82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La eliminación de referencias visuales usadas por marcas modernas.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A46BE2" w:rsidP="001C1F2E" w:rsidRDefault="00A46BE2" w14:paraId="57CD11B2" w14:textId="77777777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F8304E" w:rsidTr="10F7D0CA" w14:paraId="4AB651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F74F1E" w:rsidP="00FF4F2D" w:rsidRDefault="00F74F1E" w14:paraId="5BA72542" w14:textId="77777777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CA7F54" w:rsidR="00F74F1E" w:rsidP="00FF4F2D" w:rsidRDefault="00F74F1E" w14:paraId="364D3350" w14:textId="081E8A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Cs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F8304E" w:rsidTr="10F7D0CA" w14:paraId="6B801877" w14:textId="187595F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F74F1E" w:rsidP="00FF4F2D" w:rsidRDefault="00F74F1E" w14:paraId="4F6E6D69" w14:textId="77777777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F74F1E" w:rsidP="00FF4F2D" w:rsidRDefault="00F74F1E" w14:paraId="5A6839D9" w14:textId="6D881A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Cs/>
                <w:color w:val="auto"/>
                <w:sz w:val="20"/>
                <w:szCs w:val="20"/>
              </w:rPr>
              <w:t>Lo sentimos, su respuesta no es la correcta.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</w:tcPr>
          <w:p w:rsidRPr="00CA7F54" w:rsidR="00F74F1E" w:rsidP="00B314C2" w:rsidRDefault="00F74F1E" w14:paraId="7206477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18E9CAAE" w14:textId="1DA609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2C3776E2" w14:textId="5C576109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tcMar/>
          </w:tcPr>
          <w:p w:rsidRPr="00CA7F54" w:rsidR="00870679" w:rsidP="00870679" w:rsidRDefault="00870679" w14:paraId="66D87412" w14:textId="1F3285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¿Cuál aspecto resulta fundamental para analizar futuro estratégico de moda?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tcMar/>
            <w:vAlign w:val="center"/>
          </w:tcPr>
          <w:p w:rsidRPr="00CA7F54" w:rsidR="00870679" w:rsidP="001C1F2E" w:rsidRDefault="00870679" w14:paraId="05D89A81" w14:textId="6307F57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870679" w:rsidTr="10F7D0CA" w14:paraId="683B9F6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870679" w:rsidP="00870679" w:rsidRDefault="00870679" w14:paraId="5C113D84" w14:textId="036E8C77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</w:tcPr>
          <w:p w:rsidRPr="00CA7F54" w:rsidR="00870679" w:rsidP="00870679" w:rsidRDefault="00870679" w14:paraId="1C71D5A9" w14:textId="430F511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Ignorar preferencias emergentes de consumidores en mercados dinámicos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561E6CAA" w14:textId="77777777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3DEC9C7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870679" w:rsidP="00870679" w:rsidRDefault="00870679" w14:paraId="525F36F7" w14:textId="2A3EE0A3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lastRenderedPageBreak/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</w:tcPr>
          <w:p w:rsidRPr="00CA7F54" w:rsidR="00870679" w:rsidP="00870679" w:rsidRDefault="00870679" w14:paraId="29CC87EF" w14:textId="493C86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Eliminar procesos creativos relacionados con innovación y diferenciación comercial.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2687AC60" w14:textId="6CF1EEE2">
            <w:pPr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446B92FD" w14:textId="77777777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shd w:val="clear" w:color="auto" w:fill="FBE5D5"/>
            <w:tcMar/>
          </w:tcPr>
          <w:p w:rsidRPr="00CA7F54" w:rsidR="00870679" w:rsidP="00870679" w:rsidRDefault="00870679" w14:paraId="393B66E9" w14:textId="0FEEA316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</w:tcPr>
          <w:p w:rsidRPr="00CA7F54" w:rsidR="00870679" w:rsidP="00870679" w:rsidRDefault="00870679" w14:paraId="36E7BEC7" w14:textId="50F345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Anticipar cambios mediante análisis de comportamientos y tendencias futuras.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738EB2BB" w14:textId="1FBC5167">
            <w:pPr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870679" w:rsidTr="10F7D0CA" w14:paraId="22344DE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8" w:type="dxa"/>
            <w:tcMar/>
          </w:tcPr>
          <w:p w:rsidRPr="00CA7F54" w:rsidR="00870679" w:rsidP="00870679" w:rsidRDefault="00870679" w14:paraId="6DF2D2D8" w14:textId="0601B480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79" w:type="dxa"/>
            <w:gridSpan w:val="2"/>
            <w:shd w:val="clear" w:color="auto" w:fill="FFFFFF" w:themeFill="background1"/>
            <w:tcMar/>
          </w:tcPr>
          <w:p w:rsidRPr="00CA7F54" w:rsidR="00870679" w:rsidP="00870679" w:rsidRDefault="00870679" w14:paraId="178F87A1" w14:textId="0A765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Sustituir investigación de mercados por decisiones intuitivas exclusivamente empresariales.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</w:tcPr>
          <w:p w:rsidRPr="00CA7F54" w:rsidR="00870679" w:rsidP="00870679" w:rsidRDefault="00870679" w14:paraId="7852F956" w14:textId="7777777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2FC6AD05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4B9C9178" w14:textId="4462F8DB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5085958A" w14:textId="0D43A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870679" w:rsidTr="10F7D0CA" w14:paraId="1C64FB7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73E86324" w14:textId="2FC2637D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35306379" w14:textId="029B65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Pr="00CA7F54" w:rsidR="00870679" w:rsidTr="10F7D0CA" w14:paraId="5177CE1F" w14:textId="7BA4EDFD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538AFDF5" w14:textId="6FBF4690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DE9D9" w:themeFill="accent6" w:themeFillTint="33"/>
            <w:tcMar/>
          </w:tcPr>
          <w:p w:rsidRPr="00CA7F54" w:rsidR="00870679" w:rsidP="00870679" w:rsidRDefault="00870679" w14:paraId="163D872F" w14:textId="180302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¿Qué función cumple imagen de moda dentro comunicación estratégica empresarial?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DE9D9" w:themeFill="accent6" w:themeFillTint="33"/>
            <w:tcMar/>
            <w:vAlign w:val="center"/>
          </w:tcPr>
          <w:p w:rsidRPr="00CA7F54" w:rsidR="00870679" w:rsidP="001C1F2E" w:rsidRDefault="00870679" w14:paraId="014AF854" w14:textId="6F48505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870679" w:rsidTr="10F7D0CA" w14:paraId="01DA0309" w14:textId="00BB07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383C9132" w14:textId="63444193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069AF5F2" w14:textId="4C948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Desconectar visualmente productos respecto público objetivo del mercado actual.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220A145A" w14:textId="7E0928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2A98126D" w14:textId="0975DFC4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1777401C" w14:textId="545C41D2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54E32F3D" w14:textId="725605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Proyectar identidad, posicionamiento y percepción deseada por las marcas.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0A16281D" w14:textId="690AF0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870679" w:rsidTr="10F7D0CA" w14:paraId="3B1E082D" w14:textId="42CA1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2FD463D0" w14:textId="1BF0EA32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0205FF41" w14:textId="04554B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Eliminar elementos simbólicos asociados a propuestas comerciales diferenciadoras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5E8EC336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0F93931D" w14:textId="5E01A5F9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5E3CD311" w14:textId="21940E4F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5E7A2969" w14:textId="47F5BD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Sustituir completamente atributos funcionales presentes en productos comercializados actualmente.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00491A7A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08153BB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1647F550" w14:textId="7D0F4474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619ABB6D" w14:textId="27171F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870679" w:rsidTr="10F7D0CA" w14:paraId="683364F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418494D7" w14:textId="434D22EC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164ECDA1" w14:textId="4DD34B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Pr="00CA7F54" w:rsidR="00870679" w:rsidTr="10F7D0CA" w14:paraId="3CF55520" w14:textId="5CC4F0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62B62D51" w14:textId="27A67151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DE9D9" w:themeFill="accent6" w:themeFillTint="33"/>
            <w:tcMar/>
          </w:tcPr>
          <w:p w:rsidRPr="00CA7F54" w:rsidR="00870679" w:rsidP="00870679" w:rsidRDefault="00870679" w14:paraId="01F55CCA" w14:textId="3755E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¿Qué relación existe entre vestuario e identidad personal contemporánea actual?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DE9D9" w:themeFill="accent6" w:themeFillTint="33"/>
            <w:tcMar/>
            <w:vAlign w:val="center"/>
          </w:tcPr>
          <w:p w:rsidRPr="00CA7F54" w:rsidR="00870679" w:rsidP="001C1F2E" w:rsidRDefault="00870679" w14:paraId="0A386508" w14:textId="4B6D7EE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870679" w:rsidTr="10F7D0CA" w14:paraId="2A020A68" w14:textId="01B6DE5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1E5F2F1D" w14:textId="1D2ED22E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449F3005" w14:textId="2841E2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 vestuario comunica valores, preferencias y características individuales visibles.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5F7BD58A" w14:textId="0294DCD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870679" w:rsidTr="10F7D0CA" w14:paraId="3F78D61E" w14:textId="042727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4EA20EE2" w14:textId="4C54C6F2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3A21D86E" w14:textId="6B610D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 vestuario elimina diferencias culturales entre consumidores de mercados.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6D2F09A9" w14:textId="6E3D23B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032A4CB4" w14:textId="5BFE39D1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15D96761" w14:textId="19939BC1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505FB833" w14:textId="4ECAF3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 vestuario reemplaza completamente procesos comunicativos no verbales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42FCF898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493EED7F" w14:textId="0A0B3C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69390FB2" w14:textId="1E4C6B8C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4D1C142D" w14:textId="74C699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 vestuario impide construcción de identidad dentro contextos sociales.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6C24BE66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62F91851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6AF55FC9" w14:textId="293E320E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6268A119" w14:textId="401ED1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870679" w:rsidTr="10F7D0CA" w14:paraId="6A15F36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60256D1C" w14:textId="14657988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16D7A65D" w14:textId="16315D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Pr="00CA7F54" w:rsidR="00870679" w:rsidTr="10F7D0CA" w14:paraId="7E1DB258" w14:textId="4515A28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78AF32BC" w14:textId="70986182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DE9D9" w:themeFill="accent6" w:themeFillTint="33"/>
            <w:tcMar/>
            <w:vAlign w:val="center"/>
          </w:tcPr>
          <w:p w:rsidRPr="00CA7F54" w:rsidR="00870679" w:rsidP="001C1F2E" w:rsidRDefault="00870679" w14:paraId="743A5D64" w14:textId="20E1BC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¿Cómo contribuye publicidad al posicionamiento efectivo de productos moda actuales?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DE9D9" w:themeFill="accent6" w:themeFillTint="33"/>
            <w:tcMar/>
            <w:vAlign w:val="center"/>
          </w:tcPr>
          <w:p w:rsidRPr="00CA7F54" w:rsidR="00870679" w:rsidP="001C1F2E" w:rsidRDefault="00870679" w14:paraId="6A0860F7" w14:textId="2BB39A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870679" w:rsidTr="10F7D0CA" w14:paraId="7A250B5E" w14:textId="25F727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3C0DFC33" w14:textId="550B8F5E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7F910977" w14:textId="3787F4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Reduce visibilidad comercial frente consumidores potenciales en mercados diversos.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15B9025E" w14:textId="3D6D65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7BD5093B" w14:textId="1231854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59B6B5A8" w14:textId="6FE0D446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5163C6F8" w14:textId="1F3C83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Limita percepción de valor asociada a propuestas de marca.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10D3ABD3" w14:textId="254C8BE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2FCE10DD" w14:textId="51BE9E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176BBC34" w14:textId="63F8E888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1B1FD8D5" w14:textId="5EFDA2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Fortalece reconocimiento, diferenciación y comunicación estratégica de productos.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18C6E371" w14:textId="4341244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870679" w:rsidTr="10F7D0CA" w14:paraId="27C20F78" w14:textId="72838FD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485E847A" w14:textId="2F68175F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6D0D0692" w14:textId="47556A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Elimina interacción entre empresas y audiencias objetivo contemporáneas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3C33651C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45B272B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683DC959" w14:textId="66584908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25624309" w14:textId="09A04B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870679" w:rsidTr="10F7D0CA" w14:paraId="13F55B6E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5F752B8E" w14:textId="033E2B36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870679" w:rsidP="001C1F2E" w:rsidRDefault="00870679" w14:paraId="2D14D9D4" w14:textId="0DDED1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Lo sentimos, su respuesta no es la correcta.</w:t>
            </w:r>
          </w:p>
        </w:tc>
      </w:tr>
      <w:tr w:rsidRPr="00CA7F54" w:rsidR="00870679" w:rsidTr="10F7D0CA" w14:paraId="7B24C0F2" w14:textId="13D23C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69D88E78" w14:textId="2CE82079">
            <w:pPr>
              <w:rPr>
                <w:rFonts w:eastAsia="Calibri"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DE9D9" w:themeFill="accent6" w:themeFillTint="33"/>
            <w:tcMar/>
          </w:tcPr>
          <w:p w:rsidRPr="00CA7F54" w:rsidR="00870679" w:rsidP="00870679" w:rsidRDefault="00870679" w14:paraId="33DE886E" w14:textId="603288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¿Qué integra principalmente el concepto de sistema moda contemporáneo actual?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DE9D9" w:themeFill="accent6" w:themeFillTint="33"/>
            <w:tcMar/>
            <w:vAlign w:val="center"/>
          </w:tcPr>
          <w:p w:rsidRPr="00CA7F54" w:rsidR="00870679" w:rsidP="005F22C8" w:rsidRDefault="00870679" w14:paraId="0370C600" w14:textId="1BA701E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i/>
                <w:color w:val="auto"/>
                <w:sz w:val="20"/>
                <w:szCs w:val="20"/>
              </w:rPr>
            </w:pPr>
            <w:r w:rsidRPr="00CA7F54">
              <w:rPr>
                <w:b/>
                <w:bCs/>
                <w:color w:val="auto"/>
                <w:sz w:val="20"/>
                <w:szCs w:val="20"/>
              </w:rPr>
              <w:t>Rta correcta</w:t>
            </w:r>
          </w:p>
        </w:tc>
      </w:tr>
      <w:tr w:rsidRPr="00CA7F54" w:rsidR="00870679" w:rsidTr="10F7D0CA" w14:paraId="0F102596" w14:textId="5D13DC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22404E1E" w14:textId="6B9E0D26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lastRenderedPageBreak/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18019079" w14:textId="296B5B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Procesos, actores, mercados y dinámicas vinculadas sectorialmente entre sí.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  <w:vAlign w:val="center"/>
          </w:tcPr>
          <w:p w:rsidRPr="00CA7F54" w:rsidR="00870679" w:rsidP="005F22C8" w:rsidRDefault="00870679" w14:paraId="5E0FC62B" w14:textId="16AA97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X</w:t>
            </w:r>
          </w:p>
        </w:tc>
      </w:tr>
      <w:tr w:rsidRPr="00CA7F54" w:rsidR="00870679" w:rsidTr="10F7D0CA" w14:paraId="680B24AD" w14:textId="1578C0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77CA2733" w14:textId="28FC632B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214ED341" w14:textId="75752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Exclusivamente actividades relacionadas con confección industrial de prendas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</w:tcPr>
          <w:p w:rsidRPr="00CA7F54" w:rsidR="00870679" w:rsidP="00870679" w:rsidRDefault="00870679" w14:paraId="54884099" w14:textId="42F3E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52BCC226" w14:textId="22D987B8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870679" w:rsidP="00870679" w:rsidRDefault="00870679" w14:paraId="4A241A0A" w14:textId="62293EE9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6607C27A" w14:textId="635F66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Únicamente tendencias visuales difundidas mediante medios de comunicación actuales.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</w:tcPr>
          <w:p w:rsidRPr="00CA7F54" w:rsidR="00870679" w:rsidP="00870679" w:rsidRDefault="00870679" w14:paraId="0E386614" w14:textId="3F069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  <w:sz w:val="20"/>
                <w:szCs w:val="20"/>
              </w:rPr>
            </w:pPr>
          </w:p>
        </w:tc>
      </w:tr>
      <w:tr w:rsidRPr="00CA7F54" w:rsidR="00870679" w:rsidTr="10F7D0CA" w14:paraId="0EC07AF1" w14:textId="16738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870679" w:rsidP="00870679" w:rsidRDefault="00870679" w14:paraId="32FC6F2D" w14:textId="043309AC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b w:val="0"/>
                <w:bCs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363" w:type="dxa"/>
            <w:shd w:val="clear" w:color="auto" w:fill="FFFFFF" w:themeFill="background1"/>
            <w:tcMar/>
          </w:tcPr>
          <w:p w:rsidRPr="00CA7F54" w:rsidR="00870679" w:rsidP="00870679" w:rsidRDefault="00870679" w14:paraId="1941DCCE" w14:textId="3506CB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  <w:sz w:val="20"/>
                <w:szCs w:val="20"/>
              </w:rPr>
            </w:pPr>
            <w:r w:rsidRPr="00CA7F54">
              <w:rPr>
                <w:color w:val="auto"/>
                <w:sz w:val="20"/>
                <w:szCs w:val="20"/>
              </w:rPr>
              <w:t>Solamente actividades comerciales desarrolladas por marcas internacionales reconocidas.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57" w:type="dxa"/>
            <w:shd w:val="clear" w:color="auto" w:fill="FFFFFF" w:themeFill="background1"/>
            <w:tcMar/>
          </w:tcPr>
          <w:p w:rsidRPr="00CA7F54" w:rsidR="00870679" w:rsidP="00870679" w:rsidRDefault="00870679" w14:paraId="689D42D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  <w:sz w:val="20"/>
                <w:szCs w:val="20"/>
              </w:rPr>
            </w:pPr>
          </w:p>
        </w:tc>
      </w:tr>
      <w:tr w:rsidRPr="00CA7F54" w:rsidR="00F8304E" w:rsidTr="10F7D0CA" w14:paraId="6A03552D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CA7F54" w:rsidR="00F74F1E" w:rsidP="00FF4F2D" w:rsidRDefault="00F74F1E" w14:paraId="2ECDCDDC" w14:textId="49798F25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bCs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F74F1E" w:rsidP="005F22C8" w:rsidRDefault="00F74F1E" w14:paraId="285F45BE" w14:textId="582EA0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Cs/>
                <w:iCs/>
                <w:color w:val="auto"/>
                <w:sz w:val="20"/>
                <w:szCs w:val="20"/>
              </w:rPr>
              <w:t>¡Muy bien! Ha acertado la respuesta.</w:t>
            </w:r>
          </w:p>
        </w:tc>
      </w:tr>
      <w:tr w:rsidRPr="00CA7F54" w:rsidR="00F8304E" w:rsidTr="10F7D0CA" w14:paraId="48DF31D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CA7F54" w:rsidR="00F74F1E" w:rsidP="00FF4F2D" w:rsidRDefault="00F74F1E" w14:paraId="08A94120" w14:textId="577566BE">
            <w:pPr>
              <w:rPr>
                <w:rFonts w:eastAsia="Calibri"/>
                <w:b w:val="0"/>
                <w:bCs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 w:val="0"/>
                <w:bCs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  <w:vAlign w:val="center"/>
          </w:tcPr>
          <w:p w:rsidRPr="00CA7F54" w:rsidR="00F74F1E" w:rsidP="005F22C8" w:rsidRDefault="00F74F1E" w14:paraId="6034138F" w14:textId="5DD972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auto"/>
                <w:sz w:val="20"/>
                <w:szCs w:val="20"/>
              </w:rPr>
            </w:pPr>
            <w:r w:rsidRPr="00CA7F54">
              <w:rPr>
                <w:rFonts w:eastAsia="Calibri"/>
                <w:bCs/>
                <w:iCs/>
                <w:color w:val="auto"/>
                <w:sz w:val="20"/>
                <w:szCs w:val="20"/>
              </w:rPr>
              <w:t>Lo sentimos, su respuesta no es la correcta.</w:t>
            </w:r>
          </w:p>
        </w:tc>
      </w:tr>
    </w:tbl>
    <w:tbl>
      <w:tblPr>
        <w:tblW w:w="10154" w:type="dxa"/>
        <w:tblInd w:w="-680" w:type="dxa"/>
        <w:tbl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  <w:insideH w:val="single" w:color="F79646" w:themeColor="accent6" w:sz="4" w:space="0"/>
          <w:insideV w:val="single" w:color="F79646" w:themeColor="accent6" w:sz="4" w:space="0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16"/>
        <w:gridCol w:w="6363"/>
        <w:gridCol w:w="1257"/>
      </w:tblGrid>
      <w:tr w:rsidRPr="00F8304E" w:rsidR="006722FA" w:rsidTr="005F22C8" w14:paraId="0E2420E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:rsidRPr="00C94A8E" w:rsidR="006722FA" w:rsidP="006722FA" w:rsidRDefault="006722FA" w14:paraId="69DEEC37" w14:textId="6A7FCFB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Pregunta 11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C94A8E" w:rsidR="006722FA" w:rsidP="006722FA" w:rsidRDefault="006722FA" w14:paraId="2818DA91" w14:textId="444F97DC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C94A8E">
              <w:rPr>
                <w:b/>
                <w:bCs/>
              </w:rPr>
              <w:t>¿Cuál finalidad tienen mercados dentro estructura funcional del sistema 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C94A8E" w:rsidR="006722FA" w:rsidP="005F22C8" w:rsidRDefault="006722FA" w14:paraId="5C85A552" w14:textId="5720B740">
            <w:pPr>
              <w:widowControl w:val="0"/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Rta correcta</w:t>
            </w:r>
          </w:p>
        </w:tc>
      </w:tr>
      <w:tr w:rsidRPr="00F8304E" w:rsidR="006722FA" w:rsidTr="005F22C8" w14:paraId="6BBFE5A7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1B0FA0F4" w14:textId="6193EB55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419E725A" w14:textId="02B81471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Impedir intercambio entre oferta especializada y demanda de consumidores.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7695CBFF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7C32869D" w14:textId="77777777">
        <w:trPr>
          <w:trHeight w:val="220"/>
        </w:trPr>
        <w:tc>
          <w:tcPr>
            <w:tcW w:w="2518" w:type="dxa"/>
            <w:shd w:val="clear" w:color="auto" w:fill="FBE5D5"/>
          </w:tcPr>
          <w:p w:rsidRPr="00F8304E" w:rsidR="006722FA" w:rsidP="006722FA" w:rsidRDefault="006722FA" w14:paraId="3BDA26CA" w14:textId="51BAE984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3B0ED53F" w14:textId="0A9D525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Facilitar relaciones comerciales entre productos, marcas y compradores.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43179EC3" w14:textId="506C5780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 w:rsidRPr="006C40A1">
              <w:t>X</w:t>
            </w:r>
          </w:p>
        </w:tc>
      </w:tr>
      <w:tr w:rsidRPr="00F8304E" w:rsidR="006722FA" w:rsidTr="005F22C8" w14:paraId="61B35162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396324D4" w14:textId="43C774C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2B88B328" w14:textId="55D85641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Eliminar oportunidades competitivas dentro organizaciones del sector moda actual.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364DCCB7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59987040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374612B0" w14:textId="14A679D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1647CDF8" w14:textId="519DA73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Reducir disponibilidad de productos para diferentes segmentos comerciales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5BB56960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4027E383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6722FA" w:rsidP="006722FA" w:rsidRDefault="006722FA" w14:paraId="48172210" w14:textId="27246F03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6722FA" w:rsidP="005F22C8" w:rsidRDefault="006722FA" w14:paraId="3A829F59" w14:textId="5879DA8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¡Muy bien! Ha acertado la respuesta.</w:t>
            </w:r>
          </w:p>
        </w:tc>
      </w:tr>
      <w:tr w:rsidRPr="00F8304E" w:rsidR="006722FA" w:rsidTr="005F22C8" w14:paraId="18E5E116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6722FA" w:rsidP="006722FA" w:rsidRDefault="006722FA" w14:paraId="554FEBAF" w14:textId="13E8E044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6722FA" w:rsidP="005F22C8" w:rsidRDefault="006722FA" w14:paraId="76118345" w14:textId="07FE642E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Lo sentimos, su respuesta no es la correcta.</w:t>
            </w:r>
          </w:p>
        </w:tc>
      </w:tr>
      <w:tr w:rsidRPr="00F8304E" w:rsidR="006722FA" w:rsidTr="005F22C8" w14:paraId="4EC1D75D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C94A8E" w:rsidR="006722FA" w:rsidP="006722FA" w:rsidRDefault="006722FA" w14:paraId="45F8B593" w14:textId="0B5B8A3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Pregunta 12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C94A8E" w:rsidR="006722FA" w:rsidP="006722FA" w:rsidRDefault="006722FA" w14:paraId="715AA529" w14:textId="51D2DBF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¿Qué permiten identificar los estilos presentes dentro sistema moda actual?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C94A8E" w:rsidR="006722FA" w:rsidP="005F22C8" w:rsidRDefault="006722FA" w14:paraId="3D7F1127" w14:textId="31791827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Rta correcta</w:t>
            </w:r>
          </w:p>
        </w:tc>
      </w:tr>
      <w:tr w:rsidRPr="00F8304E" w:rsidR="006722FA" w:rsidTr="005F22C8" w14:paraId="5A823D90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7D6FEE96" w14:textId="5D158BA6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a)</w:t>
            </w:r>
          </w:p>
        </w:tc>
        <w:tc>
          <w:tcPr>
            <w:tcW w:w="6379" w:type="dxa"/>
            <w:gridSpan w:val="2"/>
          </w:tcPr>
          <w:p w:rsidRPr="00F8304E" w:rsidR="006722FA" w:rsidP="006722FA" w:rsidRDefault="006722FA" w14:paraId="4A20EE99" w14:textId="1E9B45F5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La eliminación de preferencias individuales relacionadas con imagen personal.</w:t>
            </w:r>
          </w:p>
        </w:tc>
        <w:tc>
          <w:tcPr>
            <w:tcW w:w="1257" w:type="dxa"/>
            <w:vAlign w:val="center"/>
          </w:tcPr>
          <w:p w:rsidRPr="00F8304E" w:rsidR="006722FA" w:rsidP="005F22C8" w:rsidRDefault="006722FA" w14:paraId="6C6E3208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69CF089D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5180A370" w14:textId="7B88773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b)</w:t>
            </w:r>
          </w:p>
        </w:tc>
        <w:tc>
          <w:tcPr>
            <w:tcW w:w="6379" w:type="dxa"/>
            <w:gridSpan w:val="2"/>
          </w:tcPr>
          <w:p w:rsidRPr="00F8304E" w:rsidR="006722FA" w:rsidP="006722FA" w:rsidRDefault="006722FA" w14:paraId="4F0AEFA1" w14:textId="3D52D3FF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La desaparición de segmentaciones utilizadas por marcas comerciales modernas.</w:t>
            </w:r>
          </w:p>
        </w:tc>
        <w:tc>
          <w:tcPr>
            <w:tcW w:w="1257" w:type="dxa"/>
            <w:vAlign w:val="center"/>
          </w:tcPr>
          <w:p w:rsidRPr="00F8304E" w:rsidR="006722FA" w:rsidP="005F22C8" w:rsidRDefault="006722FA" w14:paraId="7197DB90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20AC63FF" w14:textId="77777777">
        <w:trPr>
          <w:trHeight w:val="220"/>
        </w:trPr>
        <w:tc>
          <w:tcPr>
            <w:tcW w:w="2518" w:type="dxa"/>
            <w:shd w:val="clear" w:color="auto" w:fill="FBE5D5"/>
          </w:tcPr>
          <w:p w:rsidRPr="00F8304E" w:rsidR="006722FA" w:rsidP="006722FA" w:rsidRDefault="006722FA" w14:paraId="468A5F0E" w14:textId="497E992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c)</w:t>
            </w:r>
          </w:p>
        </w:tc>
        <w:tc>
          <w:tcPr>
            <w:tcW w:w="6379" w:type="dxa"/>
            <w:gridSpan w:val="2"/>
          </w:tcPr>
          <w:p w:rsidRPr="00F8304E" w:rsidR="006722FA" w:rsidP="006722FA" w:rsidRDefault="006722FA" w14:paraId="456D64C4" w14:textId="18C5712A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Características visuales asociadas a grupos, tendencias y comportamientos.</w:t>
            </w:r>
          </w:p>
        </w:tc>
        <w:tc>
          <w:tcPr>
            <w:tcW w:w="1257" w:type="dxa"/>
            <w:vAlign w:val="center"/>
          </w:tcPr>
          <w:p w:rsidRPr="00F8304E" w:rsidR="006722FA" w:rsidP="005F22C8" w:rsidRDefault="006722FA" w14:paraId="10BF9463" w14:textId="69931A7E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 w:rsidRPr="006C40A1">
              <w:t>X</w:t>
            </w:r>
          </w:p>
        </w:tc>
      </w:tr>
      <w:tr w:rsidRPr="00F8304E" w:rsidR="006722FA" w:rsidTr="005F22C8" w14:paraId="69E53904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1084F2CC" w14:textId="13660BF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d)</w:t>
            </w:r>
          </w:p>
        </w:tc>
        <w:tc>
          <w:tcPr>
            <w:tcW w:w="6379" w:type="dxa"/>
            <w:gridSpan w:val="2"/>
          </w:tcPr>
          <w:p w:rsidRPr="00F8304E" w:rsidR="006722FA" w:rsidP="006722FA" w:rsidRDefault="006722FA" w14:paraId="576348AF" w14:textId="4CE50E3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El rechazo permanente hacia propuestas creativas dentro del mercado.</w:t>
            </w:r>
          </w:p>
        </w:tc>
        <w:tc>
          <w:tcPr>
            <w:tcW w:w="1257" w:type="dxa"/>
            <w:vAlign w:val="center"/>
          </w:tcPr>
          <w:p w:rsidRPr="00F8304E" w:rsidR="006722FA" w:rsidP="005F22C8" w:rsidRDefault="006722FA" w14:paraId="16E853D8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46E6B888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6722FA" w:rsidP="006722FA" w:rsidRDefault="006722FA" w14:paraId="19C94D76" w14:textId="03955E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6722FA" w:rsidP="005F22C8" w:rsidRDefault="006722FA" w14:paraId="5AAD56C5" w14:textId="20AF39AE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¡Muy bien! Ha acertado la respuesta.</w:t>
            </w:r>
          </w:p>
        </w:tc>
      </w:tr>
      <w:tr w:rsidRPr="00F8304E" w:rsidR="006722FA" w:rsidTr="005F22C8" w14:paraId="2A48F809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6722FA" w:rsidP="006722FA" w:rsidRDefault="006722FA" w14:paraId="1C4201A4" w14:textId="4C1B092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6722FA" w:rsidP="005F22C8" w:rsidRDefault="006722FA" w14:paraId="2B45A7F4" w14:textId="021A6CE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Lo sentimos, su respuesta no es la correcta.</w:t>
            </w:r>
          </w:p>
        </w:tc>
      </w:tr>
      <w:tr w:rsidRPr="00F8304E" w:rsidR="006722FA" w:rsidTr="005F22C8" w14:paraId="5598B519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C94A8E" w:rsidR="006722FA" w:rsidP="006722FA" w:rsidRDefault="006722FA" w14:paraId="4C60342E" w14:textId="38E22603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Pregunta 13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C94A8E" w:rsidR="006722FA" w:rsidP="006722FA" w:rsidRDefault="006722FA" w14:paraId="21BEAA6B" w14:textId="56D90D1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¿Cuál objetivo cumple una colección dentro estrategia comercial de 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C94A8E" w:rsidR="006722FA" w:rsidP="005F22C8" w:rsidRDefault="006722FA" w14:paraId="2A9C9F51" w14:textId="5BDBE1F8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Rta correcta</w:t>
            </w:r>
          </w:p>
        </w:tc>
      </w:tr>
      <w:tr w:rsidRPr="00F8304E" w:rsidR="006722FA" w:rsidTr="005F22C8" w14:paraId="2647483C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5E6875A5" w14:textId="3BED69BD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a)</w:t>
            </w:r>
          </w:p>
        </w:tc>
        <w:tc>
          <w:tcPr>
            <w:tcW w:w="6379" w:type="dxa"/>
            <w:gridSpan w:val="2"/>
          </w:tcPr>
          <w:p w:rsidRPr="00F8304E" w:rsidR="006722FA" w:rsidP="006722FA" w:rsidRDefault="006722FA" w14:paraId="6876148E" w14:textId="1DFE51A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Organizar productos bajo criterios coherentes de mercado y diseño.</w:t>
            </w:r>
          </w:p>
        </w:tc>
        <w:tc>
          <w:tcPr>
            <w:tcW w:w="1257" w:type="dxa"/>
            <w:vAlign w:val="center"/>
          </w:tcPr>
          <w:p w:rsidRPr="00F8304E" w:rsidR="006722FA" w:rsidP="005F22C8" w:rsidRDefault="006722FA" w14:paraId="14FF6EB8" w14:textId="408F2CEA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 w:rsidRPr="006C40A1">
              <w:t>X</w:t>
            </w:r>
          </w:p>
        </w:tc>
      </w:tr>
      <w:tr w:rsidRPr="00F8304E" w:rsidR="006722FA" w:rsidTr="006E0E78" w14:paraId="0AE74F51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17AAF2E7" w14:textId="4EE9738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lastRenderedPageBreak/>
              <w:t>Opción b)</w:t>
            </w:r>
          </w:p>
        </w:tc>
        <w:tc>
          <w:tcPr>
            <w:tcW w:w="6379" w:type="dxa"/>
            <w:gridSpan w:val="2"/>
          </w:tcPr>
          <w:p w:rsidRPr="00F8304E" w:rsidR="006722FA" w:rsidP="006722FA" w:rsidRDefault="006722FA" w14:paraId="143537E0" w14:textId="6D0106EF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Eliminar diferenciación entre líneas comerciales dirigidas distintos consumidores.</w:t>
            </w:r>
          </w:p>
        </w:tc>
        <w:tc>
          <w:tcPr>
            <w:tcW w:w="1257" w:type="dxa"/>
          </w:tcPr>
          <w:p w:rsidRPr="00F8304E" w:rsidR="006722FA" w:rsidP="006722FA" w:rsidRDefault="006722FA" w14:paraId="58AD4971" w14:textId="77777777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6E0E78" w14:paraId="23F19DDA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66DA930A" w14:textId="098A7E0F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c)</w:t>
            </w:r>
          </w:p>
        </w:tc>
        <w:tc>
          <w:tcPr>
            <w:tcW w:w="6379" w:type="dxa"/>
            <w:gridSpan w:val="2"/>
          </w:tcPr>
          <w:p w:rsidRPr="00F8304E" w:rsidR="006722FA" w:rsidP="006722FA" w:rsidRDefault="006722FA" w14:paraId="6A47E4CF" w14:textId="2112B6C1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Sustituir completamente procesos productivos implementados por organizaciones especializadas.</w:t>
            </w:r>
          </w:p>
        </w:tc>
        <w:tc>
          <w:tcPr>
            <w:tcW w:w="1257" w:type="dxa"/>
          </w:tcPr>
          <w:p w:rsidRPr="00F8304E" w:rsidR="006722FA" w:rsidP="006722FA" w:rsidRDefault="006722FA" w14:paraId="6321D4E7" w14:textId="77777777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6E0E78" w14:paraId="72642F0C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0741784F" w14:textId="3BE7B92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d)</w:t>
            </w:r>
          </w:p>
        </w:tc>
        <w:tc>
          <w:tcPr>
            <w:tcW w:w="6379" w:type="dxa"/>
            <w:gridSpan w:val="2"/>
          </w:tcPr>
          <w:p w:rsidRPr="00F8304E" w:rsidR="006722FA" w:rsidP="006722FA" w:rsidRDefault="006722FA" w14:paraId="75B12671" w14:textId="43B5EA59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Reducir oportunidades de posicionamiento competitivo dentro del sector actual.</w:t>
            </w:r>
          </w:p>
        </w:tc>
        <w:tc>
          <w:tcPr>
            <w:tcW w:w="1257" w:type="dxa"/>
          </w:tcPr>
          <w:p w:rsidRPr="00F8304E" w:rsidR="006722FA" w:rsidP="006722FA" w:rsidRDefault="006722FA" w14:paraId="281CC2A6" w14:textId="77777777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311E9A47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6722FA" w:rsidP="006722FA" w:rsidRDefault="006722FA" w14:paraId="086DC9E9" w14:textId="65FFA02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6722FA" w:rsidP="005F22C8" w:rsidRDefault="006722FA" w14:paraId="76E7AE82" w14:textId="4243E514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¡Muy bien! Ha acertado la respuesta.</w:t>
            </w:r>
          </w:p>
        </w:tc>
      </w:tr>
      <w:tr w:rsidRPr="00F8304E" w:rsidR="006722FA" w:rsidTr="005F22C8" w14:paraId="0D7EA807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6722FA" w:rsidP="006722FA" w:rsidRDefault="006722FA" w14:paraId="7E1162BE" w14:textId="4B182E9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6722FA" w:rsidP="005F22C8" w:rsidRDefault="006722FA" w14:paraId="7C0601C4" w14:textId="7D0ADE6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Lo sentimos, su respuesta no es la correcta.</w:t>
            </w:r>
          </w:p>
        </w:tc>
      </w:tr>
      <w:tr w:rsidRPr="00F8304E" w:rsidR="006722FA" w:rsidTr="005F22C8" w14:paraId="1C017384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C94A8E" w:rsidR="006722FA" w:rsidP="006722FA" w:rsidRDefault="006722FA" w14:paraId="4F00D6B4" w14:textId="7EC96FE4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Pregunta 14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C94A8E" w:rsidR="006722FA" w:rsidP="006722FA" w:rsidRDefault="006722FA" w14:paraId="6E39A023" w14:textId="10D66C93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¿Qué criterio influye directamente clasificación de colecciones comerciales actuales?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C94A8E" w:rsidR="006722FA" w:rsidP="005F22C8" w:rsidRDefault="006722FA" w14:paraId="33C15C5F" w14:textId="3B30C85F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Rta correcta</w:t>
            </w:r>
          </w:p>
        </w:tc>
      </w:tr>
      <w:tr w:rsidRPr="00F8304E" w:rsidR="006722FA" w:rsidTr="005F22C8" w14:paraId="60DE3CFB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7EB961F8" w14:textId="2F5B06A9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28F07130" w14:textId="521B4BF3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Exclusivamente ubicación geográfica donde opera organización productiva principal.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2B330F49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78D035F6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48D664BD" w14:textId="5D521949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63E394A7" w14:textId="31A0FA7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Segmento objetivo, temporada y características específicas del mercado.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2CCABD62" w14:textId="07B62F48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 w:rsidRPr="006C40A1">
              <w:t>X</w:t>
            </w:r>
          </w:p>
        </w:tc>
      </w:tr>
      <w:tr w:rsidRPr="00F8304E" w:rsidR="006722FA" w:rsidTr="005F22C8" w14:paraId="4B06E82F" w14:textId="77777777">
        <w:trPr>
          <w:trHeight w:val="7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66B304A4" w14:textId="0F8EE1CD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7CC60587" w14:textId="7779388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Eliminación de atributos diferenciadores presentes en productos comercializados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53CF1935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3FF5C625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63063C6C" w14:textId="7CB4241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0148E3EA" w14:textId="25D8CA44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Sustitución permanente de estrategias comerciales utilizadas por empresas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645C31F7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175A3458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6722FA" w:rsidP="006722FA" w:rsidRDefault="006722FA" w14:paraId="52BF5095" w14:textId="562CFAFF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6722FA" w:rsidP="005F22C8" w:rsidRDefault="006722FA" w14:paraId="1083477D" w14:textId="7874CB61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¡Muy bien! Ha acertado la respuesta.</w:t>
            </w:r>
          </w:p>
        </w:tc>
      </w:tr>
      <w:tr w:rsidRPr="00F8304E" w:rsidR="006722FA" w:rsidTr="005F22C8" w14:paraId="2E33861B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6722FA" w:rsidP="006722FA" w:rsidRDefault="006722FA" w14:paraId="7A96D4B4" w14:textId="4E8257BA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6722FA" w:rsidP="005F22C8" w:rsidRDefault="006722FA" w14:paraId="076AFB33" w14:textId="4BE0B27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Lo sentimos, su respuesta no es la correcta.</w:t>
            </w:r>
          </w:p>
        </w:tc>
      </w:tr>
      <w:tr w:rsidRPr="00F8304E" w:rsidR="006722FA" w:rsidTr="005F22C8" w14:paraId="3CCCD516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C94A8E" w:rsidR="006722FA" w:rsidP="006722FA" w:rsidRDefault="006722FA" w14:paraId="09AC8497" w14:textId="454D388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Pregunta 15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C94A8E" w:rsidR="006722FA" w:rsidP="006722FA" w:rsidRDefault="006722FA" w14:paraId="3A6752F9" w14:textId="3E7DAC7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¿Qué importancia poseen temporadas dentro planificación comercial del sistema 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C94A8E" w:rsidR="006722FA" w:rsidP="005F22C8" w:rsidRDefault="006722FA" w14:paraId="28E6E430" w14:textId="31C2AD19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C94A8E">
              <w:rPr>
                <w:b/>
                <w:bCs/>
              </w:rPr>
              <w:t>Rta correcta</w:t>
            </w:r>
          </w:p>
        </w:tc>
      </w:tr>
      <w:tr w:rsidRPr="00F8304E" w:rsidR="006722FA" w:rsidTr="005F22C8" w14:paraId="6059BE7A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19178A0E" w14:textId="432C957F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3718057E" w14:textId="206FFC6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Reducir adaptación empresarial frente cambios periódicos del mercado actual.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2F977469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4E9EE371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6DED4275" w14:textId="324B0EC9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421B712C" w14:textId="048308A5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Facilitar programación de oferta según comportamientos y necesidades temporales.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31D189C4" w14:textId="31EF6155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 w:rsidRPr="006C40A1">
              <w:t>X</w:t>
            </w:r>
          </w:p>
        </w:tc>
      </w:tr>
      <w:tr w:rsidRPr="00F8304E" w:rsidR="006722FA" w:rsidTr="005F22C8" w14:paraId="662D7AAF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40884B94" w14:textId="0C5F618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47C84B53" w14:textId="422C4EEE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Eliminar procesos estratégicos relacionados con lanzamiento de colecciones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69FE91D5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6722FA" w:rsidTr="005F22C8" w14:paraId="6467E6DA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6722FA" w:rsidP="006722FA" w:rsidRDefault="006722FA" w14:paraId="79C87166" w14:textId="0BE62B3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C40A1"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6722FA" w:rsidP="006722FA" w:rsidRDefault="006722FA" w14:paraId="19B3507D" w14:textId="1813A84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C40A1">
              <w:t>Sustituir completamente análisis comercial utilizado por organizaciones especializadas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6722FA" w:rsidP="005F22C8" w:rsidRDefault="006722FA" w14:paraId="0F239DC2" w14:textId="77777777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44239B" w:rsidTr="00996926" w14:paraId="0516D70E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44239B" w:rsidP="00CF04A0" w:rsidRDefault="0044239B" w14:paraId="01102F10" w14:textId="7777777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44239B" w:rsidP="00996926" w:rsidRDefault="0044239B" w14:paraId="64EA2192" w14:textId="777777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Pr="00F8304E" w:rsidR="0044239B" w:rsidTr="00996926" w14:paraId="2E75DCEB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44239B" w:rsidP="00CF04A0" w:rsidRDefault="0044239B" w14:paraId="5844DA13" w14:textId="7777777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6363" w:type="dxa"/>
            <w:shd w:val="clear" w:color="auto" w:fill="FFFFFF"/>
            <w:vAlign w:val="center"/>
          </w:tcPr>
          <w:p w:rsidRPr="00F8304E" w:rsidR="0044239B" w:rsidP="00996926" w:rsidRDefault="0044239B" w14:paraId="646EE843" w14:textId="777777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44239B" w:rsidP="00996926" w:rsidRDefault="0044239B" w14:paraId="0DD1389F" w14:textId="777777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8E488E" w:rsidTr="00996926" w14:paraId="6C0CC5CC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CA7F54" w:rsidR="008E488E" w:rsidP="008E488E" w:rsidRDefault="008E488E" w14:paraId="7AA8DCD6" w14:textId="608D15A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A7F54">
              <w:rPr>
                <w:b/>
                <w:bCs/>
              </w:rPr>
              <w:t>Pregunta 16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CA7F54" w:rsidR="008E488E" w:rsidP="008E488E" w:rsidRDefault="008E488E" w14:paraId="3B2D0A29" w14:textId="1F855BC6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A7F54">
              <w:rPr>
                <w:b/>
                <w:bCs/>
              </w:rPr>
              <w:t>¿Qué caracteriza productos clasificados dentro diferentes categorías sistema moda?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CA7F54" w:rsidR="008E488E" w:rsidP="00996926" w:rsidRDefault="008E488E" w14:paraId="49EB89A8" w14:textId="61B42172">
            <w:pPr>
              <w:jc w:val="center"/>
              <w:rPr>
                <w:rFonts w:eastAsia="Calibri"/>
                <w:b/>
                <w:bCs/>
                <w:color w:val="000000" w:themeColor="text1"/>
              </w:rPr>
            </w:pPr>
            <w:r w:rsidRPr="00CA7F54">
              <w:rPr>
                <w:b/>
                <w:bCs/>
              </w:rPr>
              <w:t>Rta correcta</w:t>
            </w:r>
          </w:p>
        </w:tc>
      </w:tr>
      <w:tr w:rsidRPr="00F8304E" w:rsidR="008E488E" w:rsidTr="00996926" w14:paraId="258FBDC3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8E488E" w:rsidP="008E488E" w:rsidRDefault="008E488E" w14:paraId="410D2629" w14:textId="391001B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11BB1">
              <w:t>Opción a)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8E488E" w:rsidP="008E488E" w:rsidRDefault="008E488E" w14:paraId="307DC0E5" w14:textId="361EA4D2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411BB1">
              <w:t>Su diferenciación según función, uso y segmento objetivo comercial.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8E488E" w:rsidP="00996926" w:rsidRDefault="008E488E" w14:paraId="635DEE66" w14:textId="50A5CFE0">
            <w:pPr>
              <w:widowControl w:val="0"/>
              <w:jc w:val="center"/>
              <w:rPr>
                <w:rFonts w:eastAsia="Calibri"/>
                <w:bCs/>
                <w:color w:val="000000" w:themeColor="text1"/>
              </w:rPr>
            </w:pPr>
            <w:r w:rsidRPr="00411BB1">
              <w:t>X</w:t>
            </w:r>
          </w:p>
        </w:tc>
      </w:tr>
      <w:tr w:rsidRPr="00F8304E" w:rsidR="008E488E" w:rsidTr="006E0E78" w14:paraId="55522E33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8E488E" w:rsidP="008E488E" w:rsidRDefault="008E488E" w14:paraId="166F9B3D" w14:textId="0AEAC043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11BB1">
              <w:lastRenderedPageBreak/>
              <w:t>Opción b)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8E488E" w:rsidP="008E488E" w:rsidRDefault="008E488E" w14:paraId="52A32BE1" w14:textId="6ADE7605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411BB1">
              <w:t>La eliminación de atributos comerciales relevantes para consumidores actuales.</w:t>
            </w:r>
          </w:p>
        </w:tc>
        <w:tc>
          <w:tcPr>
            <w:tcW w:w="1257" w:type="dxa"/>
            <w:shd w:val="clear" w:color="auto" w:fill="FFFFFF"/>
          </w:tcPr>
          <w:p w:rsidRPr="00F8304E" w:rsidR="008E488E" w:rsidP="008E488E" w:rsidRDefault="008E488E" w14:paraId="58D743D5" w14:textId="77777777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8E488E" w:rsidTr="006E0E78" w14:paraId="6B81C8F9" w14:textId="77777777">
        <w:trPr>
          <w:trHeight w:val="70"/>
        </w:trPr>
        <w:tc>
          <w:tcPr>
            <w:tcW w:w="2518" w:type="dxa"/>
            <w:shd w:val="clear" w:color="auto" w:fill="FDE9D9" w:themeFill="accent6" w:themeFillTint="33"/>
          </w:tcPr>
          <w:p w:rsidRPr="00F8304E" w:rsidR="008E488E" w:rsidP="008E488E" w:rsidRDefault="008E488E" w14:paraId="4CC342FA" w14:textId="28BC9E7E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11BB1">
              <w:t>Opción c)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8E488E" w:rsidP="008E488E" w:rsidRDefault="008E488E" w14:paraId="79ED5299" w14:textId="67192369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411BB1">
              <w:t>La desaparición de categorías utilizadas por organizaciones especializadas actualmente.</w:t>
            </w:r>
          </w:p>
        </w:tc>
        <w:tc>
          <w:tcPr>
            <w:tcW w:w="1257" w:type="dxa"/>
            <w:shd w:val="clear" w:color="auto" w:fill="FFFFFF"/>
          </w:tcPr>
          <w:p w:rsidRPr="00F8304E" w:rsidR="008E488E" w:rsidP="008E488E" w:rsidRDefault="008E488E" w14:paraId="2086B95C" w14:textId="77777777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8E488E" w:rsidTr="006E0E78" w14:paraId="299CE6C7" w14:textId="77777777">
        <w:trPr>
          <w:trHeight w:val="220"/>
        </w:trPr>
        <w:tc>
          <w:tcPr>
            <w:tcW w:w="2518" w:type="dxa"/>
            <w:shd w:val="clear" w:color="auto" w:fill="FDE9D9" w:themeFill="accent6" w:themeFillTint="33"/>
          </w:tcPr>
          <w:p w:rsidRPr="00F8304E" w:rsidR="008E488E" w:rsidP="008E488E" w:rsidRDefault="008E488E" w14:paraId="6D07EE64" w14:textId="521DC785">
            <w:pPr>
              <w:rPr>
                <w:rFonts w:eastAsia="Calibri"/>
                <w:b/>
                <w:bCs/>
                <w:color w:val="000000" w:themeColor="text1"/>
              </w:rPr>
            </w:pPr>
            <w:r w:rsidRPr="00411BB1">
              <w:t>Opción d)</w:t>
            </w:r>
          </w:p>
        </w:tc>
        <w:tc>
          <w:tcPr>
            <w:tcW w:w="6379" w:type="dxa"/>
            <w:gridSpan w:val="2"/>
            <w:shd w:val="clear" w:color="auto" w:fill="FFFFFF"/>
          </w:tcPr>
          <w:p w:rsidRPr="00F8304E" w:rsidR="008E488E" w:rsidP="008E488E" w:rsidRDefault="008E488E" w14:paraId="64516EEF" w14:textId="5B7C108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411BB1">
              <w:t>El rechazo permanente de segmentaciones comerciales en mercados diversos.</w:t>
            </w:r>
          </w:p>
        </w:tc>
        <w:tc>
          <w:tcPr>
            <w:tcW w:w="1257" w:type="dxa"/>
            <w:shd w:val="clear" w:color="auto" w:fill="FFFFFF"/>
          </w:tcPr>
          <w:p w:rsidRPr="00F8304E" w:rsidR="008E488E" w:rsidP="008E488E" w:rsidRDefault="008E488E" w14:paraId="2319A35D" w14:textId="77777777">
            <w:pPr>
              <w:widowControl w:val="0"/>
              <w:rPr>
                <w:rFonts w:eastAsia="Calibri"/>
                <w:bCs/>
                <w:color w:val="000000" w:themeColor="text1"/>
              </w:rPr>
            </w:pPr>
          </w:p>
        </w:tc>
      </w:tr>
      <w:tr w:rsidRPr="00F8304E" w:rsidR="0044239B" w:rsidTr="00996926" w14:paraId="60C328C5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44239B" w:rsidP="00CF04A0" w:rsidRDefault="0044239B" w14:paraId="034E186B" w14:textId="7777777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44239B" w:rsidP="00996926" w:rsidRDefault="0044239B" w14:paraId="660B7638" w14:textId="777777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Pr="00F8304E" w:rsidR="0044239B" w:rsidTr="00996926" w14:paraId="7F441F03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44239B" w:rsidP="00CF04A0" w:rsidRDefault="0044239B" w14:paraId="3A000A06" w14:textId="7777777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44239B" w:rsidP="00996926" w:rsidRDefault="0044239B" w14:paraId="2E8D56B5" w14:textId="777777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Pr="00F8304E" w:rsidR="001255FC" w:rsidTr="00996926" w14:paraId="56DF9C69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CA7F54" w:rsidR="001255FC" w:rsidP="001255FC" w:rsidRDefault="001255FC" w14:paraId="7366BE4F" w14:textId="548ABBF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CA7F54">
              <w:rPr>
                <w:b/>
                <w:bCs/>
              </w:rPr>
              <w:t>Pregunta 17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CA7F54" w:rsidR="001255FC" w:rsidP="001255FC" w:rsidRDefault="001255FC" w14:paraId="479FBF3B" w14:textId="69590B54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CA7F54">
              <w:rPr>
                <w:b/>
                <w:bCs/>
              </w:rPr>
              <w:t>¿Qué distingue productos de calzado y marroquinería comercialmente especializados?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CA7F54" w:rsidR="001255FC" w:rsidP="00996926" w:rsidRDefault="001255FC" w14:paraId="56780EE0" w14:textId="64EF317C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CA7F54">
              <w:rPr>
                <w:b/>
                <w:bCs/>
              </w:rPr>
              <w:t>Rta correcta</w:t>
            </w:r>
          </w:p>
        </w:tc>
      </w:tr>
      <w:tr w:rsidRPr="00F8304E" w:rsidR="001255FC" w:rsidTr="00996926" w14:paraId="4A3B508C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5B805DB5" w14:textId="08D9634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a)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6697C25E" w14:textId="16C1887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Su función complementaria relacionada con imagen, utilidad y estilo.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67087347" w14:textId="199CD429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X</w:t>
            </w:r>
          </w:p>
        </w:tc>
      </w:tr>
      <w:tr w:rsidRPr="00F8304E" w:rsidR="001255FC" w:rsidTr="00996926" w14:paraId="467A48A0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608DD7F5" w14:textId="510293A5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b)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3CA2CEAF" w14:textId="6AE6F9E1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La eliminación de valor agregado dentro propuestas comerciales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4CDFF301" w14:textId="77777777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3B3E582A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5C41051B" w14:textId="2440255E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c)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456DB4A0" w14:textId="4BE65ED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El reemplazo permanente de prendas utilizadas por consumidores contemporáneos.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1CB73379" w14:textId="77777777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48FE7A5C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61C9075E" w14:textId="531A7DB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d)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782C7F41" w14:textId="3A54B2A9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La reducción de opciones disponibles en mercados competitivos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5E1AE635" w14:textId="77777777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3FE2D319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65A905F8" w14:textId="463DF6F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1255FC" w:rsidP="00996926" w:rsidRDefault="001255FC" w14:paraId="2056E02D" w14:textId="2E7D9E64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¡Muy bien! Ha acertado la respuesta.</w:t>
            </w:r>
          </w:p>
        </w:tc>
      </w:tr>
      <w:tr w:rsidRPr="00F8304E" w:rsidR="001255FC" w:rsidTr="00996926" w14:paraId="56828051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7BC93B1F" w14:textId="34EABE6D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1255FC" w:rsidP="00996926" w:rsidRDefault="001255FC" w14:paraId="71EE1AAE" w14:textId="63BA58B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Lo sentimos, su respuesta no es la correcta.</w:t>
            </w:r>
          </w:p>
        </w:tc>
      </w:tr>
      <w:tr w:rsidRPr="00F8304E" w:rsidR="001255FC" w:rsidTr="00996926" w14:paraId="5763FB6C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1255FC" w:rsidR="001255FC" w:rsidP="001255FC" w:rsidRDefault="001255FC" w14:paraId="67818E0C" w14:textId="7D8AA8C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1255FC">
              <w:rPr>
                <w:b/>
                <w:bCs/>
              </w:rPr>
              <w:t>Pregunta 18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1255FC" w:rsidR="001255FC" w:rsidP="001255FC" w:rsidRDefault="001255FC" w14:paraId="70334E67" w14:textId="4B790673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1255FC">
              <w:rPr>
                <w:b/>
                <w:bCs/>
              </w:rPr>
              <w:t>¿Qué aportan joyería y artesanías dentro oferta sistema moda actual?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1255FC" w:rsidR="001255FC" w:rsidP="00996926" w:rsidRDefault="001255FC" w14:paraId="7B53C2C5" w14:textId="002E26E3">
            <w:pPr>
              <w:jc w:val="center"/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1255FC">
              <w:rPr>
                <w:b/>
                <w:bCs/>
              </w:rPr>
              <w:t>Rta correcta</w:t>
            </w:r>
          </w:p>
        </w:tc>
      </w:tr>
      <w:tr w:rsidRPr="00F8304E" w:rsidR="001255FC" w:rsidTr="00996926" w14:paraId="0ADBE669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31B141D1" w14:textId="7A584353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a)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7836B1C2" w14:textId="271BC51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Eliminan diferenciación cultural presente en propuestas comerciales contemporáneas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654E6093" w14:textId="77777777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56DE4B56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3122F90D" w14:textId="0FCAE7B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b)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25B93653" w14:textId="762751B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Reducen posibilidades de personalización valoradas por consumidores modernos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4D65D662" w14:textId="77777777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11D6D825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28FD0500" w14:textId="493886A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c)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0DB593EA" w14:textId="189324E4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Incorporan identidad, simbolismo y valor cultural a productos.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09F8335B" w14:textId="5FFAFF57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X</w:t>
            </w:r>
          </w:p>
        </w:tc>
      </w:tr>
      <w:tr w:rsidRPr="00F8304E" w:rsidR="001255FC" w:rsidTr="00996926" w14:paraId="144797ED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7A2EABC0" w14:textId="38CE5B18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d)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6B7FDA4F" w14:textId="5F896A6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Sustituyen completamente categorías tradicionales dentro mercados especializados diversos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22E708C1" w14:textId="77777777">
            <w:pPr>
              <w:jc w:val="center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41F225C1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199C2156" w14:textId="372508F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1255FC" w:rsidP="00996926" w:rsidRDefault="001255FC" w14:paraId="15B7A99A" w14:textId="53F3A86C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¡Muy bien! Ha acertado la respuesta.</w:t>
            </w:r>
          </w:p>
        </w:tc>
      </w:tr>
      <w:tr w:rsidRPr="00F8304E" w:rsidR="001255FC" w:rsidTr="00996926" w14:paraId="5A1897AA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019F286C" w14:textId="6CC3EF7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1255FC" w:rsidP="00996926" w:rsidRDefault="001255FC" w14:paraId="51DE5967" w14:textId="7C6B87E6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Lo sentimos, su respuesta no es la correcta.</w:t>
            </w:r>
          </w:p>
        </w:tc>
      </w:tr>
      <w:tr w:rsidRPr="00F8304E" w:rsidR="001255FC" w:rsidTr="006E0E78" w14:paraId="60B1B6DF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1255FC" w:rsidR="001255FC" w:rsidP="001255FC" w:rsidRDefault="001255FC" w14:paraId="7C7F327D" w14:textId="553826A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1255FC">
              <w:rPr>
                <w:b/>
                <w:bCs/>
              </w:rPr>
              <w:t>Pregunta 19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1255FC" w:rsidR="001255FC" w:rsidP="001255FC" w:rsidRDefault="001255FC" w14:paraId="36C0EE88" w14:textId="662EE2ED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1255FC">
              <w:rPr>
                <w:b/>
                <w:bCs/>
              </w:rPr>
              <w:t>¿Cuál característica define principalmente una serie larga de productos comerciales?</w:t>
            </w:r>
          </w:p>
        </w:tc>
        <w:tc>
          <w:tcPr>
            <w:tcW w:w="1257" w:type="dxa"/>
            <w:shd w:val="clear" w:color="auto" w:fill="FDE9D9" w:themeFill="accent6" w:themeFillTint="33"/>
          </w:tcPr>
          <w:p w:rsidRPr="001255FC" w:rsidR="001255FC" w:rsidP="001255FC" w:rsidRDefault="001255FC" w14:paraId="228B9A78" w14:textId="20C6B204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1255FC">
              <w:rPr>
                <w:b/>
                <w:bCs/>
              </w:rPr>
              <w:t>Rta correcta</w:t>
            </w:r>
          </w:p>
        </w:tc>
      </w:tr>
      <w:tr w:rsidRPr="00F8304E" w:rsidR="001255FC" w:rsidTr="006E0E78" w14:paraId="6D3BDCC5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1CC17B94" w14:textId="24AA4F45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a)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45AEAC31" w14:textId="34AFE28F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Presentar amplia variedad de referencias dentro misma categoría comercial.</w:t>
            </w:r>
          </w:p>
        </w:tc>
        <w:tc>
          <w:tcPr>
            <w:tcW w:w="1257" w:type="dxa"/>
            <w:shd w:val="clear" w:color="auto" w:fill="FFFFFF"/>
          </w:tcPr>
          <w:p w:rsidRPr="00F8304E" w:rsidR="001255FC" w:rsidP="001255FC" w:rsidRDefault="001255FC" w14:paraId="59109BF5" w14:textId="5A935AC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X</w:t>
            </w:r>
          </w:p>
        </w:tc>
      </w:tr>
      <w:tr w:rsidRPr="00F8304E" w:rsidR="001255FC" w:rsidTr="006E0E78" w14:paraId="6AC9E1CD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2C915872" w14:textId="63BCC9BC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lastRenderedPageBreak/>
              <w:t>Opción b)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5EFAD006" w14:textId="5C941985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Limitar oferta disponible para diferentes segmentos de consumidores actuales.</w:t>
            </w:r>
          </w:p>
        </w:tc>
        <w:tc>
          <w:tcPr>
            <w:tcW w:w="1257" w:type="dxa"/>
            <w:shd w:val="clear" w:color="auto" w:fill="FFFFFF"/>
          </w:tcPr>
          <w:p w:rsidRPr="00F8304E" w:rsidR="001255FC" w:rsidP="001255FC" w:rsidRDefault="001255FC" w14:paraId="570B6260" w14:textId="777777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6E0E78" w14:paraId="1069917F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5DE86903" w14:textId="05368D5E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c)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38117587" w14:textId="18D9F238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Eliminar diversidad estratégica presente dentro portafolios empresariales actuales.</w:t>
            </w:r>
          </w:p>
        </w:tc>
        <w:tc>
          <w:tcPr>
            <w:tcW w:w="1257" w:type="dxa"/>
            <w:shd w:val="clear" w:color="auto" w:fill="FFFFFF"/>
          </w:tcPr>
          <w:p w:rsidRPr="00F8304E" w:rsidR="001255FC" w:rsidP="001255FC" w:rsidRDefault="001255FC" w14:paraId="10D682EE" w14:textId="777777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6E0E78" w14:paraId="3EA28FE7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3CFF6EFB" w14:textId="0C142672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d)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2E5175B7" w14:textId="7C13AC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Sustituir completamente líneas comerciales utilizadas por organizaciones modernas actuales.</w:t>
            </w:r>
          </w:p>
        </w:tc>
        <w:tc>
          <w:tcPr>
            <w:tcW w:w="1257" w:type="dxa"/>
            <w:shd w:val="clear" w:color="auto" w:fill="FFFFFF"/>
          </w:tcPr>
          <w:p w:rsidRPr="00F8304E" w:rsidR="001255FC" w:rsidP="001255FC" w:rsidRDefault="001255FC" w14:paraId="061DC1DB" w14:textId="77777777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79389CC7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7D77643C" w14:textId="4EEF7A8D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1255FC" w:rsidP="00996926" w:rsidRDefault="001255FC" w14:paraId="684D5166" w14:textId="4E0758E4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¡Muy bien! Ha acertado la respuesta.</w:t>
            </w:r>
          </w:p>
        </w:tc>
      </w:tr>
      <w:tr w:rsidRPr="00F8304E" w:rsidR="001255FC" w:rsidTr="00996926" w14:paraId="71BD95B0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0BE37F9F" w14:textId="4D63DFBB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1255FC" w:rsidP="00996926" w:rsidRDefault="001255FC" w14:paraId="31A3BE05" w14:textId="6D9D0FE5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Lo sentimos, su respuesta no es la correcta.</w:t>
            </w:r>
          </w:p>
        </w:tc>
      </w:tr>
      <w:tr w:rsidRPr="00F8304E" w:rsidR="001255FC" w:rsidTr="00996926" w14:paraId="4D16C4AB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1255FC" w:rsidR="001255FC" w:rsidP="001255FC" w:rsidRDefault="001255FC" w14:paraId="112472E8" w14:textId="36C487B8">
            <w:pPr>
              <w:rPr>
                <w:rFonts w:eastAsia="Calibri"/>
                <w:b/>
                <w:bCs/>
                <w:color w:val="000000" w:themeColor="text1"/>
              </w:rPr>
            </w:pPr>
            <w:r w:rsidRPr="001255FC">
              <w:rPr>
                <w:b/>
                <w:bCs/>
              </w:rPr>
              <w:t>Pregunta 20</w:t>
            </w:r>
          </w:p>
        </w:tc>
        <w:tc>
          <w:tcPr>
            <w:tcW w:w="6363" w:type="dxa"/>
            <w:shd w:val="clear" w:color="auto" w:fill="FDE9D9" w:themeFill="accent6" w:themeFillTint="33"/>
          </w:tcPr>
          <w:p w:rsidRPr="001255FC" w:rsidR="001255FC" w:rsidP="001255FC" w:rsidRDefault="001255FC" w14:paraId="3E58EC66" w14:textId="2C9762A1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1255FC">
              <w:rPr>
                <w:b/>
                <w:bCs/>
              </w:rPr>
              <w:t>¿Qué propósito cumplen series de campaña dentro estrategias comerciales actuales?</w:t>
            </w:r>
          </w:p>
        </w:tc>
        <w:tc>
          <w:tcPr>
            <w:tcW w:w="1257" w:type="dxa"/>
            <w:shd w:val="clear" w:color="auto" w:fill="FDE9D9" w:themeFill="accent6" w:themeFillTint="33"/>
            <w:vAlign w:val="center"/>
          </w:tcPr>
          <w:p w:rsidRPr="001255FC" w:rsidR="001255FC" w:rsidP="00996926" w:rsidRDefault="001255FC" w14:paraId="7471CEC8" w14:textId="57647D00">
            <w:pPr>
              <w:jc w:val="center"/>
              <w:rPr>
                <w:rFonts w:eastAsia="Calibri"/>
                <w:b/>
                <w:bCs/>
                <w:i/>
                <w:color w:val="000000" w:themeColor="text1"/>
                <w:sz w:val="20"/>
                <w:szCs w:val="20"/>
              </w:rPr>
            </w:pPr>
            <w:r w:rsidRPr="001255FC">
              <w:rPr>
                <w:b/>
                <w:bCs/>
              </w:rPr>
              <w:t>Rta correcta</w:t>
            </w:r>
          </w:p>
        </w:tc>
      </w:tr>
      <w:tr w:rsidRPr="00F8304E" w:rsidR="001255FC" w:rsidTr="00996926" w14:paraId="248D5A12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7D83B141" w14:textId="67F806E1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a)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40340259" w14:textId="312CD54F">
            <w:pPr>
              <w:rPr>
                <w:rFonts w:eastAsia="Calibri"/>
                <w:b/>
                <w:bCs/>
                <w:color w:val="000000" w:themeColor="text1"/>
                <w:sz w:val="20"/>
                <w:szCs w:val="20"/>
              </w:rPr>
            </w:pPr>
            <w:r w:rsidRPr="006371EC">
              <w:t>Reducir visibilidad de productos durante acciones promocionales empresariales específicas.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264AF45D" w14:textId="77777777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20EA9B18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5DC5268D" w14:textId="3A97305F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b)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6F64CA08" w14:textId="5527744B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6371EC">
              <w:t>Eliminar coherencia entre comunicación comercial y objetivos organizacionales actuales.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08A79ACF" w14:textId="77777777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6C06442F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634C9B6B" w14:textId="0EE9CBE4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c)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0CF33E74" w14:textId="3A3FAA7E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6371EC">
              <w:t>Sustituir completamente actividades promocionales utilizadas por marcas contemporáneas actualmente.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6AAF8ECD" w14:textId="77777777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Pr="00F8304E" w:rsidR="001255FC" w:rsidTr="00996926" w14:paraId="7BD9310E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1255FC" w:rsidP="001255FC" w:rsidRDefault="001255FC" w14:paraId="4772A6A0" w14:textId="3C8471E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6371EC">
              <w:t>Opción d)</w:t>
            </w:r>
          </w:p>
        </w:tc>
        <w:tc>
          <w:tcPr>
            <w:tcW w:w="6363" w:type="dxa"/>
            <w:shd w:val="clear" w:color="auto" w:fill="FFFFFF"/>
          </w:tcPr>
          <w:p w:rsidRPr="00F8304E" w:rsidR="001255FC" w:rsidP="001255FC" w:rsidRDefault="001255FC" w14:paraId="146F232A" w14:textId="401161D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6371EC">
              <w:t>Apoyar objetivos promocionales asociados a acciones estratégicas temporales.</w:t>
            </w:r>
          </w:p>
        </w:tc>
        <w:tc>
          <w:tcPr>
            <w:tcW w:w="1257" w:type="dxa"/>
            <w:shd w:val="clear" w:color="auto" w:fill="FFFFFF"/>
            <w:vAlign w:val="center"/>
          </w:tcPr>
          <w:p w:rsidRPr="00F8304E" w:rsidR="001255FC" w:rsidP="00996926" w:rsidRDefault="001255FC" w14:paraId="06A4D056" w14:textId="75E22E51">
            <w:pPr>
              <w:jc w:val="center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6371EC">
              <w:t>X</w:t>
            </w:r>
          </w:p>
        </w:tc>
      </w:tr>
      <w:tr w:rsidRPr="00F8304E" w:rsidR="0044239B" w:rsidTr="00996926" w14:paraId="3875F92D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44239B" w:rsidP="00CF04A0" w:rsidRDefault="0044239B" w14:paraId="563BE0AB" w14:textId="7777777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44239B" w:rsidP="00996926" w:rsidRDefault="0044239B" w14:paraId="5226E041" w14:textId="77777777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Pr="00F8304E" w:rsidR="0044239B" w:rsidTr="00996926" w14:paraId="4A44E587" w14:textId="77777777">
        <w:trPr>
          <w:trHeight w:val="220"/>
        </w:trPr>
        <w:tc>
          <w:tcPr>
            <w:tcW w:w="2534" w:type="dxa"/>
            <w:gridSpan w:val="2"/>
            <w:shd w:val="clear" w:color="auto" w:fill="FDE9D9" w:themeFill="accent6" w:themeFillTint="33"/>
          </w:tcPr>
          <w:p w:rsidRPr="00F8304E" w:rsidR="0044239B" w:rsidP="00CF04A0" w:rsidRDefault="0044239B" w14:paraId="20E50BD7" w14:textId="77777777">
            <w:pPr>
              <w:rPr>
                <w:rFonts w:eastAsia="Calibri"/>
                <w:b/>
                <w:bCs/>
                <w:color w:val="000000" w:themeColor="text1"/>
              </w:rPr>
            </w:pPr>
            <w:r w:rsidRPr="00F8304E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  <w:vAlign w:val="center"/>
          </w:tcPr>
          <w:p w:rsidRPr="00F8304E" w:rsidR="0044239B" w:rsidP="00996926" w:rsidRDefault="0044239B" w14:paraId="0E03FE71" w14:textId="77777777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F8304E">
              <w:rPr>
                <w:rFonts w:eastAsia="Calibri"/>
                <w:bCs/>
                <w:i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Pr="00F8304E" w:rsidR="00F8304E" w:rsidTr="00F74F1E" w14:paraId="4273C65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:rsidRPr="00F8304E" w:rsidR="004140D8" w:rsidP="004140D8" w:rsidRDefault="004140D8" w14:paraId="6910BEC7" w14:textId="77777777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Pr="00F8304E" w:rsidR="00F8304E" w:rsidTr="00F74F1E" w14:paraId="4B93860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:rsidRPr="00F8304E" w:rsidR="004140D8" w:rsidP="004140D8" w:rsidRDefault="004140D8" w14:paraId="6E8DB11A" w14:textId="77777777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cuando supera el 70% de respuestas correctas</w:t>
            </w:r>
          </w:p>
        </w:tc>
        <w:tc>
          <w:tcPr>
            <w:tcW w:w="7620" w:type="dxa"/>
          </w:tcPr>
          <w:p w:rsidRPr="00996926" w:rsidR="004140D8" w:rsidP="004140D8" w:rsidRDefault="004140D8" w14:paraId="4CD0320C" w14:textId="39974D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</w:rPr>
            </w:pPr>
          </w:p>
          <w:p w:rsidRPr="00996926" w:rsidR="004140D8" w:rsidP="004140D8" w:rsidRDefault="004140D8" w14:paraId="2D76862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</w:rPr>
            </w:pPr>
            <w:r w:rsidRPr="00996926">
              <w:rPr>
                <w:rFonts w:eastAsia="Calibri"/>
                <w:iCs/>
                <w:color w:val="000000" w:themeColor="text1"/>
              </w:rPr>
              <w:t>¡Excelente! Ha superado la actividad.</w:t>
            </w:r>
          </w:p>
          <w:p w:rsidRPr="00996926" w:rsidR="004140D8" w:rsidP="004140D8" w:rsidRDefault="004140D8" w14:paraId="359260A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</w:rPr>
            </w:pPr>
          </w:p>
        </w:tc>
      </w:tr>
      <w:tr w:rsidRPr="00F8304E" w:rsidR="00F8304E" w:rsidTr="00F74F1E" w14:paraId="42125C4B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:rsidRPr="00F8304E" w:rsidR="004140D8" w:rsidP="004140D8" w:rsidRDefault="004140D8" w14:paraId="758937FE" w14:textId="77777777">
            <w:pPr>
              <w:widowControl w:val="0"/>
              <w:rPr>
                <w:rFonts w:eastAsia="Calibri"/>
                <w:color w:val="000000" w:themeColor="text1"/>
              </w:rPr>
            </w:pPr>
            <w:r w:rsidRPr="00F8304E">
              <w:rPr>
                <w:rFonts w:eastAsia="Calibri"/>
                <w:color w:val="000000" w:themeColor="text1"/>
              </w:rPr>
              <w:t>Mensaje cuando el porcentaje de respuestas correctas es inferior al 70%</w:t>
            </w:r>
          </w:p>
        </w:tc>
        <w:tc>
          <w:tcPr>
            <w:tcW w:w="7620" w:type="dxa"/>
          </w:tcPr>
          <w:p w:rsidRPr="00996926" w:rsidR="004140D8" w:rsidP="004140D8" w:rsidRDefault="004140D8" w14:paraId="2F6064B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  <w:sz w:val="20"/>
                <w:szCs w:val="20"/>
              </w:rPr>
            </w:pPr>
          </w:p>
          <w:p w:rsidRPr="00996926" w:rsidR="004140D8" w:rsidP="004140D8" w:rsidRDefault="004140D8" w14:paraId="20044760" w14:textId="2DCE8A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</w:rPr>
            </w:pPr>
            <w:r w:rsidRPr="00996926">
              <w:rPr>
                <w:rFonts w:eastAsia="Calibri"/>
                <w:iCs/>
                <w:color w:val="000000" w:themeColor="text1"/>
              </w:rPr>
              <w:t>Le recomendamos volver a revisar el componente formativo e intentar nuevamente la actividad didáctica.</w:t>
            </w:r>
          </w:p>
          <w:p w:rsidRPr="00996926" w:rsidR="004140D8" w:rsidP="004140D8" w:rsidRDefault="004140D8" w14:paraId="5F32FC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Cs/>
                <w:color w:val="000000" w:themeColor="text1"/>
              </w:rPr>
            </w:pPr>
          </w:p>
        </w:tc>
      </w:tr>
    </w:tbl>
    <w:p w:rsidRPr="00F8304E" w:rsidR="005A3A76" w:rsidRDefault="005A3A76" w14:paraId="556B7EBD" w14:textId="77777777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Style13"/>
        <w:tblW w:w="10193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3465"/>
        <w:gridCol w:w="3090"/>
        <w:gridCol w:w="3638"/>
      </w:tblGrid>
      <w:tr w:rsidRPr="00996926" w:rsidR="00996926" w:rsidTr="00996926" w14:paraId="0A905960" w14:textId="77777777">
        <w:trPr>
          <w:trHeight w:val="394"/>
        </w:trPr>
        <w:tc>
          <w:tcPr>
            <w:tcW w:w="10193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96926" w:rsidR="00996926" w:rsidP="002F0BDB" w:rsidRDefault="00996926" w14:paraId="39ABB01F" w14:textId="77777777">
            <w:pPr>
              <w:widowControl w:val="0"/>
              <w:rPr>
                <w:rFonts w:ascii="Arial" w:hAnsi="Arial" w:eastAsia="Calibri" w:cs="Arial"/>
                <w:b/>
              </w:rPr>
            </w:pPr>
            <w:bookmarkStart w:name="_Hlk231241403" w:id="0"/>
            <w:r w:rsidRPr="00996926">
              <w:rPr>
                <w:rFonts w:ascii="Arial" w:hAnsi="Arial" w:eastAsia="Calibri" w:cs="Arial"/>
                <w:b/>
              </w:rPr>
              <w:t>CONTROL DE REVISIÓN</w:t>
            </w:r>
          </w:p>
        </w:tc>
      </w:tr>
      <w:tr w:rsidRPr="00996926" w:rsidR="00996926" w:rsidTr="00996926" w14:paraId="3AFE7FEB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96926" w:rsidR="00996926" w:rsidP="002F0BDB" w:rsidRDefault="00996926" w14:paraId="5EC16F9F" w14:textId="77777777">
            <w:pPr>
              <w:widowControl w:val="0"/>
              <w:rPr>
                <w:rFonts w:ascii="Arial" w:hAnsi="Arial" w:eastAsia="Calibri" w:cs="Arial"/>
                <w:b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96926" w:rsidR="00996926" w:rsidP="002F0BDB" w:rsidRDefault="00996926" w14:paraId="3DE405FF" w14:textId="77777777">
            <w:pPr>
              <w:widowControl w:val="0"/>
              <w:jc w:val="center"/>
              <w:rPr>
                <w:rFonts w:ascii="Arial" w:hAnsi="Arial" w:eastAsia="Calibri" w:cs="Arial"/>
                <w:b/>
              </w:rPr>
            </w:pPr>
            <w:r w:rsidRPr="00996926">
              <w:rPr>
                <w:rFonts w:ascii="Arial" w:hAnsi="Arial" w:eastAsia="Calibri" w:cs="Arial"/>
                <w:b/>
              </w:rPr>
              <w:t>Responsable</w:t>
            </w:r>
          </w:p>
        </w:tc>
        <w:tc>
          <w:tcPr>
            <w:tcW w:w="3638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996926" w:rsidR="00996926" w:rsidP="002F0BDB" w:rsidRDefault="00996926" w14:paraId="6FC6DC4E" w14:textId="77777777">
            <w:pPr>
              <w:widowControl w:val="0"/>
              <w:jc w:val="center"/>
              <w:rPr>
                <w:rFonts w:ascii="Arial" w:hAnsi="Arial" w:eastAsia="Calibri" w:cs="Arial"/>
                <w:b/>
              </w:rPr>
            </w:pPr>
            <w:r w:rsidRPr="00996926">
              <w:rPr>
                <w:rFonts w:ascii="Arial" w:hAnsi="Arial" w:eastAsia="Calibri" w:cs="Arial"/>
                <w:b/>
              </w:rPr>
              <w:t>Fecha</w:t>
            </w:r>
          </w:p>
        </w:tc>
      </w:tr>
      <w:tr w:rsidRPr="00996926" w:rsidR="00996926" w:rsidTr="00996926" w14:paraId="20B8929C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96926" w:rsidR="00996926" w:rsidP="00996926" w:rsidRDefault="00996926" w14:paraId="507E1D48" w14:textId="77777777">
            <w:pPr>
              <w:widowControl w:val="0"/>
              <w:rPr>
                <w:rFonts w:ascii="Arial" w:hAnsi="Arial" w:eastAsia="Calibri" w:cs="Arial"/>
                <w:b/>
              </w:rPr>
            </w:pPr>
            <w:r w:rsidRPr="00996926">
              <w:rPr>
                <w:rFonts w:ascii="Arial" w:hAnsi="Arial" w:eastAsia="Calibri" w:cs="Arial"/>
                <w:b/>
              </w:rPr>
              <w:t>Revisión 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96926" w:rsidR="00996926" w:rsidP="00996926" w:rsidRDefault="00996926" w14:paraId="113634DE" w14:textId="7871E0E0">
            <w:pPr>
              <w:widowControl w:val="0"/>
              <w:rPr>
                <w:rFonts w:ascii="Arial" w:hAnsi="Arial" w:eastAsia="Calibri" w:cs="Arial"/>
                <w:b/>
              </w:rPr>
            </w:pPr>
            <w:r>
              <w:rPr>
                <w:rFonts w:ascii="Arial" w:hAnsi="Arial" w:cs="Arial"/>
              </w:rPr>
              <w:t>Nicolás Cruz Rios</w:t>
            </w:r>
          </w:p>
        </w:tc>
        <w:tc>
          <w:tcPr>
            <w:tcW w:w="3638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96926" w:rsidR="00996926" w:rsidP="00996926" w:rsidRDefault="00996926" w14:paraId="6796D6BA" w14:textId="77777777">
            <w:pPr>
              <w:widowControl w:val="0"/>
              <w:rPr>
                <w:rFonts w:ascii="Arial" w:hAnsi="Arial" w:eastAsia="Calibri" w:cs="Arial"/>
                <w:b/>
              </w:rPr>
            </w:pPr>
            <w:r w:rsidRPr="00996926">
              <w:rPr>
                <w:rFonts w:ascii="Arial" w:hAnsi="Arial" w:cs="Arial"/>
                <w:lang w:val="es-ES"/>
              </w:rPr>
              <w:t>Mayo</w:t>
            </w:r>
            <w:r w:rsidRPr="00996926">
              <w:rPr>
                <w:rFonts w:ascii="Arial" w:hAnsi="Arial" w:cs="Arial"/>
              </w:rPr>
              <w:t xml:space="preserve"> 2026</w:t>
            </w:r>
          </w:p>
        </w:tc>
      </w:tr>
      <w:tr w:rsidRPr="00996926" w:rsidR="00996926" w:rsidTr="00996926" w14:paraId="6EAA6D5D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96926" w:rsidR="00996926" w:rsidP="00996926" w:rsidRDefault="00996926" w14:paraId="63DD39DF" w14:textId="77777777">
            <w:pPr>
              <w:widowControl w:val="0"/>
              <w:rPr>
                <w:rFonts w:ascii="Arial" w:hAnsi="Arial" w:eastAsia="Calibri" w:cs="Arial"/>
                <w:b/>
              </w:rPr>
            </w:pPr>
            <w:r w:rsidRPr="00996926">
              <w:rPr>
                <w:rFonts w:ascii="Arial" w:hAnsi="Arial" w:eastAsia="Calibri" w:cs="Arial"/>
                <w:b/>
              </w:rPr>
              <w:t>Revisión Evaluador</w:t>
            </w:r>
            <w:r w:rsidRPr="00996926">
              <w:rPr>
                <w:rFonts w:ascii="Arial" w:hAnsi="Arial" w:eastAsia="Calibri" w:cs="Arial"/>
                <w:b/>
                <w:lang w:val="es-ES"/>
              </w:rPr>
              <w:t xml:space="preserve"> </w:t>
            </w:r>
            <w:r w:rsidRPr="00996926">
              <w:rPr>
                <w:rFonts w:ascii="Arial" w:hAnsi="Arial" w:eastAsia="Calibri" w:cs="Arial"/>
                <w:b/>
              </w:rPr>
              <w:t>instruccional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96926" w:rsidR="00996926" w:rsidP="00996926" w:rsidRDefault="00996926" w14:paraId="3901F9A0" w14:textId="77777777">
            <w:pPr>
              <w:widowControl w:val="0"/>
              <w:rPr>
                <w:rFonts w:ascii="Arial" w:hAnsi="Arial" w:eastAsia="Calibri" w:cs="Arial"/>
                <w:bCs/>
                <w:lang w:val="es-ES"/>
              </w:rPr>
            </w:pPr>
            <w:r w:rsidRPr="00996926">
              <w:rPr>
                <w:rFonts w:ascii="Arial" w:hAnsi="Arial" w:eastAsia="Calibri" w:cs="Arial"/>
                <w:bCs/>
                <w:lang w:val="es-ES"/>
              </w:rPr>
              <w:t>Jair Coll Gallardo</w:t>
            </w:r>
          </w:p>
        </w:tc>
        <w:tc>
          <w:tcPr>
            <w:tcW w:w="3638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Pr="00996926" w:rsidR="00996926" w:rsidP="00996926" w:rsidRDefault="00996926" w14:paraId="1BD25242" w14:textId="77777777">
            <w:pPr>
              <w:widowControl w:val="0"/>
              <w:rPr>
                <w:rFonts w:ascii="Arial" w:hAnsi="Arial" w:eastAsia="Calibri" w:cs="Arial"/>
                <w:bCs/>
                <w:lang w:val="es-ES"/>
              </w:rPr>
            </w:pPr>
            <w:r w:rsidRPr="00996926">
              <w:rPr>
                <w:rFonts w:ascii="Arial" w:hAnsi="Arial" w:eastAsia="Calibri" w:cs="Arial"/>
                <w:bCs/>
                <w:lang w:val="es-ES"/>
              </w:rPr>
              <w:t>Mayo 2026</w:t>
            </w:r>
          </w:p>
        </w:tc>
      </w:tr>
      <w:bookmarkEnd w:id="0"/>
    </w:tbl>
    <w:p w:rsidRPr="00F8304E" w:rsidR="005A3A76" w:rsidP="00996926" w:rsidRDefault="005A3A76" w14:paraId="4B191DEC" w14:textId="77777777">
      <w:pPr>
        <w:rPr>
          <w:color w:val="000000" w:themeColor="text1"/>
        </w:rPr>
      </w:pPr>
    </w:p>
    <w:sectPr w:rsidRPr="00F8304E" w:rsidR="005A3A76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0DD2" w:rsidRDefault="008C0DD2" w14:paraId="2CA87383" w14:textId="77777777">
      <w:pPr>
        <w:spacing w:line="240" w:lineRule="auto"/>
      </w:pPr>
      <w:r>
        <w:separator/>
      </w:r>
    </w:p>
  </w:endnote>
  <w:endnote w:type="continuationSeparator" w:id="0">
    <w:p w:rsidR="008C0DD2" w:rsidRDefault="008C0DD2" w14:paraId="01557326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panose1 w:val="020B0604020202020204"/>
    <w:charset w:val="00"/>
    <w:family w:val="auto"/>
    <w:pitch w:val="default"/>
    <w:embedRegular w:fontKey="{DA56ACEB-21E2-0D4A-AC1E-1652289C2110}" r:id="rId1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w:fontKey="{B8A11FA2-2EC0-8F4A-8A5F-E21DD23C6F8D}" r:id="rId2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w:fontKey="{CCF685E4-A878-7441-A832-7EB8BFD7FF11}" r:id="rId3"/>
    <w:embedBold w:fontKey="{FAAB4AC0-7A0E-5842-8B8C-9F0325481DFB}" r:id="rId4"/>
    <w:embedItalic w:fontKey="{69310FEE-1E1C-FE42-B557-0510F7BA4DF0}" r:id="rId5"/>
    <w:embedBoldItalic w:fontKey="{A54E5B0C-8895-D34F-A1B2-31FC4BC77136}" r:id="rId6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w:fontKey="{8B146BF1-D159-2946-A23B-2DD7A53D2C56}" r:id="rId7"/>
    <w:embedBold w:fontKey="{72B638C3-ACBD-1040-A005-12E000E24F2D}" r:id="rId8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2877146F-D4B1-9647-B3A0-049A6735634E}" r:id="rId9"/>
    <w:embedBold w:fontKey="{723E0B22-B285-B648-BA3F-448C28CACE29}" r:id="rId10"/>
    <w:embedItalic w:fontKey="{23E077C4-08CC-A84D-8D57-AE6431E0DF88}" r:id="rId11"/>
    <w:embedBoldItalic w:fontKey="{218CB9F6-B00F-CB42-85B5-FFEF293867B6}" r:id="rId12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37827314-96C5-8E40-9996-19CD546A2E62}" r:id="rId13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0DD2" w:rsidRDefault="008C0DD2" w14:paraId="6A617B08" w14:textId="77777777">
      <w:pPr>
        <w:spacing w:line="240" w:lineRule="auto"/>
      </w:pPr>
      <w:r>
        <w:separator/>
      </w:r>
    </w:p>
  </w:footnote>
  <w:footnote w:type="continuationSeparator" w:id="0">
    <w:p w:rsidR="008C0DD2" w:rsidRDefault="008C0DD2" w14:paraId="4DFEBF86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5A3A76" w:rsidRDefault="00697CDE" w14:paraId="6E36F1B5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5A3A76" w:rsidRDefault="00697CDE" w14:paraId="772704FE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5A3A76" w:rsidRDefault="00697CDE" w14:paraId="2EF76ADA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5A3A76" w:rsidRDefault="005A3A76" w14:paraId="64CAFA4B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29C177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5A3A76" w:rsidRDefault="00697CDE" w14:paraId="772704FE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5A3A76" w:rsidRDefault="00697CDE" w14:paraId="2EF76ADA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5A3A76" w:rsidRDefault="005A3A76" w14:paraId="64CAFA4B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1401439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TrueTypeFonts/>
  <w:proofState w:spelling="clean" w:grammar="dirty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10E18"/>
    <w:rsid w:val="00055411"/>
    <w:rsid w:val="00090CAE"/>
    <w:rsid w:val="000976F0"/>
    <w:rsid w:val="000C1DCB"/>
    <w:rsid w:val="000D2D0E"/>
    <w:rsid w:val="001040E1"/>
    <w:rsid w:val="00113124"/>
    <w:rsid w:val="001255FC"/>
    <w:rsid w:val="001801D0"/>
    <w:rsid w:val="001C1F2E"/>
    <w:rsid w:val="001E0A81"/>
    <w:rsid w:val="00244647"/>
    <w:rsid w:val="00275CAF"/>
    <w:rsid w:val="002A1507"/>
    <w:rsid w:val="002F081C"/>
    <w:rsid w:val="002F10C8"/>
    <w:rsid w:val="002F288B"/>
    <w:rsid w:val="00300440"/>
    <w:rsid w:val="00307D05"/>
    <w:rsid w:val="00312103"/>
    <w:rsid w:val="003B4A3A"/>
    <w:rsid w:val="003B6C52"/>
    <w:rsid w:val="004140D8"/>
    <w:rsid w:val="0044239B"/>
    <w:rsid w:val="004549F2"/>
    <w:rsid w:val="0048224B"/>
    <w:rsid w:val="004874B2"/>
    <w:rsid w:val="005157E4"/>
    <w:rsid w:val="0054230B"/>
    <w:rsid w:val="005429FA"/>
    <w:rsid w:val="005A27EA"/>
    <w:rsid w:val="005A3A76"/>
    <w:rsid w:val="005D4579"/>
    <w:rsid w:val="005D5E4F"/>
    <w:rsid w:val="005F22C8"/>
    <w:rsid w:val="0060154F"/>
    <w:rsid w:val="00615A22"/>
    <w:rsid w:val="0065700F"/>
    <w:rsid w:val="006722FA"/>
    <w:rsid w:val="00697CDE"/>
    <w:rsid w:val="006E0E78"/>
    <w:rsid w:val="00745D5A"/>
    <w:rsid w:val="00747A17"/>
    <w:rsid w:val="007516D0"/>
    <w:rsid w:val="007C0131"/>
    <w:rsid w:val="007E1C99"/>
    <w:rsid w:val="007F32A7"/>
    <w:rsid w:val="00803BF1"/>
    <w:rsid w:val="00870679"/>
    <w:rsid w:val="008C0DD2"/>
    <w:rsid w:val="008E488E"/>
    <w:rsid w:val="00903612"/>
    <w:rsid w:val="00996926"/>
    <w:rsid w:val="009B0F61"/>
    <w:rsid w:val="009B6DB3"/>
    <w:rsid w:val="009E4A90"/>
    <w:rsid w:val="009E70D1"/>
    <w:rsid w:val="009F04AD"/>
    <w:rsid w:val="00A05B9A"/>
    <w:rsid w:val="00A30007"/>
    <w:rsid w:val="00A46BE2"/>
    <w:rsid w:val="00A4700A"/>
    <w:rsid w:val="00A50799"/>
    <w:rsid w:val="00A56A7A"/>
    <w:rsid w:val="00A75D25"/>
    <w:rsid w:val="00A81D44"/>
    <w:rsid w:val="00A861E8"/>
    <w:rsid w:val="00A86CFC"/>
    <w:rsid w:val="00AB5553"/>
    <w:rsid w:val="00AB658D"/>
    <w:rsid w:val="00AC0055"/>
    <w:rsid w:val="00AD6EB4"/>
    <w:rsid w:val="00AD7830"/>
    <w:rsid w:val="00AF7FC6"/>
    <w:rsid w:val="00B314C2"/>
    <w:rsid w:val="00B54680"/>
    <w:rsid w:val="00B67502"/>
    <w:rsid w:val="00B772B8"/>
    <w:rsid w:val="00B80F99"/>
    <w:rsid w:val="00B97C77"/>
    <w:rsid w:val="00C106FB"/>
    <w:rsid w:val="00C22281"/>
    <w:rsid w:val="00C94A8E"/>
    <w:rsid w:val="00C94D96"/>
    <w:rsid w:val="00CA7F54"/>
    <w:rsid w:val="00CC1C9A"/>
    <w:rsid w:val="00D00ED8"/>
    <w:rsid w:val="00D16BB1"/>
    <w:rsid w:val="00D43CD1"/>
    <w:rsid w:val="00D6347F"/>
    <w:rsid w:val="00D703B8"/>
    <w:rsid w:val="00D95F37"/>
    <w:rsid w:val="00DB04E2"/>
    <w:rsid w:val="00E160B7"/>
    <w:rsid w:val="00E6057F"/>
    <w:rsid w:val="00E61FEA"/>
    <w:rsid w:val="00E814A8"/>
    <w:rsid w:val="00EB27F3"/>
    <w:rsid w:val="00EC746D"/>
    <w:rsid w:val="00ED2719"/>
    <w:rsid w:val="00ED4BC0"/>
    <w:rsid w:val="00F02D11"/>
    <w:rsid w:val="00F21227"/>
    <w:rsid w:val="00F42129"/>
    <w:rsid w:val="00F56C7F"/>
    <w:rsid w:val="00F6174B"/>
    <w:rsid w:val="00F708BB"/>
    <w:rsid w:val="00F74F1E"/>
    <w:rsid w:val="00F75059"/>
    <w:rsid w:val="00F8304E"/>
    <w:rsid w:val="00FE4DC1"/>
    <w:rsid w:val="00FF1711"/>
    <w:rsid w:val="00FF4F2D"/>
    <w:rsid w:val="058CEF17"/>
    <w:rsid w:val="10F7D0CA"/>
    <w:rsid w:val="1FE0F780"/>
    <w:rsid w:val="551D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4239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uerte">
    <w:name w:val="Strong"/>
    <w:basedOn w:val="Fuentedeprrafopredeter"/>
    <w:uiPriority w:val="22"/>
    <w:qFormat/>
    <w:rsid w:val="007C0131"/>
    <w:rPr>
      <w:b/>
      <w:bCs/>
    </w:rPr>
  </w:style>
  <w:style w:type="table" w:styleId="Style13" w:customStyle="1">
    <w:name w:val="_Style 13"/>
    <w:basedOn w:val="Tablanormal"/>
    <w:qFormat/>
    <w:rsid w:val="00996926"/>
    <w:pPr>
      <w:spacing w:line="240" w:lineRule="auto"/>
    </w:pPr>
    <w:rPr>
      <w:rFonts w:ascii="Times New Roman" w:hAnsi="Times New Roman" w:eastAsia="SimSun" w:cs="Times New Roman"/>
      <w:sz w:val="20"/>
      <w:szCs w:val="20"/>
      <w:lang w:val="es-CO" w:eastAsia="es-CO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1" ma:contentTypeDescription="Crear nuevo documento." ma:contentTypeScope="" ma:versionID="92b81066167b779aaeee7a3d91bad2fd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83cd6766d967e870b9368cac1ade74e6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2760c81-fd8e-4d59-8953-7cdb9f38b14f">
      <Terms xmlns="http://schemas.microsoft.com/office/infopath/2007/PartnerControls"/>
    </lcf76f155ced4ddcb4097134ff3c332f>
    <TaxCatchAll xmlns="67a0edcd-0de5-43ed-8c27-e32f38a00c9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BFE14F-055F-405A-AFA9-3EEEF65A3C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760c81-fd8e-4d59-8953-7cdb9f38b14f"/>
    <ds:schemaRef ds:uri="67a0edcd-0de5-43ed-8c27-e32f38a00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DBB323B-B775-45CF-8886-0F107D578918}">
  <ds:schemaRefs>
    <ds:schemaRef ds:uri="http://schemas.microsoft.com/office/2006/metadata/properties"/>
    <ds:schemaRef ds:uri="http://schemas.microsoft.com/office/infopath/2007/PartnerControls"/>
    <ds:schemaRef ds:uri="42760c81-fd8e-4d59-8953-7cdb9f38b14f"/>
    <ds:schemaRef ds:uri="67a0edcd-0de5-43ed-8c27-e32f38a00c91"/>
  </ds:schemaRefs>
</ds:datastoreItem>
</file>

<file path=customXml/itemProps3.xml><?xml version="1.0" encoding="utf-8"?>
<ds:datastoreItem xmlns:ds="http://schemas.openxmlformats.org/officeDocument/2006/customXml" ds:itemID="{8D6148C9-7AAB-4910-8260-25A9817EC0D2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NICO</dc:creator>
  <lastModifiedBy>Jair Enrique Coll Gallardo</lastModifiedBy>
  <revision>3</revision>
  <dcterms:created xsi:type="dcterms:W3CDTF">2026-06-07T20:07:00.0000000Z</dcterms:created>
  <dcterms:modified xsi:type="dcterms:W3CDTF">2026-06-18T20:54:29.9720527Z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Order">
    <vt:r8>73119700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SIP_Label_fc111285-cafa-4fc9-8a9a-bd902089b24f_Enabled">
    <vt:lpwstr>true</vt:lpwstr>
  </property>
  <property fmtid="{D5CDD505-2E9C-101B-9397-08002B2CF9AE}" pid="13" name="MSIP_Label_fc111285-cafa-4fc9-8a9a-bd902089b24f_SetDate">
    <vt:lpwstr>2026-06-02T03:27:32Z</vt:lpwstr>
  </property>
  <property fmtid="{D5CDD505-2E9C-101B-9397-08002B2CF9AE}" pid="14" name="MSIP_Label_fc111285-cafa-4fc9-8a9a-bd902089b24f_Method">
    <vt:lpwstr>Privileged</vt:lpwstr>
  </property>
  <property fmtid="{D5CDD505-2E9C-101B-9397-08002B2CF9AE}" pid="15" name="MSIP_Label_fc111285-cafa-4fc9-8a9a-bd902089b24f_Name">
    <vt:lpwstr>Public</vt:lpwstr>
  </property>
  <property fmtid="{D5CDD505-2E9C-101B-9397-08002B2CF9AE}" pid="16" name="MSIP_Label_fc111285-cafa-4fc9-8a9a-bd902089b24f_SiteId">
    <vt:lpwstr>cbc2c381-2f2e-4d93-91d1-506c9316ace7</vt:lpwstr>
  </property>
  <property fmtid="{D5CDD505-2E9C-101B-9397-08002B2CF9AE}" pid="17" name="MSIP_Label_fc111285-cafa-4fc9-8a9a-bd902089b24f_ActionId">
    <vt:lpwstr>7a868fb2-1f82-4400-acba-57fbd4854578</vt:lpwstr>
  </property>
  <property fmtid="{D5CDD505-2E9C-101B-9397-08002B2CF9AE}" pid="18" name="MSIP_Label_fc111285-cafa-4fc9-8a9a-bd902089b24f_ContentBits">
    <vt:lpwstr>0</vt:lpwstr>
  </property>
  <property fmtid="{D5CDD505-2E9C-101B-9397-08002B2CF9AE}" pid="19" name="MSIP_Label_fc111285-cafa-4fc9-8a9a-bd902089b24f_Tag">
    <vt:lpwstr>10, 0, 1, 2</vt:lpwstr>
  </property>
  <property fmtid="{D5CDD505-2E9C-101B-9397-08002B2CF9AE}" pid="20" name="MediaServiceImageTags">
    <vt:lpwstr/>
  </property>
</Properties>
</file>