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906D5"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6DE4FC6F">
                <wp:simplePos x="0" y="0"/>
                <wp:positionH relativeFrom="column">
                  <wp:posOffset>-91440</wp:posOffset>
                </wp:positionH>
                <wp:positionV relativeFrom="paragraph">
                  <wp:posOffset>237045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6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04V4LgAAAACgEAAA8AAABkcnMvZG93bnJldi54bWxMj01vwjAMhu+T+A+RkXaD&#10;BFoYlKZo2rTrprEPabfQmLaicaom0O7fzzttR9uPXj9vvh9dK67Yh8aThsVcgUAqvW2o0vD+9jTb&#10;gAjRkDWtJ9TwjQH2xeQmN5n1A73i9RArwSEUMqOhjrHLpAxljc6Eue+Q+HbyvTORx76StjcDh7tW&#10;LpVaS2ca4g+16fChxvJ8uDgNH8+nr89UvVSPbtUNflSS3FZqfTsd73cgIo7xD4ZffVaHgp2O/kI2&#10;iFbDbJGmjGpI7hIQDGzXyQrEkRfLZAOyyOX/CsUPAAAA//8DAFBLAQItABQABgAIAAAAIQC2gziS&#10;/gAAAOEBAAATAAAAAAAAAAAAAAAAAAAAAABbQ29udGVudF9UeXBlc10ueG1sUEsBAi0AFAAGAAgA&#10;AAAhADj9If/WAAAAlAEAAAsAAAAAAAAAAAAAAAAALwEAAF9yZWxzLy5yZWxzUEsBAi0AFAAGAAgA&#10;AAAhAOXvTHXdAQAApAMAAA4AAAAAAAAAAAAAAAAALgIAAGRycy9lMm9Eb2MueG1sUEsBAi0AFAAG&#10;AAgAAAAhAJ04V4LgAAAACgEAAA8AAAAAAAAAAAAAAAAANwQAAGRycy9kb3ducmV2LnhtbFBLBQYA&#10;AAAABAAEAPMAAABEBQAAAAA=&#10;" filled="f" stroked="f">
                <v:textbo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11979D7" w:rsidR="00F47AD8" w:rsidRDefault="00DE0A2E" w:rsidP="00286590">
      <w:pPr>
        <w:rPr>
          <w:bCs/>
          <w:szCs w:val="28"/>
        </w:rPr>
      </w:pPr>
      <w:r w:rsidRPr="00DE0A2E">
        <w:rPr>
          <w:bCs/>
          <w:szCs w:val="28"/>
        </w:rPr>
        <w:t xml:space="preserve">Dentro </w:t>
      </w:r>
      <w:r w:rsidRPr="009D4ADE">
        <w:rPr>
          <w:bCs/>
          <w:szCs w:val="28"/>
        </w:rPr>
        <w:t xml:space="preserve">del </w:t>
      </w:r>
      <w:r w:rsidRPr="009D4ADE">
        <w:rPr>
          <w:rStyle w:val="Extranjerismo"/>
        </w:rPr>
        <w:t>marketing</w:t>
      </w:r>
      <w:r w:rsidRPr="00DE0A2E">
        <w:rPr>
          <w:bCs/>
          <w:szCs w:val="28"/>
        </w:rPr>
        <w:t xml:space="preserve"> digital, las redes sociales tienen la gran habilidad de permitir su medición, lo cual constituye un insumo demasiado valioso para direccionar las estrategias digitales que desarrollan las empresas de acuerdo con los objetivos y metas propuestas. De esta manera, en el presente componente de formación hace una exploración conceptual de la analítica digital desde las redes sociales.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95F674C" w:rsidR="00C407C1" w:rsidRPr="005F0B71" w:rsidRDefault="00EF4DAD" w:rsidP="004D7616">
      <w:pPr>
        <w:ind w:left="3539"/>
        <w:rPr>
          <w:lang w:val="es-419"/>
        </w:rPr>
      </w:pPr>
      <w:r>
        <w:rPr>
          <w:rFonts w:ascii="Calibri" w:hAnsi="Calibri"/>
          <w:b/>
          <w:bCs/>
          <w:color w:val="000000" w:themeColor="text1"/>
          <w:kern w:val="0"/>
          <w:lang w:val="es-419"/>
          <w14:ligatures w14:val="none"/>
        </w:rPr>
        <w:t>Marzo</w:t>
      </w:r>
      <w:r w:rsidR="00DE0A2E">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DE0A2E">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134D6FA" w14:textId="26FA1AB3" w:rsidR="00E0158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5966790" w:history="1">
            <w:r w:rsidR="00E0158A" w:rsidRPr="00BA439D">
              <w:rPr>
                <w:rStyle w:val="Hipervnculo"/>
                <w:noProof/>
              </w:rPr>
              <w:t>Introducción</w:t>
            </w:r>
            <w:r w:rsidR="00E0158A">
              <w:rPr>
                <w:noProof/>
                <w:webHidden/>
              </w:rPr>
              <w:tab/>
            </w:r>
            <w:r w:rsidR="00E0158A">
              <w:rPr>
                <w:noProof/>
                <w:webHidden/>
              </w:rPr>
              <w:fldChar w:fldCharType="begin"/>
            </w:r>
            <w:r w:rsidR="00E0158A">
              <w:rPr>
                <w:noProof/>
                <w:webHidden/>
              </w:rPr>
              <w:instrText xml:space="preserve"> PAGEREF _Toc225966790 \h </w:instrText>
            </w:r>
            <w:r w:rsidR="00E0158A">
              <w:rPr>
                <w:noProof/>
                <w:webHidden/>
              </w:rPr>
            </w:r>
            <w:r w:rsidR="00E0158A">
              <w:rPr>
                <w:noProof/>
                <w:webHidden/>
              </w:rPr>
              <w:fldChar w:fldCharType="separate"/>
            </w:r>
            <w:r w:rsidR="00E0158A">
              <w:rPr>
                <w:noProof/>
                <w:webHidden/>
              </w:rPr>
              <w:t>1</w:t>
            </w:r>
            <w:r w:rsidR="00E0158A">
              <w:rPr>
                <w:noProof/>
                <w:webHidden/>
              </w:rPr>
              <w:fldChar w:fldCharType="end"/>
            </w:r>
          </w:hyperlink>
        </w:p>
        <w:p w14:paraId="432810E8" w14:textId="7E5762DB" w:rsidR="00E0158A" w:rsidRDefault="00E0158A">
          <w:pPr>
            <w:pStyle w:val="TDC1"/>
            <w:tabs>
              <w:tab w:val="left" w:pos="1200"/>
              <w:tab w:val="right" w:leader="dot" w:pos="9962"/>
            </w:tabs>
            <w:rPr>
              <w:rFonts w:eastAsiaTheme="minorEastAsia"/>
              <w:noProof/>
              <w:sz w:val="24"/>
              <w:szCs w:val="24"/>
              <w:lang w:eastAsia="es-CO"/>
            </w:rPr>
          </w:pPr>
          <w:hyperlink w:anchor="_Toc225966791" w:history="1">
            <w:r w:rsidRPr="00BA439D">
              <w:rPr>
                <w:rStyle w:val="Hipervnculo"/>
                <w:noProof/>
              </w:rPr>
              <w:t>1.</w:t>
            </w:r>
            <w:r>
              <w:rPr>
                <w:rFonts w:eastAsiaTheme="minorEastAsia"/>
                <w:noProof/>
                <w:sz w:val="24"/>
                <w:szCs w:val="24"/>
                <w:lang w:eastAsia="es-CO"/>
              </w:rPr>
              <w:tab/>
            </w:r>
            <w:r w:rsidRPr="00BA439D">
              <w:rPr>
                <w:rStyle w:val="Hipervnculo"/>
                <w:noProof/>
              </w:rPr>
              <w:t>Analítica de datos para redes sociales</w:t>
            </w:r>
            <w:r>
              <w:rPr>
                <w:noProof/>
                <w:webHidden/>
              </w:rPr>
              <w:tab/>
            </w:r>
            <w:r>
              <w:rPr>
                <w:noProof/>
                <w:webHidden/>
              </w:rPr>
              <w:fldChar w:fldCharType="begin"/>
            </w:r>
            <w:r>
              <w:rPr>
                <w:noProof/>
                <w:webHidden/>
              </w:rPr>
              <w:instrText xml:space="preserve"> PAGEREF _Toc225966791 \h </w:instrText>
            </w:r>
            <w:r>
              <w:rPr>
                <w:noProof/>
                <w:webHidden/>
              </w:rPr>
            </w:r>
            <w:r>
              <w:rPr>
                <w:noProof/>
                <w:webHidden/>
              </w:rPr>
              <w:fldChar w:fldCharType="separate"/>
            </w:r>
            <w:r>
              <w:rPr>
                <w:noProof/>
                <w:webHidden/>
              </w:rPr>
              <w:t>4</w:t>
            </w:r>
            <w:r>
              <w:rPr>
                <w:noProof/>
                <w:webHidden/>
              </w:rPr>
              <w:fldChar w:fldCharType="end"/>
            </w:r>
          </w:hyperlink>
        </w:p>
        <w:p w14:paraId="731D772F" w14:textId="1BCAE997" w:rsidR="00E0158A" w:rsidRDefault="00E0158A">
          <w:pPr>
            <w:pStyle w:val="TDC2"/>
            <w:rPr>
              <w:rFonts w:eastAsiaTheme="minorEastAsia"/>
              <w:noProof/>
              <w:sz w:val="24"/>
              <w:szCs w:val="24"/>
              <w:lang w:eastAsia="es-CO"/>
            </w:rPr>
          </w:pPr>
          <w:hyperlink w:anchor="_Toc225966792" w:history="1">
            <w:r w:rsidRPr="00BA439D">
              <w:rPr>
                <w:rStyle w:val="Hipervnculo"/>
                <w:noProof/>
              </w:rPr>
              <w:t>1.1.</w:t>
            </w:r>
            <w:r>
              <w:rPr>
                <w:rFonts w:eastAsiaTheme="minorEastAsia"/>
                <w:noProof/>
                <w:sz w:val="24"/>
                <w:szCs w:val="24"/>
                <w:lang w:eastAsia="es-CO"/>
              </w:rPr>
              <w:tab/>
            </w:r>
            <w:r w:rsidRPr="00BA439D">
              <w:rPr>
                <w:rStyle w:val="Hipervnculo"/>
                <w:noProof/>
              </w:rPr>
              <w:t>Componentes de la analítica digital</w:t>
            </w:r>
            <w:r>
              <w:rPr>
                <w:noProof/>
                <w:webHidden/>
              </w:rPr>
              <w:tab/>
            </w:r>
            <w:r>
              <w:rPr>
                <w:noProof/>
                <w:webHidden/>
              </w:rPr>
              <w:fldChar w:fldCharType="begin"/>
            </w:r>
            <w:r>
              <w:rPr>
                <w:noProof/>
                <w:webHidden/>
              </w:rPr>
              <w:instrText xml:space="preserve"> PAGEREF _Toc225966792 \h </w:instrText>
            </w:r>
            <w:r>
              <w:rPr>
                <w:noProof/>
                <w:webHidden/>
              </w:rPr>
            </w:r>
            <w:r>
              <w:rPr>
                <w:noProof/>
                <w:webHidden/>
              </w:rPr>
              <w:fldChar w:fldCharType="separate"/>
            </w:r>
            <w:r>
              <w:rPr>
                <w:noProof/>
                <w:webHidden/>
              </w:rPr>
              <w:t>4</w:t>
            </w:r>
            <w:r>
              <w:rPr>
                <w:noProof/>
                <w:webHidden/>
              </w:rPr>
              <w:fldChar w:fldCharType="end"/>
            </w:r>
          </w:hyperlink>
        </w:p>
        <w:p w14:paraId="4C723D49" w14:textId="2DB9F82C" w:rsidR="00E0158A" w:rsidRDefault="00E0158A">
          <w:pPr>
            <w:pStyle w:val="TDC2"/>
            <w:rPr>
              <w:rFonts w:eastAsiaTheme="minorEastAsia"/>
              <w:noProof/>
              <w:sz w:val="24"/>
              <w:szCs w:val="24"/>
              <w:lang w:eastAsia="es-CO"/>
            </w:rPr>
          </w:pPr>
          <w:hyperlink w:anchor="_Toc225966793" w:history="1">
            <w:r w:rsidRPr="00BA439D">
              <w:rPr>
                <w:rStyle w:val="Hipervnculo"/>
                <w:noProof/>
              </w:rPr>
              <w:t>1.2.</w:t>
            </w:r>
            <w:r>
              <w:rPr>
                <w:rFonts w:eastAsiaTheme="minorEastAsia"/>
                <w:noProof/>
                <w:sz w:val="24"/>
                <w:szCs w:val="24"/>
                <w:lang w:eastAsia="es-CO"/>
              </w:rPr>
              <w:tab/>
            </w:r>
            <w:r w:rsidRPr="00BA439D">
              <w:rPr>
                <w:rStyle w:val="Hipervnculo"/>
                <w:noProof/>
              </w:rPr>
              <w:t>Uso de los datos obtenidos</w:t>
            </w:r>
            <w:r>
              <w:rPr>
                <w:noProof/>
                <w:webHidden/>
              </w:rPr>
              <w:tab/>
            </w:r>
            <w:r>
              <w:rPr>
                <w:noProof/>
                <w:webHidden/>
              </w:rPr>
              <w:fldChar w:fldCharType="begin"/>
            </w:r>
            <w:r>
              <w:rPr>
                <w:noProof/>
                <w:webHidden/>
              </w:rPr>
              <w:instrText xml:space="preserve"> PAGEREF _Toc225966793 \h </w:instrText>
            </w:r>
            <w:r>
              <w:rPr>
                <w:noProof/>
                <w:webHidden/>
              </w:rPr>
            </w:r>
            <w:r>
              <w:rPr>
                <w:noProof/>
                <w:webHidden/>
              </w:rPr>
              <w:fldChar w:fldCharType="separate"/>
            </w:r>
            <w:r>
              <w:rPr>
                <w:noProof/>
                <w:webHidden/>
              </w:rPr>
              <w:t>5</w:t>
            </w:r>
            <w:r>
              <w:rPr>
                <w:noProof/>
                <w:webHidden/>
              </w:rPr>
              <w:fldChar w:fldCharType="end"/>
            </w:r>
          </w:hyperlink>
        </w:p>
        <w:p w14:paraId="55A5F30F" w14:textId="0C72141B" w:rsidR="00E0158A" w:rsidRDefault="00E0158A">
          <w:pPr>
            <w:pStyle w:val="TDC1"/>
            <w:tabs>
              <w:tab w:val="left" w:pos="1200"/>
              <w:tab w:val="right" w:leader="dot" w:pos="9962"/>
            </w:tabs>
            <w:rPr>
              <w:rFonts w:eastAsiaTheme="minorEastAsia"/>
              <w:noProof/>
              <w:sz w:val="24"/>
              <w:szCs w:val="24"/>
              <w:lang w:eastAsia="es-CO"/>
            </w:rPr>
          </w:pPr>
          <w:hyperlink w:anchor="_Toc225966794" w:history="1">
            <w:r w:rsidRPr="00BA439D">
              <w:rPr>
                <w:rStyle w:val="Hipervnculo"/>
                <w:noProof/>
              </w:rPr>
              <w:t>2.</w:t>
            </w:r>
            <w:r>
              <w:rPr>
                <w:rFonts w:eastAsiaTheme="minorEastAsia"/>
                <w:noProof/>
                <w:sz w:val="24"/>
                <w:szCs w:val="24"/>
                <w:lang w:eastAsia="es-CO"/>
              </w:rPr>
              <w:tab/>
            </w:r>
            <w:r w:rsidRPr="00BA439D">
              <w:rPr>
                <w:rStyle w:val="Hipervnculo"/>
                <w:noProof/>
              </w:rPr>
              <w:t>Contenidos, medición y análisis</w:t>
            </w:r>
            <w:r>
              <w:rPr>
                <w:noProof/>
                <w:webHidden/>
              </w:rPr>
              <w:tab/>
            </w:r>
            <w:r>
              <w:rPr>
                <w:noProof/>
                <w:webHidden/>
              </w:rPr>
              <w:fldChar w:fldCharType="begin"/>
            </w:r>
            <w:r>
              <w:rPr>
                <w:noProof/>
                <w:webHidden/>
              </w:rPr>
              <w:instrText xml:space="preserve"> PAGEREF _Toc225966794 \h </w:instrText>
            </w:r>
            <w:r>
              <w:rPr>
                <w:noProof/>
                <w:webHidden/>
              </w:rPr>
            </w:r>
            <w:r>
              <w:rPr>
                <w:noProof/>
                <w:webHidden/>
              </w:rPr>
              <w:fldChar w:fldCharType="separate"/>
            </w:r>
            <w:r>
              <w:rPr>
                <w:noProof/>
                <w:webHidden/>
              </w:rPr>
              <w:t>8</w:t>
            </w:r>
            <w:r>
              <w:rPr>
                <w:noProof/>
                <w:webHidden/>
              </w:rPr>
              <w:fldChar w:fldCharType="end"/>
            </w:r>
          </w:hyperlink>
        </w:p>
        <w:p w14:paraId="5A6A629C" w14:textId="5A0D3476" w:rsidR="00E0158A" w:rsidRDefault="00E0158A">
          <w:pPr>
            <w:pStyle w:val="TDC2"/>
            <w:rPr>
              <w:rFonts w:eastAsiaTheme="minorEastAsia"/>
              <w:noProof/>
              <w:sz w:val="24"/>
              <w:szCs w:val="24"/>
              <w:lang w:eastAsia="es-CO"/>
            </w:rPr>
          </w:pPr>
          <w:hyperlink w:anchor="_Toc225966795" w:history="1">
            <w:r w:rsidRPr="00BA439D">
              <w:rPr>
                <w:rStyle w:val="Hipervnculo"/>
                <w:noProof/>
              </w:rPr>
              <w:t>2.1.</w:t>
            </w:r>
            <w:r>
              <w:rPr>
                <w:rFonts w:eastAsiaTheme="minorEastAsia"/>
                <w:noProof/>
                <w:sz w:val="24"/>
                <w:szCs w:val="24"/>
                <w:lang w:eastAsia="es-CO"/>
              </w:rPr>
              <w:tab/>
            </w:r>
            <w:r w:rsidRPr="00BA439D">
              <w:rPr>
                <w:rStyle w:val="Hipervnculo"/>
                <w:noProof/>
              </w:rPr>
              <w:t>¿Qué se debe medir?</w:t>
            </w:r>
            <w:r>
              <w:rPr>
                <w:noProof/>
                <w:webHidden/>
              </w:rPr>
              <w:tab/>
            </w:r>
            <w:r>
              <w:rPr>
                <w:noProof/>
                <w:webHidden/>
              </w:rPr>
              <w:fldChar w:fldCharType="begin"/>
            </w:r>
            <w:r>
              <w:rPr>
                <w:noProof/>
                <w:webHidden/>
              </w:rPr>
              <w:instrText xml:space="preserve"> PAGEREF _Toc225966795 \h </w:instrText>
            </w:r>
            <w:r>
              <w:rPr>
                <w:noProof/>
                <w:webHidden/>
              </w:rPr>
            </w:r>
            <w:r>
              <w:rPr>
                <w:noProof/>
                <w:webHidden/>
              </w:rPr>
              <w:fldChar w:fldCharType="separate"/>
            </w:r>
            <w:r>
              <w:rPr>
                <w:noProof/>
                <w:webHidden/>
              </w:rPr>
              <w:t>8</w:t>
            </w:r>
            <w:r>
              <w:rPr>
                <w:noProof/>
                <w:webHidden/>
              </w:rPr>
              <w:fldChar w:fldCharType="end"/>
            </w:r>
          </w:hyperlink>
        </w:p>
        <w:p w14:paraId="3E55E48C" w14:textId="3FF44D9D" w:rsidR="00E0158A" w:rsidRDefault="00E0158A">
          <w:pPr>
            <w:pStyle w:val="TDC2"/>
            <w:rPr>
              <w:rFonts w:eastAsiaTheme="minorEastAsia"/>
              <w:noProof/>
              <w:sz w:val="24"/>
              <w:szCs w:val="24"/>
              <w:lang w:eastAsia="es-CO"/>
            </w:rPr>
          </w:pPr>
          <w:hyperlink w:anchor="_Toc225966796" w:history="1">
            <w:r w:rsidRPr="00BA439D">
              <w:rPr>
                <w:rStyle w:val="Hipervnculo"/>
                <w:noProof/>
              </w:rPr>
              <w:t>2.2.</w:t>
            </w:r>
            <w:r>
              <w:rPr>
                <w:rFonts w:eastAsiaTheme="minorEastAsia"/>
                <w:noProof/>
                <w:sz w:val="24"/>
                <w:szCs w:val="24"/>
                <w:lang w:eastAsia="es-CO"/>
              </w:rPr>
              <w:tab/>
            </w:r>
            <w:r w:rsidRPr="00BA439D">
              <w:rPr>
                <w:rStyle w:val="Hipervnculo"/>
                <w:noProof/>
              </w:rPr>
              <w:t>Definición de objetivos</w:t>
            </w:r>
            <w:r>
              <w:rPr>
                <w:noProof/>
                <w:webHidden/>
              </w:rPr>
              <w:tab/>
            </w:r>
            <w:r>
              <w:rPr>
                <w:noProof/>
                <w:webHidden/>
              </w:rPr>
              <w:fldChar w:fldCharType="begin"/>
            </w:r>
            <w:r>
              <w:rPr>
                <w:noProof/>
                <w:webHidden/>
              </w:rPr>
              <w:instrText xml:space="preserve"> PAGEREF _Toc225966796 \h </w:instrText>
            </w:r>
            <w:r>
              <w:rPr>
                <w:noProof/>
                <w:webHidden/>
              </w:rPr>
            </w:r>
            <w:r>
              <w:rPr>
                <w:noProof/>
                <w:webHidden/>
              </w:rPr>
              <w:fldChar w:fldCharType="separate"/>
            </w:r>
            <w:r>
              <w:rPr>
                <w:noProof/>
                <w:webHidden/>
              </w:rPr>
              <w:t>9</w:t>
            </w:r>
            <w:r>
              <w:rPr>
                <w:noProof/>
                <w:webHidden/>
              </w:rPr>
              <w:fldChar w:fldCharType="end"/>
            </w:r>
          </w:hyperlink>
        </w:p>
        <w:p w14:paraId="002D9B97" w14:textId="61CAD504" w:rsidR="00E0158A" w:rsidRDefault="00E0158A">
          <w:pPr>
            <w:pStyle w:val="TDC2"/>
            <w:rPr>
              <w:rFonts w:eastAsiaTheme="minorEastAsia"/>
              <w:noProof/>
              <w:sz w:val="24"/>
              <w:szCs w:val="24"/>
              <w:lang w:eastAsia="es-CO"/>
            </w:rPr>
          </w:pPr>
          <w:hyperlink w:anchor="_Toc225966797" w:history="1">
            <w:r w:rsidRPr="00BA439D">
              <w:rPr>
                <w:rStyle w:val="Hipervnculo"/>
                <w:noProof/>
              </w:rPr>
              <w:t>2.3.</w:t>
            </w:r>
            <w:r>
              <w:rPr>
                <w:rFonts w:eastAsiaTheme="minorEastAsia"/>
                <w:noProof/>
                <w:sz w:val="24"/>
                <w:szCs w:val="24"/>
                <w:lang w:eastAsia="es-CO"/>
              </w:rPr>
              <w:tab/>
            </w:r>
            <w:r w:rsidRPr="00BA439D">
              <w:rPr>
                <w:rStyle w:val="Hipervnculo"/>
                <w:noProof/>
              </w:rPr>
              <w:t>KPI (</w:t>
            </w:r>
            <w:r w:rsidRPr="00BA439D">
              <w:rPr>
                <w:rStyle w:val="Hipervnculo"/>
                <w:noProof/>
                <w:spacing w:val="20"/>
                <w:lang w:val="en-US"/>
              </w:rPr>
              <w:t>Key Performance Indicator</w:t>
            </w:r>
            <w:r w:rsidRPr="00BA439D">
              <w:rPr>
                <w:rStyle w:val="Hipervnculo"/>
                <w:noProof/>
              </w:rPr>
              <w:t>)</w:t>
            </w:r>
            <w:r>
              <w:rPr>
                <w:noProof/>
                <w:webHidden/>
              </w:rPr>
              <w:tab/>
            </w:r>
            <w:r>
              <w:rPr>
                <w:noProof/>
                <w:webHidden/>
              </w:rPr>
              <w:fldChar w:fldCharType="begin"/>
            </w:r>
            <w:r>
              <w:rPr>
                <w:noProof/>
                <w:webHidden/>
              </w:rPr>
              <w:instrText xml:space="preserve"> PAGEREF _Toc225966797 \h </w:instrText>
            </w:r>
            <w:r>
              <w:rPr>
                <w:noProof/>
                <w:webHidden/>
              </w:rPr>
            </w:r>
            <w:r>
              <w:rPr>
                <w:noProof/>
                <w:webHidden/>
              </w:rPr>
              <w:fldChar w:fldCharType="separate"/>
            </w:r>
            <w:r>
              <w:rPr>
                <w:noProof/>
                <w:webHidden/>
              </w:rPr>
              <w:t>10</w:t>
            </w:r>
            <w:r>
              <w:rPr>
                <w:noProof/>
                <w:webHidden/>
              </w:rPr>
              <w:fldChar w:fldCharType="end"/>
            </w:r>
          </w:hyperlink>
        </w:p>
        <w:p w14:paraId="70B6A354" w14:textId="60D9CF8E" w:rsidR="00E0158A" w:rsidRDefault="00E0158A">
          <w:pPr>
            <w:pStyle w:val="TDC2"/>
            <w:rPr>
              <w:rFonts w:eastAsiaTheme="minorEastAsia"/>
              <w:noProof/>
              <w:sz w:val="24"/>
              <w:szCs w:val="24"/>
              <w:lang w:eastAsia="es-CO"/>
            </w:rPr>
          </w:pPr>
          <w:hyperlink w:anchor="_Toc225966798" w:history="1">
            <w:r w:rsidRPr="00BA439D">
              <w:rPr>
                <w:rStyle w:val="Hipervnculo"/>
                <w:noProof/>
              </w:rPr>
              <w:t>2.4.</w:t>
            </w:r>
            <w:r>
              <w:rPr>
                <w:rFonts w:eastAsiaTheme="minorEastAsia"/>
                <w:noProof/>
                <w:sz w:val="24"/>
                <w:szCs w:val="24"/>
                <w:lang w:eastAsia="es-CO"/>
              </w:rPr>
              <w:tab/>
            </w:r>
            <w:r w:rsidRPr="00BA439D">
              <w:rPr>
                <w:rStyle w:val="Hipervnculo"/>
                <w:noProof/>
              </w:rPr>
              <w:t>Proceso de medición</w:t>
            </w:r>
            <w:r>
              <w:rPr>
                <w:noProof/>
                <w:webHidden/>
              </w:rPr>
              <w:tab/>
            </w:r>
            <w:r>
              <w:rPr>
                <w:noProof/>
                <w:webHidden/>
              </w:rPr>
              <w:fldChar w:fldCharType="begin"/>
            </w:r>
            <w:r>
              <w:rPr>
                <w:noProof/>
                <w:webHidden/>
              </w:rPr>
              <w:instrText xml:space="preserve"> PAGEREF _Toc225966798 \h </w:instrText>
            </w:r>
            <w:r>
              <w:rPr>
                <w:noProof/>
                <w:webHidden/>
              </w:rPr>
            </w:r>
            <w:r>
              <w:rPr>
                <w:noProof/>
                <w:webHidden/>
              </w:rPr>
              <w:fldChar w:fldCharType="separate"/>
            </w:r>
            <w:r>
              <w:rPr>
                <w:noProof/>
                <w:webHidden/>
              </w:rPr>
              <w:t>13</w:t>
            </w:r>
            <w:r>
              <w:rPr>
                <w:noProof/>
                <w:webHidden/>
              </w:rPr>
              <w:fldChar w:fldCharType="end"/>
            </w:r>
          </w:hyperlink>
        </w:p>
        <w:p w14:paraId="29A4C58E" w14:textId="525F1E56" w:rsidR="00E0158A" w:rsidRDefault="00E0158A">
          <w:pPr>
            <w:pStyle w:val="TDC1"/>
            <w:tabs>
              <w:tab w:val="left" w:pos="1200"/>
              <w:tab w:val="right" w:leader="dot" w:pos="9962"/>
            </w:tabs>
            <w:rPr>
              <w:rFonts w:eastAsiaTheme="minorEastAsia"/>
              <w:noProof/>
              <w:sz w:val="24"/>
              <w:szCs w:val="24"/>
              <w:lang w:eastAsia="es-CO"/>
            </w:rPr>
          </w:pPr>
          <w:hyperlink w:anchor="_Toc225966799" w:history="1">
            <w:r w:rsidRPr="00BA439D">
              <w:rPr>
                <w:rStyle w:val="Hipervnculo"/>
                <w:noProof/>
              </w:rPr>
              <w:t>3.</w:t>
            </w:r>
            <w:r>
              <w:rPr>
                <w:rFonts w:eastAsiaTheme="minorEastAsia"/>
                <w:noProof/>
                <w:sz w:val="24"/>
                <w:szCs w:val="24"/>
                <w:lang w:eastAsia="es-CO"/>
              </w:rPr>
              <w:tab/>
            </w:r>
            <w:r w:rsidRPr="00BA439D">
              <w:rPr>
                <w:rStyle w:val="Hipervnculo"/>
                <w:noProof/>
              </w:rPr>
              <w:t>Análisis de información</w:t>
            </w:r>
            <w:r>
              <w:rPr>
                <w:noProof/>
                <w:webHidden/>
              </w:rPr>
              <w:tab/>
            </w:r>
            <w:r>
              <w:rPr>
                <w:noProof/>
                <w:webHidden/>
              </w:rPr>
              <w:fldChar w:fldCharType="begin"/>
            </w:r>
            <w:r>
              <w:rPr>
                <w:noProof/>
                <w:webHidden/>
              </w:rPr>
              <w:instrText xml:space="preserve"> PAGEREF _Toc225966799 \h </w:instrText>
            </w:r>
            <w:r>
              <w:rPr>
                <w:noProof/>
                <w:webHidden/>
              </w:rPr>
            </w:r>
            <w:r>
              <w:rPr>
                <w:noProof/>
                <w:webHidden/>
              </w:rPr>
              <w:fldChar w:fldCharType="separate"/>
            </w:r>
            <w:r>
              <w:rPr>
                <w:noProof/>
                <w:webHidden/>
              </w:rPr>
              <w:t>15</w:t>
            </w:r>
            <w:r>
              <w:rPr>
                <w:noProof/>
                <w:webHidden/>
              </w:rPr>
              <w:fldChar w:fldCharType="end"/>
            </w:r>
          </w:hyperlink>
        </w:p>
        <w:p w14:paraId="313B9A00" w14:textId="0EB65E02" w:rsidR="00E0158A" w:rsidRDefault="00E0158A">
          <w:pPr>
            <w:pStyle w:val="TDC2"/>
            <w:rPr>
              <w:rFonts w:eastAsiaTheme="minorEastAsia"/>
              <w:noProof/>
              <w:sz w:val="24"/>
              <w:szCs w:val="24"/>
              <w:lang w:eastAsia="es-CO"/>
            </w:rPr>
          </w:pPr>
          <w:hyperlink w:anchor="_Toc225966800" w:history="1">
            <w:r w:rsidRPr="00BA439D">
              <w:rPr>
                <w:rStyle w:val="Hipervnculo"/>
                <w:noProof/>
              </w:rPr>
              <w:t>3.1.</w:t>
            </w:r>
            <w:r>
              <w:rPr>
                <w:rFonts w:eastAsiaTheme="minorEastAsia"/>
                <w:noProof/>
                <w:sz w:val="24"/>
                <w:szCs w:val="24"/>
                <w:lang w:eastAsia="es-CO"/>
              </w:rPr>
              <w:tab/>
            </w:r>
            <w:r w:rsidRPr="00BA439D">
              <w:rPr>
                <w:rStyle w:val="Hipervnculo"/>
                <w:noProof/>
              </w:rPr>
              <w:t>¿Qué se debe medir?</w:t>
            </w:r>
            <w:r>
              <w:rPr>
                <w:noProof/>
                <w:webHidden/>
              </w:rPr>
              <w:tab/>
            </w:r>
            <w:r>
              <w:rPr>
                <w:noProof/>
                <w:webHidden/>
              </w:rPr>
              <w:fldChar w:fldCharType="begin"/>
            </w:r>
            <w:r>
              <w:rPr>
                <w:noProof/>
                <w:webHidden/>
              </w:rPr>
              <w:instrText xml:space="preserve"> PAGEREF _Toc225966800 \h </w:instrText>
            </w:r>
            <w:r>
              <w:rPr>
                <w:noProof/>
                <w:webHidden/>
              </w:rPr>
            </w:r>
            <w:r>
              <w:rPr>
                <w:noProof/>
                <w:webHidden/>
              </w:rPr>
              <w:fldChar w:fldCharType="separate"/>
            </w:r>
            <w:r>
              <w:rPr>
                <w:noProof/>
                <w:webHidden/>
              </w:rPr>
              <w:t>16</w:t>
            </w:r>
            <w:r>
              <w:rPr>
                <w:noProof/>
                <w:webHidden/>
              </w:rPr>
              <w:fldChar w:fldCharType="end"/>
            </w:r>
          </w:hyperlink>
        </w:p>
        <w:p w14:paraId="568FBB6E" w14:textId="31FE4C8F" w:rsidR="00E0158A" w:rsidRDefault="00E0158A">
          <w:pPr>
            <w:pStyle w:val="TDC2"/>
            <w:rPr>
              <w:rFonts w:eastAsiaTheme="minorEastAsia"/>
              <w:noProof/>
              <w:sz w:val="24"/>
              <w:szCs w:val="24"/>
              <w:lang w:eastAsia="es-CO"/>
            </w:rPr>
          </w:pPr>
          <w:hyperlink w:anchor="_Toc225966801" w:history="1">
            <w:r w:rsidRPr="00BA439D">
              <w:rPr>
                <w:rStyle w:val="Hipervnculo"/>
                <w:noProof/>
              </w:rPr>
              <w:t>3.2.</w:t>
            </w:r>
            <w:r>
              <w:rPr>
                <w:rFonts w:eastAsiaTheme="minorEastAsia"/>
                <w:noProof/>
                <w:sz w:val="24"/>
                <w:szCs w:val="24"/>
                <w:lang w:eastAsia="es-CO"/>
              </w:rPr>
              <w:tab/>
            </w:r>
            <w:r w:rsidRPr="00BA439D">
              <w:rPr>
                <w:rStyle w:val="Hipervnculo"/>
                <w:noProof/>
              </w:rPr>
              <w:t>Análisis de la competencia</w:t>
            </w:r>
            <w:r>
              <w:rPr>
                <w:noProof/>
                <w:webHidden/>
              </w:rPr>
              <w:tab/>
            </w:r>
            <w:r>
              <w:rPr>
                <w:noProof/>
                <w:webHidden/>
              </w:rPr>
              <w:fldChar w:fldCharType="begin"/>
            </w:r>
            <w:r>
              <w:rPr>
                <w:noProof/>
                <w:webHidden/>
              </w:rPr>
              <w:instrText xml:space="preserve"> PAGEREF _Toc225966801 \h </w:instrText>
            </w:r>
            <w:r>
              <w:rPr>
                <w:noProof/>
                <w:webHidden/>
              </w:rPr>
            </w:r>
            <w:r>
              <w:rPr>
                <w:noProof/>
                <w:webHidden/>
              </w:rPr>
              <w:fldChar w:fldCharType="separate"/>
            </w:r>
            <w:r>
              <w:rPr>
                <w:noProof/>
                <w:webHidden/>
              </w:rPr>
              <w:t>17</w:t>
            </w:r>
            <w:r>
              <w:rPr>
                <w:noProof/>
                <w:webHidden/>
              </w:rPr>
              <w:fldChar w:fldCharType="end"/>
            </w:r>
          </w:hyperlink>
        </w:p>
        <w:p w14:paraId="63164519" w14:textId="405049A8" w:rsidR="00E0158A" w:rsidRDefault="00E0158A">
          <w:pPr>
            <w:pStyle w:val="TDC2"/>
            <w:rPr>
              <w:rFonts w:eastAsiaTheme="minorEastAsia"/>
              <w:noProof/>
              <w:sz w:val="24"/>
              <w:szCs w:val="24"/>
              <w:lang w:eastAsia="es-CO"/>
            </w:rPr>
          </w:pPr>
          <w:hyperlink w:anchor="_Toc225966802" w:history="1">
            <w:r w:rsidRPr="00BA439D">
              <w:rPr>
                <w:rStyle w:val="Hipervnculo"/>
                <w:noProof/>
              </w:rPr>
              <w:t>3.3.</w:t>
            </w:r>
            <w:r>
              <w:rPr>
                <w:rFonts w:eastAsiaTheme="minorEastAsia"/>
                <w:noProof/>
                <w:sz w:val="24"/>
                <w:szCs w:val="24"/>
                <w:lang w:eastAsia="es-CO"/>
              </w:rPr>
              <w:tab/>
            </w:r>
            <w:r w:rsidRPr="00BA439D">
              <w:rPr>
                <w:rStyle w:val="Hipervnculo"/>
                <w:noProof/>
              </w:rPr>
              <w:t>Análisis cualitativo</w:t>
            </w:r>
            <w:r>
              <w:rPr>
                <w:noProof/>
                <w:webHidden/>
              </w:rPr>
              <w:tab/>
            </w:r>
            <w:r>
              <w:rPr>
                <w:noProof/>
                <w:webHidden/>
              </w:rPr>
              <w:fldChar w:fldCharType="begin"/>
            </w:r>
            <w:r>
              <w:rPr>
                <w:noProof/>
                <w:webHidden/>
              </w:rPr>
              <w:instrText xml:space="preserve"> PAGEREF _Toc225966802 \h </w:instrText>
            </w:r>
            <w:r>
              <w:rPr>
                <w:noProof/>
                <w:webHidden/>
              </w:rPr>
            </w:r>
            <w:r>
              <w:rPr>
                <w:noProof/>
                <w:webHidden/>
              </w:rPr>
              <w:fldChar w:fldCharType="separate"/>
            </w:r>
            <w:r>
              <w:rPr>
                <w:noProof/>
                <w:webHidden/>
              </w:rPr>
              <w:t>18</w:t>
            </w:r>
            <w:r>
              <w:rPr>
                <w:noProof/>
                <w:webHidden/>
              </w:rPr>
              <w:fldChar w:fldCharType="end"/>
            </w:r>
          </w:hyperlink>
        </w:p>
        <w:p w14:paraId="6865BDA0" w14:textId="5ABF2570" w:rsidR="00E0158A" w:rsidRDefault="00E0158A">
          <w:pPr>
            <w:pStyle w:val="TDC2"/>
            <w:rPr>
              <w:rFonts w:eastAsiaTheme="minorEastAsia"/>
              <w:noProof/>
              <w:sz w:val="24"/>
              <w:szCs w:val="24"/>
              <w:lang w:eastAsia="es-CO"/>
            </w:rPr>
          </w:pPr>
          <w:hyperlink w:anchor="_Toc225966803" w:history="1">
            <w:r w:rsidRPr="00BA439D">
              <w:rPr>
                <w:rStyle w:val="Hipervnculo"/>
                <w:noProof/>
              </w:rPr>
              <w:t>3.4.</w:t>
            </w:r>
            <w:r>
              <w:rPr>
                <w:rFonts w:eastAsiaTheme="minorEastAsia"/>
                <w:noProof/>
                <w:sz w:val="24"/>
                <w:szCs w:val="24"/>
                <w:lang w:eastAsia="es-CO"/>
              </w:rPr>
              <w:tab/>
            </w:r>
            <w:r w:rsidRPr="00BA439D">
              <w:rPr>
                <w:rStyle w:val="Hipervnculo"/>
                <w:noProof/>
              </w:rPr>
              <w:t>Comportamiento del consumidor (personalidades de compra)</w:t>
            </w:r>
            <w:r>
              <w:rPr>
                <w:noProof/>
                <w:webHidden/>
              </w:rPr>
              <w:tab/>
            </w:r>
            <w:r>
              <w:rPr>
                <w:noProof/>
                <w:webHidden/>
              </w:rPr>
              <w:fldChar w:fldCharType="begin"/>
            </w:r>
            <w:r>
              <w:rPr>
                <w:noProof/>
                <w:webHidden/>
              </w:rPr>
              <w:instrText xml:space="preserve"> PAGEREF _Toc225966803 \h </w:instrText>
            </w:r>
            <w:r>
              <w:rPr>
                <w:noProof/>
                <w:webHidden/>
              </w:rPr>
            </w:r>
            <w:r>
              <w:rPr>
                <w:noProof/>
                <w:webHidden/>
              </w:rPr>
              <w:fldChar w:fldCharType="separate"/>
            </w:r>
            <w:r>
              <w:rPr>
                <w:noProof/>
                <w:webHidden/>
              </w:rPr>
              <w:t>19</w:t>
            </w:r>
            <w:r>
              <w:rPr>
                <w:noProof/>
                <w:webHidden/>
              </w:rPr>
              <w:fldChar w:fldCharType="end"/>
            </w:r>
          </w:hyperlink>
        </w:p>
        <w:p w14:paraId="22289265" w14:textId="46E687CA" w:rsidR="00E0158A" w:rsidRDefault="00E0158A" w:rsidP="00E0158A">
          <w:pPr>
            <w:pStyle w:val="TDC1"/>
            <w:tabs>
              <w:tab w:val="left" w:pos="1200"/>
              <w:tab w:val="right" w:leader="dot" w:pos="9962"/>
            </w:tabs>
            <w:ind w:left="989" w:hanging="280"/>
            <w:rPr>
              <w:rFonts w:eastAsiaTheme="minorEastAsia"/>
              <w:noProof/>
              <w:sz w:val="24"/>
              <w:szCs w:val="24"/>
              <w:lang w:eastAsia="es-CO"/>
            </w:rPr>
          </w:pPr>
          <w:hyperlink w:anchor="_Toc225966804" w:history="1">
            <w:r w:rsidRPr="00BA439D">
              <w:rPr>
                <w:rStyle w:val="Hipervnculo"/>
                <w:noProof/>
              </w:rPr>
              <w:t>4.</w:t>
            </w:r>
            <w:r>
              <w:rPr>
                <w:rFonts w:eastAsiaTheme="minorEastAsia"/>
                <w:noProof/>
                <w:sz w:val="24"/>
                <w:szCs w:val="24"/>
                <w:lang w:eastAsia="es-CO"/>
              </w:rPr>
              <w:tab/>
            </w:r>
            <w:r w:rsidRPr="00BA439D">
              <w:rPr>
                <w:rStyle w:val="Hipervnculo"/>
                <w:noProof/>
              </w:rPr>
              <w:t>Estructuración e interpretación de indicadores para la preparación de reportes</w:t>
            </w:r>
            <w:r>
              <w:rPr>
                <w:rStyle w:val="Hipervnculo"/>
                <w:noProof/>
              </w:rPr>
              <w:tab/>
            </w:r>
            <w:r>
              <w:rPr>
                <w:rStyle w:val="Hipervnculo"/>
                <w:noProof/>
              </w:rPr>
              <w:tab/>
            </w:r>
            <w:r>
              <w:rPr>
                <w:noProof/>
                <w:webHidden/>
              </w:rPr>
              <w:tab/>
            </w:r>
            <w:r>
              <w:rPr>
                <w:noProof/>
                <w:webHidden/>
              </w:rPr>
              <w:fldChar w:fldCharType="begin"/>
            </w:r>
            <w:r>
              <w:rPr>
                <w:noProof/>
                <w:webHidden/>
              </w:rPr>
              <w:instrText xml:space="preserve"> PAGEREF _Toc225966804 \h </w:instrText>
            </w:r>
            <w:r>
              <w:rPr>
                <w:noProof/>
                <w:webHidden/>
              </w:rPr>
            </w:r>
            <w:r>
              <w:rPr>
                <w:noProof/>
                <w:webHidden/>
              </w:rPr>
              <w:fldChar w:fldCharType="separate"/>
            </w:r>
            <w:r>
              <w:rPr>
                <w:noProof/>
                <w:webHidden/>
              </w:rPr>
              <w:t>21</w:t>
            </w:r>
            <w:r>
              <w:rPr>
                <w:noProof/>
                <w:webHidden/>
              </w:rPr>
              <w:fldChar w:fldCharType="end"/>
            </w:r>
          </w:hyperlink>
        </w:p>
        <w:p w14:paraId="0984FC6B" w14:textId="4C0A2A5C" w:rsidR="00E0158A" w:rsidRDefault="00E0158A">
          <w:pPr>
            <w:pStyle w:val="TDC2"/>
            <w:rPr>
              <w:rFonts w:eastAsiaTheme="minorEastAsia"/>
              <w:noProof/>
              <w:sz w:val="24"/>
              <w:szCs w:val="24"/>
              <w:lang w:eastAsia="es-CO"/>
            </w:rPr>
          </w:pPr>
          <w:hyperlink w:anchor="_Toc225966805" w:history="1">
            <w:r w:rsidRPr="00BA439D">
              <w:rPr>
                <w:rStyle w:val="Hipervnculo"/>
                <w:noProof/>
              </w:rPr>
              <w:t>4.1.</w:t>
            </w:r>
            <w:r>
              <w:rPr>
                <w:rFonts w:eastAsiaTheme="minorEastAsia"/>
                <w:noProof/>
                <w:sz w:val="24"/>
                <w:szCs w:val="24"/>
                <w:lang w:eastAsia="es-CO"/>
              </w:rPr>
              <w:tab/>
            </w:r>
            <w:r w:rsidRPr="00BA439D">
              <w:rPr>
                <w:rStyle w:val="Hipervnculo"/>
                <w:noProof/>
              </w:rPr>
              <w:t>Características de un reporte de resultados</w:t>
            </w:r>
            <w:r>
              <w:rPr>
                <w:noProof/>
                <w:webHidden/>
              </w:rPr>
              <w:tab/>
            </w:r>
            <w:r>
              <w:rPr>
                <w:noProof/>
                <w:webHidden/>
              </w:rPr>
              <w:fldChar w:fldCharType="begin"/>
            </w:r>
            <w:r>
              <w:rPr>
                <w:noProof/>
                <w:webHidden/>
              </w:rPr>
              <w:instrText xml:space="preserve"> PAGEREF _Toc225966805 \h </w:instrText>
            </w:r>
            <w:r>
              <w:rPr>
                <w:noProof/>
                <w:webHidden/>
              </w:rPr>
            </w:r>
            <w:r>
              <w:rPr>
                <w:noProof/>
                <w:webHidden/>
              </w:rPr>
              <w:fldChar w:fldCharType="separate"/>
            </w:r>
            <w:r>
              <w:rPr>
                <w:noProof/>
                <w:webHidden/>
              </w:rPr>
              <w:t>21</w:t>
            </w:r>
            <w:r>
              <w:rPr>
                <w:noProof/>
                <w:webHidden/>
              </w:rPr>
              <w:fldChar w:fldCharType="end"/>
            </w:r>
          </w:hyperlink>
        </w:p>
        <w:p w14:paraId="4DD45289" w14:textId="764BA678" w:rsidR="00E0158A" w:rsidRDefault="00E0158A">
          <w:pPr>
            <w:pStyle w:val="TDC2"/>
            <w:rPr>
              <w:rFonts w:eastAsiaTheme="minorEastAsia"/>
              <w:noProof/>
              <w:sz w:val="24"/>
              <w:szCs w:val="24"/>
              <w:lang w:eastAsia="es-CO"/>
            </w:rPr>
          </w:pPr>
          <w:hyperlink w:anchor="_Toc225966806" w:history="1">
            <w:r w:rsidRPr="00BA439D">
              <w:rPr>
                <w:rStyle w:val="Hipervnculo"/>
                <w:noProof/>
              </w:rPr>
              <w:t>4.2.</w:t>
            </w:r>
            <w:r>
              <w:rPr>
                <w:rFonts w:eastAsiaTheme="minorEastAsia"/>
                <w:noProof/>
                <w:sz w:val="24"/>
                <w:szCs w:val="24"/>
                <w:lang w:eastAsia="es-CO"/>
              </w:rPr>
              <w:tab/>
            </w:r>
            <w:r w:rsidRPr="00BA439D">
              <w:rPr>
                <w:rStyle w:val="Hipervnculo"/>
                <w:noProof/>
              </w:rPr>
              <w:t>Tipos de reportes</w:t>
            </w:r>
            <w:r>
              <w:rPr>
                <w:noProof/>
                <w:webHidden/>
              </w:rPr>
              <w:tab/>
            </w:r>
            <w:r>
              <w:rPr>
                <w:noProof/>
                <w:webHidden/>
              </w:rPr>
              <w:fldChar w:fldCharType="begin"/>
            </w:r>
            <w:r>
              <w:rPr>
                <w:noProof/>
                <w:webHidden/>
              </w:rPr>
              <w:instrText xml:space="preserve"> PAGEREF _Toc225966806 \h </w:instrText>
            </w:r>
            <w:r>
              <w:rPr>
                <w:noProof/>
                <w:webHidden/>
              </w:rPr>
            </w:r>
            <w:r>
              <w:rPr>
                <w:noProof/>
                <w:webHidden/>
              </w:rPr>
              <w:fldChar w:fldCharType="separate"/>
            </w:r>
            <w:r>
              <w:rPr>
                <w:noProof/>
                <w:webHidden/>
              </w:rPr>
              <w:t>22</w:t>
            </w:r>
            <w:r>
              <w:rPr>
                <w:noProof/>
                <w:webHidden/>
              </w:rPr>
              <w:fldChar w:fldCharType="end"/>
            </w:r>
          </w:hyperlink>
        </w:p>
        <w:p w14:paraId="656F3E6A" w14:textId="237F6A69" w:rsidR="00E0158A" w:rsidRDefault="00E0158A">
          <w:pPr>
            <w:pStyle w:val="TDC1"/>
            <w:tabs>
              <w:tab w:val="right" w:leader="dot" w:pos="9962"/>
            </w:tabs>
            <w:rPr>
              <w:rFonts w:eastAsiaTheme="minorEastAsia"/>
              <w:noProof/>
              <w:sz w:val="24"/>
              <w:szCs w:val="24"/>
              <w:lang w:eastAsia="es-CO"/>
            </w:rPr>
          </w:pPr>
          <w:hyperlink w:anchor="_Toc225966807" w:history="1">
            <w:r w:rsidRPr="00BA439D">
              <w:rPr>
                <w:rStyle w:val="Hipervnculo"/>
                <w:noProof/>
              </w:rPr>
              <w:t>Síntesis</w:t>
            </w:r>
            <w:r>
              <w:rPr>
                <w:noProof/>
                <w:webHidden/>
              </w:rPr>
              <w:tab/>
            </w:r>
            <w:r>
              <w:rPr>
                <w:noProof/>
                <w:webHidden/>
              </w:rPr>
              <w:fldChar w:fldCharType="begin"/>
            </w:r>
            <w:r>
              <w:rPr>
                <w:noProof/>
                <w:webHidden/>
              </w:rPr>
              <w:instrText xml:space="preserve"> PAGEREF _Toc225966807 \h </w:instrText>
            </w:r>
            <w:r>
              <w:rPr>
                <w:noProof/>
                <w:webHidden/>
              </w:rPr>
            </w:r>
            <w:r>
              <w:rPr>
                <w:noProof/>
                <w:webHidden/>
              </w:rPr>
              <w:fldChar w:fldCharType="separate"/>
            </w:r>
            <w:r>
              <w:rPr>
                <w:noProof/>
                <w:webHidden/>
              </w:rPr>
              <w:t>24</w:t>
            </w:r>
            <w:r>
              <w:rPr>
                <w:noProof/>
                <w:webHidden/>
              </w:rPr>
              <w:fldChar w:fldCharType="end"/>
            </w:r>
          </w:hyperlink>
        </w:p>
        <w:p w14:paraId="77BA50E1" w14:textId="35E2B40B" w:rsidR="00E0158A" w:rsidRDefault="00E0158A">
          <w:pPr>
            <w:pStyle w:val="TDC1"/>
            <w:tabs>
              <w:tab w:val="right" w:leader="dot" w:pos="9962"/>
            </w:tabs>
            <w:rPr>
              <w:rFonts w:eastAsiaTheme="minorEastAsia"/>
              <w:noProof/>
              <w:sz w:val="24"/>
              <w:szCs w:val="24"/>
              <w:lang w:eastAsia="es-CO"/>
            </w:rPr>
          </w:pPr>
          <w:hyperlink w:anchor="_Toc225966808" w:history="1">
            <w:r w:rsidRPr="00BA439D">
              <w:rPr>
                <w:rStyle w:val="Hipervnculo"/>
                <w:noProof/>
              </w:rPr>
              <w:t>Glosario</w:t>
            </w:r>
            <w:r>
              <w:rPr>
                <w:noProof/>
                <w:webHidden/>
              </w:rPr>
              <w:tab/>
            </w:r>
            <w:r>
              <w:rPr>
                <w:noProof/>
                <w:webHidden/>
              </w:rPr>
              <w:fldChar w:fldCharType="begin"/>
            </w:r>
            <w:r>
              <w:rPr>
                <w:noProof/>
                <w:webHidden/>
              </w:rPr>
              <w:instrText xml:space="preserve"> PAGEREF _Toc225966808 \h </w:instrText>
            </w:r>
            <w:r>
              <w:rPr>
                <w:noProof/>
                <w:webHidden/>
              </w:rPr>
            </w:r>
            <w:r>
              <w:rPr>
                <w:noProof/>
                <w:webHidden/>
              </w:rPr>
              <w:fldChar w:fldCharType="separate"/>
            </w:r>
            <w:r>
              <w:rPr>
                <w:noProof/>
                <w:webHidden/>
              </w:rPr>
              <w:t>26</w:t>
            </w:r>
            <w:r>
              <w:rPr>
                <w:noProof/>
                <w:webHidden/>
              </w:rPr>
              <w:fldChar w:fldCharType="end"/>
            </w:r>
          </w:hyperlink>
        </w:p>
        <w:p w14:paraId="41BDC8EA" w14:textId="0EB5CB5C" w:rsidR="00E0158A" w:rsidRDefault="00E0158A">
          <w:pPr>
            <w:pStyle w:val="TDC1"/>
            <w:tabs>
              <w:tab w:val="right" w:leader="dot" w:pos="9962"/>
            </w:tabs>
            <w:rPr>
              <w:rFonts w:eastAsiaTheme="minorEastAsia"/>
              <w:noProof/>
              <w:sz w:val="24"/>
              <w:szCs w:val="24"/>
              <w:lang w:eastAsia="es-CO"/>
            </w:rPr>
          </w:pPr>
          <w:hyperlink w:anchor="_Toc225966809" w:history="1">
            <w:r w:rsidRPr="00BA439D">
              <w:rPr>
                <w:rStyle w:val="Hipervnculo"/>
                <w:noProof/>
              </w:rPr>
              <w:t>Referencias bibliográficas</w:t>
            </w:r>
            <w:r>
              <w:rPr>
                <w:noProof/>
                <w:webHidden/>
              </w:rPr>
              <w:tab/>
            </w:r>
            <w:r>
              <w:rPr>
                <w:noProof/>
                <w:webHidden/>
              </w:rPr>
              <w:fldChar w:fldCharType="begin"/>
            </w:r>
            <w:r>
              <w:rPr>
                <w:noProof/>
                <w:webHidden/>
              </w:rPr>
              <w:instrText xml:space="preserve"> PAGEREF _Toc225966809 \h </w:instrText>
            </w:r>
            <w:r>
              <w:rPr>
                <w:noProof/>
                <w:webHidden/>
              </w:rPr>
            </w:r>
            <w:r>
              <w:rPr>
                <w:noProof/>
                <w:webHidden/>
              </w:rPr>
              <w:fldChar w:fldCharType="separate"/>
            </w:r>
            <w:r>
              <w:rPr>
                <w:noProof/>
                <w:webHidden/>
              </w:rPr>
              <w:t>27</w:t>
            </w:r>
            <w:r>
              <w:rPr>
                <w:noProof/>
                <w:webHidden/>
              </w:rPr>
              <w:fldChar w:fldCharType="end"/>
            </w:r>
          </w:hyperlink>
        </w:p>
        <w:p w14:paraId="28D1988B" w14:textId="1B2AD438" w:rsidR="00E0158A" w:rsidRDefault="00E0158A">
          <w:pPr>
            <w:pStyle w:val="TDC1"/>
            <w:tabs>
              <w:tab w:val="right" w:leader="dot" w:pos="9962"/>
            </w:tabs>
            <w:rPr>
              <w:rFonts w:eastAsiaTheme="minorEastAsia"/>
              <w:noProof/>
              <w:sz w:val="24"/>
              <w:szCs w:val="24"/>
              <w:lang w:eastAsia="es-CO"/>
            </w:rPr>
          </w:pPr>
          <w:hyperlink w:anchor="_Toc225966810" w:history="1">
            <w:r w:rsidRPr="00BA439D">
              <w:rPr>
                <w:rStyle w:val="Hipervnculo"/>
                <w:noProof/>
              </w:rPr>
              <w:t>Créditos</w:t>
            </w:r>
            <w:r>
              <w:rPr>
                <w:noProof/>
                <w:webHidden/>
              </w:rPr>
              <w:tab/>
            </w:r>
            <w:r>
              <w:rPr>
                <w:noProof/>
                <w:webHidden/>
              </w:rPr>
              <w:fldChar w:fldCharType="begin"/>
            </w:r>
            <w:r>
              <w:rPr>
                <w:noProof/>
                <w:webHidden/>
              </w:rPr>
              <w:instrText xml:space="preserve"> PAGEREF _Toc225966810 \h </w:instrText>
            </w:r>
            <w:r>
              <w:rPr>
                <w:noProof/>
                <w:webHidden/>
              </w:rPr>
            </w:r>
            <w:r>
              <w:rPr>
                <w:noProof/>
                <w:webHidden/>
              </w:rPr>
              <w:fldChar w:fldCharType="separate"/>
            </w:r>
            <w:r>
              <w:rPr>
                <w:noProof/>
                <w:webHidden/>
              </w:rPr>
              <w:t>29</w:t>
            </w:r>
            <w:r>
              <w:rPr>
                <w:noProof/>
                <w:webHidden/>
              </w:rPr>
              <w:fldChar w:fldCharType="end"/>
            </w:r>
          </w:hyperlink>
        </w:p>
        <w:p w14:paraId="524176D6" w14:textId="0BD5D6A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966790"/>
      <w:r w:rsidRPr="00572424">
        <w:lastRenderedPageBreak/>
        <w:t>Introducción</w:t>
      </w:r>
      <w:bookmarkEnd w:id="0"/>
    </w:p>
    <w:p w14:paraId="08A194D0" w14:textId="77777777" w:rsidR="00EF4DAD" w:rsidRDefault="00EF4DAD" w:rsidP="00EF4DAD">
      <w:r>
        <w:t xml:space="preserve">El </w:t>
      </w:r>
      <w:r w:rsidRPr="00FE52EC">
        <w:rPr>
          <w:rStyle w:val="Extranjerismo"/>
        </w:rPr>
        <w:t>marketing</w:t>
      </w:r>
      <w:r w:rsidRPr="00FE52EC">
        <w:t xml:space="preserve"> digital</w:t>
      </w:r>
      <w:r>
        <w:t xml:space="preserve"> ha marcado un antes y un después para la manera como se promocionan y venden productos y servicios a nivel global. Este, aparte de generar comunidad y un sinfín de nuevas dinámicas, a diferencia de otros se ha destacado por brindar la oportunidad de medir todo lo que se considera necesario y este ha sido un valor agregado muy grande para las empresas al permitir optimizar, en gran medida, sus recursos.</w:t>
      </w:r>
    </w:p>
    <w:p w14:paraId="09C5770E" w14:textId="77777777" w:rsidR="00FE52EC" w:rsidRDefault="00EF4DAD" w:rsidP="00EF4DAD">
      <w:r>
        <w:t xml:space="preserve">Por consiguiente, después de generar todo un plan </w:t>
      </w:r>
      <w:r w:rsidRPr="00FE52EC">
        <w:t xml:space="preserve">de </w:t>
      </w:r>
      <w:r w:rsidRPr="00FE52EC">
        <w:rPr>
          <w:rStyle w:val="Extranjerismo"/>
        </w:rPr>
        <w:t>marketing</w:t>
      </w:r>
      <w:r>
        <w:t xml:space="preserve"> digital, definir estrategias, herramientas y medios, además de llevarlo a la acción, las empresas pueden medir todos los datos arrojados a través de la interacción que sus usuarios han generado en un determinado tiempo, puesto que no sirve de nada el hecho de invertir tiempo y dinero </w:t>
      </w:r>
      <w:r w:rsidRPr="00FE52EC">
        <w:t xml:space="preserve">en </w:t>
      </w:r>
      <w:r w:rsidRPr="00FE52EC">
        <w:rPr>
          <w:rStyle w:val="Extranjerismo"/>
        </w:rPr>
        <w:t>marketing</w:t>
      </w:r>
      <w:r w:rsidRPr="00FE52EC">
        <w:t xml:space="preserve"> digital</w:t>
      </w:r>
      <w:r>
        <w:t xml:space="preserve"> si no se analizan los resultados logrados con tanto esfuerzo. </w:t>
      </w:r>
    </w:p>
    <w:p w14:paraId="442D63D1" w14:textId="7C1697AB" w:rsidR="00EF4DAD" w:rsidRDefault="00EF4DAD" w:rsidP="00EF4DAD">
      <w:r>
        <w:t>Es así como la analítica de datos o analítica digital llega con mucha fuerza para ofrecer toda su ayuda en pro de la toma certera de decisiones, después del desarrollo de procesos de medición, análisis y reporte de información real. Es de destacar que en este componente formativo se enfocará en la analítica de datos para redes sociales.</w:t>
      </w:r>
    </w:p>
    <w:p w14:paraId="267200DE" w14:textId="73BA5003" w:rsidR="00F24C12" w:rsidRDefault="00EF4DAD" w:rsidP="00346565">
      <w:r>
        <w:t>Antes de continuar en el contexto de la analítica de datos para redes sociales, se sugiere observar el siguiente recurso de aprendizaje para obtener información que proporcionará elementos para iniciar y culminar con éxito el presente componente de formación; además, ¿qué se espera aprender durante esta experiencia?; si se hiciera una lluvia de ideas mental sobre la analítica de datos para redes sociales, ¿qué palabras llegan a la mente? ¡Adelante con la exploración!</w:t>
      </w:r>
    </w:p>
    <w:p w14:paraId="6C8A0FBF" w14:textId="34F8F7EA" w:rsidR="00E5445B" w:rsidRPr="00CB4A0E" w:rsidRDefault="00CB4A0E" w:rsidP="00CB4A0E">
      <w:pPr>
        <w:rPr>
          <w:b/>
          <w:bCs/>
        </w:rPr>
      </w:pPr>
      <w:r w:rsidRPr="00CB4A0E">
        <w:rPr>
          <w:b/>
          <w:bCs/>
        </w:rPr>
        <w:lastRenderedPageBreak/>
        <w:t>¿Cómo iniciar este proceso de aprendizaje?</w:t>
      </w:r>
    </w:p>
    <w:p w14:paraId="7CD27191" w14:textId="5AE1938B" w:rsidR="00CB4A0E" w:rsidRDefault="00CB4A0E" w:rsidP="00CB4A0E">
      <w:r w:rsidRPr="00CB4A0E">
        <w:t>Para comenzar, es importante que usted comprenda que el objeto de aprendizaje está relacionado con: analítica de datos para redes sociales, contenidos, medición y análisis, análisis de información y estructuración e interpretación de indicadores para la preparación de reportes. ¿Cómo aportan ellos en su formación? Adelante con la experiencia para encontrar una respuesta.</w:t>
      </w:r>
    </w:p>
    <w:p w14:paraId="078B0734" w14:textId="43A07EC9" w:rsidR="00E5445B" w:rsidRPr="007D097B" w:rsidRDefault="00CB4A0E" w:rsidP="00CB4A0E">
      <w:pPr>
        <w:rPr>
          <w:b/>
          <w:bCs/>
        </w:rPr>
      </w:pPr>
      <w:r w:rsidRPr="007D097B">
        <w:rPr>
          <w:b/>
          <w:bCs/>
        </w:rPr>
        <w:t>¿Qué elementos tengo para aprender?</w:t>
      </w:r>
    </w:p>
    <w:p w14:paraId="778D8293" w14:textId="77777777" w:rsidR="007D097B" w:rsidRPr="007D097B" w:rsidRDefault="007D097B" w:rsidP="007D097B">
      <w:r w:rsidRPr="007D097B">
        <w:t>Usted tiene a su disposición un conjunto de recursos de aprendizaje para desarrollar conocimientos, habilidades y actitudes. Entre ellos: infografía, videos, textos de los autores de los componentes y otros.</w:t>
      </w:r>
    </w:p>
    <w:p w14:paraId="01D65BC6" w14:textId="598BE7D1" w:rsidR="00E5445B" w:rsidRPr="007D097B" w:rsidRDefault="00CB4A0E" w:rsidP="00CB4A0E">
      <w:pPr>
        <w:rPr>
          <w:b/>
          <w:bCs/>
        </w:rPr>
      </w:pPr>
      <w:r w:rsidRPr="007D097B">
        <w:rPr>
          <w:b/>
          <w:bCs/>
        </w:rPr>
        <w:t>¿Cuál es el propósito de este momento de aprendizaje?</w:t>
      </w:r>
    </w:p>
    <w:p w14:paraId="1B544A33" w14:textId="2A6D51CA" w:rsidR="007D097B" w:rsidRDefault="007D097B" w:rsidP="00CB4A0E">
      <w:r w:rsidRPr="007D097B">
        <w:t>El propósito de este momento está relacionado con que una vez finalice este momento tenga la capacidad de monitorear el plan de mercadeo, a partir de la experiencia obtenida en las redes sociales y comunidades virtuales.</w:t>
      </w:r>
    </w:p>
    <w:p w14:paraId="5ADB002C" w14:textId="06296AAA" w:rsidR="00E5445B" w:rsidRPr="009F13E1" w:rsidRDefault="00CB4A0E" w:rsidP="00E5445B">
      <w:pPr>
        <w:rPr>
          <w:b/>
          <w:bCs/>
        </w:rPr>
      </w:pPr>
      <w:r w:rsidRPr="009F13E1">
        <w:rPr>
          <w:b/>
          <w:bCs/>
        </w:rPr>
        <w:t>¿Cómo finalizar este componente de formación?</w:t>
      </w:r>
    </w:p>
    <w:p w14:paraId="2BFB9A35" w14:textId="194EC271" w:rsidR="009F13E1" w:rsidRDefault="009F13E1" w:rsidP="00E5445B">
      <w:r w:rsidRPr="009F13E1">
        <w:t>Para culminarlo debe recorrer la ruta de aprendizaje que se ha creado a partir de contenido temático y las actividades de aprendizaje.</w:t>
      </w:r>
    </w:p>
    <w:p w14:paraId="1EA26BD5" w14:textId="21D5C911" w:rsidR="00E5445B" w:rsidRPr="009F13E1" w:rsidRDefault="00E5445B" w:rsidP="00E5445B">
      <w:pPr>
        <w:rPr>
          <w:b/>
          <w:bCs/>
        </w:rPr>
      </w:pPr>
      <w:r w:rsidRPr="009F13E1">
        <w:rPr>
          <w:b/>
          <w:bCs/>
        </w:rPr>
        <w:t>R</w:t>
      </w:r>
      <w:r w:rsidR="00CB4A0E" w:rsidRPr="009F13E1">
        <w:rPr>
          <w:b/>
          <w:bCs/>
        </w:rPr>
        <w:t>ecuerde</w:t>
      </w:r>
    </w:p>
    <w:p w14:paraId="798572DA" w14:textId="77777777" w:rsidR="009F13E1" w:rsidRDefault="009F13E1" w:rsidP="00CF0DB8">
      <w:pPr>
        <w:pStyle w:val="Prrafodelista"/>
        <w:numPr>
          <w:ilvl w:val="0"/>
          <w:numId w:val="30"/>
        </w:numPr>
      </w:pPr>
      <w:r>
        <w:t>Mantener una disciplina de estudio de acuerdo con los tiempos que tiene para este componente de formación.</w:t>
      </w:r>
    </w:p>
    <w:p w14:paraId="1F76C38C" w14:textId="77777777" w:rsidR="009F13E1" w:rsidRDefault="009F13E1" w:rsidP="00CF0DB8">
      <w:pPr>
        <w:pStyle w:val="Prrafodelista"/>
        <w:numPr>
          <w:ilvl w:val="0"/>
          <w:numId w:val="30"/>
        </w:numPr>
      </w:pPr>
      <w:r>
        <w:t>Participar de los espacios de interacción del programa. Uno de ellos son los foros.</w:t>
      </w:r>
    </w:p>
    <w:p w14:paraId="3FF9F91C" w14:textId="58FACBCE" w:rsidR="009F13E1" w:rsidRDefault="009F13E1" w:rsidP="00CF0DB8">
      <w:pPr>
        <w:pStyle w:val="Prrafodelista"/>
        <w:numPr>
          <w:ilvl w:val="0"/>
          <w:numId w:val="30"/>
        </w:numPr>
      </w:pPr>
      <w:r>
        <w:lastRenderedPageBreak/>
        <w:t>Si tie</w:t>
      </w:r>
      <w:r w:rsidRPr="00FD15DF">
        <w:t>ne duda</w:t>
      </w:r>
      <w:r>
        <w:t xml:space="preserve"> con respecto a su proceso, no dude en escribirle un correo a su instructor.</w:t>
      </w:r>
    </w:p>
    <w:p w14:paraId="73D680A2" w14:textId="3D3E102F" w:rsidR="009F13E1" w:rsidRDefault="009F13E1" w:rsidP="00CF0DB8">
      <w:pPr>
        <w:pStyle w:val="Prrafodelista"/>
        <w:numPr>
          <w:ilvl w:val="0"/>
          <w:numId w:val="30"/>
        </w:numPr>
      </w:pPr>
      <w:r>
        <w:t xml:space="preserve">¿Qué esperar para iniciar? Revisar la siguiente página web y su contenido: </w:t>
      </w:r>
      <w:hyperlink r:id="rId13" w:history="1">
        <w:r w:rsidR="009E19DE" w:rsidRPr="000A79A7">
          <w:rPr>
            <w:rStyle w:val="Hipervnculo"/>
          </w:rPr>
          <w:t>https://www.rdstation.com/es/redes-sociales/</w:t>
        </w:r>
      </w:hyperlink>
      <w:r w:rsidR="009E19DE">
        <w:t xml:space="preserve"> </w:t>
      </w:r>
    </w:p>
    <w:p w14:paraId="48170210" w14:textId="0E210C7A" w:rsidR="009E19DE" w:rsidRDefault="009E19DE" w:rsidP="009F13E1">
      <w:r w:rsidRPr="009E19DE">
        <w:t xml:space="preserve">Ahora que se han identificado algunas rutas de aprendizaje, se invita a iniciar desde la siguiente pregunta: ¿cuál es la importancia del uso de la analítica en el contexto </w:t>
      </w:r>
      <w:r w:rsidRPr="00FD15DF">
        <w:t xml:space="preserve">del </w:t>
      </w:r>
      <w:r w:rsidRPr="00FD15DF">
        <w:rPr>
          <w:rStyle w:val="Extranjerismo"/>
        </w:rPr>
        <w:t>marketing</w:t>
      </w:r>
      <w:r w:rsidRPr="00FD15DF">
        <w:t xml:space="preserve"> digital</w:t>
      </w:r>
      <w:r w:rsidRPr="009E19DE">
        <w:t xml:space="preserve"> para el sistema de moda?</w:t>
      </w:r>
    </w:p>
    <w:p w14:paraId="0F844305" w14:textId="77777777" w:rsidR="009E19DE" w:rsidRDefault="009E19DE" w:rsidP="009F13E1"/>
    <w:p w14:paraId="1C4F00BC" w14:textId="77777777" w:rsidR="009F13E1" w:rsidRDefault="009F13E1" w:rsidP="00E5445B"/>
    <w:p w14:paraId="50E732D5" w14:textId="77777777" w:rsidR="00346565" w:rsidRDefault="00346565" w:rsidP="00346565"/>
    <w:p w14:paraId="087F84C2" w14:textId="619D7283" w:rsidR="00346565" w:rsidRDefault="00346565">
      <w:pPr>
        <w:spacing w:before="0" w:after="160" w:line="259" w:lineRule="auto"/>
        <w:ind w:firstLine="0"/>
      </w:pPr>
      <w:r>
        <w:br w:type="page"/>
      </w:r>
    </w:p>
    <w:p w14:paraId="2ED699A2" w14:textId="427DB803" w:rsidR="003A38E4" w:rsidRDefault="003D339B" w:rsidP="003A38E4">
      <w:pPr>
        <w:pStyle w:val="Ttulo1"/>
      </w:pPr>
      <w:bookmarkStart w:id="1" w:name="_Toc225966791"/>
      <w:r w:rsidRPr="003D339B">
        <w:lastRenderedPageBreak/>
        <w:t>Analítica de datos para redes sociales</w:t>
      </w:r>
      <w:bookmarkEnd w:id="1"/>
    </w:p>
    <w:p w14:paraId="7ECA666E" w14:textId="7A9000B8" w:rsidR="002606BD" w:rsidRDefault="003D339B" w:rsidP="003D339B">
      <w:pPr>
        <w:rPr>
          <w:rFonts w:ascii="Calibri" w:hAnsi="Calibri" w:cs="Calibri"/>
          <w:szCs w:val="28"/>
          <w:lang w:val="es-419"/>
        </w:rPr>
      </w:pPr>
      <w:r w:rsidRPr="003D339B">
        <w:rPr>
          <w:rFonts w:ascii="Calibri" w:hAnsi="Calibri" w:cs="Calibri"/>
          <w:szCs w:val="28"/>
          <w:lang w:val="es-419"/>
        </w:rPr>
        <w:t xml:space="preserve">Las redes sociales se han convertido en el medio más utilizado tanto para marcas como para usuarios, pues la flexibilidad de interacción y el fácil acceso han permitido que estas lleguen a todos los rincones del planeta. Detrás de todo lo que se publica hay algo muy importante para tener en cuenta por toda persona o marca que desee hacer uso de las redes sociales como medio empresarial. Ese “algo” es la información y datos obtenidos de las interacciones, de ahí la importancia del análisis de dichos datos para definir o direccionar la estrategia de </w:t>
      </w:r>
      <w:r w:rsidRPr="002606BD">
        <w:rPr>
          <w:rStyle w:val="Extranjerismo"/>
          <w:lang w:val="es-419"/>
        </w:rPr>
        <w:t>marketing</w:t>
      </w:r>
      <w:r w:rsidRPr="003D339B">
        <w:rPr>
          <w:rFonts w:ascii="Calibri" w:hAnsi="Calibri" w:cs="Calibri"/>
          <w:szCs w:val="28"/>
          <w:lang w:val="es-419"/>
        </w:rPr>
        <w:t xml:space="preserve"> </w:t>
      </w:r>
      <w:r w:rsidR="002606BD">
        <w:rPr>
          <w:rFonts w:ascii="Calibri" w:hAnsi="Calibri" w:cs="Calibri"/>
          <w:szCs w:val="28"/>
          <w:lang w:val="es-419"/>
        </w:rPr>
        <w:t>digital.</w:t>
      </w:r>
    </w:p>
    <w:p w14:paraId="64459EA0" w14:textId="77777777" w:rsidR="002606BD" w:rsidRDefault="002606BD" w:rsidP="002606BD">
      <w:pPr>
        <w:rPr>
          <w:rFonts w:ascii="Calibri" w:hAnsi="Calibri" w:cs="Calibri"/>
          <w:szCs w:val="28"/>
          <w:lang w:val="es-419"/>
        </w:rPr>
      </w:pPr>
      <w:r w:rsidRPr="002606BD">
        <w:rPr>
          <w:rFonts w:ascii="Calibri" w:hAnsi="Calibri" w:cs="Calibri"/>
          <w:szCs w:val="28"/>
          <w:lang w:val="es-419"/>
        </w:rPr>
        <w:t>De esta manera, se habla de la analítica digital, la cual Cibrián (2019) define como: “Disciplina en la que se miden y analizan los datos generados por los usuarios para transformarlos en información relevante, la cual se presentará en informes útiles para que los destinatarios de estos puedan tomar decisiones y mejorar el negocio” (p. 19).</w:t>
      </w:r>
    </w:p>
    <w:p w14:paraId="36A52EB8" w14:textId="5CC4AC3C" w:rsidR="002606BD" w:rsidRDefault="00B02CC9" w:rsidP="002606BD">
      <w:pPr>
        <w:rPr>
          <w:rFonts w:ascii="Calibri" w:hAnsi="Calibri" w:cs="Calibri"/>
          <w:szCs w:val="28"/>
          <w:lang w:val="es-419"/>
        </w:rPr>
      </w:pPr>
      <w:r w:rsidRPr="00B02CC9">
        <w:rPr>
          <w:rFonts w:ascii="Calibri" w:hAnsi="Calibri" w:cs="Calibri"/>
          <w:szCs w:val="28"/>
          <w:lang w:val="es-419"/>
        </w:rPr>
        <w:t xml:space="preserve">Entendiendo la importancia de la analítica digital es cómo se reconoce la facilidad que brinda </w:t>
      </w:r>
      <w:r w:rsidRPr="0011366E">
        <w:rPr>
          <w:rFonts w:ascii="Calibri" w:hAnsi="Calibri" w:cs="Calibri"/>
          <w:szCs w:val="28"/>
          <w:lang w:val="es-419"/>
        </w:rPr>
        <w:t xml:space="preserve">el </w:t>
      </w:r>
      <w:r w:rsidRPr="0011366E">
        <w:rPr>
          <w:rStyle w:val="Extranjerismo"/>
          <w:lang w:val="es-419"/>
        </w:rPr>
        <w:t>marketing</w:t>
      </w:r>
      <w:r w:rsidRPr="00B02CC9">
        <w:rPr>
          <w:rFonts w:ascii="Calibri" w:hAnsi="Calibri" w:cs="Calibri"/>
          <w:szCs w:val="28"/>
          <w:lang w:val="es-419"/>
        </w:rPr>
        <w:t xml:space="preserve"> digital para medir todo lo que se considere necesario y con miras a direccionar las acciones de mejora en una determinada estrategia digital. Para realizar esta medición en la web existe una gran cantidad de herramientas gratuitas y de acuerdo con los criterios y métricas elegidas.</w:t>
      </w:r>
    </w:p>
    <w:p w14:paraId="06550002" w14:textId="2AF2C2B2" w:rsidR="00B02CC9" w:rsidRDefault="00B02CC9" w:rsidP="00B02CC9">
      <w:pPr>
        <w:pStyle w:val="Ttulo2"/>
      </w:pPr>
      <w:bookmarkStart w:id="2" w:name="_Toc225966792"/>
      <w:r w:rsidRPr="00B02CC9">
        <w:t>Componentes de la analítica digital</w:t>
      </w:r>
      <w:bookmarkEnd w:id="2"/>
    </w:p>
    <w:p w14:paraId="5B61D6D3" w14:textId="2E4A3AC3" w:rsidR="00A40829" w:rsidRDefault="00A40829" w:rsidP="00B02CC9">
      <w:pPr>
        <w:rPr>
          <w:lang w:val="es-419" w:eastAsia="es-CO"/>
        </w:rPr>
      </w:pPr>
      <w:r>
        <w:rPr>
          <w:lang w:val="es-419" w:eastAsia="es-CO"/>
        </w:rPr>
        <w:t>L</w:t>
      </w:r>
      <w:r w:rsidRPr="00A40829">
        <w:rPr>
          <w:lang w:val="es-419" w:eastAsia="es-CO"/>
        </w:rPr>
        <w:t xml:space="preserve">a analítica digital se compone de tres factores importantes. A continuación, se debe observar cada componente para identificar las características de los factores que le ayudarán a obtener datos para sus planes </w:t>
      </w:r>
      <w:r w:rsidRPr="0011366E">
        <w:rPr>
          <w:lang w:val="es-419" w:eastAsia="es-CO"/>
        </w:rPr>
        <w:t xml:space="preserve">de </w:t>
      </w:r>
      <w:r w:rsidRPr="0011366E">
        <w:rPr>
          <w:rStyle w:val="Extranjerismo"/>
          <w:lang w:val="es-419" w:eastAsia="es-CO"/>
        </w:rPr>
        <w:t>marketing</w:t>
      </w:r>
      <w:r w:rsidRPr="0011366E">
        <w:rPr>
          <w:lang w:val="es-419" w:eastAsia="es-CO"/>
        </w:rPr>
        <w:t>.</w:t>
      </w:r>
    </w:p>
    <w:p w14:paraId="70BD1757" w14:textId="77777777" w:rsidR="00A40829" w:rsidRDefault="00A40829">
      <w:pPr>
        <w:spacing w:before="0" w:after="160" w:line="259" w:lineRule="auto"/>
        <w:ind w:firstLine="0"/>
        <w:rPr>
          <w:lang w:val="es-419" w:eastAsia="es-CO"/>
        </w:rPr>
      </w:pPr>
      <w:r>
        <w:rPr>
          <w:lang w:val="es-419" w:eastAsia="es-CO"/>
        </w:rPr>
        <w:br w:type="page"/>
      </w:r>
    </w:p>
    <w:p w14:paraId="56BF9C5B" w14:textId="77777777" w:rsidR="00A40829" w:rsidRPr="00A40829" w:rsidRDefault="00A40829" w:rsidP="00A40829">
      <w:pPr>
        <w:rPr>
          <w:b/>
          <w:bCs/>
          <w:lang w:val="es-419" w:eastAsia="es-CO"/>
        </w:rPr>
      </w:pPr>
      <w:r w:rsidRPr="00A40829">
        <w:rPr>
          <w:b/>
          <w:bCs/>
          <w:lang w:val="es-419" w:eastAsia="es-CO"/>
        </w:rPr>
        <w:lastRenderedPageBreak/>
        <w:t>Medición</w:t>
      </w:r>
    </w:p>
    <w:p w14:paraId="3F88CCBF" w14:textId="26992D29" w:rsidR="00A40829" w:rsidRPr="00A40829" w:rsidRDefault="00A40829" w:rsidP="00A40829">
      <w:pPr>
        <w:rPr>
          <w:lang w:val="es-419" w:eastAsia="es-CO"/>
        </w:rPr>
      </w:pPr>
      <w:r w:rsidRPr="00A40829">
        <w:rPr>
          <w:lang w:val="es-419" w:eastAsia="es-CO"/>
        </w:rPr>
        <w:t>Recolección de datos asociados de los usuarios que interactúan con la red social o sitio web.</w:t>
      </w:r>
    </w:p>
    <w:p w14:paraId="7E23869C" w14:textId="77777777" w:rsidR="00A40829" w:rsidRPr="00A40829" w:rsidRDefault="00A40829" w:rsidP="00A40829">
      <w:pPr>
        <w:rPr>
          <w:lang w:val="es-419" w:eastAsia="es-CO"/>
        </w:rPr>
      </w:pPr>
      <w:r w:rsidRPr="00A40829">
        <w:rPr>
          <w:b/>
          <w:bCs/>
          <w:lang w:val="es-419" w:eastAsia="es-CO"/>
        </w:rPr>
        <w:t>Análisis</w:t>
      </w:r>
    </w:p>
    <w:p w14:paraId="4D243E10" w14:textId="79CE6164" w:rsidR="00A40829" w:rsidRPr="00A40829" w:rsidRDefault="00A40829" w:rsidP="00A40829">
      <w:pPr>
        <w:rPr>
          <w:lang w:val="es-419" w:eastAsia="es-CO"/>
        </w:rPr>
      </w:pPr>
      <w:r w:rsidRPr="00A40829">
        <w:rPr>
          <w:lang w:val="es-419" w:eastAsia="es-CO"/>
        </w:rPr>
        <w:t>Estudio y comprensión de los datos encontrados, segmentados de acuerdo con los criterios definidos.</w:t>
      </w:r>
    </w:p>
    <w:p w14:paraId="026DD5FD" w14:textId="77777777" w:rsidR="00A40829" w:rsidRPr="00A40829" w:rsidRDefault="00A40829" w:rsidP="00A40829">
      <w:pPr>
        <w:rPr>
          <w:rStyle w:val="Extranjerismo"/>
          <w:b/>
          <w:bCs/>
          <w:lang w:val="es-419" w:eastAsia="es-CO"/>
        </w:rPr>
      </w:pPr>
      <w:proofErr w:type="spellStart"/>
      <w:r w:rsidRPr="000F2B71">
        <w:rPr>
          <w:rStyle w:val="Extranjerismo"/>
          <w:b/>
          <w:bCs/>
          <w:lang w:val="es-419" w:eastAsia="es-CO"/>
        </w:rPr>
        <w:t>Reporting</w:t>
      </w:r>
      <w:proofErr w:type="spellEnd"/>
    </w:p>
    <w:p w14:paraId="41E91ADF" w14:textId="4AB70D25" w:rsidR="00A40829" w:rsidRDefault="00A40829" w:rsidP="00A40829">
      <w:pPr>
        <w:rPr>
          <w:lang w:val="es-419" w:eastAsia="es-CO"/>
        </w:rPr>
      </w:pPr>
      <w:r w:rsidRPr="00A40829">
        <w:rPr>
          <w:lang w:val="es-419" w:eastAsia="es-CO"/>
        </w:rPr>
        <w:t>Acción de plasmar por medio de gráficos los resultados encontrados, con el fin de una toma de decisiones adecuada.</w:t>
      </w:r>
    </w:p>
    <w:p w14:paraId="7F161F2F" w14:textId="13489005" w:rsidR="00A40829" w:rsidRDefault="006D1613" w:rsidP="006D1613">
      <w:pPr>
        <w:pStyle w:val="Ttulo2"/>
      </w:pPr>
      <w:bookmarkStart w:id="3" w:name="_Toc225966793"/>
      <w:r w:rsidRPr="006D1613">
        <w:t>Uso de los datos obtenidos</w:t>
      </w:r>
      <w:bookmarkEnd w:id="3"/>
    </w:p>
    <w:p w14:paraId="622820BA" w14:textId="4438DE43" w:rsidR="006D1613" w:rsidRPr="006D1613" w:rsidRDefault="006D1613" w:rsidP="006D1613">
      <w:pPr>
        <w:rPr>
          <w:lang w:val="es-419" w:eastAsia="es-CO"/>
        </w:rPr>
      </w:pPr>
      <w:r w:rsidRPr="006D1613">
        <w:rPr>
          <w:lang w:val="es-419" w:eastAsia="es-CO"/>
        </w:rPr>
        <w:t>Al realizar la medición de las acciones realizadas por los usuarios que interactúan con determinada red social o sitio web, la información obtenida es el tesoro mejor guardado por cada marca, puesto que este permite realizar estudios de análisis que permitan la toma de decisiones basada en datos y no en supuestos.</w:t>
      </w:r>
    </w:p>
    <w:p w14:paraId="387C7030" w14:textId="77777777" w:rsidR="006D1613" w:rsidRPr="006D1613" w:rsidRDefault="006D1613" w:rsidP="006D1613">
      <w:pPr>
        <w:rPr>
          <w:lang w:val="es-419" w:eastAsia="es-CO"/>
        </w:rPr>
      </w:pPr>
      <w:r w:rsidRPr="006D1613">
        <w:rPr>
          <w:lang w:val="es-419" w:eastAsia="es-CO"/>
        </w:rPr>
        <w:t>Entre los beneficios del uso de datos se encuentra mayor cercanía con la realidad para generar oportunidades de incrementar ingresos, entendimiento de los hábitos del consumidor para definir una estrategia que permita llegar de manera eficaz a este público, además de optimizar recursos para lo que verdaderamente se debe invertir dinero y tiempo, a partir de los resultados obtenidos.</w:t>
      </w:r>
    </w:p>
    <w:p w14:paraId="76BD49BC" w14:textId="5179669C" w:rsidR="006D1613" w:rsidRDefault="006D1613" w:rsidP="006D1613">
      <w:pPr>
        <w:rPr>
          <w:lang w:val="es-419" w:eastAsia="es-CO"/>
        </w:rPr>
      </w:pPr>
      <w:r w:rsidRPr="006D1613">
        <w:rPr>
          <w:lang w:val="es-419" w:eastAsia="es-CO"/>
        </w:rPr>
        <w:t xml:space="preserve">De esta forma, se define que para pasar de los datos obtenidos a la acción se debe tener en cuenta la conexión de los siguientes factores que, al finalizar su ciclo, vuelven a tomar acción en el momento que se necesiten de nuevo. En el siguiente </w:t>
      </w:r>
      <w:r w:rsidRPr="006D1613">
        <w:rPr>
          <w:lang w:val="es-419" w:eastAsia="es-CO"/>
        </w:rPr>
        <w:lastRenderedPageBreak/>
        <w:t>recurso de aprendizaje se describe el proceso para pasar los datos a la acción desde el pensamiento de Cibrián (2019, p. 22); pero antes de ir al recurso, ¿</w:t>
      </w:r>
      <w:r w:rsidRPr="007B71F5">
        <w:rPr>
          <w:lang w:val="es-419" w:eastAsia="es-CO"/>
        </w:rPr>
        <w:t>para qué</w:t>
      </w:r>
      <w:r w:rsidRPr="006D1613">
        <w:rPr>
          <w:lang w:val="es-419" w:eastAsia="es-CO"/>
        </w:rPr>
        <w:t xml:space="preserve"> utilizarían los datos obtenidos de las redes sociales?</w:t>
      </w:r>
    </w:p>
    <w:p w14:paraId="2AA1D407" w14:textId="77777777" w:rsidR="007D3E4D" w:rsidRPr="00D3173F" w:rsidRDefault="007D3E4D" w:rsidP="00D3173F">
      <w:pPr>
        <w:pStyle w:val="Prrafodelista"/>
        <w:numPr>
          <w:ilvl w:val="0"/>
          <w:numId w:val="23"/>
        </w:numPr>
        <w:rPr>
          <w:lang w:val="es-419" w:eastAsia="es-CO"/>
        </w:rPr>
      </w:pPr>
      <w:r w:rsidRPr="00D3173F">
        <w:rPr>
          <w:b/>
          <w:bCs/>
          <w:lang w:val="es-419" w:eastAsia="es-CO"/>
        </w:rPr>
        <w:t>Acción</w:t>
      </w:r>
    </w:p>
    <w:p w14:paraId="0A4B1DDA" w14:textId="1D4FD734" w:rsidR="006D1613" w:rsidRDefault="007D3E4D" w:rsidP="007D3E4D">
      <w:pPr>
        <w:rPr>
          <w:lang w:val="es-419" w:eastAsia="es-CO"/>
        </w:rPr>
      </w:pPr>
      <w:r w:rsidRPr="007D3E4D">
        <w:rPr>
          <w:lang w:val="es-419" w:eastAsia="es-CO"/>
        </w:rPr>
        <w:t>Después de realizar la medición, el análisis y la presentación de resultados, llega el momento de llevar a la acción las decisiones tomadas.</w:t>
      </w:r>
    </w:p>
    <w:p w14:paraId="069F5B3E" w14:textId="77777777" w:rsidR="007D3E4D" w:rsidRPr="00D3173F" w:rsidRDefault="007D3E4D" w:rsidP="00D3173F">
      <w:pPr>
        <w:pStyle w:val="Prrafodelista"/>
        <w:numPr>
          <w:ilvl w:val="0"/>
          <w:numId w:val="23"/>
        </w:numPr>
        <w:rPr>
          <w:b/>
          <w:bCs/>
          <w:lang w:val="es-419" w:eastAsia="es-CO"/>
        </w:rPr>
      </w:pPr>
      <w:r w:rsidRPr="00D3173F">
        <w:rPr>
          <w:b/>
          <w:bCs/>
          <w:lang w:val="es-419" w:eastAsia="es-CO"/>
        </w:rPr>
        <w:t>Datos</w:t>
      </w:r>
    </w:p>
    <w:p w14:paraId="3C956EB7" w14:textId="2A7C1F82" w:rsidR="007D3E4D" w:rsidRDefault="007D3E4D" w:rsidP="007D3E4D">
      <w:pPr>
        <w:rPr>
          <w:lang w:val="es-419" w:eastAsia="es-CO"/>
        </w:rPr>
      </w:pPr>
      <w:r w:rsidRPr="007D3E4D">
        <w:rPr>
          <w:lang w:val="es-419" w:eastAsia="es-CO"/>
        </w:rPr>
        <w:t>Números arrojados por la información obtenida, puede ser de visitas a la página, alcance, interacción, etc.</w:t>
      </w:r>
    </w:p>
    <w:p w14:paraId="6CB0B77C" w14:textId="77777777" w:rsidR="00F57035" w:rsidRPr="00D3173F" w:rsidRDefault="00F57035" w:rsidP="00D3173F">
      <w:pPr>
        <w:pStyle w:val="Prrafodelista"/>
        <w:numPr>
          <w:ilvl w:val="0"/>
          <w:numId w:val="23"/>
        </w:numPr>
        <w:rPr>
          <w:b/>
          <w:bCs/>
          <w:lang w:val="es-419" w:eastAsia="es-CO"/>
        </w:rPr>
      </w:pPr>
      <w:r w:rsidRPr="00D3173F">
        <w:rPr>
          <w:b/>
          <w:bCs/>
          <w:lang w:val="es-419" w:eastAsia="es-CO"/>
        </w:rPr>
        <w:t>Medición</w:t>
      </w:r>
    </w:p>
    <w:p w14:paraId="66CCEA57" w14:textId="4C62A149" w:rsidR="007D3E4D" w:rsidRDefault="00F57035" w:rsidP="00F57035">
      <w:pPr>
        <w:rPr>
          <w:lang w:val="es-419" w:eastAsia="es-CO"/>
        </w:rPr>
      </w:pPr>
      <w:r w:rsidRPr="00F57035">
        <w:rPr>
          <w:lang w:val="es-419" w:eastAsia="es-CO"/>
        </w:rPr>
        <w:t>Se debe enfocar en los aspectos que se desean conocer para lograr las metas propuestas</w:t>
      </w:r>
      <w:r w:rsidR="00D3173F">
        <w:rPr>
          <w:lang w:val="es-419" w:eastAsia="es-CO"/>
        </w:rPr>
        <w:t>.</w:t>
      </w:r>
    </w:p>
    <w:p w14:paraId="33ACAB72" w14:textId="77777777" w:rsidR="00D3173F" w:rsidRPr="00D3173F" w:rsidRDefault="00D3173F" w:rsidP="00D3173F">
      <w:pPr>
        <w:pStyle w:val="Prrafodelista"/>
        <w:numPr>
          <w:ilvl w:val="0"/>
          <w:numId w:val="23"/>
        </w:numPr>
        <w:rPr>
          <w:lang w:val="es-419" w:eastAsia="es-CO"/>
        </w:rPr>
      </w:pPr>
      <w:r w:rsidRPr="00D3173F">
        <w:rPr>
          <w:b/>
          <w:bCs/>
          <w:lang w:val="es-419" w:eastAsia="es-CO"/>
        </w:rPr>
        <w:t>Análisis</w:t>
      </w:r>
    </w:p>
    <w:p w14:paraId="54DAA4E5" w14:textId="0239F143" w:rsidR="00D3173F" w:rsidRDefault="00D3173F" w:rsidP="00D3173F">
      <w:pPr>
        <w:rPr>
          <w:lang w:val="es-419" w:eastAsia="es-CO"/>
        </w:rPr>
      </w:pPr>
      <w:r w:rsidRPr="00D3173F">
        <w:rPr>
          <w:lang w:val="es-419" w:eastAsia="es-CO"/>
        </w:rPr>
        <w:t>Transformación de la información.</w:t>
      </w:r>
    </w:p>
    <w:p w14:paraId="2A63B5C1" w14:textId="06FB8731" w:rsidR="00D3173F" w:rsidRPr="00751061" w:rsidRDefault="00D3173F" w:rsidP="00D3173F">
      <w:pPr>
        <w:pStyle w:val="Prrafodelista"/>
        <w:numPr>
          <w:ilvl w:val="0"/>
          <w:numId w:val="23"/>
        </w:numPr>
        <w:rPr>
          <w:b/>
          <w:bCs/>
          <w:lang w:val="es-419" w:eastAsia="es-CO"/>
        </w:rPr>
      </w:pPr>
      <w:r w:rsidRPr="00751061">
        <w:rPr>
          <w:b/>
          <w:bCs/>
          <w:lang w:val="es-419" w:eastAsia="es-CO"/>
        </w:rPr>
        <w:t>Inform</w:t>
      </w:r>
      <w:r w:rsidR="00856A8B" w:rsidRPr="00751061">
        <w:rPr>
          <w:b/>
          <w:bCs/>
          <w:lang w:val="es-419" w:eastAsia="es-CO"/>
        </w:rPr>
        <w:t>ación</w:t>
      </w:r>
      <w:r w:rsidRPr="00751061">
        <w:rPr>
          <w:b/>
          <w:bCs/>
          <w:lang w:val="es-419" w:eastAsia="es-CO"/>
        </w:rPr>
        <w:t xml:space="preserve"> relevante</w:t>
      </w:r>
    </w:p>
    <w:p w14:paraId="0D5BD57A" w14:textId="397BB3D1" w:rsidR="00D3173F" w:rsidRDefault="00D3173F" w:rsidP="009C0D6C">
      <w:pPr>
        <w:rPr>
          <w:lang w:val="es-419" w:eastAsia="es-CO"/>
        </w:rPr>
      </w:pPr>
      <w:r w:rsidRPr="00D3173F">
        <w:rPr>
          <w:lang w:val="es-419" w:eastAsia="es-CO"/>
        </w:rPr>
        <w:t>Se debe poner en contexto los datos encontrados, para determinar causas del porqué y para qué interactúan los usuarios con una determinada red social o web. Esto permite observar en qué punto se debe poner el foco de atención.</w:t>
      </w:r>
      <w:r>
        <w:rPr>
          <w:lang w:val="es-419" w:eastAsia="es-CO"/>
        </w:rPr>
        <w:br w:type="page"/>
      </w:r>
    </w:p>
    <w:p w14:paraId="22BA6B51" w14:textId="77777777" w:rsidR="00D3173F" w:rsidRPr="00D3173F" w:rsidRDefault="00D3173F" w:rsidP="00D3173F">
      <w:pPr>
        <w:pStyle w:val="Prrafodelista"/>
        <w:numPr>
          <w:ilvl w:val="0"/>
          <w:numId w:val="23"/>
        </w:numPr>
        <w:rPr>
          <w:b/>
          <w:bCs/>
          <w:lang w:val="es-419" w:eastAsia="es-CO"/>
        </w:rPr>
      </w:pPr>
      <w:r w:rsidRPr="00D3173F">
        <w:rPr>
          <w:b/>
          <w:bCs/>
          <w:lang w:val="es-419" w:eastAsia="es-CO"/>
        </w:rPr>
        <w:lastRenderedPageBreak/>
        <w:t>Recomendación</w:t>
      </w:r>
    </w:p>
    <w:p w14:paraId="6A13D42D" w14:textId="6A498D30" w:rsidR="00D3173F" w:rsidRPr="006D1613" w:rsidRDefault="00D3173F" w:rsidP="00D3173F">
      <w:pPr>
        <w:rPr>
          <w:lang w:val="es-419" w:eastAsia="es-CO"/>
        </w:rPr>
      </w:pPr>
      <w:r w:rsidRPr="00D3173F">
        <w:rPr>
          <w:lang w:val="es-419" w:eastAsia="es-CO"/>
        </w:rPr>
        <w:t>De acuerdo con los resultados obtenidos se determinar qué aspectos deben cambiar o mejorar en el futuro, lo que se debe saber expresar a la empresa para una toma de decisiones acertada.</w:t>
      </w:r>
    </w:p>
    <w:p w14:paraId="0691D73F" w14:textId="77777777" w:rsidR="002606BD" w:rsidRDefault="002606BD" w:rsidP="003D339B">
      <w:pPr>
        <w:rPr>
          <w:rFonts w:ascii="Calibri" w:hAnsi="Calibri" w:cs="Calibri"/>
          <w:szCs w:val="28"/>
          <w:lang w:val="es-419"/>
        </w:rPr>
      </w:pPr>
    </w:p>
    <w:p w14:paraId="129B512A" w14:textId="03E4E24D" w:rsidR="00A2014F" w:rsidRDefault="00E47223" w:rsidP="003D339B">
      <w:pPr>
        <w:rPr>
          <w:lang w:val="es-419" w:eastAsia="es-CO"/>
        </w:rPr>
      </w:pPr>
      <w:r w:rsidRPr="00016FBF">
        <w:rPr>
          <w:rFonts w:ascii="Calibri" w:hAnsi="Calibri" w:cs="Calibri"/>
          <w:sz w:val="24"/>
          <w:szCs w:val="24"/>
          <w:lang w:val="es-419"/>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40BECE" w:rsidR="00B7110B" w:rsidRDefault="00A64FE2" w:rsidP="007C71AE">
      <w:pPr>
        <w:pStyle w:val="Ttulo1"/>
      </w:pPr>
      <w:bookmarkStart w:id="4" w:name="_Toc225966794"/>
      <w:r w:rsidRPr="00A64FE2">
        <w:lastRenderedPageBreak/>
        <w:t>Contenidos, medición y análisis</w:t>
      </w:r>
      <w:bookmarkEnd w:id="4"/>
    </w:p>
    <w:p w14:paraId="76B1F954" w14:textId="41E01768" w:rsidR="00A64FE2" w:rsidRPr="00A64FE2" w:rsidRDefault="00A64FE2" w:rsidP="00A64FE2">
      <w:pPr>
        <w:rPr>
          <w:bCs/>
        </w:rPr>
      </w:pPr>
      <w:r w:rsidRPr="00A64FE2">
        <w:rPr>
          <w:bCs/>
        </w:rPr>
        <w:t xml:space="preserve">A partir del </w:t>
      </w:r>
      <w:r w:rsidRPr="00EE03F6">
        <w:rPr>
          <w:bCs/>
        </w:rPr>
        <w:t xml:space="preserve">plan de </w:t>
      </w:r>
      <w:r w:rsidRPr="00EE03F6">
        <w:rPr>
          <w:rStyle w:val="Extranjerismo"/>
        </w:rPr>
        <w:t>marketing</w:t>
      </w:r>
      <w:r w:rsidRPr="00EE03F6">
        <w:rPr>
          <w:bCs/>
        </w:rPr>
        <w:t xml:space="preserve"> digital</w:t>
      </w:r>
      <w:r w:rsidRPr="00A64FE2">
        <w:rPr>
          <w:bCs/>
        </w:rPr>
        <w:t xml:space="preserve"> es cómo se organiza una ruta de navegación para la consecución de las metas propuestas por la marca o empresa. Desde este punto es que se determina un público objetivo, la red social a usar, la comunicación, los elementos utilizados y demás factores que determinan la puesta en marcha del plan inicialmente pensado; pero también es muy importante la definición de los contenidos que serán compartidos con el público para identificar la interacción que este tendrá, lo que a su vez arrojará datos importantes que, a simple vista, solo son cifras sueltas, pero que al darles un contexto permiten realizar un proceso de análisis que llevará a una toma de decisiones para ponerlas en práctica, con el fin de mejorar o redireccionar la estrategia inicial.</w:t>
      </w:r>
    </w:p>
    <w:p w14:paraId="1DB3BEBC" w14:textId="56F9618C" w:rsidR="00A64FE2" w:rsidRPr="00A64FE2" w:rsidRDefault="00A64FE2" w:rsidP="00A64FE2">
      <w:pPr>
        <w:rPr>
          <w:bCs/>
        </w:rPr>
      </w:pPr>
      <w:r w:rsidRPr="00A64FE2">
        <w:rPr>
          <w:bCs/>
        </w:rPr>
        <w:t>Al tener claro lo anterior, para llevar a cabo el proceso de medir se debe determinar qué medir y esto se define según los objetivos propuestos y los criterios establecidos para ello.</w:t>
      </w:r>
    </w:p>
    <w:p w14:paraId="14A673B9" w14:textId="38200F9A" w:rsidR="00DE0CD2" w:rsidRPr="00DE0CD2" w:rsidRDefault="00A64FE2" w:rsidP="00A64FE2">
      <w:pPr>
        <w:rPr>
          <w:bCs/>
        </w:rPr>
      </w:pPr>
      <w:r w:rsidRPr="00A64FE2">
        <w:rPr>
          <w:bCs/>
        </w:rPr>
        <w:t>Por lo anterior, se ha reunido y organizado información para poder justificar, desde el contexto del aprendiz, qué se debe medir a partir de la interacción que genera el contenido seleccionado para las redes sociales. Ahora, se continúa con el aprendizaje.</w:t>
      </w:r>
    </w:p>
    <w:p w14:paraId="38832994" w14:textId="69CEAFD3" w:rsidR="001507C4" w:rsidRDefault="008C1B42" w:rsidP="00E26EE1">
      <w:pPr>
        <w:pStyle w:val="Ttulo2"/>
      </w:pPr>
      <w:bookmarkStart w:id="5" w:name="_Toc225966795"/>
      <w:r w:rsidRPr="008C1B42">
        <w:t>¿Qué se debe medir?</w:t>
      </w:r>
      <w:bookmarkEnd w:id="5"/>
    </w:p>
    <w:p w14:paraId="269D97AC" w14:textId="6BF8A430" w:rsidR="00A2014F" w:rsidRDefault="008C1B42" w:rsidP="00A2014F">
      <w:pPr>
        <w:rPr>
          <w:lang w:val="es-419" w:eastAsia="es-CO"/>
        </w:rPr>
      </w:pPr>
      <w:r w:rsidRPr="008C1B42">
        <w:rPr>
          <w:lang w:val="es-419" w:eastAsia="es-CO"/>
        </w:rPr>
        <w:t xml:space="preserve">Los datos arrojados por la interacción de usuarios en las redes sociales se constituyen en la materia prima de la analítica digital, con estas cifras se trabaja para determinar qué se desea medir. Todo depende de las metas esperadas y de las métricas utilizadas, puesto que los datos llegan cada día en gran volumen y es muy dispendioso </w:t>
      </w:r>
      <w:r w:rsidRPr="008C1B42">
        <w:rPr>
          <w:lang w:val="es-419" w:eastAsia="es-CO"/>
        </w:rPr>
        <w:lastRenderedPageBreak/>
        <w:t>medirlos absolutamente todos, sobre todo cuando se busca la optimización de tiempo y dinero.</w:t>
      </w:r>
    </w:p>
    <w:p w14:paraId="7D6865F6" w14:textId="5D758A20" w:rsidR="009E77E7" w:rsidRPr="009E77E7" w:rsidRDefault="009E77E7" w:rsidP="009E77E7">
      <w:pPr>
        <w:rPr>
          <w:lang w:val="es-419" w:eastAsia="es-CO"/>
        </w:rPr>
      </w:pPr>
      <w:r w:rsidRPr="009E77E7">
        <w:rPr>
          <w:lang w:val="es-419" w:eastAsia="es-CO"/>
        </w:rPr>
        <w:t>Para determinar qué se debe medir, es importante formular interrogantes como el por qué y el para qué es importante determinado factor, qué es lo que se busca y si se está logrando lo visualizado, esto va íntimamente ligado con el comportamiento de los usuarios de la red social o sitio web.</w:t>
      </w:r>
    </w:p>
    <w:p w14:paraId="2042620A" w14:textId="29187278" w:rsidR="008C1B42" w:rsidRDefault="009E77E7" w:rsidP="009E77E7">
      <w:pPr>
        <w:rPr>
          <w:lang w:val="es-419" w:eastAsia="es-CO"/>
        </w:rPr>
      </w:pPr>
      <w:r w:rsidRPr="009E77E7">
        <w:rPr>
          <w:lang w:val="es-419" w:eastAsia="es-CO"/>
        </w:rPr>
        <w:t xml:space="preserve">“Sin medición, no hay información, sin información no podrás tomar buenas decisiones y si no actúas no mejorarás tu negocio” (p. </w:t>
      </w:r>
      <w:r w:rsidRPr="00EA313E">
        <w:rPr>
          <w:lang w:val="es-419" w:eastAsia="es-CO"/>
        </w:rPr>
        <w:t>57).</w:t>
      </w:r>
      <w:r w:rsidR="00EA313E" w:rsidRPr="00EA313E">
        <w:rPr>
          <w:lang w:val="es-419" w:eastAsia="es-CO"/>
        </w:rPr>
        <w:t xml:space="preserve"> </w:t>
      </w:r>
      <w:r w:rsidR="00EA313E" w:rsidRPr="009E77E7">
        <w:rPr>
          <w:lang w:val="es-419" w:eastAsia="es-CO"/>
        </w:rPr>
        <w:t>Cibrián (2019)</w:t>
      </w:r>
      <w:r w:rsidR="00EA313E">
        <w:rPr>
          <w:lang w:val="es-419" w:eastAsia="es-CO"/>
        </w:rPr>
        <w:t>.</w:t>
      </w:r>
    </w:p>
    <w:p w14:paraId="7304B319" w14:textId="3F5A9C09" w:rsidR="009E77E7" w:rsidRDefault="009E77E7" w:rsidP="009E77E7">
      <w:pPr>
        <w:rPr>
          <w:lang w:val="es-419" w:eastAsia="es-CO"/>
        </w:rPr>
      </w:pPr>
      <w:r w:rsidRPr="009E77E7">
        <w:rPr>
          <w:lang w:val="es-419" w:eastAsia="es-CO"/>
        </w:rPr>
        <w:t xml:space="preserve">Por consiguiente, esta es la forma más adecuada para encontrar la mejora de los procesos o si es necesario un cambio total en la dinámica a través de ¿qué se medirá en el contexto laboral?, ¿para qué medirá?, dar respuesta a </w:t>
      </w:r>
      <w:r w:rsidRPr="00EA313E">
        <w:rPr>
          <w:lang w:val="es-419" w:eastAsia="es-CO"/>
        </w:rPr>
        <w:t xml:space="preserve">esto </w:t>
      </w:r>
      <w:r w:rsidR="00DC070E" w:rsidRPr="00EA313E">
        <w:rPr>
          <w:lang w:val="es-419" w:eastAsia="es-CO"/>
        </w:rPr>
        <w:t>les</w:t>
      </w:r>
      <w:r w:rsidRPr="00EA313E">
        <w:rPr>
          <w:lang w:val="es-419" w:eastAsia="es-CO"/>
        </w:rPr>
        <w:t xml:space="preserve"> dará</w:t>
      </w:r>
      <w:r w:rsidRPr="009E77E7">
        <w:rPr>
          <w:lang w:val="es-419" w:eastAsia="es-CO"/>
        </w:rPr>
        <w:t xml:space="preserve"> sentido a los datos.</w:t>
      </w:r>
    </w:p>
    <w:p w14:paraId="32FA654F" w14:textId="4979D91E" w:rsidR="008861C7" w:rsidRDefault="00DC070E" w:rsidP="008861C7">
      <w:pPr>
        <w:pStyle w:val="Ttulo2"/>
      </w:pPr>
      <w:bookmarkStart w:id="6" w:name="_Toc225966796"/>
      <w:r w:rsidRPr="00DC070E">
        <w:t>Definición de objetivos</w:t>
      </w:r>
      <w:bookmarkEnd w:id="6"/>
    </w:p>
    <w:p w14:paraId="44BDDC40" w14:textId="0E2EF4B7" w:rsidR="00DC070E" w:rsidRPr="00DC070E" w:rsidRDefault="00DC070E" w:rsidP="00DC070E">
      <w:pPr>
        <w:rPr>
          <w:lang w:val="es-419" w:eastAsia="es-CO"/>
        </w:rPr>
      </w:pPr>
      <w:r w:rsidRPr="00DC070E">
        <w:rPr>
          <w:lang w:val="es-419" w:eastAsia="es-CO"/>
        </w:rPr>
        <w:t xml:space="preserve">Tal como se ha comentado una y otra vez, la medición depende de los objetivos establecidos, y para entender cómo se definen dichos objetivos, se hace necesario el uso del método SMART </w:t>
      </w:r>
      <w:r w:rsidRPr="00C526DD">
        <w:rPr>
          <w:lang w:val="es-419" w:eastAsia="es-CO"/>
        </w:rPr>
        <w:t>(</w:t>
      </w:r>
      <w:proofErr w:type="spellStart"/>
      <w:r w:rsidRPr="00C526DD">
        <w:rPr>
          <w:rStyle w:val="Extranjerismo"/>
          <w:lang w:val="es-419" w:eastAsia="es-CO"/>
        </w:rPr>
        <w:t>Specific</w:t>
      </w:r>
      <w:proofErr w:type="spellEnd"/>
      <w:r w:rsidRPr="00C526DD">
        <w:rPr>
          <w:lang w:val="es-419" w:eastAsia="es-CO"/>
        </w:rPr>
        <w:t xml:space="preserve">, </w:t>
      </w:r>
      <w:proofErr w:type="spellStart"/>
      <w:r w:rsidRPr="00C526DD">
        <w:rPr>
          <w:rStyle w:val="Extranjerismo"/>
          <w:lang w:val="es-419" w:eastAsia="es-CO"/>
        </w:rPr>
        <w:t>Measurable</w:t>
      </w:r>
      <w:proofErr w:type="spellEnd"/>
      <w:r w:rsidRPr="00C526DD">
        <w:rPr>
          <w:lang w:val="es-419" w:eastAsia="es-CO"/>
        </w:rPr>
        <w:t xml:space="preserve">, </w:t>
      </w:r>
      <w:proofErr w:type="spellStart"/>
      <w:r w:rsidRPr="00C526DD">
        <w:rPr>
          <w:rStyle w:val="Extranjerismo"/>
          <w:lang w:val="es-419" w:eastAsia="es-CO"/>
        </w:rPr>
        <w:t>Achievable</w:t>
      </w:r>
      <w:proofErr w:type="spellEnd"/>
      <w:r w:rsidRPr="00C526DD">
        <w:rPr>
          <w:lang w:val="es-419" w:eastAsia="es-CO"/>
        </w:rPr>
        <w:t xml:space="preserve">, </w:t>
      </w:r>
      <w:proofErr w:type="spellStart"/>
      <w:r w:rsidRPr="00C526DD">
        <w:rPr>
          <w:rStyle w:val="Extranjerismo"/>
          <w:lang w:val="es-419" w:eastAsia="es-CO"/>
        </w:rPr>
        <w:t>Relevant</w:t>
      </w:r>
      <w:proofErr w:type="spellEnd"/>
      <w:r w:rsidRPr="00C526DD">
        <w:rPr>
          <w:lang w:val="es-419" w:eastAsia="es-CO"/>
        </w:rPr>
        <w:t xml:space="preserve"> y </w:t>
      </w:r>
      <w:r w:rsidRPr="00C526DD">
        <w:rPr>
          <w:rStyle w:val="Extranjerismo"/>
          <w:lang w:val="es-419" w:eastAsia="es-CO"/>
        </w:rPr>
        <w:t>Time</w:t>
      </w:r>
      <w:r w:rsidRPr="00C526DD">
        <w:rPr>
          <w:lang w:val="es-419" w:eastAsia="es-CO"/>
        </w:rPr>
        <w:t>-</w:t>
      </w:r>
      <w:proofErr w:type="spellStart"/>
      <w:r w:rsidRPr="00C526DD">
        <w:rPr>
          <w:rStyle w:val="Extranjerismo"/>
          <w:lang w:val="es-419" w:eastAsia="es-CO"/>
        </w:rPr>
        <w:t>bound</w:t>
      </w:r>
      <w:proofErr w:type="spellEnd"/>
      <w:r w:rsidRPr="00DC070E">
        <w:rPr>
          <w:lang w:val="es-419" w:eastAsia="es-CO"/>
        </w:rPr>
        <w:t>) lo que se traduce en que los objetivos deben ser específicos, medibles, alcanzables, relevantes y acotados en el tiempo. A continuación, sus cualidades.</w:t>
      </w:r>
    </w:p>
    <w:p w14:paraId="42B75E67" w14:textId="08668E47" w:rsidR="00DC070E" w:rsidRPr="00037F66" w:rsidRDefault="00DC070E" w:rsidP="00037F66">
      <w:pPr>
        <w:pStyle w:val="Prrafodelista"/>
        <w:numPr>
          <w:ilvl w:val="0"/>
          <w:numId w:val="24"/>
        </w:numPr>
        <w:rPr>
          <w:lang w:val="es-419" w:eastAsia="es-CO"/>
        </w:rPr>
      </w:pPr>
      <w:r w:rsidRPr="00C526DD">
        <w:rPr>
          <w:b/>
          <w:bCs/>
          <w:lang w:val="es-419" w:eastAsia="es-CO"/>
        </w:rPr>
        <w:t>Específico</w:t>
      </w:r>
      <w:r w:rsidR="00C526DD">
        <w:rPr>
          <w:lang w:val="es-419" w:eastAsia="es-CO"/>
        </w:rPr>
        <w:t>. S</w:t>
      </w:r>
      <w:r w:rsidRPr="00037F66">
        <w:rPr>
          <w:lang w:val="es-419" w:eastAsia="es-CO"/>
        </w:rPr>
        <w:t>e define como la meta concreta.</w:t>
      </w:r>
    </w:p>
    <w:p w14:paraId="634BB58B" w14:textId="123A4D34" w:rsidR="00DC070E" w:rsidRPr="00037F66" w:rsidRDefault="00DC070E" w:rsidP="00037F66">
      <w:pPr>
        <w:pStyle w:val="Prrafodelista"/>
        <w:numPr>
          <w:ilvl w:val="0"/>
          <w:numId w:val="24"/>
        </w:numPr>
        <w:rPr>
          <w:lang w:val="es-419" w:eastAsia="es-CO"/>
        </w:rPr>
      </w:pPr>
      <w:r w:rsidRPr="00C526DD">
        <w:rPr>
          <w:b/>
          <w:bCs/>
          <w:lang w:val="es-419" w:eastAsia="es-CO"/>
        </w:rPr>
        <w:t>Medible</w:t>
      </w:r>
      <w:r w:rsidR="00C526DD">
        <w:rPr>
          <w:lang w:val="es-419" w:eastAsia="es-CO"/>
        </w:rPr>
        <w:t>. P</w:t>
      </w:r>
      <w:r w:rsidRPr="00037F66">
        <w:rPr>
          <w:lang w:val="es-419" w:eastAsia="es-CO"/>
        </w:rPr>
        <w:t>ermite cuantificar en cifras.</w:t>
      </w:r>
    </w:p>
    <w:p w14:paraId="73498C13" w14:textId="0188F2A2" w:rsidR="00DC070E" w:rsidRPr="00037F66" w:rsidRDefault="00DC070E" w:rsidP="00037F66">
      <w:pPr>
        <w:pStyle w:val="Prrafodelista"/>
        <w:numPr>
          <w:ilvl w:val="0"/>
          <w:numId w:val="24"/>
        </w:numPr>
        <w:rPr>
          <w:lang w:val="es-419" w:eastAsia="es-CO"/>
        </w:rPr>
      </w:pPr>
      <w:r w:rsidRPr="00C526DD">
        <w:rPr>
          <w:b/>
          <w:bCs/>
          <w:lang w:val="es-419" w:eastAsia="es-CO"/>
        </w:rPr>
        <w:t>Alcanzable</w:t>
      </w:r>
      <w:r w:rsidR="00C526DD">
        <w:rPr>
          <w:lang w:val="es-419" w:eastAsia="es-CO"/>
        </w:rPr>
        <w:t>.</w:t>
      </w:r>
      <w:r w:rsidRPr="00037F66">
        <w:rPr>
          <w:lang w:val="es-419" w:eastAsia="es-CO"/>
        </w:rPr>
        <w:t xml:space="preserve"> </w:t>
      </w:r>
      <w:r w:rsidR="00C526DD">
        <w:rPr>
          <w:lang w:val="es-419" w:eastAsia="es-CO"/>
        </w:rPr>
        <w:t>T</w:t>
      </w:r>
      <w:r w:rsidRPr="00037F66">
        <w:rPr>
          <w:lang w:val="es-419" w:eastAsia="es-CO"/>
        </w:rPr>
        <w:t>iene coherencia y es posible que se lleve a cabo en la realidad.</w:t>
      </w:r>
    </w:p>
    <w:p w14:paraId="42519B86" w14:textId="25B09332" w:rsidR="00DC070E" w:rsidRPr="00037F66" w:rsidRDefault="00DC070E" w:rsidP="00037F66">
      <w:pPr>
        <w:pStyle w:val="Prrafodelista"/>
        <w:numPr>
          <w:ilvl w:val="0"/>
          <w:numId w:val="24"/>
        </w:numPr>
        <w:rPr>
          <w:lang w:val="es-419" w:eastAsia="es-CO"/>
        </w:rPr>
      </w:pPr>
      <w:r w:rsidRPr="00C526DD">
        <w:rPr>
          <w:b/>
          <w:bCs/>
          <w:lang w:val="es-419" w:eastAsia="es-CO"/>
        </w:rPr>
        <w:lastRenderedPageBreak/>
        <w:t>Relevante</w:t>
      </w:r>
      <w:r w:rsidR="00C526DD">
        <w:rPr>
          <w:lang w:val="es-419" w:eastAsia="es-CO"/>
        </w:rPr>
        <w:t>. M</w:t>
      </w:r>
      <w:r w:rsidRPr="00037F66">
        <w:rPr>
          <w:lang w:val="es-419" w:eastAsia="es-CO"/>
        </w:rPr>
        <w:t>antiene alineación con la estrategia desarrollada por la empresa y tienen una razón de ser determinada.</w:t>
      </w:r>
    </w:p>
    <w:p w14:paraId="0598781F" w14:textId="28039960" w:rsidR="00DC070E" w:rsidRDefault="00DC070E" w:rsidP="00037F66">
      <w:pPr>
        <w:pStyle w:val="Prrafodelista"/>
        <w:numPr>
          <w:ilvl w:val="0"/>
          <w:numId w:val="24"/>
        </w:numPr>
        <w:rPr>
          <w:lang w:val="es-419" w:eastAsia="es-CO"/>
        </w:rPr>
      </w:pPr>
      <w:r w:rsidRPr="00C526DD">
        <w:rPr>
          <w:b/>
          <w:bCs/>
          <w:lang w:val="es-419" w:eastAsia="es-CO"/>
        </w:rPr>
        <w:t>Acotado en el tiemp</w:t>
      </w:r>
      <w:r w:rsidR="00C526DD">
        <w:rPr>
          <w:b/>
          <w:bCs/>
          <w:lang w:val="es-419" w:eastAsia="es-CO"/>
        </w:rPr>
        <w:t>o.</w:t>
      </w:r>
      <w:r w:rsidRPr="00037F66">
        <w:rPr>
          <w:lang w:val="es-419" w:eastAsia="es-CO"/>
        </w:rPr>
        <w:t xml:space="preserve"> </w:t>
      </w:r>
      <w:r w:rsidR="00C526DD">
        <w:rPr>
          <w:lang w:val="es-419" w:eastAsia="es-CO"/>
        </w:rPr>
        <w:t>S</w:t>
      </w:r>
      <w:r w:rsidRPr="00037F66">
        <w:rPr>
          <w:lang w:val="es-419" w:eastAsia="es-CO"/>
        </w:rPr>
        <w:t>e desarrolla dentro del plazo de tiempo establecido.</w:t>
      </w:r>
    </w:p>
    <w:p w14:paraId="628E73AA" w14:textId="746F9EBB" w:rsidR="00752668" w:rsidRPr="00752668" w:rsidRDefault="00752668" w:rsidP="00752668">
      <w:pPr>
        <w:rPr>
          <w:lang w:val="es-419" w:eastAsia="es-CO"/>
        </w:rPr>
      </w:pPr>
      <w:r w:rsidRPr="00752668">
        <w:rPr>
          <w:lang w:val="es-419" w:eastAsia="es-CO"/>
        </w:rPr>
        <w:t>Después de realizar este proceso de definición de objetivos, se deben generar conversiones, lo cual significa que son todas las acciones realizadas por los usuarios en la red social o página web.</w:t>
      </w:r>
      <w:r w:rsidR="001E07AE">
        <w:rPr>
          <w:lang w:val="es-419" w:eastAsia="es-CO"/>
        </w:rPr>
        <w:t xml:space="preserve"> </w:t>
      </w:r>
      <w:r w:rsidRPr="00752668">
        <w:rPr>
          <w:lang w:val="es-419" w:eastAsia="es-CO"/>
        </w:rPr>
        <w:t>Según Maciá y Santoja (2017) se definen dos tipos de conversiones:</w:t>
      </w:r>
    </w:p>
    <w:p w14:paraId="3848743B" w14:textId="3ED64532" w:rsidR="00752668" w:rsidRPr="001E07AE" w:rsidRDefault="00752668" w:rsidP="001E07AE">
      <w:pPr>
        <w:pStyle w:val="Prrafodelista"/>
        <w:numPr>
          <w:ilvl w:val="0"/>
          <w:numId w:val="25"/>
        </w:numPr>
        <w:rPr>
          <w:lang w:val="es-419" w:eastAsia="es-CO"/>
        </w:rPr>
      </w:pPr>
      <w:proofErr w:type="spellStart"/>
      <w:r w:rsidRPr="001E07AE">
        <w:rPr>
          <w:b/>
          <w:bCs/>
          <w:lang w:val="es-419" w:eastAsia="es-CO"/>
        </w:rPr>
        <w:t>Macroconversiones</w:t>
      </w:r>
      <w:proofErr w:type="spellEnd"/>
      <w:r w:rsidR="00C526DD">
        <w:rPr>
          <w:lang w:val="es-419" w:eastAsia="es-CO"/>
        </w:rPr>
        <w:t>. A</w:t>
      </w:r>
      <w:r w:rsidRPr="001E07AE">
        <w:rPr>
          <w:lang w:val="es-419" w:eastAsia="es-CO"/>
        </w:rPr>
        <w:t>cciones que repercuten directamente en los resultados de la marca o empresa.</w:t>
      </w:r>
    </w:p>
    <w:p w14:paraId="299D17D2" w14:textId="3A2008C8" w:rsidR="00752668" w:rsidRDefault="00752668" w:rsidP="001E07AE">
      <w:pPr>
        <w:pStyle w:val="Prrafodelista"/>
        <w:numPr>
          <w:ilvl w:val="0"/>
          <w:numId w:val="25"/>
        </w:numPr>
        <w:rPr>
          <w:lang w:val="es-419" w:eastAsia="es-CO"/>
        </w:rPr>
      </w:pPr>
      <w:proofErr w:type="spellStart"/>
      <w:r w:rsidRPr="001E07AE">
        <w:rPr>
          <w:b/>
          <w:bCs/>
          <w:lang w:val="es-419" w:eastAsia="es-CO"/>
        </w:rPr>
        <w:t>Microconversione</w:t>
      </w:r>
      <w:r w:rsidR="00070141">
        <w:rPr>
          <w:b/>
          <w:bCs/>
          <w:lang w:val="es-419" w:eastAsia="es-CO"/>
        </w:rPr>
        <w:t>s</w:t>
      </w:r>
      <w:proofErr w:type="spellEnd"/>
      <w:r w:rsidR="00070141">
        <w:rPr>
          <w:b/>
          <w:bCs/>
          <w:lang w:val="es-419" w:eastAsia="es-CO"/>
        </w:rPr>
        <w:t>.</w:t>
      </w:r>
      <w:r w:rsidR="00C526DD">
        <w:rPr>
          <w:lang w:val="es-419" w:eastAsia="es-CO"/>
        </w:rPr>
        <w:t xml:space="preserve"> A</w:t>
      </w:r>
      <w:r w:rsidRPr="001E07AE">
        <w:rPr>
          <w:lang w:val="es-419" w:eastAsia="es-CO"/>
        </w:rPr>
        <w:t>cciones que no generan repercusión en la marca o empresa, si indican que el usuario podría llevarlas a cabo.</w:t>
      </w:r>
    </w:p>
    <w:p w14:paraId="494E6D58" w14:textId="7E64B012" w:rsidR="001E07AE" w:rsidRDefault="00EC2022" w:rsidP="001E07AE">
      <w:pPr>
        <w:rPr>
          <w:lang w:val="es-419" w:eastAsia="es-CO"/>
        </w:rPr>
      </w:pPr>
      <w:r w:rsidRPr="00EC2022">
        <w:rPr>
          <w:lang w:val="es-419" w:eastAsia="es-CO"/>
        </w:rPr>
        <w:t>Se ha descrito que tener objetivos claros y observables contribuye a establecer las acciones que ayudan a conseguirlos en los escenarios o entornos digitales. Más adelante se verá qué tipos de indicadores contribuirán a controlar y tener evidencia de que las cosas se están haciendo bien o necesitan mejoras.</w:t>
      </w:r>
    </w:p>
    <w:p w14:paraId="014F6A75" w14:textId="4D18B36A" w:rsidR="00EC2022" w:rsidRPr="00B60E8B" w:rsidRDefault="00EC2022" w:rsidP="00EC2022">
      <w:pPr>
        <w:pStyle w:val="Ttulo2"/>
      </w:pPr>
      <w:bookmarkStart w:id="7" w:name="_Toc225966797"/>
      <w:r w:rsidRPr="00B60E8B">
        <w:t>KPI (</w:t>
      </w:r>
      <w:r w:rsidRPr="00B60E8B">
        <w:rPr>
          <w:rStyle w:val="Extranjerismo"/>
        </w:rPr>
        <w:t>Key Performance Indicator</w:t>
      </w:r>
      <w:r w:rsidRPr="00B60E8B">
        <w:t>)</w:t>
      </w:r>
      <w:bookmarkEnd w:id="7"/>
    </w:p>
    <w:p w14:paraId="21381A21" w14:textId="77777777" w:rsidR="0044636E" w:rsidRDefault="00EC2022" w:rsidP="00EC2022">
      <w:pPr>
        <w:rPr>
          <w:lang w:val="es-419" w:eastAsia="es-CO"/>
        </w:rPr>
      </w:pPr>
      <w:r w:rsidRPr="00EC2022">
        <w:rPr>
          <w:lang w:val="es-419" w:eastAsia="es-CO"/>
        </w:rPr>
        <w:t xml:space="preserve">La definición de los objetivos no lograría nada sin los Indicadores Clave de </w:t>
      </w:r>
      <w:r w:rsidRPr="00B60E8B">
        <w:rPr>
          <w:lang w:val="es-419" w:eastAsia="es-CO"/>
        </w:rPr>
        <w:t>Desempeño o KPI (</w:t>
      </w:r>
      <w:r w:rsidRPr="00B60E8B">
        <w:rPr>
          <w:rStyle w:val="Extranjerismo"/>
          <w:lang w:val="es-419" w:eastAsia="es-CO"/>
        </w:rPr>
        <w:t xml:space="preserve">Key Performance </w:t>
      </w:r>
      <w:proofErr w:type="spellStart"/>
      <w:r w:rsidRPr="00B60E8B">
        <w:rPr>
          <w:rStyle w:val="Extranjerismo"/>
          <w:lang w:val="es-419" w:eastAsia="es-CO"/>
        </w:rPr>
        <w:t>Indicator</w:t>
      </w:r>
      <w:proofErr w:type="spellEnd"/>
      <w:r w:rsidRPr="00B60E8B">
        <w:rPr>
          <w:lang w:val="es-419" w:eastAsia="es-CO"/>
        </w:rPr>
        <w:t>)</w:t>
      </w:r>
      <w:r w:rsidRPr="00EC2022">
        <w:rPr>
          <w:lang w:val="es-419" w:eastAsia="es-CO"/>
        </w:rPr>
        <w:t xml:space="preserve"> con lo que cada objetivo y estrategia lleva consigo un KPI diferente. Para ello, es indispensable conocer los tipos de KPI existentes para determinar cuáles servirán en el proceso, entendiendo que un KPI se determina como una meta a alcanzar para identificar si las estrategias realizadas funcionan o no.</w:t>
      </w:r>
    </w:p>
    <w:p w14:paraId="60A8721A" w14:textId="34CC6B2B" w:rsidR="00EC2022" w:rsidRDefault="00EC2022" w:rsidP="00EC2022">
      <w:pPr>
        <w:rPr>
          <w:lang w:val="es-419" w:eastAsia="es-CO"/>
        </w:rPr>
      </w:pPr>
      <w:r w:rsidRPr="00EC2022">
        <w:rPr>
          <w:lang w:val="es-419" w:eastAsia="es-CO"/>
        </w:rPr>
        <w:lastRenderedPageBreak/>
        <w:t>En este sentido y luego de revisar el siguiente recurso educativo, el aprendiz debe enlistar aquellos indicadores de desempeño que le ayudarán a medir sus acciones y objetivos, ¿cuáles seleccionarán?</w:t>
      </w:r>
    </w:p>
    <w:p w14:paraId="73E19421" w14:textId="77777777" w:rsidR="00FE10A0" w:rsidRPr="00FE10A0" w:rsidRDefault="00FE10A0" w:rsidP="00FE10A0">
      <w:pPr>
        <w:rPr>
          <w:b/>
          <w:bCs/>
          <w:lang w:val="es-419" w:eastAsia="es-CO"/>
        </w:rPr>
      </w:pPr>
      <w:r w:rsidRPr="00FE10A0">
        <w:rPr>
          <w:b/>
          <w:bCs/>
          <w:lang w:val="es-419" w:eastAsia="es-CO"/>
        </w:rPr>
        <w:t>Tipos de KPI</w:t>
      </w:r>
    </w:p>
    <w:p w14:paraId="2B623F9D" w14:textId="2FFCB7C4" w:rsidR="009E648D" w:rsidRDefault="00FE10A0" w:rsidP="00FE10A0">
      <w:pPr>
        <w:rPr>
          <w:lang w:val="es-419" w:eastAsia="es-CO"/>
        </w:rPr>
      </w:pPr>
      <w:r w:rsidRPr="00FE10A0">
        <w:rPr>
          <w:lang w:val="es-419" w:eastAsia="es-CO"/>
        </w:rPr>
        <w:t xml:space="preserve">Según el </w:t>
      </w:r>
      <w:r w:rsidRPr="00CD56DF">
        <w:rPr>
          <w:lang w:val="es-419" w:eastAsia="es-CO"/>
        </w:rPr>
        <w:t xml:space="preserve">consultor en </w:t>
      </w:r>
      <w:r w:rsidRPr="00CD56DF">
        <w:rPr>
          <w:rStyle w:val="Extranjerismo"/>
          <w:lang w:val="es-419" w:eastAsia="es-CO"/>
        </w:rPr>
        <w:t>marketing</w:t>
      </w:r>
      <w:r w:rsidRPr="00FE10A0">
        <w:rPr>
          <w:lang w:val="es-419" w:eastAsia="es-CO"/>
        </w:rPr>
        <w:t xml:space="preserve"> digital Juan Carlos Mejía Llano (2020) existen tres categorías de KPI que se aplican para redes sociales o sitio web ¿cuáles son?; para que pueda explicarlas y probarlas en su contexto, continua con la lectura.</w:t>
      </w:r>
    </w:p>
    <w:p w14:paraId="24D62A78" w14:textId="77777777" w:rsidR="00FD0A36" w:rsidRPr="00466338" w:rsidRDefault="00FD0A36" w:rsidP="00466338">
      <w:pPr>
        <w:pStyle w:val="Prrafodelista"/>
        <w:numPr>
          <w:ilvl w:val="0"/>
          <w:numId w:val="26"/>
        </w:numPr>
        <w:rPr>
          <w:b/>
          <w:bCs/>
          <w:lang w:val="es-419" w:eastAsia="es-CO"/>
        </w:rPr>
      </w:pPr>
      <w:r w:rsidRPr="00466338">
        <w:rPr>
          <w:b/>
          <w:bCs/>
          <w:lang w:val="es-419" w:eastAsia="es-CO"/>
        </w:rPr>
        <w:t>KPI de gestión y comunidad</w:t>
      </w:r>
    </w:p>
    <w:p w14:paraId="0ABF7AA0" w14:textId="77777777" w:rsidR="00080EEE" w:rsidRPr="00080EEE" w:rsidRDefault="00080EEE" w:rsidP="00080EEE">
      <w:pPr>
        <w:rPr>
          <w:lang w:val="es-419" w:eastAsia="es-CO"/>
        </w:rPr>
      </w:pPr>
      <w:r w:rsidRPr="00080EEE">
        <w:rPr>
          <w:lang w:val="es-419" w:eastAsia="es-CO"/>
        </w:rPr>
        <w:t>Se refieren a cantidad de publicaciones y seguidores en las redes sociales.</w:t>
      </w:r>
    </w:p>
    <w:p w14:paraId="3FB26468" w14:textId="77777777" w:rsidR="00080EEE" w:rsidRPr="00CD56DF" w:rsidRDefault="00080EEE" w:rsidP="00080EEE">
      <w:pPr>
        <w:rPr>
          <w:b/>
          <w:bCs/>
          <w:lang w:val="es-419" w:eastAsia="es-CO"/>
        </w:rPr>
      </w:pPr>
      <w:r w:rsidRPr="00CD56DF">
        <w:rPr>
          <w:b/>
          <w:bCs/>
          <w:lang w:val="es-419" w:eastAsia="es-CO"/>
        </w:rPr>
        <w:t>¿Qué tipo de indicadores tiene cada categoría KPI?</w:t>
      </w:r>
    </w:p>
    <w:p w14:paraId="39C2C053" w14:textId="77777777" w:rsidR="00080EEE" w:rsidRPr="00080EEE" w:rsidRDefault="00080EEE" w:rsidP="00080EEE">
      <w:pPr>
        <w:rPr>
          <w:lang w:val="es-419" w:eastAsia="es-CO"/>
        </w:rPr>
      </w:pPr>
      <w:r w:rsidRPr="00080EEE">
        <w:rPr>
          <w:lang w:val="es-419" w:eastAsia="es-CO"/>
        </w:rPr>
        <w:t>La categoría KPI de gestión y comunidad está conformada por dos indicadores principales, los cuales permiten evaluar el desempeño de la gestión realizada y el nivel de interacción, participación y crecimiento de la comunidad. Estos indicadores facilitan el seguimiento de las acciones implementadas, así como la medición del impacto generado en los usuarios o audiencia objetivo.</w:t>
      </w:r>
    </w:p>
    <w:p w14:paraId="14B35487" w14:textId="77777777" w:rsidR="00080EEE" w:rsidRPr="00080EEE" w:rsidRDefault="00080EEE" w:rsidP="00080EEE">
      <w:pPr>
        <w:rPr>
          <w:lang w:val="es-419" w:eastAsia="es-CO"/>
        </w:rPr>
      </w:pPr>
      <w:r w:rsidRPr="00CC3428">
        <w:rPr>
          <w:b/>
          <w:bCs/>
          <w:lang w:val="es-419" w:eastAsia="es-CO"/>
        </w:rPr>
        <w:t>Cumplimiento en la periodicidad de publicación</w:t>
      </w:r>
      <w:r w:rsidRPr="00080EEE">
        <w:rPr>
          <w:lang w:val="es-419" w:eastAsia="es-CO"/>
        </w:rPr>
        <w:t>: se define por la cantidad de publicaciones realizadas en la red social con un tiempo determinado y permite hacer seguimiento de estas.</w:t>
      </w:r>
    </w:p>
    <w:p w14:paraId="4E78F473" w14:textId="745D5163" w:rsidR="00B400A6" w:rsidRDefault="00080EEE" w:rsidP="00080EEE">
      <w:pPr>
        <w:rPr>
          <w:lang w:val="es-419" w:eastAsia="es-CO"/>
        </w:rPr>
      </w:pPr>
      <w:r w:rsidRPr="00CC3428">
        <w:rPr>
          <w:b/>
          <w:bCs/>
          <w:lang w:val="es-419" w:eastAsia="es-CO"/>
        </w:rPr>
        <w:t>Tamaño de la comunidad</w:t>
      </w:r>
      <w:r w:rsidRPr="00080EEE">
        <w:rPr>
          <w:lang w:val="es-419" w:eastAsia="es-CO"/>
        </w:rPr>
        <w:t>: se refiere a la cantidad de seguidores que cuenta la red social, con lo que se determina si incrementa o disminuye.</w:t>
      </w:r>
    </w:p>
    <w:p w14:paraId="3B082F50" w14:textId="77777777" w:rsidR="00B400A6" w:rsidRDefault="00B400A6">
      <w:pPr>
        <w:spacing w:before="0" w:after="160" w:line="259" w:lineRule="auto"/>
        <w:ind w:firstLine="0"/>
        <w:rPr>
          <w:lang w:val="es-419" w:eastAsia="es-CO"/>
        </w:rPr>
      </w:pPr>
      <w:r>
        <w:rPr>
          <w:lang w:val="es-419" w:eastAsia="es-CO"/>
        </w:rPr>
        <w:br w:type="page"/>
      </w:r>
    </w:p>
    <w:p w14:paraId="72B96AC3" w14:textId="77777777" w:rsidR="0022045A" w:rsidRPr="00CE766E" w:rsidRDefault="0022045A" w:rsidP="00CE766E">
      <w:pPr>
        <w:pStyle w:val="Prrafodelista"/>
        <w:numPr>
          <w:ilvl w:val="0"/>
          <w:numId w:val="26"/>
        </w:numPr>
        <w:rPr>
          <w:b/>
          <w:bCs/>
          <w:lang w:val="es-419" w:eastAsia="es-CO"/>
        </w:rPr>
      </w:pPr>
      <w:r w:rsidRPr="00CE766E">
        <w:rPr>
          <w:b/>
          <w:bCs/>
          <w:lang w:val="es-419" w:eastAsia="es-CO"/>
        </w:rPr>
        <w:lastRenderedPageBreak/>
        <w:t>KPI de interacción y alcance</w:t>
      </w:r>
    </w:p>
    <w:p w14:paraId="7084776D" w14:textId="60853E71" w:rsidR="0022045A" w:rsidRPr="0022045A" w:rsidRDefault="0022045A" w:rsidP="0022045A">
      <w:pPr>
        <w:rPr>
          <w:lang w:val="es-419" w:eastAsia="es-CO"/>
        </w:rPr>
      </w:pPr>
      <w:r w:rsidRPr="0022045A">
        <w:rPr>
          <w:lang w:val="es-419" w:eastAsia="es-CO"/>
        </w:rPr>
        <w:t>Se refieren a la emoción, divulgación e interacción de los usuarios en las redes sociales.</w:t>
      </w:r>
    </w:p>
    <w:p w14:paraId="4167A7B8" w14:textId="3F95827A" w:rsidR="0022045A" w:rsidRPr="0022045A" w:rsidRDefault="0022045A" w:rsidP="0022045A">
      <w:pPr>
        <w:rPr>
          <w:lang w:val="es-419" w:eastAsia="es-CO"/>
        </w:rPr>
      </w:pPr>
      <w:r w:rsidRPr="00CE766E">
        <w:rPr>
          <w:b/>
          <w:bCs/>
          <w:lang w:val="es-419" w:eastAsia="es-CO"/>
        </w:rPr>
        <w:t>Me gusta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conecta con la parte emocional del usuario.</w:t>
      </w:r>
    </w:p>
    <w:p w14:paraId="48424C24" w14:textId="0F3F1814" w:rsidR="0022045A" w:rsidRPr="0022045A" w:rsidRDefault="0022045A" w:rsidP="0022045A">
      <w:pPr>
        <w:rPr>
          <w:lang w:val="es-419" w:eastAsia="es-CO"/>
        </w:rPr>
      </w:pPr>
      <w:r w:rsidRPr="00CE766E">
        <w:rPr>
          <w:b/>
          <w:bCs/>
          <w:lang w:val="es-419" w:eastAsia="es-CO"/>
        </w:rPr>
        <w:t>Compartidos promedios por publicación</w:t>
      </w:r>
      <w:r w:rsidRPr="0022045A">
        <w:rPr>
          <w:lang w:val="es-419" w:eastAsia="es-CO"/>
        </w:rPr>
        <w:t>:</w:t>
      </w:r>
      <w:r w:rsidR="004D55E0">
        <w:rPr>
          <w:lang w:val="es-419" w:eastAsia="es-CO"/>
        </w:rPr>
        <w:t xml:space="preserve"> s</w:t>
      </w:r>
      <w:r w:rsidRPr="0022045A">
        <w:rPr>
          <w:lang w:val="es-419" w:eastAsia="es-CO"/>
        </w:rPr>
        <w:t>e refiere a todas las veces que un contenido ha sido compartido en las distintas redes sociales y es muy popular en las interacciones de los usuarios.</w:t>
      </w:r>
    </w:p>
    <w:p w14:paraId="10BE78F5" w14:textId="48179A69" w:rsidR="0022045A" w:rsidRPr="0022045A" w:rsidRDefault="0022045A" w:rsidP="0022045A">
      <w:pPr>
        <w:rPr>
          <w:lang w:val="es-419" w:eastAsia="es-CO"/>
        </w:rPr>
      </w:pPr>
      <w:r w:rsidRPr="00CE766E">
        <w:rPr>
          <w:b/>
          <w:bCs/>
          <w:lang w:val="es-419" w:eastAsia="es-CO"/>
        </w:rPr>
        <w:t>Comentario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ha convertido en el medio de expresión de muchos usuarios.</w:t>
      </w:r>
    </w:p>
    <w:p w14:paraId="2DFA1D17" w14:textId="1679BDA6" w:rsidR="0022045A" w:rsidRPr="0022045A" w:rsidRDefault="0022045A" w:rsidP="0022045A">
      <w:pPr>
        <w:rPr>
          <w:lang w:val="es-419" w:eastAsia="es-CO"/>
        </w:rPr>
      </w:pPr>
      <w:r w:rsidRPr="00CE766E">
        <w:rPr>
          <w:b/>
          <w:bCs/>
          <w:lang w:val="es-419" w:eastAsia="es-CO"/>
        </w:rPr>
        <w:t>Usuarios alcanzados promedio por publicación</w:t>
      </w:r>
      <w:r w:rsidRPr="0022045A">
        <w:rPr>
          <w:lang w:val="es-419" w:eastAsia="es-CO"/>
        </w:rPr>
        <w:t>:</w:t>
      </w:r>
      <w:r w:rsidR="004D55E0">
        <w:rPr>
          <w:lang w:val="es-419" w:eastAsia="es-CO"/>
        </w:rPr>
        <w:t xml:space="preserve"> l</w:t>
      </w:r>
      <w:r w:rsidRPr="0022045A">
        <w:rPr>
          <w:lang w:val="es-419" w:eastAsia="es-CO"/>
        </w:rPr>
        <w:t>os usuarios alcanzados por cada publicación realizada es una información que solo el administrador de la red social puede visualizar.</w:t>
      </w:r>
    </w:p>
    <w:p w14:paraId="6576FAFE" w14:textId="3B12DF59" w:rsidR="0022045A" w:rsidRDefault="0022045A" w:rsidP="0022045A">
      <w:pPr>
        <w:rPr>
          <w:lang w:val="es-419" w:eastAsia="es-CO"/>
        </w:rPr>
      </w:pPr>
      <w:r w:rsidRPr="00CE766E">
        <w:rPr>
          <w:b/>
          <w:bCs/>
          <w:lang w:val="es-419" w:eastAsia="es-CO"/>
        </w:rPr>
        <w:t xml:space="preserve">Porcentaje de </w:t>
      </w:r>
      <w:proofErr w:type="spellStart"/>
      <w:r w:rsidRPr="00CE766E">
        <w:rPr>
          <w:rStyle w:val="Extranjerismo"/>
          <w:b/>
          <w:bCs/>
          <w:lang w:val="es-419" w:eastAsia="es-CO"/>
        </w:rPr>
        <w:t>engagement</w:t>
      </w:r>
      <w:proofErr w:type="spellEnd"/>
      <w:r w:rsidRPr="0022045A">
        <w:rPr>
          <w:lang w:val="es-419" w:eastAsia="es-CO"/>
        </w:rPr>
        <w:t>:</w:t>
      </w:r>
      <w:r w:rsidR="004D55E0">
        <w:rPr>
          <w:lang w:val="es-419" w:eastAsia="es-CO"/>
        </w:rPr>
        <w:t xml:space="preserve"> s</w:t>
      </w:r>
      <w:r w:rsidRPr="0022045A">
        <w:rPr>
          <w:lang w:val="es-419" w:eastAsia="es-CO"/>
        </w:rPr>
        <w:t>e refiere al porcentaje de interacciones realizadas por los usuarios en las redes sociales, de acuerdo con estas es como se definen los tipos de interacciones a estudiar.</w:t>
      </w:r>
    </w:p>
    <w:p w14:paraId="16A4EE5B" w14:textId="77777777" w:rsidR="00EC38AA" w:rsidRPr="00EC38AA" w:rsidRDefault="004467D7" w:rsidP="00EC38AA">
      <w:pPr>
        <w:pStyle w:val="Prrafodelista"/>
        <w:numPr>
          <w:ilvl w:val="0"/>
          <w:numId w:val="26"/>
        </w:numPr>
        <w:rPr>
          <w:lang w:val="es-419" w:eastAsia="es-CO"/>
        </w:rPr>
      </w:pPr>
      <w:r w:rsidRPr="00EC38AA">
        <w:rPr>
          <w:b/>
          <w:bCs/>
          <w:lang w:val="es-419" w:eastAsia="es-CO"/>
        </w:rPr>
        <w:t>KPI de conversión y resultado</w:t>
      </w:r>
    </w:p>
    <w:p w14:paraId="2D20970D" w14:textId="5081A639" w:rsidR="004467D7" w:rsidRPr="004467D7" w:rsidRDefault="004467D7" w:rsidP="004467D7">
      <w:pPr>
        <w:rPr>
          <w:lang w:val="es-419" w:eastAsia="es-CO"/>
        </w:rPr>
      </w:pPr>
      <w:r w:rsidRPr="004467D7">
        <w:rPr>
          <w:lang w:val="es-419" w:eastAsia="es-CO"/>
        </w:rPr>
        <w:t>Esta categoría está compuesta por cinco indicadores.</w:t>
      </w:r>
    </w:p>
    <w:p w14:paraId="2541BABA" w14:textId="77777777" w:rsidR="00EC38AA" w:rsidRDefault="004467D7" w:rsidP="00EC38AA">
      <w:pPr>
        <w:rPr>
          <w:lang w:val="es-419" w:eastAsia="es-CO"/>
        </w:rPr>
      </w:pPr>
      <w:r w:rsidRPr="00EC38AA">
        <w:rPr>
          <w:b/>
          <w:bCs/>
          <w:lang w:val="es-419" w:eastAsia="es-CO"/>
        </w:rPr>
        <w:t>CTR (</w:t>
      </w:r>
      <w:r w:rsidRPr="00EC38AA">
        <w:rPr>
          <w:rStyle w:val="Extranjerismo"/>
          <w:b/>
          <w:bCs/>
          <w:lang w:val="es-419" w:eastAsia="es-CO"/>
        </w:rPr>
        <w:t xml:space="preserve">Click </w:t>
      </w:r>
      <w:proofErr w:type="spellStart"/>
      <w:r w:rsidRPr="00EC38AA">
        <w:rPr>
          <w:rStyle w:val="Extranjerismo"/>
          <w:b/>
          <w:bCs/>
          <w:lang w:val="es-419" w:eastAsia="es-CO"/>
        </w:rPr>
        <w:t>Through</w:t>
      </w:r>
      <w:proofErr w:type="spellEnd"/>
      <w:r w:rsidRPr="00EC38AA">
        <w:rPr>
          <w:rStyle w:val="Extranjerismo"/>
          <w:b/>
          <w:bCs/>
          <w:lang w:val="es-419" w:eastAsia="es-CO"/>
        </w:rPr>
        <w:t xml:space="preserve"> Rate</w:t>
      </w:r>
      <w:r w:rsidRPr="00EC38AA">
        <w:rPr>
          <w:b/>
          <w:bCs/>
          <w:lang w:val="es-419" w:eastAsia="es-CO"/>
        </w:rPr>
        <w:t>)</w:t>
      </w:r>
      <w:r w:rsidRPr="004467D7">
        <w:rPr>
          <w:lang w:val="es-419" w:eastAsia="es-CO"/>
        </w:rPr>
        <w:t>:</w:t>
      </w:r>
      <w:r w:rsidR="00EC38AA">
        <w:rPr>
          <w:lang w:val="es-419" w:eastAsia="es-CO"/>
        </w:rPr>
        <w:t xml:space="preserve"> s</w:t>
      </w:r>
      <w:r w:rsidRPr="004467D7">
        <w:rPr>
          <w:lang w:val="es-419" w:eastAsia="es-CO"/>
        </w:rPr>
        <w:t xml:space="preserve">e define como la tasa de </w:t>
      </w:r>
      <w:r w:rsidRPr="00EC38AA">
        <w:rPr>
          <w:rStyle w:val="Extranjerismo"/>
          <w:lang w:val="es-419" w:eastAsia="es-CO"/>
        </w:rPr>
        <w:t>clics</w:t>
      </w:r>
      <w:r w:rsidRPr="004467D7">
        <w:rPr>
          <w:lang w:val="es-419" w:eastAsia="es-CO"/>
        </w:rPr>
        <w:t xml:space="preserve"> realizados en enlaces publicados en la red social.</w:t>
      </w:r>
    </w:p>
    <w:p w14:paraId="2BC1B6E3" w14:textId="1958D140" w:rsidR="004467D7" w:rsidRPr="004467D7" w:rsidRDefault="004467D7" w:rsidP="004467D7">
      <w:pPr>
        <w:rPr>
          <w:lang w:val="es-419" w:eastAsia="es-CO"/>
        </w:rPr>
      </w:pPr>
      <w:r w:rsidRPr="00EC38AA">
        <w:rPr>
          <w:b/>
          <w:bCs/>
          <w:lang w:val="es-419" w:eastAsia="es-CO"/>
        </w:rPr>
        <w:lastRenderedPageBreak/>
        <w:t>Porcentaje de conversión</w:t>
      </w:r>
      <w:r w:rsidRPr="004467D7">
        <w:rPr>
          <w:lang w:val="es-419" w:eastAsia="es-CO"/>
        </w:rPr>
        <w:t>:</w:t>
      </w:r>
      <w:r w:rsidR="00EC38AA">
        <w:rPr>
          <w:lang w:val="es-419" w:eastAsia="es-CO"/>
        </w:rPr>
        <w:t xml:space="preserve"> e</w:t>
      </w:r>
      <w:r w:rsidRPr="004467D7">
        <w:rPr>
          <w:lang w:val="es-419" w:eastAsia="es-CO"/>
        </w:rPr>
        <w:t>s el porcentaje de visitantes en un sitio web que cumplen con el objetivo y permite identificar cuántos son direccionados desde una red social.</w:t>
      </w:r>
    </w:p>
    <w:p w14:paraId="3033D5CB" w14:textId="7637AB3C" w:rsidR="004467D7" w:rsidRPr="004467D7" w:rsidRDefault="004467D7" w:rsidP="004467D7">
      <w:pPr>
        <w:rPr>
          <w:lang w:val="es-419" w:eastAsia="es-CO"/>
        </w:rPr>
      </w:pPr>
      <w:r w:rsidRPr="00EC38AA">
        <w:rPr>
          <w:b/>
          <w:bCs/>
          <w:lang w:val="es-419" w:eastAsia="es-CO"/>
        </w:rPr>
        <w:t>CPL (</w:t>
      </w:r>
      <w:r w:rsidRPr="00EC38AA">
        <w:rPr>
          <w:rStyle w:val="Extranjerismo"/>
          <w:b/>
          <w:bCs/>
          <w:lang w:val="es-419" w:eastAsia="es-CO"/>
        </w:rPr>
        <w:t>Cost per Lead</w:t>
      </w:r>
      <w:r w:rsidRPr="00EC38AA">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caracteriza por el costo por cada cliente potencial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76C75207" w14:textId="3492E7AE" w:rsidR="004467D7" w:rsidRPr="004467D7" w:rsidRDefault="004467D7" w:rsidP="004467D7">
      <w:pPr>
        <w:rPr>
          <w:lang w:val="es-419" w:eastAsia="es-CO"/>
        </w:rPr>
      </w:pPr>
      <w:r w:rsidRPr="00EC78A2">
        <w:rPr>
          <w:b/>
          <w:bCs/>
          <w:lang w:val="es-419" w:eastAsia="es-CO"/>
        </w:rPr>
        <w:t>CPA (</w:t>
      </w:r>
      <w:r w:rsidRPr="00EC78A2">
        <w:rPr>
          <w:rStyle w:val="Extranjerismo"/>
          <w:b/>
          <w:bCs/>
          <w:lang w:val="es-419" w:eastAsia="es-CO"/>
        </w:rPr>
        <w:t xml:space="preserve">Cost Per </w:t>
      </w:r>
      <w:proofErr w:type="spellStart"/>
      <w:r w:rsidRPr="00EC78A2">
        <w:rPr>
          <w:rStyle w:val="Extranjerismo"/>
          <w:b/>
          <w:bCs/>
          <w:lang w:val="es-419" w:eastAsia="es-CO"/>
        </w:rPr>
        <w:t>Acquisition</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refiere al costo por cada comprador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207BDEA2" w14:textId="345E63A5" w:rsidR="004467D7" w:rsidRDefault="004467D7" w:rsidP="004467D7">
      <w:pPr>
        <w:rPr>
          <w:lang w:val="es-419" w:eastAsia="es-CO"/>
        </w:rPr>
      </w:pPr>
      <w:r w:rsidRPr="00EC78A2">
        <w:rPr>
          <w:b/>
          <w:bCs/>
          <w:lang w:val="es-419" w:eastAsia="es-CO"/>
        </w:rPr>
        <w:t>ROI (</w:t>
      </w:r>
      <w:proofErr w:type="spellStart"/>
      <w:r w:rsidRPr="00EC78A2">
        <w:rPr>
          <w:rStyle w:val="Extranjerismo"/>
          <w:b/>
          <w:bCs/>
          <w:lang w:val="es-419" w:eastAsia="es-CO"/>
        </w:rPr>
        <w:t>Return</w:t>
      </w:r>
      <w:proofErr w:type="spellEnd"/>
      <w:r w:rsidRPr="00EC78A2">
        <w:rPr>
          <w:rStyle w:val="Extranjerismo"/>
          <w:b/>
          <w:bCs/>
          <w:lang w:val="es-419" w:eastAsia="es-CO"/>
        </w:rPr>
        <w:t xml:space="preserve"> </w:t>
      </w:r>
      <w:proofErr w:type="spellStart"/>
      <w:r w:rsidRPr="00EC78A2">
        <w:rPr>
          <w:rStyle w:val="Extranjerismo"/>
          <w:b/>
          <w:bCs/>
          <w:lang w:val="es-419" w:eastAsia="es-CO"/>
        </w:rPr>
        <w:t>Of</w:t>
      </w:r>
      <w:proofErr w:type="spellEnd"/>
      <w:r w:rsidRPr="00EC78A2">
        <w:rPr>
          <w:rStyle w:val="Extranjerismo"/>
          <w:b/>
          <w:bCs/>
          <w:lang w:val="es-419" w:eastAsia="es-CO"/>
        </w:rPr>
        <w:t xml:space="preserve"> </w:t>
      </w:r>
      <w:proofErr w:type="spellStart"/>
      <w:r w:rsidRPr="00EC78A2">
        <w:rPr>
          <w:rStyle w:val="Extranjerismo"/>
          <w:b/>
          <w:bCs/>
          <w:lang w:val="es-419" w:eastAsia="es-CO"/>
        </w:rPr>
        <w:t>Investment</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e mide por el retorno de la inversión, lo cual determina si una campaña en redes sociales está siendo efectiva.</w:t>
      </w:r>
    </w:p>
    <w:p w14:paraId="060BD8A2" w14:textId="4E646306" w:rsidR="00342113" w:rsidRDefault="00C251F8" w:rsidP="00C251F8">
      <w:pPr>
        <w:pStyle w:val="Ttulo2"/>
      </w:pPr>
      <w:bookmarkStart w:id="8" w:name="_Toc225966798"/>
      <w:r w:rsidRPr="00C251F8">
        <w:t>Proceso de medición</w:t>
      </w:r>
      <w:bookmarkEnd w:id="8"/>
    </w:p>
    <w:p w14:paraId="5BA7CAF5" w14:textId="38B966E0" w:rsidR="00C251F8" w:rsidRDefault="00C251F8" w:rsidP="00C251F8">
      <w:pPr>
        <w:rPr>
          <w:lang w:val="es-419" w:eastAsia="es-CO"/>
        </w:rPr>
      </w:pPr>
      <w:r w:rsidRPr="00C251F8">
        <w:rPr>
          <w:lang w:val="es-419" w:eastAsia="es-CO"/>
        </w:rPr>
        <w:t>El proceso de medición es el conjunto de acciones que se debe seguir para determinar lo que se va a medir y la manera cómo se debe llevar a cabo para obtener resultados claros. Después de definir los objetivos y conocer los Indicadores Clave de Desempeño, se podrá establecer el proceso de medición a través de los siguientes pasos mencionados por Cibrián (2019, p. 53) así:</w:t>
      </w:r>
    </w:p>
    <w:p w14:paraId="5C1E61B8" w14:textId="2A3097E4" w:rsidR="0066317C" w:rsidRPr="0066317C" w:rsidRDefault="0066317C" w:rsidP="0066317C">
      <w:pPr>
        <w:rPr>
          <w:b/>
          <w:bCs/>
          <w:lang w:val="es-419" w:eastAsia="es-CO"/>
        </w:rPr>
      </w:pPr>
      <w:r w:rsidRPr="0066317C">
        <w:rPr>
          <w:b/>
          <w:bCs/>
          <w:lang w:val="es-419" w:eastAsia="es-CO"/>
        </w:rPr>
        <w:t>Crear un plan de medición: ¿qué medir?</w:t>
      </w:r>
    </w:p>
    <w:p w14:paraId="1D3523A2" w14:textId="70E9AD35" w:rsidR="0066317C" w:rsidRDefault="0066317C" w:rsidP="0066317C">
      <w:pPr>
        <w:rPr>
          <w:lang w:val="es-419" w:eastAsia="es-CO"/>
        </w:rPr>
      </w:pPr>
      <w:r w:rsidRPr="0066317C">
        <w:rPr>
          <w:lang w:val="es-419" w:eastAsia="es-CO"/>
        </w:rPr>
        <w:t xml:space="preserve">En esta primera fase se deben establecer aquellos aspectos que se medirán según el plan </w:t>
      </w:r>
      <w:r w:rsidRPr="00C32015">
        <w:rPr>
          <w:lang w:val="es-419" w:eastAsia="es-CO"/>
        </w:rPr>
        <w:t xml:space="preserve">de </w:t>
      </w:r>
      <w:r w:rsidRPr="00C32015">
        <w:rPr>
          <w:rStyle w:val="Extranjerismo"/>
          <w:lang w:val="es-419" w:eastAsia="es-CO"/>
        </w:rPr>
        <w:t>marketing</w:t>
      </w:r>
      <w:r w:rsidRPr="00C32015">
        <w:rPr>
          <w:lang w:val="es-419" w:eastAsia="es-CO"/>
        </w:rPr>
        <w:t xml:space="preserve"> digital</w:t>
      </w:r>
      <w:r w:rsidRPr="0066317C">
        <w:rPr>
          <w:lang w:val="es-419" w:eastAsia="es-CO"/>
        </w:rPr>
        <w:t xml:space="preserve"> establecido. En este punto hay que tener en cuenta los objetivos de la marca o empresa, los KPI a utilizar, las estrategias y herramientas que se van a llevar a cabo para conseguir dichos objetivos, la segmentación del público, entre otros.</w:t>
      </w:r>
    </w:p>
    <w:p w14:paraId="4FA6AC8F" w14:textId="77777777" w:rsidR="0066317C" w:rsidRDefault="0066317C">
      <w:pPr>
        <w:spacing w:before="0" w:after="160" w:line="259" w:lineRule="auto"/>
        <w:ind w:firstLine="0"/>
        <w:rPr>
          <w:lang w:val="es-419" w:eastAsia="es-CO"/>
        </w:rPr>
      </w:pPr>
      <w:r>
        <w:rPr>
          <w:lang w:val="es-419" w:eastAsia="es-CO"/>
        </w:rPr>
        <w:br w:type="page"/>
      </w:r>
    </w:p>
    <w:p w14:paraId="1AA4AE8F" w14:textId="77777777" w:rsidR="0066317C" w:rsidRPr="0066317C" w:rsidRDefault="0066317C" w:rsidP="0066317C">
      <w:pPr>
        <w:rPr>
          <w:b/>
          <w:bCs/>
          <w:lang w:val="es-419" w:eastAsia="es-CO"/>
        </w:rPr>
      </w:pPr>
      <w:r w:rsidRPr="0066317C">
        <w:rPr>
          <w:b/>
          <w:bCs/>
          <w:lang w:val="es-419" w:eastAsia="es-CO"/>
        </w:rPr>
        <w:lastRenderedPageBreak/>
        <w:t>Establecer un plan de implementación: ¿cómo medirlo?</w:t>
      </w:r>
    </w:p>
    <w:p w14:paraId="3AC959F9" w14:textId="4D394F51" w:rsidR="0066317C" w:rsidRPr="0066317C" w:rsidRDefault="0066317C" w:rsidP="0066317C">
      <w:pPr>
        <w:rPr>
          <w:lang w:val="es-419" w:eastAsia="es-CO"/>
        </w:rPr>
      </w:pPr>
      <w:r w:rsidRPr="0066317C">
        <w:rPr>
          <w:lang w:val="es-419" w:eastAsia="es-CO"/>
        </w:rPr>
        <w:t>En esta fase se determinan los aspectos técnicos a usar para realizar la medición deseada, teniendo en cuenta qué se quiere medir, si es una red social, un sitio web o una aplicación, y la herramienta de la medición.</w:t>
      </w:r>
    </w:p>
    <w:p w14:paraId="2422BABE" w14:textId="426EE6DF" w:rsidR="0066317C" w:rsidRPr="00AE0489" w:rsidRDefault="0066317C" w:rsidP="0066317C">
      <w:pPr>
        <w:rPr>
          <w:b/>
          <w:bCs/>
          <w:lang w:val="es-419" w:eastAsia="es-CO"/>
        </w:rPr>
      </w:pPr>
      <w:r w:rsidRPr="00AE0489">
        <w:rPr>
          <w:b/>
          <w:bCs/>
          <w:lang w:val="es-419" w:eastAsia="es-CO"/>
        </w:rPr>
        <w:t>Implementar un plan: ¿qué aspectos técnicos hay que tener en cuenta?</w:t>
      </w:r>
    </w:p>
    <w:p w14:paraId="797C6351" w14:textId="26F174EC" w:rsidR="00AE0489" w:rsidRPr="0066317C" w:rsidRDefault="00AE0489" w:rsidP="0066317C">
      <w:pPr>
        <w:rPr>
          <w:lang w:val="es-419" w:eastAsia="es-CO"/>
        </w:rPr>
      </w:pPr>
      <w:r w:rsidRPr="00AE0489">
        <w:rPr>
          <w:lang w:val="es-419" w:eastAsia="es-CO"/>
        </w:rPr>
        <w:t>Después de establecer el plan de medición e implementación se lleva a cabo la medición, observando atentamente los resultados que esta arroje.</w:t>
      </w:r>
    </w:p>
    <w:p w14:paraId="74E51AD2" w14:textId="3FC33383" w:rsidR="00AE0489" w:rsidRPr="00AE0489" w:rsidRDefault="0066317C" w:rsidP="00AE0489">
      <w:pPr>
        <w:rPr>
          <w:b/>
          <w:bCs/>
          <w:lang w:val="es-419" w:eastAsia="es-CO"/>
        </w:rPr>
      </w:pPr>
      <w:r w:rsidRPr="00AE0489">
        <w:rPr>
          <w:b/>
          <w:bCs/>
          <w:lang w:val="es-419" w:eastAsia="es-CO"/>
        </w:rPr>
        <w:t>Mantener actualizado el plan: ¿qué cambios hay que incluir?</w:t>
      </w:r>
    </w:p>
    <w:p w14:paraId="05091397" w14:textId="1442E865" w:rsidR="00AE0489" w:rsidRDefault="00AE0489" w:rsidP="00AE0489">
      <w:pPr>
        <w:rPr>
          <w:lang w:val="es-419" w:eastAsia="es-CO"/>
        </w:rPr>
      </w:pPr>
      <w:r w:rsidRPr="00AE0489">
        <w:rPr>
          <w:lang w:val="es-419" w:eastAsia="es-CO"/>
        </w:rPr>
        <w:t>Al llegar a esta fase se entiende que este es un proceso constante en el que se debe actualizar todo el tiempo, debido a los cambios que surgen día a día en el mundo digital.</w:t>
      </w:r>
    </w:p>
    <w:p w14:paraId="566C3528" w14:textId="77777777" w:rsidR="00432D03" w:rsidRPr="00C251F8" w:rsidRDefault="00432D03" w:rsidP="00AE0489">
      <w:pPr>
        <w:rPr>
          <w:lang w:val="es-419" w:eastAsia="es-CO"/>
        </w:rPr>
      </w:pPr>
    </w:p>
    <w:p w14:paraId="4B18B9E1" w14:textId="77777777" w:rsidR="004467D7" w:rsidRPr="004467D7" w:rsidRDefault="004467D7" w:rsidP="004467D7">
      <w:pPr>
        <w:rPr>
          <w:lang w:val="es-419" w:eastAsia="es-CO"/>
        </w:rPr>
      </w:pPr>
    </w:p>
    <w:p w14:paraId="2771B938" w14:textId="77777777" w:rsidR="00CE766E" w:rsidRPr="0022045A" w:rsidRDefault="00CE766E" w:rsidP="0022045A">
      <w:pPr>
        <w:rPr>
          <w:lang w:val="es-419" w:eastAsia="es-CO"/>
        </w:rPr>
      </w:pPr>
    </w:p>
    <w:p w14:paraId="2087DCA2" w14:textId="77777777" w:rsidR="0022045A" w:rsidRPr="0022045A" w:rsidRDefault="0022045A" w:rsidP="0022045A">
      <w:pPr>
        <w:rPr>
          <w:lang w:val="es-419" w:eastAsia="es-CO"/>
        </w:rPr>
      </w:pPr>
    </w:p>
    <w:p w14:paraId="1A81F0CD" w14:textId="77777777" w:rsidR="007F2088" w:rsidRPr="00C47338" w:rsidRDefault="007F2088" w:rsidP="00080EEE">
      <w:pPr>
        <w:rPr>
          <w:lang w:val="es-419" w:eastAsia="es-CO"/>
        </w:rPr>
      </w:pPr>
    </w:p>
    <w:p w14:paraId="18A03C6B" w14:textId="77777777" w:rsidR="00C47338" w:rsidRDefault="00C47338" w:rsidP="00FD0A36">
      <w:pPr>
        <w:rPr>
          <w:lang w:val="es-419" w:eastAsia="es-CO"/>
        </w:rPr>
      </w:pPr>
    </w:p>
    <w:p w14:paraId="169DE37D" w14:textId="77777777" w:rsidR="00DC070E" w:rsidRDefault="00DC070E">
      <w:pPr>
        <w:spacing w:before="0" w:after="160" w:line="259" w:lineRule="auto"/>
        <w:ind w:firstLine="0"/>
        <w:rPr>
          <w:lang w:val="es-419" w:eastAsia="es-CO"/>
        </w:rPr>
      </w:pPr>
      <w:r>
        <w:rPr>
          <w:lang w:val="es-419" w:eastAsia="es-CO"/>
        </w:rPr>
        <w:br w:type="page"/>
      </w:r>
    </w:p>
    <w:p w14:paraId="251EEF34" w14:textId="5CE7B391" w:rsidR="00962164" w:rsidRDefault="00DD184B" w:rsidP="007C71AE">
      <w:pPr>
        <w:pStyle w:val="Ttulo1"/>
      </w:pPr>
      <w:bookmarkStart w:id="9" w:name="_Toc225966799"/>
      <w:r w:rsidRPr="00DD184B">
        <w:lastRenderedPageBreak/>
        <w:t>Análisis de información</w:t>
      </w:r>
      <w:bookmarkEnd w:id="9"/>
    </w:p>
    <w:p w14:paraId="0308C608" w14:textId="77777777" w:rsidR="00752DF0" w:rsidRDefault="00DD184B" w:rsidP="00DD184B">
      <w:pPr>
        <w:rPr>
          <w:lang w:val="es-419" w:eastAsia="es-CO"/>
        </w:rPr>
      </w:pPr>
      <w:r w:rsidRPr="00DD184B">
        <w:rPr>
          <w:lang w:val="es-419" w:eastAsia="es-CO"/>
        </w:rPr>
        <w:t xml:space="preserve">El análisis permite contextualizar la información suministrada por la medición y entender la causa y el efecto de las acciones desarrolladas en la web. Una vez se haya realizado la medición es necesario, entonces, analizar la información obtenida, en este punto es importante saber qué es lo que se debe analizar, puesto que la analítica arroja un sinfín de datos con los que se debe establecer un filtro con el fin de optimizar tiempo y recursos. </w:t>
      </w:r>
    </w:p>
    <w:p w14:paraId="7D4E5836" w14:textId="1B54107A" w:rsidR="00DD184B" w:rsidRPr="00DD184B" w:rsidRDefault="00DD184B" w:rsidP="00DD184B">
      <w:pPr>
        <w:rPr>
          <w:lang w:val="es-419" w:eastAsia="es-CO"/>
        </w:rPr>
      </w:pPr>
      <w:r w:rsidRPr="00DD184B">
        <w:rPr>
          <w:lang w:val="es-419" w:eastAsia="es-CO"/>
        </w:rPr>
        <w:t>Para saber qué es lo realmente importante en el momento de analizar, se debe tener en cuenta lo siguiente:</w:t>
      </w:r>
    </w:p>
    <w:p w14:paraId="73A109B5" w14:textId="1F6993EA" w:rsidR="00DD184B" w:rsidRPr="00DD184B" w:rsidRDefault="00DD184B" w:rsidP="00752DF0">
      <w:pPr>
        <w:pStyle w:val="Prrafodelista"/>
        <w:numPr>
          <w:ilvl w:val="0"/>
          <w:numId w:val="31"/>
        </w:numPr>
        <w:rPr>
          <w:lang w:val="es-419" w:eastAsia="es-CO"/>
        </w:rPr>
      </w:pPr>
      <w:r w:rsidRPr="00DD184B">
        <w:rPr>
          <w:lang w:val="es-419" w:eastAsia="es-CO"/>
        </w:rPr>
        <w:t>Medir solo lo que se necesite para alcanzar los objetivos de negocio.</w:t>
      </w:r>
    </w:p>
    <w:p w14:paraId="0CAC455A" w14:textId="305C2A23" w:rsidR="00BC2936" w:rsidRDefault="00DD184B" w:rsidP="00752DF0">
      <w:pPr>
        <w:pStyle w:val="Prrafodelista"/>
        <w:numPr>
          <w:ilvl w:val="0"/>
          <w:numId w:val="31"/>
        </w:numPr>
        <w:rPr>
          <w:lang w:val="es-419" w:eastAsia="es-CO"/>
        </w:rPr>
      </w:pPr>
      <w:r w:rsidRPr="00DD184B">
        <w:rPr>
          <w:lang w:val="es-419" w:eastAsia="es-CO"/>
        </w:rPr>
        <w:t>Analizar los datos sin perder el foco del porqué se hace.</w:t>
      </w:r>
    </w:p>
    <w:p w14:paraId="6632C9B7" w14:textId="65EAA3AB" w:rsidR="00DD184B" w:rsidRDefault="00DD184B" w:rsidP="00DD184B">
      <w:pPr>
        <w:rPr>
          <w:lang w:val="es-419" w:eastAsia="es-CO"/>
        </w:rPr>
      </w:pPr>
      <w:r w:rsidRPr="00DD184B">
        <w:rPr>
          <w:lang w:val="es-419" w:eastAsia="es-CO"/>
        </w:rPr>
        <w:t>La idea de analizar los datos es para responder a preguntas que sugiere Cibrián (2019, p. 79). Ellas son:</w:t>
      </w:r>
    </w:p>
    <w:p w14:paraId="4F4156CE" w14:textId="4858C2AD" w:rsidR="00B828F3" w:rsidRDefault="00B828F3" w:rsidP="00B828F3">
      <w:pPr>
        <w:pStyle w:val="Figura"/>
      </w:pPr>
      <w:r w:rsidRPr="00B828F3">
        <w:t>Preguntas para el análisis de datos según Cibrián (2019)</w:t>
      </w:r>
    </w:p>
    <w:p w14:paraId="5FF3130D" w14:textId="3C539ECD" w:rsidR="00584B5B" w:rsidRDefault="0080352F" w:rsidP="00752DF0">
      <w:pPr>
        <w:jc w:val="center"/>
        <w:rPr>
          <w:lang w:val="es-419" w:eastAsia="es-CO"/>
        </w:rPr>
      </w:pPr>
      <w:r>
        <w:rPr>
          <w:noProof/>
        </w:rPr>
        <w:drawing>
          <wp:inline distT="0" distB="0" distL="0" distR="0" wp14:anchorId="2EB0D945" wp14:editId="4995A3C2">
            <wp:extent cx="4595751" cy="2510795"/>
            <wp:effectExtent l="0" t="0" r="0" b="3810"/>
            <wp:doc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5319" cy="2521486"/>
                    </a:xfrm>
                    <a:prstGeom prst="rect">
                      <a:avLst/>
                    </a:prstGeom>
                    <a:noFill/>
                    <a:ln>
                      <a:noFill/>
                    </a:ln>
                  </pic:spPr>
                </pic:pic>
              </a:graphicData>
            </a:graphic>
          </wp:inline>
        </w:drawing>
      </w:r>
    </w:p>
    <w:p w14:paraId="55F96D71" w14:textId="0EE20F98" w:rsidR="0011708D" w:rsidRDefault="0011708D" w:rsidP="00DD184B">
      <w:pPr>
        <w:rPr>
          <w:lang w:val="es-419" w:eastAsia="es-CO"/>
        </w:rPr>
      </w:pPr>
      <w:r>
        <w:rPr>
          <w:lang w:val="es-419" w:eastAsia="es-CO"/>
        </w:rPr>
        <w:t xml:space="preserve">Nota. SENA, </w:t>
      </w:r>
      <w:r w:rsidR="00752DF0">
        <w:rPr>
          <w:lang w:val="es-419" w:eastAsia="es-CO"/>
        </w:rPr>
        <w:t>(</w:t>
      </w:r>
      <w:r>
        <w:rPr>
          <w:lang w:val="es-419" w:eastAsia="es-CO"/>
        </w:rPr>
        <w:t>2026</w:t>
      </w:r>
      <w:r w:rsidR="00752DF0">
        <w:rPr>
          <w:lang w:val="es-419" w:eastAsia="es-CO"/>
        </w:rPr>
        <w:t>)</w:t>
      </w:r>
      <w:r>
        <w:rPr>
          <w:lang w:val="es-419" w:eastAsia="es-CO"/>
        </w:rPr>
        <w:t>.</w:t>
      </w:r>
    </w:p>
    <w:p w14:paraId="1038DF6A" w14:textId="47526471" w:rsidR="00DD184B" w:rsidRPr="00DD184B" w:rsidRDefault="00EE51C7" w:rsidP="00DD184B">
      <w:pPr>
        <w:rPr>
          <w:lang w:val="es-419" w:eastAsia="es-CO"/>
        </w:rPr>
      </w:pPr>
      <w:r w:rsidRPr="00EE51C7">
        <w:rPr>
          <w:lang w:val="es-419" w:eastAsia="es-CO"/>
        </w:rPr>
        <w:lastRenderedPageBreak/>
        <w:t xml:space="preserve">Al aterrizar los datos con el contexto es cómo se encuentra información relevante también llamada </w:t>
      </w:r>
      <w:proofErr w:type="spellStart"/>
      <w:r w:rsidRPr="00EE51C7">
        <w:rPr>
          <w:rStyle w:val="Extranjerismo"/>
          <w:lang w:val="es-419" w:eastAsia="es-CO"/>
        </w:rPr>
        <w:t>insights</w:t>
      </w:r>
      <w:proofErr w:type="spellEnd"/>
      <w:r w:rsidRPr="00EE51C7">
        <w:rPr>
          <w:lang w:val="es-419" w:eastAsia="es-CO"/>
        </w:rPr>
        <w:t xml:space="preserve">, que permitirán una toma de decisiones concienzuda y entendida según la realidad. Es importante comprender que el contexto les da sentido a las conclusiones: ¿en qué contexto se hará la intervención?, ¿quiénes están en ese contexto?, ¿qué les </w:t>
      </w:r>
      <w:r w:rsidRPr="00D61214">
        <w:rPr>
          <w:lang w:val="es-419" w:eastAsia="es-CO"/>
        </w:rPr>
        <w:t>gusta?, etc. Se</w:t>
      </w:r>
      <w:r w:rsidRPr="00EE51C7">
        <w:rPr>
          <w:lang w:val="es-419" w:eastAsia="es-CO"/>
        </w:rPr>
        <w:t xml:space="preserve"> sugiere no pensar tanto y atreverse a reconocer el contexto.</w:t>
      </w:r>
    </w:p>
    <w:p w14:paraId="01ED5DAB" w14:textId="5062D9F7" w:rsidR="003E45F4" w:rsidRDefault="009B4391" w:rsidP="005E01DF">
      <w:pPr>
        <w:pStyle w:val="Ttulo2"/>
      </w:pPr>
      <w:bookmarkStart w:id="10" w:name="_Toc225966800"/>
      <w:r w:rsidRPr="009B4391">
        <w:t>¿Qué se debe medir?</w:t>
      </w:r>
      <w:bookmarkEnd w:id="10"/>
    </w:p>
    <w:p w14:paraId="325FEA9F" w14:textId="77777777" w:rsidR="009B4391" w:rsidRPr="009B4391" w:rsidRDefault="009B4391" w:rsidP="009B4391">
      <w:pPr>
        <w:rPr>
          <w:lang w:val="es-419" w:eastAsia="es-CO"/>
        </w:rPr>
      </w:pPr>
      <w:r w:rsidRPr="009B4391">
        <w:rPr>
          <w:lang w:val="es-419" w:eastAsia="es-CO"/>
        </w:rPr>
        <w:t>Haciendo énfasis en la importancia de poner en contexto los datos encontrados y para realizar un mejor análisis de la información obtenida, se necesita entender el mercado en el que se desenvuelve el negocio, segmentar el público y poner especial cuidado en los KPI utilizados según los objetivos establecidos, puesto que en un mar de datos es posible perder el norte, si no se ha definido qué se desea y se debe analizar.</w:t>
      </w:r>
    </w:p>
    <w:p w14:paraId="051549B9" w14:textId="77777777" w:rsidR="009B4391" w:rsidRDefault="009B4391" w:rsidP="009B4391">
      <w:pPr>
        <w:rPr>
          <w:lang w:val="es-419" w:eastAsia="es-CO"/>
        </w:rPr>
      </w:pPr>
      <w:r w:rsidRPr="009B4391">
        <w:rPr>
          <w:lang w:val="es-419" w:eastAsia="es-CO"/>
        </w:rPr>
        <w:t>Según Cibrián (2019) es muy útil el uso de dos componentes que permitirán contextualizar los datos suministrados por la medición, a partir de ellos es como se podrá dar claridad y entendimiento a los resultados que está arrojando la estrategia de marketing aplicada y determinar si es la más adecuada o debe ser modificada para lograr los objetivos propuestos.</w:t>
      </w:r>
    </w:p>
    <w:p w14:paraId="7888C540" w14:textId="1CB9F701" w:rsidR="002F4A95" w:rsidRDefault="009B4391" w:rsidP="009B4391">
      <w:pPr>
        <w:rPr>
          <w:lang w:val="es-419" w:eastAsia="es-CO"/>
        </w:rPr>
      </w:pPr>
      <w:r w:rsidRPr="009B4391">
        <w:rPr>
          <w:lang w:val="es-419" w:eastAsia="es-CO"/>
        </w:rPr>
        <w:t>Ahora, se debe revisar con atención la siguiente información que agrega contenido relevante a este proceso de aprendizaje.</w:t>
      </w:r>
    </w:p>
    <w:p w14:paraId="713FA864" w14:textId="77777777" w:rsidR="003D106F" w:rsidRPr="003D106F" w:rsidRDefault="003D106F" w:rsidP="003D106F">
      <w:pPr>
        <w:rPr>
          <w:b/>
          <w:bCs/>
          <w:lang w:val="es-419" w:eastAsia="es-CO"/>
        </w:rPr>
      </w:pPr>
      <w:r w:rsidRPr="003D106F">
        <w:rPr>
          <w:b/>
          <w:bCs/>
          <w:lang w:val="es-419" w:eastAsia="es-CO"/>
        </w:rPr>
        <w:t>Segmentación</w:t>
      </w:r>
    </w:p>
    <w:p w14:paraId="56688259" w14:textId="1EE04AAE" w:rsidR="003D106F" w:rsidRDefault="003D106F" w:rsidP="003D106F">
      <w:pPr>
        <w:rPr>
          <w:lang w:val="es-419" w:eastAsia="es-CO"/>
        </w:rPr>
      </w:pPr>
      <w:r w:rsidRPr="003D106F">
        <w:rPr>
          <w:lang w:val="es-419" w:eastAsia="es-CO"/>
        </w:rPr>
        <w:t>División por sectores o grupos de los datos encontrados según sus características, para encontrar información útil para la marca o empresa.</w:t>
      </w:r>
    </w:p>
    <w:p w14:paraId="1D9DC802" w14:textId="77777777" w:rsidR="003D106F" w:rsidRDefault="003D106F">
      <w:pPr>
        <w:spacing w:before="0" w:after="160" w:line="259" w:lineRule="auto"/>
        <w:ind w:firstLine="0"/>
        <w:rPr>
          <w:lang w:val="es-419" w:eastAsia="es-CO"/>
        </w:rPr>
      </w:pPr>
      <w:r>
        <w:rPr>
          <w:lang w:val="es-419" w:eastAsia="es-CO"/>
        </w:rPr>
        <w:br w:type="page"/>
      </w:r>
    </w:p>
    <w:p w14:paraId="30F1CDFA" w14:textId="77777777" w:rsidR="003D106F" w:rsidRPr="003D106F" w:rsidRDefault="003D106F" w:rsidP="003D106F">
      <w:pPr>
        <w:rPr>
          <w:b/>
          <w:bCs/>
          <w:lang w:val="es-419" w:eastAsia="es-CO"/>
        </w:rPr>
      </w:pPr>
      <w:r w:rsidRPr="003D106F">
        <w:rPr>
          <w:b/>
          <w:bCs/>
          <w:lang w:val="es-419" w:eastAsia="es-CO"/>
        </w:rPr>
        <w:lastRenderedPageBreak/>
        <w:t>Representación de los datos</w:t>
      </w:r>
    </w:p>
    <w:p w14:paraId="2C052B4B" w14:textId="4777CE61" w:rsidR="003D106F" w:rsidRDefault="003D106F" w:rsidP="003D106F">
      <w:pPr>
        <w:rPr>
          <w:lang w:val="es-419" w:eastAsia="es-CO"/>
        </w:rPr>
      </w:pPr>
      <w:r w:rsidRPr="003D106F">
        <w:rPr>
          <w:lang w:val="es-419" w:eastAsia="es-CO"/>
        </w:rPr>
        <w:t>Comparación de evolución de los datos generados con respecto a una línea de tiempo, es decir, ver cómo se comportan los datos encontrados a lo largo del tiempo, con el fin de darlos a conocer en gráficos que permitan identificar cambios significativos para la toma de decisiones. Esta representación de datos permite observar desde un plano general, para ubicar hechos específicos del porqué suceden y en qué están afectando la consecución de los objetivos propuestos.</w:t>
      </w:r>
    </w:p>
    <w:p w14:paraId="54B0665D" w14:textId="0215EB37" w:rsidR="00FF4442" w:rsidRDefault="00434BF6" w:rsidP="00A20599">
      <w:pPr>
        <w:pStyle w:val="Ttulo2"/>
      </w:pPr>
      <w:bookmarkStart w:id="11" w:name="_Toc225966801"/>
      <w:r w:rsidRPr="00434BF6">
        <w:t>Análisi</w:t>
      </w:r>
      <w:r>
        <w:t xml:space="preserve">s </w:t>
      </w:r>
      <w:r w:rsidRPr="00434BF6">
        <w:t>de la competencia</w:t>
      </w:r>
      <w:bookmarkEnd w:id="11"/>
    </w:p>
    <w:p w14:paraId="5E7B2C0D" w14:textId="77777777" w:rsidR="0037366C" w:rsidRDefault="00434BF6" w:rsidP="00434BF6">
      <w:pPr>
        <w:rPr>
          <w:lang w:val="es-419" w:eastAsia="es-CO"/>
        </w:rPr>
      </w:pPr>
      <w:r w:rsidRPr="00434BF6">
        <w:rPr>
          <w:lang w:val="es-419" w:eastAsia="es-CO"/>
        </w:rPr>
        <w:t>Para saber direccionar los esfuerzos encaminados a lograr los objetivos propuestos, se debe conocer a la competencia, esto permite entender el escenario en el que se desenvuelve una marca o una empresa, las oportunidades del mercado, las posibles amenazas y es de gran ayuda para direccionar las estrategias establecidas</w:t>
      </w:r>
      <w:r w:rsidR="0037366C">
        <w:rPr>
          <w:lang w:val="es-419" w:eastAsia="es-CO"/>
        </w:rPr>
        <w:t>.</w:t>
      </w:r>
    </w:p>
    <w:p w14:paraId="1EBB42CF" w14:textId="77777777" w:rsidR="000B6023" w:rsidRDefault="0037366C" w:rsidP="00434BF6">
      <w:pPr>
        <w:rPr>
          <w:lang w:val="es-419" w:eastAsia="es-CO"/>
        </w:rPr>
      </w:pPr>
      <w:r w:rsidRPr="0037366C">
        <w:rPr>
          <w:lang w:val="es-419" w:eastAsia="es-CO"/>
        </w:rPr>
        <w:t xml:space="preserve">Aunque en la cotidianidad las comparaciones nunca son buenas, en el </w:t>
      </w:r>
      <w:r w:rsidRPr="00EC545B">
        <w:rPr>
          <w:rStyle w:val="Extranjerismo"/>
          <w:lang w:val="es-419" w:eastAsia="es-CO"/>
        </w:rPr>
        <w:t>marketing</w:t>
      </w:r>
      <w:r w:rsidRPr="0037366C">
        <w:rPr>
          <w:lang w:val="es-419" w:eastAsia="es-CO"/>
        </w:rPr>
        <w:t xml:space="preserve"> digital pueden ser muy provechosas para poner los pies en la tierra y dirigirse por el camino correcto, Con respecto a esto, según Maciá y Santoja (2017) se debe hacer uso de la matriz DOFA (debilidades, oportunidades, fortalezas y amenazas) para observar estos aspectos con relación a otra marca, igualmente se deben plantear interrogantes en torno a las redes sociales utilizadas, los contenidos, la periodicidad de publicación, las interacciones de los usuarios, cantidad de seguidores, tono que usan para comunicarse, publicaciones populares, es decir, toda la información que se puede obtener al revisar la red social externamente.</w:t>
      </w:r>
    </w:p>
    <w:p w14:paraId="7549ADF7" w14:textId="2D4081AB" w:rsidR="000B6023" w:rsidRDefault="000B6023" w:rsidP="00434BF6">
      <w:pPr>
        <w:rPr>
          <w:lang w:val="es-419" w:eastAsia="es-CO"/>
        </w:rPr>
      </w:pPr>
      <w:r w:rsidRPr="000B6023">
        <w:rPr>
          <w:lang w:val="es-419" w:eastAsia="es-CO"/>
        </w:rPr>
        <w:lastRenderedPageBreak/>
        <w:t>Estimado aprendiz, ahora se deben contestar estas preguntas: ¿ha hecho una matriz DOFA?, ¿cómo la ha hecho? Es necesario compartir sus reflexiones en los espacios de comunicación del curso. Lo leemos.</w:t>
      </w:r>
    </w:p>
    <w:p w14:paraId="15AC2D70" w14:textId="738359FE" w:rsidR="000B6023" w:rsidRDefault="000B6023" w:rsidP="000B6023">
      <w:pPr>
        <w:pStyle w:val="Ttulo2"/>
      </w:pPr>
      <w:bookmarkStart w:id="12" w:name="_Toc225966802"/>
      <w:r w:rsidRPr="000B6023">
        <w:t>Análisis cualitativo</w:t>
      </w:r>
      <w:bookmarkEnd w:id="12"/>
    </w:p>
    <w:p w14:paraId="7250F991" w14:textId="77E13408" w:rsidR="00D93907" w:rsidRPr="00D93907" w:rsidRDefault="00D93907" w:rsidP="00D93907">
      <w:pPr>
        <w:rPr>
          <w:lang w:val="es-419" w:eastAsia="es-CO"/>
        </w:rPr>
      </w:pPr>
      <w:r w:rsidRPr="00D93907">
        <w:rPr>
          <w:lang w:val="es-419" w:eastAsia="es-CO"/>
        </w:rPr>
        <w:t>A través de las cifras arrojadas por los datos se puede realizar un análisis cuantitativo, pero esto no es suficiente, conocer al público al que se dirige una marca o empresa, identificar sus gustos y características relevantes conlleva a la necesidad de un análisis cualitativo.</w:t>
      </w:r>
    </w:p>
    <w:p w14:paraId="7DABA02E" w14:textId="495A78F9" w:rsidR="00D93907" w:rsidRDefault="00D93907" w:rsidP="00D93907">
      <w:pPr>
        <w:rPr>
          <w:lang w:val="es-419" w:eastAsia="es-CO"/>
        </w:rPr>
      </w:pPr>
      <w:r w:rsidRPr="00D93907">
        <w:rPr>
          <w:lang w:val="es-419" w:eastAsia="es-CO"/>
        </w:rPr>
        <w:t xml:space="preserve">Para este proceso, se pueden utilizar diferentes alternativas, pero existen tres que pueden ser de gran ayuda. Ellos son: cuestionarios, </w:t>
      </w:r>
      <w:proofErr w:type="spellStart"/>
      <w:r w:rsidRPr="00D93907">
        <w:rPr>
          <w:rStyle w:val="Extranjerismo"/>
          <w:lang w:val="es-419" w:eastAsia="es-CO"/>
        </w:rPr>
        <w:t>listening</w:t>
      </w:r>
      <w:proofErr w:type="spellEnd"/>
      <w:r w:rsidRPr="00D93907">
        <w:rPr>
          <w:lang w:val="es-419" w:eastAsia="es-CO"/>
        </w:rPr>
        <w:t xml:space="preserve"> y </w:t>
      </w:r>
      <w:proofErr w:type="spellStart"/>
      <w:r w:rsidRPr="00D93907">
        <w:rPr>
          <w:rStyle w:val="Extranjerismo"/>
          <w:lang w:val="es-419" w:eastAsia="es-CO"/>
        </w:rPr>
        <w:t>testing</w:t>
      </w:r>
      <w:proofErr w:type="spellEnd"/>
      <w:r w:rsidRPr="00D93907">
        <w:rPr>
          <w:lang w:val="es-419" w:eastAsia="es-CO"/>
        </w:rPr>
        <w:t xml:space="preserve"> (Cibrián, 2019).</w:t>
      </w:r>
    </w:p>
    <w:p w14:paraId="5A421489" w14:textId="77777777" w:rsidR="00D93907" w:rsidRPr="00D93907" w:rsidRDefault="00D93907" w:rsidP="00D93907">
      <w:pPr>
        <w:rPr>
          <w:lang w:val="es-419" w:eastAsia="es-CO"/>
        </w:rPr>
      </w:pPr>
      <w:r w:rsidRPr="00D93907">
        <w:rPr>
          <w:b/>
          <w:bCs/>
          <w:lang w:val="es-419" w:eastAsia="es-CO"/>
        </w:rPr>
        <w:t>Cuestionarios</w:t>
      </w:r>
    </w:p>
    <w:p w14:paraId="341AC0F5" w14:textId="77777777" w:rsidR="00D93907" w:rsidRPr="00D93907" w:rsidRDefault="00D93907" w:rsidP="00D93907">
      <w:pPr>
        <w:rPr>
          <w:lang w:val="es-419" w:eastAsia="es-CO"/>
        </w:rPr>
      </w:pPr>
      <w:r w:rsidRPr="00D93907">
        <w:rPr>
          <w:lang w:val="es-419" w:eastAsia="es-CO"/>
        </w:rPr>
        <w:t>Esta herramienta permite ir más allá del simple análisis de datos, conociendo qué sucede con los usuarios, al responder preguntas enfocadas a lo que se desea entender.</w:t>
      </w:r>
    </w:p>
    <w:p w14:paraId="2F76B1A9" w14:textId="77777777" w:rsidR="00D93907" w:rsidRPr="00D93907" w:rsidRDefault="00D93907" w:rsidP="00D93907">
      <w:pPr>
        <w:rPr>
          <w:lang w:val="es-419" w:eastAsia="es-CO"/>
        </w:rPr>
      </w:pPr>
      <w:proofErr w:type="spellStart"/>
      <w:r w:rsidRPr="00D93907">
        <w:rPr>
          <w:rStyle w:val="Extranjerismo"/>
          <w:b/>
          <w:bCs/>
          <w:lang w:val="es-419" w:eastAsia="es-CO"/>
        </w:rPr>
        <w:t>Listening</w:t>
      </w:r>
      <w:proofErr w:type="spellEnd"/>
    </w:p>
    <w:p w14:paraId="778A6434" w14:textId="445E3EB9" w:rsidR="00D93907" w:rsidRDefault="00D93907" w:rsidP="00D93907">
      <w:pPr>
        <w:rPr>
          <w:lang w:val="es-419" w:eastAsia="es-CO"/>
        </w:rPr>
      </w:pPr>
      <w:r w:rsidRPr="00D93907">
        <w:rPr>
          <w:lang w:val="es-419" w:eastAsia="es-CO"/>
        </w:rPr>
        <w:t>Esta es una alternativa para conocer qué se está diciendo de la marca o empresa en tiempo real, en otras palabras, “estar en la jugada”, para ello existen distintas herramientas que permiten arrojar información importante con respecto a aquellos que los usuarios están comentando de la marca.</w:t>
      </w:r>
    </w:p>
    <w:p w14:paraId="6E991599" w14:textId="77777777" w:rsidR="00D93907" w:rsidRDefault="00D93907">
      <w:pPr>
        <w:spacing w:before="0" w:after="160" w:line="259" w:lineRule="auto"/>
        <w:ind w:firstLine="0"/>
        <w:rPr>
          <w:lang w:val="es-419" w:eastAsia="es-CO"/>
        </w:rPr>
      </w:pPr>
      <w:r>
        <w:rPr>
          <w:lang w:val="es-419" w:eastAsia="es-CO"/>
        </w:rPr>
        <w:br w:type="page"/>
      </w:r>
    </w:p>
    <w:p w14:paraId="7902075D" w14:textId="77777777" w:rsidR="00D93907" w:rsidRDefault="00D93907" w:rsidP="00D93907">
      <w:pPr>
        <w:rPr>
          <w:lang w:val="es-419" w:eastAsia="es-CO"/>
        </w:rPr>
      </w:pPr>
      <w:proofErr w:type="spellStart"/>
      <w:r w:rsidRPr="00D93907">
        <w:rPr>
          <w:rStyle w:val="Extranjerismo"/>
          <w:b/>
          <w:bCs/>
          <w:lang w:val="es-419" w:eastAsia="es-CO"/>
        </w:rPr>
        <w:lastRenderedPageBreak/>
        <w:t>Testing</w:t>
      </w:r>
      <w:proofErr w:type="spellEnd"/>
    </w:p>
    <w:p w14:paraId="4FAFAE85" w14:textId="7E96C49F" w:rsidR="00D93907" w:rsidRDefault="00D93907" w:rsidP="00D93907">
      <w:pPr>
        <w:rPr>
          <w:lang w:val="es-419" w:eastAsia="es-CO"/>
        </w:rPr>
      </w:pPr>
      <w:r w:rsidRPr="00D93907">
        <w:rPr>
          <w:lang w:val="es-419" w:eastAsia="es-CO"/>
        </w:rPr>
        <w:t>Esto permite identificar distintas versiones de lo que se está testeando para probar su rendimiento y se debe tener muy claro el propósito con que se lleva a cabo el testeo. Para ello se debe elegir una métrica que esté enfocada al objetivo a alcanzar.</w:t>
      </w:r>
    </w:p>
    <w:p w14:paraId="1AFEF987" w14:textId="6B37AD23" w:rsidR="00D93907" w:rsidRDefault="00D93907" w:rsidP="00D93907">
      <w:pPr>
        <w:pStyle w:val="Ttulo2"/>
      </w:pPr>
      <w:bookmarkStart w:id="13" w:name="_Toc225966803"/>
      <w:r w:rsidRPr="00D93907">
        <w:t>Comportamiento del consumidor (personalidades de compra)</w:t>
      </w:r>
      <w:bookmarkEnd w:id="13"/>
    </w:p>
    <w:p w14:paraId="710F8182" w14:textId="77777777" w:rsidR="00657132" w:rsidRDefault="00657132" w:rsidP="00657132">
      <w:pPr>
        <w:rPr>
          <w:lang w:val="es-419" w:eastAsia="es-CO"/>
        </w:rPr>
      </w:pPr>
      <w:r w:rsidRPr="00657132">
        <w:rPr>
          <w:lang w:val="es-419" w:eastAsia="es-CO"/>
        </w:rPr>
        <w:t>Internet ha dado la oportunidad a los consumidores de tener el poder en sus manos, gracias a la facilidad de entrega de información a través de los diferentes medios de interacción. Especialmente las redes sociales han definido un nuevo escenario donde opinar acerca de determinado producto, servicio, marca o empresa y está abierto para todo el mundo con el simple hecho de oprimir el botón “Me gusta” o escribir una reseña acerca de algo en los comentarios, esto es una poderosa herramienta de opinión pública con la habilidad de influenciar a otros consumidores.</w:t>
      </w:r>
    </w:p>
    <w:p w14:paraId="62EED517" w14:textId="77777777" w:rsidR="00B760D8" w:rsidRDefault="00657132" w:rsidP="00657132">
      <w:pPr>
        <w:rPr>
          <w:lang w:val="es-419" w:eastAsia="es-CO"/>
        </w:rPr>
      </w:pPr>
      <w:r w:rsidRPr="00657132">
        <w:rPr>
          <w:lang w:val="es-419" w:eastAsia="es-CO"/>
        </w:rPr>
        <w:t xml:space="preserve">Por consiguiente, el consumidor de hoy en día es un ser preparado en información y “dateado” a partir de la experiencia de otros, por ello, hay una tarea bastante grande en conocer el comportamiento de este y solo es posible al construir un </w:t>
      </w:r>
      <w:proofErr w:type="spellStart"/>
      <w:r w:rsidRPr="00B760D8">
        <w:rPr>
          <w:rStyle w:val="Extranjerismo"/>
          <w:lang w:val="es-419" w:eastAsia="es-CO"/>
        </w:rPr>
        <w:t>buyer</w:t>
      </w:r>
      <w:proofErr w:type="spellEnd"/>
      <w:r w:rsidRPr="00B760D8">
        <w:rPr>
          <w:lang w:val="es-419" w:eastAsia="es-CO"/>
        </w:rPr>
        <w:t xml:space="preserve"> persona. </w:t>
      </w:r>
    </w:p>
    <w:p w14:paraId="4C5F8901" w14:textId="3D46DF3C" w:rsidR="00D93907" w:rsidRDefault="00657132" w:rsidP="00657132">
      <w:pPr>
        <w:rPr>
          <w:lang w:val="es-419" w:eastAsia="es-CO"/>
        </w:rPr>
      </w:pPr>
      <w:r w:rsidRPr="00B760D8">
        <w:rPr>
          <w:lang w:val="es-419" w:eastAsia="es-CO"/>
        </w:rPr>
        <w:t>Esto es posible con la exploración de datos e información mediante el</w:t>
      </w:r>
      <w:r w:rsidRPr="00657132">
        <w:rPr>
          <w:lang w:val="es-419" w:eastAsia="es-CO"/>
        </w:rPr>
        <w:t xml:space="preserve"> uso de una serie de herramientas de investigación que permitirán definir las características del arquetipo que posee un consumidor regular para comprender su manera de comportarse, teniendo en cuenta aspectos demográficos, gustos, necesidades, motivaciones, etc.</w:t>
      </w:r>
    </w:p>
    <w:p w14:paraId="0470268A" w14:textId="2ABB2CBB" w:rsidR="00FE2AD0" w:rsidRDefault="00FE2AD0" w:rsidP="00657132">
      <w:pPr>
        <w:rPr>
          <w:lang w:val="es-419" w:eastAsia="es-CO"/>
        </w:rPr>
      </w:pPr>
      <w:r w:rsidRPr="00FE2AD0">
        <w:rPr>
          <w:lang w:val="es-419" w:eastAsia="es-CO"/>
        </w:rPr>
        <w:t xml:space="preserve">Según el portal web </w:t>
      </w:r>
      <w:proofErr w:type="spellStart"/>
      <w:r w:rsidRPr="00FE2AD0">
        <w:rPr>
          <w:lang w:val="es-419" w:eastAsia="es-CO"/>
        </w:rPr>
        <w:t>GraciAds</w:t>
      </w:r>
      <w:proofErr w:type="spellEnd"/>
      <w:r w:rsidRPr="00FE2AD0">
        <w:rPr>
          <w:lang w:val="es-419" w:eastAsia="es-CO"/>
        </w:rPr>
        <w:t xml:space="preserve"> (2021), para analizar el comportamiento del consumidor en redes sociales, son necesarios tres factores: contenido, dispositivos y </w:t>
      </w:r>
      <w:r w:rsidRPr="00FE2AD0">
        <w:rPr>
          <w:lang w:val="es-419" w:eastAsia="es-CO"/>
        </w:rPr>
        <w:lastRenderedPageBreak/>
        <w:t>actitud. ¿Ha escuchado hablar de ellos?, para más información se sugiere revisar el siguiente recurso.</w:t>
      </w:r>
    </w:p>
    <w:p w14:paraId="64AB1935" w14:textId="77777777" w:rsidR="005871D2" w:rsidRPr="005871D2" w:rsidRDefault="005871D2" w:rsidP="005871D2">
      <w:pPr>
        <w:rPr>
          <w:lang w:val="es-419" w:eastAsia="es-CO"/>
        </w:rPr>
      </w:pPr>
      <w:r w:rsidRPr="005871D2">
        <w:rPr>
          <w:b/>
          <w:bCs/>
          <w:lang w:val="es-419" w:eastAsia="es-CO"/>
        </w:rPr>
        <w:t>Contenido</w:t>
      </w:r>
    </w:p>
    <w:p w14:paraId="05FDB0AB" w14:textId="4BD0E632" w:rsidR="005871D2" w:rsidRPr="005871D2" w:rsidRDefault="005871D2" w:rsidP="005871D2">
      <w:pPr>
        <w:rPr>
          <w:lang w:val="es-419" w:eastAsia="es-CO"/>
        </w:rPr>
      </w:pPr>
      <w:r w:rsidRPr="005871D2">
        <w:rPr>
          <w:lang w:val="es-419" w:eastAsia="es-CO"/>
        </w:rPr>
        <w:t>Se ha comprobado que los consumidores responden de mejor manera ante contenidos publicados en redes sociales que se enfoquen en la calidad y no en la cantidad, lo que genera un importante punto de partida para generar fidelización de marca.</w:t>
      </w:r>
    </w:p>
    <w:p w14:paraId="706F55A7" w14:textId="77777777" w:rsidR="005871D2" w:rsidRPr="005871D2" w:rsidRDefault="005871D2" w:rsidP="005871D2">
      <w:pPr>
        <w:rPr>
          <w:lang w:val="es-419" w:eastAsia="es-CO"/>
        </w:rPr>
      </w:pPr>
      <w:r w:rsidRPr="005871D2">
        <w:rPr>
          <w:b/>
          <w:bCs/>
          <w:lang w:val="es-419" w:eastAsia="es-CO"/>
        </w:rPr>
        <w:t>Dispositivos</w:t>
      </w:r>
    </w:p>
    <w:p w14:paraId="38E73CC7" w14:textId="77777777" w:rsidR="005871D2" w:rsidRDefault="005871D2" w:rsidP="005871D2">
      <w:pPr>
        <w:rPr>
          <w:lang w:val="es-419" w:eastAsia="es-CO"/>
        </w:rPr>
      </w:pPr>
      <w:r w:rsidRPr="005871D2">
        <w:rPr>
          <w:lang w:val="es-419" w:eastAsia="es-CO"/>
        </w:rPr>
        <w:t xml:space="preserve">Es importante pensar a través de qué medios se conecta el consumidor de una marca o empresa y, con ello, se hace necesario adaptar los contenidos publicados para que sean llamativos por el medio usado, ya sea el teléfono celular, computador o </w:t>
      </w:r>
      <w:proofErr w:type="spellStart"/>
      <w:r w:rsidRPr="00C8619B">
        <w:rPr>
          <w:rStyle w:val="Extranjerismo"/>
          <w:lang w:val="es-419" w:eastAsia="es-CO"/>
        </w:rPr>
        <w:t>tablet</w:t>
      </w:r>
      <w:proofErr w:type="spellEnd"/>
      <w:r w:rsidRPr="00C8619B">
        <w:rPr>
          <w:lang w:val="es-419" w:eastAsia="es-CO"/>
        </w:rPr>
        <w:t>.</w:t>
      </w:r>
    </w:p>
    <w:p w14:paraId="72B1175F" w14:textId="450A5838" w:rsidR="005871D2" w:rsidRPr="005871D2" w:rsidRDefault="005871D2" w:rsidP="005871D2">
      <w:pPr>
        <w:rPr>
          <w:lang w:val="es-419" w:eastAsia="es-CO"/>
        </w:rPr>
      </w:pPr>
      <w:r w:rsidRPr="005871D2">
        <w:rPr>
          <w:b/>
          <w:bCs/>
          <w:lang w:val="es-419" w:eastAsia="es-CO"/>
        </w:rPr>
        <w:t>Actitud</w:t>
      </w:r>
    </w:p>
    <w:p w14:paraId="468A5196" w14:textId="0EDA7C25" w:rsidR="00FE2AD0" w:rsidRDefault="005871D2" w:rsidP="005871D2">
      <w:pPr>
        <w:rPr>
          <w:lang w:val="es-419" w:eastAsia="es-CO"/>
        </w:rPr>
      </w:pPr>
      <w:r w:rsidRPr="005871D2">
        <w:rPr>
          <w:lang w:val="es-419" w:eastAsia="es-CO"/>
        </w:rPr>
        <w:t>Conocer la actitud del consumidor en las redes sociales permite ver su postura frente a los contenidos publicados, con lo que es importante que la marca se sienta cercana para generar una mayor conexión con la comunidad que se genera alrededor de esta. Por otro lado, el mayor interés del consumidor es compartir información y esto también es algo a lo que se debe poner mucha atención.</w:t>
      </w: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76D15708" w:rsidR="008B4390" w:rsidRDefault="008F7BBE" w:rsidP="009B504E">
      <w:pPr>
        <w:pStyle w:val="Ttulo1"/>
      </w:pPr>
      <w:bookmarkStart w:id="14" w:name="_Toc225966804"/>
      <w:r w:rsidRPr="008F7BBE">
        <w:lastRenderedPageBreak/>
        <w:t>Estructuración e interpretación de indicadores para la preparación de reportes</w:t>
      </w:r>
      <w:bookmarkEnd w:id="14"/>
    </w:p>
    <w:p w14:paraId="30198DA7" w14:textId="21F8A1FF" w:rsidR="00CA39AE" w:rsidRDefault="008F7BBE" w:rsidP="00CA39AE">
      <w:pPr>
        <w:rPr>
          <w:lang w:val="es-419" w:eastAsia="es-CO"/>
        </w:rPr>
      </w:pPr>
      <w:r w:rsidRPr="008F7BBE">
        <w:rPr>
          <w:lang w:val="es-419" w:eastAsia="es-CO"/>
        </w:rPr>
        <w:t>De nada sirve medir cifras y analizar datos si no se plasman en información importante para direccionar la toma de decisiones. Con esto, se hace evidente la necesidad de usar indicadores que guíen la presentación de dicha información para ser trabajada con el equipo técnico.</w:t>
      </w:r>
    </w:p>
    <w:p w14:paraId="6839B45B" w14:textId="618EE90A" w:rsidR="008F7BBE" w:rsidRPr="00CA39AE" w:rsidRDefault="008F7BBE" w:rsidP="00CA39AE">
      <w:pPr>
        <w:rPr>
          <w:lang w:val="es-419" w:eastAsia="es-CO"/>
        </w:rPr>
      </w:pPr>
      <w:r w:rsidRPr="008F7BBE">
        <w:rPr>
          <w:lang w:val="es-419" w:eastAsia="es-CO"/>
        </w:rPr>
        <w:t>Según la Guía para diseño, construcción e interpretación de indicadores (DANE, s.f.), un indicador se considera como la expresión cualitativa o cuantitativa capaz de ser observada y con la que es posible identificar comportamientos o características de una variable con relación a un tiempo determinado, encaminada a la meta fijada; para ello, el indicador debe tener simplificación, medición y comunicación.</w:t>
      </w:r>
    </w:p>
    <w:p w14:paraId="655C4C8F" w14:textId="5DE047A2" w:rsidR="009B504E" w:rsidRDefault="009F754C" w:rsidP="009B504E">
      <w:pPr>
        <w:pStyle w:val="Ttulo2"/>
      </w:pPr>
      <w:bookmarkStart w:id="15" w:name="_Toc225966805"/>
      <w:r w:rsidRPr="009F754C">
        <w:t>Características de un reporte de resultados</w:t>
      </w:r>
      <w:bookmarkEnd w:id="15"/>
    </w:p>
    <w:p w14:paraId="51573FC9" w14:textId="185CA9C0" w:rsidR="00852ABB" w:rsidRPr="00852ABB" w:rsidRDefault="00852ABB" w:rsidP="00852ABB">
      <w:pPr>
        <w:rPr>
          <w:lang w:val="es-419" w:eastAsia="es-CO"/>
        </w:rPr>
      </w:pPr>
      <w:r w:rsidRPr="00852ABB">
        <w:rPr>
          <w:lang w:val="es-419" w:eastAsia="es-CO"/>
        </w:rPr>
        <w:t>Un informe de resultados basa sus características de acuerdo con la persona que será presentada como también definirá los KPI, objetivos, formatos, etc. Es importante saber a quién se dirige para exponer de la manera más clara la información encontrada y permitir una toma de decisiones certera.</w:t>
      </w:r>
      <w:r w:rsidR="00C14F25">
        <w:rPr>
          <w:lang w:val="es-419" w:eastAsia="es-CO"/>
        </w:rPr>
        <w:t xml:space="preserve"> </w:t>
      </w:r>
      <w:r w:rsidRPr="00852ABB">
        <w:rPr>
          <w:lang w:val="es-419" w:eastAsia="es-CO"/>
        </w:rPr>
        <w:t>Según Cibrián (2019), existen cuatro requisitos para un buen reporte de resultados:</w:t>
      </w:r>
    </w:p>
    <w:p w14:paraId="1B36EF44" w14:textId="77777777" w:rsidR="00852ABB" w:rsidRPr="00852ABB" w:rsidRDefault="00852ABB" w:rsidP="00C14F25">
      <w:pPr>
        <w:pStyle w:val="Prrafodelista"/>
        <w:numPr>
          <w:ilvl w:val="0"/>
          <w:numId w:val="32"/>
        </w:numPr>
        <w:rPr>
          <w:lang w:val="es-419" w:eastAsia="es-CO"/>
        </w:rPr>
      </w:pPr>
      <w:r w:rsidRPr="00852ABB">
        <w:rPr>
          <w:lang w:val="es-419" w:eastAsia="es-CO"/>
        </w:rPr>
        <w:t>Información relevante y actualizada.</w:t>
      </w:r>
    </w:p>
    <w:p w14:paraId="1A99BA4B" w14:textId="77777777" w:rsidR="00852ABB" w:rsidRPr="00852ABB" w:rsidRDefault="00852ABB" w:rsidP="00C14F25">
      <w:pPr>
        <w:pStyle w:val="Prrafodelista"/>
        <w:numPr>
          <w:ilvl w:val="0"/>
          <w:numId w:val="32"/>
        </w:numPr>
        <w:rPr>
          <w:lang w:val="es-419" w:eastAsia="es-CO"/>
        </w:rPr>
      </w:pPr>
      <w:r w:rsidRPr="00852ABB">
        <w:rPr>
          <w:lang w:val="es-419" w:eastAsia="es-CO"/>
        </w:rPr>
        <w:t>Fácil comprensión visual.</w:t>
      </w:r>
    </w:p>
    <w:p w14:paraId="28CD35E1" w14:textId="77777777" w:rsidR="00852ABB" w:rsidRPr="00852ABB" w:rsidRDefault="00852ABB" w:rsidP="00C14F25">
      <w:pPr>
        <w:pStyle w:val="Prrafodelista"/>
        <w:numPr>
          <w:ilvl w:val="0"/>
          <w:numId w:val="32"/>
        </w:numPr>
        <w:rPr>
          <w:lang w:val="es-419" w:eastAsia="es-CO"/>
        </w:rPr>
      </w:pPr>
      <w:r w:rsidRPr="00852ABB">
        <w:rPr>
          <w:lang w:val="es-419" w:eastAsia="es-CO"/>
        </w:rPr>
        <w:t>Conclusiones y recomendaciones.</w:t>
      </w:r>
    </w:p>
    <w:p w14:paraId="2D3C4602" w14:textId="77777777" w:rsidR="002A0E1F" w:rsidRDefault="00852ABB" w:rsidP="00C14F25">
      <w:pPr>
        <w:pStyle w:val="Prrafodelista"/>
        <w:numPr>
          <w:ilvl w:val="0"/>
          <w:numId w:val="32"/>
        </w:numPr>
        <w:rPr>
          <w:lang w:val="es-419" w:eastAsia="es-CO"/>
        </w:rPr>
      </w:pPr>
      <w:r w:rsidRPr="002A0E1F">
        <w:rPr>
          <w:lang w:val="es-419" w:eastAsia="es-CO"/>
        </w:rPr>
        <w:t>Automatización.</w:t>
      </w:r>
    </w:p>
    <w:p w14:paraId="7E2499A5" w14:textId="6FE487D7" w:rsidR="00FA15C9" w:rsidRDefault="00852ABB" w:rsidP="002A0E1F">
      <w:pPr>
        <w:rPr>
          <w:lang w:val="es-419" w:eastAsia="es-CO"/>
        </w:rPr>
      </w:pPr>
      <w:r w:rsidRPr="002A0E1F">
        <w:rPr>
          <w:lang w:val="es-419" w:eastAsia="es-CO"/>
        </w:rPr>
        <w:t xml:space="preserve">La finalidad de un informe bien estructurado radica en su entendimiento de manera rápida y eficaz, dicho en otras palabras, debe ser explicada en un mismo idioma </w:t>
      </w:r>
      <w:r w:rsidRPr="002A0E1F">
        <w:rPr>
          <w:lang w:val="es-419" w:eastAsia="es-CO"/>
        </w:rPr>
        <w:lastRenderedPageBreak/>
        <w:t>para todos los receptores, permitiendo desarrollar conclusiones a primera vista para ser analizadas a profundidad y direccionar la estrategia.</w:t>
      </w:r>
    </w:p>
    <w:p w14:paraId="6C00EEA9" w14:textId="63AAD6AB" w:rsidR="002A0E1F" w:rsidRDefault="002A0E1F" w:rsidP="002A0E1F">
      <w:pPr>
        <w:pStyle w:val="Ttulo2"/>
      </w:pPr>
      <w:bookmarkStart w:id="16" w:name="_Toc225966806"/>
      <w:r w:rsidRPr="002A0E1F">
        <w:t>Tipos de reportes</w:t>
      </w:r>
      <w:bookmarkEnd w:id="16"/>
    </w:p>
    <w:p w14:paraId="59A7003A" w14:textId="1611BEDD" w:rsidR="002A0E1F" w:rsidRDefault="002A0E1F" w:rsidP="002A0E1F">
      <w:pPr>
        <w:rPr>
          <w:lang w:val="es-419" w:eastAsia="es-CO"/>
        </w:rPr>
      </w:pPr>
      <w:r w:rsidRPr="002A0E1F">
        <w:rPr>
          <w:lang w:val="es-419" w:eastAsia="es-CO"/>
        </w:rPr>
        <w:t>Teniendo en cuenta la información que se desea dar a conocer, se pueden definir tres tipos de reportes, cuya importancia radica en aprender a organizar la información encontrada para exponerla de manera clara y tener muy presente para la toma de decisiones (Cibrián, 2019). Ellos son:</w:t>
      </w:r>
    </w:p>
    <w:p w14:paraId="3F2D0817" w14:textId="77777777" w:rsidR="007B337A" w:rsidRDefault="002A0E1F" w:rsidP="002A0E1F">
      <w:pPr>
        <w:rPr>
          <w:b/>
          <w:bCs/>
          <w:lang w:val="es-419" w:eastAsia="es-CO"/>
        </w:rPr>
      </w:pPr>
      <w:r w:rsidRPr="002A0E1F">
        <w:rPr>
          <w:b/>
          <w:bCs/>
          <w:lang w:val="es-419" w:eastAsia="es-CO"/>
        </w:rPr>
        <w:t>Cuadro de mando</w:t>
      </w:r>
    </w:p>
    <w:p w14:paraId="63CD7094" w14:textId="033C664B" w:rsidR="002A0E1F" w:rsidRDefault="002A0E1F" w:rsidP="002A0E1F">
      <w:pPr>
        <w:rPr>
          <w:lang w:val="es-419" w:eastAsia="es-CO"/>
        </w:rPr>
      </w:pPr>
      <w:r w:rsidRPr="002A0E1F">
        <w:rPr>
          <w:lang w:val="es-419" w:eastAsia="es-CO"/>
        </w:rPr>
        <w:t>Elementos de vital importancia donde se pueden agrupar los KPI necesarios dentro de un mismo contexto para identificar a simple vista si la marca o empresa va por buen o mal camino. En este se debe hacer uso de los gráficos necesarios para que visualmente cause la atención que se desea; la información para estos recursos se puede extraer de las fuentes de tráfico, objetivos y conclusiones.</w:t>
      </w:r>
    </w:p>
    <w:p w14:paraId="40AA23BF" w14:textId="77777777" w:rsidR="007B337A" w:rsidRDefault="00BC07F7" w:rsidP="00BC07F7">
      <w:pPr>
        <w:rPr>
          <w:b/>
          <w:bCs/>
          <w:lang w:val="es-419" w:eastAsia="es-CO"/>
        </w:rPr>
      </w:pPr>
      <w:r w:rsidRPr="00BC07F7">
        <w:rPr>
          <w:b/>
          <w:bCs/>
          <w:lang w:val="es-419" w:eastAsia="es-CO"/>
        </w:rPr>
        <w:t>Panel de control</w:t>
      </w:r>
    </w:p>
    <w:p w14:paraId="075ACD09" w14:textId="683058CC" w:rsidR="007B337A" w:rsidRDefault="00BC07F7" w:rsidP="00BC07F7">
      <w:pPr>
        <w:rPr>
          <w:lang w:val="es-419" w:eastAsia="es-CO"/>
        </w:rPr>
      </w:pPr>
      <w:r w:rsidRPr="00BC07F7">
        <w:rPr>
          <w:lang w:val="es-419" w:eastAsia="es-CO"/>
        </w:rPr>
        <w:t xml:space="preserve">También conocido como </w:t>
      </w:r>
      <w:r w:rsidR="00FF0F80" w:rsidRPr="00DC0CD5">
        <w:rPr>
          <w:rStyle w:val="Extranjerismo"/>
        </w:rPr>
        <w:t>d</w:t>
      </w:r>
      <w:proofErr w:type="spellStart"/>
      <w:r w:rsidRPr="00DC0CD5">
        <w:rPr>
          <w:rStyle w:val="Extranjerismo"/>
          <w:lang w:val="es-419" w:eastAsia="es-CO"/>
        </w:rPr>
        <w:t>ashboard</w:t>
      </w:r>
      <w:proofErr w:type="spellEnd"/>
      <w:r w:rsidRPr="00DC0CD5">
        <w:rPr>
          <w:lang w:val="es-419" w:eastAsia="es-CO"/>
        </w:rPr>
        <w:t>,</w:t>
      </w:r>
      <w:r w:rsidRPr="00BC07F7">
        <w:rPr>
          <w:lang w:val="es-419" w:eastAsia="es-CO"/>
        </w:rPr>
        <w:t xml:space="preserve"> se mantiene en constante actualización y permite dividir los objetivos de la marca o empresa en otros más pequeños, de acuerdo con las métricas necesarias para analizar su rendimiento. Para ello, hay una gran cantidad de herramientas que permiten automatizar este proceso con el fin de optimizar tiempo.</w:t>
      </w:r>
    </w:p>
    <w:p w14:paraId="21CB6932" w14:textId="77777777" w:rsidR="007B337A" w:rsidRDefault="007B337A">
      <w:pPr>
        <w:spacing w:before="0" w:after="160" w:line="259" w:lineRule="auto"/>
        <w:ind w:firstLine="0"/>
        <w:rPr>
          <w:lang w:val="es-419" w:eastAsia="es-CO"/>
        </w:rPr>
      </w:pPr>
      <w:r>
        <w:rPr>
          <w:lang w:val="es-419" w:eastAsia="es-CO"/>
        </w:rPr>
        <w:br w:type="page"/>
      </w:r>
    </w:p>
    <w:p w14:paraId="418650B1" w14:textId="77777777" w:rsidR="007B337A" w:rsidRPr="007B337A" w:rsidRDefault="007B337A" w:rsidP="007B337A">
      <w:pPr>
        <w:rPr>
          <w:lang w:val="es-419" w:eastAsia="es-CO"/>
        </w:rPr>
      </w:pPr>
      <w:r w:rsidRPr="007B337A">
        <w:rPr>
          <w:b/>
          <w:bCs/>
          <w:lang w:val="es-419" w:eastAsia="es-CO"/>
        </w:rPr>
        <w:lastRenderedPageBreak/>
        <w:t>Informe</w:t>
      </w:r>
    </w:p>
    <w:p w14:paraId="1B328BD2" w14:textId="58D27888" w:rsidR="007B337A" w:rsidRDefault="007B337A" w:rsidP="007B337A">
      <w:pPr>
        <w:rPr>
          <w:lang w:val="es-419" w:eastAsia="es-CO"/>
        </w:rPr>
      </w:pPr>
      <w:r w:rsidRPr="007B337A">
        <w:rPr>
          <w:lang w:val="es-419" w:eastAsia="es-CO"/>
        </w:rPr>
        <w:t>Este se enfoca, sobre todo, en las conclusiones del proceso de análisis y debe estar redactado de una manera clara y entendible para el lector al que está dirigido, siempre y cuando maneje datos que se ajusten a la realidad y puede ser producido periódicamente según lo requiere la marca.</w:t>
      </w:r>
    </w:p>
    <w:p w14:paraId="6C66FBF7" w14:textId="14B040B4" w:rsidR="005C43DB" w:rsidRDefault="000D1DB5" w:rsidP="000D1DB5">
      <w:pPr>
        <w:rPr>
          <w:rFonts w:ascii="Calibri" w:eastAsiaTheme="majorEastAsia" w:hAnsi="Calibri" w:cstheme="majorBidi"/>
          <w:b/>
          <w:color w:val="000000" w:themeColor="text1"/>
          <w:kern w:val="0"/>
          <w:sz w:val="32"/>
          <w:szCs w:val="26"/>
          <w:lang w:val="es-419" w:eastAsia="es-CO"/>
          <w14:ligatures w14:val="none"/>
        </w:rPr>
      </w:pPr>
      <w:r w:rsidRPr="000D1DB5">
        <w:rPr>
          <w:lang w:val="es-419" w:eastAsia="es-CO"/>
        </w:rPr>
        <w:t>Al finalizar la lectura de este componente de formación, se espera que se haya recuperado información para desarrollar conocimientos, habilidades y actitudes que deberán aplicarse al contexto laboral, pues es allí en donde tiene sentido esta experiencia de aprendizaje.</w:t>
      </w:r>
    </w:p>
    <w:p w14:paraId="427B7F23" w14:textId="59B4A838" w:rsidR="00EE4C61" w:rsidRPr="00572424" w:rsidRDefault="0029220C" w:rsidP="007C71AE">
      <w:pPr>
        <w:pStyle w:val="Titulosgenerales"/>
      </w:pPr>
      <w:bookmarkStart w:id="17" w:name="_Toc225966807"/>
      <w:r>
        <w:lastRenderedPageBreak/>
        <w:t>S</w:t>
      </w:r>
      <w:r w:rsidR="00EE4C61" w:rsidRPr="00572424">
        <w:t>íntesis</w:t>
      </w:r>
      <w:bookmarkEnd w:id="17"/>
      <w:r w:rsidR="00EE4C61" w:rsidRPr="00572424">
        <w:t xml:space="preserve"> </w:t>
      </w:r>
    </w:p>
    <w:p w14:paraId="3FD71B7B" w14:textId="70F548CA" w:rsidR="000B5951" w:rsidRPr="000B5951" w:rsidRDefault="000B5951" w:rsidP="000B5951">
      <w:pPr>
        <w:rPr>
          <w:lang w:val="es-419" w:eastAsia="es-CO"/>
        </w:rPr>
      </w:pPr>
      <w:r w:rsidRPr="000B5951">
        <w:rPr>
          <w:lang w:val="es-419" w:eastAsia="es-CO"/>
        </w:rPr>
        <w:t xml:space="preserve">El componente formativo Analítica digital para redes sociales ofrece al aprendiz una aproximación al análisis de datos en redes sociales dentro del </w:t>
      </w:r>
      <w:r w:rsidRPr="0035106C">
        <w:rPr>
          <w:rStyle w:val="Extranjerismo"/>
          <w:lang w:val="es-419" w:eastAsia="es-CO"/>
        </w:rPr>
        <w:t>marketing</w:t>
      </w:r>
      <w:r w:rsidRPr="000B5951">
        <w:rPr>
          <w:lang w:val="es-419" w:eastAsia="es-CO"/>
        </w:rPr>
        <w:t xml:space="preserve"> digital, a través del estudio de la analítica digital se presentan sus componentes principales: medición, análisis y </w:t>
      </w:r>
      <w:proofErr w:type="spellStart"/>
      <w:r w:rsidRPr="0035106C">
        <w:rPr>
          <w:rStyle w:val="Extranjerismo"/>
          <w:lang w:val="es-419" w:eastAsia="es-CO"/>
        </w:rPr>
        <w:t>reporting</w:t>
      </w:r>
      <w:proofErr w:type="spellEnd"/>
      <w:r w:rsidRPr="000B5951">
        <w:rPr>
          <w:lang w:val="es-419" w:eastAsia="es-CO"/>
        </w:rPr>
        <w:t xml:space="preserve">, los cuales permiten comprender cómo se recolecta, interpreta y comunica la información generada por los usuarios en entornos digitales. Asimismo, se aborda el uso de los datos obtenidos para apoyar la toma de decisiones estratégicas dentro de las acciones de </w:t>
      </w:r>
      <w:r w:rsidRPr="0035106C">
        <w:rPr>
          <w:rStyle w:val="Extranjerismo"/>
          <w:lang w:val="es-419" w:eastAsia="es-CO"/>
        </w:rPr>
        <w:t>marketing</w:t>
      </w:r>
      <w:r w:rsidRPr="000B5951">
        <w:rPr>
          <w:lang w:val="es-419" w:eastAsia="es-CO"/>
        </w:rPr>
        <w:t xml:space="preserve"> digital.</w:t>
      </w:r>
    </w:p>
    <w:p w14:paraId="2ECD81F1" w14:textId="4EF68906" w:rsidR="00CD673F" w:rsidRDefault="000B5951" w:rsidP="000B5951">
      <w:pPr>
        <w:rPr>
          <w:lang w:val="es-419" w:eastAsia="es-CO"/>
        </w:rPr>
      </w:pPr>
      <w:r w:rsidRPr="000B5951">
        <w:rPr>
          <w:lang w:val="es-419" w:eastAsia="es-CO"/>
        </w:rPr>
        <w:t xml:space="preserve">El componente también desarrolla los procesos de medición y análisis aplicados a los contenidos en redes sociales, abordando la definición de objetivos y el uso de indicadores clave de desempeño. Se presentan distintos tipos de KPI relacionados con gestión, interacción, alcance y conversión, tales como </w:t>
      </w:r>
      <w:proofErr w:type="spellStart"/>
      <w:r w:rsidRPr="0035106C">
        <w:rPr>
          <w:rStyle w:val="Extranjerismo"/>
          <w:lang w:val="es-419" w:eastAsia="es-CO"/>
        </w:rPr>
        <w:t>engagement</w:t>
      </w:r>
      <w:proofErr w:type="spellEnd"/>
      <w:r w:rsidRPr="000B5951">
        <w:rPr>
          <w:lang w:val="es-419" w:eastAsia="es-CO"/>
        </w:rPr>
        <w:t xml:space="preserve">, CTR, CPL, CPA y ROI. Finalmente, se explica el proceso de medición que orienta la planificación, implementación y actualización de estrategias basadas en datos dentro del </w:t>
      </w:r>
      <w:r w:rsidRPr="0035106C">
        <w:rPr>
          <w:rStyle w:val="Extranjerismo"/>
          <w:lang w:val="es-419" w:eastAsia="es-CO"/>
        </w:rPr>
        <w:t>marketing</w:t>
      </w:r>
      <w:r w:rsidRPr="000B5951">
        <w:rPr>
          <w:lang w:val="es-419" w:eastAsia="es-CO"/>
        </w:rPr>
        <w:t xml:space="preserve"> digital.</w:t>
      </w:r>
    </w:p>
    <w:p w14:paraId="53F6A149" w14:textId="24ED476A" w:rsidR="003C31CD" w:rsidRDefault="003C31CD" w:rsidP="000B5951">
      <w:pPr>
        <w:rPr>
          <w:lang w:val="es-419" w:eastAsia="es-CO"/>
        </w:rPr>
      </w:pPr>
      <w:r>
        <w:rPr>
          <w:noProof/>
          <w:lang w:val="es-419" w:eastAsia="es-CO"/>
        </w:rPr>
        <w:lastRenderedPageBreak/>
        <w:drawing>
          <wp:inline distT="0" distB="0" distL="0" distR="0" wp14:anchorId="3C3038F0" wp14:editId="4459EA9D">
            <wp:extent cx="5875819" cy="4096987"/>
            <wp:effectExtent l="0" t="0" r="0" b="0"/>
            <wp:docPr id="649351392" name="Imagen 5" descr="pendient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1392" name="Imagen 5" descr="pendiente tex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2218" cy="4115394"/>
                    </a:xfrm>
                    <a:prstGeom prst="rect">
                      <a:avLst/>
                    </a:prstGeom>
                    <a:noFill/>
                  </pic:spPr>
                </pic:pic>
              </a:graphicData>
            </a:graphic>
          </wp:inline>
        </w:drawing>
      </w:r>
    </w:p>
    <w:p w14:paraId="2E71BD7E" w14:textId="3015B87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25966808"/>
      <w:r w:rsidRPr="00572424">
        <w:lastRenderedPageBreak/>
        <w:t>Glosario</w:t>
      </w:r>
      <w:bookmarkEnd w:id="18"/>
    </w:p>
    <w:p w14:paraId="774A6127"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Analítica web</w:t>
      </w:r>
      <w:r w:rsidRPr="00523DC5">
        <w:rPr>
          <w:rFonts w:ascii="Calibri" w:hAnsi="Calibri" w:cs="Calibri"/>
          <w:szCs w:val="28"/>
          <w:lang w:val="es-419"/>
        </w:rPr>
        <w:t>: entender e interpretar datos del entorno digital para conocer resultados que permitan una acertada toma de decisiones.</w:t>
      </w:r>
    </w:p>
    <w:p w14:paraId="2559D783" w14:textId="09074187" w:rsidR="00523DC5" w:rsidRDefault="00523DC5" w:rsidP="00523DC5">
      <w:pPr>
        <w:rPr>
          <w:rFonts w:ascii="Calibri" w:hAnsi="Calibri" w:cs="Calibri"/>
          <w:szCs w:val="28"/>
          <w:lang w:val="es-419"/>
        </w:rPr>
      </w:pPr>
      <w:r w:rsidRPr="00523DC5">
        <w:rPr>
          <w:rStyle w:val="Extranjerismo"/>
          <w:b/>
          <w:bCs/>
          <w:lang w:val="es-419"/>
        </w:rPr>
        <w:t>Buyer</w:t>
      </w:r>
      <w:r w:rsidRPr="00523DC5">
        <w:rPr>
          <w:rFonts w:ascii="Calibri" w:hAnsi="Calibri" w:cs="Calibri"/>
          <w:b/>
          <w:bCs/>
          <w:szCs w:val="28"/>
          <w:lang w:val="es-419"/>
        </w:rPr>
        <w:t xml:space="preserve"> persona</w:t>
      </w:r>
      <w:r w:rsidRPr="00523DC5">
        <w:rPr>
          <w:rFonts w:ascii="Calibri" w:hAnsi="Calibri" w:cs="Calibri"/>
          <w:szCs w:val="28"/>
          <w:lang w:val="es-419"/>
        </w:rPr>
        <w:t>: representación de un modelo de cliente.</w:t>
      </w:r>
    </w:p>
    <w:p w14:paraId="58A3ADC3" w14:textId="06C9B730" w:rsidR="00523DC5" w:rsidRDefault="00930A64" w:rsidP="00523DC5">
      <w:pPr>
        <w:rPr>
          <w:rFonts w:ascii="Calibri" w:hAnsi="Calibri" w:cs="Calibri"/>
          <w:szCs w:val="28"/>
          <w:lang w:val="es-419"/>
        </w:rPr>
      </w:pPr>
      <w:r w:rsidRPr="00930A64">
        <w:rPr>
          <w:rFonts w:ascii="Calibri" w:hAnsi="Calibri" w:cs="Calibri"/>
          <w:b/>
          <w:bCs/>
          <w:szCs w:val="28"/>
          <w:lang w:val="es-419"/>
        </w:rPr>
        <w:t>KPI (</w:t>
      </w:r>
      <w:r w:rsidRPr="00930A64">
        <w:rPr>
          <w:rStyle w:val="Extranjerismo"/>
          <w:b/>
          <w:bCs/>
          <w:lang w:val="es-419"/>
        </w:rPr>
        <w:t xml:space="preserve">Key Performance </w:t>
      </w:r>
      <w:proofErr w:type="spellStart"/>
      <w:r w:rsidRPr="00930A64">
        <w:rPr>
          <w:rStyle w:val="Extranjerismo"/>
          <w:b/>
          <w:bCs/>
          <w:lang w:val="es-419"/>
        </w:rPr>
        <w:t>Indicator</w:t>
      </w:r>
      <w:proofErr w:type="spellEnd"/>
      <w:r w:rsidRPr="00930A64">
        <w:rPr>
          <w:rFonts w:ascii="Calibri" w:hAnsi="Calibri" w:cs="Calibri"/>
          <w:b/>
          <w:bCs/>
          <w:szCs w:val="28"/>
          <w:lang w:val="es-419"/>
        </w:rPr>
        <w:t>):</w:t>
      </w:r>
      <w:r>
        <w:rPr>
          <w:rFonts w:ascii="Calibri" w:hAnsi="Calibri" w:cs="Calibri"/>
          <w:b/>
          <w:bCs/>
          <w:szCs w:val="28"/>
          <w:lang w:val="es-419"/>
        </w:rPr>
        <w:t xml:space="preserve"> </w:t>
      </w:r>
      <w:r>
        <w:rPr>
          <w:rFonts w:ascii="Calibri" w:hAnsi="Calibri" w:cs="Calibri"/>
          <w:szCs w:val="28"/>
          <w:lang w:val="es-419"/>
        </w:rPr>
        <w:t>i</w:t>
      </w:r>
      <w:r w:rsidR="00523DC5" w:rsidRPr="00523DC5">
        <w:rPr>
          <w:rFonts w:ascii="Calibri" w:hAnsi="Calibri" w:cs="Calibri"/>
          <w:szCs w:val="28"/>
          <w:lang w:val="es-419"/>
        </w:rPr>
        <w:t xml:space="preserve">ndicador </w:t>
      </w:r>
      <w:r>
        <w:rPr>
          <w:rFonts w:ascii="Calibri" w:hAnsi="Calibri" w:cs="Calibri"/>
          <w:szCs w:val="28"/>
          <w:lang w:val="es-419"/>
        </w:rPr>
        <w:t>c</w:t>
      </w:r>
      <w:r w:rsidR="00523DC5" w:rsidRPr="00523DC5">
        <w:rPr>
          <w:rFonts w:ascii="Calibri" w:hAnsi="Calibri" w:cs="Calibri"/>
          <w:szCs w:val="28"/>
          <w:lang w:val="es-419"/>
        </w:rPr>
        <w:t xml:space="preserve">lave de </w:t>
      </w:r>
      <w:r>
        <w:rPr>
          <w:rFonts w:ascii="Calibri" w:hAnsi="Calibri" w:cs="Calibri"/>
          <w:szCs w:val="28"/>
          <w:lang w:val="es-419"/>
        </w:rPr>
        <w:t>d</w:t>
      </w:r>
      <w:r w:rsidR="00523DC5" w:rsidRPr="00523DC5">
        <w:rPr>
          <w:rFonts w:ascii="Calibri" w:hAnsi="Calibri" w:cs="Calibri"/>
          <w:szCs w:val="28"/>
          <w:lang w:val="es-419"/>
        </w:rPr>
        <w:t>esempeño</w:t>
      </w:r>
      <w:r w:rsidR="00523DC5">
        <w:rPr>
          <w:rFonts w:ascii="Calibri" w:hAnsi="Calibri" w:cs="Calibri"/>
          <w:szCs w:val="28"/>
          <w:lang w:val="es-419"/>
        </w:rPr>
        <w:t>.</w:t>
      </w:r>
    </w:p>
    <w:p w14:paraId="703034E4" w14:textId="61536DAF" w:rsidR="00523DC5" w:rsidRPr="00523DC5" w:rsidRDefault="00523DC5" w:rsidP="00523DC5">
      <w:pPr>
        <w:rPr>
          <w:rFonts w:ascii="Calibri" w:hAnsi="Calibri" w:cs="Calibri"/>
          <w:szCs w:val="28"/>
          <w:lang w:val="es-419"/>
        </w:rPr>
      </w:pPr>
      <w:r w:rsidRPr="00523DC5">
        <w:rPr>
          <w:rFonts w:ascii="Calibri" w:hAnsi="Calibri" w:cs="Calibri"/>
          <w:b/>
          <w:bCs/>
          <w:szCs w:val="28"/>
          <w:lang w:val="es-419"/>
        </w:rPr>
        <w:t>Medida</w:t>
      </w:r>
      <w:r w:rsidRPr="00523DC5">
        <w:rPr>
          <w:rFonts w:ascii="Calibri" w:hAnsi="Calibri" w:cs="Calibri"/>
          <w:szCs w:val="28"/>
          <w:lang w:val="es-419"/>
        </w:rPr>
        <w:t>: cuantificación de datos específica.</w:t>
      </w:r>
    </w:p>
    <w:p w14:paraId="40D9999A"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Métricas</w:t>
      </w:r>
      <w:r w:rsidRPr="00523DC5">
        <w:rPr>
          <w:rFonts w:ascii="Calibri" w:hAnsi="Calibri" w:cs="Calibri"/>
          <w:szCs w:val="28"/>
          <w:lang w:val="es-419"/>
        </w:rPr>
        <w:t>: valores numéricos en los que se presenta una campaña o estrategia.</w:t>
      </w:r>
    </w:p>
    <w:p w14:paraId="5AE8D639" w14:textId="012C0D9D" w:rsidR="003C1578" w:rsidRPr="002D28C5" w:rsidRDefault="00523DC5" w:rsidP="00523DC5">
      <w:pPr>
        <w:rPr>
          <w:rFonts w:ascii="Calibri" w:hAnsi="Calibri" w:cs="Calibri"/>
          <w:szCs w:val="28"/>
          <w:lang w:val="es-419"/>
        </w:rPr>
      </w:pPr>
      <w:r w:rsidRPr="00327B16">
        <w:rPr>
          <w:rStyle w:val="Extranjerismo"/>
          <w:b/>
          <w:bCs/>
          <w:lang w:val="es-419"/>
        </w:rPr>
        <w:t>Software</w:t>
      </w:r>
      <w:r w:rsidRPr="00327B16">
        <w:rPr>
          <w:rFonts w:ascii="Calibri" w:hAnsi="Calibri" w:cs="Calibri"/>
          <w:szCs w:val="28"/>
          <w:lang w:val="es-419"/>
        </w:rPr>
        <w:t>: término</w:t>
      </w:r>
      <w:r w:rsidRPr="00523DC5">
        <w:rPr>
          <w:rFonts w:ascii="Calibri" w:hAnsi="Calibri" w:cs="Calibri"/>
          <w:szCs w:val="28"/>
          <w:lang w:val="es-419"/>
        </w:rPr>
        <w:t xml:space="preserve"> informático que hace referencia a un programa o conjunto de programas de cómputo, así como datos, procedimientos y pautas que permiten realizar distintas tareas en un sistema informático.</w:t>
      </w:r>
    </w:p>
    <w:p w14:paraId="1D47C31E" w14:textId="77777777" w:rsidR="00C1584A" w:rsidRPr="00572424" w:rsidRDefault="00C1584A" w:rsidP="00C1584A">
      <w:pPr>
        <w:pStyle w:val="Titulosgenerales"/>
      </w:pPr>
      <w:bookmarkStart w:id="19" w:name="_Toc225966810"/>
      <w:bookmarkStart w:id="20" w:name="_Toc216687354"/>
      <w:r w:rsidRPr="00572424">
        <w:lastRenderedPageBreak/>
        <w:t>Referencias bibliográficas</w:t>
      </w:r>
      <w:bookmarkEnd w:id="20"/>
      <w:r w:rsidRPr="00572424">
        <w:t xml:space="preserve"> </w:t>
      </w:r>
    </w:p>
    <w:p w14:paraId="064D4AA9" w14:textId="77777777" w:rsid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Cibrián, I. B. (2019). Marketing digital. Mide, analiza y mejora. ESIC.</w:t>
      </w:r>
    </w:p>
    <w:p w14:paraId="779113DE" w14:textId="77777777" w:rsidR="00407079" w:rsidRPr="00407079" w:rsidRDefault="00407079" w:rsidP="00407079">
      <w:pPr>
        <w:pStyle w:val="Normal0"/>
        <w:ind w:firstLine="708"/>
        <w:rPr>
          <w:rFonts w:asciiTheme="minorHAnsi" w:hAnsiTheme="minorHAnsi" w:cstheme="minorHAnsi"/>
          <w:sz w:val="28"/>
          <w:szCs w:val="28"/>
        </w:rPr>
      </w:pPr>
    </w:p>
    <w:p w14:paraId="5E35DAB5" w14:textId="77777777" w:rsid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DANE. (s.f.). Guía para diseño, construcción e interpretación de indicadores. DANE.</w:t>
      </w:r>
    </w:p>
    <w:p w14:paraId="7FFAD36C" w14:textId="77777777" w:rsidR="00407079" w:rsidRPr="00407079" w:rsidRDefault="00407079" w:rsidP="00407079">
      <w:pPr>
        <w:pStyle w:val="Normal0"/>
        <w:ind w:firstLine="708"/>
        <w:rPr>
          <w:rFonts w:asciiTheme="minorHAnsi" w:hAnsiTheme="minorHAnsi" w:cstheme="minorHAnsi"/>
          <w:sz w:val="28"/>
          <w:szCs w:val="28"/>
        </w:rPr>
      </w:pPr>
    </w:p>
    <w:p w14:paraId="53143D20" w14:textId="51D799D1" w:rsid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Galiana, P. (2018). Qué es la analítica web, para qué sirve y principales herramientas.</w:t>
      </w:r>
      <w:r>
        <w:rPr>
          <w:rFonts w:asciiTheme="minorHAnsi" w:hAnsiTheme="minorHAnsi" w:cstheme="minorHAnsi"/>
          <w:sz w:val="28"/>
          <w:szCs w:val="28"/>
        </w:rPr>
        <w:t xml:space="preserve"> </w:t>
      </w:r>
      <w:hyperlink r:id="rId16" w:history="1">
        <w:r w:rsidRPr="00A82972">
          <w:rPr>
            <w:rStyle w:val="Hipervnculo"/>
            <w:rFonts w:asciiTheme="minorHAnsi" w:hAnsiTheme="minorHAnsi" w:cstheme="minorHAnsi"/>
            <w:sz w:val="28"/>
            <w:szCs w:val="28"/>
          </w:rPr>
          <w:t>https://www.iebschool.com/blog/herramientas-analisis-web-analitica-usabilidad/</w:t>
        </w:r>
      </w:hyperlink>
      <w:r>
        <w:rPr>
          <w:rFonts w:asciiTheme="minorHAnsi" w:hAnsiTheme="minorHAnsi" w:cstheme="minorHAnsi"/>
          <w:sz w:val="28"/>
          <w:szCs w:val="28"/>
        </w:rPr>
        <w:t xml:space="preserve"> </w:t>
      </w:r>
    </w:p>
    <w:p w14:paraId="5F3A8616" w14:textId="77777777" w:rsidR="00407079" w:rsidRPr="00407079" w:rsidRDefault="00407079" w:rsidP="00407079">
      <w:pPr>
        <w:pStyle w:val="Normal0"/>
        <w:ind w:firstLine="708"/>
        <w:rPr>
          <w:rFonts w:asciiTheme="minorHAnsi" w:hAnsiTheme="minorHAnsi" w:cstheme="minorHAnsi"/>
          <w:sz w:val="28"/>
          <w:szCs w:val="28"/>
        </w:rPr>
      </w:pPr>
    </w:p>
    <w:p w14:paraId="4A79D9A1" w14:textId="77C5258F" w:rsidR="00407079" w:rsidRP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Gómez, S. e Instituto de Marketing Ágil. (22 de noviembre de 2017). Qué es la analítica web y para qué sirve. [Video]. YouTube.</w:t>
      </w:r>
      <w:r w:rsidR="00BC5F09">
        <w:rPr>
          <w:rFonts w:asciiTheme="minorHAnsi" w:hAnsiTheme="minorHAnsi" w:cstheme="minorHAnsi"/>
          <w:sz w:val="28"/>
          <w:szCs w:val="28"/>
        </w:rPr>
        <w:t xml:space="preserve"> </w:t>
      </w:r>
      <w:hyperlink r:id="rId17" w:history="1">
        <w:r w:rsidR="00BC5F09" w:rsidRPr="00A82972">
          <w:rPr>
            <w:rStyle w:val="Hipervnculo"/>
            <w:rFonts w:asciiTheme="minorHAnsi" w:hAnsiTheme="minorHAnsi" w:cstheme="minorHAnsi"/>
            <w:sz w:val="28"/>
            <w:szCs w:val="28"/>
          </w:rPr>
          <w:t>https://www.youtube.com/watch?v=W1q_SyJPfdg&amp;ab_channel=InstitutodeMarketingAgil</w:t>
        </w:r>
      </w:hyperlink>
      <w:r w:rsidR="00BC5F09">
        <w:rPr>
          <w:rFonts w:asciiTheme="minorHAnsi" w:hAnsiTheme="minorHAnsi" w:cstheme="minorHAnsi"/>
          <w:sz w:val="28"/>
          <w:szCs w:val="28"/>
        </w:rPr>
        <w:t xml:space="preserve"> </w:t>
      </w:r>
    </w:p>
    <w:p w14:paraId="3F9EC9A2" w14:textId="24C12A77" w:rsidR="00407079" w:rsidRDefault="00407079" w:rsidP="00407079">
      <w:pPr>
        <w:pStyle w:val="Normal0"/>
        <w:ind w:firstLine="708"/>
        <w:rPr>
          <w:rFonts w:asciiTheme="minorHAnsi" w:hAnsiTheme="minorHAnsi" w:cstheme="minorHAnsi"/>
          <w:sz w:val="28"/>
          <w:szCs w:val="28"/>
        </w:rPr>
      </w:pPr>
      <w:proofErr w:type="spellStart"/>
      <w:r w:rsidRPr="00407079">
        <w:rPr>
          <w:rFonts w:asciiTheme="minorHAnsi" w:hAnsiTheme="minorHAnsi" w:cstheme="minorHAnsi"/>
          <w:sz w:val="28"/>
          <w:szCs w:val="28"/>
        </w:rPr>
        <w:t>GraciAds</w:t>
      </w:r>
      <w:proofErr w:type="spellEnd"/>
      <w:r w:rsidRPr="00407079">
        <w:rPr>
          <w:rFonts w:asciiTheme="minorHAnsi" w:hAnsiTheme="minorHAnsi" w:cstheme="minorHAnsi"/>
          <w:sz w:val="28"/>
          <w:szCs w:val="28"/>
        </w:rPr>
        <w:t>. (2021). El comportamiento del consumidor en las redes sociales.</w:t>
      </w:r>
      <w:r w:rsidR="00BC5F09">
        <w:rPr>
          <w:rFonts w:asciiTheme="minorHAnsi" w:hAnsiTheme="minorHAnsi" w:cstheme="minorHAnsi"/>
          <w:sz w:val="28"/>
          <w:szCs w:val="28"/>
        </w:rPr>
        <w:t xml:space="preserve"> </w:t>
      </w:r>
      <w:hyperlink r:id="rId18" w:history="1">
        <w:r w:rsidR="00BC5F09" w:rsidRPr="00A82972">
          <w:rPr>
            <w:rStyle w:val="Hipervnculo"/>
            <w:rFonts w:asciiTheme="minorHAnsi" w:hAnsiTheme="minorHAnsi" w:cstheme="minorHAnsi"/>
            <w:sz w:val="28"/>
            <w:szCs w:val="28"/>
          </w:rPr>
          <w:t>https://graciads.com/comportamiento-del-consumidor-en-redes-sociales/#:~:text=Por%20lo%20general%2C%20los%20estudios,de%20marca%20como%20un%20bot</w:t>
        </w:r>
      </w:hyperlink>
      <w:r w:rsidR="00BC5F09">
        <w:rPr>
          <w:rFonts w:asciiTheme="minorHAnsi" w:hAnsiTheme="minorHAnsi" w:cstheme="minorHAnsi"/>
          <w:sz w:val="28"/>
          <w:szCs w:val="28"/>
        </w:rPr>
        <w:t xml:space="preserve"> </w:t>
      </w:r>
    </w:p>
    <w:p w14:paraId="15393ADD" w14:textId="77777777" w:rsidR="00BC5F09" w:rsidRPr="00407079" w:rsidRDefault="00BC5F09" w:rsidP="00407079">
      <w:pPr>
        <w:pStyle w:val="Normal0"/>
        <w:ind w:firstLine="708"/>
        <w:rPr>
          <w:rFonts w:asciiTheme="minorHAnsi" w:hAnsiTheme="minorHAnsi" w:cstheme="minorHAnsi"/>
          <w:sz w:val="28"/>
          <w:szCs w:val="28"/>
        </w:rPr>
      </w:pPr>
    </w:p>
    <w:p w14:paraId="49AA2504" w14:textId="2869CF20" w:rsid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IEBS Business School. (11 de septiembre de 2018). Cómo definir e interpretar métricas y KPI en analítica web de IEBS. [</w:t>
      </w:r>
      <w:proofErr w:type="spellStart"/>
      <w:r w:rsidRPr="00407079">
        <w:rPr>
          <w:rFonts w:asciiTheme="minorHAnsi" w:hAnsiTheme="minorHAnsi" w:cstheme="minorHAnsi"/>
          <w:sz w:val="28"/>
          <w:szCs w:val="28"/>
        </w:rPr>
        <w:t>Webinar</w:t>
      </w:r>
      <w:proofErr w:type="spellEnd"/>
      <w:r w:rsidRPr="00407079">
        <w:rPr>
          <w:rFonts w:asciiTheme="minorHAnsi" w:hAnsiTheme="minorHAnsi" w:cstheme="minorHAnsi"/>
          <w:sz w:val="28"/>
          <w:szCs w:val="28"/>
        </w:rPr>
        <w:t>].</w:t>
      </w:r>
      <w:r w:rsidR="00BC5F09">
        <w:rPr>
          <w:rFonts w:asciiTheme="minorHAnsi" w:hAnsiTheme="minorHAnsi" w:cstheme="minorHAnsi"/>
          <w:sz w:val="28"/>
          <w:szCs w:val="28"/>
        </w:rPr>
        <w:t xml:space="preserve"> </w:t>
      </w:r>
      <w:hyperlink r:id="rId19" w:history="1">
        <w:r w:rsidR="00BC5F09" w:rsidRPr="00A82972">
          <w:rPr>
            <w:rStyle w:val="Hipervnculo"/>
            <w:rFonts w:asciiTheme="minorHAnsi" w:hAnsiTheme="minorHAnsi" w:cstheme="minorHAnsi"/>
            <w:sz w:val="28"/>
            <w:szCs w:val="28"/>
          </w:rPr>
          <w:t>https://www.youtube.com/watch?v=-_8tNwzyCi8</w:t>
        </w:r>
      </w:hyperlink>
      <w:r w:rsidR="00BC5F09">
        <w:rPr>
          <w:rFonts w:asciiTheme="minorHAnsi" w:hAnsiTheme="minorHAnsi" w:cstheme="minorHAnsi"/>
          <w:sz w:val="28"/>
          <w:szCs w:val="28"/>
        </w:rPr>
        <w:t xml:space="preserve"> </w:t>
      </w:r>
    </w:p>
    <w:p w14:paraId="05435AB1" w14:textId="77777777" w:rsidR="00BC5F09" w:rsidRPr="00407079" w:rsidRDefault="00BC5F09" w:rsidP="00407079">
      <w:pPr>
        <w:pStyle w:val="Normal0"/>
        <w:ind w:firstLine="708"/>
        <w:rPr>
          <w:rFonts w:asciiTheme="minorHAnsi" w:hAnsiTheme="minorHAnsi" w:cstheme="minorHAnsi"/>
          <w:sz w:val="28"/>
          <w:szCs w:val="28"/>
        </w:rPr>
      </w:pPr>
    </w:p>
    <w:p w14:paraId="1F5AEA24" w14:textId="0B75B2F8" w:rsid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Maciá, F. y Santoja, M. (2017). Marketing en redes sociales.</w:t>
      </w:r>
      <w:r w:rsidR="00BC5F09">
        <w:rPr>
          <w:rFonts w:asciiTheme="minorHAnsi" w:hAnsiTheme="minorHAnsi" w:cstheme="minorHAnsi"/>
          <w:sz w:val="28"/>
          <w:szCs w:val="28"/>
        </w:rPr>
        <w:t xml:space="preserve"> </w:t>
      </w:r>
      <w:r w:rsidRPr="00407079">
        <w:rPr>
          <w:rFonts w:asciiTheme="minorHAnsi" w:hAnsiTheme="minorHAnsi" w:cstheme="minorHAnsi"/>
          <w:sz w:val="28"/>
          <w:szCs w:val="28"/>
        </w:rPr>
        <w:t xml:space="preserve"> Anaya.</w:t>
      </w:r>
      <w:r w:rsidR="00BC5F09">
        <w:rPr>
          <w:rFonts w:asciiTheme="minorHAnsi" w:hAnsiTheme="minorHAnsi" w:cstheme="minorHAnsi"/>
          <w:sz w:val="28"/>
          <w:szCs w:val="28"/>
        </w:rPr>
        <w:t xml:space="preserve"> </w:t>
      </w:r>
      <w:hyperlink r:id="rId20" w:history="1">
        <w:r w:rsidR="00BC5F09" w:rsidRPr="00A82972">
          <w:rPr>
            <w:rStyle w:val="Hipervnculo"/>
            <w:rFonts w:asciiTheme="minorHAnsi" w:hAnsiTheme="minorHAnsi" w:cstheme="minorHAnsi"/>
            <w:sz w:val="28"/>
            <w:szCs w:val="28"/>
          </w:rPr>
          <w:t>http://www.ebooks7-24.com.bdigital.sena.edu.co/?il=13656</w:t>
        </w:r>
      </w:hyperlink>
      <w:r w:rsidR="00BC5F09">
        <w:rPr>
          <w:rFonts w:asciiTheme="minorHAnsi" w:hAnsiTheme="minorHAnsi" w:cstheme="minorHAnsi"/>
          <w:sz w:val="28"/>
          <w:szCs w:val="28"/>
        </w:rPr>
        <w:t xml:space="preserve"> </w:t>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BC5F09">
        <w:rPr>
          <w:rFonts w:asciiTheme="minorHAnsi" w:hAnsiTheme="minorHAnsi" w:cstheme="minorHAnsi"/>
          <w:sz w:val="28"/>
          <w:szCs w:val="28"/>
        </w:rPr>
        <w:t xml:space="preserve"> </w:t>
      </w:r>
    </w:p>
    <w:p w14:paraId="0F44AFDA" w14:textId="77777777" w:rsidR="00BC5F09" w:rsidRPr="00407079" w:rsidRDefault="00BC5F09" w:rsidP="00407079">
      <w:pPr>
        <w:pStyle w:val="Normal0"/>
        <w:ind w:firstLine="708"/>
        <w:rPr>
          <w:rFonts w:asciiTheme="minorHAnsi" w:hAnsiTheme="minorHAnsi" w:cstheme="minorHAnsi"/>
          <w:sz w:val="28"/>
          <w:szCs w:val="28"/>
        </w:rPr>
      </w:pPr>
    </w:p>
    <w:p w14:paraId="7DD518D4" w14:textId="77777777" w:rsid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Mejía, J. (2020). Indicadores de redes sociales: principales KPI y métricas de social media.</w:t>
      </w:r>
    </w:p>
    <w:p w14:paraId="4229D92B" w14:textId="77777777" w:rsidR="00BC5F09" w:rsidRPr="00407079" w:rsidRDefault="00BC5F09" w:rsidP="00407079">
      <w:pPr>
        <w:pStyle w:val="Normal0"/>
        <w:ind w:firstLine="708"/>
        <w:rPr>
          <w:rFonts w:asciiTheme="minorHAnsi" w:hAnsiTheme="minorHAnsi" w:cstheme="minorHAnsi"/>
          <w:sz w:val="28"/>
          <w:szCs w:val="28"/>
        </w:rPr>
      </w:pPr>
    </w:p>
    <w:p w14:paraId="73266E3B" w14:textId="76306FE0" w:rsidR="00407079" w:rsidRPr="00407079" w:rsidRDefault="00407079" w:rsidP="00407079">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t>Núñez, V. (2013). Cómo hacer un informe de resultados en redes sociales.</w:t>
      </w:r>
      <w:r w:rsidR="00BC5F09">
        <w:rPr>
          <w:rFonts w:asciiTheme="minorHAnsi" w:hAnsiTheme="minorHAnsi" w:cstheme="minorHAnsi"/>
          <w:sz w:val="28"/>
          <w:szCs w:val="28"/>
        </w:rPr>
        <w:t xml:space="preserve"> </w:t>
      </w:r>
      <w:hyperlink r:id="rId21" w:history="1">
        <w:r w:rsidR="00BC5F09" w:rsidRPr="00A82972">
          <w:rPr>
            <w:rStyle w:val="Hipervnculo"/>
            <w:rFonts w:asciiTheme="minorHAnsi" w:hAnsiTheme="minorHAnsi" w:cstheme="minorHAnsi"/>
            <w:sz w:val="28"/>
            <w:szCs w:val="28"/>
          </w:rPr>
          <w:t>https://vilmanunez.com/como-hacer-un-informe-de-redes-sociales-incluye-plantillas/</w:t>
        </w:r>
      </w:hyperlink>
      <w:r w:rsidR="00BC5F09">
        <w:rPr>
          <w:rFonts w:asciiTheme="minorHAnsi" w:hAnsiTheme="minorHAnsi" w:cstheme="minorHAnsi"/>
          <w:sz w:val="28"/>
          <w:szCs w:val="28"/>
        </w:rPr>
        <w:t xml:space="preserve"> </w:t>
      </w:r>
    </w:p>
    <w:p w14:paraId="721B6E04" w14:textId="122095F8" w:rsidR="00C1584A" w:rsidRDefault="00407079" w:rsidP="0039381C">
      <w:pPr>
        <w:pStyle w:val="Normal0"/>
        <w:ind w:firstLine="708"/>
        <w:rPr>
          <w:rFonts w:asciiTheme="minorHAnsi" w:hAnsiTheme="minorHAnsi" w:cstheme="minorHAnsi"/>
          <w:sz w:val="28"/>
          <w:szCs w:val="28"/>
        </w:rPr>
      </w:pPr>
      <w:r w:rsidRPr="00407079">
        <w:rPr>
          <w:rFonts w:asciiTheme="minorHAnsi" w:hAnsiTheme="minorHAnsi" w:cstheme="minorHAnsi"/>
          <w:sz w:val="28"/>
          <w:szCs w:val="28"/>
        </w:rPr>
        <w:lastRenderedPageBreak/>
        <w:t>Redes Sociales. (2021). Redes sociales: ¿qué son las redes sociales?</w:t>
      </w:r>
      <w:r w:rsidR="00BC5F09">
        <w:rPr>
          <w:rFonts w:asciiTheme="minorHAnsi" w:hAnsiTheme="minorHAnsi" w:cstheme="minorHAnsi"/>
          <w:sz w:val="28"/>
          <w:szCs w:val="28"/>
        </w:rPr>
        <w:t xml:space="preserve"> </w:t>
      </w:r>
      <w:hyperlink r:id="rId22" w:history="1">
        <w:r w:rsidR="0039381C" w:rsidRPr="00A82972">
          <w:rPr>
            <w:rStyle w:val="Hipervnculo"/>
            <w:rFonts w:asciiTheme="minorHAnsi" w:hAnsiTheme="minorHAnsi" w:cstheme="minorHAnsi"/>
            <w:sz w:val="28"/>
            <w:szCs w:val="28"/>
          </w:rPr>
          <w:t>https://www.rdstation.com/es/redes%20sociales/#:~:text=Las%20redes%20sociales%20son%20estructuras,sin%20jerarqu%C3%ADa%20o%20l%C3%ADmites%20f%C3%ADsicos</w:t>
        </w:r>
      </w:hyperlink>
      <w:r w:rsidR="0039381C">
        <w:rPr>
          <w:rFonts w:asciiTheme="minorHAnsi" w:hAnsiTheme="minorHAnsi" w:cstheme="minorHAnsi"/>
          <w:sz w:val="28"/>
          <w:szCs w:val="28"/>
        </w:rPr>
        <w:t xml:space="preserve"> </w:t>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t xml:space="preserve"> </w:t>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r w:rsidR="0039381C">
        <w:rPr>
          <w:rFonts w:asciiTheme="minorHAnsi" w:hAnsiTheme="minorHAnsi" w:cstheme="minorHAnsi"/>
          <w:sz w:val="28"/>
          <w:szCs w:val="28"/>
        </w:rPr>
        <w:tab/>
      </w:r>
    </w:p>
    <w:p w14:paraId="6AF86081" w14:textId="4B6E8D7A" w:rsidR="00B63204" w:rsidRPr="00572424" w:rsidRDefault="0033296A" w:rsidP="007C71AE">
      <w:pPr>
        <w:pStyle w:val="Titulosgenerales"/>
      </w:pPr>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D7A7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6576E7F" w:rsidR="00CD7A78" w:rsidRPr="003D45D0" w:rsidRDefault="00CD7A78" w:rsidP="00CD7A78">
            <w:pPr>
              <w:pStyle w:val="TextoTablas"/>
              <w:rPr>
                <w:rFonts w:cs="Calibri"/>
                <w:szCs w:val="24"/>
              </w:rPr>
            </w:pPr>
            <w:r w:rsidRPr="00BD552A">
              <w:t>Claudia Johanna Gómez Pérez</w:t>
            </w:r>
          </w:p>
        </w:tc>
        <w:tc>
          <w:tcPr>
            <w:tcW w:w="3261" w:type="dxa"/>
          </w:tcPr>
          <w:p w14:paraId="241873FA" w14:textId="133705AF" w:rsidR="00CD7A78" w:rsidRPr="003D45D0" w:rsidRDefault="00CD7A78" w:rsidP="00CD7A78">
            <w:pPr>
              <w:pStyle w:val="TextoTablas"/>
              <w:rPr>
                <w:rFonts w:cs="Calibri"/>
                <w:szCs w:val="24"/>
              </w:rPr>
            </w:pPr>
            <w:r w:rsidRPr="00BD552A">
              <w:t>Responsable del Ecosistema de Recursos Educativos Digitales (RED)</w:t>
            </w:r>
          </w:p>
        </w:tc>
        <w:tc>
          <w:tcPr>
            <w:tcW w:w="3969" w:type="dxa"/>
          </w:tcPr>
          <w:p w14:paraId="59260886" w14:textId="40E1D4AE" w:rsidR="00CD7A78" w:rsidRPr="003D45D0" w:rsidRDefault="00CD7A78" w:rsidP="00CD7A78">
            <w:pPr>
              <w:pStyle w:val="TextoTablas"/>
              <w:rPr>
                <w:rFonts w:cs="Calibri"/>
                <w:szCs w:val="24"/>
              </w:rPr>
            </w:pPr>
            <w:r w:rsidRPr="00BD552A">
              <w:t>Dirección General</w:t>
            </w:r>
          </w:p>
        </w:tc>
      </w:tr>
      <w:tr w:rsidR="00CD7A78" w:rsidRPr="00CC7317" w14:paraId="2418690E" w14:textId="77777777" w:rsidTr="003D5D76">
        <w:tc>
          <w:tcPr>
            <w:tcW w:w="2830" w:type="dxa"/>
          </w:tcPr>
          <w:p w14:paraId="56E3E097" w14:textId="32A8E357" w:rsidR="00CD7A78" w:rsidRPr="003D45D0" w:rsidRDefault="00CD7A78" w:rsidP="00CD7A78">
            <w:pPr>
              <w:pStyle w:val="TextoTablas"/>
              <w:rPr>
                <w:rFonts w:cs="Calibri"/>
                <w:szCs w:val="24"/>
              </w:rPr>
            </w:pPr>
            <w:r w:rsidRPr="00BD552A">
              <w:t>Miguel de Jesús Paredes Maestre</w:t>
            </w:r>
          </w:p>
        </w:tc>
        <w:tc>
          <w:tcPr>
            <w:tcW w:w="3261" w:type="dxa"/>
          </w:tcPr>
          <w:p w14:paraId="7F2BF5D1" w14:textId="14264910" w:rsidR="00CD7A78" w:rsidRPr="003D45D0" w:rsidRDefault="00CD7A78" w:rsidP="00CD7A78">
            <w:pPr>
              <w:pStyle w:val="TextoTablas"/>
              <w:rPr>
                <w:rFonts w:cs="Calibri"/>
                <w:szCs w:val="24"/>
              </w:rPr>
            </w:pPr>
            <w:r w:rsidRPr="00BD552A">
              <w:t>Responsable de línea de producción</w:t>
            </w:r>
          </w:p>
        </w:tc>
        <w:tc>
          <w:tcPr>
            <w:tcW w:w="3969" w:type="dxa"/>
          </w:tcPr>
          <w:p w14:paraId="54824185" w14:textId="1BCDB718" w:rsidR="00CD7A78" w:rsidRPr="003D45D0" w:rsidRDefault="00CD7A78" w:rsidP="00CD7A78">
            <w:pPr>
              <w:pStyle w:val="TextoTablas"/>
              <w:rPr>
                <w:rFonts w:cs="Calibri"/>
                <w:szCs w:val="24"/>
              </w:rPr>
            </w:pPr>
            <w:r w:rsidRPr="00BD552A">
              <w:t>Centro de Comercio y Servicios – Regional Atlántico</w:t>
            </w:r>
          </w:p>
        </w:tc>
      </w:tr>
      <w:tr w:rsidR="00CD7A7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8888144" w:rsidR="00CD7A78" w:rsidRPr="003D4373" w:rsidRDefault="00CD7A78" w:rsidP="00CD7A78">
            <w:pPr>
              <w:pStyle w:val="TextoTablas"/>
              <w:rPr>
                <w:rFonts w:cs="Calibri"/>
                <w:szCs w:val="24"/>
              </w:rPr>
            </w:pPr>
            <w:proofErr w:type="spellStart"/>
            <w:r w:rsidRPr="005A7152">
              <w:t>Maria</w:t>
            </w:r>
            <w:proofErr w:type="spellEnd"/>
            <w:r w:rsidRPr="005A7152">
              <w:t xml:space="preserve"> Camila Álvarez</w:t>
            </w:r>
          </w:p>
        </w:tc>
        <w:tc>
          <w:tcPr>
            <w:tcW w:w="3261" w:type="dxa"/>
          </w:tcPr>
          <w:p w14:paraId="063EF5B8" w14:textId="77D3BA48" w:rsidR="00CD7A78" w:rsidRPr="003D45D0" w:rsidRDefault="00CD7A78" w:rsidP="00CD7A78">
            <w:pPr>
              <w:pStyle w:val="TextoTablas"/>
              <w:rPr>
                <w:rFonts w:cs="Calibri"/>
                <w:szCs w:val="24"/>
              </w:rPr>
            </w:pPr>
            <w:r w:rsidRPr="005A7152">
              <w:t>Contratista diseño Curricular</w:t>
            </w:r>
          </w:p>
        </w:tc>
        <w:tc>
          <w:tcPr>
            <w:tcW w:w="3969" w:type="dxa"/>
          </w:tcPr>
          <w:p w14:paraId="38655A47" w14:textId="109E5F49" w:rsidR="00CD7A78" w:rsidRPr="003D45D0" w:rsidRDefault="00CD7A78" w:rsidP="00CD7A78">
            <w:pPr>
              <w:pStyle w:val="TextoTablas"/>
              <w:rPr>
                <w:rFonts w:cs="Calibri"/>
                <w:szCs w:val="24"/>
              </w:rPr>
            </w:pPr>
            <w:r w:rsidRPr="005A7152">
              <w:t>Centro de Formación en Diseño, Confección y Moda Regional - Antioquia</w:t>
            </w:r>
          </w:p>
        </w:tc>
      </w:tr>
      <w:tr w:rsidR="00CD7A78" w:rsidRPr="00CC7317" w14:paraId="554AE976" w14:textId="77777777" w:rsidTr="003D5D76">
        <w:tc>
          <w:tcPr>
            <w:tcW w:w="2830" w:type="dxa"/>
          </w:tcPr>
          <w:p w14:paraId="5D023DBF" w14:textId="25D8374A" w:rsidR="00CD7A78" w:rsidRPr="003D45D0" w:rsidRDefault="00CD7A78" w:rsidP="00CD7A78">
            <w:pPr>
              <w:pStyle w:val="TextoTablas"/>
              <w:rPr>
                <w:rFonts w:cs="Calibri"/>
                <w:szCs w:val="24"/>
              </w:rPr>
            </w:pPr>
            <w:r w:rsidRPr="006269D1">
              <w:t>Liliana Ceballos</w:t>
            </w:r>
          </w:p>
        </w:tc>
        <w:tc>
          <w:tcPr>
            <w:tcW w:w="3261" w:type="dxa"/>
          </w:tcPr>
          <w:p w14:paraId="3A07A440" w14:textId="68299BCF" w:rsidR="00CD7A78" w:rsidRPr="003E4960" w:rsidRDefault="00CD7A78" w:rsidP="00CD7A78">
            <w:pPr>
              <w:pStyle w:val="TextoTablas"/>
              <w:rPr>
                <w:rFonts w:cs="Calibri"/>
                <w:szCs w:val="24"/>
              </w:rPr>
            </w:pPr>
            <w:r w:rsidRPr="00CD7A78">
              <w:rPr>
                <w:rFonts w:cs="Calibri"/>
                <w:szCs w:val="24"/>
              </w:rPr>
              <w:t>Contratista diseño Curricular</w:t>
            </w:r>
          </w:p>
        </w:tc>
        <w:tc>
          <w:tcPr>
            <w:tcW w:w="3969" w:type="dxa"/>
          </w:tcPr>
          <w:p w14:paraId="5234F940" w14:textId="038E0CD8" w:rsidR="00CD7A78" w:rsidRPr="003D45D0" w:rsidRDefault="00CD7A78" w:rsidP="00CD7A78">
            <w:pPr>
              <w:pStyle w:val="TextoTablas"/>
              <w:rPr>
                <w:rFonts w:cs="Calibri"/>
                <w:szCs w:val="24"/>
              </w:rPr>
            </w:pPr>
            <w:r w:rsidRPr="00CD7A78">
              <w:rPr>
                <w:rFonts w:cs="Calibri"/>
                <w:szCs w:val="24"/>
              </w:rPr>
              <w:t>Centro de Formación en Diseño, Confección y Moda Regional - Antioquia</w:t>
            </w:r>
          </w:p>
        </w:tc>
      </w:tr>
      <w:tr w:rsidR="00CD7A7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33830E0" w:rsidR="00CD7A78" w:rsidRPr="003D45D0" w:rsidRDefault="00CD7A78" w:rsidP="00CD7A78">
            <w:pPr>
              <w:pStyle w:val="TextoTablas"/>
              <w:rPr>
                <w:rFonts w:cs="Calibri"/>
                <w:szCs w:val="24"/>
              </w:rPr>
            </w:pPr>
            <w:r w:rsidRPr="00924127">
              <w:t>Cristian Metaute Medina</w:t>
            </w:r>
          </w:p>
        </w:tc>
        <w:tc>
          <w:tcPr>
            <w:tcW w:w="3261" w:type="dxa"/>
          </w:tcPr>
          <w:p w14:paraId="3DB4D76A" w14:textId="5DB7D525" w:rsidR="00CD7A78" w:rsidRPr="003D45D0" w:rsidRDefault="00CD7A78" w:rsidP="00CD7A78">
            <w:pPr>
              <w:pStyle w:val="TextoTablas"/>
              <w:rPr>
                <w:rFonts w:cs="Calibri"/>
                <w:szCs w:val="24"/>
              </w:rPr>
            </w:pPr>
            <w:r w:rsidRPr="00924127">
              <w:t>Diseñador instruccional</w:t>
            </w:r>
          </w:p>
        </w:tc>
        <w:tc>
          <w:tcPr>
            <w:tcW w:w="3969" w:type="dxa"/>
          </w:tcPr>
          <w:p w14:paraId="5DB8C643" w14:textId="7078C920" w:rsidR="00CD7A78" w:rsidRPr="003D45D0" w:rsidRDefault="00CD7A78" w:rsidP="00CD7A78">
            <w:pPr>
              <w:pStyle w:val="TextoTablas"/>
              <w:rPr>
                <w:rFonts w:cs="Calibri"/>
                <w:szCs w:val="24"/>
              </w:rPr>
            </w:pPr>
            <w:r w:rsidRPr="00924127">
              <w:t>Centro Industrial del Diseño y la Manufactura Regional - Santander</w:t>
            </w:r>
          </w:p>
        </w:tc>
      </w:tr>
      <w:tr w:rsidR="00CD7A78" w:rsidRPr="00CC7317" w14:paraId="7D017764" w14:textId="77777777" w:rsidTr="003D5D76">
        <w:tc>
          <w:tcPr>
            <w:tcW w:w="2830" w:type="dxa"/>
          </w:tcPr>
          <w:p w14:paraId="7CADB879" w14:textId="0FC9D637" w:rsidR="00CD7A78" w:rsidRPr="003D45D0" w:rsidRDefault="00CD7A78" w:rsidP="00CD7A78">
            <w:pPr>
              <w:pStyle w:val="TextoTablas"/>
              <w:rPr>
                <w:rFonts w:cs="Calibri"/>
                <w:szCs w:val="24"/>
              </w:rPr>
            </w:pPr>
            <w:proofErr w:type="spellStart"/>
            <w:r w:rsidRPr="00294551">
              <w:t>Jesus</w:t>
            </w:r>
            <w:proofErr w:type="spellEnd"/>
            <w:r w:rsidRPr="00294551">
              <w:t xml:space="preserve"> Antonio Vecino Valero</w:t>
            </w:r>
          </w:p>
        </w:tc>
        <w:tc>
          <w:tcPr>
            <w:tcW w:w="3261" w:type="dxa"/>
          </w:tcPr>
          <w:p w14:paraId="2F8AFEBB" w14:textId="4D2BC376" w:rsidR="00CD7A78" w:rsidRPr="003D45D0" w:rsidRDefault="00CD7A78" w:rsidP="00CD7A78">
            <w:pPr>
              <w:pStyle w:val="TextoTablas"/>
              <w:rPr>
                <w:rFonts w:cs="Calibri"/>
                <w:szCs w:val="24"/>
              </w:rPr>
            </w:pPr>
            <w:r w:rsidRPr="00294551">
              <w:t xml:space="preserve">Diseñador web </w:t>
            </w:r>
          </w:p>
        </w:tc>
        <w:tc>
          <w:tcPr>
            <w:tcW w:w="3969" w:type="dxa"/>
          </w:tcPr>
          <w:p w14:paraId="025B20AE" w14:textId="22F66AA6"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66218B" w:rsidR="00CD7A78" w:rsidRPr="003D45D0" w:rsidRDefault="00CD7A78" w:rsidP="00CD7A78">
            <w:pPr>
              <w:pStyle w:val="TextoTablas"/>
              <w:rPr>
                <w:rFonts w:cs="Calibri"/>
                <w:szCs w:val="24"/>
              </w:rPr>
            </w:pPr>
            <w:r w:rsidRPr="00294551">
              <w:t>Fabio Fonseca Arguelles</w:t>
            </w:r>
          </w:p>
        </w:tc>
        <w:tc>
          <w:tcPr>
            <w:tcW w:w="3261" w:type="dxa"/>
          </w:tcPr>
          <w:p w14:paraId="439D7747" w14:textId="0321B707" w:rsidR="00CD7A78" w:rsidRPr="003D45D0" w:rsidRDefault="00CD7A78" w:rsidP="00CD7A78">
            <w:pPr>
              <w:pStyle w:val="TextoTablas"/>
              <w:rPr>
                <w:rFonts w:cs="Calibri"/>
                <w:szCs w:val="24"/>
              </w:rPr>
            </w:pPr>
            <w:r w:rsidRPr="00294551">
              <w:t xml:space="preserve">Desarrollador </w:t>
            </w:r>
            <w:r w:rsidRPr="00CD7A78">
              <w:rPr>
                <w:rStyle w:val="Extranjerismo"/>
              </w:rPr>
              <w:t>full stack</w:t>
            </w:r>
          </w:p>
        </w:tc>
        <w:tc>
          <w:tcPr>
            <w:tcW w:w="3969" w:type="dxa"/>
          </w:tcPr>
          <w:p w14:paraId="0AF5A77A" w14:textId="3F773FBD"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767D0209" w14:textId="77777777" w:rsidTr="003D5D76">
        <w:tc>
          <w:tcPr>
            <w:tcW w:w="2830" w:type="dxa"/>
          </w:tcPr>
          <w:p w14:paraId="3127FC31" w14:textId="5CD51857" w:rsidR="00CD7A78" w:rsidRPr="003D45D0" w:rsidRDefault="00CD7A78" w:rsidP="00CD7A78">
            <w:pPr>
              <w:pStyle w:val="TextoTablas"/>
              <w:rPr>
                <w:rFonts w:cs="Calibri"/>
                <w:szCs w:val="24"/>
              </w:rPr>
            </w:pPr>
            <w:r w:rsidRPr="00294551">
              <w:t>Nelson Iván Vera Briceño</w:t>
            </w:r>
          </w:p>
        </w:tc>
        <w:tc>
          <w:tcPr>
            <w:tcW w:w="3261" w:type="dxa"/>
          </w:tcPr>
          <w:p w14:paraId="6602AD9A" w14:textId="7613BAE9" w:rsidR="00CD7A78" w:rsidRPr="003D45D0" w:rsidRDefault="00CD7A78" w:rsidP="00CD7A78">
            <w:pPr>
              <w:pStyle w:val="TextoTablas"/>
              <w:rPr>
                <w:rFonts w:cs="Calibri"/>
                <w:szCs w:val="24"/>
              </w:rPr>
            </w:pPr>
            <w:r w:rsidRPr="00294551">
              <w:t xml:space="preserve">Animador y productor audiovisual </w:t>
            </w:r>
          </w:p>
        </w:tc>
        <w:tc>
          <w:tcPr>
            <w:tcW w:w="3969" w:type="dxa"/>
          </w:tcPr>
          <w:p w14:paraId="0FCAE9EE" w14:textId="6DF67FC4"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B635A99" w:rsidR="00CD7A78" w:rsidRPr="003D45D0" w:rsidRDefault="00CD7A78" w:rsidP="00CD7A78">
            <w:pPr>
              <w:pStyle w:val="TextoTablas"/>
              <w:rPr>
                <w:rFonts w:cs="Calibri"/>
                <w:szCs w:val="24"/>
              </w:rPr>
            </w:pPr>
            <w:r w:rsidRPr="0066261D">
              <w:t>Angela Maldonado Jaime</w:t>
            </w:r>
          </w:p>
        </w:tc>
        <w:tc>
          <w:tcPr>
            <w:tcW w:w="3261" w:type="dxa"/>
          </w:tcPr>
          <w:p w14:paraId="22592F4C" w14:textId="4D974FFC" w:rsidR="00CD7A78" w:rsidRPr="003D45D0" w:rsidRDefault="00CD7A78" w:rsidP="00CD7A78">
            <w:pPr>
              <w:pStyle w:val="TextoTablas"/>
              <w:rPr>
                <w:rFonts w:cs="Calibri"/>
                <w:szCs w:val="24"/>
              </w:rPr>
            </w:pPr>
            <w:r w:rsidRPr="0066261D">
              <w:t>Producción audiovisual</w:t>
            </w:r>
          </w:p>
        </w:tc>
        <w:tc>
          <w:tcPr>
            <w:tcW w:w="3969" w:type="dxa"/>
          </w:tcPr>
          <w:p w14:paraId="52784AC1" w14:textId="40E45D6C" w:rsidR="00CD7A78" w:rsidRPr="003D45D0" w:rsidRDefault="00CD7A78" w:rsidP="00CD7A78">
            <w:pPr>
              <w:pStyle w:val="TextoTablas"/>
              <w:rPr>
                <w:rFonts w:cs="Calibri"/>
                <w:szCs w:val="24"/>
              </w:rPr>
            </w:pPr>
            <w:r w:rsidRPr="0066261D">
              <w:t>Centro de Comercio y Servicios Regional - Tolima</w:t>
            </w:r>
          </w:p>
        </w:tc>
      </w:tr>
      <w:tr w:rsidR="00CD7A78" w:rsidRPr="00CC7317" w14:paraId="177D4F28" w14:textId="77777777" w:rsidTr="003D5D76">
        <w:tc>
          <w:tcPr>
            <w:tcW w:w="2830" w:type="dxa"/>
          </w:tcPr>
          <w:p w14:paraId="26CFE0F7" w14:textId="13E0E123" w:rsidR="00CD7A78" w:rsidRPr="003D45D0" w:rsidRDefault="00CD7A78" w:rsidP="00CD7A78">
            <w:pPr>
              <w:pStyle w:val="TextoTablas"/>
              <w:rPr>
                <w:rFonts w:cs="Calibri"/>
                <w:szCs w:val="24"/>
              </w:rPr>
            </w:pPr>
            <w:r w:rsidRPr="0066261D">
              <w:t>Wilson Andrés Arenales Cáceres</w:t>
            </w:r>
          </w:p>
        </w:tc>
        <w:tc>
          <w:tcPr>
            <w:tcW w:w="3261" w:type="dxa"/>
          </w:tcPr>
          <w:p w14:paraId="0FF629F1" w14:textId="3529BA95" w:rsidR="00CD7A78" w:rsidRPr="003D45D0" w:rsidRDefault="00CD7A78" w:rsidP="00CD7A78">
            <w:pPr>
              <w:pStyle w:val="TextoTablas"/>
              <w:rPr>
                <w:rFonts w:cs="Calibri"/>
                <w:szCs w:val="24"/>
              </w:rPr>
            </w:pPr>
            <w:r w:rsidRPr="0066261D">
              <w:t>Producción audiovisual</w:t>
            </w:r>
          </w:p>
        </w:tc>
        <w:tc>
          <w:tcPr>
            <w:tcW w:w="3969" w:type="dxa"/>
          </w:tcPr>
          <w:p w14:paraId="71B3BD97" w14:textId="1CE7A8D1"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16AFF5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45D1C2" w14:textId="7E4426B9" w:rsidR="00CD7A78" w:rsidRPr="003D45D0" w:rsidRDefault="00CD7A78" w:rsidP="00CD7A78">
            <w:pPr>
              <w:pStyle w:val="TextoTablas"/>
              <w:rPr>
                <w:rFonts w:cs="Calibri"/>
                <w:szCs w:val="24"/>
              </w:rPr>
            </w:pPr>
            <w:r w:rsidRPr="0066261D">
              <w:t xml:space="preserve">Gilberto Junior Rodríguez </w:t>
            </w:r>
            <w:proofErr w:type="spellStart"/>
            <w:r w:rsidRPr="0066261D">
              <w:t>Rodríguez</w:t>
            </w:r>
            <w:proofErr w:type="spellEnd"/>
          </w:p>
        </w:tc>
        <w:tc>
          <w:tcPr>
            <w:tcW w:w="3261" w:type="dxa"/>
          </w:tcPr>
          <w:p w14:paraId="1A8CD187" w14:textId="178E8E61" w:rsidR="00CD7A78" w:rsidRPr="003D45D0" w:rsidRDefault="00CD7A78" w:rsidP="00CD7A78">
            <w:pPr>
              <w:pStyle w:val="TextoTablas"/>
              <w:rPr>
                <w:rFonts w:cs="Calibri"/>
                <w:szCs w:val="24"/>
              </w:rPr>
            </w:pPr>
            <w:r w:rsidRPr="0066261D">
              <w:t>Producción audiovisual</w:t>
            </w:r>
          </w:p>
        </w:tc>
        <w:tc>
          <w:tcPr>
            <w:tcW w:w="3969" w:type="dxa"/>
          </w:tcPr>
          <w:p w14:paraId="274ED78D" w14:textId="52F8ECCA"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4187DB37" w14:textId="77777777" w:rsidTr="003D5D76">
        <w:tc>
          <w:tcPr>
            <w:tcW w:w="2830" w:type="dxa"/>
          </w:tcPr>
          <w:p w14:paraId="202F9BCA" w14:textId="68E688CC" w:rsidR="00CD7A78" w:rsidRPr="003D45D0" w:rsidRDefault="00CD7A78" w:rsidP="00CD7A78">
            <w:pPr>
              <w:pStyle w:val="TextoTablas"/>
              <w:rPr>
                <w:rFonts w:cs="Calibri"/>
                <w:szCs w:val="24"/>
              </w:rPr>
            </w:pPr>
            <w:r w:rsidRPr="00923AA2">
              <w:lastRenderedPageBreak/>
              <w:t>Adriana Marcela Suarez</w:t>
            </w:r>
          </w:p>
        </w:tc>
        <w:tc>
          <w:tcPr>
            <w:tcW w:w="3261" w:type="dxa"/>
          </w:tcPr>
          <w:p w14:paraId="5D78617C" w14:textId="6F1AF3B7" w:rsidR="00CD7A78" w:rsidRPr="003D45D0" w:rsidRDefault="00CD7A78" w:rsidP="00CD7A78">
            <w:pPr>
              <w:pStyle w:val="TextoTablas"/>
              <w:rPr>
                <w:rFonts w:cs="Calibri"/>
                <w:szCs w:val="24"/>
              </w:rPr>
            </w:pPr>
            <w:r w:rsidRPr="00923AA2">
              <w:t>Producción audiovisual</w:t>
            </w:r>
          </w:p>
        </w:tc>
        <w:tc>
          <w:tcPr>
            <w:tcW w:w="3969" w:type="dxa"/>
          </w:tcPr>
          <w:p w14:paraId="6E40A85D" w14:textId="7804AC1D"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1DC713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1CEBDBA" w14:textId="664BBF75" w:rsidR="00CD7A78" w:rsidRPr="003D45D0" w:rsidRDefault="00CD7A78" w:rsidP="00CD7A78">
            <w:pPr>
              <w:pStyle w:val="TextoTablas"/>
              <w:rPr>
                <w:rFonts w:cs="Calibri"/>
                <w:szCs w:val="24"/>
              </w:rPr>
            </w:pPr>
            <w:r w:rsidRPr="00923AA2">
              <w:t xml:space="preserve">Zuleidy </w:t>
            </w:r>
            <w:proofErr w:type="spellStart"/>
            <w:r w:rsidRPr="00923AA2">
              <w:t>Maria</w:t>
            </w:r>
            <w:proofErr w:type="spellEnd"/>
            <w:r w:rsidRPr="00923AA2">
              <w:t xml:space="preserve"> Ruiz Torres</w:t>
            </w:r>
          </w:p>
        </w:tc>
        <w:tc>
          <w:tcPr>
            <w:tcW w:w="3261" w:type="dxa"/>
          </w:tcPr>
          <w:p w14:paraId="735143E9" w14:textId="02FCCD24" w:rsidR="00CD7A78" w:rsidRPr="003D45D0" w:rsidRDefault="00CD7A78" w:rsidP="00CD7A78">
            <w:pPr>
              <w:pStyle w:val="TextoTablas"/>
              <w:rPr>
                <w:rFonts w:cs="Calibri"/>
                <w:szCs w:val="24"/>
              </w:rPr>
            </w:pPr>
            <w:r w:rsidRPr="00923AA2">
              <w:t>Producción audiovisual</w:t>
            </w:r>
          </w:p>
        </w:tc>
        <w:tc>
          <w:tcPr>
            <w:tcW w:w="3969" w:type="dxa"/>
          </w:tcPr>
          <w:p w14:paraId="0FA73C75" w14:textId="37568531"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7F0B1633" w14:textId="77777777" w:rsidTr="003D5D76">
        <w:tc>
          <w:tcPr>
            <w:tcW w:w="2830" w:type="dxa"/>
          </w:tcPr>
          <w:p w14:paraId="3AB53499" w14:textId="5E172C0C" w:rsidR="00CD7A78" w:rsidRPr="003D45D0" w:rsidRDefault="00CD7A78" w:rsidP="00CD7A78">
            <w:pPr>
              <w:pStyle w:val="TextoTablas"/>
              <w:rPr>
                <w:rFonts w:cs="Calibri"/>
                <w:szCs w:val="24"/>
              </w:rPr>
            </w:pPr>
            <w:r w:rsidRPr="001553ED">
              <w:t>Luz Karime Amaya Cabra</w:t>
            </w:r>
          </w:p>
        </w:tc>
        <w:tc>
          <w:tcPr>
            <w:tcW w:w="3261" w:type="dxa"/>
          </w:tcPr>
          <w:p w14:paraId="54AFAA5F" w14:textId="3A01A9FE"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7227E1B7" w14:textId="6CE342BF"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735A674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E56B7B" w14:textId="6584928B" w:rsidR="00CD7A78" w:rsidRPr="003D45D0" w:rsidRDefault="00CD7A78" w:rsidP="00CD7A78">
            <w:pPr>
              <w:pStyle w:val="TextoTablas"/>
              <w:rPr>
                <w:rFonts w:cs="Calibri"/>
                <w:szCs w:val="24"/>
              </w:rPr>
            </w:pPr>
            <w:r w:rsidRPr="001553ED">
              <w:t>Laura Daniela Burgos Rueda</w:t>
            </w:r>
          </w:p>
        </w:tc>
        <w:tc>
          <w:tcPr>
            <w:tcW w:w="3261" w:type="dxa"/>
          </w:tcPr>
          <w:p w14:paraId="0658F8C5" w14:textId="29F6D3C3"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1E4C620E" w14:textId="7D269D9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46D262A4" w14:textId="77777777" w:rsidTr="003D5D76">
        <w:tc>
          <w:tcPr>
            <w:tcW w:w="2830" w:type="dxa"/>
          </w:tcPr>
          <w:p w14:paraId="6FD142EA" w14:textId="4D782A61" w:rsidR="00CD7A78" w:rsidRPr="003D45D0" w:rsidRDefault="00CD7A78" w:rsidP="00CD7A78">
            <w:pPr>
              <w:pStyle w:val="TextoTablas"/>
              <w:rPr>
                <w:rFonts w:cs="Calibri"/>
                <w:szCs w:val="24"/>
              </w:rPr>
            </w:pPr>
            <w:r w:rsidRPr="001553ED">
              <w:t>Jonathan Adié Villafañe</w:t>
            </w:r>
          </w:p>
        </w:tc>
        <w:tc>
          <w:tcPr>
            <w:tcW w:w="3261" w:type="dxa"/>
          </w:tcPr>
          <w:p w14:paraId="4A010404" w14:textId="15FEAF9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2403F4C8" w14:textId="66A22FD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7711D644" w:rsidR="00CD7A78" w:rsidRPr="003D45D0" w:rsidRDefault="00CD7A78" w:rsidP="00CD7A78">
            <w:pPr>
              <w:pStyle w:val="TextoTablas"/>
              <w:rPr>
                <w:rFonts w:cs="Calibri"/>
                <w:szCs w:val="24"/>
              </w:rPr>
            </w:pPr>
            <w:r w:rsidRPr="001553ED">
              <w:t>Karine Isabel Ospino Fritz</w:t>
            </w:r>
          </w:p>
        </w:tc>
        <w:tc>
          <w:tcPr>
            <w:tcW w:w="3261" w:type="dxa"/>
          </w:tcPr>
          <w:p w14:paraId="35158406" w14:textId="0255F16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1576A779" w14:textId="3619E7B0" w:rsidR="00CD7A78" w:rsidRPr="003D45D0" w:rsidRDefault="00CD7A78" w:rsidP="00CD7A78">
            <w:pPr>
              <w:pStyle w:val="TextoTablas"/>
              <w:rPr>
                <w:rFonts w:cs="Calibri"/>
                <w:szCs w:val="24"/>
              </w:rPr>
            </w:pPr>
            <w:r w:rsidRPr="001553E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984F" w14:textId="77777777" w:rsidR="00A11DC5" w:rsidRDefault="00A11DC5" w:rsidP="00EC0858">
      <w:pPr>
        <w:spacing w:before="0" w:after="0" w:line="240" w:lineRule="auto"/>
      </w:pPr>
      <w:r>
        <w:separator/>
      </w:r>
    </w:p>
  </w:endnote>
  <w:endnote w:type="continuationSeparator" w:id="0">
    <w:p w14:paraId="55D3BCA1" w14:textId="77777777" w:rsidR="00A11DC5" w:rsidRDefault="00A11DC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D151" w14:textId="77777777" w:rsidR="00A11DC5" w:rsidRDefault="00A11DC5" w:rsidP="00EC0858">
      <w:pPr>
        <w:spacing w:before="0" w:after="0" w:line="240" w:lineRule="auto"/>
      </w:pPr>
      <w:r>
        <w:separator/>
      </w:r>
    </w:p>
  </w:footnote>
  <w:footnote w:type="continuationSeparator" w:id="0">
    <w:p w14:paraId="75D67FC6" w14:textId="77777777" w:rsidR="00A11DC5" w:rsidRDefault="00A11DC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CC477C"/>
    <w:multiLevelType w:val="hybridMultilevel"/>
    <w:tmpl w:val="48A0B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F53AF3"/>
    <w:multiLevelType w:val="hybridMultilevel"/>
    <w:tmpl w:val="2D4C02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DD65AB5"/>
    <w:multiLevelType w:val="hybridMultilevel"/>
    <w:tmpl w:val="1382C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06598B"/>
    <w:multiLevelType w:val="hybridMultilevel"/>
    <w:tmpl w:val="1A0E0F12"/>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B1483F"/>
    <w:multiLevelType w:val="hybridMultilevel"/>
    <w:tmpl w:val="A0E6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1B4BD0"/>
    <w:multiLevelType w:val="hybridMultilevel"/>
    <w:tmpl w:val="60DE93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BD34F76"/>
    <w:multiLevelType w:val="hybridMultilevel"/>
    <w:tmpl w:val="3478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AE35AC"/>
    <w:multiLevelType w:val="hybridMultilevel"/>
    <w:tmpl w:val="1E4E21F0"/>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B0A751F"/>
    <w:multiLevelType w:val="hybridMultilevel"/>
    <w:tmpl w:val="03C4C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EE27D1F"/>
    <w:multiLevelType w:val="hybridMultilevel"/>
    <w:tmpl w:val="174623F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9"/>
  </w:num>
  <w:num w:numId="3" w16cid:durableId="684139429">
    <w:abstractNumId w:val="14"/>
  </w:num>
  <w:num w:numId="4" w16cid:durableId="5985735">
    <w:abstractNumId w:val="12"/>
  </w:num>
  <w:num w:numId="5" w16cid:durableId="997416964">
    <w:abstractNumId w:val="16"/>
  </w:num>
  <w:num w:numId="6" w16cid:durableId="883566586">
    <w:abstractNumId w:val="21"/>
  </w:num>
  <w:num w:numId="7" w16cid:durableId="843515822">
    <w:abstractNumId w:val="23"/>
  </w:num>
  <w:num w:numId="8" w16cid:durableId="1763989838">
    <w:abstractNumId w:val="30"/>
  </w:num>
  <w:num w:numId="9" w16cid:durableId="901260457">
    <w:abstractNumId w:val="27"/>
  </w:num>
  <w:num w:numId="10" w16cid:durableId="2090156235">
    <w:abstractNumId w:val="6"/>
  </w:num>
  <w:num w:numId="11" w16cid:durableId="460149048">
    <w:abstractNumId w:val="13"/>
  </w:num>
  <w:num w:numId="12" w16cid:durableId="251205254">
    <w:abstractNumId w:val="11"/>
  </w:num>
  <w:num w:numId="13" w16cid:durableId="230971850">
    <w:abstractNumId w:val="1"/>
  </w:num>
  <w:num w:numId="14" w16cid:durableId="701905212">
    <w:abstractNumId w:val="2"/>
  </w:num>
  <w:num w:numId="15" w16cid:durableId="555092178">
    <w:abstractNumId w:val="26"/>
  </w:num>
  <w:num w:numId="16" w16cid:durableId="1929338649">
    <w:abstractNumId w:val="8"/>
  </w:num>
  <w:num w:numId="17" w16cid:durableId="347678653">
    <w:abstractNumId w:val="25"/>
  </w:num>
  <w:num w:numId="18" w16cid:durableId="82341372">
    <w:abstractNumId w:val="20"/>
  </w:num>
  <w:num w:numId="19" w16cid:durableId="800995483">
    <w:abstractNumId w:val="17"/>
  </w:num>
  <w:num w:numId="20" w16cid:durableId="1690643407">
    <w:abstractNumId w:val="19"/>
  </w:num>
  <w:num w:numId="21" w16cid:durableId="16738832">
    <w:abstractNumId w:val="22"/>
  </w:num>
  <w:num w:numId="22" w16cid:durableId="552040762">
    <w:abstractNumId w:val="7"/>
  </w:num>
  <w:num w:numId="23" w16cid:durableId="1248806972">
    <w:abstractNumId w:val="18"/>
  </w:num>
  <w:num w:numId="24" w16cid:durableId="1820683837">
    <w:abstractNumId w:val="29"/>
  </w:num>
  <w:num w:numId="25" w16cid:durableId="1571233949">
    <w:abstractNumId w:val="24"/>
  </w:num>
  <w:num w:numId="26" w16cid:durableId="1672683762">
    <w:abstractNumId w:val="10"/>
  </w:num>
  <w:num w:numId="27" w16cid:durableId="482042426">
    <w:abstractNumId w:val="3"/>
  </w:num>
  <w:num w:numId="28" w16cid:durableId="1332173966">
    <w:abstractNumId w:val="28"/>
  </w:num>
  <w:num w:numId="29" w16cid:durableId="618755275">
    <w:abstractNumId w:val="15"/>
  </w:num>
  <w:num w:numId="30" w16cid:durableId="751001016">
    <w:abstractNumId w:val="5"/>
  </w:num>
  <w:num w:numId="31" w16cid:durableId="1237859619">
    <w:abstractNumId w:val="4"/>
  </w:num>
  <w:num w:numId="32" w16cid:durableId="1841001059">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F66"/>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141"/>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0EEE"/>
    <w:rsid w:val="00083C3D"/>
    <w:rsid w:val="00083DF1"/>
    <w:rsid w:val="0008489E"/>
    <w:rsid w:val="0008534A"/>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951"/>
    <w:rsid w:val="000B6023"/>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1DB5"/>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2B71"/>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66E"/>
    <w:rsid w:val="001139E7"/>
    <w:rsid w:val="001146EB"/>
    <w:rsid w:val="00114AA6"/>
    <w:rsid w:val="00114F0E"/>
    <w:rsid w:val="00114F9A"/>
    <w:rsid w:val="00115685"/>
    <w:rsid w:val="001165D3"/>
    <w:rsid w:val="0011708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7AE"/>
    <w:rsid w:val="001E0AAE"/>
    <w:rsid w:val="001E0CFC"/>
    <w:rsid w:val="001E12E5"/>
    <w:rsid w:val="001E166C"/>
    <w:rsid w:val="001E24BA"/>
    <w:rsid w:val="001E2618"/>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45A"/>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06BD"/>
    <w:rsid w:val="002630C1"/>
    <w:rsid w:val="00264356"/>
    <w:rsid w:val="00265C6D"/>
    <w:rsid w:val="00265D93"/>
    <w:rsid w:val="00270CCA"/>
    <w:rsid w:val="00271135"/>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0E1F"/>
    <w:rsid w:val="002A2A7A"/>
    <w:rsid w:val="002A3611"/>
    <w:rsid w:val="002A3FE1"/>
    <w:rsid w:val="002A4442"/>
    <w:rsid w:val="002A4EB3"/>
    <w:rsid w:val="002A55F7"/>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27B16"/>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113"/>
    <w:rsid w:val="00342823"/>
    <w:rsid w:val="003433F6"/>
    <w:rsid w:val="003438DA"/>
    <w:rsid w:val="00345C94"/>
    <w:rsid w:val="00345D53"/>
    <w:rsid w:val="00345EDD"/>
    <w:rsid w:val="00346565"/>
    <w:rsid w:val="003467FA"/>
    <w:rsid w:val="00347B96"/>
    <w:rsid w:val="00347D28"/>
    <w:rsid w:val="003501D9"/>
    <w:rsid w:val="003504E6"/>
    <w:rsid w:val="0035106C"/>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66C"/>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1C"/>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1CD"/>
    <w:rsid w:val="003C3225"/>
    <w:rsid w:val="003C4559"/>
    <w:rsid w:val="003C5183"/>
    <w:rsid w:val="003C5440"/>
    <w:rsid w:val="003C563C"/>
    <w:rsid w:val="003C581E"/>
    <w:rsid w:val="003C6DCF"/>
    <w:rsid w:val="003C75B3"/>
    <w:rsid w:val="003C7D69"/>
    <w:rsid w:val="003C7E9A"/>
    <w:rsid w:val="003D0819"/>
    <w:rsid w:val="003D09C7"/>
    <w:rsid w:val="003D106F"/>
    <w:rsid w:val="003D1FAE"/>
    <w:rsid w:val="003D339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079"/>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D03"/>
    <w:rsid w:val="00432F0C"/>
    <w:rsid w:val="00434B88"/>
    <w:rsid w:val="00434BF6"/>
    <w:rsid w:val="00434F86"/>
    <w:rsid w:val="0043586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36E"/>
    <w:rsid w:val="004467D7"/>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338"/>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5E0"/>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0FEE"/>
    <w:rsid w:val="005239B4"/>
    <w:rsid w:val="00523DC5"/>
    <w:rsid w:val="00524A35"/>
    <w:rsid w:val="00524A63"/>
    <w:rsid w:val="00525232"/>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4B5B"/>
    <w:rsid w:val="00585A6C"/>
    <w:rsid w:val="00585B68"/>
    <w:rsid w:val="005871D2"/>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1BBE"/>
    <w:rsid w:val="00622536"/>
    <w:rsid w:val="00622DA6"/>
    <w:rsid w:val="00622EA5"/>
    <w:rsid w:val="00623408"/>
    <w:rsid w:val="00623427"/>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57132"/>
    <w:rsid w:val="0066317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C8"/>
    <w:rsid w:val="006C25F2"/>
    <w:rsid w:val="006C31E5"/>
    <w:rsid w:val="006C34C2"/>
    <w:rsid w:val="006C39EC"/>
    <w:rsid w:val="006C3FD2"/>
    <w:rsid w:val="006C4664"/>
    <w:rsid w:val="006C46E0"/>
    <w:rsid w:val="006C4C86"/>
    <w:rsid w:val="006C5C33"/>
    <w:rsid w:val="006C6660"/>
    <w:rsid w:val="006C7F36"/>
    <w:rsid w:val="006D1613"/>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A98"/>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5D52"/>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24A"/>
    <w:rsid w:val="007439FC"/>
    <w:rsid w:val="00743E90"/>
    <w:rsid w:val="0074552F"/>
    <w:rsid w:val="00745C95"/>
    <w:rsid w:val="00745CE2"/>
    <w:rsid w:val="00746AD1"/>
    <w:rsid w:val="0074748A"/>
    <w:rsid w:val="00747D54"/>
    <w:rsid w:val="00747D81"/>
    <w:rsid w:val="00747E6E"/>
    <w:rsid w:val="0075028F"/>
    <w:rsid w:val="007504C8"/>
    <w:rsid w:val="00751061"/>
    <w:rsid w:val="007510BD"/>
    <w:rsid w:val="007522D9"/>
    <w:rsid w:val="00752668"/>
    <w:rsid w:val="00752DF0"/>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67FBA"/>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37A"/>
    <w:rsid w:val="007B38C3"/>
    <w:rsid w:val="007B3D4C"/>
    <w:rsid w:val="007B4734"/>
    <w:rsid w:val="007B4B4E"/>
    <w:rsid w:val="007B4D28"/>
    <w:rsid w:val="007B5EF2"/>
    <w:rsid w:val="007B60B2"/>
    <w:rsid w:val="007B6C54"/>
    <w:rsid w:val="007B700E"/>
    <w:rsid w:val="007B71F5"/>
    <w:rsid w:val="007B7806"/>
    <w:rsid w:val="007C0835"/>
    <w:rsid w:val="007C19C5"/>
    <w:rsid w:val="007C2DD9"/>
    <w:rsid w:val="007C3027"/>
    <w:rsid w:val="007C4114"/>
    <w:rsid w:val="007C51CC"/>
    <w:rsid w:val="007C51EB"/>
    <w:rsid w:val="007C6774"/>
    <w:rsid w:val="007C71AE"/>
    <w:rsid w:val="007C7B6F"/>
    <w:rsid w:val="007D0555"/>
    <w:rsid w:val="007D097B"/>
    <w:rsid w:val="007D17E5"/>
    <w:rsid w:val="007D2262"/>
    <w:rsid w:val="007D2C3A"/>
    <w:rsid w:val="007D2CE6"/>
    <w:rsid w:val="007D2E07"/>
    <w:rsid w:val="007D39F7"/>
    <w:rsid w:val="007D3E4D"/>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088"/>
    <w:rsid w:val="007F2B44"/>
    <w:rsid w:val="007F2C7F"/>
    <w:rsid w:val="007F388C"/>
    <w:rsid w:val="007F5DF3"/>
    <w:rsid w:val="007F616D"/>
    <w:rsid w:val="007F62BD"/>
    <w:rsid w:val="007F65A8"/>
    <w:rsid w:val="008000DF"/>
    <w:rsid w:val="008011FD"/>
    <w:rsid w:val="00801C29"/>
    <w:rsid w:val="008021A4"/>
    <w:rsid w:val="00802963"/>
    <w:rsid w:val="0080352F"/>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2ABB"/>
    <w:rsid w:val="00854884"/>
    <w:rsid w:val="00854CB5"/>
    <w:rsid w:val="00855EF7"/>
    <w:rsid w:val="00856A8B"/>
    <w:rsid w:val="00857307"/>
    <w:rsid w:val="008603E4"/>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B42"/>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8F7BBE"/>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0A64"/>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57A75"/>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302"/>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4391"/>
    <w:rsid w:val="009B504E"/>
    <w:rsid w:val="009B569D"/>
    <w:rsid w:val="009B5768"/>
    <w:rsid w:val="009B57D3"/>
    <w:rsid w:val="009B5FD9"/>
    <w:rsid w:val="009B6E38"/>
    <w:rsid w:val="009B6E97"/>
    <w:rsid w:val="009B7AC2"/>
    <w:rsid w:val="009C02B4"/>
    <w:rsid w:val="009C0D6C"/>
    <w:rsid w:val="009C269E"/>
    <w:rsid w:val="009C322A"/>
    <w:rsid w:val="009C3A9C"/>
    <w:rsid w:val="009C3C5D"/>
    <w:rsid w:val="009C461B"/>
    <w:rsid w:val="009C5C4E"/>
    <w:rsid w:val="009C641C"/>
    <w:rsid w:val="009C6A9D"/>
    <w:rsid w:val="009D07F4"/>
    <w:rsid w:val="009D11C2"/>
    <w:rsid w:val="009D11D8"/>
    <w:rsid w:val="009D16C0"/>
    <w:rsid w:val="009D1C44"/>
    <w:rsid w:val="009D1F12"/>
    <w:rsid w:val="009D315D"/>
    <w:rsid w:val="009D3C79"/>
    <w:rsid w:val="009D41F4"/>
    <w:rsid w:val="009D4400"/>
    <w:rsid w:val="009D4ADE"/>
    <w:rsid w:val="009D5833"/>
    <w:rsid w:val="009E19DE"/>
    <w:rsid w:val="009E239A"/>
    <w:rsid w:val="009E2595"/>
    <w:rsid w:val="009E2FD4"/>
    <w:rsid w:val="009E30D9"/>
    <w:rsid w:val="009E3950"/>
    <w:rsid w:val="009E5642"/>
    <w:rsid w:val="009E5DA4"/>
    <w:rsid w:val="009E6137"/>
    <w:rsid w:val="009E648D"/>
    <w:rsid w:val="009E6D30"/>
    <w:rsid w:val="009E77E7"/>
    <w:rsid w:val="009E7E19"/>
    <w:rsid w:val="009F02BD"/>
    <w:rsid w:val="009F037C"/>
    <w:rsid w:val="009F03EE"/>
    <w:rsid w:val="009F13E1"/>
    <w:rsid w:val="009F2257"/>
    <w:rsid w:val="009F2EE6"/>
    <w:rsid w:val="009F570C"/>
    <w:rsid w:val="009F5771"/>
    <w:rsid w:val="009F6667"/>
    <w:rsid w:val="009F7150"/>
    <w:rsid w:val="009F7344"/>
    <w:rsid w:val="009F754C"/>
    <w:rsid w:val="00A001FD"/>
    <w:rsid w:val="00A00B19"/>
    <w:rsid w:val="00A00C78"/>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0E4A"/>
    <w:rsid w:val="00A1155B"/>
    <w:rsid w:val="00A11616"/>
    <w:rsid w:val="00A11DC5"/>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829"/>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4FE2"/>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48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2CC9"/>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FC"/>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0A6"/>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0E8B"/>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0D8"/>
    <w:rsid w:val="00B76792"/>
    <w:rsid w:val="00B77E41"/>
    <w:rsid w:val="00B80656"/>
    <w:rsid w:val="00B806A4"/>
    <w:rsid w:val="00B807C5"/>
    <w:rsid w:val="00B80B51"/>
    <w:rsid w:val="00B81747"/>
    <w:rsid w:val="00B81FB7"/>
    <w:rsid w:val="00B828F3"/>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39D"/>
    <w:rsid w:val="00BB55DC"/>
    <w:rsid w:val="00BB5AC3"/>
    <w:rsid w:val="00BB7251"/>
    <w:rsid w:val="00BB7712"/>
    <w:rsid w:val="00BB7DD6"/>
    <w:rsid w:val="00BC07F7"/>
    <w:rsid w:val="00BC08D4"/>
    <w:rsid w:val="00BC09C1"/>
    <w:rsid w:val="00BC0E03"/>
    <w:rsid w:val="00BC12AC"/>
    <w:rsid w:val="00BC15A0"/>
    <w:rsid w:val="00BC19D3"/>
    <w:rsid w:val="00BC20BA"/>
    <w:rsid w:val="00BC2936"/>
    <w:rsid w:val="00BC296A"/>
    <w:rsid w:val="00BC40CE"/>
    <w:rsid w:val="00BC446E"/>
    <w:rsid w:val="00BC5B55"/>
    <w:rsid w:val="00BC5F09"/>
    <w:rsid w:val="00BD022B"/>
    <w:rsid w:val="00BD0BD8"/>
    <w:rsid w:val="00BD2EE5"/>
    <w:rsid w:val="00BD338C"/>
    <w:rsid w:val="00BD33AD"/>
    <w:rsid w:val="00BD452B"/>
    <w:rsid w:val="00BD6DF6"/>
    <w:rsid w:val="00BD7349"/>
    <w:rsid w:val="00BD7529"/>
    <w:rsid w:val="00BD76F8"/>
    <w:rsid w:val="00BE3871"/>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25"/>
    <w:rsid w:val="00C1527E"/>
    <w:rsid w:val="00C1584A"/>
    <w:rsid w:val="00C2035B"/>
    <w:rsid w:val="00C20B9C"/>
    <w:rsid w:val="00C22799"/>
    <w:rsid w:val="00C2320D"/>
    <w:rsid w:val="00C23A25"/>
    <w:rsid w:val="00C246F4"/>
    <w:rsid w:val="00C251F8"/>
    <w:rsid w:val="00C25424"/>
    <w:rsid w:val="00C254CB"/>
    <w:rsid w:val="00C267D8"/>
    <w:rsid w:val="00C27F94"/>
    <w:rsid w:val="00C303D2"/>
    <w:rsid w:val="00C31272"/>
    <w:rsid w:val="00C31EF1"/>
    <w:rsid w:val="00C32015"/>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338"/>
    <w:rsid w:val="00C5146D"/>
    <w:rsid w:val="00C51A04"/>
    <w:rsid w:val="00C526DD"/>
    <w:rsid w:val="00C5474B"/>
    <w:rsid w:val="00C54AFC"/>
    <w:rsid w:val="00C55534"/>
    <w:rsid w:val="00C55A47"/>
    <w:rsid w:val="00C57799"/>
    <w:rsid w:val="00C62532"/>
    <w:rsid w:val="00C62F6A"/>
    <w:rsid w:val="00C63AC8"/>
    <w:rsid w:val="00C64046"/>
    <w:rsid w:val="00C64C40"/>
    <w:rsid w:val="00C657AD"/>
    <w:rsid w:val="00C66835"/>
    <w:rsid w:val="00C7096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19B"/>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A0E"/>
    <w:rsid w:val="00CB4E93"/>
    <w:rsid w:val="00CB5562"/>
    <w:rsid w:val="00CB61C0"/>
    <w:rsid w:val="00CB6A63"/>
    <w:rsid w:val="00CC0C98"/>
    <w:rsid w:val="00CC1CEC"/>
    <w:rsid w:val="00CC2108"/>
    <w:rsid w:val="00CC26EA"/>
    <w:rsid w:val="00CC3428"/>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56DF"/>
    <w:rsid w:val="00CD673F"/>
    <w:rsid w:val="00CD6A17"/>
    <w:rsid w:val="00CD6FCF"/>
    <w:rsid w:val="00CD6FF0"/>
    <w:rsid w:val="00CD7A78"/>
    <w:rsid w:val="00CD7AE5"/>
    <w:rsid w:val="00CE0510"/>
    <w:rsid w:val="00CE0FDD"/>
    <w:rsid w:val="00CE19F1"/>
    <w:rsid w:val="00CE2C4A"/>
    <w:rsid w:val="00CE4040"/>
    <w:rsid w:val="00CE4A91"/>
    <w:rsid w:val="00CE4DD2"/>
    <w:rsid w:val="00CE6838"/>
    <w:rsid w:val="00CE6B42"/>
    <w:rsid w:val="00CE766E"/>
    <w:rsid w:val="00CF01EC"/>
    <w:rsid w:val="00CF03AF"/>
    <w:rsid w:val="00CF0565"/>
    <w:rsid w:val="00CF0B9E"/>
    <w:rsid w:val="00CF0DB8"/>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E5C"/>
    <w:rsid w:val="00D26C4A"/>
    <w:rsid w:val="00D27FCA"/>
    <w:rsid w:val="00D3173F"/>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214"/>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907"/>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70E"/>
    <w:rsid w:val="00DC0CD5"/>
    <w:rsid w:val="00DC10D3"/>
    <w:rsid w:val="00DC3B81"/>
    <w:rsid w:val="00DC3F7F"/>
    <w:rsid w:val="00DC420A"/>
    <w:rsid w:val="00DC444A"/>
    <w:rsid w:val="00DC4D5D"/>
    <w:rsid w:val="00DC5F12"/>
    <w:rsid w:val="00DC6DF6"/>
    <w:rsid w:val="00DC7E3C"/>
    <w:rsid w:val="00DD08C0"/>
    <w:rsid w:val="00DD0F16"/>
    <w:rsid w:val="00DD184B"/>
    <w:rsid w:val="00DD1869"/>
    <w:rsid w:val="00DD2795"/>
    <w:rsid w:val="00DD2DF7"/>
    <w:rsid w:val="00DD4656"/>
    <w:rsid w:val="00DD4775"/>
    <w:rsid w:val="00DD5B43"/>
    <w:rsid w:val="00DD766E"/>
    <w:rsid w:val="00DD7ED7"/>
    <w:rsid w:val="00DE0783"/>
    <w:rsid w:val="00DE0A12"/>
    <w:rsid w:val="00DE0A2E"/>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58A"/>
    <w:rsid w:val="00E01D05"/>
    <w:rsid w:val="00E02240"/>
    <w:rsid w:val="00E032A1"/>
    <w:rsid w:val="00E03DE6"/>
    <w:rsid w:val="00E040CB"/>
    <w:rsid w:val="00E04395"/>
    <w:rsid w:val="00E0561A"/>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17B9E"/>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45B"/>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44"/>
    <w:rsid w:val="00E93E70"/>
    <w:rsid w:val="00E9404E"/>
    <w:rsid w:val="00E9426D"/>
    <w:rsid w:val="00E944A4"/>
    <w:rsid w:val="00E95D26"/>
    <w:rsid w:val="00E974E6"/>
    <w:rsid w:val="00E978C8"/>
    <w:rsid w:val="00EA0555"/>
    <w:rsid w:val="00EA0EF3"/>
    <w:rsid w:val="00EA11D4"/>
    <w:rsid w:val="00EA1915"/>
    <w:rsid w:val="00EA20B5"/>
    <w:rsid w:val="00EA265C"/>
    <w:rsid w:val="00EA313E"/>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022"/>
    <w:rsid w:val="00EC21AA"/>
    <w:rsid w:val="00EC279D"/>
    <w:rsid w:val="00EC2FF2"/>
    <w:rsid w:val="00EC32E5"/>
    <w:rsid w:val="00EC38AA"/>
    <w:rsid w:val="00EC41EC"/>
    <w:rsid w:val="00EC4C9D"/>
    <w:rsid w:val="00EC4DEF"/>
    <w:rsid w:val="00EC545B"/>
    <w:rsid w:val="00EC58DE"/>
    <w:rsid w:val="00EC5E76"/>
    <w:rsid w:val="00EC66E7"/>
    <w:rsid w:val="00EC6BEC"/>
    <w:rsid w:val="00EC78A2"/>
    <w:rsid w:val="00ED0E40"/>
    <w:rsid w:val="00ED1036"/>
    <w:rsid w:val="00ED1BAE"/>
    <w:rsid w:val="00ED3073"/>
    <w:rsid w:val="00ED39DA"/>
    <w:rsid w:val="00ED3B20"/>
    <w:rsid w:val="00ED3F23"/>
    <w:rsid w:val="00ED415D"/>
    <w:rsid w:val="00ED6175"/>
    <w:rsid w:val="00ED684D"/>
    <w:rsid w:val="00ED7673"/>
    <w:rsid w:val="00EE03F6"/>
    <w:rsid w:val="00EE10B3"/>
    <w:rsid w:val="00EE17F1"/>
    <w:rsid w:val="00EE1965"/>
    <w:rsid w:val="00EE1990"/>
    <w:rsid w:val="00EE2107"/>
    <w:rsid w:val="00EE390D"/>
    <w:rsid w:val="00EE3958"/>
    <w:rsid w:val="00EE44FB"/>
    <w:rsid w:val="00EE4C61"/>
    <w:rsid w:val="00EE4F9B"/>
    <w:rsid w:val="00EE503A"/>
    <w:rsid w:val="00EE51C7"/>
    <w:rsid w:val="00EE52B7"/>
    <w:rsid w:val="00EE5390"/>
    <w:rsid w:val="00EE60E3"/>
    <w:rsid w:val="00EE7172"/>
    <w:rsid w:val="00EE7EB4"/>
    <w:rsid w:val="00EF187F"/>
    <w:rsid w:val="00EF1DAC"/>
    <w:rsid w:val="00EF4D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2F5A"/>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035"/>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A36"/>
    <w:rsid w:val="00FD15DF"/>
    <w:rsid w:val="00FD273D"/>
    <w:rsid w:val="00FD32B6"/>
    <w:rsid w:val="00FD35F2"/>
    <w:rsid w:val="00FD397F"/>
    <w:rsid w:val="00FD3B8B"/>
    <w:rsid w:val="00FD3F14"/>
    <w:rsid w:val="00FD455A"/>
    <w:rsid w:val="00FD6729"/>
    <w:rsid w:val="00FD7E11"/>
    <w:rsid w:val="00FE069C"/>
    <w:rsid w:val="00FE10A0"/>
    <w:rsid w:val="00FE127C"/>
    <w:rsid w:val="00FE2687"/>
    <w:rsid w:val="00FE2892"/>
    <w:rsid w:val="00FE292E"/>
    <w:rsid w:val="00FE2AD0"/>
    <w:rsid w:val="00FE39F8"/>
    <w:rsid w:val="00FE4E52"/>
    <w:rsid w:val="00FE52EC"/>
    <w:rsid w:val="00FE5A13"/>
    <w:rsid w:val="00FE6768"/>
    <w:rsid w:val="00FE6F81"/>
    <w:rsid w:val="00FE771B"/>
    <w:rsid w:val="00FF0A21"/>
    <w:rsid w:val="00FF0A79"/>
    <w:rsid w:val="00FF0F80"/>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dstation.com/es/redes-sociales/" TargetMode="External"/><Relationship Id="rId18" Type="http://schemas.openxmlformats.org/officeDocument/2006/relationships/hyperlink" Target="https://graciads.com/comportamiento-del-consumidor-en-redes-sociales/#:~:text=Por%20lo%20general%2C%20los%20estudios,de%20marca%20como%20un%20bo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vilmanunez.com/como-hacer-un-informe-de-redes-sociales-incluye-plantilla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W1q_SyJPfdg&amp;ab_channel=InstitutodeMarketingAgi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ebschool.com/blog/herramientas-analisis-web-analitica-usabilidad/" TargetMode="External"/><Relationship Id="rId20" Type="http://schemas.openxmlformats.org/officeDocument/2006/relationships/hyperlink" Target="http://www.ebooks7-24.com.bdigital.sena.edu.co/?il=1365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_8tNwzyCi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rdstation.com/es/redes%20sociales/#:~:text=Las%20redes%20sociales%20son%20estructuras,sin%20jerarqu%C3%ADa%20o%20l%C3%ADmites%20f%C3%ADsico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DB437B-E46E-4A9F-B842-16916B1CE8C9}"/>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33</Pages>
  <Words>5578</Words>
  <Characters>30680</Characters>
  <Application>Microsoft Office Word</Application>
  <DocSecurity>0</DocSecurity>
  <Lines>255</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Analítica digital para redes sociales</vt:lpstr>
      <vt:lpstr>Generalidades de las prácticas agrícolas para el cultivo del plátano</vt:lpstr>
    </vt:vector>
  </TitlesOfParts>
  <Company/>
  <LinksUpToDate>false</LinksUpToDate>
  <CharactersWithSpaces>36186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digital para redes sociales</dc:title>
  <dc:subject/>
  <dc:creator>SENA</dc:creator>
  <cp:keywords/>
  <dc:description/>
  <cp:lastModifiedBy>Laura Daniela Burgos Rueda</cp:lastModifiedBy>
  <cp:revision>132</cp:revision>
  <cp:lastPrinted>2025-12-26T13:56:00Z</cp:lastPrinted>
  <dcterms:created xsi:type="dcterms:W3CDTF">2026-04-01T13:33:00Z</dcterms:created>
  <dcterms:modified xsi:type="dcterms:W3CDTF">2026-04-02T01:18:00Z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