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5F906930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DC1BA5" w:rsidRPr="00DC1BA5">
              <w:rPr>
                <w:rFonts w:eastAsia="Calibri"/>
                <w:b/>
                <w:bCs/>
                <w:color w:val="auto"/>
                <w:sz w:val="20"/>
                <w:szCs w:val="20"/>
              </w:rPr>
              <w:t>Preparación de pedidos y despacho de mercancías</w:t>
            </w:r>
            <w:r w:rsidRPr="00CA4B14">
              <w:rPr>
                <w:rFonts w:eastAsia="Calibri"/>
                <w:i/>
                <w:iCs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B77B660" w:rsidR="00E5520B" w:rsidRPr="006F4CF1" w:rsidRDefault="00E61520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  <w:lang w:val="es-CO"/>
              </w:rPr>
              <w:t>Fundamentos de la preparación de pedidos y despacho de mercancías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D00A6FC" w:rsidR="00E5520B" w:rsidRPr="006F4CF1" w:rsidRDefault="00E6152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rFonts w:eastAsia="Calibri"/>
                <w:color w:val="auto"/>
                <w:sz w:val="20"/>
                <w:szCs w:val="20"/>
              </w:rPr>
              <w:t>Verificar la apropiación de los conceptos fundamentales asociados a la preparación de pedidos, el despacho de mercancías y los procesos logísticos que garantizan la eficiencia de la operación.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E61520" w:rsidRPr="003B6615" w14:paraId="1CB5189C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5CD7B77D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73542B6F" w14:textId="564F771C" w:rsidR="00E61520" w:rsidRPr="00C62B23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62B23">
              <w:rPr>
                <w:b/>
                <w:bCs/>
                <w:color w:val="auto"/>
                <w:sz w:val="20"/>
                <w:szCs w:val="20"/>
              </w:rPr>
              <w:t>¿Cuál es el propósito principal de la preparación de pedidos dentro del proceso logístico?</w:t>
            </w:r>
          </w:p>
        </w:tc>
        <w:tc>
          <w:tcPr>
            <w:tcW w:w="2160" w:type="dxa"/>
            <w:vAlign w:val="center"/>
          </w:tcPr>
          <w:p w14:paraId="7F132666" w14:textId="32132F4E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1520" w:rsidRPr="003B6615" w14:paraId="20634E81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330EEFB1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3B0CA8F2" w:rsidR="00E61520" w:rsidRPr="00DC1BA5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BA5">
              <w:rPr>
                <w:color w:val="auto"/>
                <w:sz w:val="20"/>
                <w:szCs w:val="20"/>
              </w:rPr>
              <w:t>Garantizar la correcta selección, alistamiento y verificación de los productos solicitados por 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6FBA20A8" w:rsidR="00E61520" w:rsidRPr="00C62B23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62B23">
              <w:rPr>
                <w:color w:val="auto"/>
                <w:sz w:val="20"/>
                <w:szCs w:val="20"/>
              </w:rPr>
              <w:t>X</w:t>
            </w:r>
          </w:p>
        </w:tc>
      </w:tr>
      <w:tr w:rsidR="00E61520" w:rsidRPr="003B6615" w14:paraId="63B8C195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22268DFF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06F166F5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Incrementar el tiempo de almacenamiento de las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76077F72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1520" w:rsidRPr="003B6615" w14:paraId="5ABFE12C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5FFE6C5A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297BCF53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Reducir la cantidad de pedidos recibidos.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1520" w:rsidRPr="003B6615" w14:paraId="13C5F9AD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1D8361FE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12FC8D23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Sustituir las actividades de transporte por 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1520" w:rsidRPr="003B6615" w14:paraId="028C15D9" w14:textId="77777777" w:rsidTr="007630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D08B54" w14:textId="291CB1A8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DC219" w14:textId="1FE2FD09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¡Correcto! La preparación de pedidos permite seleccionar, verificar y alistar correctamente las mercancías para su posterior despacho.</w:t>
            </w:r>
          </w:p>
        </w:tc>
      </w:tr>
      <w:tr w:rsidR="00E61520" w:rsidRPr="003B6615" w14:paraId="62EB9264" w14:textId="77777777" w:rsidTr="00763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32EDFD3" w14:textId="664CAF36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4D921F" w14:textId="118024CB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Revise nuevamente los contenidos relacionados con la preparación de pedidos y su importancia dentro del proceso logístico.</w:t>
            </w:r>
          </w:p>
        </w:tc>
      </w:tr>
      <w:tr w:rsidR="00E61520" w:rsidRPr="003B6615" w14:paraId="19481242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6D6B5780" w:rsidR="00E61520" w:rsidRPr="00E61520" w:rsidRDefault="00E61520" w:rsidP="00E61520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4BDEAAC7" w:rsidR="00E61520" w:rsidRPr="00C62B23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62B23">
              <w:rPr>
                <w:b/>
                <w:bCs/>
                <w:color w:val="auto"/>
                <w:sz w:val="20"/>
                <w:szCs w:val="20"/>
              </w:rPr>
              <w:t>¿Cuál de los siguientes documentos se utiliza para orientar la selección de productos durante la preparación de pedidos?</w:t>
            </w:r>
          </w:p>
        </w:tc>
      </w:tr>
      <w:tr w:rsidR="00E61520" w:rsidRPr="003B6615" w14:paraId="2DB04320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1C27AC3D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6C4DE149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Factura de compra.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015B1CAD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02F8C14A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655EDF2A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4F66246F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 xml:space="preserve">Lista de </w:t>
            </w:r>
            <w:r w:rsidRPr="00E61520">
              <w:rPr>
                <w:i/>
                <w:iCs/>
                <w:color w:val="auto"/>
                <w:sz w:val="20"/>
                <w:szCs w:val="20"/>
              </w:rPr>
              <w:t>picking</w:t>
            </w:r>
            <w:r w:rsidRPr="00E61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1D0925B8" w14:textId="1C90872D" w:rsidR="00E61520" w:rsidRPr="00C62B23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62B23">
              <w:rPr>
                <w:color w:val="auto"/>
                <w:sz w:val="20"/>
                <w:szCs w:val="20"/>
              </w:rPr>
              <w:t>X</w:t>
            </w:r>
          </w:p>
        </w:tc>
      </w:tr>
      <w:tr w:rsidR="00E61520" w:rsidRPr="003B6615" w14:paraId="6C807721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2E191CF9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0B38D295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Balance general.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1DF35102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442AF42F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7490BF72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4DA8904A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Estado de resultados.</w:t>
            </w:r>
          </w:p>
        </w:tc>
        <w:tc>
          <w:tcPr>
            <w:tcW w:w="2160" w:type="dxa"/>
            <w:vAlign w:val="center"/>
          </w:tcPr>
          <w:p w14:paraId="20A71059" w14:textId="5C210ED6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6515F4D6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BBE2C" w14:textId="5BC7CF04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7B5FC6" w14:textId="753400B9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 xml:space="preserve">¡Correcto! La lista de </w:t>
            </w:r>
            <w:r w:rsidRPr="00E61520">
              <w:rPr>
                <w:i/>
                <w:iCs/>
                <w:color w:val="auto"/>
                <w:sz w:val="20"/>
                <w:szCs w:val="20"/>
              </w:rPr>
              <w:t>picking</w:t>
            </w:r>
            <w:r w:rsidRPr="00E61520">
              <w:rPr>
                <w:color w:val="auto"/>
                <w:sz w:val="20"/>
                <w:szCs w:val="20"/>
              </w:rPr>
              <w:t xml:space="preserve"> orienta la ubicación, referencia y cantidad de productos que deben prepararse para cada pedido.</w:t>
            </w:r>
          </w:p>
        </w:tc>
      </w:tr>
      <w:tr w:rsidR="00E61520" w:rsidRPr="003B6615" w14:paraId="0F88F984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5EA1A4" w14:textId="6BB95F57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6BD9A2" w14:textId="20836016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Revise nuevamente la documentación utilizada durante la preparación de pedidos.</w:t>
            </w:r>
          </w:p>
        </w:tc>
      </w:tr>
      <w:tr w:rsidR="00E61520" w:rsidRPr="003B6615" w14:paraId="18E34A67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D8F261" w14:textId="19924B8F" w:rsidR="00E61520" w:rsidRPr="00E61520" w:rsidRDefault="00E61520" w:rsidP="00E61520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13657319" w:rsidR="00E61520" w:rsidRPr="00C62B23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62B23">
              <w:rPr>
                <w:b/>
                <w:bCs/>
                <w:color w:val="auto"/>
                <w:sz w:val="20"/>
                <w:szCs w:val="20"/>
              </w:rPr>
              <w:t>¿Qué herramienta tecnológica permite capturar rápidamente la información de un producto mediante su identificación automática?</w:t>
            </w:r>
          </w:p>
        </w:tc>
      </w:tr>
      <w:tr w:rsidR="00E61520" w:rsidRPr="003B6615" w14:paraId="099D6702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4FE9255C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63210B51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Radio portátil.</w:t>
            </w:r>
          </w:p>
        </w:tc>
        <w:tc>
          <w:tcPr>
            <w:tcW w:w="2160" w:type="dxa"/>
            <w:vAlign w:val="center"/>
          </w:tcPr>
          <w:p w14:paraId="2DEA1E69" w14:textId="05BC1AFD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34603C0F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472D6970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19658B81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Sistema de iluminación.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292E2256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6255FBCB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56B5AA36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1A89D44D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Lector de códigos de barras.</w:t>
            </w:r>
          </w:p>
        </w:tc>
        <w:tc>
          <w:tcPr>
            <w:tcW w:w="2160" w:type="dxa"/>
            <w:vAlign w:val="center"/>
          </w:tcPr>
          <w:p w14:paraId="2B39C562" w14:textId="34A25CCC" w:rsidR="00E61520" w:rsidRPr="00C62B23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62B23">
              <w:rPr>
                <w:color w:val="auto"/>
                <w:sz w:val="20"/>
                <w:szCs w:val="20"/>
              </w:rPr>
              <w:t>X</w:t>
            </w:r>
          </w:p>
        </w:tc>
      </w:tr>
      <w:tr w:rsidR="00E61520" w:rsidRPr="003B6615" w14:paraId="629DF220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41BDD142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04541446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Calculadora electrónica.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5C1A1703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462DD4DA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59BD99F4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¡Correcto! El lector de códigos de barras captura la información de los productos de manera rápida y precisa durante las operaciones logísticas.</w:t>
            </w:r>
          </w:p>
        </w:tc>
      </w:tr>
      <w:tr w:rsidR="00E61520" w:rsidRPr="003B6615" w14:paraId="68167769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6CCE333E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77F2DC81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Revise nuevamente los contenidos relacionados con las herramientas tecnológicas para la preparación de pedidos.</w:t>
            </w:r>
          </w:p>
        </w:tc>
      </w:tr>
      <w:tr w:rsidR="00E61520" w:rsidRPr="003B6615" w14:paraId="7029FEF9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3326474B" w:rsidR="00E61520" w:rsidRPr="00E61520" w:rsidRDefault="00E61520" w:rsidP="00E61520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6A34BD5A" w:rsidR="00E61520" w:rsidRPr="00C62B23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62B23">
              <w:rPr>
                <w:b/>
                <w:bCs/>
                <w:color w:val="auto"/>
                <w:sz w:val="20"/>
                <w:szCs w:val="20"/>
              </w:rPr>
              <w:t>¿Cuál es una ventaja de utilizar terminales de radiofrecuencia (</w:t>
            </w:r>
            <w:r w:rsidRPr="00C62B23">
              <w:rPr>
                <w:b/>
                <w:bCs/>
                <w:i/>
                <w:iCs/>
                <w:color w:val="auto"/>
                <w:sz w:val="20"/>
                <w:szCs w:val="20"/>
              </w:rPr>
              <w:t>RF</w:t>
            </w:r>
            <w:r w:rsidRPr="00C62B23">
              <w:rPr>
                <w:b/>
                <w:bCs/>
                <w:color w:val="auto"/>
                <w:sz w:val="20"/>
                <w:szCs w:val="20"/>
              </w:rPr>
              <w:t>) en un almacén?</w:t>
            </w:r>
          </w:p>
        </w:tc>
      </w:tr>
      <w:tr w:rsidR="00E61520" w:rsidRPr="003B6615" w14:paraId="5B5EF97B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36840D1C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746AEB7C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Incrementar el consumo de papel.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23928E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4FFE2692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5252E199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77CAA0EE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Eliminar completamente el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443BC02D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3B280EDA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34188EB1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Reducir la capacidad del almacén.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19131DE2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070A10F5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48AF8C6B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5C5AD532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Actualizar la información de las operaciones en tiempo real.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768E7073" w:rsidR="00E61520" w:rsidRPr="00C62B23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62B23">
              <w:rPr>
                <w:color w:val="auto"/>
                <w:sz w:val="20"/>
                <w:szCs w:val="20"/>
              </w:rPr>
              <w:t>X</w:t>
            </w:r>
          </w:p>
        </w:tc>
      </w:tr>
      <w:tr w:rsidR="00E61520" w:rsidRPr="003B6615" w14:paraId="2BEF3AC5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41E2DD95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49438D09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¡Correcto! Las terminales de radiofrecuencia permiten registrar y consultar información en tiempo real durante las operaciones logísticas.</w:t>
            </w:r>
          </w:p>
        </w:tc>
      </w:tr>
      <w:tr w:rsidR="00E61520" w:rsidRPr="003B6615" w14:paraId="1B198E26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22E5A03C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79724789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Revise nuevamente el funcionamiento y las ventajas de las terminales de radiofrecuencia.</w:t>
            </w:r>
          </w:p>
        </w:tc>
      </w:tr>
      <w:tr w:rsidR="00E61520" w:rsidRPr="003B6615" w14:paraId="7DFA247B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21B61F33" w:rsidR="00E61520" w:rsidRPr="00E61520" w:rsidRDefault="00E61520" w:rsidP="00E61520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0636D1F5" w:rsidR="00E61520" w:rsidRPr="00C62B23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62B23">
              <w:rPr>
                <w:b/>
                <w:bCs/>
                <w:color w:val="auto"/>
                <w:sz w:val="20"/>
                <w:szCs w:val="20"/>
              </w:rPr>
              <w:t>¿Qué actividad corresponde a la extracción de mercancías dentro de la gestión de pedidos?</w:t>
            </w:r>
          </w:p>
        </w:tc>
      </w:tr>
      <w:tr w:rsidR="00E61520" w:rsidRPr="003B6615" w14:paraId="28F8479A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1CE61BAC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6995D910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Retirar del almacén los productos solicitados para atender un pedido.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34B53BB1" w:rsidR="00E61520" w:rsidRPr="00C62B23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62B23">
              <w:rPr>
                <w:color w:val="auto"/>
                <w:sz w:val="20"/>
                <w:szCs w:val="20"/>
              </w:rPr>
              <w:t>X</w:t>
            </w:r>
          </w:p>
        </w:tc>
      </w:tr>
      <w:tr w:rsidR="00E61520" w:rsidRPr="003B6615" w14:paraId="657F3D76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01279009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112FAB4A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Elaborar los estados financieros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6CCAED54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55AC46D0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BA69E63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5CF3D741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17D879E8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37F731C9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59D97AB9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Registrar la nómina del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19CA660C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1FFDA8B2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0FFB6EC6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¡Correcto! La extracción consiste en localizar y retirar las mercancías requeridas para preparar un pedido.</w:t>
            </w:r>
          </w:p>
        </w:tc>
      </w:tr>
      <w:tr w:rsidR="00E61520" w:rsidRPr="003B6615" w14:paraId="4CA120E3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03009F89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545AC4A0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Revise nuevamente el proceso de extracción de mercancías dentro de la gestión de pedidos.</w:t>
            </w:r>
          </w:p>
        </w:tc>
      </w:tr>
      <w:tr w:rsidR="00E61520" w:rsidRPr="003B6615" w14:paraId="664A85FC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27EAB3DE" w:rsidR="00E61520" w:rsidRPr="00E61520" w:rsidRDefault="00E61520" w:rsidP="00E61520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788C3A16" w:rsidR="00E61520" w:rsidRPr="00C62B23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62B23">
              <w:rPr>
                <w:b/>
                <w:bCs/>
                <w:color w:val="auto"/>
                <w:sz w:val="20"/>
                <w:szCs w:val="20"/>
              </w:rPr>
              <w:t>¿Cuál es el objetivo principal de las rutas de alistamiento en un almacén?</w:t>
            </w:r>
          </w:p>
        </w:tc>
      </w:tr>
      <w:tr w:rsidR="00E61520" w:rsidRPr="003B6615" w14:paraId="761A02F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4D4200C6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2D493B70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Incrementar los recorridos del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6D79F8CC" w:rsidR="00E61520" w:rsidRPr="00E61520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1F8ED008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79917AF3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2F172F17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Reducir la velocidad de preparación de pedidos.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4EF3F970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1442B59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02F2758E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1ECF9353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Optimizar los desplazamientos durante la preparación de pedidos.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1C5390C6" w:rsidR="00E61520" w:rsidRPr="00C62B23" w:rsidRDefault="00E61520" w:rsidP="00E61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62B23">
              <w:rPr>
                <w:color w:val="auto"/>
                <w:sz w:val="20"/>
                <w:szCs w:val="20"/>
              </w:rPr>
              <w:t>X</w:t>
            </w:r>
          </w:p>
        </w:tc>
      </w:tr>
      <w:tr w:rsidR="00E61520" w:rsidRPr="003B6615" w14:paraId="3057D19B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26722D52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39743F66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E61520">
              <w:rPr>
                <w:color w:val="auto"/>
                <w:sz w:val="20"/>
                <w:szCs w:val="20"/>
              </w:rPr>
              <w:t>Aumentar el número de inventarios físicos.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E61520" w:rsidRPr="00E61520" w:rsidRDefault="00E61520" w:rsidP="00E615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1520" w:rsidRPr="003B6615" w14:paraId="1EEB5212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855C1E" w14:textId="0EE8EEA3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3A47671A" w:rsidR="00E61520" w:rsidRPr="00E61520" w:rsidRDefault="00E61520" w:rsidP="00E61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¡Correcto! Las rutas de alistamiento buscan disminuir desplazamientos y optimizar el tiempo empleado en la preparación de pedidos.</w:t>
            </w:r>
          </w:p>
        </w:tc>
      </w:tr>
      <w:tr w:rsidR="00E61520" w:rsidRPr="003B6615" w14:paraId="3A508D92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4B83E07" w14:textId="3C887C60" w:rsidR="00E61520" w:rsidRPr="00E61520" w:rsidRDefault="00E61520" w:rsidP="00E6152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61520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3062F0" w14:textId="4E1A811C" w:rsidR="00E61520" w:rsidRPr="00E61520" w:rsidRDefault="00E61520" w:rsidP="00E61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1520">
              <w:rPr>
                <w:color w:val="auto"/>
                <w:sz w:val="20"/>
                <w:szCs w:val="20"/>
              </w:rPr>
              <w:t>Revise nuevamente los contenidos relacionados con las rutas de alistamiento en los procesos logísticos.</w:t>
            </w:r>
          </w:p>
        </w:tc>
      </w:tr>
      <w:tr w:rsidR="00AF633F" w:rsidRPr="003B6615" w14:paraId="02DC91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7866C3F6" w:rsidR="00AF633F" w:rsidRPr="00AF633F" w:rsidRDefault="00AF633F" w:rsidP="00AF633F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43447E5C" w:rsidR="00AF633F" w:rsidRPr="00A96DAD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color w:val="auto"/>
                <w:sz w:val="20"/>
                <w:szCs w:val="20"/>
              </w:rPr>
              <w:t>¿Cuál de los siguientes indicadores permite evaluar el porcentaje de pedidos preparados correctamente, sin diferencias en referencias o cantidades?</w:t>
            </w:r>
          </w:p>
        </w:tc>
      </w:tr>
      <w:tr w:rsidR="00AF633F" w:rsidRPr="003B6615" w14:paraId="6C1AF91C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4BFF5E4C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6057362A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Rotación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50E1BEAB" w:rsidR="00AF633F" w:rsidRPr="00AF633F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3AD917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1DE81912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36ADAC4A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Nivel de devoluciones.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0A96A1F7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77ED283E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57450EF9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Exactitud en la preparación de pedidos.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63F8744D" w:rsidR="00AF633F" w:rsidRPr="00A96DAD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6DAD">
              <w:rPr>
                <w:color w:val="auto"/>
                <w:sz w:val="20"/>
                <w:szCs w:val="20"/>
              </w:rPr>
              <w:t>X</w:t>
            </w:r>
          </w:p>
        </w:tc>
      </w:tr>
      <w:tr w:rsidR="00AF633F" w:rsidRPr="003B6615" w14:paraId="5DA7FED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0CDDC0CB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727FF081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Costo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45B06482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2AF62708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148B8705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¡Correcto! La exactitud en la preparación de pedidos mide el porcentaje de pedidos preparados correctamente y contribuye a mejorar la calidad del servicio.</w:t>
            </w:r>
          </w:p>
        </w:tc>
      </w:tr>
      <w:tr w:rsidR="00AF633F" w:rsidRPr="003B6615" w14:paraId="2907126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4A1CC23D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5FDA062E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Revise nuevamente los indicadores utilizados para evaluar la preparación y el despacho de mercancías.</w:t>
            </w:r>
          </w:p>
        </w:tc>
      </w:tr>
      <w:tr w:rsidR="00AF633F" w:rsidRPr="003B6615" w14:paraId="3E7297B0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445DE4F6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758302A4" w:rsidR="00AF633F" w:rsidRPr="00A96DAD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color w:val="auto"/>
                <w:sz w:val="20"/>
                <w:szCs w:val="20"/>
              </w:rPr>
              <w:t>¿Cuál es el propósito de consolidar un pedido antes del despacho?</w:t>
            </w:r>
          </w:p>
        </w:tc>
      </w:tr>
      <w:tr w:rsidR="00AF633F" w:rsidRPr="003B6615" w14:paraId="6FB46BB0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06EE1857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654EA1BD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Incrementar la cantidad de documentos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2B80D46A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0D1395F8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50FEEE14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2B35017B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Reunir y organizar todos los productos correspondientes a un mismo pedido para facilitar su despacho.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2B869364" w:rsidR="00AF633F" w:rsidRPr="00A96DAD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6DAD">
              <w:rPr>
                <w:color w:val="auto"/>
                <w:sz w:val="20"/>
                <w:szCs w:val="20"/>
              </w:rPr>
              <w:t>X</w:t>
            </w:r>
          </w:p>
        </w:tc>
      </w:tr>
      <w:tr w:rsidR="00AF633F" w:rsidRPr="003B6615" w14:paraId="63A54F4E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492A578B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158EC3CD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Disminuir la capacidad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77777777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3107D78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3F794CD3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2A7302D4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Reemplazar el proceso de embalaje.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1940436E" w:rsidR="00AF633F" w:rsidRPr="00AF633F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54E2E5D5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0AAEB319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4ACC5AF5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¡Correcto! La consolidación reúne las mercancías de un mismo pedido para facilitar su verificación, embalaje y despacho.</w:t>
            </w:r>
          </w:p>
        </w:tc>
      </w:tr>
      <w:tr w:rsidR="00AF633F" w:rsidRPr="003B6615" w14:paraId="0CD5827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17E8D955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4F22042E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Revise nuevamente los contenidos relacionados con el armado y la consolidación de pedidos.</w:t>
            </w:r>
          </w:p>
        </w:tc>
      </w:tr>
      <w:tr w:rsidR="00AF633F" w:rsidRPr="003B6615" w14:paraId="5E57D042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01F61F3B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039D80F6" w:rsidR="00AF633F" w:rsidRPr="00A96DAD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96DAD">
              <w:rPr>
                <w:b/>
                <w:bCs/>
                <w:color w:val="auto"/>
                <w:sz w:val="20"/>
                <w:szCs w:val="20"/>
              </w:rPr>
              <w:t>¿Cuál de los siguientes factores influye directamente en el tiempo de preparación de un pedido?</w:t>
            </w:r>
          </w:p>
        </w:tc>
      </w:tr>
      <w:tr w:rsidR="00AF633F" w:rsidRPr="00CA4B14" w14:paraId="0D366D42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77308F32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1B785A62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El diseño y la organización del almacén.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73302C61" w:rsidR="00AF633F" w:rsidRPr="00A96DAD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A96DAD">
              <w:rPr>
                <w:color w:val="auto"/>
                <w:sz w:val="20"/>
                <w:szCs w:val="20"/>
              </w:rPr>
              <w:t>X</w:t>
            </w:r>
          </w:p>
        </w:tc>
      </w:tr>
      <w:tr w:rsidR="00AF633F" w:rsidRPr="003B6615" w14:paraId="098DA0B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5B9B81A6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0B3C9DAE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El logotipo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2F79C0B4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CA4B14" w14:paraId="5190455A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481AD3EE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05B14B76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El color del uniforme del operario.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AF633F" w:rsidRPr="00AF633F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AF633F" w:rsidRPr="003B6615" w14:paraId="03445BF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48FD81BF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54EB5D31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La decoración de las oficinas administrativas.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5628C909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47C84E20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7DE3E148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¡Correcto! La distribución física del almacén influye en los recorridos y en el tiempo requerido para preparar los pedidos.</w:t>
            </w:r>
          </w:p>
        </w:tc>
      </w:tr>
      <w:tr w:rsidR="00AF633F" w:rsidRPr="003B6615" w14:paraId="2DA70B9B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6B8D8B27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6326904B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Revise nuevamente los factores que afectan los tiempos de preparación de pedidos.</w:t>
            </w:r>
          </w:p>
        </w:tc>
      </w:tr>
      <w:tr w:rsidR="00AF633F" w:rsidRPr="003B6615" w14:paraId="0CF97622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4161AC92" w:rsidR="00AF633F" w:rsidRPr="00AF633F" w:rsidRDefault="00AF633F" w:rsidP="00AF633F">
            <w:pPr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6153E718" w:rsidR="00AF633F" w:rsidRPr="00A96DAD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color w:val="auto"/>
                <w:sz w:val="20"/>
                <w:szCs w:val="20"/>
              </w:rPr>
              <w:t>¿Qué método de preparación de pedidos consiste en que cada operario trabaja únicamente en un área específica del almacén?</w:t>
            </w:r>
          </w:p>
        </w:tc>
      </w:tr>
      <w:tr w:rsidR="00AF633F" w:rsidRPr="003B6615" w14:paraId="6F04B43E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18365452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741CD718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F633F">
              <w:rPr>
                <w:color w:val="auto"/>
                <w:sz w:val="20"/>
                <w:szCs w:val="20"/>
              </w:rPr>
              <w:t>Preparación por oleadas (</w:t>
            </w:r>
            <w:r w:rsidRPr="00AF633F">
              <w:rPr>
                <w:i/>
                <w:iCs/>
                <w:color w:val="auto"/>
                <w:sz w:val="20"/>
                <w:szCs w:val="20"/>
              </w:rPr>
              <w:t>Wave Picking</w:t>
            </w:r>
            <w:r w:rsidRPr="00AF633F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435FEF42" w:rsidR="00AF633F" w:rsidRPr="00AF633F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1C83FBB7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45D3AEB9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69B25544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Preparación por pedido.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77777777" w:rsidR="00AF633F" w:rsidRPr="00AF633F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12694F5C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6F885C3E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20CCEB41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Preparación por zonas (</w:t>
            </w:r>
            <w:r w:rsidRPr="00AF633F">
              <w:rPr>
                <w:i/>
                <w:iCs/>
                <w:color w:val="auto"/>
                <w:sz w:val="20"/>
                <w:szCs w:val="20"/>
              </w:rPr>
              <w:t>Zone Picking</w:t>
            </w:r>
            <w:r w:rsidRPr="00AF633F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7069DE66" w:rsidR="00AF633F" w:rsidRPr="00A96DAD" w:rsidRDefault="00AF633F" w:rsidP="00AF63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96DAD">
              <w:rPr>
                <w:color w:val="auto"/>
                <w:sz w:val="20"/>
                <w:szCs w:val="20"/>
              </w:rPr>
              <w:t>X</w:t>
            </w:r>
          </w:p>
        </w:tc>
      </w:tr>
      <w:tr w:rsidR="00AF633F" w:rsidRPr="003B6615" w14:paraId="234B58A3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323BEB20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10178BD9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Preparación por lotes (</w:t>
            </w:r>
            <w:r w:rsidRPr="00AF633F">
              <w:rPr>
                <w:i/>
                <w:iCs/>
                <w:color w:val="auto"/>
                <w:sz w:val="20"/>
                <w:szCs w:val="20"/>
              </w:rPr>
              <w:t>Batch Picking</w:t>
            </w:r>
            <w:r w:rsidRPr="00AF633F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725CB9A1" w:rsidR="00AF633F" w:rsidRPr="00AF633F" w:rsidRDefault="00AF633F" w:rsidP="00AF63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633F" w:rsidRPr="003B6615" w14:paraId="6D16765F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3D6D9F96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00E73D87" w:rsidR="00AF633F" w:rsidRPr="00AF633F" w:rsidRDefault="00AF633F" w:rsidP="00AF6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¡Correcto! La preparación por zonas asigna a cada operario un área específica del almacén para optimizar la operación.</w:t>
            </w:r>
          </w:p>
        </w:tc>
      </w:tr>
      <w:tr w:rsidR="00AF633F" w:rsidRPr="003B6615" w14:paraId="291A1FBC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4A003B1E" w:rsidR="00AF633F" w:rsidRPr="00AF633F" w:rsidRDefault="00AF633F" w:rsidP="00AF633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F633F">
              <w:rPr>
                <w:bCs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50881535" w:rsidR="00AF633F" w:rsidRPr="00AF633F" w:rsidRDefault="00AF633F" w:rsidP="00AF6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633F">
              <w:rPr>
                <w:color w:val="auto"/>
                <w:sz w:val="20"/>
                <w:szCs w:val="20"/>
              </w:rPr>
              <w:t>Revise nuevamente los métodos utilizados para la preparación de pedidos.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F633F" w:rsidRPr="003B6615" w14:paraId="3032382F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6F714745" w:rsidR="00AF633F" w:rsidRPr="00AF633F" w:rsidRDefault="00AF633F" w:rsidP="00AF633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018D1D33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¿Qué se debe verificar antes de autorizar el despacho de un pedido?</w:t>
            </w:r>
          </w:p>
        </w:tc>
      </w:tr>
      <w:tr w:rsidR="00AF633F" w:rsidRPr="003B6615" w14:paraId="7364B266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11A22D7B" w14:textId="00314F7B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11911D7E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El diseño del empaque publicitario.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03863DF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53B78634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791CE1B8" w14:textId="36738A02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659CBA8E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La coincidencia entre las referencias, cantidades y documentación del pedido.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48ADB8F8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6DC66934" w14:textId="77777777" w:rsidTr="00147666">
        <w:trPr>
          <w:trHeight w:val="67"/>
        </w:trPr>
        <w:tc>
          <w:tcPr>
            <w:tcW w:w="1267" w:type="dxa"/>
            <w:vAlign w:val="center"/>
          </w:tcPr>
          <w:p w14:paraId="0F6D30CE" w14:textId="035B825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1FF2E6FE" w:rsidR="00AF633F" w:rsidRPr="00AF633F" w:rsidRDefault="00AF633F" w:rsidP="00AF633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El presupuesto anual del área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1E6A5859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38448752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0FE5196A" w14:textId="0E32A953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516C0103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La programación de vacaciones del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376FC414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4CA5DFD3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11860A96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5DE267C8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La verificación confirma que las mercancías y la documentación correspondan al pedido antes del despacho.</w:t>
            </w:r>
          </w:p>
        </w:tc>
      </w:tr>
      <w:tr w:rsidR="00AF633F" w:rsidRPr="003B6615" w14:paraId="3589F761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0BBBF666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1F08BA8C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los métodos de verificación aplicados durante el despacho de mercancías.</w:t>
            </w:r>
          </w:p>
        </w:tc>
      </w:tr>
      <w:tr w:rsidR="00AF633F" w:rsidRPr="003B6615" w14:paraId="497E1206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56AAD983" w:rsidR="00AF633F" w:rsidRPr="00AF633F" w:rsidRDefault="00AF633F" w:rsidP="00AF633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60A479AE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¿Cuál es uno de los principales beneficios de clasificar los pedidos antes del despacho?</w:t>
            </w:r>
          </w:p>
        </w:tc>
      </w:tr>
      <w:tr w:rsidR="00AF633F" w:rsidRPr="003B6615" w14:paraId="18AC1DD0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04864D05" w14:textId="5590D61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4AE2DAD5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Incrementar el número de devoluciones.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0D3CC34D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33BECFBE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1E00668B" w14:textId="0B41810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1541B64C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Reducir el espacio de almacenamiento disponible.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0D9AD115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6907EB3B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4DB35A51" w14:textId="0310EB9A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7FE120C0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Organizar las órdenes para optimizar la programación y distribución de las entregas.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2B5C982D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4A8CCC39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71B37AB2" w14:textId="27E1A7C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7412AC18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Eliminar el uso de documentos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55F84E22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2284207D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2878678A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La clasificación facilita la organización de los pedidos y mejora la programación de los despachos.</w:t>
            </w:r>
          </w:p>
        </w:tc>
      </w:tr>
      <w:tr w:rsidR="00AF633F" w:rsidRPr="003B6615" w14:paraId="7ED9180C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719F876A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722167D4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los contenidos relacionados con la clasificación de pedidos.</w:t>
            </w:r>
          </w:p>
        </w:tc>
      </w:tr>
      <w:tr w:rsidR="00AF633F" w:rsidRPr="003B6615" w14:paraId="74A14AFF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1371B812" w:rsidR="00AF633F" w:rsidRPr="00AF633F" w:rsidRDefault="00AF633F" w:rsidP="00AF633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384FE39F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¿Cuál es el objetivo principal de planificar las rutas de reparto?</w:t>
            </w:r>
          </w:p>
        </w:tc>
      </w:tr>
      <w:tr w:rsidR="00AF633F" w:rsidRPr="003B6615" w14:paraId="66F869E2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AC70E6D" w14:textId="73B7C4A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06BECF09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Optimizar los recorridos y cumplir los tiempos de entrega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61194A62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09EAF596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302EF25" w14:textId="2C475950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7B2EA907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Incrementar el consumo de combustible.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4817598B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491457E0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54828E76" w14:textId="34E04428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0CAC4873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Aumentar el número de vehículos utilizados.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46CB9FA3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7468C2F9" w14:textId="4394E202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7BF384D8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Reducir la capacidad de carga de los vehículos.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7777777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12F6CDC0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4BD7F244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6904C9B4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La planificación de rutas busca optimizar los recorridos y mejorar la eficiencia en la distribución de mercancías.</w:t>
            </w:r>
          </w:p>
        </w:tc>
      </w:tr>
      <w:tr w:rsidR="00AF633F" w:rsidRPr="003B6615" w14:paraId="7213A227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5BEB3D35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65E5E713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los contenidos relacionados con las rutas de reparto.</w:t>
            </w:r>
          </w:p>
        </w:tc>
      </w:tr>
      <w:tr w:rsidR="00AF633F" w:rsidRPr="003B6615" w14:paraId="104B0E23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2C6986FB" w:rsidR="00AF633F" w:rsidRPr="00AF633F" w:rsidRDefault="00AF633F" w:rsidP="00AF633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3885037E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¿Qué información proporciona el indicador de exactitud en la preparación de pedidos?</w:t>
            </w:r>
          </w:p>
        </w:tc>
      </w:tr>
      <w:tr w:rsidR="00AF633F" w:rsidRPr="003B6615" w14:paraId="3B350F6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2A6A093E" w14:textId="7CC01AF2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7574CCE8" w:rsidR="00AF633F" w:rsidRPr="00AF633F" w:rsidRDefault="00AF633F" w:rsidP="00AF633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F633F">
              <w:rPr>
                <w:sz w:val="20"/>
                <w:szCs w:val="20"/>
              </w:rPr>
              <w:t>El costo de transporte por vehículo.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1CE5C5F6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19856D6D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7D9C7CDD" w14:textId="2835CCD0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7BB4F782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El porcentaje de utilización del almacén.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527C2BC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5BF0FF75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1CBC481D" w14:textId="4ACB40A8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2801E4CB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La cantidad de horas trabajadas por los operarios.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CA4B14" w14:paraId="76ED5B4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4E6A57F6" w14:textId="4E20813C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4963F8FC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AF633F">
              <w:rPr>
                <w:sz w:val="20"/>
                <w:szCs w:val="20"/>
              </w:rPr>
              <w:t>El porcentaje de pedidos preparados correctamente sin errores de referencia o cantidad.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1B53BC6F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6260C21D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592FF053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32982E14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Este indicador permite evaluar la precisión con la que se preparan los pedidos y detectar oportunidades de mejora en el proceso logístico.</w:t>
            </w:r>
          </w:p>
        </w:tc>
      </w:tr>
      <w:tr w:rsidR="00AF633F" w:rsidRPr="003B6615" w14:paraId="50E0B9C4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2FBA0DA3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05A90398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los indicadores utilizados para evaluar la preparación y el despacho de mercancías.</w:t>
            </w:r>
          </w:p>
        </w:tc>
      </w:tr>
      <w:tr w:rsidR="00AF633F" w:rsidRPr="003B6615" w14:paraId="3B313AFB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33979FA2" w:rsidR="00AF633F" w:rsidRPr="00AF633F" w:rsidRDefault="00AF633F" w:rsidP="00AF633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0B578B8F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¿Cuál es el propósito principal de utilizar indicadores logísticos en el proceso de preparación y despacho de mercancías?</w:t>
            </w:r>
          </w:p>
        </w:tc>
      </w:tr>
      <w:tr w:rsidR="00AF633F" w:rsidRPr="003B6615" w14:paraId="194EF9E6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6AB07DA2" w14:textId="4434B93F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41C1F98B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Evaluar el desempeño de los procesos para apoyar la toma de decisiones y la mejora continua.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498F3265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7C6598A8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05D5B683" w14:textId="64C0ED6B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1F70DB14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Incrementar el número de documentos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1E1E7F42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7DBBF727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20D86162" w14:textId="2E7C3AB1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4AB6FAE0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Sustituir los procedimientos operativos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16DC532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44FD41D1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4B3EAD81" w14:textId="23444D59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6273453B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Eliminar la necesidad de controlar el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7B33CE8F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137BA792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3D3B9A0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2016E025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Los indicadores permiten medir el desempeño de las operaciones logísticas e identificar oportunidades de mejora.</w:t>
            </w:r>
          </w:p>
        </w:tc>
      </w:tr>
      <w:tr w:rsidR="00AF633F" w:rsidRPr="003B6615" w14:paraId="0D72975D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5EA4A926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2B85B99A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los contenidos relacionados con los indicadores logísticos y su importancia dentro de la gestión del despacho.</w:t>
            </w:r>
          </w:p>
        </w:tc>
      </w:tr>
      <w:tr w:rsidR="00AF633F" w:rsidRPr="003B6615" w14:paraId="693244A5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6199FEEF" w:rsidR="00AF633F" w:rsidRPr="00AF633F" w:rsidRDefault="00AF633F" w:rsidP="00AF633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0C3BDBE1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¿Qué característica debe cumplir un indicador para que facilite la toma de decisiones?</w:t>
            </w:r>
          </w:p>
        </w:tc>
      </w:tr>
      <w:tr w:rsidR="00AF633F" w:rsidRPr="003B6615" w14:paraId="56C426A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488060F5" w14:textId="0E3FF024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14CABFB5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Ser complejo y difícil de interpretar.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712CBA4B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2B70C3E1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E0B1A99" w14:textId="691758CE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61B28B57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Ser medible, objetivo y confiable.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19987FF8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54543239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5FB5E0A2" w14:textId="5494FB4D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40240327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Presentar únicamente información cualitativa.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4099C9C2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3A90686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548EA1C" w14:textId="6937FC59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5149A105" w:rsidR="00AF633F" w:rsidRPr="00AF633F" w:rsidRDefault="00AF633F" w:rsidP="00AF633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Utilizarse únicamente cuando existan errores.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777777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6849020A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4302CAFC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63AED8A9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Un indicador debe ser medible, objetivo y confiable para proporcionar información útil sobre el desempeño del proceso.</w:t>
            </w:r>
          </w:p>
        </w:tc>
      </w:tr>
      <w:tr w:rsidR="00AF633F" w:rsidRPr="003B6615" w14:paraId="3BAB07B1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24B51CB8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64026BA6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las características que deben cumplir los indicadores logísticos.</w:t>
            </w:r>
          </w:p>
        </w:tc>
      </w:tr>
      <w:tr w:rsidR="00AF633F" w:rsidRPr="003B6615" w14:paraId="4DEFB84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321A855A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0160511F" w:rsidR="00AF633F" w:rsidRPr="00A96DAD" w:rsidRDefault="00AF633F" w:rsidP="00AF633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¿Qué actividad hace parte del seguimiento de los procesos logísticos?</w:t>
            </w:r>
          </w:p>
        </w:tc>
      </w:tr>
      <w:tr w:rsidR="00AF633F" w:rsidRPr="003B6615" w14:paraId="71E0805B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07D9B78" w14:textId="2029D569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3AA1DA38" w:rsidR="00AF633F" w:rsidRPr="00AF633F" w:rsidRDefault="00AF633F" w:rsidP="00AF633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F633F">
              <w:rPr>
                <w:sz w:val="20"/>
                <w:szCs w:val="20"/>
              </w:rPr>
              <w:t>Eliminar los registros de las operaciones finalizadas.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6E3D6ED5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79A5F800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4CA905D0" w14:textId="1D01E2BF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66B0A96D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Analizar los resultados obtenidos mediante los indicadores para identificar oportunidades de mejora.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2260A047" w:rsidR="00AF633F" w:rsidRPr="00A96DAD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AF633F" w:rsidRPr="003B6615" w14:paraId="2AF7F61F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22B67B0C" w14:textId="2045238A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6A2E5A4E" w:rsidR="00AF633F" w:rsidRPr="00AF633F" w:rsidRDefault="00AF633F" w:rsidP="00AF633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Suspender el control del inventario después del despacho.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11D76E84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8F56D3E" w14:textId="58276FCA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06B2B5D4" w:rsidR="00AF633F" w:rsidRPr="00AF633F" w:rsidRDefault="00AF633F" w:rsidP="00AF633F">
            <w:pPr>
              <w:rPr>
                <w:rFonts w:eastAsia="Calibri"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Incrementar el tiempo destinado a la preparación de pedidos.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AF633F" w:rsidRPr="00AF633F" w:rsidRDefault="00AF633F" w:rsidP="00AF633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633F" w:rsidRPr="003B6615" w14:paraId="68BE72F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526CD868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6BB7A434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¡Correcto! El seguimiento permite analizar el comportamiento de los indicadores para fortalecer el desempeño de los procesos logísticos.</w:t>
            </w:r>
          </w:p>
        </w:tc>
      </w:tr>
      <w:tr w:rsidR="00AF633F" w:rsidRPr="003B6615" w14:paraId="00A4F366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06B41F21" w:rsidR="00AF633F" w:rsidRPr="00AF633F" w:rsidRDefault="00AF633F" w:rsidP="00AF633F">
            <w:pPr>
              <w:rPr>
                <w:rFonts w:eastAsia="Calibri"/>
                <w:b/>
                <w:sz w:val="20"/>
                <w:szCs w:val="20"/>
              </w:rPr>
            </w:pPr>
            <w:r w:rsidRPr="00AF633F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70C1D2F7" w:rsidR="00AF633F" w:rsidRPr="00AF633F" w:rsidRDefault="00AF633F" w:rsidP="00AF633F">
            <w:pPr>
              <w:rPr>
                <w:rFonts w:eastAsia="Calibri"/>
                <w:bCs/>
                <w:sz w:val="20"/>
                <w:szCs w:val="20"/>
              </w:rPr>
            </w:pPr>
            <w:r w:rsidRPr="00AF633F">
              <w:rPr>
                <w:sz w:val="20"/>
                <w:szCs w:val="20"/>
              </w:rPr>
              <w:t>Revise nuevamente el proceso de seguimiento aplicado a las operaciones logísticas.</w:t>
            </w:r>
          </w:p>
        </w:tc>
      </w:tr>
      <w:tr w:rsidR="00DC1BA5" w:rsidRPr="003B6615" w14:paraId="2C91CF7D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573F655D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17327C1E" w:rsidR="00DC1BA5" w:rsidRPr="00A96DAD" w:rsidRDefault="00DC1BA5" w:rsidP="00DC1BA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¿Cuál de las siguientes acciones contribuye a la mejora continua del proceso de despacho?</w:t>
            </w:r>
          </w:p>
        </w:tc>
      </w:tr>
      <w:tr w:rsidR="00DC1BA5" w:rsidRPr="003B6615" w14:paraId="24A2C86E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70D1B1EB" w14:textId="015CB35E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796C60E9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Mantener procedimientos sin realizar evaluaciones.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32C93EF6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57B20FA5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3EFD6FD" w14:textId="11F530D3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7AB4EFE4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Ignorar los resultados de los indicadores.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0A640334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4F81A7ED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1E5CF98" w14:textId="39D5739D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2585F7B1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Implementar acciones correctivas y preventivas con base en el análisis de los resultados obtenidos.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1F7C0AF5" w:rsidR="00DC1BA5" w:rsidRPr="00A96DAD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DC1BA5" w:rsidRPr="003B6615" w14:paraId="2FA0DFA6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023D04B9" w14:textId="16C217C2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025F1B43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Eliminar los registros históricos de la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77777777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4B49E175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087D1D9B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7AF90CEF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¡Correcto! La mejora continua se fundamenta en el análisis de los resultados y la implementación de acciones para optimizar el proceso.</w:t>
            </w:r>
          </w:p>
        </w:tc>
      </w:tr>
      <w:tr w:rsidR="00DC1BA5" w:rsidRPr="003B6615" w14:paraId="3BE2FBD1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19EE5A9A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41739373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Revise nuevamente los contenidos relacionados con la mejora continua de los procesos logísticos.</w:t>
            </w:r>
          </w:p>
        </w:tc>
      </w:tr>
      <w:tr w:rsidR="00DC1BA5" w:rsidRPr="003B6615" w14:paraId="1E35B95F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13245A09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07CC454A" w:rsidR="00DC1BA5" w:rsidRPr="00A96DAD" w:rsidRDefault="00DC1BA5" w:rsidP="00DC1BA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¿Qué herramienta es utilizada para apoyar el seguimiento visual de los indicadores logísticos en tiempo real?</w:t>
            </w:r>
          </w:p>
        </w:tc>
      </w:tr>
      <w:tr w:rsidR="00DC1BA5" w:rsidRPr="003B6615" w14:paraId="1852A647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E152896" w14:textId="62EEB706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7148101E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Panel de control (</w:t>
            </w:r>
            <w:r w:rsidRPr="00DC1BA5">
              <w:rPr>
                <w:i/>
                <w:iCs/>
                <w:sz w:val="20"/>
                <w:szCs w:val="20"/>
              </w:rPr>
              <w:t>Dashboard</w:t>
            </w:r>
            <w:r w:rsidRPr="00DC1BA5"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749F47E8" w:rsidR="00DC1BA5" w:rsidRPr="00A96DAD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DC1BA5" w:rsidRPr="00CA4B14" w14:paraId="1E86B579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35C1ADF6" w14:textId="305104BB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44B94F98" w:rsidR="00DC1BA5" w:rsidRPr="00DC1BA5" w:rsidRDefault="00DC1BA5" w:rsidP="00DC1BA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C1BA5">
              <w:rPr>
                <w:sz w:val="20"/>
                <w:szCs w:val="20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4CFD62AE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DC1BA5" w:rsidRPr="003B6615" w14:paraId="02587596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7DAEB305" w14:textId="7767ED3B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7A51B469" w:rsidR="00DC1BA5" w:rsidRPr="00DC1BA5" w:rsidRDefault="00DC1BA5" w:rsidP="00DC1BA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C1BA5">
              <w:rPr>
                <w:sz w:val="20"/>
                <w:szCs w:val="20"/>
              </w:rPr>
              <w:t>Organigrama institucional.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5E280E9B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67BDB63" w14:textId="5D04901D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57CD6A77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Reglamento interno de trabajo.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7E7A31BE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60444DE6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30E71719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1102989C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¡Correcto! Los paneles de control permiten visualizar el comportamiento de los indicadores y facilitar el seguimiento de las operaciones logísticas.</w:t>
            </w:r>
          </w:p>
        </w:tc>
      </w:tr>
      <w:tr w:rsidR="00DC1BA5" w:rsidRPr="003B6615" w14:paraId="00631069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7E560BC2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5E5A53B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Revise nuevamente las herramientas utilizadas para el seguimiento y control de los procesos logísticos.</w:t>
            </w:r>
          </w:p>
        </w:tc>
      </w:tr>
      <w:tr w:rsidR="00DC1BA5" w:rsidRPr="003B6615" w14:paraId="0F0AF845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35512E88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02F12BD0" w:rsidR="00DC1BA5" w:rsidRPr="00A96DAD" w:rsidRDefault="00DC1BA5" w:rsidP="00DC1BA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¿Cuál es el principal beneficio de aplicar procesos de mejora continua en la preparación y el despacho de mercancías?</w:t>
            </w:r>
          </w:p>
        </w:tc>
      </w:tr>
      <w:tr w:rsidR="00DC1BA5" w:rsidRPr="003B6615" w14:paraId="6D9EEA78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32E32C36" w14:textId="6D773FB6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6DC99CFC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Incrementar los tiempos de respuesta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0FC0DE1C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79A10AE3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495F5C8" w14:textId="73E197A1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2D2699CE" w:rsidR="00DC1BA5" w:rsidRPr="00DC1BA5" w:rsidRDefault="00DC1BA5" w:rsidP="00DC1BA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C1BA5">
              <w:rPr>
                <w:sz w:val="20"/>
                <w:szCs w:val="20"/>
              </w:rPr>
              <w:t>Reducir la utilización de herramientas tecnológicas.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521CE7C5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7B8C1AA" w14:textId="0C8286BA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29298DF9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Optimizar los procesos, fortalecer la calidad del servicio y mejorar la satisfacción del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1B528551" w:rsidR="00DC1BA5" w:rsidRPr="00A96DAD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DC1BA5" w:rsidRPr="003B6615" w14:paraId="771ADFE0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1861D841" w14:textId="400862AA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3DFA70A0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Eliminar los procedimientos de control establecidos por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684C9E56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64478A66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0B33E38E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7A3CB320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¡Correcto! La mejora continua permite optimizar los procesos logísticos, incrementar la eficiencia y fortalecer la satisfacción del cliente.</w:t>
            </w:r>
          </w:p>
        </w:tc>
      </w:tr>
      <w:tr w:rsidR="00DC1BA5" w:rsidRPr="003B6615" w14:paraId="78F904B0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6BF3BC6B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38E95095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Revise nuevamente los contenidos relacionados con la mejora continua aplicada a la preparación y el despacho de mercancías.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4CF6C2B3" w14:textId="47A343B4" w:rsidR="00FD5EF9" w:rsidRPr="001350CA" w:rsidRDefault="00FD5EF9" w:rsidP="00FD5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¡Felicitaciones! Ha aprobado satisfactoriamente la actividad de aprendizaje. Su resultado evidencia la apropiación de los conceptos relacionados con la verificación y el control del despacho de mercancías. Lo invitamos a continuar con el desarrollo de las siguientes actividades del componente formativo.</w:t>
            </w:r>
          </w:p>
          <w:p w14:paraId="674AF642" w14:textId="319831E2" w:rsidR="00F436F5" w:rsidRPr="0018014A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4D7B621A" w14:textId="14FCEDBD" w:rsidR="00FD5EF9" w:rsidRPr="001350CA" w:rsidRDefault="00FD5EF9" w:rsidP="00FD5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Aún puede fortalecer sus conocimientos. Le recomendamos revisar nuevamente los contenidos del componente formativo relacionados con proveedores, recursos, programación, procedimientos técnicos, verificación, control y mejora del despacho de mercancías. Posteriormente podrá presentar nuevamente la actividad para evidenciar el logro de los resultados de aprendizaje.</w:t>
            </w:r>
          </w:p>
          <w:p w14:paraId="073F3458" w14:textId="116F6743" w:rsidR="0018014A" w:rsidRPr="0018014A" w:rsidRDefault="0018014A" w:rsidP="00180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790B61" w:rsidRPr="004B08A5" w14:paraId="2DB53F94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320C" w14:textId="21CF1B41" w:rsidR="00790B61" w:rsidRPr="004B08A5" w:rsidRDefault="00790B61" w:rsidP="00790B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F571" w14:textId="6C6ADB5B" w:rsidR="00790B61" w:rsidRDefault="00790B61" w:rsidP="00790B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A5EC" w14:textId="5A6E20BA" w:rsidR="00790B61" w:rsidRDefault="00790B61" w:rsidP="00790B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Julio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4EE0D4A" w:rsidR="00C0495F" w:rsidRPr="004B08A5" w:rsidRDefault="00790B61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Maria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8130970" w:rsidR="00C0495F" w:rsidRPr="004B08A5" w:rsidRDefault="00790B61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Octubre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732FBA" w14:textId="77777777" w:rsidR="00963E64" w:rsidRDefault="00963E64">
      <w:pPr>
        <w:spacing w:line="240" w:lineRule="auto"/>
      </w:pPr>
      <w:r>
        <w:separator/>
      </w:r>
    </w:p>
  </w:endnote>
  <w:endnote w:type="continuationSeparator" w:id="0">
    <w:p w14:paraId="5D1D9235" w14:textId="77777777" w:rsidR="00963E64" w:rsidRDefault="00963E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6660B1" w14:textId="77777777" w:rsidR="00963E64" w:rsidRDefault="00963E64">
      <w:pPr>
        <w:spacing w:line="240" w:lineRule="auto"/>
      </w:pPr>
      <w:r>
        <w:separator/>
      </w:r>
    </w:p>
  </w:footnote>
  <w:footnote w:type="continuationSeparator" w:id="0">
    <w:p w14:paraId="5B2F3EC4" w14:textId="77777777" w:rsidR="00963E64" w:rsidRDefault="00963E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25821728">
    <w:abstractNumId w:val="1"/>
  </w:num>
  <w:num w:numId="2" w16cid:durableId="4836689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A7C60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61C62"/>
    <w:rsid w:val="0018014A"/>
    <w:rsid w:val="0018141D"/>
    <w:rsid w:val="00182901"/>
    <w:rsid w:val="0018472E"/>
    <w:rsid w:val="00185E8B"/>
    <w:rsid w:val="00186F4B"/>
    <w:rsid w:val="0019110C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61357"/>
    <w:rsid w:val="002613BE"/>
    <w:rsid w:val="002703E5"/>
    <w:rsid w:val="00280A13"/>
    <w:rsid w:val="0028148B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3D70CB"/>
    <w:rsid w:val="00406EF6"/>
    <w:rsid w:val="00407479"/>
    <w:rsid w:val="00414F5F"/>
    <w:rsid w:val="00432EA8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0225D"/>
    <w:rsid w:val="0051258A"/>
    <w:rsid w:val="0051374E"/>
    <w:rsid w:val="00520425"/>
    <w:rsid w:val="005241C7"/>
    <w:rsid w:val="00525E8B"/>
    <w:rsid w:val="0054743B"/>
    <w:rsid w:val="00551312"/>
    <w:rsid w:val="00557F03"/>
    <w:rsid w:val="0056318B"/>
    <w:rsid w:val="00564506"/>
    <w:rsid w:val="00571B79"/>
    <w:rsid w:val="0057369A"/>
    <w:rsid w:val="0057727F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4F9A"/>
    <w:rsid w:val="006C52FA"/>
    <w:rsid w:val="006D2DFC"/>
    <w:rsid w:val="006E44A9"/>
    <w:rsid w:val="006F1E62"/>
    <w:rsid w:val="006F219D"/>
    <w:rsid w:val="006F4CF1"/>
    <w:rsid w:val="00701B54"/>
    <w:rsid w:val="007113F2"/>
    <w:rsid w:val="00717201"/>
    <w:rsid w:val="007259E8"/>
    <w:rsid w:val="00725E57"/>
    <w:rsid w:val="0072794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B61"/>
    <w:rsid w:val="00790EED"/>
    <w:rsid w:val="007942D1"/>
    <w:rsid w:val="007A3305"/>
    <w:rsid w:val="007B0F94"/>
    <w:rsid w:val="007B4510"/>
    <w:rsid w:val="007C010F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5095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64"/>
    <w:rsid w:val="00963ED9"/>
    <w:rsid w:val="00965946"/>
    <w:rsid w:val="00966C0B"/>
    <w:rsid w:val="009756EE"/>
    <w:rsid w:val="009921BA"/>
    <w:rsid w:val="00995F8C"/>
    <w:rsid w:val="00996CB7"/>
    <w:rsid w:val="009A36D1"/>
    <w:rsid w:val="009A3B8C"/>
    <w:rsid w:val="009B224D"/>
    <w:rsid w:val="009C2A48"/>
    <w:rsid w:val="009D1BF1"/>
    <w:rsid w:val="009D37F0"/>
    <w:rsid w:val="009D3F30"/>
    <w:rsid w:val="009F31C4"/>
    <w:rsid w:val="009F77A1"/>
    <w:rsid w:val="00A03FE2"/>
    <w:rsid w:val="00A1353C"/>
    <w:rsid w:val="00A164C7"/>
    <w:rsid w:val="00A31673"/>
    <w:rsid w:val="00A321C5"/>
    <w:rsid w:val="00A416F9"/>
    <w:rsid w:val="00A42942"/>
    <w:rsid w:val="00A50801"/>
    <w:rsid w:val="00A87CCF"/>
    <w:rsid w:val="00A92AA0"/>
    <w:rsid w:val="00A9514B"/>
    <w:rsid w:val="00A96DAD"/>
    <w:rsid w:val="00AA4E5A"/>
    <w:rsid w:val="00AB4A0A"/>
    <w:rsid w:val="00AD1D4C"/>
    <w:rsid w:val="00AD2166"/>
    <w:rsid w:val="00AD2D35"/>
    <w:rsid w:val="00AD367E"/>
    <w:rsid w:val="00AD7E8F"/>
    <w:rsid w:val="00AE1969"/>
    <w:rsid w:val="00AF040D"/>
    <w:rsid w:val="00AF3C9D"/>
    <w:rsid w:val="00AF4269"/>
    <w:rsid w:val="00AF633F"/>
    <w:rsid w:val="00AF69DD"/>
    <w:rsid w:val="00B00A40"/>
    <w:rsid w:val="00B02B81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5388"/>
    <w:rsid w:val="00BA5C64"/>
    <w:rsid w:val="00BB561B"/>
    <w:rsid w:val="00BC6263"/>
    <w:rsid w:val="00BC631E"/>
    <w:rsid w:val="00BC7259"/>
    <w:rsid w:val="00BC7FEC"/>
    <w:rsid w:val="00BD183E"/>
    <w:rsid w:val="00BD53A3"/>
    <w:rsid w:val="00BD604A"/>
    <w:rsid w:val="00BE1AF5"/>
    <w:rsid w:val="00BE7AE1"/>
    <w:rsid w:val="00C0495F"/>
    <w:rsid w:val="00C05A27"/>
    <w:rsid w:val="00C33AF7"/>
    <w:rsid w:val="00C44AC5"/>
    <w:rsid w:val="00C57B0F"/>
    <w:rsid w:val="00C62B23"/>
    <w:rsid w:val="00C74727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3432A"/>
    <w:rsid w:val="00D45AB7"/>
    <w:rsid w:val="00D53FDC"/>
    <w:rsid w:val="00D6385B"/>
    <w:rsid w:val="00D64756"/>
    <w:rsid w:val="00D706C6"/>
    <w:rsid w:val="00D750C7"/>
    <w:rsid w:val="00D823BF"/>
    <w:rsid w:val="00D92ADD"/>
    <w:rsid w:val="00D9536A"/>
    <w:rsid w:val="00D96770"/>
    <w:rsid w:val="00DA6532"/>
    <w:rsid w:val="00DC1665"/>
    <w:rsid w:val="00DC1BA5"/>
    <w:rsid w:val="00DC4F84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61520"/>
    <w:rsid w:val="00E8117C"/>
    <w:rsid w:val="00E94CE5"/>
    <w:rsid w:val="00EA1809"/>
    <w:rsid w:val="00EA4920"/>
    <w:rsid w:val="00EC2032"/>
    <w:rsid w:val="00ED3B41"/>
    <w:rsid w:val="00EE5AAE"/>
    <w:rsid w:val="00EE72A9"/>
    <w:rsid w:val="00EF4D36"/>
    <w:rsid w:val="00EF59E6"/>
    <w:rsid w:val="00F03327"/>
    <w:rsid w:val="00F21A7B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D5EF9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6ECCE3-ECB0-48E3-8246-AFCEB72E764D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2369</Words>
  <Characters>13030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Maria Fernanda Morales Angulo</cp:lastModifiedBy>
  <cp:revision>2</cp:revision>
  <dcterms:created xsi:type="dcterms:W3CDTF">2026-10-09T04:07:00Z</dcterms:created>
  <dcterms:modified xsi:type="dcterms:W3CDTF">2026-10-09T04:07:00Z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