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ff"/>
        <w:tblpPr w:leftFromText="180" w:rightFromText="180" w:topFromText="180" w:bottomFromText="180" w:vertAnchor="text" w:tblpX="-440"/>
        <w:tblW w:w="1288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370"/>
        <w:gridCol w:w="885"/>
        <w:gridCol w:w="810"/>
        <w:gridCol w:w="2265"/>
        <w:gridCol w:w="6555"/>
      </w:tblGrid>
      <w:tr w:rsidR="008A3355" w:rsidTr="1FBAA4A4" w14:paraId="3CEA588D" w14:textId="77777777">
        <w:trPr>
          <w:trHeight w:val="454"/>
        </w:trPr>
        <w:tc>
          <w:tcPr>
            <w:tcW w:w="325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8A3355" w:rsidP="51A632DC" w:rsidRDefault="005417E0" w14:paraId="00000002" w14:textId="77777777">
            <w:pPr>
              <w:pStyle w:val="Normal7"/>
              <w:pBdr>
                <w:top w:val="nil"/>
                <w:left w:val="nil"/>
                <w:bottom w:val="nil"/>
                <w:right w:val="nil"/>
                <w:between w:val="nil"/>
              </w:pBdr>
              <w:rPr>
                <w:rFonts w:ascii="Courier New" w:hAnsi="Courier New" w:eastAsia="Courier New" w:cs="Courier New"/>
                <w:b/>
                <w:bCs/>
                <w:color w:val="000000"/>
                <w:sz w:val="24"/>
                <w:szCs w:val="24"/>
              </w:rPr>
            </w:pPr>
            <w:r w:rsidRPr="51A632DC">
              <w:rPr>
                <w:rFonts w:ascii="Courier New" w:hAnsi="Courier New" w:eastAsia="Courier New" w:cs="Courier New"/>
                <w:b/>
                <w:bCs/>
                <w:color w:val="000000" w:themeColor="text1"/>
                <w:sz w:val="24"/>
                <w:szCs w:val="24"/>
              </w:rPr>
              <w:t>NOMBRE DEL PROGRAMA:</w:t>
            </w:r>
          </w:p>
        </w:tc>
        <w:tc>
          <w:tcPr>
            <w:tcW w:w="9630"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C15746" w:rsidR="008A3355" w:rsidP="4D925076" w:rsidRDefault="00C15746" w14:paraId="00000004" w14:textId="45C6ED10">
            <w:pPr>
              <w:pStyle w:val="Default"/>
              <w:suppressLineNumbers w:val="0"/>
              <w:bidi w:val="0"/>
              <w:spacing w:before="0" w:beforeAutospacing="off" w:after="0" w:afterAutospacing="off" w:line="240" w:lineRule="auto"/>
              <w:ind w:left="0" w:right="0"/>
              <w:jc w:val="left"/>
            </w:pPr>
            <w:r w:rsidRPr="1FBAA4A4" w:rsidR="151E2F55">
              <w:rPr>
                <w:rFonts w:ascii="Courier New" w:hAnsi="Courier New" w:cs="Courier New"/>
                <w:b w:val="1"/>
                <w:bCs w:val="1"/>
              </w:rPr>
              <w:t>Manejo de brotes epidemiológicos en entornos penitenciarios</w:t>
            </w:r>
          </w:p>
        </w:tc>
      </w:tr>
      <w:tr w:rsidR="008A3355" w:rsidTr="1FBAA4A4" w14:paraId="122163B1" w14:textId="77777777">
        <w:trPr>
          <w:trHeight w:val="454"/>
        </w:trPr>
        <w:tc>
          <w:tcPr>
            <w:tcW w:w="325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8A3355" w:rsidP="51A632DC" w:rsidRDefault="005417E0" w14:paraId="00000007" w14:textId="77777777">
            <w:pPr>
              <w:pStyle w:val="Normal7"/>
              <w:pBdr>
                <w:top w:val="nil"/>
                <w:left w:val="nil"/>
                <w:bottom w:val="nil"/>
                <w:right w:val="nil"/>
                <w:between w:val="nil"/>
              </w:pBdr>
              <w:rPr>
                <w:rFonts w:ascii="Courier New" w:hAnsi="Courier New" w:eastAsia="Courier New" w:cs="Courier New"/>
                <w:b/>
                <w:bCs/>
                <w:color w:val="000000"/>
                <w:sz w:val="24"/>
                <w:szCs w:val="24"/>
              </w:rPr>
            </w:pPr>
            <w:r w:rsidRPr="51A632DC">
              <w:rPr>
                <w:rFonts w:ascii="Courier New" w:hAnsi="Courier New" w:eastAsia="Courier New" w:cs="Courier New"/>
                <w:b/>
                <w:bCs/>
                <w:color w:val="000000" w:themeColor="text1"/>
                <w:sz w:val="24"/>
                <w:szCs w:val="24"/>
              </w:rPr>
              <w:t>TEMA DEL PROGRAMA:</w:t>
            </w:r>
          </w:p>
        </w:tc>
        <w:tc>
          <w:tcPr>
            <w:tcW w:w="9630"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8A3355" w:rsidP="711C588A" w:rsidRDefault="00CF31AA" w14:paraId="00000009" w14:textId="60ADFA99">
            <w:pPr>
              <w:pStyle w:val="Normal"/>
              <w:suppressLineNumbers w:val="0"/>
              <w:bidi w:val="0"/>
              <w:spacing w:before="0" w:beforeAutospacing="off" w:after="0" w:afterAutospacing="off" w:line="240" w:lineRule="auto"/>
              <w:ind w:left="0" w:right="0"/>
              <w:jc w:val="left"/>
            </w:pPr>
            <w:r w:rsidRPr="1FBAA4A4" w:rsidR="6AB65B75">
              <w:rPr>
                <w:rFonts w:ascii="Courier New" w:hAnsi="Courier New" w:eastAsia="Courier New" w:cs="Courier New"/>
                <w:b w:val="1"/>
                <w:bCs w:val="1"/>
                <w:i w:val="0"/>
                <w:iCs w:val="0"/>
                <w:caps w:val="0"/>
                <w:smallCaps w:val="0"/>
                <w:noProof w:val="0"/>
                <w:color w:val="000000" w:themeColor="text1" w:themeTint="FF" w:themeShade="FF"/>
                <w:sz w:val="24"/>
                <w:szCs w:val="24"/>
                <w:lang w:val="es-CO"/>
              </w:rPr>
              <w:t>Del hallazgo a la mejora: aprendiendo de los brotes epidemiológicos</w:t>
            </w:r>
          </w:p>
        </w:tc>
      </w:tr>
      <w:tr w:rsidR="008A3355" w:rsidTr="1FBAA4A4" w14:paraId="482CF0A5" w14:textId="77777777">
        <w:trPr>
          <w:trHeight w:val="454"/>
        </w:trPr>
        <w:tc>
          <w:tcPr>
            <w:tcW w:w="23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8A3355" w:rsidP="51A632DC" w:rsidRDefault="005417E0" w14:paraId="0000000C" w14:textId="77777777">
            <w:pPr>
              <w:pStyle w:val="Normal7"/>
              <w:pBdr>
                <w:top w:val="nil"/>
                <w:left w:val="nil"/>
                <w:bottom w:val="nil"/>
                <w:right w:val="nil"/>
                <w:between w:val="nil"/>
              </w:pBdr>
              <w:rPr>
                <w:rFonts w:ascii="Courier New" w:hAnsi="Courier New" w:eastAsia="Courier New" w:cs="Courier New"/>
                <w:b/>
                <w:bCs/>
                <w:color w:val="000000"/>
                <w:sz w:val="24"/>
                <w:szCs w:val="24"/>
              </w:rPr>
            </w:pPr>
            <w:r w:rsidRPr="51A632DC">
              <w:rPr>
                <w:rFonts w:ascii="Courier New" w:hAnsi="Courier New" w:eastAsia="Courier New" w:cs="Courier New"/>
                <w:b/>
                <w:bCs/>
                <w:color w:val="000000" w:themeColor="text1"/>
                <w:sz w:val="24"/>
                <w:szCs w:val="24"/>
              </w:rPr>
              <w:t xml:space="preserve">FRECUENCIA: </w:t>
            </w:r>
          </w:p>
        </w:tc>
        <w:tc>
          <w:tcPr>
            <w:tcW w:w="169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8A3355" w:rsidP="51A632DC" w:rsidRDefault="005417E0" w14:paraId="0000000D" w14:textId="77777777">
            <w:pPr>
              <w:pStyle w:val="Normal7"/>
              <w:pBdr>
                <w:top w:val="nil"/>
                <w:left w:val="nil"/>
                <w:bottom w:val="nil"/>
                <w:right w:val="nil"/>
                <w:between w:val="nil"/>
              </w:pBdr>
              <w:rPr>
                <w:rFonts w:ascii="Courier New" w:hAnsi="Courier New" w:eastAsia="Courier New" w:cs="Courier New"/>
                <w:color w:val="000000"/>
                <w:sz w:val="24"/>
                <w:szCs w:val="24"/>
              </w:rPr>
            </w:pPr>
            <w:r w:rsidRPr="51A632DC">
              <w:rPr>
                <w:rFonts w:ascii="Courier New" w:hAnsi="Courier New" w:eastAsia="Courier New" w:cs="Courier New"/>
                <w:color w:val="000000" w:themeColor="text1"/>
                <w:sz w:val="24"/>
                <w:szCs w:val="24"/>
              </w:rPr>
              <w:t>SEMANAL</w:t>
            </w:r>
          </w:p>
        </w:tc>
        <w:tc>
          <w:tcPr>
            <w:tcW w:w="22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8A3355" w:rsidP="51A632DC" w:rsidRDefault="005417E0" w14:paraId="0000000F" w14:textId="77777777">
            <w:pPr>
              <w:pStyle w:val="Normal7"/>
              <w:pBdr>
                <w:top w:val="nil"/>
                <w:left w:val="nil"/>
                <w:bottom w:val="nil"/>
                <w:right w:val="nil"/>
                <w:between w:val="nil"/>
              </w:pBdr>
              <w:rPr>
                <w:rFonts w:ascii="Courier New" w:hAnsi="Courier New" w:eastAsia="Courier New" w:cs="Courier New"/>
                <w:b/>
                <w:bCs/>
                <w:color w:val="000000"/>
                <w:sz w:val="24"/>
                <w:szCs w:val="24"/>
              </w:rPr>
            </w:pPr>
            <w:r w:rsidRPr="51A632DC">
              <w:rPr>
                <w:rFonts w:ascii="Courier New" w:hAnsi="Courier New" w:eastAsia="Courier New" w:cs="Courier New"/>
                <w:b/>
                <w:bCs/>
                <w:color w:val="000000" w:themeColor="text1"/>
                <w:sz w:val="24"/>
                <w:szCs w:val="24"/>
              </w:rPr>
              <w:t>Guionista:</w:t>
            </w:r>
          </w:p>
        </w:tc>
        <w:tc>
          <w:tcPr>
            <w:tcW w:w="65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8A3355" w:rsidP="51A632DC" w:rsidRDefault="005417E0" w14:paraId="00000010" w14:textId="77777777">
            <w:pPr>
              <w:pStyle w:val="Normal7"/>
              <w:pBdr>
                <w:top w:val="nil"/>
                <w:left w:val="nil"/>
                <w:bottom w:val="nil"/>
                <w:right w:val="nil"/>
                <w:between w:val="nil"/>
              </w:pBdr>
              <w:rPr>
                <w:rFonts w:ascii="Courier New" w:hAnsi="Courier New" w:eastAsia="Courier New" w:cs="Courier New"/>
                <w:color w:val="000000"/>
                <w:sz w:val="24"/>
                <w:szCs w:val="24"/>
              </w:rPr>
            </w:pPr>
            <w:r w:rsidRPr="51A632DC">
              <w:rPr>
                <w:rFonts w:ascii="Courier New" w:hAnsi="Courier New" w:eastAsia="Courier New" w:cs="Courier New"/>
                <w:color w:val="000000" w:themeColor="text1"/>
                <w:sz w:val="24"/>
                <w:szCs w:val="24"/>
              </w:rPr>
              <w:t>Zuleidy María Ruiz Torres</w:t>
            </w:r>
          </w:p>
        </w:tc>
      </w:tr>
    </w:tbl>
    <w:p w:rsidR="008A3355" w:rsidP="51A632DC" w:rsidRDefault="008A3355" w14:paraId="00000011" w14:textId="77777777">
      <w:pPr>
        <w:pStyle w:val="Normal7"/>
        <w:pBdr>
          <w:top w:val="nil"/>
          <w:left w:val="nil"/>
          <w:bottom w:val="nil"/>
          <w:right w:val="nil"/>
          <w:between w:val="nil"/>
        </w:pBdr>
        <w:rPr>
          <w:rFonts w:ascii="Courier New" w:hAnsi="Courier New" w:eastAsia="Courier New" w:cs="Courier New"/>
          <w:color w:val="000000"/>
          <w:sz w:val="24"/>
          <w:szCs w:val="24"/>
        </w:rPr>
      </w:pPr>
    </w:p>
    <w:tbl>
      <w:tblPr>
        <w:tblStyle w:val="affff0"/>
        <w:tblW w:w="7320"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7320"/>
      </w:tblGrid>
      <w:tr w:rsidR="008A3355" w:rsidTr="1FBAA4A4" w14:paraId="5CFBB22F" w14:textId="77777777">
        <w:trPr>
          <w:trHeight w:val="454"/>
          <w:jc w:val="center"/>
        </w:trPr>
        <w:tc>
          <w:tcPr>
            <w:tcW w:w="7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A3355" w:rsidP="1FBAA4A4" w:rsidRDefault="005417E0" w14:paraId="00000012" w14:textId="18CDB1A0">
            <w:pPr>
              <w:pStyle w:val="Normal7"/>
              <w:pBdr>
                <w:top w:val="nil" w:color="000000" w:sz="0" w:space="0"/>
                <w:left w:val="nil" w:color="000000" w:sz="0" w:space="0"/>
                <w:bottom w:val="nil" w:color="000000" w:sz="0" w:space="0"/>
                <w:right w:val="nil" w:color="000000" w:sz="0" w:space="0"/>
                <w:between w:val="nil" w:color="000000" w:sz="0" w:space="0"/>
              </w:pBdr>
              <w:rPr>
                <w:rFonts w:ascii="Courier New" w:hAnsi="Courier New" w:eastAsia="Courier New" w:cs="Courier New"/>
                <w:b w:val="1"/>
                <w:bCs w:val="1"/>
                <w:color w:val="000000"/>
                <w:sz w:val="24"/>
                <w:szCs w:val="24"/>
              </w:rPr>
            </w:pPr>
            <w:r w:rsidRPr="1FBAA4A4" w:rsidR="003181F3">
              <w:rPr>
                <w:rFonts w:ascii="Courier New" w:hAnsi="Courier New" w:eastAsia="Courier New" w:cs="Courier New"/>
                <w:b w:val="1"/>
                <w:bCs w:val="1"/>
                <w:color w:val="000000" w:themeColor="text1" w:themeTint="FF" w:themeShade="FF"/>
                <w:sz w:val="24"/>
                <w:szCs w:val="24"/>
              </w:rPr>
              <w:t>FECHA DE ENTREGA: 19 de octubre de 2026</w:t>
            </w:r>
          </w:p>
        </w:tc>
      </w:tr>
      <w:tr w:rsidR="008A3355" w:rsidTr="1FBAA4A4" w14:paraId="3282A0CC" w14:textId="77777777">
        <w:trPr>
          <w:trHeight w:val="454"/>
          <w:jc w:val="center"/>
        </w:trPr>
        <w:tc>
          <w:tcPr>
            <w:tcW w:w="7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A3355" w:rsidP="51A632DC" w:rsidRDefault="005417E0" w14:paraId="00000013" w14:textId="77777777">
            <w:pPr>
              <w:pStyle w:val="Normal7"/>
              <w:pBdr>
                <w:top w:val="nil"/>
                <w:left w:val="nil"/>
                <w:bottom w:val="nil"/>
                <w:right w:val="nil"/>
                <w:between w:val="nil"/>
              </w:pBdr>
              <w:rPr>
                <w:rFonts w:ascii="Courier New" w:hAnsi="Courier New" w:eastAsia="Courier New" w:cs="Courier New"/>
                <w:b/>
                <w:bCs/>
                <w:color w:val="000000"/>
                <w:sz w:val="24"/>
                <w:szCs w:val="24"/>
              </w:rPr>
            </w:pPr>
            <w:r w:rsidRPr="51A632DC">
              <w:rPr>
                <w:rFonts w:ascii="Courier New" w:hAnsi="Courier New" w:eastAsia="Courier New" w:cs="Courier New"/>
                <w:b/>
                <w:bCs/>
                <w:color w:val="000000" w:themeColor="text1"/>
                <w:sz w:val="24"/>
                <w:szCs w:val="24"/>
              </w:rPr>
              <w:t xml:space="preserve">PERSONAJES: </w:t>
            </w:r>
          </w:p>
          <w:p w:rsidR="008A3355" w:rsidP="71F99A2D" w:rsidRDefault="005417E0" w14:paraId="00000014" w14:textId="43BCB856">
            <w:pPr>
              <w:pStyle w:val="Normal7"/>
              <w:pBdr>
                <w:top w:val="nil" w:color="000000" w:sz="0" w:space="0"/>
                <w:left w:val="nil" w:color="000000" w:sz="0" w:space="0"/>
                <w:bottom w:val="nil" w:color="000000" w:sz="0" w:space="0"/>
                <w:right w:val="nil" w:color="000000" w:sz="0" w:space="0"/>
                <w:between w:val="nil" w:color="000000" w:sz="0" w:space="0"/>
              </w:pBdr>
              <w:rPr>
                <w:rFonts w:ascii="Courier New" w:hAnsi="Courier New" w:eastAsia="Courier New" w:cs="Courier New"/>
                <w:b w:val="1"/>
                <w:bCs w:val="1"/>
                <w:color w:val="000000"/>
                <w:sz w:val="24"/>
                <w:szCs w:val="24"/>
              </w:rPr>
            </w:pPr>
            <w:r w:rsidRPr="71F99A2D" w:rsidR="005417E0">
              <w:rPr>
                <w:rFonts w:ascii="Courier New" w:hAnsi="Courier New" w:eastAsia="Courier New" w:cs="Courier New"/>
                <w:b w:val="1"/>
                <w:bCs w:val="1"/>
                <w:color w:val="000000" w:themeColor="text1" w:themeTint="FF" w:themeShade="FF"/>
                <w:sz w:val="24"/>
                <w:szCs w:val="24"/>
              </w:rPr>
              <w:t xml:space="preserve">DON CAMPOS, </w:t>
            </w:r>
            <w:r w:rsidRPr="71F99A2D" w:rsidR="2E336DA4">
              <w:rPr>
                <w:rFonts w:ascii="Courier New" w:hAnsi="Courier New" w:eastAsia="Courier New" w:cs="Courier New"/>
                <w:b w:val="1"/>
                <w:bCs w:val="1"/>
                <w:color w:val="000000" w:themeColor="text1" w:themeTint="FF" w:themeShade="FF"/>
                <w:sz w:val="24"/>
                <w:szCs w:val="24"/>
              </w:rPr>
              <w:t>ASUSENA</w:t>
            </w:r>
          </w:p>
        </w:tc>
      </w:tr>
    </w:tbl>
    <w:p w:rsidR="008A3355" w:rsidP="51A632DC" w:rsidRDefault="008A3355" w14:paraId="00000015" w14:textId="77777777">
      <w:pPr>
        <w:pStyle w:val="Normal7"/>
        <w:pBdr>
          <w:top w:val="nil"/>
          <w:left w:val="nil"/>
          <w:bottom w:val="nil"/>
          <w:right w:val="nil"/>
          <w:between w:val="nil"/>
        </w:pBdr>
        <w:rPr>
          <w:rFonts w:ascii="Courier New" w:hAnsi="Courier New" w:eastAsia="Courier New" w:cs="Courier New"/>
          <w:color w:val="000000"/>
          <w:sz w:val="24"/>
          <w:szCs w:val="24"/>
        </w:rPr>
      </w:pPr>
    </w:p>
    <w:tbl>
      <w:tblPr>
        <w:tblW w:w="12990" w:type="dxa"/>
        <w:tblInd w:w="-450" w:type="dxa"/>
        <w:tblBorders>
          <w:top w:val="single" w:color="8ED873" w:sz="4" w:space="0"/>
          <w:left w:val="single" w:color="8ED873" w:sz="4" w:space="0"/>
          <w:bottom w:val="single" w:color="8ED873" w:sz="4" w:space="0"/>
          <w:right w:val="single" w:color="8ED873" w:sz="4" w:space="0"/>
          <w:insideH w:val="single" w:color="8ED873" w:sz="4" w:space="0"/>
          <w:insideV w:val="single" w:color="8ED873" w:sz="4" w:space="0"/>
        </w:tblBorders>
        <w:tblLayout w:type="fixed"/>
        <w:tblLook w:val="0400" w:firstRow="0" w:lastRow="0" w:firstColumn="0" w:lastColumn="0" w:noHBand="0" w:noVBand="1"/>
      </w:tblPr>
      <w:tblGrid>
        <w:gridCol w:w="720"/>
        <w:gridCol w:w="1890"/>
        <w:gridCol w:w="10380"/>
      </w:tblGrid>
      <w:tr w:rsidR="008A3355" w:rsidTr="0D263FD2" w14:paraId="7F85041B" w14:textId="77777777">
        <w:trPr>
          <w:trHeight w:val="300"/>
        </w:trPr>
        <w:tc>
          <w:tcPr>
            <w:tcW w:w="12990" w:type="dxa"/>
            <w:gridSpan w:val="3"/>
            <w:tcMar>
              <w:left w:w="108" w:type="dxa"/>
              <w:right w:w="108" w:type="dxa"/>
            </w:tcMar>
            <w:vAlign w:val="center"/>
          </w:tcPr>
          <w:p w:rsidR="008A3355" w:rsidP="51A632DC" w:rsidRDefault="005417E0" w14:paraId="00000016" w14:textId="77777777">
            <w:pPr>
              <w:pStyle w:val="Normal7"/>
              <w:pBdr>
                <w:top w:val="nil"/>
                <w:left w:val="nil"/>
                <w:bottom w:val="nil"/>
                <w:right w:val="nil"/>
                <w:between w:val="nil"/>
              </w:pBdr>
              <w:jc w:val="center"/>
              <w:rPr>
                <w:rFonts w:ascii="Courier New" w:hAnsi="Courier New" w:eastAsia="Courier New" w:cs="Courier New"/>
                <w:b/>
                <w:bCs/>
                <w:color w:val="000000"/>
                <w:sz w:val="24"/>
                <w:szCs w:val="24"/>
              </w:rPr>
            </w:pPr>
            <w:r w:rsidRPr="51A632DC">
              <w:rPr>
                <w:rFonts w:ascii="Courier New" w:hAnsi="Courier New" w:eastAsia="Courier New" w:cs="Courier New"/>
                <w:b/>
                <w:bCs/>
                <w:color w:val="000000" w:themeColor="text1"/>
                <w:sz w:val="24"/>
                <w:szCs w:val="24"/>
              </w:rPr>
              <w:t>[Inicio del programa]</w:t>
            </w:r>
          </w:p>
        </w:tc>
      </w:tr>
      <w:tr w:rsidR="008A3355" w:rsidTr="0D263FD2" w14:paraId="36C023F3" w14:textId="77777777">
        <w:trPr>
          <w:trHeight w:val="300"/>
        </w:trPr>
        <w:tc>
          <w:tcPr>
            <w:tcW w:w="720" w:type="dxa"/>
            <w:tcMar>
              <w:left w:w="108" w:type="dxa"/>
              <w:right w:w="108" w:type="dxa"/>
            </w:tcMar>
            <w:vAlign w:val="center"/>
          </w:tcPr>
          <w:p w:rsidR="008A3355" w:rsidP="51A632DC" w:rsidRDefault="005417E0" w14:paraId="00000019" w14:textId="77777777">
            <w:pPr>
              <w:pStyle w:val="Normal7"/>
              <w:pBdr>
                <w:top w:val="nil"/>
                <w:left w:val="nil"/>
                <w:bottom w:val="nil"/>
                <w:right w:val="nil"/>
                <w:between w:val="nil"/>
              </w:pBdr>
              <w:rPr>
                <w:rFonts w:ascii="Courier New" w:hAnsi="Courier New" w:eastAsia="Courier New" w:cs="Courier New"/>
                <w:b/>
                <w:bCs/>
                <w:color w:val="000000"/>
                <w:sz w:val="24"/>
                <w:szCs w:val="24"/>
              </w:rPr>
            </w:pPr>
            <w:r w:rsidRPr="51A632DC">
              <w:rPr>
                <w:rFonts w:ascii="Courier New" w:hAnsi="Courier New" w:eastAsia="Courier New" w:cs="Courier New"/>
                <w:color w:val="000000" w:themeColor="text1"/>
                <w:sz w:val="24"/>
                <w:szCs w:val="24"/>
              </w:rPr>
              <w:t>#</w:t>
            </w:r>
          </w:p>
        </w:tc>
        <w:tc>
          <w:tcPr>
            <w:tcW w:w="1890" w:type="dxa"/>
            <w:tcMar>
              <w:left w:w="108" w:type="dxa"/>
              <w:right w:w="108" w:type="dxa"/>
            </w:tcMar>
            <w:vAlign w:val="center"/>
          </w:tcPr>
          <w:p w:rsidR="008A3355" w:rsidP="51A632DC" w:rsidRDefault="005417E0" w14:paraId="0000001A" w14:textId="77777777">
            <w:pPr>
              <w:pStyle w:val="Normal7"/>
              <w:pBdr>
                <w:top w:val="nil"/>
                <w:left w:val="nil"/>
                <w:bottom w:val="nil"/>
                <w:right w:val="nil"/>
                <w:between w:val="nil"/>
              </w:pBdr>
              <w:jc w:val="center"/>
              <w:rPr>
                <w:rFonts w:ascii="Courier New" w:hAnsi="Courier New" w:eastAsia="Courier New" w:cs="Courier New"/>
                <w:b/>
                <w:bCs/>
                <w:color w:val="000000"/>
                <w:sz w:val="24"/>
                <w:szCs w:val="24"/>
              </w:rPr>
            </w:pPr>
            <w:r w:rsidRPr="51A632DC">
              <w:rPr>
                <w:rFonts w:ascii="Courier New" w:hAnsi="Courier New" w:eastAsia="Courier New" w:cs="Courier New"/>
                <w:b/>
                <w:bCs/>
                <w:color w:val="000000" w:themeColor="text1"/>
                <w:sz w:val="24"/>
                <w:szCs w:val="24"/>
              </w:rPr>
              <w:t>LOCUTOR</w:t>
            </w:r>
          </w:p>
        </w:tc>
        <w:tc>
          <w:tcPr>
            <w:tcW w:w="10380" w:type="dxa"/>
            <w:tcMar>
              <w:left w:w="108" w:type="dxa"/>
              <w:right w:w="108" w:type="dxa"/>
            </w:tcMar>
            <w:vAlign w:val="center"/>
          </w:tcPr>
          <w:p w:rsidR="008A3355" w:rsidP="51A632DC" w:rsidRDefault="005417E0" w14:paraId="0000001B" w14:textId="77777777">
            <w:pPr>
              <w:pStyle w:val="Normal7"/>
              <w:pBdr>
                <w:top w:val="nil"/>
                <w:left w:val="nil"/>
                <w:bottom w:val="nil"/>
                <w:right w:val="nil"/>
                <w:between w:val="nil"/>
              </w:pBdr>
              <w:jc w:val="center"/>
              <w:rPr>
                <w:rFonts w:ascii="Courier New" w:hAnsi="Courier New" w:eastAsia="Courier New" w:cs="Courier New"/>
                <w:b/>
                <w:bCs/>
                <w:color w:val="000000"/>
                <w:sz w:val="24"/>
                <w:szCs w:val="24"/>
              </w:rPr>
            </w:pPr>
            <w:r w:rsidRPr="51A632DC">
              <w:rPr>
                <w:rFonts w:ascii="Courier New" w:hAnsi="Courier New" w:eastAsia="Courier New" w:cs="Courier New"/>
                <w:b/>
                <w:bCs/>
                <w:color w:val="000000" w:themeColor="text1"/>
                <w:sz w:val="24"/>
                <w:szCs w:val="24"/>
              </w:rPr>
              <w:t>DESCRIPCIÓN</w:t>
            </w:r>
          </w:p>
        </w:tc>
      </w:tr>
      <w:tr w:rsidR="245123B8" w:rsidTr="0D263FD2" w14:paraId="5127E73B">
        <w:trPr>
          <w:trHeight w:val="300"/>
        </w:trPr>
        <w:tc>
          <w:tcPr>
            <w:tcW w:w="720" w:type="dxa"/>
            <w:tcMar>
              <w:left w:w="108" w:type="dxa"/>
              <w:right w:w="108" w:type="dxa"/>
            </w:tcMar>
            <w:vAlign w:val="center"/>
          </w:tcPr>
          <w:p w:rsidR="245123B8" w:rsidP="245123B8" w:rsidRDefault="245123B8" w14:paraId="6242DAD6" w14:textId="53BE7474">
            <w:pPr>
              <w:pStyle w:val="Estilo1"/>
              <w:rPr>
                <w:color w:val="000000" w:themeColor="text1" w:themeTint="FF" w:themeShade="FF"/>
              </w:rPr>
            </w:pPr>
          </w:p>
        </w:tc>
        <w:tc>
          <w:tcPr>
            <w:tcW w:w="1890" w:type="dxa"/>
            <w:tcMar>
              <w:left w:w="108" w:type="dxa"/>
              <w:right w:w="108" w:type="dxa"/>
            </w:tcMar>
            <w:vAlign w:val="center"/>
          </w:tcPr>
          <w:p w:rsidR="1BB46C1A" w:rsidP="245123B8" w:rsidRDefault="1BB46C1A" w14:paraId="19A987FB" w14:textId="37C16010">
            <w:pPr>
              <w:pStyle w:val="Estilo1"/>
            </w:pPr>
            <w:r w:rsidR="02597C4C">
              <w:rPr/>
              <w:t>ASUSENA</w:t>
            </w:r>
          </w:p>
        </w:tc>
        <w:tc>
          <w:tcPr>
            <w:tcW w:w="10380" w:type="dxa"/>
            <w:tcMar>
              <w:left w:w="108" w:type="dxa"/>
              <w:right w:w="108" w:type="dxa"/>
            </w:tcMar>
            <w:vAlign w:val="center"/>
          </w:tcPr>
          <w:p w:rsidR="1BB46C1A" w:rsidP="245123B8" w:rsidRDefault="1BB46C1A" w14:paraId="17FCF65E" w14:textId="7CFFD7EE">
            <w:pPr>
              <w:pStyle w:val="Estilo1"/>
              <w:spacing w:line="276" w:lineRule="auto"/>
            </w:pPr>
            <w:r w:rsidRPr="1FBAA4A4" w:rsidR="02597C4C">
              <w:rPr>
                <w:noProof w:val="0"/>
                <w:lang w:val="es-CO"/>
              </w:rPr>
              <w:t>Cuando bajan los casos de un brote, dan ganas de cerrar la carpeta. Pero queda una pregunta pendiente: ¿qué aprendimos y qué podemos hacer mejor la próxima vez?</w:t>
            </w:r>
          </w:p>
        </w:tc>
      </w:tr>
      <w:tr w:rsidR="245123B8" w:rsidTr="0D263FD2" w14:paraId="5127E73B">
        <w:trPr>
          <w:trHeight w:val="300"/>
        </w:trPr>
        <w:tc>
          <w:tcPr>
            <w:tcW w:w="720" w:type="dxa"/>
            <w:tcMar>
              <w:left w:w="108" w:type="dxa"/>
              <w:right w:w="108" w:type="dxa"/>
            </w:tcMar>
            <w:vAlign w:val="center"/>
          </w:tcPr>
          <w:p w:rsidR="245123B8" w:rsidP="245123B8" w:rsidRDefault="245123B8" w14:paraId="6242DAD6" w14:textId="53BE7474">
            <w:pPr>
              <w:pStyle w:val="Estilo1"/>
              <w:rPr>
                <w:color w:val="000000" w:themeColor="text1" w:themeTint="FF" w:themeShade="FF"/>
              </w:rPr>
            </w:pPr>
          </w:p>
        </w:tc>
        <w:tc>
          <w:tcPr>
            <w:tcW w:w="1890" w:type="dxa"/>
            <w:tcMar>
              <w:left w:w="108" w:type="dxa"/>
              <w:right w:w="108" w:type="dxa"/>
            </w:tcMar>
            <w:vAlign w:val="center"/>
          </w:tcPr>
          <w:p w:rsidR="1BB46C1A" w:rsidP="245123B8" w:rsidRDefault="1BB46C1A" w14:paraId="19A987FB" w14:textId="37C16010">
            <w:pPr>
              <w:pStyle w:val="Estilo1"/>
            </w:pPr>
            <w:r w:rsidR="02597C4C">
              <w:rPr/>
              <w:t>DON CAMPOS</w:t>
            </w:r>
          </w:p>
        </w:tc>
        <w:tc>
          <w:tcPr>
            <w:tcW w:w="10380" w:type="dxa"/>
            <w:tcMar>
              <w:left w:w="108" w:type="dxa"/>
              <w:right w:w="108" w:type="dxa"/>
            </w:tcMar>
            <w:vAlign w:val="center"/>
          </w:tcPr>
          <w:p w:rsidR="1BB46C1A" w:rsidP="245123B8" w:rsidRDefault="1BB46C1A" w14:paraId="17FCF65E" w14:textId="7CFFD7EE">
            <w:pPr>
              <w:pStyle w:val="Estilo1"/>
              <w:spacing w:line="276" w:lineRule="auto"/>
            </w:pPr>
            <w:r w:rsidRPr="1FBAA4A4" w:rsidR="02597C4C">
              <w:rPr>
                <w:noProof w:val="0"/>
                <w:lang w:val="es-CO"/>
              </w:rPr>
              <w:t>Esa pregunta vale oro, Asusena. Controlar un brote sin sacar lecciones es como pagar la matrícula y no ir a clase.</w:t>
            </w:r>
          </w:p>
        </w:tc>
      </w:tr>
      <w:tr w:rsidR="245123B8" w:rsidTr="0D263FD2" w14:paraId="5127E73B">
        <w:trPr>
          <w:trHeight w:val="300"/>
        </w:trPr>
        <w:tc>
          <w:tcPr>
            <w:tcW w:w="720" w:type="dxa"/>
            <w:tcMar>
              <w:left w:w="108" w:type="dxa"/>
              <w:right w:w="108" w:type="dxa"/>
            </w:tcMar>
            <w:vAlign w:val="center"/>
          </w:tcPr>
          <w:p w:rsidR="245123B8" w:rsidP="245123B8" w:rsidRDefault="245123B8" w14:paraId="6242DAD6" w14:textId="53BE7474">
            <w:pPr>
              <w:pStyle w:val="Estilo1"/>
              <w:rPr>
                <w:color w:val="000000" w:themeColor="text1" w:themeTint="FF" w:themeShade="FF"/>
              </w:rPr>
            </w:pPr>
          </w:p>
        </w:tc>
        <w:tc>
          <w:tcPr>
            <w:tcW w:w="1890" w:type="dxa"/>
            <w:tcMar>
              <w:left w:w="108" w:type="dxa"/>
              <w:right w:w="108" w:type="dxa"/>
            </w:tcMar>
            <w:vAlign w:val="center"/>
          </w:tcPr>
          <w:p w:rsidR="1BB46C1A" w:rsidP="245123B8" w:rsidRDefault="1BB46C1A" w14:paraId="19A987FB" w14:textId="37C16010">
            <w:pPr>
              <w:pStyle w:val="Estilo1"/>
            </w:pPr>
            <w:r w:rsidR="02597C4C">
              <w:rPr/>
              <w:t>ASUSENA</w:t>
            </w:r>
          </w:p>
        </w:tc>
        <w:tc>
          <w:tcPr>
            <w:tcW w:w="10380" w:type="dxa"/>
            <w:tcMar>
              <w:left w:w="108" w:type="dxa"/>
              <w:right w:w="108" w:type="dxa"/>
            </w:tcMar>
            <w:vAlign w:val="center"/>
          </w:tcPr>
          <w:p w:rsidR="1BB46C1A" w:rsidP="245123B8" w:rsidRDefault="1BB46C1A" w14:paraId="17FCF65E" w14:textId="7CFFD7EE">
            <w:pPr>
              <w:pStyle w:val="Estilo1"/>
              <w:spacing w:line="276" w:lineRule="auto"/>
            </w:pPr>
            <w:r w:rsidRPr="1FBAA4A4" w:rsidR="02597C4C">
              <w:rPr>
                <w:noProof w:val="0"/>
                <w:lang w:val="es-CO"/>
              </w:rPr>
              <w:t>Hoy hablamos de cómo pasar del hallazgo a la mejora después de un brote epidemiológico. Bienvenidos.</w:t>
            </w:r>
          </w:p>
        </w:tc>
      </w:tr>
      <w:tr w:rsidR="5336851E" w:rsidTr="0D263FD2" w14:paraId="28A1CC34">
        <w:trPr>
          <w:trHeight w:val="300"/>
        </w:trPr>
        <w:tc>
          <w:tcPr>
            <w:tcW w:w="720" w:type="dxa"/>
            <w:tcMar>
              <w:left w:w="108" w:type="dxa"/>
              <w:right w:w="108" w:type="dxa"/>
            </w:tcMar>
            <w:vAlign w:val="center"/>
          </w:tcPr>
          <w:p w:rsidR="5336851E" w:rsidP="5336851E" w:rsidRDefault="5336851E" w14:paraId="522910B3" w14:textId="5497EEB2">
            <w:pPr>
              <w:pStyle w:val="Estilo1"/>
              <w:rPr>
                <w:color w:val="000000" w:themeColor="text1" w:themeTint="FF" w:themeShade="FF"/>
              </w:rPr>
            </w:pPr>
          </w:p>
        </w:tc>
        <w:tc>
          <w:tcPr>
            <w:tcW w:w="1890" w:type="dxa"/>
            <w:tcMar>
              <w:left w:w="108" w:type="dxa"/>
              <w:right w:w="108" w:type="dxa"/>
            </w:tcMar>
            <w:vAlign w:val="center"/>
          </w:tcPr>
          <w:p w:rsidR="5336851E" w:rsidP="5336851E" w:rsidRDefault="5336851E" w14:paraId="749CBE9C" w14:textId="57177427">
            <w:pPr>
              <w:pStyle w:val="Estilo1"/>
            </w:pPr>
          </w:p>
        </w:tc>
        <w:tc>
          <w:tcPr>
            <w:tcW w:w="10380" w:type="dxa"/>
            <w:tcMar>
              <w:left w:w="108" w:type="dxa"/>
              <w:right w:w="108" w:type="dxa"/>
            </w:tcMar>
            <w:vAlign w:val="center"/>
          </w:tcPr>
          <w:p w:rsidR="023CBC6F" w:rsidP="6D875903" w:rsidRDefault="023CBC6F" w14:paraId="59EA09F9" w14:textId="2B489E83">
            <w:pPr>
              <w:pStyle w:val="Estilo1"/>
              <w:suppressLineNumbers w:val="0"/>
              <w:bidi w:val="0"/>
              <w:spacing w:before="0" w:beforeAutospacing="off" w:after="0" w:afterAutospacing="off" w:line="276" w:lineRule="auto"/>
              <w:ind w:left="0" w:right="0"/>
              <w:jc w:val="left"/>
            </w:pPr>
            <w:r w:rsidRPr="1FBAA4A4" w:rsidR="1446D5F1">
              <w:rPr>
                <w:noProof w:val="0"/>
                <w:lang w:val="es-CO"/>
              </w:rPr>
              <w:t>INICIA CORTINA MUSICAL</w:t>
            </w:r>
          </w:p>
          <w:p w:rsidR="023CBC6F" w:rsidP="1FBAA4A4" w:rsidRDefault="023CBC6F" w14:paraId="2A0BE657" w14:textId="0371EC5F">
            <w:pPr>
              <w:pStyle w:val="Estilo1"/>
              <w:suppressLineNumbers w:val="0"/>
              <w:bidi w:val="0"/>
              <w:spacing w:before="0" w:beforeAutospacing="off" w:after="0" w:afterAutospacing="off" w:line="276" w:lineRule="auto"/>
              <w:ind w:left="0" w:right="0"/>
              <w:jc w:val="left"/>
              <w:rPr>
                <w:noProof w:val="0"/>
                <w:lang w:val="es-CO"/>
              </w:rPr>
            </w:pPr>
          </w:p>
          <w:p w:rsidR="023CBC6F" w:rsidP="6D875903" w:rsidRDefault="023CBC6F" w14:paraId="415F5B34" w14:textId="0611D6CB">
            <w:pPr>
              <w:pStyle w:val="Estilo1"/>
              <w:suppressLineNumbers w:val="0"/>
              <w:bidi w:val="0"/>
              <w:spacing w:before="0" w:beforeAutospacing="off" w:after="0" w:afterAutospacing="off" w:line="276" w:lineRule="auto"/>
              <w:ind w:left="0" w:right="0"/>
              <w:jc w:val="left"/>
            </w:pPr>
            <w:hyperlink r:id="rId15">
              <w:r w:rsidRPr="1FBAA4A4" w:rsidR="02597C4C">
                <w:rPr>
                  <w:rStyle w:val="Hipervnculo"/>
                  <w:noProof w:val="0"/>
                  <w:lang w:val="es-CO"/>
                </w:rPr>
                <w:t>https://pixabay.com/es/music/grupo-ac%C3%BAstico-latin-positivity-265646/</w:t>
              </w:r>
            </w:hyperlink>
          </w:p>
        </w:tc>
      </w:tr>
      <w:tr w:rsidR="245123B8" w:rsidTr="0D263FD2" w14:paraId="5127E73B">
        <w:trPr>
          <w:trHeight w:val="300"/>
        </w:trPr>
        <w:tc>
          <w:tcPr>
            <w:tcW w:w="720" w:type="dxa"/>
            <w:tcMar>
              <w:left w:w="108" w:type="dxa"/>
              <w:right w:w="108" w:type="dxa"/>
            </w:tcMar>
            <w:vAlign w:val="center"/>
          </w:tcPr>
          <w:p w:rsidR="245123B8" w:rsidP="245123B8" w:rsidRDefault="245123B8" w14:paraId="6242DAD6" w14:textId="53BE7474">
            <w:pPr>
              <w:pStyle w:val="Estilo1"/>
              <w:rPr>
                <w:color w:val="000000" w:themeColor="text1" w:themeTint="FF" w:themeShade="FF"/>
              </w:rPr>
            </w:pPr>
          </w:p>
        </w:tc>
        <w:tc>
          <w:tcPr>
            <w:tcW w:w="1890" w:type="dxa"/>
            <w:tcMar>
              <w:left w:w="108" w:type="dxa"/>
              <w:right w:w="108" w:type="dxa"/>
            </w:tcMar>
            <w:vAlign w:val="center"/>
          </w:tcPr>
          <w:p w:rsidR="1BB46C1A" w:rsidP="245123B8" w:rsidRDefault="1BB46C1A" w14:paraId="19A987FB" w14:textId="37C16010">
            <w:pPr>
              <w:pStyle w:val="Estilo1"/>
            </w:pPr>
            <w:r w:rsidR="02597C4C">
              <w:rPr/>
              <w:t>DON CAMPOS</w:t>
            </w:r>
          </w:p>
        </w:tc>
        <w:tc>
          <w:tcPr>
            <w:tcW w:w="10380" w:type="dxa"/>
            <w:tcMar>
              <w:left w:w="108" w:type="dxa"/>
              <w:right w:w="108" w:type="dxa"/>
            </w:tcMar>
            <w:vAlign w:val="center"/>
          </w:tcPr>
          <w:p w:rsidR="1BB46C1A" w:rsidP="245123B8" w:rsidRDefault="1BB46C1A" w14:paraId="17FCF65E" w14:textId="7CFFD7EE">
            <w:pPr>
              <w:pStyle w:val="Estilo1"/>
              <w:spacing w:line="276" w:lineRule="auto"/>
            </w:pPr>
            <w:r w:rsidRPr="1FBAA4A4" w:rsidR="02597C4C">
              <w:rPr>
                <w:noProof w:val="0"/>
                <w:lang w:val="es-CO"/>
              </w:rPr>
              <w:t>Arranquemos por lo básico: evaluar la respuesta muestra qué funcionó, qué dificultades hubo y qué condiciones siguen siendo un riesgo.</w:t>
            </w:r>
          </w:p>
        </w:tc>
      </w:tr>
      <w:tr w:rsidR="245123B8" w:rsidTr="0D263FD2" w14:paraId="5127E73B">
        <w:trPr>
          <w:trHeight w:val="300"/>
        </w:trPr>
        <w:tc>
          <w:tcPr>
            <w:tcW w:w="720" w:type="dxa"/>
            <w:tcMar>
              <w:left w:w="108" w:type="dxa"/>
              <w:right w:w="108" w:type="dxa"/>
            </w:tcMar>
            <w:vAlign w:val="center"/>
          </w:tcPr>
          <w:p w:rsidR="245123B8" w:rsidP="245123B8" w:rsidRDefault="245123B8" w14:paraId="6242DAD6" w14:textId="53BE7474">
            <w:pPr>
              <w:pStyle w:val="Estilo1"/>
              <w:rPr>
                <w:color w:val="000000" w:themeColor="text1" w:themeTint="FF" w:themeShade="FF"/>
              </w:rPr>
            </w:pPr>
          </w:p>
        </w:tc>
        <w:tc>
          <w:tcPr>
            <w:tcW w:w="1890" w:type="dxa"/>
            <w:tcMar>
              <w:left w:w="108" w:type="dxa"/>
              <w:right w:w="108" w:type="dxa"/>
            </w:tcMar>
            <w:vAlign w:val="center"/>
          </w:tcPr>
          <w:p w:rsidR="1BB46C1A" w:rsidP="245123B8" w:rsidRDefault="1BB46C1A" w14:paraId="19A987FB" w14:textId="37C16010">
            <w:pPr>
              <w:pStyle w:val="Estilo1"/>
            </w:pPr>
            <w:r w:rsidR="02597C4C">
              <w:rPr/>
              <w:t>ASUSENA</w:t>
            </w:r>
          </w:p>
        </w:tc>
        <w:tc>
          <w:tcPr>
            <w:tcW w:w="10380" w:type="dxa"/>
            <w:tcMar>
              <w:left w:w="108" w:type="dxa"/>
              <w:right w:w="108" w:type="dxa"/>
            </w:tcMar>
            <w:vAlign w:val="center"/>
          </w:tcPr>
          <w:p w:rsidR="1BB46C1A" w:rsidP="245123B8" w:rsidRDefault="1BB46C1A" w14:paraId="17FCF65E" w14:textId="7CFFD7EE">
            <w:pPr>
              <w:pStyle w:val="Estilo1"/>
              <w:spacing w:line="276" w:lineRule="auto"/>
            </w:pPr>
            <w:r w:rsidRPr="1FBAA4A4" w:rsidR="02597C4C">
              <w:rPr>
                <w:noProof w:val="0"/>
                <w:lang w:val="es-CO"/>
              </w:rPr>
              <w:t>En los Establecimientos de Reclusión del Orden Nacional, los ERON, eso pesa el doble. Con esos resultados se fortalece la capacidad institucional, se orientan las decisiones y el establecimiento queda mejor preparado.</w:t>
            </w:r>
          </w:p>
        </w:tc>
      </w:tr>
      <w:tr w:rsidR="245123B8" w:rsidTr="0D263FD2" w14:paraId="5127E73B">
        <w:trPr>
          <w:trHeight w:val="300"/>
        </w:trPr>
        <w:tc>
          <w:tcPr>
            <w:tcW w:w="720" w:type="dxa"/>
            <w:tcMar>
              <w:left w:w="108" w:type="dxa"/>
              <w:right w:w="108" w:type="dxa"/>
            </w:tcMar>
            <w:vAlign w:val="center"/>
          </w:tcPr>
          <w:p w:rsidR="245123B8" w:rsidP="245123B8" w:rsidRDefault="245123B8" w14:paraId="6242DAD6" w14:textId="53BE7474">
            <w:pPr>
              <w:pStyle w:val="Estilo1"/>
              <w:rPr>
                <w:color w:val="000000" w:themeColor="text1" w:themeTint="FF" w:themeShade="FF"/>
              </w:rPr>
            </w:pPr>
          </w:p>
        </w:tc>
        <w:tc>
          <w:tcPr>
            <w:tcW w:w="1890" w:type="dxa"/>
            <w:tcMar>
              <w:left w:w="108" w:type="dxa"/>
              <w:right w:w="108" w:type="dxa"/>
            </w:tcMar>
            <w:vAlign w:val="center"/>
          </w:tcPr>
          <w:p w:rsidR="1BB46C1A" w:rsidP="245123B8" w:rsidRDefault="1BB46C1A" w14:paraId="19A987FB" w14:textId="37C16010">
            <w:pPr>
              <w:pStyle w:val="Estilo1"/>
            </w:pPr>
            <w:r w:rsidR="02597C4C">
              <w:rPr/>
              <w:t>DON CAMPOS</w:t>
            </w:r>
          </w:p>
        </w:tc>
        <w:tc>
          <w:tcPr>
            <w:tcW w:w="10380" w:type="dxa"/>
            <w:tcMar>
              <w:left w:w="108" w:type="dxa"/>
              <w:right w:w="108" w:type="dxa"/>
            </w:tcMar>
            <w:vAlign w:val="center"/>
          </w:tcPr>
          <w:p w:rsidR="1BB46C1A" w:rsidP="245123B8" w:rsidRDefault="1BB46C1A" w14:paraId="17FCF65E" w14:textId="7CFFD7EE">
            <w:pPr>
              <w:pStyle w:val="Estilo1"/>
              <w:spacing w:line="276" w:lineRule="auto"/>
            </w:pPr>
            <w:r w:rsidRPr="1FBAA4A4" w:rsidR="02597C4C">
              <w:rPr>
                <w:noProof w:val="0"/>
                <w:lang w:val="es-CO"/>
              </w:rPr>
              <w:t>El primer paso es revisar si lo hecho corresponde a las guías, lineamientos y protocolos.</w:t>
            </w:r>
          </w:p>
        </w:tc>
      </w:tr>
      <w:tr w:rsidR="245123B8" w:rsidTr="0D263FD2" w14:paraId="5127E73B">
        <w:trPr>
          <w:trHeight w:val="300"/>
        </w:trPr>
        <w:tc>
          <w:tcPr>
            <w:tcW w:w="720" w:type="dxa"/>
            <w:tcMar>
              <w:left w:w="108" w:type="dxa"/>
              <w:right w:w="108" w:type="dxa"/>
            </w:tcMar>
            <w:vAlign w:val="center"/>
          </w:tcPr>
          <w:p w:rsidR="245123B8" w:rsidP="245123B8" w:rsidRDefault="245123B8" w14:paraId="6242DAD6" w14:textId="53BE7474">
            <w:pPr>
              <w:pStyle w:val="Estilo1"/>
              <w:rPr>
                <w:color w:val="000000" w:themeColor="text1" w:themeTint="FF" w:themeShade="FF"/>
              </w:rPr>
            </w:pPr>
          </w:p>
        </w:tc>
        <w:tc>
          <w:tcPr>
            <w:tcW w:w="1890" w:type="dxa"/>
            <w:tcMar>
              <w:left w:w="108" w:type="dxa"/>
              <w:right w:w="108" w:type="dxa"/>
            </w:tcMar>
            <w:vAlign w:val="center"/>
          </w:tcPr>
          <w:p w:rsidR="1BB46C1A" w:rsidP="245123B8" w:rsidRDefault="1BB46C1A" w14:paraId="19A987FB" w14:textId="37C16010">
            <w:pPr>
              <w:pStyle w:val="Estilo1"/>
            </w:pPr>
            <w:r w:rsidR="02597C4C">
              <w:rPr/>
              <w:t>ASUSENA</w:t>
            </w:r>
          </w:p>
        </w:tc>
        <w:tc>
          <w:tcPr>
            <w:tcW w:w="10380" w:type="dxa"/>
            <w:tcMar>
              <w:left w:w="108" w:type="dxa"/>
              <w:right w:w="108" w:type="dxa"/>
            </w:tcMar>
            <w:vAlign w:val="center"/>
          </w:tcPr>
          <w:p w:rsidR="1BB46C1A" w:rsidP="245123B8" w:rsidRDefault="1BB46C1A" w14:paraId="17FCF65E" w14:textId="7CFFD7EE">
            <w:pPr>
              <w:pStyle w:val="Estilo1"/>
              <w:spacing w:line="276" w:lineRule="auto"/>
            </w:pPr>
            <w:r w:rsidRPr="1FBAA4A4" w:rsidR="02597C4C">
              <w:rPr>
                <w:noProof w:val="0"/>
                <w:lang w:val="es-CO"/>
              </w:rPr>
              <w:t>Es decir, mirar la oportunidad de la notificación, la investigación del brote, el seguimiento a casos y contactos cuando corresponda, las medidas de prevención y control, y el análisis de los factores de riesgo.</w:t>
            </w:r>
          </w:p>
        </w:tc>
      </w:tr>
      <w:tr w:rsidR="245123B8" w:rsidTr="0D263FD2" w14:paraId="5127E73B">
        <w:trPr>
          <w:trHeight w:val="300"/>
        </w:trPr>
        <w:tc>
          <w:tcPr>
            <w:tcW w:w="720" w:type="dxa"/>
            <w:tcMar>
              <w:left w:w="108" w:type="dxa"/>
              <w:right w:w="108" w:type="dxa"/>
            </w:tcMar>
            <w:vAlign w:val="center"/>
          </w:tcPr>
          <w:p w:rsidR="245123B8" w:rsidP="245123B8" w:rsidRDefault="245123B8" w14:paraId="6242DAD6" w14:textId="53BE7474">
            <w:pPr>
              <w:pStyle w:val="Estilo1"/>
              <w:rPr>
                <w:color w:val="000000" w:themeColor="text1" w:themeTint="FF" w:themeShade="FF"/>
              </w:rPr>
            </w:pPr>
          </w:p>
        </w:tc>
        <w:tc>
          <w:tcPr>
            <w:tcW w:w="1890" w:type="dxa"/>
            <w:tcMar>
              <w:left w:w="108" w:type="dxa"/>
              <w:right w:w="108" w:type="dxa"/>
            </w:tcMar>
            <w:vAlign w:val="center"/>
          </w:tcPr>
          <w:p w:rsidR="1BB46C1A" w:rsidP="245123B8" w:rsidRDefault="1BB46C1A" w14:paraId="19A987FB" w14:textId="37C16010">
            <w:pPr>
              <w:pStyle w:val="Estilo1"/>
            </w:pPr>
            <w:r w:rsidR="02597C4C">
              <w:rPr/>
              <w:t>DON CAMPOS</w:t>
            </w:r>
          </w:p>
        </w:tc>
        <w:tc>
          <w:tcPr>
            <w:tcW w:w="10380" w:type="dxa"/>
            <w:tcMar>
              <w:left w:w="108" w:type="dxa"/>
              <w:right w:w="108" w:type="dxa"/>
            </w:tcMar>
            <w:vAlign w:val="center"/>
          </w:tcPr>
          <w:p w:rsidR="1BB46C1A" w:rsidP="245123B8" w:rsidRDefault="1BB46C1A" w14:paraId="17FCF65E" w14:textId="7CFFD7EE">
            <w:pPr>
              <w:pStyle w:val="Estilo1"/>
              <w:spacing w:line="276" w:lineRule="auto"/>
            </w:pPr>
            <w:r w:rsidRPr="1FBAA4A4" w:rsidR="02597C4C">
              <w:rPr>
                <w:noProof w:val="0"/>
                <w:lang w:val="es-CO"/>
              </w:rPr>
              <w:t>Eso mismo. Aunque marcar cada casilla no basta: la pregunta de fondo es si lo que se hizo dio el resultado esperado.</w:t>
            </w:r>
          </w:p>
        </w:tc>
      </w:tr>
      <w:tr w:rsidR="245123B8" w:rsidTr="0D263FD2" w14:paraId="5127E73B">
        <w:trPr>
          <w:trHeight w:val="300"/>
        </w:trPr>
        <w:tc>
          <w:tcPr>
            <w:tcW w:w="720" w:type="dxa"/>
            <w:tcMar>
              <w:left w:w="108" w:type="dxa"/>
              <w:right w:w="108" w:type="dxa"/>
            </w:tcMar>
            <w:vAlign w:val="center"/>
          </w:tcPr>
          <w:p w:rsidR="245123B8" w:rsidP="245123B8" w:rsidRDefault="245123B8" w14:paraId="6242DAD6" w14:textId="53BE7474">
            <w:pPr>
              <w:pStyle w:val="Estilo1"/>
              <w:rPr>
                <w:color w:val="000000" w:themeColor="text1" w:themeTint="FF" w:themeShade="FF"/>
              </w:rPr>
            </w:pPr>
          </w:p>
        </w:tc>
        <w:tc>
          <w:tcPr>
            <w:tcW w:w="1890" w:type="dxa"/>
            <w:tcMar>
              <w:left w:w="108" w:type="dxa"/>
              <w:right w:w="108" w:type="dxa"/>
            </w:tcMar>
            <w:vAlign w:val="center"/>
          </w:tcPr>
          <w:p w:rsidR="1BB46C1A" w:rsidP="245123B8" w:rsidRDefault="1BB46C1A" w14:paraId="19A987FB" w14:textId="37C16010">
            <w:pPr>
              <w:pStyle w:val="Estilo1"/>
            </w:pPr>
            <w:r w:rsidR="02597C4C">
              <w:rPr/>
              <w:t>ASUSENA</w:t>
            </w:r>
          </w:p>
        </w:tc>
        <w:tc>
          <w:tcPr>
            <w:tcW w:w="10380" w:type="dxa"/>
            <w:tcMar>
              <w:left w:w="108" w:type="dxa"/>
              <w:right w:w="108" w:type="dxa"/>
            </w:tcMar>
            <w:vAlign w:val="center"/>
          </w:tcPr>
          <w:p w:rsidR="1BB46C1A" w:rsidP="245123B8" w:rsidRDefault="1BB46C1A" w14:paraId="17FCF65E" w14:textId="7CFFD7EE">
            <w:pPr>
              <w:pStyle w:val="Estilo1"/>
              <w:spacing w:line="276" w:lineRule="auto"/>
            </w:pPr>
            <w:r w:rsidRPr="1FBAA4A4" w:rsidR="02597C4C">
              <w:rPr>
                <w:noProof w:val="0"/>
                <w:lang w:val="es-CO"/>
              </w:rPr>
              <w:t>Pienso en un establecimiento donde varias personas presentan una enfermedad transmitida por alimentos. Se identifica el evento, se atiende a quienes enfermaron, se limpia, se desinfecta…</w:t>
            </w:r>
          </w:p>
        </w:tc>
      </w:tr>
      <w:tr w:rsidR="245123B8" w:rsidTr="0D263FD2" w14:paraId="5127E73B">
        <w:trPr>
          <w:trHeight w:val="300"/>
        </w:trPr>
        <w:tc>
          <w:tcPr>
            <w:tcW w:w="720" w:type="dxa"/>
            <w:tcMar>
              <w:left w:w="108" w:type="dxa"/>
              <w:right w:w="108" w:type="dxa"/>
            </w:tcMar>
            <w:vAlign w:val="center"/>
          </w:tcPr>
          <w:p w:rsidR="245123B8" w:rsidP="245123B8" w:rsidRDefault="245123B8" w14:paraId="6242DAD6" w14:textId="53BE7474">
            <w:pPr>
              <w:pStyle w:val="Estilo1"/>
              <w:rPr>
                <w:color w:val="000000" w:themeColor="text1" w:themeTint="FF" w:themeShade="FF"/>
              </w:rPr>
            </w:pPr>
          </w:p>
        </w:tc>
        <w:tc>
          <w:tcPr>
            <w:tcW w:w="1890" w:type="dxa"/>
            <w:tcMar>
              <w:left w:w="108" w:type="dxa"/>
              <w:right w:w="108" w:type="dxa"/>
            </w:tcMar>
            <w:vAlign w:val="center"/>
          </w:tcPr>
          <w:p w:rsidR="1BB46C1A" w:rsidP="245123B8" w:rsidRDefault="1BB46C1A" w14:paraId="19A987FB" w14:textId="37C16010">
            <w:pPr>
              <w:pStyle w:val="Estilo1"/>
            </w:pPr>
            <w:r w:rsidR="02597C4C">
              <w:rPr/>
              <w:t>DON CAMPOS</w:t>
            </w:r>
          </w:p>
        </w:tc>
        <w:tc>
          <w:tcPr>
            <w:tcW w:w="10380" w:type="dxa"/>
            <w:tcMar>
              <w:left w:w="108" w:type="dxa"/>
              <w:right w:w="108" w:type="dxa"/>
            </w:tcMar>
            <w:vAlign w:val="center"/>
          </w:tcPr>
          <w:p w:rsidR="1BB46C1A" w:rsidP="245123B8" w:rsidRDefault="1BB46C1A" w14:paraId="17FCF65E" w14:textId="7CFFD7EE">
            <w:pPr>
              <w:pStyle w:val="Estilo1"/>
              <w:spacing w:line="276" w:lineRule="auto"/>
            </w:pPr>
            <w:r w:rsidRPr="1FBAA4A4" w:rsidR="02597C4C">
              <w:rPr>
                <w:noProof w:val="0"/>
                <w:lang w:val="es-CO"/>
              </w:rPr>
              <w:t>Todo en orden, hasta que la evaluación encuentra fallas repetidas en la manipulación de los alimentos. Se cumplió, pero el riesgo sigue ahí, esperando turno.</w:t>
            </w:r>
          </w:p>
        </w:tc>
      </w:tr>
      <w:tr w:rsidR="245123B8" w:rsidTr="0D263FD2" w14:paraId="5127E73B">
        <w:trPr>
          <w:trHeight w:val="300"/>
        </w:trPr>
        <w:tc>
          <w:tcPr>
            <w:tcW w:w="720" w:type="dxa"/>
            <w:tcMar>
              <w:left w:w="108" w:type="dxa"/>
              <w:right w:w="108" w:type="dxa"/>
            </w:tcMar>
            <w:vAlign w:val="center"/>
          </w:tcPr>
          <w:p w:rsidR="245123B8" w:rsidP="245123B8" w:rsidRDefault="245123B8" w14:paraId="6242DAD6" w14:textId="53BE7474">
            <w:pPr>
              <w:pStyle w:val="Estilo1"/>
              <w:rPr>
                <w:color w:val="000000" w:themeColor="text1" w:themeTint="FF" w:themeShade="FF"/>
              </w:rPr>
            </w:pPr>
          </w:p>
        </w:tc>
        <w:tc>
          <w:tcPr>
            <w:tcW w:w="1890" w:type="dxa"/>
            <w:tcMar>
              <w:left w:w="108" w:type="dxa"/>
              <w:right w:w="108" w:type="dxa"/>
            </w:tcMar>
            <w:vAlign w:val="center"/>
          </w:tcPr>
          <w:p w:rsidR="1BB46C1A" w:rsidP="245123B8" w:rsidRDefault="1BB46C1A" w14:paraId="19A987FB" w14:textId="37C16010">
            <w:pPr>
              <w:pStyle w:val="Estilo1"/>
            </w:pPr>
            <w:r w:rsidR="02597C4C">
              <w:rPr/>
              <w:t>ASUSENA</w:t>
            </w:r>
          </w:p>
        </w:tc>
        <w:tc>
          <w:tcPr>
            <w:tcW w:w="10380" w:type="dxa"/>
            <w:tcMar>
              <w:left w:w="108" w:type="dxa"/>
              <w:right w:w="108" w:type="dxa"/>
            </w:tcMar>
            <w:vAlign w:val="center"/>
          </w:tcPr>
          <w:p w:rsidR="1BB46C1A" w:rsidP="245123B8" w:rsidRDefault="1BB46C1A" w14:paraId="17FCF65E" w14:textId="7CFFD7EE">
            <w:pPr>
              <w:pStyle w:val="Estilo1"/>
              <w:spacing w:line="276" w:lineRule="auto"/>
            </w:pPr>
            <w:r w:rsidRPr="1FBAA4A4" w:rsidR="02597C4C">
              <w:rPr>
                <w:noProof w:val="0"/>
                <w:lang w:val="es-CO"/>
              </w:rPr>
              <w:t>No es un caso inventado. En la figura del componente sobre enfermedades transmitidas por alimentos, buena parte de los factores de riesgo tiene que ver con el manejo higiénico de los alimentos por parte del operador.</w:t>
            </w:r>
          </w:p>
        </w:tc>
      </w:tr>
      <w:tr w:rsidR="245123B8" w:rsidTr="0D263FD2" w14:paraId="5127E73B">
        <w:trPr>
          <w:trHeight w:val="300"/>
        </w:trPr>
        <w:tc>
          <w:tcPr>
            <w:tcW w:w="720" w:type="dxa"/>
            <w:tcMar>
              <w:left w:w="108" w:type="dxa"/>
              <w:right w:w="108" w:type="dxa"/>
            </w:tcMar>
            <w:vAlign w:val="center"/>
          </w:tcPr>
          <w:p w:rsidR="245123B8" w:rsidP="245123B8" w:rsidRDefault="245123B8" w14:paraId="6242DAD6" w14:textId="53BE7474">
            <w:pPr>
              <w:pStyle w:val="Estilo1"/>
              <w:rPr>
                <w:color w:val="000000" w:themeColor="text1" w:themeTint="FF" w:themeShade="FF"/>
              </w:rPr>
            </w:pPr>
          </w:p>
        </w:tc>
        <w:tc>
          <w:tcPr>
            <w:tcW w:w="1890" w:type="dxa"/>
            <w:tcMar>
              <w:left w:w="108" w:type="dxa"/>
              <w:right w:w="108" w:type="dxa"/>
            </w:tcMar>
            <w:vAlign w:val="center"/>
          </w:tcPr>
          <w:p w:rsidR="1BB46C1A" w:rsidP="245123B8" w:rsidRDefault="1BB46C1A" w14:paraId="19A987FB" w14:textId="37C16010">
            <w:pPr>
              <w:pStyle w:val="Estilo1"/>
            </w:pPr>
            <w:r w:rsidR="02597C4C">
              <w:rPr/>
              <w:t>DON CAMPOS</w:t>
            </w:r>
          </w:p>
        </w:tc>
        <w:tc>
          <w:tcPr>
            <w:tcW w:w="10380" w:type="dxa"/>
            <w:tcMar>
              <w:left w:w="108" w:type="dxa"/>
              <w:right w:w="108" w:type="dxa"/>
            </w:tcMar>
            <w:vAlign w:val="center"/>
          </w:tcPr>
          <w:p w:rsidR="1BB46C1A" w:rsidP="245123B8" w:rsidRDefault="1BB46C1A" w14:paraId="17FCF65E" w14:textId="7CFFD7EE">
            <w:pPr>
              <w:pStyle w:val="Estilo1"/>
              <w:spacing w:line="276" w:lineRule="auto"/>
            </w:pPr>
            <w:r w:rsidRPr="1FBAA4A4" w:rsidR="02597C4C">
              <w:rPr>
                <w:noProof w:val="0"/>
                <w:lang w:val="es-CO"/>
              </w:rPr>
              <w:t>Por eso evaluar es ir más allá del cumplimiento y mirar qué origina o mantiene el riesgo. ¿Usted qué más pondría en la lista, Asusena?</w:t>
            </w:r>
          </w:p>
        </w:tc>
      </w:tr>
      <w:tr w:rsidR="245123B8" w:rsidTr="0D263FD2" w14:paraId="5127E73B">
        <w:trPr>
          <w:trHeight w:val="300"/>
        </w:trPr>
        <w:tc>
          <w:tcPr>
            <w:tcW w:w="720" w:type="dxa"/>
            <w:tcMar>
              <w:left w:w="108" w:type="dxa"/>
              <w:right w:w="108" w:type="dxa"/>
            </w:tcMar>
            <w:vAlign w:val="center"/>
          </w:tcPr>
          <w:p w:rsidR="245123B8" w:rsidP="245123B8" w:rsidRDefault="245123B8" w14:paraId="6242DAD6" w14:textId="53BE7474">
            <w:pPr>
              <w:pStyle w:val="Estilo1"/>
              <w:rPr>
                <w:color w:val="000000" w:themeColor="text1" w:themeTint="FF" w:themeShade="FF"/>
              </w:rPr>
            </w:pPr>
          </w:p>
        </w:tc>
        <w:tc>
          <w:tcPr>
            <w:tcW w:w="1890" w:type="dxa"/>
            <w:tcMar>
              <w:left w:w="108" w:type="dxa"/>
              <w:right w:w="108" w:type="dxa"/>
            </w:tcMar>
            <w:vAlign w:val="center"/>
          </w:tcPr>
          <w:p w:rsidR="1BB46C1A" w:rsidP="245123B8" w:rsidRDefault="1BB46C1A" w14:paraId="19A987FB" w14:textId="37C16010">
            <w:pPr>
              <w:pStyle w:val="Estilo1"/>
            </w:pPr>
            <w:r w:rsidR="02597C4C">
              <w:rPr/>
              <w:t>ASUSENA</w:t>
            </w:r>
          </w:p>
        </w:tc>
        <w:tc>
          <w:tcPr>
            <w:tcW w:w="10380" w:type="dxa"/>
            <w:tcMar>
              <w:left w:w="108" w:type="dxa"/>
              <w:right w:w="108" w:type="dxa"/>
            </w:tcMar>
            <w:vAlign w:val="center"/>
          </w:tcPr>
          <w:p w:rsidR="1BB46C1A" w:rsidP="245123B8" w:rsidRDefault="1BB46C1A" w14:paraId="17FCF65E" w14:textId="7CFFD7EE">
            <w:pPr>
              <w:pStyle w:val="Estilo1"/>
              <w:spacing w:line="276" w:lineRule="auto"/>
            </w:pPr>
            <w:r w:rsidRPr="1FBAA4A4" w:rsidR="02597C4C">
              <w:rPr>
                <w:noProof w:val="0"/>
                <w:lang w:val="es-CO"/>
              </w:rPr>
              <w:t>Los espacios para aislamiento, la continuidad y calidad del agua, el mantenimiento de los tanques, el estado sanitario de la infraestructura y los procedimientos de limpieza y desinfección.</w:t>
            </w:r>
          </w:p>
        </w:tc>
      </w:tr>
      <w:tr w:rsidR="245123B8" w:rsidTr="0D263FD2" w14:paraId="5127E73B">
        <w:trPr>
          <w:trHeight w:val="300"/>
        </w:trPr>
        <w:tc>
          <w:tcPr>
            <w:tcW w:w="720" w:type="dxa"/>
            <w:tcMar>
              <w:left w:w="108" w:type="dxa"/>
              <w:right w:w="108" w:type="dxa"/>
            </w:tcMar>
            <w:vAlign w:val="center"/>
          </w:tcPr>
          <w:p w:rsidR="245123B8" w:rsidP="245123B8" w:rsidRDefault="245123B8" w14:paraId="6242DAD6" w14:textId="53BE7474">
            <w:pPr>
              <w:pStyle w:val="Estilo1"/>
              <w:rPr>
                <w:color w:val="000000" w:themeColor="text1" w:themeTint="FF" w:themeShade="FF"/>
              </w:rPr>
            </w:pPr>
          </w:p>
        </w:tc>
        <w:tc>
          <w:tcPr>
            <w:tcW w:w="1890" w:type="dxa"/>
            <w:tcMar>
              <w:left w:w="108" w:type="dxa"/>
              <w:right w:w="108" w:type="dxa"/>
            </w:tcMar>
            <w:vAlign w:val="center"/>
          </w:tcPr>
          <w:p w:rsidR="1BB46C1A" w:rsidP="245123B8" w:rsidRDefault="1BB46C1A" w14:paraId="19A987FB" w14:textId="37C16010">
            <w:pPr>
              <w:pStyle w:val="Estilo1"/>
            </w:pPr>
            <w:r w:rsidR="02597C4C">
              <w:rPr/>
              <w:t>DON CAMPOS</w:t>
            </w:r>
          </w:p>
        </w:tc>
        <w:tc>
          <w:tcPr>
            <w:tcW w:w="10380" w:type="dxa"/>
            <w:tcMar>
              <w:left w:w="108" w:type="dxa"/>
              <w:right w:w="108" w:type="dxa"/>
            </w:tcMar>
            <w:vAlign w:val="center"/>
          </w:tcPr>
          <w:p w:rsidR="1BB46C1A" w:rsidP="245123B8" w:rsidRDefault="1BB46C1A" w14:paraId="17FCF65E" w14:textId="7CFFD7EE">
            <w:pPr>
              <w:pStyle w:val="Estilo1"/>
              <w:spacing w:line="276" w:lineRule="auto"/>
            </w:pPr>
            <w:r w:rsidRPr="1FBAA4A4" w:rsidR="02597C4C">
              <w:rPr>
                <w:noProof w:val="0"/>
                <w:lang w:val="es-CO"/>
              </w:rPr>
              <w:t>No se le escapó nada. Más aún en estos entornos: la Organización Panamericana de la Salud advierte que el hacinamiento, las condiciones sanitarias y las barreras de acceso a la salud aumentan los riesgos. Por eso plantea una respuesta intersectorial.</w:t>
            </w:r>
          </w:p>
        </w:tc>
      </w:tr>
      <w:tr w:rsidR="5336851E" w:rsidTr="0D263FD2" w14:paraId="28A1CC34">
        <w:trPr>
          <w:trHeight w:val="300"/>
        </w:trPr>
        <w:tc>
          <w:tcPr>
            <w:tcW w:w="720" w:type="dxa"/>
            <w:tcMar>
              <w:left w:w="108" w:type="dxa"/>
              <w:right w:w="108" w:type="dxa"/>
            </w:tcMar>
            <w:vAlign w:val="center"/>
          </w:tcPr>
          <w:p w:rsidR="5336851E" w:rsidP="5336851E" w:rsidRDefault="5336851E" w14:paraId="522910B3" w14:textId="5497EEB2">
            <w:pPr>
              <w:pStyle w:val="Estilo1"/>
              <w:rPr>
                <w:color w:val="000000" w:themeColor="text1" w:themeTint="FF" w:themeShade="FF"/>
              </w:rPr>
            </w:pPr>
          </w:p>
        </w:tc>
        <w:tc>
          <w:tcPr>
            <w:tcW w:w="1890" w:type="dxa"/>
            <w:tcMar>
              <w:left w:w="108" w:type="dxa"/>
              <w:right w:w="108" w:type="dxa"/>
            </w:tcMar>
            <w:vAlign w:val="center"/>
          </w:tcPr>
          <w:p w:rsidR="5336851E" w:rsidP="5336851E" w:rsidRDefault="5336851E" w14:paraId="749CBE9C" w14:textId="57177427">
            <w:pPr>
              <w:pStyle w:val="Estilo1"/>
            </w:pPr>
          </w:p>
        </w:tc>
        <w:tc>
          <w:tcPr>
            <w:tcW w:w="10380" w:type="dxa"/>
            <w:tcMar>
              <w:left w:w="108" w:type="dxa"/>
              <w:right w:w="108" w:type="dxa"/>
            </w:tcMar>
            <w:vAlign w:val="center"/>
          </w:tcPr>
          <w:p w:rsidR="023CBC6F" w:rsidP="6D875903" w:rsidRDefault="023CBC6F" w14:paraId="59EA09F9" w14:textId="2B489E83">
            <w:pPr>
              <w:pStyle w:val="Estilo1"/>
              <w:suppressLineNumbers w:val="0"/>
              <w:bidi w:val="0"/>
              <w:spacing w:before="0" w:beforeAutospacing="off" w:after="0" w:afterAutospacing="off" w:line="276" w:lineRule="auto"/>
              <w:ind w:left="0" w:right="0"/>
              <w:jc w:val="left"/>
            </w:pPr>
            <w:r w:rsidRPr="1FBAA4A4" w:rsidR="1446D5F1">
              <w:rPr>
                <w:noProof w:val="0"/>
                <w:lang w:val="es-CO"/>
              </w:rPr>
              <w:t>INICIA CORTINA MUSICAL</w:t>
            </w:r>
          </w:p>
          <w:p w:rsidR="023CBC6F" w:rsidP="1FBAA4A4" w:rsidRDefault="023CBC6F" w14:paraId="2A0BE657" w14:textId="0371EC5F">
            <w:pPr>
              <w:pStyle w:val="Estilo1"/>
              <w:suppressLineNumbers w:val="0"/>
              <w:bidi w:val="0"/>
              <w:spacing w:before="0" w:beforeAutospacing="off" w:after="0" w:afterAutospacing="off" w:line="276" w:lineRule="auto"/>
              <w:ind w:left="0" w:right="0"/>
              <w:jc w:val="left"/>
              <w:rPr>
                <w:noProof w:val="0"/>
                <w:lang w:val="es-CO"/>
              </w:rPr>
            </w:pPr>
          </w:p>
          <w:p w:rsidR="023CBC6F" w:rsidP="6D875903" w:rsidRDefault="023CBC6F" w14:paraId="415F5B34" w14:textId="0611D6CB">
            <w:pPr>
              <w:pStyle w:val="Estilo1"/>
              <w:suppressLineNumbers w:val="0"/>
              <w:bidi w:val="0"/>
              <w:spacing w:before="0" w:beforeAutospacing="off" w:after="0" w:afterAutospacing="off" w:line="276" w:lineRule="auto"/>
              <w:ind w:left="0" w:right="0"/>
              <w:jc w:val="left"/>
            </w:pPr>
            <w:hyperlink r:id="rId16">
              <w:r w:rsidRPr="1FBAA4A4" w:rsidR="02597C4C">
                <w:rPr>
                  <w:rStyle w:val="Hipervnculo"/>
                  <w:noProof w:val="0"/>
                  <w:lang w:val="es-CO"/>
                </w:rPr>
                <w:t>https://pixabay.com/es/music/isla-cartagena-coastline-groove-339715/</w:t>
              </w:r>
            </w:hyperlink>
          </w:p>
        </w:tc>
      </w:tr>
      <w:tr w:rsidR="245123B8" w:rsidTr="0D263FD2" w14:paraId="5127E73B">
        <w:trPr>
          <w:trHeight w:val="300"/>
        </w:trPr>
        <w:tc>
          <w:tcPr>
            <w:tcW w:w="720" w:type="dxa"/>
            <w:tcMar>
              <w:left w:w="108" w:type="dxa"/>
              <w:right w:w="108" w:type="dxa"/>
            </w:tcMar>
            <w:vAlign w:val="center"/>
          </w:tcPr>
          <w:p w:rsidR="245123B8" w:rsidP="245123B8" w:rsidRDefault="245123B8" w14:paraId="6242DAD6" w14:textId="53BE7474">
            <w:pPr>
              <w:pStyle w:val="Estilo1"/>
              <w:rPr>
                <w:color w:val="000000" w:themeColor="text1" w:themeTint="FF" w:themeShade="FF"/>
              </w:rPr>
            </w:pPr>
          </w:p>
        </w:tc>
        <w:tc>
          <w:tcPr>
            <w:tcW w:w="1890" w:type="dxa"/>
            <w:tcMar>
              <w:left w:w="108" w:type="dxa"/>
              <w:right w:w="108" w:type="dxa"/>
            </w:tcMar>
            <w:vAlign w:val="center"/>
          </w:tcPr>
          <w:p w:rsidR="1BB46C1A" w:rsidP="245123B8" w:rsidRDefault="1BB46C1A" w14:paraId="19A987FB" w14:textId="37C16010">
            <w:pPr>
              <w:pStyle w:val="Estilo1"/>
            </w:pPr>
            <w:r w:rsidR="02597C4C">
              <w:rPr/>
              <w:t>ASUSENA</w:t>
            </w:r>
          </w:p>
        </w:tc>
        <w:tc>
          <w:tcPr>
            <w:tcW w:w="10380" w:type="dxa"/>
            <w:tcMar>
              <w:left w:w="108" w:type="dxa"/>
              <w:right w:w="108" w:type="dxa"/>
            </w:tcMar>
            <w:vAlign w:val="center"/>
          </w:tcPr>
          <w:p w:rsidR="1BB46C1A" w:rsidP="245123B8" w:rsidRDefault="1BB46C1A" w14:paraId="17FCF65E" w14:textId="7CFFD7EE">
            <w:pPr>
              <w:pStyle w:val="Estilo1"/>
              <w:spacing w:line="276" w:lineRule="auto"/>
            </w:pPr>
            <w:r w:rsidRPr="1FBAA4A4" w:rsidR="02597C4C">
              <w:rPr>
                <w:noProof w:val="0"/>
                <w:lang w:val="es-CO"/>
              </w:rPr>
              <w:t>Cuando lo que debería pasar no coincide con lo que de verdad pasa, aparece una brecha.</w:t>
            </w:r>
          </w:p>
        </w:tc>
      </w:tr>
      <w:tr w:rsidR="245123B8" w:rsidTr="0D263FD2" w14:paraId="5127E73B">
        <w:trPr>
          <w:trHeight w:val="300"/>
        </w:trPr>
        <w:tc>
          <w:tcPr>
            <w:tcW w:w="720" w:type="dxa"/>
            <w:tcMar>
              <w:left w:w="108" w:type="dxa"/>
              <w:right w:w="108" w:type="dxa"/>
            </w:tcMar>
            <w:vAlign w:val="center"/>
          </w:tcPr>
          <w:p w:rsidR="245123B8" w:rsidP="245123B8" w:rsidRDefault="245123B8" w14:paraId="6242DAD6" w14:textId="53BE7474">
            <w:pPr>
              <w:pStyle w:val="Estilo1"/>
              <w:rPr>
                <w:color w:val="000000" w:themeColor="text1" w:themeTint="FF" w:themeShade="FF"/>
              </w:rPr>
            </w:pPr>
          </w:p>
        </w:tc>
        <w:tc>
          <w:tcPr>
            <w:tcW w:w="1890" w:type="dxa"/>
            <w:tcMar>
              <w:left w:w="108" w:type="dxa"/>
              <w:right w:w="108" w:type="dxa"/>
            </w:tcMar>
            <w:vAlign w:val="center"/>
          </w:tcPr>
          <w:p w:rsidR="1BB46C1A" w:rsidP="245123B8" w:rsidRDefault="1BB46C1A" w14:paraId="19A987FB" w14:textId="37C16010">
            <w:pPr>
              <w:pStyle w:val="Estilo1"/>
            </w:pPr>
            <w:r w:rsidR="02597C4C">
              <w:rPr/>
              <w:t>DON CAMPOS</w:t>
            </w:r>
          </w:p>
        </w:tc>
        <w:tc>
          <w:tcPr>
            <w:tcW w:w="10380" w:type="dxa"/>
            <w:tcMar>
              <w:left w:w="108" w:type="dxa"/>
              <w:right w:w="108" w:type="dxa"/>
            </w:tcMar>
            <w:vAlign w:val="center"/>
          </w:tcPr>
          <w:p w:rsidR="1BB46C1A" w:rsidP="245123B8" w:rsidRDefault="1BB46C1A" w14:paraId="17FCF65E" w14:textId="7CFFD7EE">
            <w:pPr>
              <w:pStyle w:val="Estilo1"/>
              <w:spacing w:line="276" w:lineRule="auto"/>
            </w:pPr>
            <w:r w:rsidRPr="1FBAA4A4" w:rsidR="02597C4C">
              <w:rPr>
                <w:noProof w:val="0"/>
                <w:lang w:val="es-CO"/>
              </w:rPr>
              <w:t>Como tener un protocolo de aislamiento, pero no los espacios adecuados.</w:t>
            </w:r>
          </w:p>
        </w:tc>
      </w:tr>
      <w:tr w:rsidR="245123B8" w:rsidTr="0D263FD2" w14:paraId="5127E73B">
        <w:trPr>
          <w:trHeight w:val="300"/>
        </w:trPr>
        <w:tc>
          <w:tcPr>
            <w:tcW w:w="720" w:type="dxa"/>
            <w:tcMar>
              <w:left w:w="108" w:type="dxa"/>
              <w:right w:w="108" w:type="dxa"/>
            </w:tcMar>
            <w:vAlign w:val="center"/>
          </w:tcPr>
          <w:p w:rsidR="245123B8" w:rsidP="245123B8" w:rsidRDefault="245123B8" w14:paraId="6242DAD6" w14:textId="53BE7474">
            <w:pPr>
              <w:pStyle w:val="Estilo1"/>
              <w:rPr>
                <w:color w:val="000000" w:themeColor="text1" w:themeTint="FF" w:themeShade="FF"/>
              </w:rPr>
            </w:pPr>
          </w:p>
        </w:tc>
        <w:tc>
          <w:tcPr>
            <w:tcW w:w="1890" w:type="dxa"/>
            <w:tcMar>
              <w:left w:w="108" w:type="dxa"/>
              <w:right w:w="108" w:type="dxa"/>
            </w:tcMar>
            <w:vAlign w:val="center"/>
          </w:tcPr>
          <w:p w:rsidR="1BB46C1A" w:rsidP="245123B8" w:rsidRDefault="1BB46C1A" w14:paraId="19A987FB" w14:textId="37C16010">
            <w:pPr>
              <w:pStyle w:val="Estilo1"/>
            </w:pPr>
            <w:r w:rsidR="02597C4C">
              <w:rPr/>
              <w:t>ASUSENA</w:t>
            </w:r>
          </w:p>
        </w:tc>
        <w:tc>
          <w:tcPr>
            <w:tcW w:w="10380" w:type="dxa"/>
            <w:tcMar>
              <w:left w:w="108" w:type="dxa"/>
              <w:right w:w="108" w:type="dxa"/>
            </w:tcMar>
            <w:vAlign w:val="center"/>
          </w:tcPr>
          <w:p w:rsidR="1BB46C1A" w:rsidP="245123B8" w:rsidRDefault="1BB46C1A" w14:paraId="17FCF65E" w14:textId="7CFFD7EE">
            <w:pPr>
              <w:pStyle w:val="Estilo1"/>
              <w:spacing w:line="276" w:lineRule="auto"/>
            </w:pPr>
            <w:r w:rsidRPr="1FBAA4A4" w:rsidR="02597C4C">
              <w:rPr>
                <w:noProof w:val="0"/>
                <w:lang w:val="es-CO"/>
              </w:rPr>
              <w:t>O una limpieza programada que no se cumple con la frecuencia requerida.</w:t>
            </w:r>
          </w:p>
        </w:tc>
      </w:tr>
      <w:tr w:rsidR="245123B8" w:rsidTr="0D263FD2" w14:paraId="5127E73B">
        <w:trPr>
          <w:trHeight w:val="300"/>
        </w:trPr>
        <w:tc>
          <w:tcPr>
            <w:tcW w:w="720" w:type="dxa"/>
            <w:tcMar>
              <w:left w:w="108" w:type="dxa"/>
              <w:right w:w="108" w:type="dxa"/>
            </w:tcMar>
            <w:vAlign w:val="center"/>
          </w:tcPr>
          <w:p w:rsidR="245123B8" w:rsidP="245123B8" w:rsidRDefault="245123B8" w14:paraId="6242DAD6" w14:textId="53BE7474">
            <w:pPr>
              <w:pStyle w:val="Estilo1"/>
              <w:rPr>
                <w:color w:val="000000" w:themeColor="text1" w:themeTint="FF" w:themeShade="FF"/>
              </w:rPr>
            </w:pPr>
          </w:p>
        </w:tc>
        <w:tc>
          <w:tcPr>
            <w:tcW w:w="1890" w:type="dxa"/>
            <w:tcMar>
              <w:left w:w="108" w:type="dxa"/>
              <w:right w:w="108" w:type="dxa"/>
            </w:tcMar>
            <w:vAlign w:val="center"/>
          </w:tcPr>
          <w:p w:rsidR="1BB46C1A" w:rsidP="245123B8" w:rsidRDefault="1BB46C1A" w14:paraId="19A987FB" w14:textId="37C16010">
            <w:pPr>
              <w:pStyle w:val="Estilo1"/>
            </w:pPr>
            <w:r w:rsidR="02597C4C">
              <w:rPr/>
              <w:t>DON CAMPOS</w:t>
            </w:r>
          </w:p>
        </w:tc>
        <w:tc>
          <w:tcPr>
            <w:tcW w:w="10380" w:type="dxa"/>
            <w:tcMar>
              <w:left w:w="108" w:type="dxa"/>
              <w:right w:w="108" w:type="dxa"/>
            </w:tcMar>
            <w:vAlign w:val="center"/>
          </w:tcPr>
          <w:p w:rsidR="1BB46C1A" w:rsidP="245123B8" w:rsidRDefault="1BB46C1A" w14:paraId="17FCF65E" w14:textId="7CFFD7EE">
            <w:pPr>
              <w:pStyle w:val="Estilo1"/>
              <w:spacing w:line="276" w:lineRule="auto"/>
            </w:pPr>
            <w:r w:rsidRPr="1FBAA4A4" w:rsidR="02597C4C">
              <w:rPr>
                <w:noProof w:val="0"/>
                <w:lang w:val="es-CO"/>
              </w:rPr>
              <w:t>También pasa con la información epidemiológica que se recoge, pero no se usa a tiempo para decidir.</w:t>
            </w:r>
          </w:p>
        </w:tc>
      </w:tr>
      <w:tr w:rsidR="245123B8" w:rsidTr="0D263FD2" w14:paraId="5127E73B">
        <w:trPr>
          <w:trHeight w:val="300"/>
        </w:trPr>
        <w:tc>
          <w:tcPr>
            <w:tcW w:w="720" w:type="dxa"/>
            <w:tcMar>
              <w:left w:w="108" w:type="dxa"/>
              <w:right w:w="108" w:type="dxa"/>
            </w:tcMar>
            <w:vAlign w:val="center"/>
          </w:tcPr>
          <w:p w:rsidR="245123B8" w:rsidP="245123B8" w:rsidRDefault="245123B8" w14:paraId="6242DAD6" w14:textId="53BE7474">
            <w:pPr>
              <w:pStyle w:val="Estilo1"/>
              <w:rPr>
                <w:color w:val="000000" w:themeColor="text1" w:themeTint="FF" w:themeShade="FF"/>
              </w:rPr>
            </w:pPr>
          </w:p>
        </w:tc>
        <w:tc>
          <w:tcPr>
            <w:tcW w:w="1890" w:type="dxa"/>
            <w:tcMar>
              <w:left w:w="108" w:type="dxa"/>
              <w:right w:w="108" w:type="dxa"/>
            </w:tcMar>
            <w:vAlign w:val="center"/>
          </w:tcPr>
          <w:p w:rsidR="1BB46C1A" w:rsidP="245123B8" w:rsidRDefault="1BB46C1A" w14:paraId="19A987FB" w14:textId="37C16010">
            <w:pPr>
              <w:pStyle w:val="Estilo1"/>
            </w:pPr>
            <w:r w:rsidR="02597C4C">
              <w:rPr/>
              <w:t>ASUSENA</w:t>
            </w:r>
          </w:p>
        </w:tc>
        <w:tc>
          <w:tcPr>
            <w:tcW w:w="10380" w:type="dxa"/>
            <w:tcMar>
              <w:left w:w="108" w:type="dxa"/>
              <w:right w:w="108" w:type="dxa"/>
            </w:tcMar>
            <w:vAlign w:val="center"/>
          </w:tcPr>
          <w:p w:rsidR="1BB46C1A" w:rsidP="245123B8" w:rsidRDefault="1BB46C1A" w14:paraId="17FCF65E" w14:textId="7CFFD7EE">
            <w:pPr>
              <w:pStyle w:val="Estilo1"/>
              <w:spacing w:line="276" w:lineRule="auto"/>
            </w:pPr>
            <w:r w:rsidRPr="1FBAA4A4" w:rsidR="02597C4C">
              <w:rPr>
                <w:noProof w:val="0"/>
                <w:lang w:val="es-CO"/>
              </w:rPr>
              <w:t>Ojo, que una brecha no es solo un error: su valor está en convertirla en una oportunidad de mejora.</w:t>
            </w:r>
          </w:p>
        </w:tc>
      </w:tr>
      <w:tr w:rsidR="245123B8" w:rsidTr="0D263FD2" w14:paraId="5127E73B">
        <w:trPr>
          <w:trHeight w:val="300"/>
        </w:trPr>
        <w:tc>
          <w:tcPr>
            <w:tcW w:w="720" w:type="dxa"/>
            <w:tcMar>
              <w:left w:w="108" w:type="dxa"/>
              <w:right w:w="108" w:type="dxa"/>
            </w:tcMar>
            <w:vAlign w:val="center"/>
          </w:tcPr>
          <w:p w:rsidR="245123B8" w:rsidP="245123B8" w:rsidRDefault="245123B8" w14:paraId="6242DAD6" w14:textId="53BE7474">
            <w:pPr>
              <w:pStyle w:val="Estilo1"/>
              <w:rPr>
                <w:color w:val="000000" w:themeColor="text1" w:themeTint="FF" w:themeShade="FF"/>
              </w:rPr>
            </w:pPr>
          </w:p>
        </w:tc>
        <w:tc>
          <w:tcPr>
            <w:tcW w:w="1890" w:type="dxa"/>
            <w:tcMar>
              <w:left w:w="108" w:type="dxa"/>
              <w:right w:w="108" w:type="dxa"/>
            </w:tcMar>
            <w:vAlign w:val="center"/>
          </w:tcPr>
          <w:p w:rsidR="1BB46C1A" w:rsidP="245123B8" w:rsidRDefault="1BB46C1A" w14:paraId="19A987FB" w14:textId="37C16010">
            <w:pPr>
              <w:pStyle w:val="Estilo1"/>
            </w:pPr>
            <w:r w:rsidR="02597C4C">
              <w:rPr/>
              <w:t>DON CAMPOS</w:t>
            </w:r>
          </w:p>
        </w:tc>
        <w:tc>
          <w:tcPr>
            <w:tcW w:w="10380" w:type="dxa"/>
            <w:tcMar>
              <w:left w:w="108" w:type="dxa"/>
              <w:right w:w="108" w:type="dxa"/>
            </w:tcMar>
            <w:vAlign w:val="center"/>
          </w:tcPr>
          <w:p w:rsidR="1BB46C1A" w:rsidP="245123B8" w:rsidRDefault="1BB46C1A" w14:paraId="17FCF65E" w14:textId="7CFFD7EE">
            <w:pPr>
              <w:pStyle w:val="Estilo1"/>
              <w:spacing w:line="276" w:lineRule="auto"/>
            </w:pPr>
            <w:r w:rsidRPr="1FBAA4A4" w:rsidR="02597C4C">
              <w:rPr>
                <w:noProof w:val="0"/>
                <w:lang w:val="es-CO"/>
              </w:rPr>
              <w:t>Muy cierto. Supongamos que, después de un brote, se descubre que el personal reconoce tarde ciertos signos y síntomas.</w:t>
            </w:r>
          </w:p>
        </w:tc>
      </w:tr>
      <w:tr w:rsidR="245123B8" w:rsidTr="0D263FD2" w14:paraId="5127E73B">
        <w:trPr>
          <w:trHeight w:val="300"/>
        </w:trPr>
        <w:tc>
          <w:tcPr>
            <w:tcW w:w="720" w:type="dxa"/>
            <w:tcMar>
              <w:left w:w="108" w:type="dxa"/>
              <w:right w:w="108" w:type="dxa"/>
            </w:tcMar>
            <w:vAlign w:val="center"/>
          </w:tcPr>
          <w:p w:rsidR="245123B8" w:rsidP="245123B8" w:rsidRDefault="245123B8" w14:paraId="6242DAD6" w14:textId="53BE7474">
            <w:pPr>
              <w:pStyle w:val="Estilo1"/>
              <w:rPr>
                <w:color w:val="000000" w:themeColor="text1" w:themeTint="FF" w:themeShade="FF"/>
              </w:rPr>
            </w:pPr>
          </w:p>
        </w:tc>
        <w:tc>
          <w:tcPr>
            <w:tcW w:w="1890" w:type="dxa"/>
            <w:tcMar>
              <w:left w:w="108" w:type="dxa"/>
              <w:right w:w="108" w:type="dxa"/>
            </w:tcMar>
            <w:vAlign w:val="center"/>
          </w:tcPr>
          <w:p w:rsidR="1BB46C1A" w:rsidP="245123B8" w:rsidRDefault="1BB46C1A" w14:paraId="19A987FB" w14:textId="37C16010">
            <w:pPr>
              <w:pStyle w:val="Estilo1"/>
            </w:pPr>
            <w:r w:rsidR="02597C4C">
              <w:rPr/>
              <w:t>ASUSENA</w:t>
            </w:r>
          </w:p>
        </w:tc>
        <w:tc>
          <w:tcPr>
            <w:tcW w:w="10380" w:type="dxa"/>
            <w:tcMar>
              <w:left w:w="108" w:type="dxa"/>
              <w:right w:w="108" w:type="dxa"/>
            </w:tcMar>
            <w:vAlign w:val="center"/>
          </w:tcPr>
          <w:p w:rsidR="1BB46C1A" w:rsidP="245123B8" w:rsidRDefault="1BB46C1A" w14:paraId="17FCF65E" w14:textId="7CFFD7EE">
            <w:pPr>
              <w:pStyle w:val="Estilo1"/>
              <w:spacing w:line="276" w:lineRule="auto"/>
            </w:pPr>
            <w:r w:rsidRPr="1FBAA4A4" w:rsidR="02597C4C">
              <w:rPr>
                <w:noProof w:val="0"/>
                <w:lang w:val="es-CO"/>
              </w:rPr>
              <w:t>Ahí la salida es fortalecer su capacitación y facilitar la detección temprana.</w:t>
            </w:r>
          </w:p>
        </w:tc>
      </w:tr>
      <w:tr w:rsidR="245123B8" w:rsidTr="0D263FD2" w14:paraId="5127E73B">
        <w:trPr>
          <w:trHeight w:val="300"/>
        </w:trPr>
        <w:tc>
          <w:tcPr>
            <w:tcW w:w="720" w:type="dxa"/>
            <w:tcMar>
              <w:left w:w="108" w:type="dxa"/>
              <w:right w:w="108" w:type="dxa"/>
            </w:tcMar>
            <w:vAlign w:val="center"/>
          </w:tcPr>
          <w:p w:rsidR="245123B8" w:rsidP="245123B8" w:rsidRDefault="245123B8" w14:paraId="6242DAD6" w14:textId="53BE7474">
            <w:pPr>
              <w:pStyle w:val="Estilo1"/>
              <w:rPr>
                <w:color w:val="000000" w:themeColor="text1" w:themeTint="FF" w:themeShade="FF"/>
              </w:rPr>
            </w:pPr>
          </w:p>
        </w:tc>
        <w:tc>
          <w:tcPr>
            <w:tcW w:w="1890" w:type="dxa"/>
            <w:tcMar>
              <w:left w:w="108" w:type="dxa"/>
              <w:right w:w="108" w:type="dxa"/>
            </w:tcMar>
            <w:vAlign w:val="center"/>
          </w:tcPr>
          <w:p w:rsidR="1BB46C1A" w:rsidP="245123B8" w:rsidRDefault="1BB46C1A" w14:paraId="19A987FB" w14:textId="37C16010">
            <w:pPr>
              <w:pStyle w:val="Estilo1"/>
            </w:pPr>
            <w:r w:rsidR="02597C4C">
              <w:rPr/>
              <w:t>DON CAMPOS</w:t>
            </w:r>
          </w:p>
        </w:tc>
        <w:tc>
          <w:tcPr>
            <w:tcW w:w="10380" w:type="dxa"/>
            <w:tcMar>
              <w:left w:w="108" w:type="dxa"/>
              <w:right w:w="108" w:type="dxa"/>
            </w:tcMar>
            <w:vAlign w:val="center"/>
          </w:tcPr>
          <w:p w:rsidR="1BB46C1A" w:rsidP="245123B8" w:rsidRDefault="1BB46C1A" w14:paraId="17FCF65E" w14:textId="7CFFD7EE">
            <w:pPr>
              <w:pStyle w:val="Estilo1"/>
              <w:spacing w:line="276" w:lineRule="auto"/>
            </w:pPr>
            <w:r w:rsidRPr="1FBAA4A4" w:rsidR="02597C4C">
              <w:rPr>
                <w:noProof w:val="0"/>
                <w:lang w:val="es-CO"/>
              </w:rPr>
              <w:t>Si el problema es el agua, las acciones van hacia infraestructura, mantenimiento y seguimiento sanitario.</w:t>
            </w:r>
          </w:p>
        </w:tc>
      </w:tr>
      <w:tr w:rsidR="245123B8" w:rsidTr="0D263FD2" w14:paraId="5127E73B">
        <w:trPr>
          <w:trHeight w:val="300"/>
        </w:trPr>
        <w:tc>
          <w:tcPr>
            <w:tcW w:w="720" w:type="dxa"/>
            <w:tcMar>
              <w:left w:w="108" w:type="dxa"/>
              <w:right w:w="108" w:type="dxa"/>
            </w:tcMar>
            <w:vAlign w:val="center"/>
          </w:tcPr>
          <w:p w:rsidR="245123B8" w:rsidP="245123B8" w:rsidRDefault="245123B8" w14:paraId="6242DAD6" w14:textId="53BE7474">
            <w:pPr>
              <w:pStyle w:val="Estilo1"/>
              <w:rPr>
                <w:color w:val="000000" w:themeColor="text1" w:themeTint="FF" w:themeShade="FF"/>
              </w:rPr>
            </w:pPr>
          </w:p>
        </w:tc>
        <w:tc>
          <w:tcPr>
            <w:tcW w:w="1890" w:type="dxa"/>
            <w:tcMar>
              <w:left w:w="108" w:type="dxa"/>
              <w:right w:w="108" w:type="dxa"/>
            </w:tcMar>
            <w:vAlign w:val="center"/>
          </w:tcPr>
          <w:p w:rsidR="1BB46C1A" w:rsidP="245123B8" w:rsidRDefault="1BB46C1A" w14:paraId="19A987FB" w14:textId="37C16010">
            <w:pPr>
              <w:pStyle w:val="Estilo1"/>
            </w:pPr>
            <w:r w:rsidR="02597C4C">
              <w:rPr/>
              <w:t>ASUSENA</w:t>
            </w:r>
          </w:p>
        </w:tc>
        <w:tc>
          <w:tcPr>
            <w:tcW w:w="10380" w:type="dxa"/>
            <w:tcMar>
              <w:left w:w="108" w:type="dxa"/>
              <w:right w:w="108" w:type="dxa"/>
            </w:tcMar>
            <w:vAlign w:val="center"/>
          </w:tcPr>
          <w:p w:rsidR="1BB46C1A" w:rsidP="245123B8" w:rsidRDefault="1BB46C1A" w14:paraId="17FCF65E" w14:textId="7CFFD7EE">
            <w:pPr>
              <w:pStyle w:val="Estilo1"/>
              <w:spacing w:line="276" w:lineRule="auto"/>
            </w:pPr>
            <w:r w:rsidRPr="1FBAA4A4" w:rsidR="02597C4C">
              <w:rPr>
                <w:noProof w:val="0"/>
                <w:lang w:val="es-CO"/>
              </w:rPr>
              <w:t>Si lo que falla es la comunicación entre responsables, toca fortalecer la articulación institucional. Cada brecha pide su propia respuesta.</w:t>
            </w:r>
          </w:p>
        </w:tc>
      </w:tr>
      <w:tr w:rsidR="245123B8" w:rsidTr="0D263FD2" w14:paraId="5127E73B">
        <w:trPr>
          <w:trHeight w:val="300"/>
        </w:trPr>
        <w:tc>
          <w:tcPr>
            <w:tcW w:w="720" w:type="dxa"/>
            <w:tcMar>
              <w:left w:w="108" w:type="dxa"/>
              <w:right w:w="108" w:type="dxa"/>
            </w:tcMar>
            <w:vAlign w:val="center"/>
          </w:tcPr>
          <w:p w:rsidR="245123B8" w:rsidP="245123B8" w:rsidRDefault="245123B8" w14:paraId="6242DAD6" w14:textId="53BE7474">
            <w:pPr>
              <w:pStyle w:val="Estilo1"/>
              <w:rPr>
                <w:color w:val="000000" w:themeColor="text1" w:themeTint="FF" w:themeShade="FF"/>
              </w:rPr>
            </w:pPr>
          </w:p>
        </w:tc>
        <w:tc>
          <w:tcPr>
            <w:tcW w:w="1890" w:type="dxa"/>
            <w:tcMar>
              <w:left w:w="108" w:type="dxa"/>
              <w:right w:w="108" w:type="dxa"/>
            </w:tcMar>
            <w:vAlign w:val="center"/>
          </w:tcPr>
          <w:p w:rsidR="1BB46C1A" w:rsidP="245123B8" w:rsidRDefault="1BB46C1A" w14:paraId="19A987FB" w14:textId="37C16010">
            <w:pPr>
              <w:pStyle w:val="Estilo1"/>
            </w:pPr>
            <w:r w:rsidR="02597C4C">
              <w:rPr/>
              <w:t>DON CAMPOS</w:t>
            </w:r>
          </w:p>
        </w:tc>
        <w:tc>
          <w:tcPr>
            <w:tcW w:w="10380" w:type="dxa"/>
            <w:tcMar>
              <w:left w:w="108" w:type="dxa"/>
              <w:right w:w="108" w:type="dxa"/>
            </w:tcMar>
            <w:vAlign w:val="center"/>
          </w:tcPr>
          <w:p w:rsidR="1BB46C1A" w:rsidP="245123B8" w:rsidRDefault="1BB46C1A" w14:paraId="17FCF65E" w14:textId="7CFFD7EE">
            <w:pPr>
              <w:pStyle w:val="Estilo1"/>
              <w:spacing w:line="276" w:lineRule="auto"/>
            </w:pPr>
            <w:r w:rsidRPr="1FBAA4A4" w:rsidR="02597C4C">
              <w:rPr>
                <w:noProof w:val="0"/>
                <w:lang w:val="es-CO"/>
              </w:rPr>
              <w:t>Por eso las acciones se priorizan según los riesgos identificados. El componente las organiza en tres grandes ámbitos: prevención y preparación; condiciones sanitarias y ambientales; y vigilancia, articulación y seguimiento.</w:t>
            </w:r>
          </w:p>
        </w:tc>
      </w:tr>
      <w:tr w:rsidR="245123B8" w:rsidTr="0D263FD2" w14:paraId="5127E73B">
        <w:trPr>
          <w:trHeight w:val="300"/>
        </w:trPr>
        <w:tc>
          <w:tcPr>
            <w:tcW w:w="720" w:type="dxa"/>
            <w:tcMar>
              <w:left w:w="108" w:type="dxa"/>
              <w:right w:w="108" w:type="dxa"/>
            </w:tcMar>
            <w:vAlign w:val="center"/>
          </w:tcPr>
          <w:p w:rsidR="245123B8" w:rsidP="245123B8" w:rsidRDefault="245123B8" w14:paraId="6242DAD6" w14:textId="53BE7474">
            <w:pPr>
              <w:pStyle w:val="Estilo1"/>
              <w:rPr>
                <w:color w:val="000000" w:themeColor="text1" w:themeTint="FF" w:themeShade="FF"/>
              </w:rPr>
            </w:pPr>
          </w:p>
        </w:tc>
        <w:tc>
          <w:tcPr>
            <w:tcW w:w="1890" w:type="dxa"/>
            <w:tcMar>
              <w:left w:w="108" w:type="dxa"/>
              <w:right w:w="108" w:type="dxa"/>
            </w:tcMar>
            <w:vAlign w:val="center"/>
          </w:tcPr>
          <w:p w:rsidR="1BB46C1A" w:rsidP="245123B8" w:rsidRDefault="1BB46C1A" w14:paraId="19A987FB" w14:textId="37C16010">
            <w:pPr>
              <w:pStyle w:val="Estilo1"/>
            </w:pPr>
            <w:r w:rsidR="02597C4C">
              <w:rPr/>
              <w:t>ASUSENA</w:t>
            </w:r>
          </w:p>
        </w:tc>
        <w:tc>
          <w:tcPr>
            <w:tcW w:w="10380" w:type="dxa"/>
            <w:tcMar>
              <w:left w:w="108" w:type="dxa"/>
              <w:right w:w="108" w:type="dxa"/>
            </w:tcMar>
            <w:vAlign w:val="center"/>
          </w:tcPr>
          <w:p w:rsidR="1BB46C1A" w:rsidP="245123B8" w:rsidRDefault="1BB46C1A" w14:paraId="17FCF65E" w14:textId="7CFFD7EE">
            <w:pPr>
              <w:pStyle w:val="Estilo1"/>
              <w:spacing w:line="276" w:lineRule="auto"/>
            </w:pPr>
            <w:r w:rsidRPr="1FBAA4A4" w:rsidR="02597C4C">
              <w:rPr>
                <w:noProof w:val="0"/>
                <w:lang w:val="es-CO"/>
              </w:rPr>
              <w:t>Una lógica que coincide con el enfoque regional de la OPS: respuestas integradas e intersectoriales frente a las enfermedades transmisibles en contextos de privación de la libertad.</w:t>
            </w:r>
          </w:p>
        </w:tc>
      </w:tr>
      <w:tr w:rsidR="245123B8" w:rsidTr="0D263FD2" w14:paraId="5127E73B">
        <w:trPr>
          <w:trHeight w:val="300"/>
        </w:trPr>
        <w:tc>
          <w:tcPr>
            <w:tcW w:w="720" w:type="dxa"/>
            <w:tcMar>
              <w:left w:w="108" w:type="dxa"/>
              <w:right w:w="108" w:type="dxa"/>
            </w:tcMar>
            <w:vAlign w:val="center"/>
          </w:tcPr>
          <w:p w:rsidR="245123B8" w:rsidP="245123B8" w:rsidRDefault="245123B8" w14:paraId="6242DAD6" w14:textId="53BE7474">
            <w:pPr>
              <w:pStyle w:val="Estilo1"/>
              <w:rPr>
                <w:color w:val="000000" w:themeColor="text1" w:themeTint="FF" w:themeShade="FF"/>
              </w:rPr>
            </w:pPr>
          </w:p>
        </w:tc>
        <w:tc>
          <w:tcPr>
            <w:tcW w:w="1890" w:type="dxa"/>
            <w:tcMar>
              <w:left w:w="108" w:type="dxa"/>
              <w:right w:w="108" w:type="dxa"/>
            </w:tcMar>
            <w:vAlign w:val="center"/>
          </w:tcPr>
          <w:p w:rsidR="1BB46C1A" w:rsidP="245123B8" w:rsidRDefault="1BB46C1A" w14:paraId="19A987FB" w14:textId="37C16010">
            <w:pPr>
              <w:pStyle w:val="Estilo1"/>
            </w:pPr>
            <w:r w:rsidR="02597C4C">
              <w:rPr/>
              <w:t>DON CAMPOS</w:t>
            </w:r>
          </w:p>
        </w:tc>
        <w:tc>
          <w:tcPr>
            <w:tcW w:w="10380" w:type="dxa"/>
            <w:tcMar>
              <w:left w:w="108" w:type="dxa"/>
              <w:right w:w="108" w:type="dxa"/>
            </w:tcMar>
            <w:vAlign w:val="center"/>
          </w:tcPr>
          <w:p w:rsidR="1BB46C1A" w:rsidP="245123B8" w:rsidRDefault="1BB46C1A" w14:paraId="17FCF65E" w14:textId="7CFFD7EE">
            <w:pPr>
              <w:pStyle w:val="Estilo1"/>
              <w:spacing w:line="276" w:lineRule="auto"/>
            </w:pPr>
            <w:r w:rsidRPr="1FBAA4A4" w:rsidR="02597C4C">
              <w:rPr>
                <w:noProof w:val="0"/>
                <w:lang w:val="es-CO"/>
              </w:rPr>
              <w:t>Si hay que resumirlo: evaluar un brote no es solo mirar hacia atrás, es usar lo ocurrido para prepararse mejor.</w:t>
            </w:r>
          </w:p>
        </w:tc>
      </w:tr>
      <w:tr w:rsidR="008A3355" w:rsidTr="0D263FD2" w14:paraId="2051BB44" w14:textId="77777777">
        <w:trPr>
          <w:trHeight w:val="300"/>
        </w:trPr>
        <w:tc>
          <w:tcPr>
            <w:tcW w:w="12990" w:type="dxa"/>
            <w:gridSpan w:val="3"/>
            <w:tcMar>
              <w:left w:w="108" w:type="dxa"/>
              <w:right w:w="108" w:type="dxa"/>
            </w:tcMar>
            <w:vAlign w:val="center"/>
          </w:tcPr>
          <w:p w:rsidR="008A3355" w:rsidP="51A632DC" w:rsidRDefault="005417E0" w14:paraId="0000005C" w14:textId="77777777">
            <w:pPr>
              <w:pStyle w:val="Normal7"/>
              <w:pBdr>
                <w:top w:val="nil"/>
                <w:left w:val="nil"/>
                <w:bottom w:val="nil"/>
                <w:right w:val="nil"/>
                <w:between w:val="nil"/>
              </w:pBdr>
              <w:jc w:val="center"/>
              <w:rPr>
                <w:rFonts w:ascii="Courier New" w:hAnsi="Courier New" w:eastAsia="Courier New" w:cs="Courier New"/>
                <w:b/>
                <w:bCs/>
                <w:color w:val="000000"/>
                <w:sz w:val="24"/>
                <w:szCs w:val="24"/>
              </w:rPr>
            </w:pPr>
            <w:r w:rsidRPr="51A632DC">
              <w:rPr>
                <w:rFonts w:ascii="Courier New" w:hAnsi="Courier New" w:eastAsia="Courier New" w:cs="Courier New"/>
                <w:b/>
                <w:bCs/>
                <w:color w:val="000000" w:themeColor="text1"/>
                <w:sz w:val="24"/>
                <w:szCs w:val="24"/>
              </w:rPr>
              <w:t>[Fin del programa]</w:t>
            </w:r>
          </w:p>
        </w:tc>
      </w:tr>
    </w:tbl>
    <w:p w:rsidR="008A3355" w:rsidP="51A632DC" w:rsidRDefault="008A3355" w14:paraId="0000005F" w14:textId="77777777">
      <w:pPr>
        <w:pStyle w:val="Normal7"/>
        <w:pBdr>
          <w:top w:val="nil"/>
          <w:left w:val="nil"/>
          <w:bottom w:val="nil"/>
          <w:right w:val="nil"/>
          <w:between w:val="nil"/>
        </w:pBdr>
        <w:rPr>
          <w:rFonts w:ascii="Courier New" w:hAnsi="Courier New" w:eastAsia="Courier New" w:cs="Courier New"/>
          <w:color w:val="000000"/>
          <w:sz w:val="24"/>
          <w:szCs w:val="24"/>
        </w:rPr>
      </w:pPr>
    </w:p>
    <w:p w:rsidR="008A3355" w:rsidP="51A632DC" w:rsidRDefault="008A3355" w14:paraId="00000060" w14:textId="77777777">
      <w:pPr>
        <w:pStyle w:val="Normal7"/>
        <w:pBdr>
          <w:top w:val="nil"/>
          <w:left w:val="nil"/>
          <w:bottom w:val="nil"/>
          <w:right w:val="nil"/>
          <w:between w:val="nil"/>
        </w:pBdr>
        <w:rPr>
          <w:rFonts w:ascii="Roboto" w:hAnsi="Roboto" w:eastAsia="Roboto" w:cs="Roboto"/>
          <w:b/>
          <w:bCs/>
          <w:color w:val="000000"/>
          <w:u w:val="single"/>
        </w:rPr>
      </w:pPr>
    </w:p>
    <w:sectPr w:rsidR="008A3355">
      <w:headerReference w:type="default" r:id="rId11"/>
      <w:footerReference w:type="default" r:id="rId12"/>
      <w:pgSz w:w="15840" w:h="12240" w:orient="landscape"/>
      <w:pgMar w:top="1417" w:right="1701" w:bottom="1417" w:left="1701" w:header="907"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3114E" w:rsidRDefault="00B3114E" w14:paraId="76824E2D" w14:textId="77777777">
      <w:pPr>
        <w:spacing w:line="240" w:lineRule="auto"/>
      </w:pPr>
      <w:r>
        <w:separator/>
      </w:r>
    </w:p>
  </w:endnote>
  <w:endnote w:type="continuationSeparator" w:id="0">
    <w:p w:rsidR="00B3114E" w:rsidRDefault="00B3114E" w14:paraId="5255CC4F"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w:fontKey="{EE96E98B-36AE-4102-A84B-FD0787BF3C94}" r:id="rId1"/>
  </w:font>
  <w:font w:name="Aptos">
    <w:charset w:val="00"/>
    <w:family w:val="swiss"/>
    <w:pitch w:val="variable"/>
    <w:sig w:usb0="20000287" w:usb1="00000003" w:usb2="00000000" w:usb3="00000000" w:csb0="0000019F" w:csb1="00000000"/>
    <w:embedRegular w:fontKey="{682D5E31-F933-4DEB-BF16-0E819BDF8E26}" r:id="rId2"/>
    <w:embedItalic w:fontKey="{4F6D63DB-19B2-4812-89EA-AEEAA57624FA}" r:id="rId3"/>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w:fontKey="{6BB866F1-CDE0-43B5-8FE8-6C54824E5074}" r:id="rId4"/>
  </w:font>
  <w:font w:name="Roboto">
    <w:charset w:val="00"/>
    <w:family w:val="auto"/>
    <w:pitch w:val="variable"/>
    <w:sig w:usb0="E0000AFF" w:usb1="5000217F" w:usb2="00000021" w:usb3="00000000" w:csb0="0000019F" w:csb1="00000000"/>
    <w:embedBold w:fontKey="{4C1F19F6-B4C3-47A6-87E9-ECA37F26DCEF}" r:id="rId5"/>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A3355" w:rsidP="51A632DC" w:rsidRDefault="008A3355" w14:paraId="00000063" w14:textId="77777777">
    <w:pPr>
      <w:pStyle w:val="Normal7"/>
      <w:widowControl w:val="0"/>
      <w:pBdr>
        <w:top w:val="nil"/>
        <w:left w:val="nil"/>
        <w:bottom w:val="nil"/>
        <w:right w:val="nil"/>
        <w:between w:val="nil"/>
      </w:pBdr>
      <w:rPr>
        <w:color w:val="000000"/>
      </w:rPr>
    </w:pPr>
  </w:p>
  <w:tbl>
    <w:tblPr>
      <w:tblStyle w:val="affff2"/>
      <w:tblW w:w="12435" w:type="dxa"/>
      <w:tblInd w:w="0" w:type="dxa"/>
      <w:tblLayout w:type="fixed"/>
      <w:tblLook w:val="0600" w:firstRow="0" w:lastRow="0" w:firstColumn="0" w:lastColumn="0" w:noHBand="1" w:noVBand="1"/>
    </w:tblPr>
    <w:tblGrid>
      <w:gridCol w:w="4145"/>
      <w:gridCol w:w="4145"/>
      <w:gridCol w:w="4145"/>
    </w:tblGrid>
    <w:tr w:rsidR="008A3355" w:rsidTr="51A632DC" w14:paraId="0A37501D" w14:textId="77777777">
      <w:trPr>
        <w:trHeight w:val="300"/>
      </w:trPr>
      <w:tc>
        <w:tcPr>
          <w:tcW w:w="4145" w:type="dxa"/>
        </w:tcPr>
        <w:p w:rsidR="008A3355" w:rsidP="51A632DC" w:rsidRDefault="008A3355" w14:paraId="00000064" w14:textId="77777777">
          <w:pPr>
            <w:pStyle w:val="Normal7"/>
            <w:pBdr>
              <w:top w:val="nil"/>
              <w:left w:val="nil"/>
              <w:bottom w:val="nil"/>
              <w:right w:val="nil"/>
              <w:between w:val="nil"/>
            </w:pBdr>
            <w:tabs>
              <w:tab w:val="center" w:pos="4419"/>
              <w:tab w:val="right" w:pos="8838"/>
            </w:tabs>
            <w:ind w:left="-115"/>
            <w:rPr>
              <w:color w:val="000000"/>
            </w:rPr>
          </w:pPr>
        </w:p>
      </w:tc>
      <w:tc>
        <w:tcPr>
          <w:tcW w:w="4145" w:type="dxa"/>
        </w:tcPr>
        <w:p w:rsidR="008A3355" w:rsidP="51A632DC" w:rsidRDefault="008A3355" w14:paraId="00000065" w14:textId="77777777">
          <w:pPr>
            <w:pStyle w:val="Normal7"/>
            <w:pBdr>
              <w:top w:val="nil"/>
              <w:left w:val="nil"/>
              <w:bottom w:val="nil"/>
              <w:right w:val="nil"/>
              <w:between w:val="nil"/>
            </w:pBdr>
            <w:tabs>
              <w:tab w:val="center" w:pos="4419"/>
              <w:tab w:val="right" w:pos="8838"/>
            </w:tabs>
            <w:jc w:val="center"/>
            <w:rPr>
              <w:color w:val="000000"/>
            </w:rPr>
          </w:pPr>
        </w:p>
      </w:tc>
      <w:tc>
        <w:tcPr>
          <w:tcW w:w="4145" w:type="dxa"/>
        </w:tcPr>
        <w:p w:rsidR="008A3355" w:rsidP="51A632DC" w:rsidRDefault="008A3355" w14:paraId="00000066" w14:textId="77777777">
          <w:pPr>
            <w:pStyle w:val="Normal7"/>
            <w:pBdr>
              <w:top w:val="nil"/>
              <w:left w:val="nil"/>
              <w:bottom w:val="nil"/>
              <w:right w:val="nil"/>
              <w:between w:val="nil"/>
            </w:pBdr>
            <w:tabs>
              <w:tab w:val="center" w:pos="4419"/>
              <w:tab w:val="right" w:pos="8838"/>
            </w:tabs>
            <w:ind w:right="-115"/>
            <w:jc w:val="right"/>
            <w:rPr>
              <w:color w:val="000000"/>
            </w:rPr>
          </w:pPr>
        </w:p>
      </w:tc>
    </w:tr>
  </w:tbl>
  <w:p w:rsidR="008A3355" w:rsidP="51A632DC" w:rsidRDefault="008A3355" w14:paraId="00000067" w14:textId="77777777">
    <w:pPr>
      <w:pStyle w:val="Normal7"/>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3114E" w:rsidRDefault="00B3114E" w14:paraId="1C9C8E0B" w14:textId="77777777">
      <w:pPr>
        <w:spacing w:line="240" w:lineRule="auto"/>
      </w:pPr>
      <w:r>
        <w:separator/>
      </w:r>
    </w:p>
  </w:footnote>
  <w:footnote w:type="continuationSeparator" w:id="0">
    <w:p w:rsidR="00B3114E" w:rsidRDefault="00B3114E" w14:paraId="10CDC9CB"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A3355" w:rsidP="51A632DC" w:rsidRDefault="51A632DC" w14:paraId="00000061" w14:textId="77777777">
    <w:pPr>
      <w:pStyle w:val="Normal7"/>
      <w:pBdr>
        <w:top w:val="nil"/>
        <w:left w:val="nil"/>
        <w:bottom w:val="nil"/>
        <w:right w:val="nil"/>
        <w:between w:val="nil"/>
      </w:pBdr>
      <w:tabs>
        <w:tab w:val="center" w:pos="4419"/>
        <w:tab w:val="right" w:pos="8838"/>
      </w:tabs>
      <w:jc w:val="center"/>
      <w:rPr>
        <w:color w:val="000000"/>
      </w:rPr>
    </w:pPr>
    <w:r>
      <w:rPr>
        <w:noProof/>
      </w:rPr>
      <w:drawing>
        <wp:inline distT="0" distB="0" distL="0" distR="0" wp14:anchorId="7FE4C993" wp14:editId="6E79E82D">
          <wp:extent cx="665322" cy="650498"/>
          <wp:effectExtent l="0" t="0" r="0" b="0"/>
          <wp:docPr id="61161382" name="image1.png" descr="Logotipo&#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1.png" descr="Logotipo&#10;&#10;Descripción generada automáticamente con confianza baja"/>
                  <pic:cNvPicPr preferRelativeResize="0"/>
                </pic:nvPicPr>
                <pic:blipFill>
                  <a:blip r:embed="rId1"/>
                  <a:srcRect/>
                  <a:stretch>
                    <a:fillRect/>
                  </a:stretch>
                </pic:blipFill>
                <pic:spPr>
                  <a:xfrm>
                    <a:off x="0" y="0"/>
                    <a:ext cx="665322" cy="650498"/>
                  </a:xfrm>
                  <a:prstGeom prst="rect">
                    <a:avLst/>
                  </a:prstGeom>
                  <a:ln/>
                </pic:spPr>
              </pic:pic>
            </a:graphicData>
          </a:graphic>
        </wp:inline>
      </w:drawing>
    </w:r>
  </w:p>
  <w:p w:rsidR="008A3355" w:rsidP="51A632DC" w:rsidRDefault="008A3355" w14:paraId="00000062" w14:textId="77777777">
    <w:pPr>
      <w:pStyle w:val="Normal7"/>
      <w:pBdr>
        <w:top w:val="nil"/>
        <w:left w:val="nil"/>
        <w:bottom w:val="nil"/>
        <w:right w:val="nil"/>
        <w:between w:val="nil"/>
      </w:pBdr>
      <w:tabs>
        <w:tab w:val="center" w:pos="4419"/>
        <w:tab w:val="right" w:pos="8838"/>
      </w:tabs>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
    <w:nsid w:val="7a77f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80d54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A5A50F1"/>
    <w:multiLevelType w:val="multilevel"/>
    <w:tmpl w:val="03CADB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3">
    <w:abstractNumId w:val="2"/>
  </w:num>
  <w:num w:numId="2">
    <w:abstractNumId w:val="1"/>
  </w:num>
  <w:num w:numId="1" w16cid:durableId="1710455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355"/>
    <w:rsid w:val="0007FAF5"/>
    <w:rsid w:val="0012C490"/>
    <w:rsid w:val="00182384"/>
    <w:rsid w:val="001F11AD"/>
    <w:rsid w:val="00203E05"/>
    <w:rsid w:val="002F06A8"/>
    <w:rsid w:val="00305C31"/>
    <w:rsid w:val="00313D9D"/>
    <w:rsid w:val="003181F3"/>
    <w:rsid w:val="00321F75"/>
    <w:rsid w:val="00340E09"/>
    <w:rsid w:val="0036362C"/>
    <w:rsid w:val="003902EF"/>
    <w:rsid w:val="003A487A"/>
    <w:rsid w:val="003B8462"/>
    <w:rsid w:val="004278FD"/>
    <w:rsid w:val="00497D72"/>
    <w:rsid w:val="0052137F"/>
    <w:rsid w:val="005417E0"/>
    <w:rsid w:val="005444F7"/>
    <w:rsid w:val="0057C4AC"/>
    <w:rsid w:val="005F9AF9"/>
    <w:rsid w:val="00604264"/>
    <w:rsid w:val="00610574"/>
    <w:rsid w:val="006A62DF"/>
    <w:rsid w:val="006B6202"/>
    <w:rsid w:val="007A4365"/>
    <w:rsid w:val="00820EBD"/>
    <w:rsid w:val="0085337A"/>
    <w:rsid w:val="0085EE76"/>
    <w:rsid w:val="0087BBB1"/>
    <w:rsid w:val="008A3355"/>
    <w:rsid w:val="008B5755"/>
    <w:rsid w:val="008F4B60"/>
    <w:rsid w:val="00909925"/>
    <w:rsid w:val="0090A007"/>
    <w:rsid w:val="009D5CF6"/>
    <w:rsid w:val="009D6D8E"/>
    <w:rsid w:val="00A092E4"/>
    <w:rsid w:val="00A32738"/>
    <w:rsid w:val="00A52DDD"/>
    <w:rsid w:val="00A8BAD6"/>
    <w:rsid w:val="00A9D10F"/>
    <w:rsid w:val="00AB4736"/>
    <w:rsid w:val="00AC6E1C"/>
    <w:rsid w:val="00ADF1B1"/>
    <w:rsid w:val="00AF4D31"/>
    <w:rsid w:val="00B2A260"/>
    <w:rsid w:val="00B3114E"/>
    <w:rsid w:val="00B37B40"/>
    <w:rsid w:val="00B5E8E2"/>
    <w:rsid w:val="00B63A88"/>
    <w:rsid w:val="00BA589F"/>
    <w:rsid w:val="00BB5923"/>
    <w:rsid w:val="00C15746"/>
    <w:rsid w:val="00C96037"/>
    <w:rsid w:val="00CB9A01"/>
    <w:rsid w:val="00CF31AA"/>
    <w:rsid w:val="00D0201A"/>
    <w:rsid w:val="00DC0E8C"/>
    <w:rsid w:val="00DD0EC5"/>
    <w:rsid w:val="00DDD42F"/>
    <w:rsid w:val="00E0A831"/>
    <w:rsid w:val="00E45F0F"/>
    <w:rsid w:val="00FC06D1"/>
    <w:rsid w:val="0103B42B"/>
    <w:rsid w:val="0103C0A1"/>
    <w:rsid w:val="0105B917"/>
    <w:rsid w:val="010ECE5D"/>
    <w:rsid w:val="01108C4F"/>
    <w:rsid w:val="0115B024"/>
    <w:rsid w:val="012BD11E"/>
    <w:rsid w:val="012EF721"/>
    <w:rsid w:val="013CA9C3"/>
    <w:rsid w:val="0140BBA8"/>
    <w:rsid w:val="0141924E"/>
    <w:rsid w:val="015B6651"/>
    <w:rsid w:val="0163C31F"/>
    <w:rsid w:val="0168CB58"/>
    <w:rsid w:val="017C82EC"/>
    <w:rsid w:val="017E48FD"/>
    <w:rsid w:val="0192DC96"/>
    <w:rsid w:val="01AD2EA0"/>
    <w:rsid w:val="01B58D46"/>
    <w:rsid w:val="01C1580C"/>
    <w:rsid w:val="01C25B6F"/>
    <w:rsid w:val="01E37E4C"/>
    <w:rsid w:val="01E8B771"/>
    <w:rsid w:val="01EBC243"/>
    <w:rsid w:val="01ED614A"/>
    <w:rsid w:val="01F5C59D"/>
    <w:rsid w:val="01F8DF18"/>
    <w:rsid w:val="020FAC68"/>
    <w:rsid w:val="0210B961"/>
    <w:rsid w:val="0229DB7B"/>
    <w:rsid w:val="023CBC6F"/>
    <w:rsid w:val="0253A18A"/>
    <w:rsid w:val="02597C4C"/>
    <w:rsid w:val="02637291"/>
    <w:rsid w:val="0263DF6D"/>
    <w:rsid w:val="0274865A"/>
    <w:rsid w:val="0279D965"/>
    <w:rsid w:val="0279D965"/>
    <w:rsid w:val="027A33F0"/>
    <w:rsid w:val="0288EB99"/>
    <w:rsid w:val="028FF001"/>
    <w:rsid w:val="0295DFAA"/>
    <w:rsid w:val="02973D54"/>
    <w:rsid w:val="029942F7"/>
    <w:rsid w:val="029A2F1B"/>
    <w:rsid w:val="029A5D6D"/>
    <w:rsid w:val="02A7BD0D"/>
    <w:rsid w:val="02AF181D"/>
    <w:rsid w:val="02B88B5F"/>
    <w:rsid w:val="02BA90CF"/>
    <w:rsid w:val="02C70C00"/>
    <w:rsid w:val="02D68D6D"/>
    <w:rsid w:val="02D7238F"/>
    <w:rsid w:val="02DDF3E4"/>
    <w:rsid w:val="02E13D32"/>
    <w:rsid w:val="02EDE476"/>
    <w:rsid w:val="02F6EA44"/>
    <w:rsid w:val="0309D665"/>
    <w:rsid w:val="030BA16C"/>
    <w:rsid w:val="030F0619"/>
    <w:rsid w:val="0319AB45"/>
    <w:rsid w:val="031BEC2D"/>
    <w:rsid w:val="031D37FD"/>
    <w:rsid w:val="031F1781"/>
    <w:rsid w:val="032419B2"/>
    <w:rsid w:val="0324D263"/>
    <w:rsid w:val="033AFC1C"/>
    <w:rsid w:val="0341173B"/>
    <w:rsid w:val="0342E578"/>
    <w:rsid w:val="034B1376"/>
    <w:rsid w:val="0350E6BE"/>
    <w:rsid w:val="03541A3E"/>
    <w:rsid w:val="0362AF40"/>
    <w:rsid w:val="036349EE"/>
    <w:rsid w:val="036D78C6"/>
    <w:rsid w:val="03729359"/>
    <w:rsid w:val="0372FD17"/>
    <w:rsid w:val="0374A539"/>
    <w:rsid w:val="037D8D80"/>
    <w:rsid w:val="0393CBCD"/>
    <w:rsid w:val="039DE348"/>
    <w:rsid w:val="03AA6675"/>
    <w:rsid w:val="03AFF280"/>
    <w:rsid w:val="03B23767"/>
    <w:rsid w:val="03B5DEC6"/>
    <w:rsid w:val="03B617B3"/>
    <w:rsid w:val="03B84F00"/>
    <w:rsid w:val="03C53F59"/>
    <w:rsid w:val="03C96722"/>
    <w:rsid w:val="03D960A6"/>
    <w:rsid w:val="03DD543C"/>
    <w:rsid w:val="03E00C23"/>
    <w:rsid w:val="03ECFD91"/>
    <w:rsid w:val="03F64EE9"/>
    <w:rsid w:val="04020967"/>
    <w:rsid w:val="04099C66"/>
    <w:rsid w:val="040ACB3D"/>
    <w:rsid w:val="040B640B"/>
    <w:rsid w:val="040D38F2"/>
    <w:rsid w:val="040ECF0C"/>
    <w:rsid w:val="0410BDB2"/>
    <w:rsid w:val="0418CBA3"/>
    <w:rsid w:val="0418CBA3"/>
    <w:rsid w:val="041A0F2B"/>
    <w:rsid w:val="0422673F"/>
    <w:rsid w:val="042FC5E0"/>
    <w:rsid w:val="04421547"/>
    <w:rsid w:val="04460253"/>
    <w:rsid w:val="044AD889"/>
    <w:rsid w:val="044D89BB"/>
    <w:rsid w:val="044F3D8A"/>
    <w:rsid w:val="045314CB"/>
    <w:rsid w:val="045B3100"/>
    <w:rsid w:val="045D65F5"/>
    <w:rsid w:val="0465019E"/>
    <w:rsid w:val="046F146C"/>
    <w:rsid w:val="046F1D32"/>
    <w:rsid w:val="04809C59"/>
    <w:rsid w:val="04920BC9"/>
    <w:rsid w:val="04A105CC"/>
    <w:rsid w:val="04A3C659"/>
    <w:rsid w:val="04A6C7A1"/>
    <w:rsid w:val="04AC3BD5"/>
    <w:rsid w:val="04AC76FC"/>
    <w:rsid w:val="04BCAC8A"/>
    <w:rsid w:val="04CA5D58"/>
    <w:rsid w:val="04DCD147"/>
    <w:rsid w:val="04DD3B9E"/>
    <w:rsid w:val="04E4F554"/>
    <w:rsid w:val="04F64EC2"/>
    <w:rsid w:val="04FF526E"/>
    <w:rsid w:val="05004376"/>
    <w:rsid w:val="050301C5"/>
    <w:rsid w:val="0516A733"/>
    <w:rsid w:val="0528899A"/>
    <w:rsid w:val="052978FA"/>
    <w:rsid w:val="053647B6"/>
    <w:rsid w:val="0537C21A"/>
    <w:rsid w:val="0541E2E8"/>
    <w:rsid w:val="0543B4BE"/>
    <w:rsid w:val="05513F99"/>
    <w:rsid w:val="055E0865"/>
    <w:rsid w:val="0576DB8C"/>
    <w:rsid w:val="05861110"/>
    <w:rsid w:val="059D1F8A"/>
    <w:rsid w:val="05A0B9C4"/>
    <w:rsid w:val="05A396DB"/>
    <w:rsid w:val="05AA01E6"/>
    <w:rsid w:val="05AFBC01"/>
    <w:rsid w:val="05BEE195"/>
    <w:rsid w:val="05C6D623"/>
    <w:rsid w:val="05CF7E91"/>
    <w:rsid w:val="05D56B19"/>
    <w:rsid w:val="05EBCE2F"/>
    <w:rsid w:val="05F0DD73"/>
    <w:rsid w:val="05F6888F"/>
    <w:rsid w:val="05FA3CDD"/>
    <w:rsid w:val="05FE9B43"/>
    <w:rsid w:val="0603B827"/>
    <w:rsid w:val="060B9E15"/>
    <w:rsid w:val="0611143E"/>
    <w:rsid w:val="0617B116"/>
    <w:rsid w:val="06186048"/>
    <w:rsid w:val="0619981B"/>
    <w:rsid w:val="0651AEDA"/>
    <w:rsid w:val="0653AE54"/>
    <w:rsid w:val="06560C3A"/>
    <w:rsid w:val="065931C2"/>
    <w:rsid w:val="065E27F6"/>
    <w:rsid w:val="066146E5"/>
    <w:rsid w:val="066194EA"/>
    <w:rsid w:val="066B9B77"/>
    <w:rsid w:val="066D36E6"/>
    <w:rsid w:val="0672D56C"/>
    <w:rsid w:val="0673F521"/>
    <w:rsid w:val="067D4E1F"/>
    <w:rsid w:val="068EE5C2"/>
    <w:rsid w:val="069796D9"/>
    <w:rsid w:val="069AADAD"/>
    <w:rsid w:val="06A7C0FC"/>
    <w:rsid w:val="06BAC801"/>
    <w:rsid w:val="06BB9169"/>
    <w:rsid w:val="06DE13B8"/>
    <w:rsid w:val="06E2C187"/>
    <w:rsid w:val="06F31000"/>
    <w:rsid w:val="06F79CC8"/>
    <w:rsid w:val="06F9F4F9"/>
    <w:rsid w:val="0710D650"/>
    <w:rsid w:val="0712724E"/>
    <w:rsid w:val="0717FE3C"/>
    <w:rsid w:val="07213649"/>
    <w:rsid w:val="07248796"/>
    <w:rsid w:val="072BCA9B"/>
    <w:rsid w:val="07325042"/>
    <w:rsid w:val="07341895"/>
    <w:rsid w:val="0735AA33"/>
    <w:rsid w:val="07369DF7"/>
    <w:rsid w:val="073A5D1A"/>
    <w:rsid w:val="073C8B59"/>
    <w:rsid w:val="074543F2"/>
    <w:rsid w:val="074E57A1"/>
    <w:rsid w:val="075182F8"/>
    <w:rsid w:val="07581D44"/>
    <w:rsid w:val="0764E8F7"/>
    <w:rsid w:val="076ABD31"/>
    <w:rsid w:val="0779EBD7"/>
    <w:rsid w:val="078AEA52"/>
    <w:rsid w:val="07A9D1D4"/>
    <w:rsid w:val="07B54920"/>
    <w:rsid w:val="07B9A471"/>
    <w:rsid w:val="07C46C15"/>
    <w:rsid w:val="07C7587C"/>
    <w:rsid w:val="07D9121C"/>
    <w:rsid w:val="07DD7073"/>
    <w:rsid w:val="07E7F4D4"/>
    <w:rsid w:val="07E7FD7F"/>
    <w:rsid w:val="07F3A806"/>
    <w:rsid w:val="07F64F81"/>
    <w:rsid w:val="07F717F8"/>
    <w:rsid w:val="07FC6157"/>
    <w:rsid w:val="07FD5C7E"/>
    <w:rsid w:val="080A5274"/>
    <w:rsid w:val="081473DA"/>
    <w:rsid w:val="08159C99"/>
    <w:rsid w:val="0817A6F7"/>
    <w:rsid w:val="08267A1C"/>
    <w:rsid w:val="0827A7F4"/>
    <w:rsid w:val="0827BFB2"/>
    <w:rsid w:val="08299765"/>
    <w:rsid w:val="082CD7F7"/>
    <w:rsid w:val="082FE1DA"/>
    <w:rsid w:val="0846F1C2"/>
    <w:rsid w:val="085AC77A"/>
    <w:rsid w:val="085BDC5E"/>
    <w:rsid w:val="085FD8EC"/>
    <w:rsid w:val="08602FE9"/>
    <w:rsid w:val="086D954E"/>
    <w:rsid w:val="08720630"/>
    <w:rsid w:val="08896B11"/>
    <w:rsid w:val="089416A5"/>
    <w:rsid w:val="08AE69F1"/>
    <w:rsid w:val="08AE69F1"/>
    <w:rsid w:val="08B3FEA9"/>
    <w:rsid w:val="08D05438"/>
    <w:rsid w:val="08D105D2"/>
    <w:rsid w:val="08DA304A"/>
    <w:rsid w:val="08E26B13"/>
    <w:rsid w:val="09014D47"/>
    <w:rsid w:val="091AA914"/>
    <w:rsid w:val="091BFAC6"/>
    <w:rsid w:val="091F75E5"/>
    <w:rsid w:val="092380A2"/>
    <w:rsid w:val="09281883"/>
    <w:rsid w:val="0931D2FB"/>
    <w:rsid w:val="093A971E"/>
    <w:rsid w:val="0943D344"/>
    <w:rsid w:val="094A72C1"/>
    <w:rsid w:val="0952346F"/>
    <w:rsid w:val="09599EF1"/>
    <w:rsid w:val="095BD9D5"/>
    <w:rsid w:val="096959A6"/>
    <w:rsid w:val="096D0D59"/>
    <w:rsid w:val="096D5670"/>
    <w:rsid w:val="0981A70F"/>
    <w:rsid w:val="09887640"/>
    <w:rsid w:val="0990303E"/>
    <w:rsid w:val="099274AE"/>
    <w:rsid w:val="09B49927"/>
    <w:rsid w:val="09B4BC55"/>
    <w:rsid w:val="09C81E6D"/>
    <w:rsid w:val="09D397D1"/>
    <w:rsid w:val="09DFFA12"/>
    <w:rsid w:val="09E295E0"/>
    <w:rsid w:val="09F4589F"/>
    <w:rsid w:val="09F9680A"/>
    <w:rsid w:val="0A132BB6"/>
    <w:rsid w:val="0A21098A"/>
    <w:rsid w:val="0A2752A7"/>
    <w:rsid w:val="0A3B13B0"/>
    <w:rsid w:val="0A3F86C4"/>
    <w:rsid w:val="0A4D2052"/>
    <w:rsid w:val="0A4F3D9E"/>
    <w:rsid w:val="0A573397"/>
    <w:rsid w:val="0A581642"/>
    <w:rsid w:val="0A620C64"/>
    <w:rsid w:val="0A6DE0A0"/>
    <w:rsid w:val="0A7588ED"/>
    <w:rsid w:val="0A84D15E"/>
    <w:rsid w:val="0A855504"/>
    <w:rsid w:val="0A88B5E0"/>
    <w:rsid w:val="0A911BFA"/>
    <w:rsid w:val="0A990552"/>
    <w:rsid w:val="0A992CBF"/>
    <w:rsid w:val="0A9B0CA7"/>
    <w:rsid w:val="0AAF71AA"/>
    <w:rsid w:val="0AB00843"/>
    <w:rsid w:val="0AB2B6DC"/>
    <w:rsid w:val="0AB7D709"/>
    <w:rsid w:val="0AC4AC60"/>
    <w:rsid w:val="0ACD8671"/>
    <w:rsid w:val="0AD3BC9A"/>
    <w:rsid w:val="0AD99731"/>
    <w:rsid w:val="0ADCAA51"/>
    <w:rsid w:val="0ADF50AA"/>
    <w:rsid w:val="0AEE09BF"/>
    <w:rsid w:val="0B006649"/>
    <w:rsid w:val="0B036664"/>
    <w:rsid w:val="0B041B9C"/>
    <w:rsid w:val="0B34A1B6"/>
    <w:rsid w:val="0B381DF4"/>
    <w:rsid w:val="0B4256D2"/>
    <w:rsid w:val="0B448711"/>
    <w:rsid w:val="0B5F612B"/>
    <w:rsid w:val="0B63649F"/>
    <w:rsid w:val="0B70EC91"/>
    <w:rsid w:val="0B7F6411"/>
    <w:rsid w:val="0B817190"/>
    <w:rsid w:val="0B81BD3E"/>
    <w:rsid w:val="0B840846"/>
    <w:rsid w:val="0B89F1D4"/>
    <w:rsid w:val="0BA05DF6"/>
    <w:rsid w:val="0BA831FD"/>
    <w:rsid w:val="0BACD558"/>
    <w:rsid w:val="0BB2EC98"/>
    <w:rsid w:val="0BBEB56F"/>
    <w:rsid w:val="0BC589E0"/>
    <w:rsid w:val="0BC6DB00"/>
    <w:rsid w:val="0BCF308D"/>
    <w:rsid w:val="0BD4D187"/>
    <w:rsid w:val="0BD8F4BB"/>
    <w:rsid w:val="0BDB4DE1"/>
    <w:rsid w:val="0BE0B4E9"/>
    <w:rsid w:val="0BE7EB93"/>
    <w:rsid w:val="0C066188"/>
    <w:rsid w:val="0C0F93F8"/>
    <w:rsid w:val="0C12F22E"/>
    <w:rsid w:val="0C2855AC"/>
    <w:rsid w:val="0C2F04CA"/>
    <w:rsid w:val="0C328CE4"/>
    <w:rsid w:val="0C3667CC"/>
    <w:rsid w:val="0C391498"/>
    <w:rsid w:val="0C395D73"/>
    <w:rsid w:val="0C3B57D6"/>
    <w:rsid w:val="0C44735A"/>
    <w:rsid w:val="0C49D77E"/>
    <w:rsid w:val="0C4F9562"/>
    <w:rsid w:val="0C5450EF"/>
    <w:rsid w:val="0C5511C4"/>
    <w:rsid w:val="0C5BF0B4"/>
    <w:rsid w:val="0C6D2EDB"/>
    <w:rsid w:val="0C7E3AC4"/>
    <w:rsid w:val="0C801E16"/>
    <w:rsid w:val="0C90636E"/>
    <w:rsid w:val="0C945C82"/>
    <w:rsid w:val="0C9994B8"/>
    <w:rsid w:val="0C9E9220"/>
    <w:rsid w:val="0CA0B586"/>
    <w:rsid w:val="0CA185C2"/>
    <w:rsid w:val="0CAB8CCF"/>
    <w:rsid w:val="0CAFA3EF"/>
    <w:rsid w:val="0CB25BF8"/>
    <w:rsid w:val="0CBB4341"/>
    <w:rsid w:val="0CBCD8DD"/>
    <w:rsid w:val="0CD7CC55"/>
    <w:rsid w:val="0CDDCFA9"/>
    <w:rsid w:val="0CEECC55"/>
    <w:rsid w:val="0CF10862"/>
    <w:rsid w:val="0D0F8C4C"/>
    <w:rsid w:val="0D181B1D"/>
    <w:rsid w:val="0D184189"/>
    <w:rsid w:val="0D1955A2"/>
    <w:rsid w:val="0D1EFFC0"/>
    <w:rsid w:val="0D1FF003"/>
    <w:rsid w:val="0D21BDF3"/>
    <w:rsid w:val="0D261477"/>
    <w:rsid w:val="0D263FD2"/>
    <w:rsid w:val="0D3E717F"/>
    <w:rsid w:val="0D46E7A5"/>
    <w:rsid w:val="0D4C237B"/>
    <w:rsid w:val="0D4D31D1"/>
    <w:rsid w:val="0D6552FC"/>
    <w:rsid w:val="0D6660F4"/>
    <w:rsid w:val="0D67F7DC"/>
    <w:rsid w:val="0D6C9662"/>
    <w:rsid w:val="0D9061D0"/>
    <w:rsid w:val="0D908493"/>
    <w:rsid w:val="0D920E92"/>
    <w:rsid w:val="0DA8EE8E"/>
    <w:rsid w:val="0DB2AFCE"/>
    <w:rsid w:val="0DB7779F"/>
    <w:rsid w:val="0DB867D2"/>
    <w:rsid w:val="0DBAB4D3"/>
    <w:rsid w:val="0DBACBFA"/>
    <w:rsid w:val="0DBFA896"/>
    <w:rsid w:val="0DC75028"/>
    <w:rsid w:val="0DE33231"/>
    <w:rsid w:val="0DEAA4C6"/>
    <w:rsid w:val="0DED8CD3"/>
    <w:rsid w:val="0DFD336C"/>
    <w:rsid w:val="0DFEA012"/>
    <w:rsid w:val="0DFFF563"/>
    <w:rsid w:val="0E042C6B"/>
    <w:rsid w:val="0E09AFB0"/>
    <w:rsid w:val="0E224FD4"/>
    <w:rsid w:val="0E296C4D"/>
    <w:rsid w:val="0E3EE6E4"/>
    <w:rsid w:val="0E4523DF"/>
    <w:rsid w:val="0E764F37"/>
    <w:rsid w:val="0E78BDAD"/>
    <w:rsid w:val="0EA7D097"/>
    <w:rsid w:val="0EAB3548"/>
    <w:rsid w:val="0EB2D90C"/>
    <w:rsid w:val="0ECF999F"/>
    <w:rsid w:val="0EE3439B"/>
    <w:rsid w:val="0EF23642"/>
    <w:rsid w:val="0F14276C"/>
    <w:rsid w:val="0F203E23"/>
    <w:rsid w:val="0F219B05"/>
    <w:rsid w:val="0F27EF8B"/>
    <w:rsid w:val="0F290404"/>
    <w:rsid w:val="0F39DCA9"/>
    <w:rsid w:val="0F3E8695"/>
    <w:rsid w:val="0F402F47"/>
    <w:rsid w:val="0F453D23"/>
    <w:rsid w:val="0F48B2C0"/>
    <w:rsid w:val="0F528812"/>
    <w:rsid w:val="0F52BF14"/>
    <w:rsid w:val="0F545A4E"/>
    <w:rsid w:val="0F72D9DB"/>
    <w:rsid w:val="0F78C024"/>
    <w:rsid w:val="0F7A0FC5"/>
    <w:rsid w:val="0F7C281A"/>
    <w:rsid w:val="0F804EC1"/>
    <w:rsid w:val="0F80950F"/>
    <w:rsid w:val="0F823A1E"/>
    <w:rsid w:val="0F8989B2"/>
    <w:rsid w:val="0F958D44"/>
    <w:rsid w:val="0F990A08"/>
    <w:rsid w:val="0F9CBEF5"/>
    <w:rsid w:val="0F9D9082"/>
    <w:rsid w:val="0FA2C96A"/>
    <w:rsid w:val="0FB2E043"/>
    <w:rsid w:val="0FD0EF03"/>
    <w:rsid w:val="0FDD7DB4"/>
    <w:rsid w:val="0FFBC396"/>
    <w:rsid w:val="10026285"/>
    <w:rsid w:val="1002A3A4"/>
    <w:rsid w:val="1005FE5B"/>
    <w:rsid w:val="1006FA93"/>
    <w:rsid w:val="100F672D"/>
    <w:rsid w:val="10154661"/>
    <w:rsid w:val="1024121B"/>
    <w:rsid w:val="1032AEFB"/>
    <w:rsid w:val="10397070"/>
    <w:rsid w:val="103A24D7"/>
    <w:rsid w:val="103EBE9B"/>
    <w:rsid w:val="1048018C"/>
    <w:rsid w:val="1067B28D"/>
    <w:rsid w:val="1069211D"/>
    <w:rsid w:val="107053E4"/>
    <w:rsid w:val="107488C4"/>
    <w:rsid w:val="107F624C"/>
    <w:rsid w:val="10801B61"/>
    <w:rsid w:val="10817396"/>
    <w:rsid w:val="108178FC"/>
    <w:rsid w:val="1083CB75"/>
    <w:rsid w:val="1088E1EA"/>
    <w:rsid w:val="108BF19D"/>
    <w:rsid w:val="108D2679"/>
    <w:rsid w:val="1094A565"/>
    <w:rsid w:val="109770A5"/>
    <w:rsid w:val="109C45EB"/>
    <w:rsid w:val="10B40B85"/>
    <w:rsid w:val="10C1257B"/>
    <w:rsid w:val="10C3BA5F"/>
    <w:rsid w:val="10CD760E"/>
    <w:rsid w:val="10CE8C53"/>
    <w:rsid w:val="10D51851"/>
    <w:rsid w:val="10F08B47"/>
    <w:rsid w:val="11036DEC"/>
    <w:rsid w:val="11074293"/>
    <w:rsid w:val="1126A6D9"/>
    <w:rsid w:val="11285B67"/>
    <w:rsid w:val="112F8AFB"/>
    <w:rsid w:val="113345B4"/>
    <w:rsid w:val="1133A968"/>
    <w:rsid w:val="113B8D14"/>
    <w:rsid w:val="1142DA8F"/>
    <w:rsid w:val="114BCD61"/>
    <w:rsid w:val="1157A6CD"/>
    <w:rsid w:val="115D68C5"/>
    <w:rsid w:val="1169CBA2"/>
    <w:rsid w:val="1170BED9"/>
    <w:rsid w:val="1172E507"/>
    <w:rsid w:val="1175794C"/>
    <w:rsid w:val="11885184"/>
    <w:rsid w:val="118883C3"/>
    <w:rsid w:val="118DE568"/>
    <w:rsid w:val="1196D0B1"/>
    <w:rsid w:val="119B6DF4"/>
    <w:rsid w:val="119FE05A"/>
    <w:rsid w:val="11A25C1E"/>
    <w:rsid w:val="11ADDEB5"/>
    <w:rsid w:val="11B2027B"/>
    <w:rsid w:val="11B34A83"/>
    <w:rsid w:val="11B47504"/>
    <w:rsid w:val="11BF504E"/>
    <w:rsid w:val="11C2526C"/>
    <w:rsid w:val="11C6D8BA"/>
    <w:rsid w:val="11D21B77"/>
    <w:rsid w:val="11DC5781"/>
    <w:rsid w:val="11DDEADA"/>
    <w:rsid w:val="11E08A7B"/>
    <w:rsid w:val="11EB9FE2"/>
    <w:rsid w:val="11F915BB"/>
    <w:rsid w:val="12112962"/>
    <w:rsid w:val="1247F5B9"/>
    <w:rsid w:val="124F41CA"/>
    <w:rsid w:val="12609CBA"/>
    <w:rsid w:val="1268CDB4"/>
    <w:rsid w:val="12695CBD"/>
    <w:rsid w:val="127A34A6"/>
    <w:rsid w:val="1287D404"/>
    <w:rsid w:val="128C3C35"/>
    <w:rsid w:val="1295886E"/>
    <w:rsid w:val="1296408D"/>
    <w:rsid w:val="12964A19"/>
    <w:rsid w:val="129F9AD2"/>
    <w:rsid w:val="12A8E064"/>
    <w:rsid w:val="12A9F656"/>
    <w:rsid w:val="12C53127"/>
    <w:rsid w:val="12D43A4B"/>
    <w:rsid w:val="12D63BA2"/>
    <w:rsid w:val="12DAEA39"/>
    <w:rsid w:val="12E16A2E"/>
    <w:rsid w:val="12E29ED4"/>
    <w:rsid w:val="12E6EFF6"/>
    <w:rsid w:val="12E852D1"/>
    <w:rsid w:val="12F8D8C2"/>
    <w:rsid w:val="1307B1C1"/>
    <w:rsid w:val="130F4E85"/>
    <w:rsid w:val="1325B04A"/>
    <w:rsid w:val="1326BE9E"/>
    <w:rsid w:val="133CEE84"/>
    <w:rsid w:val="134EE4CC"/>
    <w:rsid w:val="135BD52A"/>
    <w:rsid w:val="13756B6A"/>
    <w:rsid w:val="13A8F1D6"/>
    <w:rsid w:val="13AECEA8"/>
    <w:rsid w:val="13B857A9"/>
    <w:rsid w:val="13BA9FF3"/>
    <w:rsid w:val="13BE6249"/>
    <w:rsid w:val="13C2A081"/>
    <w:rsid w:val="13C6088A"/>
    <w:rsid w:val="13D45792"/>
    <w:rsid w:val="13E712A1"/>
    <w:rsid w:val="13ED0C63"/>
    <w:rsid w:val="13FDB3D1"/>
    <w:rsid w:val="1400038A"/>
    <w:rsid w:val="14022875"/>
    <w:rsid w:val="140245A4"/>
    <w:rsid w:val="1405E5F9"/>
    <w:rsid w:val="140D23E9"/>
    <w:rsid w:val="141E1DFD"/>
    <w:rsid w:val="1421D2BC"/>
    <w:rsid w:val="14265930"/>
    <w:rsid w:val="142C5A16"/>
    <w:rsid w:val="14384780"/>
    <w:rsid w:val="144591FF"/>
    <w:rsid w:val="1446D5F1"/>
    <w:rsid w:val="1452C3B9"/>
    <w:rsid w:val="145752EC"/>
    <w:rsid w:val="1470774E"/>
    <w:rsid w:val="148301E9"/>
    <w:rsid w:val="148CC2C0"/>
    <w:rsid w:val="1490B688"/>
    <w:rsid w:val="149680B8"/>
    <w:rsid w:val="149B144F"/>
    <w:rsid w:val="14B110EC"/>
    <w:rsid w:val="14B49247"/>
    <w:rsid w:val="14B6DBB6"/>
    <w:rsid w:val="14B77F25"/>
    <w:rsid w:val="14B9A7B8"/>
    <w:rsid w:val="14BDAAA6"/>
    <w:rsid w:val="14BFBE84"/>
    <w:rsid w:val="14C5E782"/>
    <w:rsid w:val="14C61B9B"/>
    <w:rsid w:val="14C7F0EE"/>
    <w:rsid w:val="14C9B8F7"/>
    <w:rsid w:val="14D58D6D"/>
    <w:rsid w:val="14E3098B"/>
    <w:rsid w:val="14ED361E"/>
    <w:rsid w:val="14FD5797"/>
    <w:rsid w:val="150422A3"/>
    <w:rsid w:val="1506437C"/>
    <w:rsid w:val="150DADC6"/>
    <w:rsid w:val="151E2F55"/>
    <w:rsid w:val="152E2EEA"/>
    <w:rsid w:val="1545EAAD"/>
    <w:rsid w:val="15753940"/>
    <w:rsid w:val="1576A20A"/>
    <w:rsid w:val="15773823"/>
    <w:rsid w:val="157926B8"/>
    <w:rsid w:val="15A78335"/>
    <w:rsid w:val="15AF32C4"/>
    <w:rsid w:val="15B076DA"/>
    <w:rsid w:val="15B8BF52"/>
    <w:rsid w:val="15BFB774"/>
    <w:rsid w:val="15BFC430"/>
    <w:rsid w:val="15C8B34F"/>
    <w:rsid w:val="15CDFD8B"/>
    <w:rsid w:val="15D45691"/>
    <w:rsid w:val="15DC0910"/>
    <w:rsid w:val="15E4083A"/>
    <w:rsid w:val="15ECAA81"/>
    <w:rsid w:val="15ED804B"/>
    <w:rsid w:val="160B8DAD"/>
    <w:rsid w:val="160F3A4A"/>
    <w:rsid w:val="16285820"/>
    <w:rsid w:val="162B6810"/>
    <w:rsid w:val="162C5CF5"/>
    <w:rsid w:val="163C6BD3"/>
    <w:rsid w:val="163F2F11"/>
    <w:rsid w:val="16479276"/>
    <w:rsid w:val="165542BB"/>
    <w:rsid w:val="16561E04"/>
    <w:rsid w:val="16587277"/>
    <w:rsid w:val="165A8077"/>
    <w:rsid w:val="16655771"/>
    <w:rsid w:val="1666E055"/>
    <w:rsid w:val="166F97FD"/>
    <w:rsid w:val="16739E30"/>
    <w:rsid w:val="16774BCF"/>
    <w:rsid w:val="167D921A"/>
    <w:rsid w:val="1686A1C1"/>
    <w:rsid w:val="16928030"/>
    <w:rsid w:val="16995629"/>
    <w:rsid w:val="16AC0DB9"/>
    <w:rsid w:val="16B5A10B"/>
    <w:rsid w:val="16C7C0F1"/>
    <w:rsid w:val="16C9D762"/>
    <w:rsid w:val="16CB4D0E"/>
    <w:rsid w:val="16D0A8AC"/>
    <w:rsid w:val="16E46377"/>
    <w:rsid w:val="16F6D619"/>
    <w:rsid w:val="16FC787A"/>
    <w:rsid w:val="16FCE073"/>
    <w:rsid w:val="1709C217"/>
    <w:rsid w:val="17139D28"/>
    <w:rsid w:val="17195D89"/>
    <w:rsid w:val="171B1077"/>
    <w:rsid w:val="171CB041"/>
    <w:rsid w:val="1721B5C4"/>
    <w:rsid w:val="172A3507"/>
    <w:rsid w:val="17357FC4"/>
    <w:rsid w:val="1739259B"/>
    <w:rsid w:val="173D8C96"/>
    <w:rsid w:val="174EC0AF"/>
    <w:rsid w:val="175381CC"/>
    <w:rsid w:val="1756C372"/>
    <w:rsid w:val="176786F8"/>
    <w:rsid w:val="176CEFC7"/>
    <w:rsid w:val="177871ED"/>
    <w:rsid w:val="177E7E07"/>
    <w:rsid w:val="17841CC2"/>
    <w:rsid w:val="1786E902"/>
    <w:rsid w:val="1787412E"/>
    <w:rsid w:val="17973981"/>
    <w:rsid w:val="17AC96BE"/>
    <w:rsid w:val="17C73F7A"/>
    <w:rsid w:val="17C7F9C6"/>
    <w:rsid w:val="17DA8E1E"/>
    <w:rsid w:val="17DA90D8"/>
    <w:rsid w:val="17DBAE69"/>
    <w:rsid w:val="17E3FCA3"/>
    <w:rsid w:val="17E5A1F8"/>
    <w:rsid w:val="17F00872"/>
    <w:rsid w:val="17F737A0"/>
    <w:rsid w:val="17FD6411"/>
    <w:rsid w:val="18107A75"/>
    <w:rsid w:val="1819FEF0"/>
    <w:rsid w:val="182082CE"/>
    <w:rsid w:val="18267B09"/>
    <w:rsid w:val="183828B2"/>
    <w:rsid w:val="18401A0F"/>
    <w:rsid w:val="18430D8B"/>
    <w:rsid w:val="1859CA1F"/>
    <w:rsid w:val="1860AEF7"/>
    <w:rsid w:val="1881BC3D"/>
    <w:rsid w:val="188B0890"/>
    <w:rsid w:val="1895E459"/>
    <w:rsid w:val="189DDC01"/>
    <w:rsid w:val="18ACC6CF"/>
    <w:rsid w:val="18AFC42A"/>
    <w:rsid w:val="18B7EE00"/>
    <w:rsid w:val="18BA3977"/>
    <w:rsid w:val="18BBFB0B"/>
    <w:rsid w:val="18BF9C2B"/>
    <w:rsid w:val="18C22E04"/>
    <w:rsid w:val="18CD0F6D"/>
    <w:rsid w:val="18CFBB99"/>
    <w:rsid w:val="18D2ECB4"/>
    <w:rsid w:val="18D6D1F4"/>
    <w:rsid w:val="18D8ED60"/>
    <w:rsid w:val="18DDB0E5"/>
    <w:rsid w:val="18E33C81"/>
    <w:rsid w:val="18E5409B"/>
    <w:rsid w:val="18EA0AA1"/>
    <w:rsid w:val="18F68A48"/>
    <w:rsid w:val="1901D590"/>
    <w:rsid w:val="19036756"/>
    <w:rsid w:val="1915877B"/>
    <w:rsid w:val="191C690C"/>
    <w:rsid w:val="1920A8F5"/>
    <w:rsid w:val="1923CC4B"/>
    <w:rsid w:val="192AA231"/>
    <w:rsid w:val="192E4FB3"/>
    <w:rsid w:val="192EBC42"/>
    <w:rsid w:val="194E8450"/>
    <w:rsid w:val="19592AAF"/>
    <w:rsid w:val="195A4A8B"/>
    <w:rsid w:val="195C1C94"/>
    <w:rsid w:val="19678870"/>
    <w:rsid w:val="1983ED3D"/>
    <w:rsid w:val="19897A1A"/>
    <w:rsid w:val="198A7351"/>
    <w:rsid w:val="198B5BF0"/>
    <w:rsid w:val="198FC854"/>
    <w:rsid w:val="19B3E3FF"/>
    <w:rsid w:val="19C5F738"/>
    <w:rsid w:val="19D41725"/>
    <w:rsid w:val="19DE4E2D"/>
    <w:rsid w:val="19E78AD3"/>
    <w:rsid w:val="19F326B3"/>
    <w:rsid w:val="19FBD5E2"/>
    <w:rsid w:val="1A09BE9A"/>
    <w:rsid w:val="1A167E92"/>
    <w:rsid w:val="1A26C957"/>
    <w:rsid w:val="1A2F6B1E"/>
    <w:rsid w:val="1A30CD92"/>
    <w:rsid w:val="1A33F85E"/>
    <w:rsid w:val="1A3B4A46"/>
    <w:rsid w:val="1A49DDED"/>
    <w:rsid w:val="1A568B14"/>
    <w:rsid w:val="1A5CBE8C"/>
    <w:rsid w:val="1A6F2BE3"/>
    <w:rsid w:val="1A78717D"/>
    <w:rsid w:val="1A883168"/>
    <w:rsid w:val="1A91E671"/>
    <w:rsid w:val="1A9491E5"/>
    <w:rsid w:val="1A9847FC"/>
    <w:rsid w:val="1AA4AA42"/>
    <w:rsid w:val="1AB00394"/>
    <w:rsid w:val="1AB21F27"/>
    <w:rsid w:val="1AB7F8F5"/>
    <w:rsid w:val="1AB80B41"/>
    <w:rsid w:val="1ABCD0B8"/>
    <w:rsid w:val="1ABDBA93"/>
    <w:rsid w:val="1AC17553"/>
    <w:rsid w:val="1AC18C3F"/>
    <w:rsid w:val="1AC986EE"/>
    <w:rsid w:val="1ACA256F"/>
    <w:rsid w:val="1ACB6A94"/>
    <w:rsid w:val="1ACBDE61"/>
    <w:rsid w:val="1ACBDE61"/>
    <w:rsid w:val="1AD20A78"/>
    <w:rsid w:val="1AD560A9"/>
    <w:rsid w:val="1ADACD55"/>
    <w:rsid w:val="1AEB2BD3"/>
    <w:rsid w:val="1B0052F8"/>
    <w:rsid w:val="1B013C99"/>
    <w:rsid w:val="1B070BEE"/>
    <w:rsid w:val="1B1518CF"/>
    <w:rsid w:val="1B58D9B7"/>
    <w:rsid w:val="1B648D88"/>
    <w:rsid w:val="1B69D6C6"/>
    <w:rsid w:val="1B6EA126"/>
    <w:rsid w:val="1B89305D"/>
    <w:rsid w:val="1B942B14"/>
    <w:rsid w:val="1B945660"/>
    <w:rsid w:val="1B9A8619"/>
    <w:rsid w:val="1B9C3301"/>
    <w:rsid w:val="1B9CB00C"/>
    <w:rsid w:val="1BA1790E"/>
    <w:rsid w:val="1BB46C1A"/>
    <w:rsid w:val="1BDE9477"/>
    <w:rsid w:val="1BE3CF4A"/>
    <w:rsid w:val="1BF17EDB"/>
    <w:rsid w:val="1C03F2E1"/>
    <w:rsid w:val="1C076D9E"/>
    <w:rsid w:val="1C09F604"/>
    <w:rsid w:val="1C0E198C"/>
    <w:rsid w:val="1C0E26B9"/>
    <w:rsid w:val="1C1412A6"/>
    <w:rsid w:val="1C1B82AE"/>
    <w:rsid w:val="1C1BCCA7"/>
    <w:rsid w:val="1C20CB49"/>
    <w:rsid w:val="1C253466"/>
    <w:rsid w:val="1C2698DD"/>
    <w:rsid w:val="1C2B4461"/>
    <w:rsid w:val="1C477AF7"/>
    <w:rsid w:val="1C47D543"/>
    <w:rsid w:val="1C568EC6"/>
    <w:rsid w:val="1C5F2976"/>
    <w:rsid w:val="1C69E41E"/>
    <w:rsid w:val="1C6C8A5C"/>
    <w:rsid w:val="1C74B4E2"/>
    <w:rsid w:val="1C904045"/>
    <w:rsid w:val="1C9760C0"/>
    <w:rsid w:val="1CA4F507"/>
    <w:rsid w:val="1CBA369E"/>
    <w:rsid w:val="1CC1C4AC"/>
    <w:rsid w:val="1CCE2D8C"/>
    <w:rsid w:val="1CCEEF87"/>
    <w:rsid w:val="1CD3709B"/>
    <w:rsid w:val="1CD83780"/>
    <w:rsid w:val="1CE4F8A4"/>
    <w:rsid w:val="1CE5CCB5"/>
    <w:rsid w:val="1CF5827C"/>
    <w:rsid w:val="1CF8C44F"/>
    <w:rsid w:val="1D06FDEC"/>
    <w:rsid w:val="1D0B1950"/>
    <w:rsid w:val="1D0C2770"/>
    <w:rsid w:val="1D111595"/>
    <w:rsid w:val="1D13C8D9"/>
    <w:rsid w:val="1D1D9959"/>
    <w:rsid w:val="1D1F19DE"/>
    <w:rsid w:val="1D20484B"/>
    <w:rsid w:val="1D24B631"/>
    <w:rsid w:val="1D2A07C7"/>
    <w:rsid w:val="1D2F59A4"/>
    <w:rsid w:val="1D3C53EF"/>
    <w:rsid w:val="1D445683"/>
    <w:rsid w:val="1D5621BA"/>
    <w:rsid w:val="1D5C0D9C"/>
    <w:rsid w:val="1D708E91"/>
    <w:rsid w:val="1D870B81"/>
    <w:rsid w:val="1D887006"/>
    <w:rsid w:val="1D9A0919"/>
    <w:rsid w:val="1D9B1A5F"/>
    <w:rsid w:val="1D9C68EB"/>
    <w:rsid w:val="1DBAA5AA"/>
    <w:rsid w:val="1DBC4DB7"/>
    <w:rsid w:val="1DBD4BDD"/>
    <w:rsid w:val="1DC6D549"/>
    <w:rsid w:val="1DD7B96F"/>
    <w:rsid w:val="1DDE2B1E"/>
    <w:rsid w:val="1DE4F874"/>
    <w:rsid w:val="1DF9C40D"/>
    <w:rsid w:val="1E007DF0"/>
    <w:rsid w:val="1E18CF1C"/>
    <w:rsid w:val="1E2F4866"/>
    <w:rsid w:val="1E3E81BF"/>
    <w:rsid w:val="1E46D20B"/>
    <w:rsid w:val="1E480527"/>
    <w:rsid w:val="1E512566"/>
    <w:rsid w:val="1E59C200"/>
    <w:rsid w:val="1E623017"/>
    <w:rsid w:val="1E6C0033"/>
    <w:rsid w:val="1E6D5BFF"/>
    <w:rsid w:val="1E6E7512"/>
    <w:rsid w:val="1E7A4827"/>
    <w:rsid w:val="1E826C08"/>
    <w:rsid w:val="1E95018A"/>
    <w:rsid w:val="1EA35E33"/>
    <w:rsid w:val="1EA71D2F"/>
    <w:rsid w:val="1EA860CC"/>
    <w:rsid w:val="1EAD0755"/>
    <w:rsid w:val="1EB90C54"/>
    <w:rsid w:val="1ECA3444"/>
    <w:rsid w:val="1ECE9B24"/>
    <w:rsid w:val="1EDCF428"/>
    <w:rsid w:val="1EE37133"/>
    <w:rsid w:val="1EE86FA4"/>
    <w:rsid w:val="1EED7806"/>
    <w:rsid w:val="1EEE44CE"/>
    <w:rsid w:val="1EF8164F"/>
    <w:rsid w:val="1EFE3215"/>
    <w:rsid w:val="1F027991"/>
    <w:rsid w:val="1F2C6371"/>
    <w:rsid w:val="1F2CE3EE"/>
    <w:rsid w:val="1F31C4BA"/>
    <w:rsid w:val="1F351CF6"/>
    <w:rsid w:val="1F36B9A5"/>
    <w:rsid w:val="1F37E065"/>
    <w:rsid w:val="1F47C8CA"/>
    <w:rsid w:val="1F562F5C"/>
    <w:rsid w:val="1F5ECA93"/>
    <w:rsid w:val="1F6B9D42"/>
    <w:rsid w:val="1F6E585B"/>
    <w:rsid w:val="1F78764E"/>
    <w:rsid w:val="1F7BEB9E"/>
    <w:rsid w:val="1F7C566E"/>
    <w:rsid w:val="1F7EB451"/>
    <w:rsid w:val="1F89FAFE"/>
    <w:rsid w:val="1F8D6A2C"/>
    <w:rsid w:val="1F8E46EB"/>
    <w:rsid w:val="1F905575"/>
    <w:rsid w:val="1FB8A01C"/>
    <w:rsid w:val="1FBAA4A4"/>
    <w:rsid w:val="1FC15A58"/>
    <w:rsid w:val="1FDB79DA"/>
    <w:rsid w:val="1FDF298B"/>
    <w:rsid w:val="1FDFAA9E"/>
    <w:rsid w:val="1FF1C491"/>
    <w:rsid w:val="1FF633D1"/>
    <w:rsid w:val="2028584B"/>
    <w:rsid w:val="20387F13"/>
    <w:rsid w:val="20439118"/>
    <w:rsid w:val="2044651B"/>
    <w:rsid w:val="204A217B"/>
    <w:rsid w:val="204A899A"/>
    <w:rsid w:val="206BD44B"/>
    <w:rsid w:val="206ED495"/>
    <w:rsid w:val="20749804"/>
    <w:rsid w:val="2076EE6F"/>
    <w:rsid w:val="208C94FF"/>
    <w:rsid w:val="208FC4D7"/>
    <w:rsid w:val="2090B370"/>
    <w:rsid w:val="209F9A64"/>
    <w:rsid w:val="20A74225"/>
    <w:rsid w:val="20AD5378"/>
    <w:rsid w:val="20C2D172"/>
    <w:rsid w:val="20CBF906"/>
    <w:rsid w:val="20CFAD1C"/>
    <w:rsid w:val="20E38D52"/>
    <w:rsid w:val="20E71210"/>
    <w:rsid w:val="20F3301F"/>
    <w:rsid w:val="21034456"/>
    <w:rsid w:val="210CEFE3"/>
    <w:rsid w:val="210DDA72"/>
    <w:rsid w:val="2120C330"/>
    <w:rsid w:val="212402AD"/>
    <w:rsid w:val="212BA058"/>
    <w:rsid w:val="212E4DEF"/>
    <w:rsid w:val="212E8369"/>
    <w:rsid w:val="2138CD10"/>
    <w:rsid w:val="2139EFF2"/>
    <w:rsid w:val="213F02F6"/>
    <w:rsid w:val="2145064E"/>
    <w:rsid w:val="21570EF8"/>
    <w:rsid w:val="215F224A"/>
    <w:rsid w:val="21612AB2"/>
    <w:rsid w:val="21653F5C"/>
    <w:rsid w:val="2169246B"/>
    <w:rsid w:val="21692BC3"/>
    <w:rsid w:val="2169926A"/>
    <w:rsid w:val="216E00BA"/>
    <w:rsid w:val="217018ED"/>
    <w:rsid w:val="217866DE"/>
    <w:rsid w:val="217F1F7B"/>
    <w:rsid w:val="21824727"/>
    <w:rsid w:val="218477A3"/>
    <w:rsid w:val="21A0EB82"/>
    <w:rsid w:val="21AED03E"/>
    <w:rsid w:val="21B43AD4"/>
    <w:rsid w:val="21B50699"/>
    <w:rsid w:val="21E9D138"/>
    <w:rsid w:val="21EB6ACE"/>
    <w:rsid w:val="21F5F5A7"/>
    <w:rsid w:val="221305DC"/>
    <w:rsid w:val="2218F1F8"/>
    <w:rsid w:val="221D2353"/>
    <w:rsid w:val="221DBFD1"/>
    <w:rsid w:val="222B9352"/>
    <w:rsid w:val="22326011"/>
    <w:rsid w:val="2233F710"/>
    <w:rsid w:val="22342D1A"/>
    <w:rsid w:val="223D8029"/>
    <w:rsid w:val="2240AE38"/>
    <w:rsid w:val="2243642C"/>
    <w:rsid w:val="224B868F"/>
    <w:rsid w:val="224ED8F2"/>
    <w:rsid w:val="22525C42"/>
    <w:rsid w:val="225B444C"/>
    <w:rsid w:val="22652A15"/>
    <w:rsid w:val="226644EE"/>
    <w:rsid w:val="22689FB4"/>
    <w:rsid w:val="227F09C6"/>
    <w:rsid w:val="22846033"/>
    <w:rsid w:val="228A0217"/>
    <w:rsid w:val="228DE46D"/>
    <w:rsid w:val="229723E7"/>
    <w:rsid w:val="22B92AE4"/>
    <w:rsid w:val="22C6C216"/>
    <w:rsid w:val="22CAD5FF"/>
    <w:rsid w:val="22D880E2"/>
    <w:rsid w:val="22DF082D"/>
    <w:rsid w:val="22EF6D53"/>
    <w:rsid w:val="22F2FDF6"/>
    <w:rsid w:val="22F83169"/>
    <w:rsid w:val="23222F82"/>
    <w:rsid w:val="23263C59"/>
    <w:rsid w:val="23370934"/>
    <w:rsid w:val="23388EE4"/>
    <w:rsid w:val="233A3749"/>
    <w:rsid w:val="235C3E05"/>
    <w:rsid w:val="23696948"/>
    <w:rsid w:val="23763DFD"/>
    <w:rsid w:val="2378CE29"/>
    <w:rsid w:val="2379E856"/>
    <w:rsid w:val="23856755"/>
    <w:rsid w:val="23937F1F"/>
    <w:rsid w:val="239B5FDC"/>
    <w:rsid w:val="23A4307E"/>
    <w:rsid w:val="23A7FA3A"/>
    <w:rsid w:val="23AC96AA"/>
    <w:rsid w:val="23B8C4FF"/>
    <w:rsid w:val="23BE1729"/>
    <w:rsid w:val="23C32D2C"/>
    <w:rsid w:val="23C81E31"/>
    <w:rsid w:val="23C978B9"/>
    <w:rsid w:val="23EF8A56"/>
    <w:rsid w:val="23F149E6"/>
    <w:rsid w:val="23F72BA0"/>
    <w:rsid w:val="23FE7188"/>
    <w:rsid w:val="24001939"/>
    <w:rsid w:val="2405F4DF"/>
    <w:rsid w:val="241AF2D9"/>
    <w:rsid w:val="241C6229"/>
    <w:rsid w:val="24225ED8"/>
    <w:rsid w:val="242D2D3B"/>
    <w:rsid w:val="242F928A"/>
    <w:rsid w:val="245123B8"/>
    <w:rsid w:val="24672A34"/>
    <w:rsid w:val="249A7856"/>
    <w:rsid w:val="24AECBA4"/>
    <w:rsid w:val="24B79AF1"/>
    <w:rsid w:val="24C608F2"/>
    <w:rsid w:val="24CD4CD6"/>
    <w:rsid w:val="24D208A3"/>
    <w:rsid w:val="24F32DB6"/>
    <w:rsid w:val="250239DD"/>
    <w:rsid w:val="2502B8A7"/>
    <w:rsid w:val="250C27AD"/>
    <w:rsid w:val="25119BAF"/>
    <w:rsid w:val="2519146D"/>
    <w:rsid w:val="252E2983"/>
    <w:rsid w:val="25308ECA"/>
    <w:rsid w:val="25420290"/>
    <w:rsid w:val="254BB6E4"/>
    <w:rsid w:val="25533A41"/>
    <w:rsid w:val="255ABBA4"/>
    <w:rsid w:val="255BAE87"/>
    <w:rsid w:val="25694679"/>
    <w:rsid w:val="256A9398"/>
    <w:rsid w:val="256E03EA"/>
    <w:rsid w:val="25723FC3"/>
    <w:rsid w:val="2581C6DB"/>
    <w:rsid w:val="2582F5C8"/>
    <w:rsid w:val="2589CC07"/>
    <w:rsid w:val="258B8781"/>
    <w:rsid w:val="2597195E"/>
    <w:rsid w:val="25A37015"/>
    <w:rsid w:val="25A834F1"/>
    <w:rsid w:val="25ADC094"/>
    <w:rsid w:val="25BFAD67"/>
    <w:rsid w:val="25C0E080"/>
    <w:rsid w:val="25CD0AA2"/>
    <w:rsid w:val="25D3C149"/>
    <w:rsid w:val="25E176AD"/>
    <w:rsid w:val="25F5594E"/>
    <w:rsid w:val="25F8FBCC"/>
    <w:rsid w:val="25FCE4C6"/>
    <w:rsid w:val="25FF8AA2"/>
    <w:rsid w:val="260252A5"/>
    <w:rsid w:val="260E58A7"/>
    <w:rsid w:val="261525F9"/>
    <w:rsid w:val="26170A2A"/>
    <w:rsid w:val="2625E0BF"/>
    <w:rsid w:val="262A58FF"/>
    <w:rsid w:val="262E6C02"/>
    <w:rsid w:val="262F62EC"/>
    <w:rsid w:val="26367B35"/>
    <w:rsid w:val="263C3005"/>
    <w:rsid w:val="263D86FB"/>
    <w:rsid w:val="263F73F8"/>
    <w:rsid w:val="264074FA"/>
    <w:rsid w:val="26478E66"/>
    <w:rsid w:val="2658B91B"/>
    <w:rsid w:val="2666E249"/>
    <w:rsid w:val="26697275"/>
    <w:rsid w:val="266A0D3C"/>
    <w:rsid w:val="266A8B5F"/>
    <w:rsid w:val="266F523B"/>
    <w:rsid w:val="2671F987"/>
    <w:rsid w:val="2673350A"/>
    <w:rsid w:val="267573DE"/>
    <w:rsid w:val="2677D6AE"/>
    <w:rsid w:val="267BF499"/>
    <w:rsid w:val="267CF7F8"/>
    <w:rsid w:val="26824590"/>
    <w:rsid w:val="268B8BBE"/>
    <w:rsid w:val="268F356D"/>
    <w:rsid w:val="269CED75"/>
    <w:rsid w:val="26BD3216"/>
    <w:rsid w:val="26BF420D"/>
    <w:rsid w:val="26C7DE62"/>
    <w:rsid w:val="26DF478B"/>
    <w:rsid w:val="26E04A1D"/>
    <w:rsid w:val="26E5877F"/>
    <w:rsid w:val="26F40303"/>
    <w:rsid w:val="26FD4031"/>
    <w:rsid w:val="27070A8B"/>
    <w:rsid w:val="270B0C81"/>
    <w:rsid w:val="27133EF3"/>
    <w:rsid w:val="271B68DE"/>
    <w:rsid w:val="271BB3FD"/>
    <w:rsid w:val="272FB1B9"/>
    <w:rsid w:val="273026F0"/>
    <w:rsid w:val="27312932"/>
    <w:rsid w:val="27367C15"/>
    <w:rsid w:val="2742D72E"/>
    <w:rsid w:val="2747A1C4"/>
    <w:rsid w:val="275DF54C"/>
    <w:rsid w:val="275FD459"/>
    <w:rsid w:val="2763D8DF"/>
    <w:rsid w:val="2765FD6B"/>
    <w:rsid w:val="27812942"/>
    <w:rsid w:val="27910BF9"/>
    <w:rsid w:val="27A7DFE0"/>
    <w:rsid w:val="27A7F958"/>
    <w:rsid w:val="27B5027F"/>
    <w:rsid w:val="27BB50EF"/>
    <w:rsid w:val="27D109D9"/>
    <w:rsid w:val="27D109D9"/>
    <w:rsid w:val="27D4CAD2"/>
    <w:rsid w:val="27D965C4"/>
    <w:rsid w:val="27DAAC42"/>
    <w:rsid w:val="27E9475B"/>
    <w:rsid w:val="27F54A00"/>
    <w:rsid w:val="28007968"/>
    <w:rsid w:val="28012E06"/>
    <w:rsid w:val="2801AE02"/>
    <w:rsid w:val="2815977A"/>
    <w:rsid w:val="282462EB"/>
    <w:rsid w:val="282BF602"/>
    <w:rsid w:val="283E013C"/>
    <w:rsid w:val="283F9FF4"/>
    <w:rsid w:val="284739B4"/>
    <w:rsid w:val="284843BE"/>
    <w:rsid w:val="284F1911"/>
    <w:rsid w:val="28514B23"/>
    <w:rsid w:val="28594F45"/>
    <w:rsid w:val="285EC565"/>
    <w:rsid w:val="2864078A"/>
    <w:rsid w:val="286EB59B"/>
    <w:rsid w:val="28712A2A"/>
    <w:rsid w:val="28748F82"/>
    <w:rsid w:val="288233C1"/>
    <w:rsid w:val="2886D9A6"/>
    <w:rsid w:val="288AA1D9"/>
    <w:rsid w:val="288BE87F"/>
    <w:rsid w:val="288D9DD2"/>
    <w:rsid w:val="2898EF18"/>
    <w:rsid w:val="289CD901"/>
    <w:rsid w:val="28AC7FAE"/>
    <w:rsid w:val="28AF856C"/>
    <w:rsid w:val="28CEFD16"/>
    <w:rsid w:val="28D75047"/>
    <w:rsid w:val="28D84828"/>
    <w:rsid w:val="28DD95DD"/>
    <w:rsid w:val="28E96F4F"/>
    <w:rsid w:val="28F23ECE"/>
    <w:rsid w:val="28F53E2E"/>
    <w:rsid w:val="28FD090F"/>
    <w:rsid w:val="290E251B"/>
    <w:rsid w:val="2915CD43"/>
    <w:rsid w:val="291ED95F"/>
    <w:rsid w:val="2921EA63"/>
    <w:rsid w:val="2926EAE4"/>
    <w:rsid w:val="292A08F0"/>
    <w:rsid w:val="292D03D9"/>
    <w:rsid w:val="29339992"/>
    <w:rsid w:val="294BB70E"/>
    <w:rsid w:val="294F90C1"/>
    <w:rsid w:val="295C4E0C"/>
    <w:rsid w:val="29657A3D"/>
    <w:rsid w:val="296C5D02"/>
    <w:rsid w:val="296DD5A8"/>
    <w:rsid w:val="2975D96D"/>
    <w:rsid w:val="297B4B41"/>
    <w:rsid w:val="297DF02C"/>
    <w:rsid w:val="298462C2"/>
    <w:rsid w:val="2986B537"/>
    <w:rsid w:val="298DA971"/>
    <w:rsid w:val="29919972"/>
    <w:rsid w:val="29A165BC"/>
    <w:rsid w:val="29A88546"/>
    <w:rsid w:val="29AF2B6A"/>
    <w:rsid w:val="29B021B2"/>
    <w:rsid w:val="29B30692"/>
    <w:rsid w:val="29BC1DA3"/>
    <w:rsid w:val="29BF2E6C"/>
    <w:rsid w:val="29C24E0F"/>
    <w:rsid w:val="29D213BD"/>
    <w:rsid w:val="29F525E5"/>
    <w:rsid w:val="29F97192"/>
    <w:rsid w:val="2A0AA9F1"/>
    <w:rsid w:val="2A1C7C24"/>
    <w:rsid w:val="2A21B58D"/>
    <w:rsid w:val="2A26F6EE"/>
    <w:rsid w:val="2A274E8A"/>
    <w:rsid w:val="2A292F64"/>
    <w:rsid w:val="2A31310D"/>
    <w:rsid w:val="2A3224C3"/>
    <w:rsid w:val="2A342BD9"/>
    <w:rsid w:val="2A3696A3"/>
    <w:rsid w:val="2A3B31C0"/>
    <w:rsid w:val="2A3B812B"/>
    <w:rsid w:val="2A3CEF10"/>
    <w:rsid w:val="2A46E5F2"/>
    <w:rsid w:val="2A49A6F7"/>
    <w:rsid w:val="2A5FCB65"/>
    <w:rsid w:val="2A666F52"/>
    <w:rsid w:val="2A7EAC5A"/>
    <w:rsid w:val="2A89D792"/>
    <w:rsid w:val="2A8EE554"/>
    <w:rsid w:val="2AAE2A83"/>
    <w:rsid w:val="2AAE942C"/>
    <w:rsid w:val="2AC52D47"/>
    <w:rsid w:val="2AC57071"/>
    <w:rsid w:val="2AC944E2"/>
    <w:rsid w:val="2AC9AF53"/>
    <w:rsid w:val="2ACED957"/>
    <w:rsid w:val="2AE1BC8E"/>
    <w:rsid w:val="2AE2E235"/>
    <w:rsid w:val="2AE5FF59"/>
    <w:rsid w:val="2AF51034"/>
    <w:rsid w:val="2AFAA24F"/>
    <w:rsid w:val="2B0816F1"/>
    <w:rsid w:val="2B084A93"/>
    <w:rsid w:val="2B0FE664"/>
    <w:rsid w:val="2B15972B"/>
    <w:rsid w:val="2B2585BD"/>
    <w:rsid w:val="2B3813CC"/>
    <w:rsid w:val="2B403A65"/>
    <w:rsid w:val="2B54C4F7"/>
    <w:rsid w:val="2B68CC7D"/>
    <w:rsid w:val="2B7289A8"/>
    <w:rsid w:val="2B79FB1B"/>
    <w:rsid w:val="2B7EAF40"/>
    <w:rsid w:val="2B802C45"/>
    <w:rsid w:val="2B938C49"/>
    <w:rsid w:val="2BAB7A71"/>
    <w:rsid w:val="2BB72BD1"/>
    <w:rsid w:val="2BBE2C2B"/>
    <w:rsid w:val="2BD4770F"/>
    <w:rsid w:val="2BD93444"/>
    <w:rsid w:val="2BE91178"/>
    <w:rsid w:val="2BEC03C8"/>
    <w:rsid w:val="2BF76ADD"/>
    <w:rsid w:val="2BF82B31"/>
    <w:rsid w:val="2C13984E"/>
    <w:rsid w:val="2C177D2F"/>
    <w:rsid w:val="2C190341"/>
    <w:rsid w:val="2C2807CB"/>
    <w:rsid w:val="2C2DFA28"/>
    <w:rsid w:val="2C3F4634"/>
    <w:rsid w:val="2C481FDD"/>
    <w:rsid w:val="2C5ED572"/>
    <w:rsid w:val="2C63D67A"/>
    <w:rsid w:val="2C67274E"/>
    <w:rsid w:val="2C77A25F"/>
    <w:rsid w:val="2C7B2C1B"/>
    <w:rsid w:val="2C7DB075"/>
    <w:rsid w:val="2C815C78"/>
    <w:rsid w:val="2C82BD30"/>
    <w:rsid w:val="2C8A53EF"/>
    <w:rsid w:val="2C9538A2"/>
    <w:rsid w:val="2C9E9C42"/>
    <w:rsid w:val="2C9FE1C2"/>
    <w:rsid w:val="2CCAFE3D"/>
    <w:rsid w:val="2CD04147"/>
    <w:rsid w:val="2CD743F6"/>
    <w:rsid w:val="2CD95590"/>
    <w:rsid w:val="2CE3D354"/>
    <w:rsid w:val="2CF0EFE9"/>
    <w:rsid w:val="2D06C797"/>
    <w:rsid w:val="2D07BB36"/>
    <w:rsid w:val="2D0DBF16"/>
    <w:rsid w:val="2D13966F"/>
    <w:rsid w:val="2D16A166"/>
    <w:rsid w:val="2D18D3E0"/>
    <w:rsid w:val="2D1A7C7E"/>
    <w:rsid w:val="2D1E3B11"/>
    <w:rsid w:val="2D29410A"/>
    <w:rsid w:val="2D2A32C3"/>
    <w:rsid w:val="2D39DA68"/>
    <w:rsid w:val="2D418902"/>
    <w:rsid w:val="2D4375B6"/>
    <w:rsid w:val="2D4610C5"/>
    <w:rsid w:val="2D46BF1A"/>
    <w:rsid w:val="2D4BBAF5"/>
    <w:rsid w:val="2D523A70"/>
    <w:rsid w:val="2D56A13E"/>
    <w:rsid w:val="2D595E20"/>
    <w:rsid w:val="2D5E6FF9"/>
    <w:rsid w:val="2D6221B0"/>
    <w:rsid w:val="2D68DEC0"/>
    <w:rsid w:val="2D812DB8"/>
    <w:rsid w:val="2D846771"/>
    <w:rsid w:val="2D86E2F4"/>
    <w:rsid w:val="2D89ED9C"/>
    <w:rsid w:val="2DAD9D3E"/>
    <w:rsid w:val="2DB4E124"/>
    <w:rsid w:val="2DB4F609"/>
    <w:rsid w:val="2DB85CE4"/>
    <w:rsid w:val="2DBFC793"/>
    <w:rsid w:val="2DC3E473"/>
    <w:rsid w:val="2DE095A5"/>
    <w:rsid w:val="2DF89506"/>
    <w:rsid w:val="2DFF6543"/>
    <w:rsid w:val="2E0E2A49"/>
    <w:rsid w:val="2E19255A"/>
    <w:rsid w:val="2E1BB48C"/>
    <w:rsid w:val="2E20C098"/>
    <w:rsid w:val="2E21DCAA"/>
    <w:rsid w:val="2E2265A6"/>
    <w:rsid w:val="2E336DA4"/>
    <w:rsid w:val="2E39F26B"/>
    <w:rsid w:val="2E4073D9"/>
    <w:rsid w:val="2E49EA13"/>
    <w:rsid w:val="2E59F787"/>
    <w:rsid w:val="2E5EBD82"/>
    <w:rsid w:val="2E5F26AE"/>
    <w:rsid w:val="2E831626"/>
    <w:rsid w:val="2E86B339"/>
    <w:rsid w:val="2E8A4948"/>
    <w:rsid w:val="2E8B3952"/>
    <w:rsid w:val="2E8C0EC8"/>
    <w:rsid w:val="2E9671FA"/>
    <w:rsid w:val="2EA62B21"/>
    <w:rsid w:val="2EA8ECA7"/>
    <w:rsid w:val="2EB6EAEC"/>
    <w:rsid w:val="2EBB2344"/>
    <w:rsid w:val="2EBD8887"/>
    <w:rsid w:val="2EC687E3"/>
    <w:rsid w:val="2EC7161B"/>
    <w:rsid w:val="2ED29EC1"/>
    <w:rsid w:val="2EE78C0D"/>
    <w:rsid w:val="2EFBD581"/>
    <w:rsid w:val="2F0B233A"/>
    <w:rsid w:val="2F0F7670"/>
    <w:rsid w:val="2F10A967"/>
    <w:rsid w:val="2F1144A5"/>
    <w:rsid w:val="2F115E7E"/>
    <w:rsid w:val="2F1C0F20"/>
    <w:rsid w:val="2F277D00"/>
    <w:rsid w:val="2F3B5207"/>
    <w:rsid w:val="2F3CF1DE"/>
    <w:rsid w:val="2F44727D"/>
    <w:rsid w:val="2F455D6C"/>
    <w:rsid w:val="2F482D07"/>
    <w:rsid w:val="2F504DD4"/>
    <w:rsid w:val="2F5B06DA"/>
    <w:rsid w:val="2F5C535B"/>
    <w:rsid w:val="2F5F7BE4"/>
    <w:rsid w:val="2F69CA5A"/>
    <w:rsid w:val="2F6D4B2F"/>
    <w:rsid w:val="2F760621"/>
    <w:rsid w:val="2F7B6509"/>
    <w:rsid w:val="2F7E73A6"/>
    <w:rsid w:val="2F80E8CB"/>
    <w:rsid w:val="2F8D879D"/>
    <w:rsid w:val="2F9BCA28"/>
    <w:rsid w:val="2FA4CABD"/>
    <w:rsid w:val="2FC416F5"/>
    <w:rsid w:val="2FCEE60B"/>
    <w:rsid w:val="2FE0142D"/>
    <w:rsid w:val="2FE2AFB2"/>
    <w:rsid w:val="2FE75D95"/>
    <w:rsid w:val="2FF083F8"/>
    <w:rsid w:val="2FFA9719"/>
    <w:rsid w:val="3003FCCD"/>
    <w:rsid w:val="3013DA1A"/>
    <w:rsid w:val="30156AB1"/>
    <w:rsid w:val="3032BB7F"/>
    <w:rsid w:val="3036F0B3"/>
    <w:rsid w:val="30454949"/>
    <w:rsid w:val="30468E21"/>
    <w:rsid w:val="304A4258"/>
    <w:rsid w:val="3058C70C"/>
    <w:rsid w:val="3063CD05"/>
    <w:rsid w:val="306ABD42"/>
    <w:rsid w:val="306BD2F9"/>
    <w:rsid w:val="306FCEEB"/>
    <w:rsid w:val="307339C0"/>
    <w:rsid w:val="308A8CF7"/>
    <w:rsid w:val="30975A10"/>
    <w:rsid w:val="30B0D9D7"/>
    <w:rsid w:val="30B7726E"/>
    <w:rsid w:val="30D0B5B8"/>
    <w:rsid w:val="30D7A626"/>
    <w:rsid w:val="30DF38A2"/>
    <w:rsid w:val="30E694F5"/>
    <w:rsid w:val="30E8ED68"/>
    <w:rsid w:val="30F1E148"/>
    <w:rsid w:val="30F20F94"/>
    <w:rsid w:val="30FD8755"/>
    <w:rsid w:val="30FE409D"/>
    <w:rsid w:val="31103D91"/>
    <w:rsid w:val="31105E10"/>
    <w:rsid w:val="3114141B"/>
    <w:rsid w:val="31141E1A"/>
    <w:rsid w:val="31160A37"/>
    <w:rsid w:val="311FEA14"/>
    <w:rsid w:val="3138133C"/>
    <w:rsid w:val="313B4806"/>
    <w:rsid w:val="3153E080"/>
    <w:rsid w:val="31541C10"/>
    <w:rsid w:val="3159B3C5"/>
    <w:rsid w:val="31617D7A"/>
    <w:rsid w:val="3172E200"/>
    <w:rsid w:val="31766571"/>
    <w:rsid w:val="318257EB"/>
    <w:rsid w:val="318B854F"/>
    <w:rsid w:val="31965DA1"/>
    <w:rsid w:val="31BEAC9E"/>
    <w:rsid w:val="31C16228"/>
    <w:rsid w:val="31C53020"/>
    <w:rsid w:val="31CAF19A"/>
    <w:rsid w:val="31CEB974"/>
    <w:rsid w:val="31D3F6F1"/>
    <w:rsid w:val="31D6D0E4"/>
    <w:rsid w:val="31DAB5F4"/>
    <w:rsid w:val="31DB2299"/>
    <w:rsid w:val="31F7D265"/>
    <w:rsid w:val="31FA10B0"/>
    <w:rsid w:val="320A0A09"/>
    <w:rsid w:val="320B38E6"/>
    <w:rsid w:val="320B586E"/>
    <w:rsid w:val="32197988"/>
    <w:rsid w:val="3220C4F7"/>
    <w:rsid w:val="32269F4B"/>
    <w:rsid w:val="3244BF49"/>
    <w:rsid w:val="32468BE3"/>
    <w:rsid w:val="324CE6E5"/>
    <w:rsid w:val="32622ABC"/>
    <w:rsid w:val="32678394"/>
    <w:rsid w:val="3271CA8A"/>
    <w:rsid w:val="327D648C"/>
    <w:rsid w:val="327D9453"/>
    <w:rsid w:val="3289DE0E"/>
    <w:rsid w:val="328CA855"/>
    <w:rsid w:val="3298DF2B"/>
    <w:rsid w:val="329C44FA"/>
    <w:rsid w:val="329EE0CE"/>
    <w:rsid w:val="32A28EFA"/>
    <w:rsid w:val="32BBAFC7"/>
    <w:rsid w:val="32E52AFE"/>
    <w:rsid w:val="32EB5346"/>
    <w:rsid w:val="32FE6F64"/>
    <w:rsid w:val="3301F1B0"/>
    <w:rsid w:val="3329172B"/>
    <w:rsid w:val="334477DF"/>
    <w:rsid w:val="3352748E"/>
    <w:rsid w:val="33634BC3"/>
    <w:rsid w:val="336377F6"/>
    <w:rsid w:val="3366C27E"/>
    <w:rsid w:val="3367EA09"/>
    <w:rsid w:val="33711AD6"/>
    <w:rsid w:val="3379173D"/>
    <w:rsid w:val="3381BEB2"/>
    <w:rsid w:val="33863C49"/>
    <w:rsid w:val="3388ADD7"/>
    <w:rsid w:val="33926E1B"/>
    <w:rsid w:val="33A459F1"/>
    <w:rsid w:val="33B1A7B1"/>
    <w:rsid w:val="33C3DD61"/>
    <w:rsid w:val="33C98732"/>
    <w:rsid w:val="33CF8264"/>
    <w:rsid w:val="33D0507A"/>
    <w:rsid w:val="33DE0017"/>
    <w:rsid w:val="33DE30D7"/>
    <w:rsid w:val="33EB71C7"/>
    <w:rsid w:val="33FA7424"/>
    <w:rsid w:val="34031372"/>
    <w:rsid w:val="3403523C"/>
    <w:rsid w:val="341D2AD7"/>
    <w:rsid w:val="34246E55"/>
    <w:rsid w:val="3439137C"/>
    <w:rsid w:val="343C9745"/>
    <w:rsid w:val="345390D2"/>
    <w:rsid w:val="34555A06"/>
    <w:rsid w:val="34612A78"/>
    <w:rsid w:val="34628501"/>
    <w:rsid w:val="346A83B4"/>
    <w:rsid w:val="34789E66"/>
    <w:rsid w:val="347E84FA"/>
    <w:rsid w:val="34845E00"/>
    <w:rsid w:val="3498AA10"/>
    <w:rsid w:val="349ED937"/>
    <w:rsid w:val="34A01E90"/>
    <w:rsid w:val="34A0804B"/>
    <w:rsid w:val="34A0C482"/>
    <w:rsid w:val="34B64A7C"/>
    <w:rsid w:val="34B714F4"/>
    <w:rsid w:val="34B849D3"/>
    <w:rsid w:val="34CED865"/>
    <w:rsid w:val="34D3F6DE"/>
    <w:rsid w:val="34D4881F"/>
    <w:rsid w:val="34DA4B85"/>
    <w:rsid w:val="34DDA641"/>
    <w:rsid w:val="34E4F075"/>
    <w:rsid w:val="34E5AF99"/>
    <w:rsid w:val="34EA343F"/>
    <w:rsid w:val="34ED6B96"/>
    <w:rsid w:val="34F6961C"/>
    <w:rsid w:val="34FBA465"/>
    <w:rsid w:val="35061D0D"/>
    <w:rsid w:val="350C1763"/>
    <w:rsid w:val="350DD44E"/>
    <w:rsid w:val="3511D170"/>
    <w:rsid w:val="3515B443"/>
    <w:rsid w:val="352C5D0A"/>
    <w:rsid w:val="352CE411"/>
    <w:rsid w:val="352D32F0"/>
    <w:rsid w:val="35403545"/>
    <w:rsid w:val="3543653E"/>
    <w:rsid w:val="3554BB5E"/>
    <w:rsid w:val="356A59F2"/>
    <w:rsid w:val="35729FDA"/>
    <w:rsid w:val="3575EC97"/>
    <w:rsid w:val="35891227"/>
    <w:rsid w:val="358ABF4C"/>
    <w:rsid w:val="35904C74"/>
    <w:rsid w:val="35A60B8D"/>
    <w:rsid w:val="35B05534"/>
    <w:rsid w:val="35B9E4C7"/>
    <w:rsid w:val="35C75D78"/>
    <w:rsid w:val="35C7F7A9"/>
    <w:rsid w:val="35D6482E"/>
    <w:rsid w:val="35D90DD5"/>
    <w:rsid w:val="35DCA56F"/>
    <w:rsid w:val="35DD2F94"/>
    <w:rsid w:val="35DFD804"/>
    <w:rsid w:val="35E8DEBD"/>
    <w:rsid w:val="35ED65BA"/>
    <w:rsid w:val="35EEE9EA"/>
    <w:rsid w:val="35F18884"/>
    <w:rsid w:val="35F997DC"/>
    <w:rsid w:val="360C22FB"/>
    <w:rsid w:val="360E56DD"/>
    <w:rsid w:val="3618C0A6"/>
    <w:rsid w:val="361B88D1"/>
    <w:rsid w:val="36326BC0"/>
    <w:rsid w:val="3640F5D1"/>
    <w:rsid w:val="36426C6A"/>
    <w:rsid w:val="3646EA8D"/>
    <w:rsid w:val="364725CF"/>
    <w:rsid w:val="365DC3B9"/>
    <w:rsid w:val="365F759B"/>
    <w:rsid w:val="366B9EA0"/>
    <w:rsid w:val="367443C2"/>
    <w:rsid w:val="3697887B"/>
    <w:rsid w:val="3697E9E2"/>
    <w:rsid w:val="369DCE90"/>
    <w:rsid w:val="36A8C3A2"/>
    <w:rsid w:val="36A99F61"/>
    <w:rsid w:val="36AF5690"/>
    <w:rsid w:val="36B433F6"/>
    <w:rsid w:val="36BC71AE"/>
    <w:rsid w:val="36C67E92"/>
    <w:rsid w:val="36D4056A"/>
    <w:rsid w:val="36DC694D"/>
    <w:rsid w:val="36ECD591"/>
    <w:rsid w:val="36ED19BE"/>
    <w:rsid w:val="36FE8464"/>
    <w:rsid w:val="36FF254A"/>
    <w:rsid w:val="3702DD20"/>
    <w:rsid w:val="3718EEEA"/>
    <w:rsid w:val="371B8353"/>
    <w:rsid w:val="371F2CEA"/>
    <w:rsid w:val="3724A98C"/>
    <w:rsid w:val="372E1801"/>
    <w:rsid w:val="373468A6"/>
    <w:rsid w:val="373C7ED5"/>
    <w:rsid w:val="373CD52A"/>
    <w:rsid w:val="37417BDC"/>
    <w:rsid w:val="3743487B"/>
    <w:rsid w:val="37602350"/>
    <w:rsid w:val="376B8C46"/>
    <w:rsid w:val="376DEAE6"/>
    <w:rsid w:val="377B1915"/>
    <w:rsid w:val="377D327B"/>
    <w:rsid w:val="377F9BDF"/>
    <w:rsid w:val="3784BC1E"/>
    <w:rsid w:val="3786DE0F"/>
    <w:rsid w:val="378DB3CC"/>
    <w:rsid w:val="379AD5CE"/>
    <w:rsid w:val="37A79F73"/>
    <w:rsid w:val="37A9B4EE"/>
    <w:rsid w:val="37AC1196"/>
    <w:rsid w:val="37B647E9"/>
    <w:rsid w:val="37B9D5B5"/>
    <w:rsid w:val="37BA98BB"/>
    <w:rsid w:val="37BE6711"/>
    <w:rsid w:val="37D053D9"/>
    <w:rsid w:val="37E1DEDD"/>
    <w:rsid w:val="3812D98F"/>
    <w:rsid w:val="3813788B"/>
    <w:rsid w:val="381AD5A5"/>
    <w:rsid w:val="3821DC23"/>
    <w:rsid w:val="382D6303"/>
    <w:rsid w:val="383541B2"/>
    <w:rsid w:val="3838A3EF"/>
    <w:rsid w:val="3850A73C"/>
    <w:rsid w:val="385B9860"/>
    <w:rsid w:val="38624D82"/>
    <w:rsid w:val="3887C3A8"/>
    <w:rsid w:val="3889E171"/>
    <w:rsid w:val="388A3C6F"/>
    <w:rsid w:val="389BE067"/>
    <w:rsid w:val="38A3DFA9"/>
    <w:rsid w:val="38A56311"/>
    <w:rsid w:val="38AC438E"/>
    <w:rsid w:val="38B5455D"/>
    <w:rsid w:val="38BA91C0"/>
    <w:rsid w:val="38BEAB2B"/>
    <w:rsid w:val="38D2ABCB"/>
    <w:rsid w:val="38E70CAF"/>
    <w:rsid w:val="38E993D7"/>
    <w:rsid w:val="38EEA426"/>
    <w:rsid w:val="38F0561F"/>
    <w:rsid w:val="38FAACF6"/>
    <w:rsid w:val="39067FFB"/>
    <w:rsid w:val="390B9FD3"/>
    <w:rsid w:val="39117C8F"/>
    <w:rsid w:val="3922AD2F"/>
    <w:rsid w:val="3932123C"/>
    <w:rsid w:val="393A4F62"/>
    <w:rsid w:val="393DF8DB"/>
    <w:rsid w:val="393F0B8D"/>
    <w:rsid w:val="393F909F"/>
    <w:rsid w:val="3945337F"/>
    <w:rsid w:val="3958DAFA"/>
    <w:rsid w:val="3959A124"/>
    <w:rsid w:val="395CE988"/>
    <w:rsid w:val="395DE37B"/>
    <w:rsid w:val="396EE25F"/>
    <w:rsid w:val="396F8B08"/>
    <w:rsid w:val="3970197F"/>
    <w:rsid w:val="39701AC3"/>
    <w:rsid w:val="39713075"/>
    <w:rsid w:val="3972C3E8"/>
    <w:rsid w:val="3979889C"/>
    <w:rsid w:val="3984DFBE"/>
    <w:rsid w:val="39884679"/>
    <w:rsid w:val="39902771"/>
    <w:rsid w:val="39B1B932"/>
    <w:rsid w:val="39BAB18F"/>
    <w:rsid w:val="39CD4AFA"/>
    <w:rsid w:val="39DF8B9E"/>
    <w:rsid w:val="39E0724A"/>
    <w:rsid w:val="39EA22CB"/>
    <w:rsid w:val="39ECCF6B"/>
    <w:rsid w:val="3A030A22"/>
    <w:rsid w:val="3A1074DC"/>
    <w:rsid w:val="3A1097AD"/>
    <w:rsid w:val="3A1329E2"/>
    <w:rsid w:val="3A19AA95"/>
    <w:rsid w:val="3A1A1DFB"/>
    <w:rsid w:val="3A23CE3C"/>
    <w:rsid w:val="3A27734B"/>
    <w:rsid w:val="3A287E08"/>
    <w:rsid w:val="3A29D3CF"/>
    <w:rsid w:val="3A2B55B3"/>
    <w:rsid w:val="3A2F98A0"/>
    <w:rsid w:val="3A31017F"/>
    <w:rsid w:val="3A362685"/>
    <w:rsid w:val="3A47C2FC"/>
    <w:rsid w:val="3A54E8F9"/>
    <w:rsid w:val="3A5CFFBE"/>
    <w:rsid w:val="3A62BCDB"/>
    <w:rsid w:val="3A633E30"/>
    <w:rsid w:val="3A64AD3E"/>
    <w:rsid w:val="3A653202"/>
    <w:rsid w:val="3A736CA1"/>
    <w:rsid w:val="3A73C744"/>
    <w:rsid w:val="3A80A7A7"/>
    <w:rsid w:val="3A829205"/>
    <w:rsid w:val="3A84C319"/>
    <w:rsid w:val="3A851FEE"/>
    <w:rsid w:val="3A8BFFFC"/>
    <w:rsid w:val="3A91F209"/>
    <w:rsid w:val="3A949373"/>
    <w:rsid w:val="3AB94DD0"/>
    <w:rsid w:val="3AC847A7"/>
    <w:rsid w:val="3ACFC09D"/>
    <w:rsid w:val="3ADA9216"/>
    <w:rsid w:val="3ADF7B5E"/>
    <w:rsid w:val="3AE60DFF"/>
    <w:rsid w:val="3AE9F8F2"/>
    <w:rsid w:val="3AF249FD"/>
    <w:rsid w:val="3AF6E48B"/>
    <w:rsid w:val="3AFB9BA2"/>
    <w:rsid w:val="3B0B4991"/>
    <w:rsid w:val="3B0DEAC4"/>
    <w:rsid w:val="3B0E4173"/>
    <w:rsid w:val="3B20BD0A"/>
    <w:rsid w:val="3B3843F2"/>
    <w:rsid w:val="3B447B60"/>
    <w:rsid w:val="3B45DB9E"/>
    <w:rsid w:val="3B4726E0"/>
    <w:rsid w:val="3B562290"/>
    <w:rsid w:val="3B5C57EE"/>
    <w:rsid w:val="3B5D3627"/>
    <w:rsid w:val="3B5FF716"/>
    <w:rsid w:val="3B623098"/>
    <w:rsid w:val="3B687998"/>
    <w:rsid w:val="3B6AABF5"/>
    <w:rsid w:val="3B6D7260"/>
    <w:rsid w:val="3B6EFDAE"/>
    <w:rsid w:val="3B7E0456"/>
    <w:rsid w:val="3B833FBE"/>
    <w:rsid w:val="3B9BE040"/>
    <w:rsid w:val="3BA3A9CB"/>
    <w:rsid w:val="3BA586DA"/>
    <w:rsid w:val="3BC0151A"/>
    <w:rsid w:val="3BC54856"/>
    <w:rsid w:val="3BC90F6D"/>
    <w:rsid w:val="3BD7E604"/>
    <w:rsid w:val="3BE231D1"/>
    <w:rsid w:val="3BE3FC44"/>
    <w:rsid w:val="3BEA79C0"/>
    <w:rsid w:val="3BEF76A3"/>
    <w:rsid w:val="3BF8CDEF"/>
    <w:rsid w:val="3C19CD4E"/>
    <w:rsid w:val="3C2FD5B3"/>
    <w:rsid w:val="3C323CAE"/>
    <w:rsid w:val="3C407EFD"/>
    <w:rsid w:val="3C469BAA"/>
    <w:rsid w:val="3C4C81A9"/>
    <w:rsid w:val="3C5D6D3A"/>
    <w:rsid w:val="3C5EB86D"/>
    <w:rsid w:val="3C5FB039"/>
    <w:rsid w:val="3C650A17"/>
    <w:rsid w:val="3C73C26B"/>
    <w:rsid w:val="3C7A0A5E"/>
    <w:rsid w:val="3C7C51AD"/>
    <w:rsid w:val="3C81CA89"/>
    <w:rsid w:val="3C885762"/>
    <w:rsid w:val="3C8B62AB"/>
    <w:rsid w:val="3CA55881"/>
    <w:rsid w:val="3CBE2CD1"/>
    <w:rsid w:val="3CC1363F"/>
    <w:rsid w:val="3CC3DEE5"/>
    <w:rsid w:val="3CD8BA98"/>
    <w:rsid w:val="3CD9E986"/>
    <w:rsid w:val="3CD9FE60"/>
    <w:rsid w:val="3CE8F620"/>
    <w:rsid w:val="3CF096F4"/>
    <w:rsid w:val="3CF4C4B8"/>
    <w:rsid w:val="3CF71F7B"/>
    <w:rsid w:val="3CFD4B1E"/>
    <w:rsid w:val="3D0BE771"/>
    <w:rsid w:val="3D202F8F"/>
    <w:rsid w:val="3D299122"/>
    <w:rsid w:val="3D29D6A1"/>
    <w:rsid w:val="3D2A8CBB"/>
    <w:rsid w:val="3D36D4C6"/>
    <w:rsid w:val="3D48B2EF"/>
    <w:rsid w:val="3D4C9082"/>
    <w:rsid w:val="3D59D2A5"/>
    <w:rsid w:val="3D5E46B3"/>
    <w:rsid w:val="3D6939A2"/>
    <w:rsid w:val="3D6F29FE"/>
    <w:rsid w:val="3D7058D5"/>
    <w:rsid w:val="3D8026A8"/>
    <w:rsid w:val="3D83BE72"/>
    <w:rsid w:val="3D86F743"/>
    <w:rsid w:val="3D8CC337"/>
    <w:rsid w:val="3D907E02"/>
    <w:rsid w:val="3D9403E8"/>
    <w:rsid w:val="3D9AC129"/>
    <w:rsid w:val="3DA140D2"/>
    <w:rsid w:val="3DA14F4E"/>
    <w:rsid w:val="3DA37DC0"/>
    <w:rsid w:val="3DBA45E1"/>
    <w:rsid w:val="3DBD4C7F"/>
    <w:rsid w:val="3DCC0C05"/>
    <w:rsid w:val="3DE958F0"/>
    <w:rsid w:val="3DF29719"/>
    <w:rsid w:val="3E03958E"/>
    <w:rsid w:val="3E04F987"/>
    <w:rsid w:val="3E070880"/>
    <w:rsid w:val="3E11E777"/>
    <w:rsid w:val="3E1849EB"/>
    <w:rsid w:val="3E1A89E5"/>
    <w:rsid w:val="3E20081B"/>
    <w:rsid w:val="3E2A52DB"/>
    <w:rsid w:val="3E2B3D50"/>
    <w:rsid w:val="3E3189B5"/>
    <w:rsid w:val="3E3FDC7A"/>
    <w:rsid w:val="3E4876D1"/>
    <w:rsid w:val="3E4C9EB2"/>
    <w:rsid w:val="3E59A2FF"/>
    <w:rsid w:val="3E5A3E34"/>
    <w:rsid w:val="3E5B140D"/>
    <w:rsid w:val="3E5F5EF6"/>
    <w:rsid w:val="3E65BA4A"/>
    <w:rsid w:val="3E760001"/>
    <w:rsid w:val="3E9403BF"/>
    <w:rsid w:val="3E97C84E"/>
    <w:rsid w:val="3E9BCEF2"/>
    <w:rsid w:val="3E9F9CB9"/>
    <w:rsid w:val="3EA56147"/>
    <w:rsid w:val="3EB13902"/>
    <w:rsid w:val="3EB210AE"/>
    <w:rsid w:val="3EB54A99"/>
    <w:rsid w:val="3EC52641"/>
    <w:rsid w:val="3EC7A138"/>
    <w:rsid w:val="3EDBA05A"/>
    <w:rsid w:val="3EE105C1"/>
    <w:rsid w:val="3EF813BA"/>
    <w:rsid w:val="3EF90A1A"/>
    <w:rsid w:val="3EFD3325"/>
    <w:rsid w:val="3F0C570E"/>
    <w:rsid w:val="3F123776"/>
    <w:rsid w:val="3F2EC1CB"/>
    <w:rsid w:val="3F3618D3"/>
    <w:rsid w:val="3F42E13B"/>
    <w:rsid w:val="3F4344A7"/>
    <w:rsid w:val="3F534397"/>
    <w:rsid w:val="3F590A8D"/>
    <w:rsid w:val="3F6F2609"/>
    <w:rsid w:val="3F961652"/>
    <w:rsid w:val="3F9AAEAD"/>
    <w:rsid w:val="3F9C6BDB"/>
    <w:rsid w:val="3FAA7E0B"/>
    <w:rsid w:val="3FAE2D3E"/>
    <w:rsid w:val="3FB01ACE"/>
    <w:rsid w:val="3FB2553E"/>
    <w:rsid w:val="3FB44982"/>
    <w:rsid w:val="3FB57645"/>
    <w:rsid w:val="3FC0B01D"/>
    <w:rsid w:val="3FC60F52"/>
    <w:rsid w:val="3FC97DEF"/>
    <w:rsid w:val="3FD27991"/>
    <w:rsid w:val="3FE76824"/>
    <w:rsid w:val="3FED6A55"/>
    <w:rsid w:val="3FEDD6E7"/>
    <w:rsid w:val="3FEEE573"/>
    <w:rsid w:val="3FF9242B"/>
    <w:rsid w:val="3FFE7E9D"/>
    <w:rsid w:val="400F77CB"/>
    <w:rsid w:val="4030AB7D"/>
    <w:rsid w:val="4040A9CA"/>
    <w:rsid w:val="4043A1A6"/>
    <w:rsid w:val="40465D18"/>
    <w:rsid w:val="4047E742"/>
    <w:rsid w:val="404B89EB"/>
    <w:rsid w:val="40509C84"/>
    <w:rsid w:val="405787B7"/>
    <w:rsid w:val="4057D535"/>
    <w:rsid w:val="4059DF13"/>
    <w:rsid w:val="4059E192"/>
    <w:rsid w:val="405E83B4"/>
    <w:rsid w:val="40601E67"/>
    <w:rsid w:val="40610329"/>
    <w:rsid w:val="407D60F6"/>
    <w:rsid w:val="407EF198"/>
    <w:rsid w:val="408460CF"/>
    <w:rsid w:val="4088D159"/>
    <w:rsid w:val="409237A3"/>
    <w:rsid w:val="409248DB"/>
    <w:rsid w:val="40A15C5F"/>
    <w:rsid w:val="40BAFC3F"/>
    <w:rsid w:val="40C25DB6"/>
    <w:rsid w:val="40C4621E"/>
    <w:rsid w:val="40C4BE75"/>
    <w:rsid w:val="40C77CF1"/>
    <w:rsid w:val="40C7B705"/>
    <w:rsid w:val="40CA125D"/>
    <w:rsid w:val="40CAE687"/>
    <w:rsid w:val="40CC24AA"/>
    <w:rsid w:val="40D65EF9"/>
    <w:rsid w:val="40E5A006"/>
    <w:rsid w:val="40FB2A23"/>
    <w:rsid w:val="40FE7CCE"/>
    <w:rsid w:val="40FF2AE4"/>
    <w:rsid w:val="41067F0D"/>
    <w:rsid w:val="410A9A58"/>
    <w:rsid w:val="41109C54"/>
    <w:rsid w:val="41115E00"/>
    <w:rsid w:val="4118C362"/>
    <w:rsid w:val="411B512F"/>
    <w:rsid w:val="41213F44"/>
    <w:rsid w:val="41362052"/>
    <w:rsid w:val="413B62AC"/>
    <w:rsid w:val="413CCABB"/>
    <w:rsid w:val="4142C978"/>
    <w:rsid w:val="414CDBDA"/>
    <w:rsid w:val="41519116"/>
    <w:rsid w:val="415E5382"/>
    <w:rsid w:val="4164DD5D"/>
    <w:rsid w:val="4165763D"/>
    <w:rsid w:val="416B22C9"/>
    <w:rsid w:val="4178AAEF"/>
    <w:rsid w:val="417FA97B"/>
    <w:rsid w:val="41845BDA"/>
    <w:rsid w:val="41855ECB"/>
    <w:rsid w:val="4187B905"/>
    <w:rsid w:val="418879BA"/>
    <w:rsid w:val="41A0F096"/>
    <w:rsid w:val="41B55BBF"/>
    <w:rsid w:val="41BAB3C5"/>
    <w:rsid w:val="41C0D96B"/>
    <w:rsid w:val="41E1F84A"/>
    <w:rsid w:val="41E39C3F"/>
    <w:rsid w:val="41E4D390"/>
    <w:rsid w:val="41E9C498"/>
    <w:rsid w:val="4227D8B4"/>
    <w:rsid w:val="422BEAED"/>
    <w:rsid w:val="4236F219"/>
    <w:rsid w:val="42396BC6"/>
    <w:rsid w:val="424877C8"/>
    <w:rsid w:val="424AEE17"/>
    <w:rsid w:val="424C622B"/>
    <w:rsid w:val="4258EB1D"/>
    <w:rsid w:val="4271460A"/>
    <w:rsid w:val="427ED4B9"/>
    <w:rsid w:val="427FED60"/>
    <w:rsid w:val="4284A8A2"/>
    <w:rsid w:val="42855CFA"/>
    <w:rsid w:val="42878054"/>
    <w:rsid w:val="428ABADF"/>
    <w:rsid w:val="428E14EA"/>
    <w:rsid w:val="42A7A35F"/>
    <w:rsid w:val="42AB3CA6"/>
    <w:rsid w:val="42B69DEF"/>
    <w:rsid w:val="42C3A1F8"/>
    <w:rsid w:val="42DD82B3"/>
    <w:rsid w:val="42E96C6F"/>
    <w:rsid w:val="42F1589D"/>
    <w:rsid w:val="42F1AF41"/>
    <w:rsid w:val="4309F727"/>
    <w:rsid w:val="430B730D"/>
    <w:rsid w:val="430C5A15"/>
    <w:rsid w:val="430C6370"/>
    <w:rsid w:val="43173741"/>
    <w:rsid w:val="43218291"/>
    <w:rsid w:val="4329AEAC"/>
    <w:rsid w:val="432B72EF"/>
    <w:rsid w:val="432CAC1B"/>
    <w:rsid w:val="4346686A"/>
    <w:rsid w:val="435A1D58"/>
    <w:rsid w:val="4363B41D"/>
    <w:rsid w:val="43686CD3"/>
    <w:rsid w:val="4368CCE0"/>
    <w:rsid w:val="436ABE41"/>
    <w:rsid w:val="436EF644"/>
    <w:rsid w:val="4370CACA"/>
    <w:rsid w:val="43717BFD"/>
    <w:rsid w:val="43737469"/>
    <w:rsid w:val="437BB043"/>
    <w:rsid w:val="437BD9D2"/>
    <w:rsid w:val="438C6EA5"/>
    <w:rsid w:val="43A5EED1"/>
    <w:rsid w:val="43AD9317"/>
    <w:rsid w:val="43C886C7"/>
    <w:rsid w:val="43CB0AC9"/>
    <w:rsid w:val="43CDB2F0"/>
    <w:rsid w:val="43D788C6"/>
    <w:rsid w:val="43D9B667"/>
    <w:rsid w:val="43F7C04D"/>
    <w:rsid w:val="43FA5A65"/>
    <w:rsid w:val="43FD389C"/>
    <w:rsid w:val="44060C29"/>
    <w:rsid w:val="44069B4C"/>
    <w:rsid w:val="440A0C90"/>
    <w:rsid w:val="4414FEFC"/>
    <w:rsid w:val="4416E565"/>
    <w:rsid w:val="441C8A29"/>
    <w:rsid w:val="441D038A"/>
    <w:rsid w:val="441E4A3A"/>
    <w:rsid w:val="4425A38F"/>
    <w:rsid w:val="4437A117"/>
    <w:rsid w:val="4442B590"/>
    <w:rsid w:val="44452503"/>
    <w:rsid w:val="445A4B33"/>
    <w:rsid w:val="445B5C31"/>
    <w:rsid w:val="446070B5"/>
    <w:rsid w:val="446154F6"/>
    <w:rsid w:val="44731285"/>
    <w:rsid w:val="447B13CC"/>
    <w:rsid w:val="447B9B94"/>
    <w:rsid w:val="447C050F"/>
    <w:rsid w:val="44828D66"/>
    <w:rsid w:val="44834357"/>
    <w:rsid w:val="4496A424"/>
    <w:rsid w:val="44975B80"/>
    <w:rsid w:val="44B5FBA6"/>
    <w:rsid w:val="44B67AE6"/>
    <w:rsid w:val="44B8CD99"/>
    <w:rsid w:val="44BBBD01"/>
    <w:rsid w:val="44C9482B"/>
    <w:rsid w:val="44D0C60C"/>
    <w:rsid w:val="44D75E26"/>
    <w:rsid w:val="44DAF4ED"/>
    <w:rsid w:val="44DEA8C1"/>
    <w:rsid w:val="44EAA949"/>
    <w:rsid w:val="44F0DEC7"/>
    <w:rsid w:val="44F701A5"/>
    <w:rsid w:val="45061ECF"/>
    <w:rsid w:val="450F0953"/>
    <w:rsid w:val="451B2FA6"/>
    <w:rsid w:val="451E270E"/>
    <w:rsid w:val="4520FE80"/>
    <w:rsid w:val="452233A6"/>
    <w:rsid w:val="4526C8B8"/>
    <w:rsid w:val="4531E537"/>
    <w:rsid w:val="453DD4AC"/>
    <w:rsid w:val="4540DA09"/>
    <w:rsid w:val="4556DC8D"/>
    <w:rsid w:val="455D1EF5"/>
    <w:rsid w:val="456075D6"/>
    <w:rsid w:val="4561DE89"/>
    <w:rsid w:val="4579041E"/>
    <w:rsid w:val="45799ED8"/>
    <w:rsid w:val="457E207F"/>
    <w:rsid w:val="458B271F"/>
    <w:rsid w:val="4591FCAF"/>
    <w:rsid w:val="4592028E"/>
    <w:rsid w:val="459E5B65"/>
    <w:rsid w:val="459F08B4"/>
    <w:rsid w:val="45A0431B"/>
    <w:rsid w:val="45A0B4BA"/>
    <w:rsid w:val="45A4017B"/>
    <w:rsid w:val="45A6C7ED"/>
    <w:rsid w:val="45B0B4E8"/>
    <w:rsid w:val="45B3F130"/>
    <w:rsid w:val="45BB2493"/>
    <w:rsid w:val="45BD3641"/>
    <w:rsid w:val="45D51DF9"/>
    <w:rsid w:val="45DB63C9"/>
    <w:rsid w:val="45DBC8FB"/>
    <w:rsid w:val="45F33640"/>
    <w:rsid w:val="460C9FEE"/>
    <w:rsid w:val="46139917"/>
    <w:rsid w:val="4622BBEA"/>
    <w:rsid w:val="463326C8"/>
    <w:rsid w:val="4635A69C"/>
    <w:rsid w:val="464189D8"/>
    <w:rsid w:val="465293CE"/>
    <w:rsid w:val="465454E3"/>
    <w:rsid w:val="46559699"/>
    <w:rsid w:val="4667CFA5"/>
    <w:rsid w:val="466E2ADF"/>
    <w:rsid w:val="4682B1C3"/>
    <w:rsid w:val="4698D509"/>
    <w:rsid w:val="4698DCDA"/>
    <w:rsid w:val="469A99CF"/>
    <w:rsid w:val="46A5D798"/>
    <w:rsid w:val="46A8E597"/>
    <w:rsid w:val="46B74A49"/>
    <w:rsid w:val="46C18531"/>
    <w:rsid w:val="46C3ECBE"/>
    <w:rsid w:val="46C7D160"/>
    <w:rsid w:val="46D08B62"/>
    <w:rsid w:val="46D7DC15"/>
    <w:rsid w:val="46E28D6C"/>
    <w:rsid w:val="46E80D81"/>
    <w:rsid w:val="46F65ACF"/>
    <w:rsid w:val="46F885F3"/>
    <w:rsid w:val="46F8E600"/>
    <w:rsid w:val="4700F264"/>
    <w:rsid w:val="47044F1C"/>
    <w:rsid w:val="470F7A7D"/>
    <w:rsid w:val="470F8308"/>
    <w:rsid w:val="47125D5F"/>
    <w:rsid w:val="47279925"/>
    <w:rsid w:val="472C7296"/>
    <w:rsid w:val="472F3CC9"/>
    <w:rsid w:val="4732D6CF"/>
    <w:rsid w:val="4733775A"/>
    <w:rsid w:val="473D54ED"/>
    <w:rsid w:val="4742CA0F"/>
    <w:rsid w:val="474DA6B3"/>
    <w:rsid w:val="475DA40D"/>
    <w:rsid w:val="476373B1"/>
    <w:rsid w:val="476BE9A3"/>
    <w:rsid w:val="476C3A3D"/>
    <w:rsid w:val="477546B9"/>
    <w:rsid w:val="47757E3E"/>
    <w:rsid w:val="47801A42"/>
    <w:rsid w:val="47878167"/>
    <w:rsid w:val="4796C617"/>
    <w:rsid w:val="47999779"/>
    <w:rsid w:val="479B2B73"/>
    <w:rsid w:val="47A46FA8"/>
    <w:rsid w:val="47A68E4E"/>
    <w:rsid w:val="47AE0F8F"/>
    <w:rsid w:val="47BE0DCE"/>
    <w:rsid w:val="47BFEDBC"/>
    <w:rsid w:val="47C52C6F"/>
    <w:rsid w:val="47C7AA18"/>
    <w:rsid w:val="47CD87BC"/>
    <w:rsid w:val="47CFFBAE"/>
    <w:rsid w:val="47EE3A85"/>
    <w:rsid w:val="47F58D0A"/>
    <w:rsid w:val="47FC77DA"/>
    <w:rsid w:val="4807C34A"/>
    <w:rsid w:val="481FCAFD"/>
    <w:rsid w:val="4835EEEE"/>
    <w:rsid w:val="483644ED"/>
    <w:rsid w:val="48391A13"/>
    <w:rsid w:val="483F5407"/>
    <w:rsid w:val="48457D14"/>
    <w:rsid w:val="484A8A62"/>
    <w:rsid w:val="484F517E"/>
    <w:rsid w:val="48510CFE"/>
    <w:rsid w:val="485CA106"/>
    <w:rsid w:val="48636926"/>
    <w:rsid w:val="48726148"/>
    <w:rsid w:val="487A4723"/>
    <w:rsid w:val="487B05B2"/>
    <w:rsid w:val="48827597"/>
    <w:rsid w:val="48839A9F"/>
    <w:rsid w:val="48863031"/>
    <w:rsid w:val="4890E27C"/>
    <w:rsid w:val="4890FAC0"/>
    <w:rsid w:val="48AA88D5"/>
    <w:rsid w:val="48B7A7E3"/>
    <w:rsid w:val="48BBADE7"/>
    <w:rsid w:val="48BFD7BD"/>
    <w:rsid w:val="48CB5972"/>
    <w:rsid w:val="48DBF99D"/>
    <w:rsid w:val="48DDDD5F"/>
    <w:rsid w:val="48E1F8E4"/>
    <w:rsid w:val="48F19A2A"/>
    <w:rsid w:val="48F22826"/>
    <w:rsid w:val="48F36AB2"/>
    <w:rsid w:val="48F72B2F"/>
    <w:rsid w:val="49010CA6"/>
    <w:rsid w:val="491E8FF5"/>
    <w:rsid w:val="492DDA02"/>
    <w:rsid w:val="49303919"/>
    <w:rsid w:val="4931C461"/>
    <w:rsid w:val="493A71D0"/>
    <w:rsid w:val="493BBAE1"/>
    <w:rsid w:val="495783A5"/>
    <w:rsid w:val="495A21AC"/>
    <w:rsid w:val="4970C40F"/>
    <w:rsid w:val="49716156"/>
    <w:rsid w:val="4997786C"/>
    <w:rsid w:val="4999BDE0"/>
    <w:rsid w:val="49B7D817"/>
    <w:rsid w:val="49C43A3C"/>
    <w:rsid w:val="49D0E01B"/>
    <w:rsid w:val="49D1012D"/>
    <w:rsid w:val="49E01717"/>
    <w:rsid w:val="49E13747"/>
    <w:rsid w:val="49E27D52"/>
    <w:rsid w:val="49E49575"/>
    <w:rsid w:val="49E781B8"/>
    <w:rsid w:val="49F6FF66"/>
    <w:rsid w:val="49FF3AF4"/>
    <w:rsid w:val="49FFA90A"/>
    <w:rsid w:val="4A01737D"/>
    <w:rsid w:val="4A059F2E"/>
    <w:rsid w:val="4A11A422"/>
    <w:rsid w:val="4A2671E1"/>
    <w:rsid w:val="4A26978D"/>
    <w:rsid w:val="4A2817BB"/>
    <w:rsid w:val="4A2AF7E3"/>
    <w:rsid w:val="4A3C9CA3"/>
    <w:rsid w:val="4A3E6558"/>
    <w:rsid w:val="4A46D66A"/>
    <w:rsid w:val="4A572B12"/>
    <w:rsid w:val="4A63453A"/>
    <w:rsid w:val="4A641929"/>
    <w:rsid w:val="4A6766AC"/>
    <w:rsid w:val="4A6ECB55"/>
    <w:rsid w:val="4A79BABA"/>
    <w:rsid w:val="4A7CEE27"/>
    <w:rsid w:val="4A80C0FF"/>
    <w:rsid w:val="4A8AFF33"/>
    <w:rsid w:val="4A8E0A32"/>
    <w:rsid w:val="4A8E8317"/>
    <w:rsid w:val="4AA70FE2"/>
    <w:rsid w:val="4AA7D6CB"/>
    <w:rsid w:val="4ABCC1BD"/>
    <w:rsid w:val="4AC0BC7F"/>
    <w:rsid w:val="4AC4C075"/>
    <w:rsid w:val="4AC7B7DB"/>
    <w:rsid w:val="4ACE626D"/>
    <w:rsid w:val="4ADA4FAD"/>
    <w:rsid w:val="4ADBF066"/>
    <w:rsid w:val="4ADF67E9"/>
    <w:rsid w:val="4AE673E3"/>
    <w:rsid w:val="4AF2B20B"/>
    <w:rsid w:val="4AF9B8C3"/>
    <w:rsid w:val="4AFEB347"/>
    <w:rsid w:val="4B1CDD1D"/>
    <w:rsid w:val="4B2CC4A4"/>
    <w:rsid w:val="4B396BA9"/>
    <w:rsid w:val="4B4751B3"/>
    <w:rsid w:val="4B4CBCE1"/>
    <w:rsid w:val="4B4D8123"/>
    <w:rsid w:val="4B57B25F"/>
    <w:rsid w:val="4B593427"/>
    <w:rsid w:val="4B7655DF"/>
    <w:rsid w:val="4B76F832"/>
    <w:rsid w:val="4B829D99"/>
    <w:rsid w:val="4B863B38"/>
    <w:rsid w:val="4B86AA3B"/>
    <w:rsid w:val="4B958984"/>
    <w:rsid w:val="4B9AA6FF"/>
    <w:rsid w:val="4BA0D06A"/>
    <w:rsid w:val="4BA38633"/>
    <w:rsid w:val="4BB21926"/>
    <w:rsid w:val="4BB77473"/>
    <w:rsid w:val="4BBE5D3A"/>
    <w:rsid w:val="4BBF343E"/>
    <w:rsid w:val="4BC8791A"/>
    <w:rsid w:val="4BE7D537"/>
    <w:rsid w:val="4BEC6C39"/>
    <w:rsid w:val="4BF0BDE7"/>
    <w:rsid w:val="4BFAF7D3"/>
    <w:rsid w:val="4C034EF1"/>
    <w:rsid w:val="4C128628"/>
    <w:rsid w:val="4C138B17"/>
    <w:rsid w:val="4C184870"/>
    <w:rsid w:val="4C1FE112"/>
    <w:rsid w:val="4C276172"/>
    <w:rsid w:val="4C2F8E3F"/>
    <w:rsid w:val="4C3B8BA0"/>
    <w:rsid w:val="4C4EE46F"/>
    <w:rsid w:val="4C50388F"/>
    <w:rsid w:val="4C5DAC75"/>
    <w:rsid w:val="4C5F24A3"/>
    <w:rsid w:val="4C6217E9"/>
    <w:rsid w:val="4C6A5409"/>
    <w:rsid w:val="4C6FD271"/>
    <w:rsid w:val="4C803040"/>
    <w:rsid w:val="4C82A92E"/>
    <w:rsid w:val="4C8584CB"/>
    <w:rsid w:val="4C940979"/>
    <w:rsid w:val="4C94339E"/>
    <w:rsid w:val="4C9EAA1E"/>
    <w:rsid w:val="4CA12152"/>
    <w:rsid w:val="4CA2AC37"/>
    <w:rsid w:val="4CA94809"/>
    <w:rsid w:val="4CB81285"/>
    <w:rsid w:val="4CC122C1"/>
    <w:rsid w:val="4CCF499A"/>
    <w:rsid w:val="4CE330CE"/>
    <w:rsid w:val="4CEC57F0"/>
    <w:rsid w:val="4CF021FE"/>
    <w:rsid w:val="4D05034A"/>
    <w:rsid w:val="4D0AFBCF"/>
    <w:rsid w:val="4D0E85D5"/>
    <w:rsid w:val="4D124649"/>
    <w:rsid w:val="4D1CCF7B"/>
    <w:rsid w:val="4D3DD30C"/>
    <w:rsid w:val="4D46F4BE"/>
    <w:rsid w:val="4D4C83A6"/>
    <w:rsid w:val="4D510CDA"/>
    <w:rsid w:val="4D5B4739"/>
    <w:rsid w:val="4D60A190"/>
    <w:rsid w:val="4D6802FD"/>
    <w:rsid w:val="4D7E6E99"/>
    <w:rsid w:val="4D802AB3"/>
    <w:rsid w:val="4D852386"/>
    <w:rsid w:val="4D8D0DD4"/>
    <w:rsid w:val="4D925076"/>
    <w:rsid w:val="4D932356"/>
    <w:rsid w:val="4D97F52C"/>
    <w:rsid w:val="4DA76E8C"/>
    <w:rsid w:val="4DB11ECF"/>
    <w:rsid w:val="4DDAEED8"/>
    <w:rsid w:val="4DDC7BED"/>
    <w:rsid w:val="4DFD8F02"/>
    <w:rsid w:val="4E020B21"/>
    <w:rsid w:val="4E0F0895"/>
    <w:rsid w:val="4E1821D1"/>
    <w:rsid w:val="4E235A68"/>
    <w:rsid w:val="4E27516A"/>
    <w:rsid w:val="4E284DA4"/>
    <w:rsid w:val="4E39F345"/>
    <w:rsid w:val="4E553BE0"/>
    <w:rsid w:val="4E5A7ABF"/>
    <w:rsid w:val="4E5E75B3"/>
    <w:rsid w:val="4E66847D"/>
    <w:rsid w:val="4E6AE485"/>
    <w:rsid w:val="4E6D11F5"/>
    <w:rsid w:val="4E75ED9C"/>
    <w:rsid w:val="4E789D78"/>
    <w:rsid w:val="4E89AEF3"/>
    <w:rsid w:val="4E89FA4A"/>
    <w:rsid w:val="4E8C23A1"/>
    <w:rsid w:val="4E90D941"/>
    <w:rsid w:val="4E91E8CD"/>
    <w:rsid w:val="4E93FB78"/>
    <w:rsid w:val="4EB1FD4D"/>
    <w:rsid w:val="4EC41CF3"/>
    <w:rsid w:val="4ECD250C"/>
    <w:rsid w:val="4EDE8C53"/>
    <w:rsid w:val="4EEB7D3F"/>
    <w:rsid w:val="4EFC8CDC"/>
    <w:rsid w:val="4EFF6D2A"/>
    <w:rsid w:val="4EFFDEFA"/>
    <w:rsid w:val="4F017A60"/>
    <w:rsid w:val="4F19078B"/>
    <w:rsid w:val="4F19DA24"/>
    <w:rsid w:val="4F2E2B76"/>
    <w:rsid w:val="4F31AE2F"/>
    <w:rsid w:val="4F328257"/>
    <w:rsid w:val="4F38B04C"/>
    <w:rsid w:val="4F3C0591"/>
    <w:rsid w:val="4F3D50FF"/>
    <w:rsid w:val="4F4B54CC"/>
    <w:rsid w:val="4F5B507D"/>
    <w:rsid w:val="4F7C8063"/>
    <w:rsid w:val="4F7D822A"/>
    <w:rsid w:val="4F7F3098"/>
    <w:rsid w:val="4F819604"/>
    <w:rsid w:val="4F8BE1D3"/>
    <w:rsid w:val="4F8C559E"/>
    <w:rsid w:val="4F9DAC8C"/>
    <w:rsid w:val="4FA78CDB"/>
    <w:rsid w:val="4FB3400D"/>
    <w:rsid w:val="4FB62955"/>
    <w:rsid w:val="4FB72DE5"/>
    <w:rsid w:val="4FBEE61F"/>
    <w:rsid w:val="4FC47568"/>
    <w:rsid w:val="4FC7582D"/>
    <w:rsid w:val="4FDB92DA"/>
    <w:rsid w:val="4FEB87D7"/>
    <w:rsid w:val="4FFA4416"/>
    <w:rsid w:val="4FFDFFC8"/>
    <w:rsid w:val="5000F837"/>
    <w:rsid w:val="500CCA0E"/>
    <w:rsid w:val="5013E150"/>
    <w:rsid w:val="501BD04A"/>
    <w:rsid w:val="50207F94"/>
    <w:rsid w:val="5020D28A"/>
    <w:rsid w:val="50361A42"/>
    <w:rsid w:val="5043D57A"/>
    <w:rsid w:val="504D7B06"/>
    <w:rsid w:val="505B40E6"/>
    <w:rsid w:val="50606F52"/>
    <w:rsid w:val="5062DB17"/>
    <w:rsid w:val="5065C692"/>
    <w:rsid w:val="506DFD79"/>
    <w:rsid w:val="507A5A07"/>
    <w:rsid w:val="508B24AF"/>
    <w:rsid w:val="508E7B78"/>
    <w:rsid w:val="50948905"/>
    <w:rsid w:val="5095ABD5"/>
    <w:rsid w:val="50A7FF73"/>
    <w:rsid w:val="50A916E9"/>
    <w:rsid w:val="50AC3F13"/>
    <w:rsid w:val="50B30645"/>
    <w:rsid w:val="50BA656B"/>
    <w:rsid w:val="50C4D818"/>
    <w:rsid w:val="50C6E326"/>
    <w:rsid w:val="50D0BEA7"/>
    <w:rsid w:val="50E0FBBA"/>
    <w:rsid w:val="50FF4A9B"/>
    <w:rsid w:val="51073C6B"/>
    <w:rsid w:val="510B0279"/>
    <w:rsid w:val="5114C499"/>
    <w:rsid w:val="51161664"/>
    <w:rsid w:val="5116FEEE"/>
    <w:rsid w:val="51189CA9"/>
    <w:rsid w:val="511F1BFF"/>
    <w:rsid w:val="51329C22"/>
    <w:rsid w:val="5138505E"/>
    <w:rsid w:val="5143BD67"/>
    <w:rsid w:val="51447F71"/>
    <w:rsid w:val="5149BC35"/>
    <w:rsid w:val="514E61B5"/>
    <w:rsid w:val="515BD00E"/>
    <w:rsid w:val="5169C8E4"/>
    <w:rsid w:val="516B4F44"/>
    <w:rsid w:val="516BC697"/>
    <w:rsid w:val="5183AADD"/>
    <w:rsid w:val="518B2A31"/>
    <w:rsid w:val="518D467F"/>
    <w:rsid w:val="51A632DC"/>
    <w:rsid w:val="51AB7753"/>
    <w:rsid w:val="51B46292"/>
    <w:rsid w:val="51B82E8F"/>
    <w:rsid w:val="51B9F74B"/>
    <w:rsid w:val="51C0A4B8"/>
    <w:rsid w:val="51CB4FA2"/>
    <w:rsid w:val="51CE45F0"/>
    <w:rsid w:val="51D657E6"/>
    <w:rsid w:val="51D94BEC"/>
    <w:rsid w:val="51DAB29C"/>
    <w:rsid w:val="51DE5E4B"/>
    <w:rsid w:val="51E11115"/>
    <w:rsid w:val="51E51BC1"/>
    <w:rsid w:val="51F2E5F2"/>
    <w:rsid w:val="51F8D094"/>
    <w:rsid w:val="51F92A0B"/>
    <w:rsid w:val="51FF0337"/>
    <w:rsid w:val="5202097C"/>
    <w:rsid w:val="52159CBB"/>
    <w:rsid w:val="52347B7E"/>
    <w:rsid w:val="524D3A2B"/>
    <w:rsid w:val="5254ABE7"/>
    <w:rsid w:val="5256F91C"/>
    <w:rsid w:val="5263E375"/>
    <w:rsid w:val="528AAA0F"/>
    <w:rsid w:val="52AD97DD"/>
    <w:rsid w:val="52C25885"/>
    <w:rsid w:val="52C70C97"/>
    <w:rsid w:val="52CEEAEB"/>
    <w:rsid w:val="52D12E23"/>
    <w:rsid w:val="52E4BC4B"/>
    <w:rsid w:val="53031236"/>
    <w:rsid w:val="53110DDA"/>
    <w:rsid w:val="531C73DE"/>
    <w:rsid w:val="5330C2FB"/>
    <w:rsid w:val="5336851E"/>
    <w:rsid w:val="5339AD4F"/>
    <w:rsid w:val="533C86C9"/>
    <w:rsid w:val="5341E6AF"/>
    <w:rsid w:val="5351BA17"/>
    <w:rsid w:val="53546636"/>
    <w:rsid w:val="5366FFB6"/>
    <w:rsid w:val="536A41FF"/>
    <w:rsid w:val="536C8773"/>
    <w:rsid w:val="537AE0FD"/>
    <w:rsid w:val="537FE36F"/>
    <w:rsid w:val="539230F9"/>
    <w:rsid w:val="53930839"/>
    <w:rsid w:val="5399AC34"/>
    <w:rsid w:val="539AD82D"/>
    <w:rsid w:val="53B3E29E"/>
    <w:rsid w:val="53B852BD"/>
    <w:rsid w:val="53D0228D"/>
    <w:rsid w:val="53D238E4"/>
    <w:rsid w:val="53DE9ACD"/>
    <w:rsid w:val="53E20C65"/>
    <w:rsid w:val="53FEAF0D"/>
    <w:rsid w:val="54062724"/>
    <w:rsid w:val="540E3495"/>
    <w:rsid w:val="541400B5"/>
    <w:rsid w:val="5432CA2A"/>
    <w:rsid w:val="5434AF16"/>
    <w:rsid w:val="543FB7E5"/>
    <w:rsid w:val="544DAA52"/>
    <w:rsid w:val="54509715"/>
    <w:rsid w:val="545130BC"/>
    <w:rsid w:val="5456CBCC"/>
    <w:rsid w:val="545C88DE"/>
    <w:rsid w:val="545F30FF"/>
    <w:rsid w:val="5462F026"/>
    <w:rsid w:val="5466FBD6"/>
    <w:rsid w:val="546A5829"/>
    <w:rsid w:val="548FC73A"/>
    <w:rsid w:val="5492EEBB"/>
    <w:rsid w:val="5493C316"/>
    <w:rsid w:val="549C9549"/>
    <w:rsid w:val="549E1B7E"/>
    <w:rsid w:val="54A75A92"/>
    <w:rsid w:val="54B389CF"/>
    <w:rsid w:val="54BDFB7A"/>
    <w:rsid w:val="54CFB6DE"/>
    <w:rsid w:val="54E80B24"/>
    <w:rsid w:val="5508C650"/>
    <w:rsid w:val="55175EE8"/>
    <w:rsid w:val="5518BF0E"/>
    <w:rsid w:val="551BA0FA"/>
    <w:rsid w:val="5523D2FB"/>
    <w:rsid w:val="553160A4"/>
    <w:rsid w:val="554FE6FA"/>
    <w:rsid w:val="55630209"/>
    <w:rsid w:val="55642ACB"/>
    <w:rsid w:val="557656F1"/>
    <w:rsid w:val="557BE763"/>
    <w:rsid w:val="557F2662"/>
    <w:rsid w:val="55801FAA"/>
    <w:rsid w:val="55829939"/>
    <w:rsid w:val="5591481C"/>
    <w:rsid w:val="559703E6"/>
    <w:rsid w:val="5598EB35"/>
    <w:rsid w:val="55AC2369"/>
    <w:rsid w:val="55AFC625"/>
    <w:rsid w:val="55C16D65"/>
    <w:rsid w:val="55E54434"/>
    <w:rsid w:val="55E987FD"/>
    <w:rsid w:val="55F1B74E"/>
    <w:rsid w:val="56007C6D"/>
    <w:rsid w:val="5601BE4A"/>
    <w:rsid w:val="560AB1EA"/>
    <w:rsid w:val="56210FDA"/>
    <w:rsid w:val="563AC3F4"/>
    <w:rsid w:val="563F8B88"/>
    <w:rsid w:val="5643A75C"/>
    <w:rsid w:val="56471446"/>
    <w:rsid w:val="56593449"/>
    <w:rsid w:val="565C61B5"/>
    <w:rsid w:val="565EACAE"/>
    <w:rsid w:val="5674948A"/>
    <w:rsid w:val="568455B3"/>
    <w:rsid w:val="568513FC"/>
    <w:rsid w:val="56964F70"/>
    <w:rsid w:val="56A58A68"/>
    <w:rsid w:val="56A5D0C3"/>
    <w:rsid w:val="56A85DC9"/>
    <w:rsid w:val="56AAC6AF"/>
    <w:rsid w:val="56ACD4DE"/>
    <w:rsid w:val="56BE870E"/>
    <w:rsid w:val="56C12D76"/>
    <w:rsid w:val="56C6652D"/>
    <w:rsid w:val="56C963CF"/>
    <w:rsid w:val="56CA2F27"/>
    <w:rsid w:val="56D22C47"/>
    <w:rsid w:val="56D52F30"/>
    <w:rsid w:val="56D864D5"/>
    <w:rsid w:val="56D8A5D5"/>
    <w:rsid w:val="57010D17"/>
    <w:rsid w:val="5720919B"/>
    <w:rsid w:val="5724E815"/>
    <w:rsid w:val="57303EBA"/>
    <w:rsid w:val="5734F82F"/>
    <w:rsid w:val="5746F534"/>
    <w:rsid w:val="57559A8F"/>
    <w:rsid w:val="575CB0F0"/>
    <w:rsid w:val="576D88D6"/>
    <w:rsid w:val="57978EAF"/>
    <w:rsid w:val="579EFABB"/>
    <w:rsid w:val="57A2A73B"/>
    <w:rsid w:val="57A9B54B"/>
    <w:rsid w:val="57B05544"/>
    <w:rsid w:val="57B1345B"/>
    <w:rsid w:val="57B33472"/>
    <w:rsid w:val="57C7CA23"/>
    <w:rsid w:val="57DB3FDA"/>
    <w:rsid w:val="57DC35B6"/>
    <w:rsid w:val="57E73A9E"/>
    <w:rsid w:val="57FD7E70"/>
    <w:rsid w:val="5804DC10"/>
    <w:rsid w:val="581213AC"/>
    <w:rsid w:val="5815872E"/>
    <w:rsid w:val="58180BC7"/>
    <w:rsid w:val="581C12E2"/>
    <w:rsid w:val="58295305"/>
    <w:rsid w:val="5835FEBA"/>
    <w:rsid w:val="58374BDE"/>
    <w:rsid w:val="5845FEC9"/>
    <w:rsid w:val="58462E66"/>
    <w:rsid w:val="5847C679"/>
    <w:rsid w:val="5852CD3A"/>
    <w:rsid w:val="5858B076"/>
    <w:rsid w:val="5858FFCA"/>
    <w:rsid w:val="58665BFA"/>
    <w:rsid w:val="5866C609"/>
    <w:rsid w:val="5869D8D7"/>
    <w:rsid w:val="586A9E6F"/>
    <w:rsid w:val="5874D120"/>
    <w:rsid w:val="5874DD82"/>
    <w:rsid w:val="587731FF"/>
    <w:rsid w:val="587F3655"/>
    <w:rsid w:val="587FCA43"/>
    <w:rsid w:val="589C74F9"/>
    <w:rsid w:val="589C9F50"/>
    <w:rsid w:val="58A3A787"/>
    <w:rsid w:val="58B23C97"/>
    <w:rsid w:val="58C2CE7C"/>
    <w:rsid w:val="58C42135"/>
    <w:rsid w:val="58CFD71D"/>
    <w:rsid w:val="58D447AB"/>
    <w:rsid w:val="58D6D3C0"/>
    <w:rsid w:val="58EA95FA"/>
    <w:rsid w:val="58F00F40"/>
    <w:rsid w:val="58F1A773"/>
    <w:rsid w:val="58F52A3E"/>
    <w:rsid w:val="59094229"/>
    <w:rsid w:val="590BEE73"/>
    <w:rsid w:val="591573B8"/>
    <w:rsid w:val="591CCA39"/>
    <w:rsid w:val="592A70ED"/>
    <w:rsid w:val="5935CBCD"/>
    <w:rsid w:val="593702BB"/>
    <w:rsid w:val="593D67C9"/>
    <w:rsid w:val="5948B56A"/>
    <w:rsid w:val="594CFD53"/>
    <w:rsid w:val="595B2C7E"/>
    <w:rsid w:val="596DC432"/>
    <w:rsid w:val="596F17B5"/>
    <w:rsid w:val="5973FB21"/>
    <w:rsid w:val="59853C27"/>
    <w:rsid w:val="598A2209"/>
    <w:rsid w:val="59927FDF"/>
    <w:rsid w:val="5993E72A"/>
    <w:rsid w:val="5996713A"/>
    <w:rsid w:val="59972037"/>
    <w:rsid w:val="5999D5D7"/>
    <w:rsid w:val="59B01EAC"/>
    <w:rsid w:val="59B7D2B1"/>
    <w:rsid w:val="59BE45CC"/>
    <w:rsid w:val="59C8B7F2"/>
    <w:rsid w:val="59CAFFBE"/>
    <w:rsid w:val="59CBED06"/>
    <w:rsid w:val="59E7DE1B"/>
    <w:rsid w:val="59EFCF65"/>
    <w:rsid w:val="59F5DF63"/>
    <w:rsid w:val="5A039099"/>
    <w:rsid w:val="5A06BD6E"/>
    <w:rsid w:val="5A0A4C25"/>
    <w:rsid w:val="5A0ED70C"/>
    <w:rsid w:val="5A12CFCE"/>
    <w:rsid w:val="5A144F4F"/>
    <w:rsid w:val="5A19B2DB"/>
    <w:rsid w:val="5A3C283D"/>
    <w:rsid w:val="5A44B60F"/>
    <w:rsid w:val="5A472034"/>
    <w:rsid w:val="5A4FE426"/>
    <w:rsid w:val="5A6CBC92"/>
    <w:rsid w:val="5A73A5D7"/>
    <w:rsid w:val="5A748F6B"/>
    <w:rsid w:val="5A7EE0FE"/>
    <w:rsid w:val="5A890160"/>
    <w:rsid w:val="5A89A764"/>
    <w:rsid w:val="5A91D459"/>
    <w:rsid w:val="5A92CE2E"/>
    <w:rsid w:val="5AA3655C"/>
    <w:rsid w:val="5AAACFF0"/>
    <w:rsid w:val="5AAF52E5"/>
    <w:rsid w:val="5AB24C82"/>
    <w:rsid w:val="5AB2DF7B"/>
    <w:rsid w:val="5ABF4D21"/>
    <w:rsid w:val="5ABFF557"/>
    <w:rsid w:val="5AC00946"/>
    <w:rsid w:val="5ACA2C67"/>
    <w:rsid w:val="5ACB6919"/>
    <w:rsid w:val="5ACF8E8E"/>
    <w:rsid w:val="5AD4544C"/>
    <w:rsid w:val="5AE3256A"/>
    <w:rsid w:val="5AF0F16D"/>
    <w:rsid w:val="5AF50DDC"/>
    <w:rsid w:val="5AFE3B9A"/>
    <w:rsid w:val="5B104C92"/>
    <w:rsid w:val="5B1BCAD6"/>
    <w:rsid w:val="5B216C3A"/>
    <w:rsid w:val="5B2A9ED1"/>
    <w:rsid w:val="5B31CFBF"/>
    <w:rsid w:val="5B3FFB04"/>
    <w:rsid w:val="5B441CF6"/>
    <w:rsid w:val="5B4BAA67"/>
    <w:rsid w:val="5B4F1031"/>
    <w:rsid w:val="5B50D135"/>
    <w:rsid w:val="5B50F20D"/>
    <w:rsid w:val="5B515B29"/>
    <w:rsid w:val="5B56AA25"/>
    <w:rsid w:val="5B580026"/>
    <w:rsid w:val="5B601C29"/>
    <w:rsid w:val="5B6CA820"/>
    <w:rsid w:val="5B6F9E66"/>
    <w:rsid w:val="5B85BF12"/>
    <w:rsid w:val="5B88B864"/>
    <w:rsid w:val="5B89E2BB"/>
    <w:rsid w:val="5B8DC27E"/>
    <w:rsid w:val="5B918AE6"/>
    <w:rsid w:val="5B962461"/>
    <w:rsid w:val="5B9692E5"/>
    <w:rsid w:val="5B9ABBF2"/>
    <w:rsid w:val="5BA03990"/>
    <w:rsid w:val="5BA99AD5"/>
    <w:rsid w:val="5BAEFA81"/>
    <w:rsid w:val="5BD6031A"/>
    <w:rsid w:val="5BD8A09F"/>
    <w:rsid w:val="5BE01366"/>
    <w:rsid w:val="5BEA4867"/>
    <w:rsid w:val="5BF8ED0A"/>
    <w:rsid w:val="5BFA9F4D"/>
    <w:rsid w:val="5BFF02C6"/>
    <w:rsid w:val="5C01FBA4"/>
    <w:rsid w:val="5C04FB0A"/>
    <w:rsid w:val="5C078224"/>
    <w:rsid w:val="5C0C10B6"/>
    <w:rsid w:val="5C101706"/>
    <w:rsid w:val="5C1CF8E1"/>
    <w:rsid w:val="5C29183A"/>
    <w:rsid w:val="5C2D779A"/>
    <w:rsid w:val="5C37B1A6"/>
    <w:rsid w:val="5C3917CB"/>
    <w:rsid w:val="5C40333F"/>
    <w:rsid w:val="5C566BF5"/>
    <w:rsid w:val="5C60DE4D"/>
    <w:rsid w:val="5C642132"/>
    <w:rsid w:val="5C895498"/>
    <w:rsid w:val="5C9535F9"/>
    <w:rsid w:val="5CAADC35"/>
    <w:rsid w:val="5CAFA047"/>
    <w:rsid w:val="5CC672BD"/>
    <w:rsid w:val="5CCC3F10"/>
    <w:rsid w:val="5CD8843B"/>
    <w:rsid w:val="5CE3160D"/>
    <w:rsid w:val="5CEA8554"/>
    <w:rsid w:val="5CFD84CB"/>
    <w:rsid w:val="5D04A8FC"/>
    <w:rsid w:val="5D04CAD6"/>
    <w:rsid w:val="5D05079D"/>
    <w:rsid w:val="5D091C2C"/>
    <w:rsid w:val="5D0954E4"/>
    <w:rsid w:val="5D115ED0"/>
    <w:rsid w:val="5D20B489"/>
    <w:rsid w:val="5D2CC1F3"/>
    <w:rsid w:val="5D34507B"/>
    <w:rsid w:val="5D363733"/>
    <w:rsid w:val="5D4E41E9"/>
    <w:rsid w:val="5D51B86E"/>
    <w:rsid w:val="5D5958E8"/>
    <w:rsid w:val="5D669762"/>
    <w:rsid w:val="5D6A5D2E"/>
    <w:rsid w:val="5D6E07D2"/>
    <w:rsid w:val="5D7273B5"/>
    <w:rsid w:val="5D8006E9"/>
    <w:rsid w:val="5D801FD0"/>
    <w:rsid w:val="5D89B266"/>
    <w:rsid w:val="5D8BBA29"/>
    <w:rsid w:val="5D929458"/>
    <w:rsid w:val="5D95DCAB"/>
    <w:rsid w:val="5DC07221"/>
    <w:rsid w:val="5DE1C07F"/>
    <w:rsid w:val="5DE52C3A"/>
    <w:rsid w:val="5DE74C82"/>
    <w:rsid w:val="5DF6ED1E"/>
    <w:rsid w:val="5DFBD57E"/>
    <w:rsid w:val="5DFEAF25"/>
    <w:rsid w:val="5E20F729"/>
    <w:rsid w:val="5E26C793"/>
    <w:rsid w:val="5E31243D"/>
    <w:rsid w:val="5E48E30C"/>
    <w:rsid w:val="5E4AB2BB"/>
    <w:rsid w:val="5E4B304F"/>
    <w:rsid w:val="5E511B3B"/>
    <w:rsid w:val="5E5776B8"/>
    <w:rsid w:val="5E5C7C44"/>
    <w:rsid w:val="5E5C9475"/>
    <w:rsid w:val="5E668D64"/>
    <w:rsid w:val="5E6F3DD1"/>
    <w:rsid w:val="5E7C9538"/>
    <w:rsid w:val="5E7E4139"/>
    <w:rsid w:val="5E7F927A"/>
    <w:rsid w:val="5E80D8EB"/>
    <w:rsid w:val="5E906372"/>
    <w:rsid w:val="5E91B2DA"/>
    <w:rsid w:val="5E98545D"/>
    <w:rsid w:val="5E9E9AD4"/>
    <w:rsid w:val="5E9F8A3C"/>
    <w:rsid w:val="5EB960C3"/>
    <w:rsid w:val="5EC39333"/>
    <w:rsid w:val="5EC44EB0"/>
    <w:rsid w:val="5EC55C3A"/>
    <w:rsid w:val="5ED1AF38"/>
    <w:rsid w:val="5ED67ED0"/>
    <w:rsid w:val="5EDB64D8"/>
    <w:rsid w:val="5EDF471B"/>
    <w:rsid w:val="5EE126A6"/>
    <w:rsid w:val="5EE63E5F"/>
    <w:rsid w:val="5EF232C1"/>
    <w:rsid w:val="5EF4298E"/>
    <w:rsid w:val="5EFBB195"/>
    <w:rsid w:val="5EFD5FAA"/>
    <w:rsid w:val="5EFF530C"/>
    <w:rsid w:val="5F06D3FA"/>
    <w:rsid w:val="5F127DA8"/>
    <w:rsid w:val="5F1804BE"/>
    <w:rsid w:val="5F182351"/>
    <w:rsid w:val="5F1930D0"/>
    <w:rsid w:val="5F22F558"/>
    <w:rsid w:val="5F2BDBE0"/>
    <w:rsid w:val="5F35DAC7"/>
    <w:rsid w:val="5F36F00D"/>
    <w:rsid w:val="5F3E19DC"/>
    <w:rsid w:val="5F42BF7E"/>
    <w:rsid w:val="5F456FFB"/>
    <w:rsid w:val="5F4AA6C5"/>
    <w:rsid w:val="5F60E0C1"/>
    <w:rsid w:val="5F64955E"/>
    <w:rsid w:val="5F991951"/>
    <w:rsid w:val="5FA03047"/>
    <w:rsid w:val="5FA1AFC2"/>
    <w:rsid w:val="5FAAC7D9"/>
    <w:rsid w:val="5FAE4BE5"/>
    <w:rsid w:val="5FB35B04"/>
    <w:rsid w:val="5FC984A3"/>
    <w:rsid w:val="5FCD1E3F"/>
    <w:rsid w:val="5FCE877F"/>
    <w:rsid w:val="5FD32736"/>
    <w:rsid w:val="5FD5B7B8"/>
    <w:rsid w:val="5FD9B8F8"/>
    <w:rsid w:val="5FDD69FA"/>
    <w:rsid w:val="5FDF9D78"/>
    <w:rsid w:val="5FEC1DEA"/>
    <w:rsid w:val="5FF73693"/>
    <w:rsid w:val="6007F35A"/>
    <w:rsid w:val="6024D82A"/>
    <w:rsid w:val="60260796"/>
    <w:rsid w:val="603B209A"/>
    <w:rsid w:val="604595A5"/>
    <w:rsid w:val="6046CD71"/>
    <w:rsid w:val="60491565"/>
    <w:rsid w:val="6051A9ED"/>
    <w:rsid w:val="60557F2A"/>
    <w:rsid w:val="605E3468"/>
    <w:rsid w:val="605E440E"/>
    <w:rsid w:val="60615298"/>
    <w:rsid w:val="606C5E71"/>
    <w:rsid w:val="60743F8F"/>
    <w:rsid w:val="60753306"/>
    <w:rsid w:val="6081C533"/>
    <w:rsid w:val="60900BD0"/>
    <w:rsid w:val="60A60A16"/>
    <w:rsid w:val="60B574AE"/>
    <w:rsid w:val="60B94260"/>
    <w:rsid w:val="60BEAE15"/>
    <w:rsid w:val="60C50650"/>
    <w:rsid w:val="60D433CB"/>
    <w:rsid w:val="60D51B04"/>
    <w:rsid w:val="60E68347"/>
    <w:rsid w:val="60F2C5A5"/>
    <w:rsid w:val="60FA421A"/>
    <w:rsid w:val="61160C2C"/>
    <w:rsid w:val="6119AA87"/>
    <w:rsid w:val="611A37D7"/>
    <w:rsid w:val="611F01D0"/>
    <w:rsid w:val="6127CCEC"/>
    <w:rsid w:val="6129EAD2"/>
    <w:rsid w:val="614EB175"/>
    <w:rsid w:val="615162C1"/>
    <w:rsid w:val="61562F88"/>
    <w:rsid w:val="61636FAE"/>
    <w:rsid w:val="61657D6C"/>
    <w:rsid w:val="6179AF22"/>
    <w:rsid w:val="618AB393"/>
    <w:rsid w:val="61A0DC0C"/>
    <w:rsid w:val="61AD6F60"/>
    <w:rsid w:val="61B4B940"/>
    <w:rsid w:val="61BFA0EB"/>
    <w:rsid w:val="61C96934"/>
    <w:rsid w:val="61DF6968"/>
    <w:rsid w:val="61E30803"/>
    <w:rsid w:val="61EB77FA"/>
    <w:rsid w:val="61FD2A1C"/>
    <w:rsid w:val="620D463D"/>
    <w:rsid w:val="62157CA0"/>
    <w:rsid w:val="6219FBD6"/>
    <w:rsid w:val="621D86D3"/>
    <w:rsid w:val="621EE1E4"/>
    <w:rsid w:val="622A6FB0"/>
    <w:rsid w:val="62351B8F"/>
    <w:rsid w:val="62420B72"/>
    <w:rsid w:val="62480B2C"/>
    <w:rsid w:val="6255B410"/>
    <w:rsid w:val="62629713"/>
    <w:rsid w:val="6265C988"/>
    <w:rsid w:val="6277182B"/>
    <w:rsid w:val="627FA2D9"/>
    <w:rsid w:val="62943C58"/>
    <w:rsid w:val="6297C463"/>
    <w:rsid w:val="62A49C18"/>
    <w:rsid w:val="62ABB04B"/>
    <w:rsid w:val="62AE2275"/>
    <w:rsid w:val="62B21356"/>
    <w:rsid w:val="62B975E4"/>
    <w:rsid w:val="62D86968"/>
    <w:rsid w:val="62DDA720"/>
    <w:rsid w:val="62E87021"/>
    <w:rsid w:val="62E91660"/>
    <w:rsid w:val="6303E218"/>
    <w:rsid w:val="63064190"/>
    <w:rsid w:val="630CD7D7"/>
    <w:rsid w:val="630F7AB5"/>
    <w:rsid w:val="6312BA4B"/>
    <w:rsid w:val="63211DCC"/>
    <w:rsid w:val="63250AB9"/>
    <w:rsid w:val="632551B2"/>
    <w:rsid w:val="633BF5E0"/>
    <w:rsid w:val="6344D6F2"/>
    <w:rsid w:val="634EFBDA"/>
    <w:rsid w:val="6352A1CF"/>
    <w:rsid w:val="63598D08"/>
    <w:rsid w:val="6361A3F6"/>
    <w:rsid w:val="636A1D01"/>
    <w:rsid w:val="6377DA49"/>
    <w:rsid w:val="637DBA9F"/>
    <w:rsid w:val="6398500F"/>
    <w:rsid w:val="63A357A3"/>
    <w:rsid w:val="63B2F0AF"/>
    <w:rsid w:val="63C78C3A"/>
    <w:rsid w:val="63C9268D"/>
    <w:rsid w:val="63D4E0A5"/>
    <w:rsid w:val="63D53C8F"/>
    <w:rsid w:val="63D7A35A"/>
    <w:rsid w:val="63D91D49"/>
    <w:rsid w:val="63DB144E"/>
    <w:rsid w:val="63E87814"/>
    <w:rsid w:val="63EAC9B3"/>
    <w:rsid w:val="63F178F7"/>
    <w:rsid w:val="63F70B22"/>
    <w:rsid w:val="63F901E2"/>
    <w:rsid w:val="6406D012"/>
    <w:rsid w:val="640761C6"/>
    <w:rsid w:val="640D2F00"/>
    <w:rsid w:val="6418497C"/>
    <w:rsid w:val="64186711"/>
    <w:rsid w:val="64301B01"/>
    <w:rsid w:val="643BDC68"/>
    <w:rsid w:val="64426862"/>
    <w:rsid w:val="6442AD05"/>
    <w:rsid w:val="64535B8A"/>
    <w:rsid w:val="64551777"/>
    <w:rsid w:val="6459F846"/>
    <w:rsid w:val="646B0D69"/>
    <w:rsid w:val="647C84CF"/>
    <w:rsid w:val="6482DC34"/>
    <w:rsid w:val="6483FD66"/>
    <w:rsid w:val="64885610"/>
    <w:rsid w:val="648E0048"/>
    <w:rsid w:val="6494C179"/>
    <w:rsid w:val="64A41343"/>
    <w:rsid w:val="64AC120D"/>
    <w:rsid w:val="64B3AFB6"/>
    <w:rsid w:val="64B646DF"/>
    <w:rsid w:val="64C04DC8"/>
    <w:rsid w:val="64C3D3FC"/>
    <w:rsid w:val="64C803B0"/>
    <w:rsid w:val="64E4DA4F"/>
    <w:rsid w:val="64EB4D20"/>
    <w:rsid w:val="64EF4E4F"/>
    <w:rsid w:val="64FCA178"/>
    <w:rsid w:val="64FDDF21"/>
    <w:rsid w:val="6500E6B6"/>
    <w:rsid w:val="6505D48F"/>
    <w:rsid w:val="65068671"/>
    <w:rsid w:val="65077691"/>
    <w:rsid w:val="6517422A"/>
    <w:rsid w:val="6520E1AB"/>
    <w:rsid w:val="652A1FA9"/>
    <w:rsid w:val="653A3163"/>
    <w:rsid w:val="653E68C2"/>
    <w:rsid w:val="65591F70"/>
    <w:rsid w:val="656DAE9B"/>
    <w:rsid w:val="657FBBEA"/>
    <w:rsid w:val="658F84F9"/>
    <w:rsid w:val="65992F7A"/>
    <w:rsid w:val="659E25C0"/>
    <w:rsid w:val="65A12746"/>
    <w:rsid w:val="65A25339"/>
    <w:rsid w:val="65C48BD3"/>
    <w:rsid w:val="65D7F48F"/>
    <w:rsid w:val="65E624A3"/>
    <w:rsid w:val="65E72D43"/>
    <w:rsid w:val="65E78791"/>
    <w:rsid w:val="65F04413"/>
    <w:rsid w:val="65FACAFB"/>
    <w:rsid w:val="66015DFD"/>
    <w:rsid w:val="660951EA"/>
    <w:rsid w:val="6616C084"/>
    <w:rsid w:val="66188CF6"/>
    <w:rsid w:val="661E23FF"/>
    <w:rsid w:val="66200D5F"/>
    <w:rsid w:val="6625F38D"/>
    <w:rsid w:val="66267BB8"/>
    <w:rsid w:val="662809B4"/>
    <w:rsid w:val="662E76D0"/>
    <w:rsid w:val="6633FD28"/>
    <w:rsid w:val="66368079"/>
    <w:rsid w:val="663EEE15"/>
    <w:rsid w:val="663FA6C8"/>
    <w:rsid w:val="66445158"/>
    <w:rsid w:val="664A0055"/>
    <w:rsid w:val="664AB338"/>
    <w:rsid w:val="664D7340"/>
    <w:rsid w:val="6653CC92"/>
    <w:rsid w:val="665741E3"/>
    <w:rsid w:val="666D166A"/>
    <w:rsid w:val="667A21D2"/>
    <w:rsid w:val="667B74C9"/>
    <w:rsid w:val="66811FFA"/>
    <w:rsid w:val="668BB6B3"/>
    <w:rsid w:val="668C2000"/>
    <w:rsid w:val="669B7B7F"/>
    <w:rsid w:val="66A9C77F"/>
    <w:rsid w:val="66B87276"/>
    <w:rsid w:val="66C51CF0"/>
    <w:rsid w:val="66CA40F3"/>
    <w:rsid w:val="66CB9FDF"/>
    <w:rsid w:val="66D00CED"/>
    <w:rsid w:val="66DC2B12"/>
    <w:rsid w:val="66E6469D"/>
    <w:rsid w:val="66F2CE07"/>
    <w:rsid w:val="66F67972"/>
    <w:rsid w:val="67069479"/>
    <w:rsid w:val="670DB805"/>
    <w:rsid w:val="673465F4"/>
    <w:rsid w:val="67442ADA"/>
    <w:rsid w:val="674B2EB0"/>
    <w:rsid w:val="674E8E3A"/>
    <w:rsid w:val="674E9C38"/>
    <w:rsid w:val="6762E8C4"/>
    <w:rsid w:val="67697207"/>
    <w:rsid w:val="67697B45"/>
    <w:rsid w:val="676D16C7"/>
    <w:rsid w:val="676EA2FB"/>
    <w:rsid w:val="6781FD44"/>
    <w:rsid w:val="679D45D7"/>
    <w:rsid w:val="67A48AE7"/>
    <w:rsid w:val="67A7DB47"/>
    <w:rsid w:val="67AF6C72"/>
    <w:rsid w:val="67BA8B53"/>
    <w:rsid w:val="67BE39CA"/>
    <w:rsid w:val="67C29098"/>
    <w:rsid w:val="67D1956B"/>
    <w:rsid w:val="67D9C555"/>
    <w:rsid w:val="67DAF46F"/>
    <w:rsid w:val="67E1E97A"/>
    <w:rsid w:val="67EB8886"/>
    <w:rsid w:val="67FF5325"/>
    <w:rsid w:val="68138015"/>
    <w:rsid w:val="6816C7C3"/>
    <w:rsid w:val="68185B51"/>
    <w:rsid w:val="681A11F5"/>
    <w:rsid w:val="681A2182"/>
    <w:rsid w:val="681B1D89"/>
    <w:rsid w:val="682ED396"/>
    <w:rsid w:val="682F7FFC"/>
    <w:rsid w:val="68305336"/>
    <w:rsid w:val="68392347"/>
    <w:rsid w:val="6849091A"/>
    <w:rsid w:val="686522BB"/>
    <w:rsid w:val="686F4DF1"/>
    <w:rsid w:val="68833976"/>
    <w:rsid w:val="688CA23E"/>
    <w:rsid w:val="689BC9D9"/>
    <w:rsid w:val="68A517A9"/>
    <w:rsid w:val="68AC24F7"/>
    <w:rsid w:val="68B4208C"/>
    <w:rsid w:val="68D091F7"/>
    <w:rsid w:val="68D4A8E2"/>
    <w:rsid w:val="68D4F49D"/>
    <w:rsid w:val="68D88F69"/>
    <w:rsid w:val="68ED2000"/>
    <w:rsid w:val="68EF39D1"/>
    <w:rsid w:val="68F79649"/>
    <w:rsid w:val="68FAE2E3"/>
    <w:rsid w:val="6907E27D"/>
    <w:rsid w:val="6915535B"/>
    <w:rsid w:val="6924BA80"/>
    <w:rsid w:val="6924F8DE"/>
    <w:rsid w:val="692AB670"/>
    <w:rsid w:val="692CED81"/>
    <w:rsid w:val="692E0560"/>
    <w:rsid w:val="6936B3FE"/>
    <w:rsid w:val="6937D2E2"/>
    <w:rsid w:val="69401800"/>
    <w:rsid w:val="694DF675"/>
    <w:rsid w:val="69511928"/>
    <w:rsid w:val="6951EC9C"/>
    <w:rsid w:val="695FCE7C"/>
    <w:rsid w:val="6966F56F"/>
    <w:rsid w:val="696DF0E8"/>
    <w:rsid w:val="6979165C"/>
    <w:rsid w:val="697F9463"/>
    <w:rsid w:val="697FC8C0"/>
    <w:rsid w:val="698311C2"/>
    <w:rsid w:val="6983E908"/>
    <w:rsid w:val="6987528A"/>
    <w:rsid w:val="698C42F1"/>
    <w:rsid w:val="6993FCA3"/>
    <w:rsid w:val="69A0D5FD"/>
    <w:rsid w:val="69ADF507"/>
    <w:rsid w:val="69B1F99B"/>
    <w:rsid w:val="69B5AA44"/>
    <w:rsid w:val="69D3E028"/>
    <w:rsid w:val="69D3FB9E"/>
    <w:rsid w:val="69DDA8A8"/>
    <w:rsid w:val="69DE143C"/>
    <w:rsid w:val="69E0F69A"/>
    <w:rsid w:val="69F534C4"/>
    <w:rsid w:val="6A0AB051"/>
    <w:rsid w:val="6A0D7012"/>
    <w:rsid w:val="6A0F7282"/>
    <w:rsid w:val="6A17DE31"/>
    <w:rsid w:val="6A25A67F"/>
    <w:rsid w:val="6A262E94"/>
    <w:rsid w:val="6A26D161"/>
    <w:rsid w:val="6A2F8EEE"/>
    <w:rsid w:val="6A406A22"/>
    <w:rsid w:val="6A51A5CF"/>
    <w:rsid w:val="6A5B9A71"/>
    <w:rsid w:val="6A5CA0AF"/>
    <w:rsid w:val="6A673C7C"/>
    <w:rsid w:val="6A6AFD60"/>
    <w:rsid w:val="6A6CE168"/>
    <w:rsid w:val="6A79411D"/>
    <w:rsid w:val="6A79522A"/>
    <w:rsid w:val="6A7FF495"/>
    <w:rsid w:val="6A8B090F"/>
    <w:rsid w:val="6A917353"/>
    <w:rsid w:val="6AA42AD1"/>
    <w:rsid w:val="6AB65B75"/>
    <w:rsid w:val="6ACB1E23"/>
    <w:rsid w:val="6AD0F5CC"/>
    <w:rsid w:val="6ADB04F0"/>
    <w:rsid w:val="6ADD430E"/>
    <w:rsid w:val="6ADE5176"/>
    <w:rsid w:val="6AE94072"/>
    <w:rsid w:val="6AEBE3F0"/>
    <w:rsid w:val="6AF6A94E"/>
    <w:rsid w:val="6B039CD9"/>
    <w:rsid w:val="6B1149C2"/>
    <w:rsid w:val="6B14737F"/>
    <w:rsid w:val="6B16BA91"/>
    <w:rsid w:val="6B1CBFBC"/>
    <w:rsid w:val="6B2DE38E"/>
    <w:rsid w:val="6B364444"/>
    <w:rsid w:val="6B3A2C41"/>
    <w:rsid w:val="6B3E3C91"/>
    <w:rsid w:val="6B4B7D8A"/>
    <w:rsid w:val="6B4B980E"/>
    <w:rsid w:val="6B558CDD"/>
    <w:rsid w:val="6B5843BE"/>
    <w:rsid w:val="6B671CD2"/>
    <w:rsid w:val="6B68AA1C"/>
    <w:rsid w:val="6B68B1A6"/>
    <w:rsid w:val="6B7EC552"/>
    <w:rsid w:val="6B900974"/>
    <w:rsid w:val="6B95E390"/>
    <w:rsid w:val="6B9964A1"/>
    <w:rsid w:val="6B99F242"/>
    <w:rsid w:val="6BABD63A"/>
    <w:rsid w:val="6BC24C32"/>
    <w:rsid w:val="6BD55BDC"/>
    <w:rsid w:val="6BD8A31D"/>
    <w:rsid w:val="6BDF85D6"/>
    <w:rsid w:val="6BEB2BDA"/>
    <w:rsid w:val="6BEE6E82"/>
    <w:rsid w:val="6BEF0AB6"/>
    <w:rsid w:val="6BF5E8B3"/>
    <w:rsid w:val="6BF6B9C1"/>
    <w:rsid w:val="6C005AD4"/>
    <w:rsid w:val="6C036A2D"/>
    <w:rsid w:val="6C0E5AB9"/>
    <w:rsid w:val="6C1C3206"/>
    <w:rsid w:val="6C1ED65E"/>
    <w:rsid w:val="6C32AC4D"/>
    <w:rsid w:val="6C372C50"/>
    <w:rsid w:val="6C4B105E"/>
    <w:rsid w:val="6C4DF99C"/>
    <w:rsid w:val="6C533D54"/>
    <w:rsid w:val="6C5B6602"/>
    <w:rsid w:val="6C6D4400"/>
    <w:rsid w:val="6C7E7E48"/>
    <w:rsid w:val="6C94E9F4"/>
    <w:rsid w:val="6C9851B8"/>
    <w:rsid w:val="6C9C161A"/>
    <w:rsid w:val="6CA125CD"/>
    <w:rsid w:val="6CA6E7BA"/>
    <w:rsid w:val="6CA8D3C9"/>
    <w:rsid w:val="6CBCC448"/>
    <w:rsid w:val="6CCF0432"/>
    <w:rsid w:val="6CE481F7"/>
    <w:rsid w:val="6CE650EA"/>
    <w:rsid w:val="6CEC1912"/>
    <w:rsid w:val="6CF26C0F"/>
    <w:rsid w:val="6CFA4CA6"/>
    <w:rsid w:val="6CFD4736"/>
    <w:rsid w:val="6D04DBC9"/>
    <w:rsid w:val="6D0D56B6"/>
    <w:rsid w:val="6D152987"/>
    <w:rsid w:val="6D24C08B"/>
    <w:rsid w:val="6D2E46EC"/>
    <w:rsid w:val="6D31B518"/>
    <w:rsid w:val="6D49C773"/>
    <w:rsid w:val="6D4DC50C"/>
    <w:rsid w:val="6D58835F"/>
    <w:rsid w:val="6D61C98F"/>
    <w:rsid w:val="6D875903"/>
    <w:rsid w:val="6D92C775"/>
    <w:rsid w:val="6D9B3130"/>
    <w:rsid w:val="6D9FC8BB"/>
    <w:rsid w:val="6DA04320"/>
    <w:rsid w:val="6DA8BDA3"/>
    <w:rsid w:val="6DB1F927"/>
    <w:rsid w:val="6DB3243F"/>
    <w:rsid w:val="6DB89C2C"/>
    <w:rsid w:val="6DBBDE85"/>
    <w:rsid w:val="6DBF8CF5"/>
    <w:rsid w:val="6DC03760"/>
    <w:rsid w:val="6DC675BE"/>
    <w:rsid w:val="6DD342C4"/>
    <w:rsid w:val="6DD3DE2E"/>
    <w:rsid w:val="6DE5882B"/>
    <w:rsid w:val="6E03A8A4"/>
    <w:rsid w:val="6E0F60E2"/>
    <w:rsid w:val="6E124D26"/>
    <w:rsid w:val="6E20BA05"/>
    <w:rsid w:val="6E253887"/>
    <w:rsid w:val="6E2C9306"/>
    <w:rsid w:val="6E2D3D2B"/>
    <w:rsid w:val="6E430733"/>
    <w:rsid w:val="6E50102B"/>
    <w:rsid w:val="6E656885"/>
    <w:rsid w:val="6E6F8F36"/>
    <w:rsid w:val="6E791F89"/>
    <w:rsid w:val="6E79AE23"/>
    <w:rsid w:val="6E813714"/>
    <w:rsid w:val="6E8F05FD"/>
    <w:rsid w:val="6E9B5360"/>
    <w:rsid w:val="6EA36D1C"/>
    <w:rsid w:val="6EC79EEB"/>
    <w:rsid w:val="6ECBABB9"/>
    <w:rsid w:val="6EE00E0B"/>
    <w:rsid w:val="6EE0972E"/>
    <w:rsid w:val="6EE0F547"/>
    <w:rsid w:val="6EE2A327"/>
    <w:rsid w:val="6EE5B7AF"/>
    <w:rsid w:val="6EEB25C1"/>
    <w:rsid w:val="6EF6763D"/>
    <w:rsid w:val="6F0F84DA"/>
    <w:rsid w:val="6F1C6AA7"/>
    <w:rsid w:val="6F1C6AA7"/>
    <w:rsid w:val="6F2092AC"/>
    <w:rsid w:val="6F25408B"/>
    <w:rsid w:val="6F2592CA"/>
    <w:rsid w:val="6F2B9631"/>
    <w:rsid w:val="6F3DE5BA"/>
    <w:rsid w:val="6F401849"/>
    <w:rsid w:val="6F419E90"/>
    <w:rsid w:val="6F5E5678"/>
    <w:rsid w:val="6F6C820A"/>
    <w:rsid w:val="6F6E6FD2"/>
    <w:rsid w:val="6F6F9E50"/>
    <w:rsid w:val="6F71ACD9"/>
    <w:rsid w:val="6F80E9EC"/>
    <w:rsid w:val="6F82FD3A"/>
    <w:rsid w:val="6F8BD84D"/>
    <w:rsid w:val="6F91C94B"/>
    <w:rsid w:val="6FB6C137"/>
    <w:rsid w:val="6FC50DB2"/>
    <w:rsid w:val="6FDEB663"/>
    <w:rsid w:val="6FED610F"/>
    <w:rsid w:val="6FEECEFC"/>
    <w:rsid w:val="6FF04914"/>
    <w:rsid w:val="700380AA"/>
    <w:rsid w:val="70083D5A"/>
    <w:rsid w:val="700DC768"/>
    <w:rsid w:val="701FC45D"/>
    <w:rsid w:val="701FE29D"/>
    <w:rsid w:val="7027E53B"/>
    <w:rsid w:val="702A9A6D"/>
    <w:rsid w:val="70597CD9"/>
    <w:rsid w:val="705A78FF"/>
    <w:rsid w:val="7064E35C"/>
    <w:rsid w:val="707C6B99"/>
    <w:rsid w:val="707ED6F1"/>
    <w:rsid w:val="7081DC3F"/>
    <w:rsid w:val="70872DE3"/>
    <w:rsid w:val="70949F3E"/>
    <w:rsid w:val="709BF2B7"/>
    <w:rsid w:val="70A6FF2A"/>
    <w:rsid w:val="70D81CBB"/>
    <w:rsid w:val="70EB708A"/>
    <w:rsid w:val="70EE6A38"/>
    <w:rsid w:val="70FA8BD2"/>
    <w:rsid w:val="70FE3FF1"/>
    <w:rsid w:val="7104FE68"/>
    <w:rsid w:val="711C588A"/>
    <w:rsid w:val="71252B07"/>
    <w:rsid w:val="712B811B"/>
    <w:rsid w:val="712BBBA8"/>
    <w:rsid w:val="712F66B2"/>
    <w:rsid w:val="71402EDF"/>
    <w:rsid w:val="71516E8D"/>
    <w:rsid w:val="71543B32"/>
    <w:rsid w:val="7164A110"/>
    <w:rsid w:val="71667E8B"/>
    <w:rsid w:val="716D3784"/>
    <w:rsid w:val="71732D4E"/>
    <w:rsid w:val="71767ED3"/>
    <w:rsid w:val="717843A2"/>
    <w:rsid w:val="71874E3C"/>
    <w:rsid w:val="718E87C8"/>
    <w:rsid w:val="71935AF4"/>
    <w:rsid w:val="719AB1F5"/>
    <w:rsid w:val="719C69B8"/>
    <w:rsid w:val="719F95A6"/>
    <w:rsid w:val="71A49A85"/>
    <w:rsid w:val="71A4D78E"/>
    <w:rsid w:val="71A676B2"/>
    <w:rsid w:val="71B47F2D"/>
    <w:rsid w:val="71B8AE1C"/>
    <w:rsid w:val="71BB7496"/>
    <w:rsid w:val="71C532F6"/>
    <w:rsid w:val="71EE8CE3"/>
    <w:rsid w:val="71F99A2D"/>
    <w:rsid w:val="720128F0"/>
    <w:rsid w:val="720C2CE6"/>
    <w:rsid w:val="721198AD"/>
    <w:rsid w:val="7227ABE2"/>
    <w:rsid w:val="723179F8"/>
    <w:rsid w:val="723C7372"/>
    <w:rsid w:val="72419BEE"/>
    <w:rsid w:val="7245C56C"/>
    <w:rsid w:val="7245C56C"/>
    <w:rsid w:val="724D94F8"/>
    <w:rsid w:val="724EDD9F"/>
    <w:rsid w:val="725A0D48"/>
    <w:rsid w:val="726133CC"/>
    <w:rsid w:val="72659C88"/>
    <w:rsid w:val="726B8DDC"/>
    <w:rsid w:val="726F445A"/>
    <w:rsid w:val="727339DB"/>
    <w:rsid w:val="727A6C53"/>
    <w:rsid w:val="727B2327"/>
    <w:rsid w:val="727BF97C"/>
    <w:rsid w:val="728108D9"/>
    <w:rsid w:val="728480D6"/>
    <w:rsid w:val="72855291"/>
    <w:rsid w:val="728C8FAB"/>
    <w:rsid w:val="729236F6"/>
    <w:rsid w:val="72992C9A"/>
    <w:rsid w:val="72AD0B68"/>
    <w:rsid w:val="72AFE7FE"/>
    <w:rsid w:val="72B1ACD8"/>
    <w:rsid w:val="72BEF54F"/>
    <w:rsid w:val="72CEA5D3"/>
    <w:rsid w:val="72D07777"/>
    <w:rsid w:val="72DA8BD0"/>
    <w:rsid w:val="72DCDFD1"/>
    <w:rsid w:val="72DD8094"/>
    <w:rsid w:val="72DF08E3"/>
    <w:rsid w:val="72E9CFEC"/>
    <w:rsid w:val="72F97526"/>
    <w:rsid w:val="73006775"/>
    <w:rsid w:val="73007A28"/>
    <w:rsid w:val="730185CE"/>
    <w:rsid w:val="73262192"/>
    <w:rsid w:val="732AD225"/>
    <w:rsid w:val="732CDB6F"/>
    <w:rsid w:val="732ED447"/>
    <w:rsid w:val="733269FA"/>
    <w:rsid w:val="733E6393"/>
    <w:rsid w:val="7346D439"/>
    <w:rsid w:val="7352E689"/>
    <w:rsid w:val="735873EF"/>
    <w:rsid w:val="7367F502"/>
    <w:rsid w:val="73719D22"/>
    <w:rsid w:val="738B5712"/>
    <w:rsid w:val="738D4C5B"/>
    <w:rsid w:val="73987E06"/>
    <w:rsid w:val="73AA02BA"/>
    <w:rsid w:val="73AD93CA"/>
    <w:rsid w:val="73C0E3E0"/>
    <w:rsid w:val="73C364AC"/>
    <w:rsid w:val="73CB2127"/>
    <w:rsid w:val="73DE2DDE"/>
    <w:rsid w:val="73E4281E"/>
    <w:rsid w:val="73EF0714"/>
    <w:rsid w:val="73F115C6"/>
    <w:rsid w:val="73F456EA"/>
    <w:rsid w:val="73FC1DE8"/>
    <w:rsid w:val="73FEE340"/>
    <w:rsid w:val="740FB5FC"/>
    <w:rsid w:val="7415185B"/>
    <w:rsid w:val="741B9BC4"/>
    <w:rsid w:val="74240226"/>
    <w:rsid w:val="742D8EBA"/>
    <w:rsid w:val="7433C6C0"/>
    <w:rsid w:val="74560A38"/>
    <w:rsid w:val="745BB101"/>
    <w:rsid w:val="745DB3C8"/>
    <w:rsid w:val="747BC1A4"/>
    <w:rsid w:val="7480908F"/>
    <w:rsid w:val="7491BCA2"/>
    <w:rsid w:val="7496EA84"/>
    <w:rsid w:val="74973BD2"/>
    <w:rsid w:val="74A3D335"/>
    <w:rsid w:val="74AA8B96"/>
    <w:rsid w:val="74B2EF2A"/>
    <w:rsid w:val="74C4E60C"/>
    <w:rsid w:val="74D59E6E"/>
    <w:rsid w:val="74F3B1FA"/>
    <w:rsid w:val="74F48F89"/>
    <w:rsid w:val="750002CB"/>
    <w:rsid w:val="75062A4A"/>
    <w:rsid w:val="750AC548"/>
    <w:rsid w:val="750E97C5"/>
    <w:rsid w:val="754D8DA2"/>
    <w:rsid w:val="754F9006"/>
    <w:rsid w:val="755C5F08"/>
    <w:rsid w:val="755E7E9E"/>
    <w:rsid w:val="7560159A"/>
    <w:rsid w:val="756BE98F"/>
    <w:rsid w:val="756E1975"/>
    <w:rsid w:val="756FCB65"/>
    <w:rsid w:val="75782837"/>
    <w:rsid w:val="757EF5CC"/>
    <w:rsid w:val="75814D99"/>
    <w:rsid w:val="758243E5"/>
    <w:rsid w:val="7585DA5A"/>
    <w:rsid w:val="7592981B"/>
    <w:rsid w:val="759A3778"/>
    <w:rsid w:val="759B000F"/>
    <w:rsid w:val="75AD48C7"/>
    <w:rsid w:val="75B20E7B"/>
    <w:rsid w:val="75B9F0EA"/>
    <w:rsid w:val="75C114BD"/>
    <w:rsid w:val="75C60979"/>
    <w:rsid w:val="75C6A1AD"/>
    <w:rsid w:val="75D46EA7"/>
    <w:rsid w:val="75E036A1"/>
    <w:rsid w:val="75E50C71"/>
    <w:rsid w:val="75E7BBAD"/>
    <w:rsid w:val="75EED8D5"/>
    <w:rsid w:val="75F0BB8F"/>
    <w:rsid w:val="76150E0F"/>
    <w:rsid w:val="761548E9"/>
    <w:rsid w:val="761608B3"/>
    <w:rsid w:val="7616AC2E"/>
    <w:rsid w:val="7625ED66"/>
    <w:rsid w:val="7626BB9B"/>
    <w:rsid w:val="762736D8"/>
    <w:rsid w:val="762DE414"/>
    <w:rsid w:val="7631E84B"/>
    <w:rsid w:val="764F9BD4"/>
    <w:rsid w:val="765374E0"/>
    <w:rsid w:val="76656789"/>
    <w:rsid w:val="766E9B35"/>
    <w:rsid w:val="76778C61"/>
    <w:rsid w:val="76810D2C"/>
    <w:rsid w:val="768582B7"/>
    <w:rsid w:val="7687EF49"/>
    <w:rsid w:val="769EA635"/>
    <w:rsid w:val="76A34C83"/>
    <w:rsid w:val="76A64F4D"/>
    <w:rsid w:val="76B22783"/>
    <w:rsid w:val="76B70902"/>
    <w:rsid w:val="76CED988"/>
    <w:rsid w:val="76D020A3"/>
    <w:rsid w:val="76D68553"/>
    <w:rsid w:val="76EE1908"/>
    <w:rsid w:val="76EEFBE6"/>
    <w:rsid w:val="76FE946F"/>
    <w:rsid w:val="77058D28"/>
    <w:rsid w:val="770C38A1"/>
    <w:rsid w:val="770F9575"/>
    <w:rsid w:val="7724CE5D"/>
    <w:rsid w:val="772EC3D9"/>
    <w:rsid w:val="7734E3F0"/>
    <w:rsid w:val="7734EC79"/>
    <w:rsid w:val="773AD510"/>
    <w:rsid w:val="773EBF71"/>
    <w:rsid w:val="774FB9DE"/>
    <w:rsid w:val="77521D6F"/>
    <w:rsid w:val="77537E64"/>
    <w:rsid w:val="7755D146"/>
    <w:rsid w:val="775AC4CB"/>
    <w:rsid w:val="776F3F8A"/>
    <w:rsid w:val="777B3990"/>
    <w:rsid w:val="7784AB51"/>
    <w:rsid w:val="7788DEAC"/>
    <w:rsid w:val="778E3491"/>
    <w:rsid w:val="778E5BEA"/>
    <w:rsid w:val="77972615"/>
    <w:rsid w:val="77A03A8F"/>
    <w:rsid w:val="77B6D07F"/>
    <w:rsid w:val="77C16E91"/>
    <w:rsid w:val="77C34590"/>
    <w:rsid w:val="77C72E78"/>
    <w:rsid w:val="77C9C5E0"/>
    <w:rsid w:val="77E50E29"/>
    <w:rsid w:val="77EA822E"/>
    <w:rsid w:val="77EBE940"/>
    <w:rsid w:val="77F659D2"/>
    <w:rsid w:val="77F6F457"/>
    <w:rsid w:val="78090BEC"/>
    <w:rsid w:val="782BEB4B"/>
    <w:rsid w:val="782F6E80"/>
    <w:rsid w:val="784A7F04"/>
    <w:rsid w:val="78560A75"/>
    <w:rsid w:val="787BF5CA"/>
    <w:rsid w:val="787E65DF"/>
    <w:rsid w:val="7890F7EC"/>
    <w:rsid w:val="78A288FD"/>
    <w:rsid w:val="78A5DB09"/>
    <w:rsid w:val="78C505D4"/>
    <w:rsid w:val="78C9424F"/>
    <w:rsid w:val="78D526ED"/>
    <w:rsid w:val="78DB2857"/>
    <w:rsid w:val="78E29552"/>
    <w:rsid w:val="78E50905"/>
    <w:rsid w:val="78EB21FB"/>
    <w:rsid w:val="78EB2D71"/>
    <w:rsid w:val="78EB3A92"/>
    <w:rsid w:val="78F0AD5F"/>
    <w:rsid w:val="78F98A40"/>
    <w:rsid w:val="78FC92CE"/>
    <w:rsid w:val="791B4090"/>
    <w:rsid w:val="791C8528"/>
    <w:rsid w:val="79206C2B"/>
    <w:rsid w:val="792D22DB"/>
    <w:rsid w:val="792DC56D"/>
    <w:rsid w:val="79440DBE"/>
    <w:rsid w:val="795EDC22"/>
    <w:rsid w:val="79609C6F"/>
    <w:rsid w:val="79693620"/>
    <w:rsid w:val="798FC04A"/>
    <w:rsid w:val="7992E807"/>
    <w:rsid w:val="79AC078D"/>
    <w:rsid w:val="79BFC421"/>
    <w:rsid w:val="79C4A3FB"/>
    <w:rsid w:val="79C4B8CC"/>
    <w:rsid w:val="79C68462"/>
    <w:rsid w:val="79CF1A16"/>
    <w:rsid w:val="79CF618C"/>
    <w:rsid w:val="79CFC4C3"/>
    <w:rsid w:val="79D2DECC"/>
    <w:rsid w:val="79D39C62"/>
    <w:rsid w:val="79D891B9"/>
    <w:rsid w:val="79DCED52"/>
    <w:rsid w:val="79E0EF02"/>
    <w:rsid w:val="79E28F93"/>
    <w:rsid w:val="79EA9C7C"/>
    <w:rsid w:val="7A01572D"/>
    <w:rsid w:val="7A0C2C54"/>
    <w:rsid w:val="7A0FD74E"/>
    <w:rsid w:val="7A1CB492"/>
    <w:rsid w:val="7A307E14"/>
    <w:rsid w:val="7A3407C7"/>
    <w:rsid w:val="7A36535A"/>
    <w:rsid w:val="7A3F32A3"/>
    <w:rsid w:val="7A40F283"/>
    <w:rsid w:val="7A44279D"/>
    <w:rsid w:val="7A4A1388"/>
    <w:rsid w:val="7A682141"/>
    <w:rsid w:val="7A6D764C"/>
    <w:rsid w:val="7A719B31"/>
    <w:rsid w:val="7A78DD79"/>
    <w:rsid w:val="7A7E2759"/>
    <w:rsid w:val="7A821558"/>
    <w:rsid w:val="7A826EA8"/>
    <w:rsid w:val="7A833385"/>
    <w:rsid w:val="7A844704"/>
    <w:rsid w:val="7A874D73"/>
    <w:rsid w:val="7A892F77"/>
    <w:rsid w:val="7A99AC03"/>
    <w:rsid w:val="7AB6CAB8"/>
    <w:rsid w:val="7AC23881"/>
    <w:rsid w:val="7AD90FB8"/>
    <w:rsid w:val="7ADA21D2"/>
    <w:rsid w:val="7ADCDF2A"/>
    <w:rsid w:val="7AE4B914"/>
    <w:rsid w:val="7AECCCE1"/>
    <w:rsid w:val="7AFCB5BC"/>
    <w:rsid w:val="7B1844B9"/>
    <w:rsid w:val="7B25AD68"/>
    <w:rsid w:val="7B282883"/>
    <w:rsid w:val="7B39F46F"/>
    <w:rsid w:val="7B3A1C42"/>
    <w:rsid w:val="7B3E91E6"/>
    <w:rsid w:val="7B4EC1A5"/>
    <w:rsid w:val="7B5470F6"/>
    <w:rsid w:val="7B68C8DB"/>
    <w:rsid w:val="7B6F940A"/>
    <w:rsid w:val="7B82FC76"/>
    <w:rsid w:val="7B830207"/>
    <w:rsid w:val="7B863FC1"/>
    <w:rsid w:val="7B9816F3"/>
    <w:rsid w:val="7B986866"/>
    <w:rsid w:val="7BA15B97"/>
    <w:rsid w:val="7BA64B07"/>
    <w:rsid w:val="7BA77004"/>
    <w:rsid w:val="7BB5FB00"/>
    <w:rsid w:val="7BC75775"/>
    <w:rsid w:val="7BC8177B"/>
    <w:rsid w:val="7BC856C8"/>
    <w:rsid w:val="7BCA9D7B"/>
    <w:rsid w:val="7BCCA60C"/>
    <w:rsid w:val="7BE127D1"/>
    <w:rsid w:val="7BE486A2"/>
    <w:rsid w:val="7BEC1E54"/>
    <w:rsid w:val="7BF0A22D"/>
    <w:rsid w:val="7C04E497"/>
    <w:rsid w:val="7C0C0080"/>
    <w:rsid w:val="7C223078"/>
    <w:rsid w:val="7C22B760"/>
    <w:rsid w:val="7C2459D5"/>
    <w:rsid w:val="7C2663A2"/>
    <w:rsid w:val="7C2F92A6"/>
    <w:rsid w:val="7C34BBC7"/>
    <w:rsid w:val="7C4E65B6"/>
    <w:rsid w:val="7C68670B"/>
    <w:rsid w:val="7C6AA4D9"/>
    <w:rsid w:val="7C6E992B"/>
    <w:rsid w:val="7C777D9B"/>
    <w:rsid w:val="7C7A7B9C"/>
    <w:rsid w:val="7C7E1CDF"/>
    <w:rsid w:val="7C836117"/>
    <w:rsid w:val="7C83915A"/>
    <w:rsid w:val="7C911227"/>
    <w:rsid w:val="7C9525C5"/>
    <w:rsid w:val="7C99923B"/>
    <w:rsid w:val="7CA1C7A9"/>
    <w:rsid w:val="7CAF7F4D"/>
    <w:rsid w:val="7CCF583F"/>
    <w:rsid w:val="7CD15A02"/>
    <w:rsid w:val="7CD820C9"/>
    <w:rsid w:val="7CD8626E"/>
    <w:rsid w:val="7CDCB84F"/>
    <w:rsid w:val="7CE70455"/>
    <w:rsid w:val="7CE7B004"/>
    <w:rsid w:val="7CEA0B9C"/>
    <w:rsid w:val="7CF7280A"/>
    <w:rsid w:val="7CF7DC90"/>
    <w:rsid w:val="7CF81FED"/>
    <w:rsid w:val="7CFC8706"/>
    <w:rsid w:val="7D105374"/>
    <w:rsid w:val="7D16D5D5"/>
    <w:rsid w:val="7D179029"/>
    <w:rsid w:val="7D26CCEC"/>
    <w:rsid w:val="7D2F887B"/>
    <w:rsid w:val="7D3088BE"/>
    <w:rsid w:val="7D320436"/>
    <w:rsid w:val="7D32DB1F"/>
    <w:rsid w:val="7D3C0195"/>
    <w:rsid w:val="7D43837A"/>
    <w:rsid w:val="7D59DF4A"/>
    <w:rsid w:val="7D741A93"/>
    <w:rsid w:val="7D8ECD5E"/>
    <w:rsid w:val="7DA0694C"/>
    <w:rsid w:val="7DA555BC"/>
    <w:rsid w:val="7DA6F099"/>
    <w:rsid w:val="7DACADC6"/>
    <w:rsid w:val="7DAE84CF"/>
    <w:rsid w:val="7DAFD9BE"/>
    <w:rsid w:val="7DB99BF4"/>
    <w:rsid w:val="7DB9BD7C"/>
    <w:rsid w:val="7DC1E30B"/>
    <w:rsid w:val="7DD9A294"/>
    <w:rsid w:val="7DDDE551"/>
    <w:rsid w:val="7DEA20C6"/>
    <w:rsid w:val="7DEAB776"/>
    <w:rsid w:val="7DED04AA"/>
    <w:rsid w:val="7DEFA8A4"/>
    <w:rsid w:val="7DF10F27"/>
    <w:rsid w:val="7DF71486"/>
    <w:rsid w:val="7E0BD65B"/>
    <w:rsid w:val="7E23980C"/>
    <w:rsid w:val="7E2A2040"/>
    <w:rsid w:val="7E2E639F"/>
    <w:rsid w:val="7E34F05C"/>
    <w:rsid w:val="7E37795C"/>
    <w:rsid w:val="7E399E8F"/>
    <w:rsid w:val="7E3BC261"/>
    <w:rsid w:val="7E3CF0AA"/>
    <w:rsid w:val="7E3F8C8D"/>
    <w:rsid w:val="7E4BCB77"/>
    <w:rsid w:val="7E60A2B3"/>
    <w:rsid w:val="7E673BA9"/>
    <w:rsid w:val="7E67B8B1"/>
    <w:rsid w:val="7E6EFA2E"/>
    <w:rsid w:val="7E6F0594"/>
    <w:rsid w:val="7E75F8A2"/>
    <w:rsid w:val="7E7AB2C7"/>
    <w:rsid w:val="7E8B5BB3"/>
    <w:rsid w:val="7E90EB94"/>
    <w:rsid w:val="7EB694E1"/>
    <w:rsid w:val="7EBB3BAB"/>
    <w:rsid w:val="7EC03EC0"/>
    <w:rsid w:val="7EC18D00"/>
    <w:rsid w:val="7ECC45EB"/>
    <w:rsid w:val="7ED6ED1F"/>
    <w:rsid w:val="7EDA659D"/>
    <w:rsid w:val="7EE89B35"/>
    <w:rsid w:val="7EF0DAC5"/>
    <w:rsid w:val="7EF2997F"/>
    <w:rsid w:val="7EF95FA8"/>
    <w:rsid w:val="7F065EFE"/>
    <w:rsid w:val="7F0FB29D"/>
    <w:rsid w:val="7F1318BC"/>
    <w:rsid w:val="7F1D87F1"/>
    <w:rsid w:val="7F286AB6"/>
    <w:rsid w:val="7F2F3099"/>
    <w:rsid w:val="7F31E988"/>
    <w:rsid w:val="7F3C356B"/>
    <w:rsid w:val="7F3F4F6C"/>
    <w:rsid w:val="7F406C1B"/>
    <w:rsid w:val="7F408797"/>
    <w:rsid w:val="7F42DE48"/>
    <w:rsid w:val="7F52DA9E"/>
    <w:rsid w:val="7F61C3C3"/>
    <w:rsid w:val="7F6398EB"/>
    <w:rsid w:val="7F65BBB8"/>
    <w:rsid w:val="7F6DA073"/>
    <w:rsid w:val="7F7BA530"/>
    <w:rsid w:val="7F843022"/>
    <w:rsid w:val="7F8FA6E5"/>
    <w:rsid w:val="7F961CFF"/>
    <w:rsid w:val="7F97FFC5"/>
    <w:rsid w:val="7FBAE0D2"/>
    <w:rsid w:val="7FBCCE46"/>
    <w:rsid w:val="7FCE39DE"/>
    <w:rsid w:val="7FDF4F75"/>
    <w:rsid w:val="7FE78D1E"/>
    <w:rsid w:val="7FF0E904"/>
    <w:rsid w:val="7FF54895"/>
    <w:rsid w:val="7FF8E9E0"/>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83A63"/>
  <w15:docId w15:val="{31BD7B9A-2EF3-4053-87F0-93366C347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51A632DC"/>
  </w:style>
  <w:style w:type="paragraph" w:styleId="Ttulo1">
    <w:name w:val="heading 1"/>
    <w:basedOn w:val="Normal"/>
    <w:next w:val="Normal"/>
    <w:uiPriority w:val="9"/>
    <w:qFormat/>
    <w:rsid w:val="51A632DC"/>
    <w:pPr>
      <w:keepNext/>
      <w:keepLines/>
      <w:spacing w:before="360" w:after="80"/>
      <w:outlineLvl w:val="0"/>
    </w:pPr>
    <w:rPr>
      <w:rFonts w:ascii="Play" w:hAnsi="Play" w:eastAsia="Play" w:cs="Play"/>
      <w:color w:val="0F4761" w:themeColor="accent1" w:themeShade="BF"/>
      <w:sz w:val="40"/>
      <w:szCs w:val="40"/>
    </w:rPr>
  </w:style>
  <w:style w:type="paragraph" w:styleId="Ttulo2">
    <w:name w:val="heading 2"/>
    <w:basedOn w:val="Normal"/>
    <w:next w:val="Normal"/>
    <w:uiPriority w:val="9"/>
    <w:semiHidden/>
    <w:unhideWhenUsed/>
    <w:qFormat/>
    <w:rsid w:val="51A632DC"/>
    <w:pPr>
      <w:keepNext/>
      <w:keepLines/>
      <w:spacing w:before="160" w:after="80"/>
      <w:outlineLvl w:val="1"/>
    </w:pPr>
    <w:rPr>
      <w:rFonts w:ascii="Play" w:hAnsi="Play" w:eastAsia="Play" w:cs="Play"/>
      <w:color w:val="0F4761" w:themeColor="accent1" w:themeShade="BF"/>
      <w:sz w:val="32"/>
      <w:szCs w:val="32"/>
    </w:rPr>
  </w:style>
  <w:style w:type="paragraph" w:styleId="Ttulo3">
    <w:name w:val="heading 3"/>
    <w:basedOn w:val="Normal"/>
    <w:next w:val="Normal"/>
    <w:uiPriority w:val="9"/>
    <w:semiHidden/>
    <w:unhideWhenUsed/>
    <w:qFormat/>
    <w:rsid w:val="51A632DC"/>
    <w:pPr>
      <w:keepNext/>
      <w:keepLines/>
      <w:spacing w:before="160" w:after="80"/>
      <w:outlineLvl w:val="2"/>
    </w:pPr>
    <w:rPr>
      <w:rFonts w:ascii="Aptos" w:hAnsi="Aptos" w:eastAsia="Aptos" w:cs="Aptos"/>
      <w:color w:val="0F4761" w:themeColor="accent1" w:themeShade="BF"/>
      <w:sz w:val="28"/>
      <w:szCs w:val="28"/>
    </w:rPr>
  </w:style>
  <w:style w:type="paragraph" w:styleId="Ttulo4">
    <w:name w:val="heading 4"/>
    <w:basedOn w:val="Normal"/>
    <w:next w:val="Normal"/>
    <w:uiPriority w:val="9"/>
    <w:semiHidden/>
    <w:unhideWhenUsed/>
    <w:qFormat/>
    <w:rsid w:val="51A632DC"/>
    <w:pPr>
      <w:keepNext/>
      <w:keepLines/>
      <w:spacing w:before="80" w:after="40"/>
      <w:outlineLvl w:val="3"/>
    </w:pPr>
    <w:rPr>
      <w:rFonts w:ascii="Aptos" w:hAnsi="Aptos" w:eastAsia="Aptos" w:cs="Aptos"/>
      <w:i/>
      <w:iCs/>
      <w:color w:val="0F4761" w:themeColor="accent1" w:themeShade="BF"/>
    </w:rPr>
  </w:style>
  <w:style w:type="paragraph" w:styleId="Ttulo5">
    <w:name w:val="heading 5"/>
    <w:basedOn w:val="Normal"/>
    <w:next w:val="Normal"/>
    <w:uiPriority w:val="9"/>
    <w:semiHidden/>
    <w:unhideWhenUsed/>
    <w:qFormat/>
    <w:rsid w:val="51A632DC"/>
    <w:pPr>
      <w:keepNext/>
      <w:keepLines/>
      <w:spacing w:before="80" w:after="40"/>
      <w:outlineLvl w:val="4"/>
    </w:pPr>
    <w:rPr>
      <w:rFonts w:ascii="Aptos" w:hAnsi="Aptos" w:eastAsia="Aptos" w:cs="Aptos"/>
      <w:color w:val="0F4761" w:themeColor="accent1" w:themeShade="BF"/>
    </w:rPr>
  </w:style>
  <w:style w:type="paragraph" w:styleId="Ttulo6">
    <w:name w:val="heading 6"/>
    <w:basedOn w:val="Normal"/>
    <w:next w:val="Normal"/>
    <w:uiPriority w:val="9"/>
    <w:semiHidden/>
    <w:unhideWhenUsed/>
    <w:qFormat/>
    <w:rsid w:val="51A632DC"/>
    <w:pPr>
      <w:keepNext/>
      <w:keepLines/>
      <w:spacing w:before="40"/>
      <w:outlineLvl w:val="5"/>
    </w:pPr>
    <w:rPr>
      <w:rFonts w:ascii="Aptos" w:hAnsi="Aptos" w:eastAsia="Aptos" w:cs="Aptos"/>
      <w:i/>
      <w:iCs/>
      <w:color w:val="595959" w:themeColor="text1" w:themeTint="A6"/>
    </w:rPr>
  </w:style>
  <w:style w:type="paragraph" w:styleId="Ttulo7">
    <w:name w:val="heading 7"/>
    <w:basedOn w:val="Normal100"/>
    <w:next w:val="Normal100"/>
    <w:link w:val="Ttulo7Car"/>
    <w:uiPriority w:val="9"/>
    <w:semiHidden/>
    <w:unhideWhenUsed/>
    <w:qFormat/>
    <w:rsid w:val="00FE0A27"/>
    <w:pPr>
      <w:keepNext/>
      <w:keepLines/>
      <w:spacing w:before="40"/>
      <w:outlineLvl w:val="6"/>
    </w:pPr>
    <w:rPr>
      <w:rFonts w:asciiTheme="minorHAnsi" w:hAnsiTheme="minorHAnsi" w:eastAsiaTheme="majorEastAsia" w:cstheme="majorBidi"/>
      <w:color w:val="595959" w:themeColor="text1" w:themeTint="A6"/>
    </w:rPr>
  </w:style>
  <w:style w:type="paragraph" w:styleId="Ttulo8">
    <w:name w:val="heading 8"/>
    <w:basedOn w:val="Normal100"/>
    <w:next w:val="Normal100"/>
    <w:link w:val="Ttulo8Car"/>
    <w:uiPriority w:val="9"/>
    <w:semiHidden/>
    <w:unhideWhenUsed/>
    <w:qFormat/>
    <w:rsid w:val="00FE0A27"/>
    <w:pPr>
      <w:keepNext/>
      <w:keepLines/>
      <w:outlineLvl w:val="7"/>
    </w:pPr>
    <w:rPr>
      <w:rFonts w:asciiTheme="minorHAnsi" w:hAnsiTheme="minorHAnsi" w:eastAsiaTheme="majorEastAsia" w:cstheme="majorBidi"/>
      <w:i/>
      <w:iCs/>
      <w:color w:val="272727" w:themeColor="text1" w:themeTint="D8"/>
    </w:rPr>
  </w:style>
  <w:style w:type="paragraph" w:styleId="Ttulo9">
    <w:name w:val="heading 9"/>
    <w:basedOn w:val="Normal100"/>
    <w:next w:val="Normal100"/>
    <w:link w:val="Ttulo9Car"/>
    <w:uiPriority w:val="9"/>
    <w:semiHidden/>
    <w:unhideWhenUsed/>
    <w:qFormat/>
    <w:rsid w:val="00FE0A27"/>
    <w:pPr>
      <w:keepNext/>
      <w:keepLines/>
      <w:outlineLvl w:val="8"/>
    </w:pPr>
    <w:rPr>
      <w:rFonts w:asciiTheme="minorHAnsi" w:hAnsiTheme="minorHAnsi"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rsid w:val="51A632DC"/>
    <w:pPr>
      <w:spacing w:after="80"/>
    </w:pPr>
    <w:rPr>
      <w:rFonts w:ascii="Play" w:hAnsi="Play" w:eastAsia="Play" w:cs="Play"/>
      <w:sz w:val="56"/>
      <w:szCs w:val="56"/>
    </w:rPr>
  </w:style>
  <w:style w:type="paragraph" w:styleId="Normal0" w:customStyle="1">
    <w:name w:val="Normal0"/>
  </w:style>
  <w:style w:type="table" w:styleId="NormalTable0" w:customStyle="1">
    <w:name w:val="Normal Table0"/>
    <w:tblPr>
      <w:tblCellMar>
        <w:top w:w="0" w:type="dxa"/>
        <w:left w:w="0" w:type="dxa"/>
        <w:bottom w:w="0" w:type="dxa"/>
        <w:right w:w="0" w:type="dxa"/>
      </w:tblCellMar>
    </w:tblPr>
  </w:style>
  <w:style w:type="paragraph" w:styleId="heading10" w:customStyle="1">
    <w:name w:val="heading 10"/>
    <w:basedOn w:val="Normal0"/>
    <w:next w:val="Normal0"/>
    <w:pPr>
      <w:keepNext/>
      <w:keepLines/>
      <w:spacing w:before="360" w:after="80"/>
    </w:pPr>
    <w:rPr>
      <w:rFonts w:ascii="Play" w:hAnsi="Play" w:eastAsia="Play" w:cs="Play"/>
      <w:color w:val="0F4761"/>
      <w:sz w:val="40"/>
      <w:szCs w:val="40"/>
    </w:rPr>
  </w:style>
  <w:style w:type="paragraph" w:styleId="heading20" w:customStyle="1">
    <w:name w:val="heading 20"/>
    <w:basedOn w:val="Normal0"/>
    <w:next w:val="Normal0"/>
    <w:pPr>
      <w:keepNext/>
      <w:keepLines/>
      <w:spacing w:before="160" w:after="80"/>
    </w:pPr>
    <w:rPr>
      <w:rFonts w:ascii="Play" w:hAnsi="Play" w:eastAsia="Play" w:cs="Play"/>
      <w:color w:val="0F4761"/>
      <w:sz w:val="32"/>
      <w:szCs w:val="32"/>
    </w:rPr>
  </w:style>
  <w:style w:type="paragraph" w:styleId="heading30" w:customStyle="1">
    <w:name w:val="heading 30"/>
    <w:basedOn w:val="Normal0"/>
    <w:next w:val="Normal0"/>
    <w:pPr>
      <w:keepNext/>
      <w:keepLines/>
      <w:spacing w:before="160" w:after="80"/>
    </w:pPr>
    <w:rPr>
      <w:rFonts w:ascii="Aptos" w:hAnsi="Aptos" w:eastAsia="Aptos" w:cs="Aptos"/>
      <w:color w:val="0F4761"/>
      <w:sz w:val="28"/>
      <w:szCs w:val="28"/>
    </w:rPr>
  </w:style>
  <w:style w:type="paragraph" w:styleId="heading40" w:customStyle="1">
    <w:name w:val="heading 40"/>
    <w:basedOn w:val="Normal0"/>
    <w:next w:val="Normal0"/>
    <w:pPr>
      <w:keepNext/>
      <w:keepLines/>
      <w:spacing w:before="80" w:after="40"/>
    </w:pPr>
    <w:rPr>
      <w:rFonts w:ascii="Aptos" w:hAnsi="Aptos" w:eastAsia="Aptos" w:cs="Aptos"/>
      <w:i/>
      <w:color w:val="0F4761"/>
    </w:rPr>
  </w:style>
  <w:style w:type="paragraph" w:styleId="heading50" w:customStyle="1">
    <w:name w:val="heading 50"/>
    <w:basedOn w:val="Normal0"/>
    <w:next w:val="Normal0"/>
    <w:pPr>
      <w:keepNext/>
      <w:keepLines/>
      <w:spacing w:before="80" w:after="40"/>
    </w:pPr>
    <w:rPr>
      <w:rFonts w:ascii="Aptos" w:hAnsi="Aptos" w:eastAsia="Aptos" w:cs="Aptos"/>
      <w:color w:val="0F4761"/>
    </w:rPr>
  </w:style>
  <w:style w:type="paragraph" w:styleId="heading60" w:customStyle="1">
    <w:name w:val="heading 60"/>
    <w:basedOn w:val="Normal0"/>
    <w:next w:val="Normal0"/>
    <w:pPr>
      <w:keepNext/>
      <w:keepLines/>
      <w:spacing w:before="40"/>
    </w:pPr>
    <w:rPr>
      <w:rFonts w:ascii="Aptos" w:hAnsi="Aptos" w:eastAsia="Aptos" w:cs="Aptos"/>
      <w:i/>
      <w:color w:val="595959"/>
    </w:rPr>
  </w:style>
  <w:style w:type="paragraph" w:styleId="Title0" w:customStyle="1">
    <w:name w:val="Title0"/>
    <w:basedOn w:val="Normal0"/>
    <w:next w:val="Normal0"/>
    <w:pPr>
      <w:spacing w:after="80"/>
    </w:pPr>
    <w:rPr>
      <w:rFonts w:ascii="Play" w:hAnsi="Play" w:eastAsia="Play" w:cs="Play"/>
      <w:sz w:val="56"/>
      <w:szCs w:val="56"/>
    </w:rPr>
  </w:style>
  <w:style w:type="paragraph" w:styleId="Normal1" w:customStyle="1">
    <w:name w:val="Normal1"/>
  </w:style>
  <w:style w:type="table" w:styleId="NormalTable1" w:customStyle="1">
    <w:name w:val="Normal Table1"/>
    <w:tblPr>
      <w:tblCellMar>
        <w:top w:w="0" w:type="dxa"/>
        <w:left w:w="0" w:type="dxa"/>
        <w:bottom w:w="0" w:type="dxa"/>
        <w:right w:w="0" w:type="dxa"/>
      </w:tblCellMar>
    </w:tblPr>
  </w:style>
  <w:style w:type="paragraph" w:styleId="heading11" w:customStyle="1">
    <w:name w:val="heading 11"/>
    <w:basedOn w:val="Normal1"/>
    <w:next w:val="Normal1"/>
    <w:pPr>
      <w:keepNext/>
      <w:keepLines/>
      <w:spacing w:before="360" w:after="80"/>
    </w:pPr>
    <w:rPr>
      <w:rFonts w:ascii="Play" w:hAnsi="Play" w:eastAsia="Play" w:cs="Play"/>
      <w:color w:val="0F4761"/>
      <w:sz w:val="40"/>
      <w:szCs w:val="40"/>
    </w:rPr>
  </w:style>
  <w:style w:type="paragraph" w:styleId="heading21" w:customStyle="1">
    <w:name w:val="heading 21"/>
    <w:basedOn w:val="Normal1"/>
    <w:next w:val="Normal1"/>
    <w:pPr>
      <w:keepNext/>
      <w:keepLines/>
      <w:spacing w:before="160" w:after="80"/>
    </w:pPr>
    <w:rPr>
      <w:rFonts w:ascii="Play" w:hAnsi="Play" w:eastAsia="Play" w:cs="Play"/>
      <w:color w:val="0F4761"/>
      <w:sz w:val="32"/>
      <w:szCs w:val="32"/>
    </w:rPr>
  </w:style>
  <w:style w:type="paragraph" w:styleId="heading31" w:customStyle="1">
    <w:name w:val="heading 31"/>
    <w:basedOn w:val="Normal1"/>
    <w:next w:val="Normal1"/>
    <w:pPr>
      <w:keepNext/>
      <w:keepLines/>
      <w:spacing w:before="160" w:after="80"/>
    </w:pPr>
    <w:rPr>
      <w:rFonts w:ascii="Aptos" w:hAnsi="Aptos" w:eastAsia="Aptos" w:cs="Aptos"/>
      <w:color w:val="0F4761"/>
      <w:sz w:val="28"/>
      <w:szCs w:val="28"/>
    </w:rPr>
  </w:style>
  <w:style w:type="paragraph" w:styleId="heading41" w:customStyle="1">
    <w:name w:val="heading 41"/>
    <w:basedOn w:val="Normal1"/>
    <w:next w:val="Normal1"/>
    <w:pPr>
      <w:keepNext/>
      <w:keepLines/>
      <w:spacing w:before="80" w:after="40"/>
    </w:pPr>
    <w:rPr>
      <w:rFonts w:ascii="Aptos" w:hAnsi="Aptos" w:eastAsia="Aptos" w:cs="Aptos"/>
      <w:i/>
      <w:color w:val="0F4761"/>
    </w:rPr>
  </w:style>
  <w:style w:type="paragraph" w:styleId="heading51" w:customStyle="1">
    <w:name w:val="heading 51"/>
    <w:basedOn w:val="Normal1"/>
    <w:next w:val="Normal1"/>
    <w:pPr>
      <w:keepNext/>
      <w:keepLines/>
      <w:spacing w:before="80" w:after="40"/>
    </w:pPr>
    <w:rPr>
      <w:rFonts w:ascii="Aptos" w:hAnsi="Aptos" w:eastAsia="Aptos" w:cs="Aptos"/>
      <w:color w:val="0F4761"/>
    </w:rPr>
  </w:style>
  <w:style w:type="paragraph" w:styleId="heading61" w:customStyle="1">
    <w:name w:val="heading 61"/>
    <w:basedOn w:val="Normal1"/>
    <w:next w:val="Normal1"/>
    <w:pPr>
      <w:keepNext/>
      <w:keepLines/>
      <w:spacing w:before="40"/>
    </w:pPr>
    <w:rPr>
      <w:rFonts w:ascii="Aptos" w:hAnsi="Aptos" w:eastAsia="Aptos" w:cs="Aptos"/>
      <w:i/>
      <w:color w:val="595959"/>
    </w:rPr>
  </w:style>
  <w:style w:type="paragraph" w:styleId="Title1" w:customStyle="1">
    <w:name w:val="Title1"/>
    <w:basedOn w:val="Normal1"/>
    <w:next w:val="Normal1"/>
    <w:pPr>
      <w:spacing w:after="80"/>
    </w:pPr>
    <w:rPr>
      <w:rFonts w:ascii="Play" w:hAnsi="Play" w:eastAsia="Play" w:cs="Play"/>
      <w:sz w:val="56"/>
      <w:szCs w:val="56"/>
    </w:rPr>
  </w:style>
  <w:style w:type="paragraph" w:styleId="Normal2" w:customStyle="1">
    <w:name w:val="Normal2"/>
  </w:style>
  <w:style w:type="table" w:styleId="NormalTable2" w:customStyle="1">
    <w:name w:val="Normal Table2"/>
    <w:tblPr>
      <w:tblCellMar>
        <w:top w:w="0" w:type="dxa"/>
        <w:left w:w="0" w:type="dxa"/>
        <w:bottom w:w="0" w:type="dxa"/>
        <w:right w:w="0" w:type="dxa"/>
      </w:tblCellMar>
    </w:tblPr>
  </w:style>
  <w:style w:type="paragraph" w:styleId="heading12" w:customStyle="1">
    <w:name w:val="heading 12"/>
    <w:basedOn w:val="Normal2"/>
    <w:next w:val="Normal2"/>
    <w:pPr>
      <w:keepNext/>
      <w:keepLines/>
      <w:spacing w:before="360" w:after="80"/>
    </w:pPr>
    <w:rPr>
      <w:rFonts w:ascii="Play" w:hAnsi="Play" w:eastAsia="Play" w:cs="Play"/>
      <w:color w:val="0F4761"/>
      <w:sz w:val="40"/>
      <w:szCs w:val="40"/>
    </w:rPr>
  </w:style>
  <w:style w:type="paragraph" w:styleId="heading22" w:customStyle="1">
    <w:name w:val="heading 22"/>
    <w:basedOn w:val="Normal2"/>
    <w:next w:val="Normal2"/>
    <w:pPr>
      <w:keepNext/>
      <w:keepLines/>
      <w:spacing w:before="160" w:after="80"/>
    </w:pPr>
    <w:rPr>
      <w:rFonts w:ascii="Play" w:hAnsi="Play" w:eastAsia="Play" w:cs="Play"/>
      <w:color w:val="0F4761"/>
      <w:sz w:val="32"/>
      <w:szCs w:val="32"/>
    </w:rPr>
  </w:style>
  <w:style w:type="paragraph" w:styleId="heading32" w:customStyle="1">
    <w:name w:val="heading 32"/>
    <w:basedOn w:val="Normal2"/>
    <w:next w:val="Normal2"/>
    <w:pPr>
      <w:keepNext/>
      <w:keepLines/>
      <w:spacing w:before="160" w:after="80"/>
    </w:pPr>
    <w:rPr>
      <w:rFonts w:ascii="Aptos" w:hAnsi="Aptos" w:eastAsia="Aptos" w:cs="Aptos"/>
      <w:color w:val="0F4761"/>
      <w:sz w:val="28"/>
      <w:szCs w:val="28"/>
    </w:rPr>
  </w:style>
  <w:style w:type="paragraph" w:styleId="heading42" w:customStyle="1">
    <w:name w:val="heading 42"/>
    <w:basedOn w:val="Normal2"/>
    <w:next w:val="Normal2"/>
    <w:pPr>
      <w:keepNext/>
      <w:keepLines/>
      <w:spacing w:before="80" w:after="40"/>
    </w:pPr>
    <w:rPr>
      <w:rFonts w:ascii="Aptos" w:hAnsi="Aptos" w:eastAsia="Aptos" w:cs="Aptos"/>
      <w:i/>
      <w:color w:val="0F4761"/>
    </w:rPr>
  </w:style>
  <w:style w:type="paragraph" w:styleId="heading52" w:customStyle="1">
    <w:name w:val="heading 52"/>
    <w:basedOn w:val="Normal2"/>
    <w:next w:val="Normal2"/>
    <w:pPr>
      <w:keepNext/>
      <w:keepLines/>
      <w:spacing w:before="80" w:after="40"/>
    </w:pPr>
    <w:rPr>
      <w:rFonts w:ascii="Aptos" w:hAnsi="Aptos" w:eastAsia="Aptos" w:cs="Aptos"/>
      <w:color w:val="0F4761"/>
    </w:rPr>
  </w:style>
  <w:style w:type="paragraph" w:styleId="heading62" w:customStyle="1">
    <w:name w:val="heading 62"/>
    <w:basedOn w:val="Normal2"/>
    <w:next w:val="Normal2"/>
    <w:pPr>
      <w:keepNext/>
      <w:keepLines/>
      <w:spacing w:before="40"/>
    </w:pPr>
    <w:rPr>
      <w:rFonts w:ascii="Aptos" w:hAnsi="Aptos" w:eastAsia="Aptos" w:cs="Aptos"/>
      <w:i/>
      <w:color w:val="595959"/>
    </w:rPr>
  </w:style>
  <w:style w:type="paragraph" w:styleId="Title2" w:customStyle="1">
    <w:name w:val="Title2"/>
    <w:basedOn w:val="Normal2"/>
    <w:next w:val="Normal2"/>
    <w:pPr>
      <w:spacing w:after="80"/>
    </w:pPr>
    <w:rPr>
      <w:rFonts w:ascii="Play" w:hAnsi="Play" w:eastAsia="Play" w:cs="Play"/>
      <w:sz w:val="56"/>
      <w:szCs w:val="56"/>
    </w:rPr>
  </w:style>
  <w:style w:type="paragraph" w:styleId="Normal3" w:customStyle="1">
    <w:name w:val="Normal3"/>
  </w:style>
  <w:style w:type="table" w:styleId="NormalTable3" w:customStyle="1">
    <w:name w:val="Normal Table3"/>
    <w:tblPr>
      <w:tblCellMar>
        <w:top w:w="0" w:type="dxa"/>
        <w:left w:w="0" w:type="dxa"/>
        <w:bottom w:w="0" w:type="dxa"/>
        <w:right w:w="0" w:type="dxa"/>
      </w:tblCellMar>
    </w:tblPr>
  </w:style>
  <w:style w:type="paragraph" w:styleId="heading13" w:customStyle="1">
    <w:name w:val="heading 13"/>
    <w:basedOn w:val="Normal3"/>
    <w:next w:val="Normal3"/>
    <w:pPr>
      <w:keepNext/>
      <w:keepLines/>
      <w:spacing w:before="360" w:after="80"/>
    </w:pPr>
    <w:rPr>
      <w:rFonts w:ascii="Play" w:hAnsi="Play" w:eastAsia="Play" w:cs="Play"/>
      <w:color w:val="0F4761"/>
      <w:sz w:val="40"/>
      <w:szCs w:val="40"/>
    </w:rPr>
  </w:style>
  <w:style w:type="paragraph" w:styleId="heading23" w:customStyle="1">
    <w:name w:val="heading 23"/>
    <w:basedOn w:val="Normal3"/>
    <w:next w:val="Normal3"/>
    <w:pPr>
      <w:keepNext/>
      <w:keepLines/>
      <w:spacing w:before="160" w:after="80"/>
    </w:pPr>
    <w:rPr>
      <w:rFonts w:ascii="Play" w:hAnsi="Play" w:eastAsia="Play" w:cs="Play"/>
      <w:color w:val="0F4761"/>
      <w:sz w:val="32"/>
      <w:szCs w:val="32"/>
    </w:rPr>
  </w:style>
  <w:style w:type="paragraph" w:styleId="heading33" w:customStyle="1">
    <w:name w:val="heading 33"/>
    <w:basedOn w:val="Normal3"/>
    <w:next w:val="Normal3"/>
    <w:pPr>
      <w:keepNext/>
      <w:keepLines/>
      <w:spacing w:before="160" w:after="80"/>
    </w:pPr>
    <w:rPr>
      <w:rFonts w:ascii="Aptos" w:hAnsi="Aptos" w:eastAsia="Aptos" w:cs="Aptos"/>
      <w:color w:val="0F4761"/>
      <w:sz w:val="28"/>
      <w:szCs w:val="28"/>
    </w:rPr>
  </w:style>
  <w:style w:type="paragraph" w:styleId="heading43" w:customStyle="1">
    <w:name w:val="heading 43"/>
    <w:basedOn w:val="Normal3"/>
    <w:next w:val="Normal3"/>
    <w:pPr>
      <w:keepNext/>
      <w:keepLines/>
      <w:spacing w:before="80" w:after="40"/>
    </w:pPr>
    <w:rPr>
      <w:rFonts w:ascii="Aptos" w:hAnsi="Aptos" w:eastAsia="Aptos" w:cs="Aptos"/>
      <w:i/>
      <w:color w:val="0F4761"/>
    </w:rPr>
  </w:style>
  <w:style w:type="paragraph" w:styleId="heading53" w:customStyle="1">
    <w:name w:val="heading 53"/>
    <w:basedOn w:val="Normal3"/>
    <w:next w:val="Normal3"/>
    <w:pPr>
      <w:keepNext/>
      <w:keepLines/>
      <w:spacing w:before="80" w:after="40"/>
    </w:pPr>
    <w:rPr>
      <w:rFonts w:ascii="Aptos" w:hAnsi="Aptos" w:eastAsia="Aptos" w:cs="Aptos"/>
      <w:color w:val="0F4761"/>
    </w:rPr>
  </w:style>
  <w:style w:type="paragraph" w:styleId="heading63" w:customStyle="1">
    <w:name w:val="heading 63"/>
    <w:basedOn w:val="Normal3"/>
    <w:next w:val="Normal3"/>
    <w:pPr>
      <w:keepNext/>
      <w:keepLines/>
      <w:spacing w:before="40"/>
    </w:pPr>
    <w:rPr>
      <w:rFonts w:ascii="Aptos" w:hAnsi="Aptos" w:eastAsia="Aptos" w:cs="Aptos"/>
      <w:i/>
      <w:color w:val="595959"/>
    </w:rPr>
  </w:style>
  <w:style w:type="paragraph" w:styleId="Title3" w:customStyle="1">
    <w:name w:val="Title3"/>
    <w:basedOn w:val="Normal3"/>
    <w:next w:val="Normal3"/>
    <w:pPr>
      <w:spacing w:after="80"/>
    </w:pPr>
    <w:rPr>
      <w:rFonts w:ascii="Play" w:hAnsi="Play" w:eastAsia="Play" w:cs="Play"/>
      <w:sz w:val="56"/>
      <w:szCs w:val="56"/>
    </w:rPr>
  </w:style>
  <w:style w:type="paragraph" w:styleId="Normal4" w:customStyle="1">
    <w:name w:val="Normal4"/>
  </w:style>
  <w:style w:type="table" w:styleId="NormalTable4" w:customStyle="1">
    <w:name w:val="Normal Table4"/>
    <w:tblPr>
      <w:tblCellMar>
        <w:top w:w="0" w:type="dxa"/>
        <w:left w:w="0" w:type="dxa"/>
        <w:bottom w:w="0" w:type="dxa"/>
        <w:right w:w="0" w:type="dxa"/>
      </w:tblCellMar>
    </w:tblPr>
  </w:style>
  <w:style w:type="paragraph" w:styleId="heading14" w:customStyle="1">
    <w:name w:val="heading 14"/>
    <w:basedOn w:val="Normal4"/>
    <w:next w:val="Normal4"/>
    <w:pPr>
      <w:keepNext/>
      <w:keepLines/>
      <w:spacing w:before="360" w:after="80"/>
    </w:pPr>
    <w:rPr>
      <w:rFonts w:ascii="Play" w:hAnsi="Play" w:eastAsia="Play" w:cs="Play"/>
      <w:color w:val="0F4761"/>
      <w:sz w:val="40"/>
      <w:szCs w:val="40"/>
    </w:rPr>
  </w:style>
  <w:style w:type="paragraph" w:styleId="heading24" w:customStyle="1">
    <w:name w:val="heading 24"/>
    <w:basedOn w:val="Normal4"/>
    <w:next w:val="Normal4"/>
    <w:pPr>
      <w:keepNext/>
      <w:keepLines/>
      <w:spacing w:before="160" w:after="80"/>
    </w:pPr>
    <w:rPr>
      <w:rFonts w:ascii="Play" w:hAnsi="Play" w:eastAsia="Play" w:cs="Play"/>
      <w:color w:val="0F4761"/>
      <w:sz w:val="32"/>
      <w:szCs w:val="32"/>
    </w:rPr>
  </w:style>
  <w:style w:type="paragraph" w:styleId="heading34" w:customStyle="1">
    <w:name w:val="heading 34"/>
    <w:basedOn w:val="Normal4"/>
    <w:next w:val="Normal4"/>
    <w:pPr>
      <w:keepNext/>
      <w:keepLines/>
      <w:spacing w:before="160" w:after="80"/>
    </w:pPr>
    <w:rPr>
      <w:rFonts w:ascii="Aptos" w:hAnsi="Aptos" w:eastAsia="Aptos" w:cs="Aptos"/>
      <w:color w:val="0F4761"/>
      <w:sz w:val="28"/>
      <w:szCs w:val="28"/>
    </w:rPr>
  </w:style>
  <w:style w:type="paragraph" w:styleId="heading44" w:customStyle="1">
    <w:name w:val="heading 44"/>
    <w:basedOn w:val="Normal4"/>
    <w:next w:val="Normal4"/>
    <w:pPr>
      <w:keepNext/>
      <w:keepLines/>
      <w:spacing w:before="80" w:after="40"/>
    </w:pPr>
    <w:rPr>
      <w:rFonts w:ascii="Aptos" w:hAnsi="Aptos" w:eastAsia="Aptos" w:cs="Aptos"/>
      <w:i/>
      <w:color w:val="0F4761"/>
    </w:rPr>
  </w:style>
  <w:style w:type="paragraph" w:styleId="heading54" w:customStyle="1">
    <w:name w:val="heading 54"/>
    <w:basedOn w:val="Normal4"/>
    <w:next w:val="Normal4"/>
    <w:pPr>
      <w:keepNext/>
      <w:keepLines/>
      <w:spacing w:before="80" w:after="40"/>
    </w:pPr>
    <w:rPr>
      <w:rFonts w:ascii="Aptos" w:hAnsi="Aptos" w:eastAsia="Aptos" w:cs="Aptos"/>
      <w:color w:val="0F4761"/>
    </w:rPr>
  </w:style>
  <w:style w:type="paragraph" w:styleId="heading64" w:customStyle="1">
    <w:name w:val="heading 64"/>
    <w:basedOn w:val="Normal4"/>
    <w:next w:val="Normal4"/>
    <w:pPr>
      <w:keepNext/>
      <w:keepLines/>
      <w:spacing w:before="40"/>
    </w:pPr>
    <w:rPr>
      <w:rFonts w:ascii="Aptos" w:hAnsi="Aptos" w:eastAsia="Aptos" w:cs="Aptos"/>
      <w:i/>
      <w:color w:val="595959"/>
    </w:rPr>
  </w:style>
  <w:style w:type="paragraph" w:styleId="Title4" w:customStyle="1">
    <w:name w:val="Title4"/>
    <w:basedOn w:val="Normal4"/>
    <w:next w:val="Normal4"/>
    <w:pPr>
      <w:spacing w:after="80"/>
    </w:pPr>
    <w:rPr>
      <w:rFonts w:ascii="Play" w:hAnsi="Play" w:eastAsia="Play" w:cs="Play"/>
      <w:sz w:val="56"/>
      <w:szCs w:val="56"/>
    </w:rPr>
  </w:style>
  <w:style w:type="paragraph" w:styleId="Normal5" w:customStyle="1">
    <w:name w:val="Normal5"/>
  </w:style>
  <w:style w:type="table" w:styleId="NormalTable5" w:customStyle="1">
    <w:name w:val="Normal Table5"/>
    <w:tblPr>
      <w:tblCellMar>
        <w:top w:w="0" w:type="dxa"/>
        <w:left w:w="0" w:type="dxa"/>
        <w:bottom w:w="0" w:type="dxa"/>
        <w:right w:w="0" w:type="dxa"/>
      </w:tblCellMar>
    </w:tblPr>
  </w:style>
  <w:style w:type="paragraph" w:styleId="heading15" w:customStyle="1">
    <w:name w:val="heading 15"/>
    <w:basedOn w:val="Normal5"/>
    <w:next w:val="Normal5"/>
    <w:pPr>
      <w:keepNext/>
      <w:keepLines/>
      <w:spacing w:before="360" w:after="80"/>
    </w:pPr>
    <w:rPr>
      <w:rFonts w:ascii="Play" w:hAnsi="Play" w:eastAsia="Play" w:cs="Play"/>
      <w:color w:val="0F4761"/>
      <w:sz w:val="40"/>
      <w:szCs w:val="40"/>
    </w:rPr>
  </w:style>
  <w:style w:type="paragraph" w:styleId="heading25" w:customStyle="1">
    <w:name w:val="heading 25"/>
    <w:basedOn w:val="Normal5"/>
    <w:next w:val="Normal5"/>
    <w:pPr>
      <w:keepNext/>
      <w:keepLines/>
      <w:spacing w:before="160" w:after="80"/>
    </w:pPr>
    <w:rPr>
      <w:rFonts w:ascii="Play" w:hAnsi="Play" w:eastAsia="Play" w:cs="Play"/>
      <w:color w:val="0F4761"/>
      <w:sz w:val="32"/>
      <w:szCs w:val="32"/>
    </w:rPr>
  </w:style>
  <w:style w:type="paragraph" w:styleId="heading35" w:customStyle="1">
    <w:name w:val="heading 35"/>
    <w:basedOn w:val="Normal5"/>
    <w:next w:val="Normal5"/>
    <w:pPr>
      <w:keepNext/>
      <w:keepLines/>
      <w:spacing w:before="160" w:after="80"/>
    </w:pPr>
    <w:rPr>
      <w:rFonts w:ascii="Aptos" w:hAnsi="Aptos" w:eastAsia="Aptos" w:cs="Aptos"/>
      <w:color w:val="0F4761"/>
      <w:sz w:val="28"/>
      <w:szCs w:val="28"/>
    </w:rPr>
  </w:style>
  <w:style w:type="paragraph" w:styleId="heading45" w:customStyle="1">
    <w:name w:val="heading 45"/>
    <w:basedOn w:val="Normal5"/>
    <w:next w:val="Normal5"/>
    <w:pPr>
      <w:keepNext/>
      <w:keepLines/>
      <w:spacing w:before="80" w:after="40"/>
    </w:pPr>
    <w:rPr>
      <w:rFonts w:ascii="Aptos" w:hAnsi="Aptos" w:eastAsia="Aptos" w:cs="Aptos"/>
      <w:i/>
      <w:color w:val="0F4761"/>
    </w:rPr>
  </w:style>
  <w:style w:type="paragraph" w:styleId="heading55" w:customStyle="1">
    <w:name w:val="heading 55"/>
    <w:basedOn w:val="Normal5"/>
    <w:next w:val="Normal5"/>
    <w:pPr>
      <w:keepNext/>
      <w:keepLines/>
      <w:spacing w:before="80" w:after="40"/>
    </w:pPr>
    <w:rPr>
      <w:rFonts w:ascii="Aptos" w:hAnsi="Aptos" w:eastAsia="Aptos" w:cs="Aptos"/>
      <w:color w:val="0F4761"/>
    </w:rPr>
  </w:style>
  <w:style w:type="paragraph" w:styleId="heading65" w:customStyle="1">
    <w:name w:val="heading 65"/>
    <w:basedOn w:val="Normal5"/>
    <w:next w:val="Normal5"/>
    <w:pPr>
      <w:keepNext/>
      <w:keepLines/>
      <w:spacing w:before="40"/>
    </w:pPr>
    <w:rPr>
      <w:rFonts w:ascii="Aptos" w:hAnsi="Aptos" w:eastAsia="Aptos" w:cs="Aptos"/>
      <w:i/>
      <w:color w:val="595959"/>
    </w:rPr>
  </w:style>
  <w:style w:type="paragraph" w:styleId="Title5" w:customStyle="1">
    <w:name w:val="Title5"/>
    <w:basedOn w:val="Normal5"/>
    <w:next w:val="Normal5"/>
    <w:pPr>
      <w:spacing w:after="80"/>
    </w:pPr>
    <w:rPr>
      <w:rFonts w:ascii="Play" w:hAnsi="Play" w:eastAsia="Play" w:cs="Play"/>
      <w:sz w:val="56"/>
      <w:szCs w:val="56"/>
    </w:rPr>
  </w:style>
  <w:style w:type="paragraph" w:styleId="Normal6" w:customStyle="1">
    <w:name w:val="Normal6"/>
  </w:style>
  <w:style w:type="table" w:styleId="NormalTable6" w:customStyle="1">
    <w:name w:val="Normal Table6"/>
    <w:tblPr>
      <w:tblCellMar>
        <w:top w:w="0" w:type="dxa"/>
        <w:left w:w="0" w:type="dxa"/>
        <w:bottom w:w="0" w:type="dxa"/>
        <w:right w:w="0" w:type="dxa"/>
      </w:tblCellMar>
    </w:tblPr>
  </w:style>
  <w:style w:type="paragraph" w:styleId="heading16" w:customStyle="1">
    <w:name w:val="heading 16"/>
    <w:basedOn w:val="Normal6"/>
    <w:next w:val="Normal6"/>
    <w:pPr>
      <w:keepNext/>
      <w:keepLines/>
      <w:spacing w:before="360" w:after="80"/>
    </w:pPr>
    <w:rPr>
      <w:rFonts w:ascii="Play" w:hAnsi="Play" w:eastAsia="Play" w:cs="Play"/>
      <w:color w:val="0F4761"/>
      <w:sz w:val="40"/>
      <w:szCs w:val="40"/>
    </w:rPr>
  </w:style>
  <w:style w:type="paragraph" w:styleId="heading26" w:customStyle="1">
    <w:name w:val="heading 26"/>
    <w:basedOn w:val="Normal6"/>
    <w:next w:val="Normal6"/>
    <w:pPr>
      <w:keepNext/>
      <w:keepLines/>
      <w:spacing w:before="160" w:after="80"/>
    </w:pPr>
    <w:rPr>
      <w:rFonts w:ascii="Play" w:hAnsi="Play" w:eastAsia="Play" w:cs="Play"/>
      <w:color w:val="0F4761"/>
      <w:sz w:val="32"/>
      <w:szCs w:val="32"/>
    </w:rPr>
  </w:style>
  <w:style w:type="paragraph" w:styleId="heading36" w:customStyle="1">
    <w:name w:val="heading 36"/>
    <w:basedOn w:val="Normal6"/>
    <w:next w:val="Normal6"/>
    <w:pPr>
      <w:keepNext/>
      <w:keepLines/>
      <w:spacing w:before="160" w:after="80"/>
    </w:pPr>
    <w:rPr>
      <w:rFonts w:ascii="Aptos" w:hAnsi="Aptos" w:eastAsia="Aptos" w:cs="Aptos"/>
      <w:color w:val="0F4761"/>
      <w:sz w:val="28"/>
      <w:szCs w:val="28"/>
    </w:rPr>
  </w:style>
  <w:style w:type="paragraph" w:styleId="heading46" w:customStyle="1">
    <w:name w:val="heading 46"/>
    <w:basedOn w:val="Normal6"/>
    <w:next w:val="Normal6"/>
    <w:pPr>
      <w:keepNext/>
      <w:keepLines/>
      <w:spacing w:before="80" w:after="40"/>
    </w:pPr>
    <w:rPr>
      <w:rFonts w:ascii="Aptos" w:hAnsi="Aptos" w:eastAsia="Aptos" w:cs="Aptos"/>
      <w:i/>
      <w:color w:val="0F4761"/>
    </w:rPr>
  </w:style>
  <w:style w:type="paragraph" w:styleId="heading56" w:customStyle="1">
    <w:name w:val="heading 56"/>
    <w:basedOn w:val="Normal6"/>
    <w:next w:val="Normal6"/>
    <w:pPr>
      <w:keepNext/>
      <w:keepLines/>
      <w:spacing w:before="80" w:after="40"/>
    </w:pPr>
    <w:rPr>
      <w:rFonts w:ascii="Aptos" w:hAnsi="Aptos" w:eastAsia="Aptos" w:cs="Aptos"/>
      <w:color w:val="0F4761"/>
    </w:rPr>
  </w:style>
  <w:style w:type="paragraph" w:styleId="heading66" w:customStyle="1">
    <w:name w:val="heading 66"/>
    <w:basedOn w:val="Normal6"/>
    <w:next w:val="Normal6"/>
    <w:pPr>
      <w:keepNext/>
      <w:keepLines/>
      <w:spacing w:before="40"/>
    </w:pPr>
    <w:rPr>
      <w:rFonts w:ascii="Aptos" w:hAnsi="Aptos" w:eastAsia="Aptos" w:cs="Aptos"/>
      <w:i/>
      <w:color w:val="595959"/>
    </w:rPr>
  </w:style>
  <w:style w:type="paragraph" w:styleId="Title6" w:customStyle="1">
    <w:name w:val="Title6"/>
    <w:basedOn w:val="Normal6"/>
    <w:next w:val="Normal6"/>
    <w:pPr>
      <w:spacing w:after="80"/>
    </w:pPr>
    <w:rPr>
      <w:rFonts w:ascii="Play" w:hAnsi="Play" w:eastAsia="Play" w:cs="Play"/>
      <w:sz w:val="56"/>
      <w:szCs w:val="56"/>
    </w:rPr>
  </w:style>
  <w:style w:type="paragraph" w:styleId="Normal7" w:customStyle="1">
    <w:name w:val="Normal7"/>
    <w:qFormat/>
    <w:rsid w:val="04B624AE"/>
  </w:style>
  <w:style w:type="paragraph" w:styleId="heading17" w:customStyle="1">
    <w:name w:val="heading 17"/>
    <w:basedOn w:val="Normal7"/>
    <w:next w:val="Normal7"/>
    <w:uiPriority w:val="9"/>
    <w:qFormat/>
    <w:rsid w:val="04B624AE"/>
    <w:pPr>
      <w:keepNext/>
      <w:keepLines/>
      <w:spacing w:before="360" w:after="80"/>
      <w:outlineLvl w:val="0"/>
    </w:pPr>
    <w:rPr>
      <w:rFonts w:ascii="Play" w:hAnsi="Play" w:eastAsia="Play" w:cs="Play"/>
      <w:color w:val="0F4761" w:themeColor="accent1" w:themeShade="BF"/>
      <w:sz w:val="40"/>
      <w:szCs w:val="40"/>
    </w:rPr>
  </w:style>
  <w:style w:type="paragraph" w:styleId="heading27" w:customStyle="1">
    <w:name w:val="heading 27"/>
    <w:basedOn w:val="Normal7"/>
    <w:next w:val="Normal7"/>
    <w:uiPriority w:val="9"/>
    <w:semiHidden/>
    <w:unhideWhenUsed/>
    <w:qFormat/>
    <w:rsid w:val="04B624AE"/>
    <w:pPr>
      <w:keepNext/>
      <w:keepLines/>
      <w:spacing w:before="160" w:after="80"/>
      <w:outlineLvl w:val="1"/>
    </w:pPr>
    <w:rPr>
      <w:rFonts w:ascii="Play" w:hAnsi="Play" w:eastAsia="Play" w:cs="Play"/>
      <w:color w:val="0F4761" w:themeColor="accent1" w:themeShade="BF"/>
      <w:sz w:val="32"/>
      <w:szCs w:val="32"/>
    </w:rPr>
  </w:style>
  <w:style w:type="paragraph" w:styleId="heading37" w:customStyle="1">
    <w:name w:val="heading 37"/>
    <w:basedOn w:val="Normal7"/>
    <w:next w:val="Normal7"/>
    <w:uiPriority w:val="9"/>
    <w:semiHidden/>
    <w:unhideWhenUsed/>
    <w:qFormat/>
    <w:rsid w:val="04B624AE"/>
    <w:pPr>
      <w:keepNext/>
      <w:keepLines/>
      <w:spacing w:before="160" w:after="80"/>
      <w:outlineLvl w:val="2"/>
    </w:pPr>
    <w:rPr>
      <w:rFonts w:ascii="Aptos" w:hAnsi="Aptos" w:eastAsia="Aptos" w:cs="Aptos"/>
      <w:color w:val="0F4761" w:themeColor="accent1" w:themeShade="BF"/>
      <w:sz w:val="28"/>
      <w:szCs w:val="28"/>
    </w:rPr>
  </w:style>
  <w:style w:type="paragraph" w:styleId="heading47" w:customStyle="1">
    <w:name w:val="heading 47"/>
    <w:basedOn w:val="Normal7"/>
    <w:next w:val="Normal7"/>
    <w:uiPriority w:val="9"/>
    <w:semiHidden/>
    <w:unhideWhenUsed/>
    <w:qFormat/>
    <w:rsid w:val="04B624AE"/>
    <w:pPr>
      <w:keepNext/>
      <w:keepLines/>
      <w:spacing w:before="80" w:after="40"/>
      <w:outlineLvl w:val="3"/>
    </w:pPr>
    <w:rPr>
      <w:rFonts w:ascii="Aptos" w:hAnsi="Aptos" w:eastAsia="Aptos" w:cs="Aptos"/>
      <w:i/>
      <w:iCs/>
      <w:color w:val="0F4761" w:themeColor="accent1" w:themeShade="BF"/>
    </w:rPr>
  </w:style>
  <w:style w:type="paragraph" w:styleId="heading57" w:customStyle="1">
    <w:name w:val="heading 57"/>
    <w:basedOn w:val="Normal7"/>
    <w:next w:val="Normal7"/>
    <w:uiPriority w:val="9"/>
    <w:semiHidden/>
    <w:unhideWhenUsed/>
    <w:qFormat/>
    <w:rsid w:val="04B624AE"/>
    <w:pPr>
      <w:keepNext/>
      <w:keepLines/>
      <w:spacing w:before="80" w:after="40"/>
      <w:outlineLvl w:val="4"/>
    </w:pPr>
    <w:rPr>
      <w:rFonts w:ascii="Aptos" w:hAnsi="Aptos" w:eastAsia="Aptos" w:cs="Aptos"/>
      <w:color w:val="0F4761" w:themeColor="accent1" w:themeShade="BF"/>
    </w:rPr>
  </w:style>
  <w:style w:type="paragraph" w:styleId="heading67" w:customStyle="1">
    <w:name w:val="heading 67"/>
    <w:basedOn w:val="Normal7"/>
    <w:next w:val="Normal7"/>
    <w:uiPriority w:val="9"/>
    <w:semiHidden/>
    <w:unhideWhenUsed/>
    <w:qFormat/>
    <w:rsid w:val="04B624AE"/>
    <w:pPr>
      <w:keepNext/>
      <w:keepLines/>
      <w:spacing w:before="40"/>
      <w:outlineLvl w:val="5"/>
    </w:pPr>
    <w:rPr>
      <w:rFonts w:ascii="Aptos" w:hAnsi="Aptos" w:eastAsia="Aptos" w:cs="Aptos"/>
      <w:i/>
      <w:iCs/>
      <w:color w:val="595959" w:themeColor="text1" w:themeTint="A6"/>
    </w:rPr>
  </w:style>
  <w:style w:type="table" w:styleId="NormalTable7" w:customStyle="1">
    <w:name w:val="Normal Table7"/>
    <w:uiPriority w:val="99"/>
    <w:semiHidden/>
    <w:unhideWhenUsed/>
    <w:tblPr>
      <w:tblInd w:w="0" w:type="dxa"/>
      <w:tblCellMar>
        <w:top w:w="0" w:type="dxa"/>
        <w:left w:w="108" w:type="dxa"/>
        <w:bottom w:w="0" w:type="dxa"/>
        <w:right w:w="108" w:type="dxa"/>
      </w:tblCellMar>
    </w:tblPr>
  </w:style>
  <w:style w:type="paragraph" w:styleId="Title7" w:customStyle="1">
    <w:name w:val="Title7"/>
    <w:basedOn w:val="Normal7"/>
    <w:next w:val="Normal7"/>
    <w:uiPriority w:val="10"/>
    <w:qFormat/>
    <w:rsid w:val="04B624AE"/>
    <w:pPr>
      <w:spacing w:after="80"/>
    </w:pPr>
    <w:rPr>
      <w:rFonts w:ascii="Play" w:hAnsi="Play" w:eastAsia="Play" w:cs="Play"/>
      <w:sz w:val="56"/>
      <w:szCs w:val="56"/>
    </w:rPr>
  </w:style>
  <w:style w:type="paragraph" w:styleId="Normal00" w:customStyle="1">
    <w:name w:val="Normal00"/>
  </w:style>
  <w:style w:type="table" w:styleId="NormalTable00" w:customStyle="1">
    <w:name w:val="Normal Table00"/>
    <w:tblPr>
      <w:tblCellMar>
        <w:top w:w="0" w:type="dxa"/>
        <w:left w:w="0" w:type="dxa"/>
        <w:bottom w:w="0" w:type="dxa"/>
        <w:right w:w="0" w:type="dxa"/>
      </w:tblCellMar>
    </w:tblPr>
  </w:style>
  <w:style w:type="paragraph" w:styleId="heading100" w:customStyle="1">
    <w:name w:val="heading 100"/>
    <w:basedOn w:val="Normal00"/>
    <w:next w:val="Normal00"/>
    <w:pPr>
      <w:keepNext/>
      <w:keepLines/>
      <w:spacing w:before="360" w:after="80"/>
    </w:pPr>
    <w:rPr>
      <w:rFonts w:ascii="Play" w:hAnsi="Play" w:eastAsia="Play" w:cs="Play"/>
      <w:color w:val="0F4761"/>
      <w:sz w:val="40"/>
      <w:szCs w:val="40"/>
    </w:rPr>
  </w:style>
  <w:style w:type="paragraph" w:styleId="heading200" w:customStyle="1">
    <w:name w:val="heading 200"/>
    <w:basedOn w:val="Normal00"/>
    <w:next w:val="Normal00"/>
    <w:pPr>
      <w:keepNext/>
      <w:keepLines/>
      <w:spacing w:before="160" w:after="80"/>
    </w:pPr>
    <w:rPr>
      <w:rFonts w:ascii="Play" w:hAnsi="Play" w:eastAsia="Play" w:cs="Play"/>
      <w:color w:val="0F4761"/>
      <w:sz w:val="32"/>
      <w:szCs w:val="32"/>
    </w:rPr>
  </w:style>
  <w:style w:type="paragraph" w:styleId="heading300" w:customStyle="1">
    <w:name w:val="heading 300"/>
    <w:basedOn w:val="Normal00"/>
    <w:next w:val="Normal00"/>
    <w:pPr>
      <w:keepNext/>
      <w:keepLines/>
      <w:spacing w:before="160" w:after="80"/>
    </w:pPr>
    <w:rPr>
      <w:rFonts w:ascii="Aptos" w:hAnsi="Aptos" w:eastAsia="Aptos" w:cs="Aptos"/>
      <w:color w:val="0F4761"/>
      <w:sz w:val="28"/>
      <w:szCs w:val="28"/>
    </w:rPr>
  </w:style>
  <w:style w:type="paragraph" w:styleId="heading400" w:customStyle="1">
    <w:name w:val="heading 400"/>
    <w:basedOn w:val="Normal00"/>
    <w:next w:val="Normal00"/>
    <w:pPr>
      <w:keepNext/>
      <w:keepLines/>
      <w:spacing w:before="80" w:after="40"/>
    </w:pPr>
    <w:rPr>
      <w:rFonts w:ascii="Aptos" w:hAnsi="Aptos" w:eastAsia="Aptos" w:cs="Aptos"/>
      <w:i/>
      <w:color w:val="0F4761"/>
    </w:rPr>
  </w:style>
  <w:style w:type="paragraph" w:styleId="heading500" w:customStyle="1">
    <w:name w:val="heading 500"/>
    <w:basedOn w:val="Normal00"/>
    <w:next w:val="Normal00"/>
    <w:pPr>
      <w:keepNext/>
      <w:keepLines/>
      <w:spacing w:before="80" w:after="40"/>
    </w:pPr>
    <w:rPr>
      <w:rFonts w:ascii="Aptos" w:hAnsi="Aptos" w:eastAsia="Aptos" w:cs="Aptos"/>
      <w:color w:val="0F4761"/>
    </w:rPr>
  </w:style>
  <w:style w:type="paragraph" w:styleId="heading600" w:customStyle="1">
    <w:name w:val="heading 600"/>
    <w:basedOn w:val="Normal00"/>
    <w:next w:val="Normal00"/>
    <w:pPr>
      <w:keepNext/>
      <w:keepLines/>
      <w:spacing w:before="40"/>
    </w:pPr>
    <w:rPr>
      <w:rFonts w:ascii="Aptos" w:hAnsi="Aptos" w:eastAsia="Aptos" w:cs="Aptos"/>
      <w:i/>
      <w:color w:val="595959"/>
    </w:rPr>
  </w:style>
  <w:style w:type="paragraph" w:styleId="Title00" w:customStyle="1">
    <w:name w:val="Title00"/>
    <w:basedOn w:val="Normal00"/>
    <w:next w:val="Normal00"/>
    <w:pPr>
      <w:spacing w:after="80"/>
    </w:pPr>
    <w:rPr>
      <w:rFonts w:ascii="Play" w:hAnsi="Play" w:eastAsia="Play" w:cs="Play"/>
      <w:sz w:val="56"/>
      <w:szCs w:val="56"/>
    </w:rPr>
  </w:style>
  <w:style w:type="paragraph" w:styleId="Normal10" w:customStyle="1">
    <w:name w:val="Normal10"/>
  </w:style>
  <w:style w:type="table" w:styleId="NormalTable10" w:customStyle="1">
    <w:name w:val="Normal Table10"/>
    <w:tblPr>
      <w:tblCellMar>
        <w:top w:w="0" w:type="dxa"/>
        <w:left w:w="0" w:type="dxa"/>
        <w:bottom w:w="0" w:type="dxa"/>
        <w:right w:w="0" w:type="dxa"/>
      </w:tblCellMar>
    </w:tblPr>
  </w:style>
  <w:style w:type="paragraph" w:styleId="heading110" w:customStyle="1">
    <w:name w:val="heading 110"/>
    <w:basedOn w:val="Normal10"/>
    <w:next w:val="Normal10"/>
    <w:pPr>
      <w:keepNext/>
      <w:keepLines/>
      <w:spacing w:before="360" w:after="80"/>
    </w:pPr>
    <w:rPr>
      <w:rFonts w:ascii="Play" w:hAnsi="Play" w:eastAsia="Play" w:cs="Play"/>
      <w:color w:val="0F4761"/>
      <w:sz w:val="40"/>
      <w:szCs w:val="40"/>
    </w:rPr>
  </w:style>
  <w:style w:type="paragraph" w:styleId="heading210" w:customStyle="1">
    <w:name w:val="heading 210"/>
    <w:basedOn w:val="Normal10"/>
    <w:next w:val="Normal10"/>
    <w:pPr>
      <w:keepNext/>
      <w:keepLines/>
      <w:spacing w:before="160" w:after="80"/>
    </w:pPr>
    <w:rPr>
      <w:rFonts w:ascii="Play" w:hAnsi="Play" w:eastAsia="Play" w:cs="Play"/>
      <w:color w:val="0F4761"/>
      <w:sz w:val="32"/>
      <w:szCs w:val="32"/>
    </w:rPr>
  </w:style>
  <w:style w:type="paragraph" w:styleId="heading310" w:customStyle="1">
    <w:name w:val="heading 310"/>
    <w:basedOn w:val="Normal10"/>
    <w:next w:val="Normal10"/>
    <w:pPr>
      <w:keepNext/>
      <w:keepLines/>
      <w:spacing w:before="160" w:after="80"/>
    </w:pPr>
    <w:rPr>
      <w:rFonts w:ascii="Aptos" w:hAnsi="Aptos" w:eastAsia="Aptos" w:cs="Aptos"/>
      <w:color w:val="0F4761"/>
      <w:sz w:val="28"/>
      <w:szCs w:val="28"/>
    </w:rPr>
  </w:style>
  <w:style w:type="paragraph" w:styleId="heading410" w:customStyle="1">
    <w:name w:val="heading 410"/>
    <w:basedOn w:val="Normal10"/>
    <w:next w:val="Normal10"/>
    <w:pPr>
      <w:keepNext/>
      <w:keepLines/>
      <w:spacing w:before="80" w:after="40"/>
    </w:pPr>
    <w:rPr>
      <w:rFonts w:ascii="Aptos" w:hAnsi="Aptos" w:eastAsia="Aptos" w:cs="Aptos"/>
      <w:i/>
      <w:color w:val="0F4761"/>
    </w:rPr>
  </w:style>
  <w:style w:type="paragraph" w:styleId="heading510" w:customStyle="1">
    <w:name w:val="heading 510"/>
    <w:basedOn w:val="Normal10"/>
    <w:next w:val="Normal10"/>
    <w:pPr>
      <w:keepNext/>
      <w:keepLines/>
      <w:spacing w:before="80" w:after="40"/>
    </w:pPr>
    <w:rPr>
      <w:rFonts w:ascii="Aptos" w:hAnsi="Aptos" w:eastAsia="Aptos" w:cs="Aptos"/>
      <w:color w:val="0F4761"/>
    </w:rPr>
  </w:style>
  <w:style w:type="paragraph" w:styleId="heading610" w:customStyle="1">
    <w:name w:val="heading 610"/>
    <w:basedOn w:val="Normal10"/>
    <w:next w:val="Normal10"/>
    <w:pPr>
      <w:keepNext/>
      <w:keepLines/>
      <w:spacing w:before="40"/>
    </w:pPr>
    <w:rPr>
      <w:rFonts w:ascii="Aptos" w:hAnsi="Aptos" w:eastAsia="Aptos" w:cs="Aptos"/>
      <w:i/>
      <w:color w:val="595959"/>
    </w:rPr>
  </w:style>
  <w:style w:type="paragraph" w:styleId="Title10" w:customStyle="1">
    <w:name w:val="Title10"/>
    <w:basedOn w:val="Normal10"/>
    <w:next w:val="Normal10"/>
    <w:pPr>
      <w:spacing w:after="80"/>
    </w:pPr>
    <w:rPr>
      <w:rFonts w:ascii="Play" w:hAnsi="Play" w:eastAsia="Play" w:cs="Play"/>
      <w:sz w:val="56"/>
      <w:szCs w:val="56"/>
    </w:rPr>
  </w:style>
  <w:style w:type="paragraph" w:styleId="Normal20" w:customStyle="1">
    <w:name w:val="Normal20"/>
  </w:style>
  <w:style w:type="table" w:styleId="NormalTable20" w:customStyle="1">
    <w:name w:val="Normal Table20"/>
    <w:tblPr>
      <w:tblCellMar>
        <w:top w:w="0" w:type="dxa"/>
        <w:left w:w="0" w:type="dxa"/>
        <w:bottom w:w="0" w:type="dxa"/>
        <w:right w:w="0" w:type="dxa"/>
      </w:tblCellMar>
    </w:tblPr>
  </w:style>
  <w:style w:type="paragraph" w:styleId="heading120" w:customStyle="1">
    <w:name w:val="heading 120"/>
    <w:basedOn w:val="Normal20"/>
    <w:next w:val="Normal20"/>
    <w:pPr>
      <w:keepNext/>
      <w:keepLines/>
      <w:spacing w:before="360" w:after="80"/>
    </w:pPr>
    <w:rPr>
      <w:rFonts w:ascii="Play" w:hAnsi="Play" w:eastAsia="Play" w:cs="Play"/>
      <w:color w:val="0F4761"/>
      <w:sz w:val="40"/>
      <w:szCs w:val="40"/>
    </w:rPr>
  </w:style>
  <w:style w:type="paragraph" w:styleId="heading220" w:customStyle="1">
    <w:name w:val="heading 220"/>
    <w:basedOn w:val="Normal20"/>
    <w:next w:val="Normal20"/>
    <w:pPr>
      <w:keepNext/>
      <w:keepLines/>
      <w:spacing w:before="160" w:after="80"/>
    </w:pPr>
    <w:rPr>
      <w:rFonts w:ascii="Play" w:hAnsi="Play" w:eastAsia="Play" w:cs="Play"/>
      <w:color w:val="0F4761"/>
      <w:sz w:val="32"/>
      <w:szCs w:val="32"/>
    </w:rPr>
  </w:style>
  <w:style w:type="paragraph" w:styleId="heading320" w:customStyle="1">
    <w:name w:val="heading 320"/>
    <w:basedOn w:val="Normal20"/>
    <w:next w:val="Normal20"/>
    <w:pPr>
      <w:keepNext/>
      <w:keepLines/>
      <w:spacing w:before="160" w:after="80"/>
    </w:pPr>
    <w:rPr>
      <w:rFonts w:ascii="Aptos" w:hAnsi="Aptos" w:eastAsia="Aptos" w:cs="Aptos"/>
      <w:color w:val="0F4761"/>
      <w:sz w:val="28"/>
      <w:szCs w:val="28"/>
    </w:rPr>
  </w:style>
  <w:style w:type="paragraph" w:styleId="heading420" w:customStyle="1">
    <w:name w:val="heading 420"/>
    <w:basedOn w:val="Normal20"/>
    <w:next w:val="Normal20"/>
    <w:pPr>
      <w:keepNext/>
      <w:keepLines/>
      <w:spacing w:before="80" w:after="40"/>
    </w:pPr>
    <w:rPr>
      <w:rFonts w:ascii="Aptos" w:hAnsi="Aptos" w:eastAsia="Aptos" w:cs="Aptos"/>
      <w:i/>
      <w:color w:val="0F4761"/>
    </w:rPr>
  </w:style>
  <w:style w:type="paragraph" w:styleId="heading520" w:customStyle="1">
    <w:name w:val="heading 520"/>
    <w:basedOn w:val="Normal20"/>
    <w:next w:val="Normal20"/>
    <w:pPr>
      <w:keepNext/>
      <w:keepLines/>
      <w:spacing w:before="80" w:after="40"/>
    </w:pPr>
    <w:rPr>
      <w:rFonts w:ascii="Aptos" w:hAnsi="Aptos" w:eastAsia="Aptos" w:cs="Aptos"/>
      <w:color w:val="0F4761"/>
    </w:rPr>
  </w:style>
  <w:style w:type="paragraph" w:styleId="heading620" w:customStyle="1">
    <w:name w:val="heading 620"/>
    <w:basedOn w:val="Normal20"/>
    <w:next w:val="Normal20"/>
    <w:pPr>
      <w:keepNext/>
      <w:keepLines/>
      <w:spacing w:before="40"/>
    </w:pPr>
    <w:rPr>
      <w:rFonts w:ascii="Aptos" w:hAnsi="Aptos" w:eastAsia="Aptos" w:cs="Aptos"/>
      <w:i/>
      <w:color w:val="595959"/>
    </w:rPr>
  </w:style>
  <w:style w:type="paragraph" w:styleId="Title20" w:customStyle="1">
    <w:name w:val="Title20"/>
    <w:basedOn w:val="Normal20"/>
    <w:next w:val="Normal20"/>
    <w:pPr>
      <w:spacing w:after="80"/>
    </w:pPr>
    <w:rPr>
      <w:rFonts w:ascii="Play" w:hAnsi="Play" w:eastAsia="Play" w:cs="Play"/>
      <w:sz w:val="56"/>
      <w:szCs w:val="56"/>
    </w:rPr>
  </w:style>
  <w:style w:type="paragraph" w:styleId="Normal30" w:customStyle="1">
    <w:name w:val="Normal30"/>
  </w:style>
  <w:style w:type="table" w:styleId="NormalTable30" w:customStyle="1">
    <w:name w:val="Normal Table30"/>
    <w:tblPr>
      <w:tblCellMar>
        <w:top w:w="0" w:type="dxa"/>
        <w:left w:w="0" w:type="dxa"/>
        <w:bottom w:w="0" w:type="dxa"/>
        <w:right w:w="0" w:type="dxa"/>
      </w:tblCellMar>
    </w:tblPr>
  </w:style>
  <w:style w:type="paragraph" w:styleId="heading130" w:customStyle="1">
    <w:name w:val="heading 130"/>
    <w:basedOn w:val="Normal30"/>
    <w:next w:val="Normal30"/>
    <w:pPr>
      <w:keepNext/>
      <w:keepLines/>
      <w:spacing w:before="360" w:after="80"/>
    </w:pPr>
    <w:rPr>
      <w:rFonts w:ascii="Play" w:hAnsi="Play" w:eastAsia="Play" w:cs="Play"/>
      <w:color w:val="0F4761"/>
      <w:sz w:val="40"/>
      <w:szCs w:val="40"/>
    </w:rPr>
  </w:style>
  <w:style w:type="paragraph" w:styleId="heading230" w:customStyle="1">
    <w:name w:val="heading 230"/>
    <w:basedOn w:val="Normal30"/>
    <w:next w:val="Normal30"/>
    <w:pPr>
      <w:keepNext/>
      <w:keepLines/>
      <w:spacing w:before="160" w:after="80"/>
    </w:pPr>
    <w:rPr>
      <w:rFonts w:ascii="Play" w:hAnsi="Play" w:eastAsia="Play" w:cs="Play"/>
      <w:color w:val="0F4761"/>
      <w:sz w:val="32"/>
      <w:szCs w:val="32"/>
    </w:rPr>
  </w:style>
  <w:style w:type="paragraph" w:styleId="heading330" w:customStyle="1">
    <w:name w:val="heading 330"/>
    <w:basedOn w:val="Normal30"/>
    <w:next w:val="Normal30"/>
    <w:pPr>
      <w:keepNext/>
      <w:keepLines/>
      <w:spacing w:before="160" w:after="80"/>
    </w:pPr>
    <w:rPr>
      <w:rFonts w:ascii="Aptos" w:hAnsi="Aptos" w:eastAsia="Aptos" w:cs="Aptos"/>
      <w:color w:val="0F4761"/>
      <w:sz w:val="28"/>
      <w:szCs w:val="28"/>
    </w:rPr>
  </w:style>
  <w:style w:type="paragraph" w:styleId="heading430" w:customStyle="1">
    <w:name w:val="heading 430"/>
    <w:basedOn w:val="Normal30"/>
    <w:next w:val="Normal30"/>
    <w:pPr>
      <w:keepNext/>
      <w:keepLines/>
      <w:spacing w:before="80" w:after="40"/>
    </w:pPr>
    <w:rPr>
      <w:rFonts w:ascii="Aptos" w:hAnsi="Aptos" w:eastAsia="Aptos" w:cs="Aptos"/>
      <w:i/>
      <w:color w:val="0F4761"/>
    </w:rPr>
  </w:style>
  <w:style w:type="paragraph" w:styleId="heading530" w:customStyle="1">
    <w:name w:val="heading 530"/>
    <w:basedOn w:val="Normal30"/>
    <w:next w:val="Normal30"/>
    <w:pPr>
      <w:keepNext/>
      <w:keepLines/>
      <w:spacing w:before="80" w:after="40"/>
    </w:pPr>
    <w:rPr>
      <w:rFonts w:ascii="Aptos" w:hAnsi="Aptos" w:eastAsia="Aptos" w:cs="Aptos"/>
      <w:color w:val="0F4761"/>
    </w:rPr>
  </w:style>
  <w:style w:type="paragraph" w:styleId="heading630" w:customStyle="1">
    <w:name w:val="heading 630"/>
    <w:basedOn w:val="Normal30"/>
    <w:next w:val="Normal30"/>
    <w:pPr>
      <w:keepNext/>
      <w:keepLines/>
      <w:spacing w:before="40"/>
    </w:pPr>
    <w:rPr>
      <w:rFonts w:ascii="Aptos" w:hAnsi="Aptos" w:eastAsia="Aptos" w:cs="Aptos"/>
      <w:i/>
      <w:color w:val="595959"/>
    </w:rPr>
  </w:style>
  <w:style w:type="paragraph" w:styleId="Title30" w:customStyle="1">
    <w:name w:val="Title30"/>
    <w:basedOn w:val="Normal30"/>
    <w:next w:val="Normal30"/>
    <w:pPr>
      <w:spacing w:after="80"/>
    </w:pPr>
    <w:rPr>
      <w:rFonts w:ascii="Play" w:hAnsi="Play" w:eastAsia="Play" w:cs="Play"/>
      <w:sz w:val="56"/>
      <w:szCs w:val="56"/>
    </w:rPr>
  </w:style>
  <w:style w:type="paragraph" w:styleId="Normal40" w:customStyle="1">
    <w:name w:val="Normal40"/>
  </w:style>
  <w:style w:type="table" w:styleId="NormalTable40" w:customStyle="1">
    <w:name w:val="Normal Table40"/>
    <w:tblPr>
      <w:tblCellMar>
        <w:top w:w="0" w:type="dxa"/>
        <w:left w:w="0" w:type="dxa"/>
        <w:bottom w:w="0" w:type="dxa"/>
        <w:right w:w="0" w:type="dxa"/>
      </w:tblCellMar>
    </w:tblPr>
  </w:style>
  <w:style w:type="paragraph" w:styleId="heading140" w:customStyle="1">
    <w:name w:val="heading 140"/>
    <w:basedOn w:val="Normal40"/>
    <w:next w:val="Normal40"/>
    <w:pPr>
      <w:keepNext/>
      <w:keepLines/>
      <w:spacing w:before="360" w:after="80"/>
    </w:pPr>
    <w:rPr>
      <w:rFonts w:ascii="Play" w:hAnsi="Play" w:eastAsia="Play" w:cs="Play"/>
      <w:color w:val="0F4761"/>
      <w:sz w:val="40"/>
      <w:szCs w:val="40"/>
    </w:rPr>
  </w:style>
  <w:style w:type="paragraph" w:styleId="heading240" w:customStyle="1">
    <w:name w:val="heading 240"/>
    <w:basedOn w:val="Normal40"/>
    <w:next w:val="Normal40"/>
    <w:pPr>
      <w:keepNext/>
      <w:keepLines/>
      <w:spacing w:before="160" w:after="80"/>
    </w:pPr>
    <w:rPr>
      <w:rFonts w:ascii="Play" w:hAnsi="Play" w:eastAsia="Play" w:cs="Play"/>
      <w:color w:val="0F4761"/>
      <w:sz w:val="32"/>
      <w:szCs w:val="32"/>
    </w:rPr>
  </w:style>
  <w:style w:type="paragraph" w:styleId="heading340" w:customStyle="1">
    <w:name w:val="heading 340"/>
    <w:basedOn w:val="Normal40"/>
    <w:next w:val="Normal40"/>
    <w:pPr>
      <w:keepNext/>
      <w:keepLines/>
      <w:spacing w:before="160" w:after="80"/>
    </w:pPr>
    <w:rPr>
      <w:rFonts w:ascii="Aptos" w:hAnsi="Aptos" w:eastAsia="Aptos" w:cs="Aptos"/>
      <w:color w:val="0F4761"/>
      <w:sz w:val="28"/>
      <w:szCs w:val="28"/>
    </w:rPr>
  </w:style>
  <w:style w:type="paragraph" w:styleId="heading440" w:customStyle="1">
    <w:name w:val="heading 440"/>
    <w:basedOn w:val="Normal40"/>
    <w:next w:val="Normal40"/>
    <w:pPr>
      <w:keepNext/>
      <w:keepLines/>
      <w:spacing w:before="80" w:after="40"/>
    </w:pPr>
    <w:rPr>
      <w:rFonts w:ascii="Aptos" w:hAnsi="Aptos" w:eastAsia="Aptos" w:cs="Aptos"/>
      <w:i/>
      <w:color w:val="0F4761"/>
    </w:rPr>
  </w:style>
  <w:style w:type="paragraph" w:styleId="heading540" w:customStyle="1">
    <w:name w:val="heading 540"/>
    <w:basedOn w:val="Normal40"/>
    <w:next w:val="Normal40"/>
    <w:pPr>
      <w:keepNext/>
      <w:keepLines/>
      <w:spacing w:before="80" w:after="40"/>
    </w:pPr>
    <w:rPr>
      <w:rFonts w:ascii="Aptos" w:hAnsi="Aptos" w:eastAsia="Aptos" w:cs="Aptos"/>
      <w:color w:val="0F4761"/>
    </w:rPr>
  </w:style>
  <w:style w:type="paragraph" w:styleId="heading640" w:customStyle="1">
    <w:name w:val="heading 640"/>
    <w:basedOn w:val="Normal40"/>
    <w:next w:val="Normal40"/>
    <w:pPr>
      <w:keepNext/>
      <w:keepLines/>
      <w:spacing w:before="40"/>
    </w:pPr>
    <w:rPr>
      <w:rFonts w:ascii="Aptos" w:hAnsi="Aptos" w:eastAsia="Aptos" w:cs="Aptos"/>
      <w:i/>
      <w:color w:val="595959"/>
    </w:rPr>
  </w:style>
  <w:style w:type="paragraph" w:styleId="Title40" w:customStyle="1">
    <w:name w:val="Title40"/>
    <w:basedOn w:val="Normal40"/>
    <w:next w:val="Normal40"/>
    <w:pPr>
      <w:spacing w:after="80"/>
    </w:pPr>
    <w:rPr>
      <w:rFonts w:ascii="Play" w:hAnsi="Play" w:eastAsia="Play" w:cs="Play"/>
      <w:sz w:val="56"/>
      <w:szCs w:val="56"/>
    </w:rPr>
  </w:style>
  <w:style w:type="paragraph" w:styleId="Normal50" w:customStyle="1">
    <w:name w:val="Normal50"/>
  </w:style>
  <w:style w:type="table" w:styleId="NormalTable50" w:customStyle="1">
    <w:name w:val="Normal Table50"/>
    <w:tblPr>
      <w:tblCellMar>
        <w:top w:w="0" w:type="dxa"/>
        <w:left w:w="0" w:type="dxa"/>
        <w:bottom w:w="0" w:type="dxa"/>
        <w:right w:w="0" w:type="dxa"/>
      </w:tblCellMar>
    </w:tblPr>
  </w:style>
  <w:style w:type="paragraph" w:styleId="heading150" w:customStyle="1">
    <w:name w:val="heading 150"/>
    <w:basedOn w:val="Normal50"/>
    <w:next w:val="Normal50"/>
    <w:pPr>
      <w:keepNext/>
      <w:keepLines/>
      <w:spacing w:before="360" w:after="80"/>
    </w:pPr>
    <w:rPr>
      <w:rFonts w:ascii="Play" w:hAnsi="Play" w:eastAsia="Play" w:cs="Play"/>
      <w:color w:val="0F4761"/>
      <w:sz w:val="40"/>
      <w:szCs w:val="40"/>
    </w:rPr>
  </w:style>
  <w:style w:type="paragraph" w:styleId="heading250" w:customStyle="1">
    <w:name w:val="heading 250"/>
    <w:basedOn w:val="Normal50"/>
    <w:next w:val="Normal50"/>
    <w:pPr>
      <w:keepNext/>
      <w:keepLines/>
      <w:spacing w:before="160" w:after="80"/>
    </w:pPr>
    <w:rPr>
      <w:rFonts w:ascii="Play" w:hAnsi="Play" w:eastAsia="Play" w:cs="Play"/>
      <w:color w:val="0F4761"/>
      <w:sz w:val="32"/>
      <w:szCs w:val="32"/>
    </w:rPr>
  </w:style>
  <w:style w:type="paragraph" w:styleId="heading350" w:customStyle="1">
    <w:name w:val="heading 350"/>
    <w:basedOn w:val="Normal50"/>
    <w:next w:val="Normal50"/>
    <w:pPr>
      <w:keepNext/>
      <w:keepLines/>
      <w:spacing w:before="160" w:after="80"/>
    </w:pPr>
    <w:rPr>
      <w:rFonts w:ascii="Aptos" w:hAnsi="Aptos" w:eastAsia="Aptos" w:cs="Aptos"/>
      <w:color w:val="0F4761"/>
      <w:sz w:val="28"/>
      <w:szCs w:val="28"/>
    </w:rPr>
  </w:style>
  <w:style w:type="paragraph" w:styleId="heading450" w:customStyle="1">
    <w:name w:val="heading 450"/>
    <w:basedOn w:val="Normal50"/>
    <w:next w:val="Normal50"/>
    <w:pPr>
      <w:keepNext/>
      <w:keepLines/>
      <w:spacing w:before="80" w:after="40"/>
    </w:pPr>
    <w:rPr>
      <w:rFonts w:ascii="Aptos" w:hAnsi="Aptos" w:eastAsia="Aptos" w:cs="Aptos"/>
      <w:i/>
      <w:color w:val="0F4761"/>
    </w:rPr>
  </w:style>
  <w:style w:type="paragraph" w:styleId="heading550" w:customStyle="1">
    <w:name w:val="heading 550"/>
    <w:basedOn w:val="Normal50"/>
    <w:next w:val="Normal50"/>
    <w:pPr>
      <w:keepNext/>
      <w:keepLines/>
      <w:spacing w:before="80" w:after="40"/>
    </w:pPr>
    <w:rPr>
      <w:rFonts w:ascii="Aptos" w:hAnsi="Aptos" w:eastAsia="Aptos" w:cs="Aptos"/>
      <w:color w:val="0F4761"/>
    </w:rPr>
  </w:style>
  <w:style w:type="paragraph" w:styleId="heading650" w:customStyle="1">
    <w:name w:val="heading 650"/>
    <w:basedOn w:val="Normal50"/>
    <w:next w:val="Normal50"/>
    <w:pPr>
      <w:keepNext/>
      <w:keepLines/>
      <w:spacing w:before="40"/>
    </w:pPr>
    <w:rPr>
      <w:rFonts w:ascii="Aptos" w:hAnsi="Aptos" w:eastAsia="Aptos" w:cs="Aptos"/>
      <w:i/>
      <w:color w:val="595959"/>
    </w:rPr>
  </w:style>
  <w:style w:type="paragraph" w:styleId="Title50" w:customStyle="1">
    <w:name w:val="Title50"/>
    <w:basedOn w:val="Normal50"/>
    <w:next w:val="Normal50"/>
    <w:pPr>
      <w:spacing w:after="80"/>
    </w:pPr>
    <w:rPr>
      <w:rFonts w:ascii="Play" w:hAnsi="Play" w:eastAsia="Play" w:cs="Play"/>
      <w:sz w:val="56"/>
      <w:szCs w:val="56"/>
    </w:rPr>
  </w:style>
  <w:style w:type="paragraph" w:styleId="Normal60" w:customStyle="1">
    <w:name w:val="Normal60"/>
  </w:style>
  <w:style w:type="table" w:styleId="NormalTable60" w:customStyle="1">
    <w:name w:val="Normal Table60"/>
    <w:tblPr>
      <w:tblCellMar>
        <w:top w:w="0" w:type="dxa"/>
        <w:left w:w="0" w:type="dxa"/>
        <w:bottom w:w="0" w:type="dxa"/>
        <w:right w:w="0" w:type="dxa"/>
      </w:tblCellMar>
    </w:tblPr>
  </w:style>
  <w:style w:type="paragraph" w:styleId="heading160" w:customStyle="1">
    <w:name w:val="heading 160"/>
    <w:basedOn w:val="Normal60"/>
    <w:next w:val="Normal60"/>
    <w:pPr>
      <w:keepNext/>
      <w:keepLines/>
      <w:spacing w:before="360" w:after="80"/>
    </w:pPr>
    <w:rPr>
      <w:rFonts w:ascii="Play" w:hAnsi="Play" w:eastAsia="Play" w:cs="Play"/>
      <w:color w:val="0F4761"/>
      <w:sz w:val="40"/>
      <w:szCs w:val="40"/>
    </w:rPr>
  </w:style>
  <w:style w:type="paragraph" w:styleId="heading260" w:customStyle="1">
    <w:name w:val="heading 260"/>
    <w:basedOn w:val="Normal60"/>
    <w:next w:val="Normal60"/>
    <w:pPr>
      <w:keepNext/>
      <w:keepLines/>
      <w:spacing w:before="160" w:after="80"/>
    </w:pPr>
    <w:rPr>
      <w:rFonts w:ascii="Play" w:hAnsi="Play" w:eastAsia="Play" w:cs="Play"/>
      <w:color w:val="0F4761"/>
      <w:sz w:val="32"/>
      <w:szCs w:val="32"/>
    </w:rPr>
  </w:style>
  <w:style w:type="paragraph" w:styleId="heading360" w:customStyle="1">
    <w:name w:val="heading 360"/>
    <w:basedOn w:val="Normal60"/>
    <w:next w:val="Normal60"/>
    <w:pPr>
      <w:keepNext/>
      <w:keepLines/>
      <w:spacing w:before="160" w:after="80"/>
    </w:pPr>
    <w:rPr>
      <w:rFonts w:ascii="Aptos" w:hAnsi="Aptos" w:eastAsia="Aptos" w:cs="Aptos"/>
      <w:color w:val="0F4761"/>
      <w:sz w:val="28"/>
      <w:szCs w:val="28"/>
    </w:rPr>
  </w:style>
  <w:style w:type="paragraph" w:styleId="heading460" w:customStyle="1">
    <w:name w:val="heading 460"/>
    <w:basedOn w:val="Normal60"/>
    <w:next w:val="Normal60"/>
    <w:pPr>
      <w:keepNext/>
      <w:keepLines/>
      <w:spacing w:before="80" w:after="40"/>
    </w:pPr>
    <w:rPr>
      <w:rFonts w:ascii="Aptos" w:hAnsi="Aptos" w:eastAsia="Aptos" w:cs="Aptos"/>
      <w:i/>
      <w:color w:val="0F4761"/>
    </w:rPr>
  </w:style>
  <w:style w:type="paragraph" w:styleId="heading560" w:customStyle="1">
    <w:name w:val="heading 560"/>
    <w:basedOn w:val="Normal60"/>
    <w:next w:val="Normal60"/>
    <w:pPr>
      <w:keepNext/>
      <w:keepLines/>
      <w:spacing w:before="80" w:after="40"/>
    </w:pPr>
    <w:rPr>
      <w:rFonts w:ascii="Aptos" w:hAnsi="Aptos" w:eastAsia="Aptos" w:cs="Aptos"/>
      <w:color w:val="0F4761"/>
    </w:rPr>
  </w:style>
  <w:style w:type="paragraph" w:styleId="heading660" w:customStyle="1">
    <w:name w:val="heading 660"/>
    <w:basedOn w:val="Normal60"/>
    <w:next w:val="Normal60"/>
    <w:pPr>
      <w:keepNext/>
      <w:keepLines/>
      <w:spacing w:before="40"/>
    </w:pPr>
    <w:rPr>
      <w:rFonts w:ascii="Aptos" w:hAnsi="Aptos" w:eastAsia="Aptos" w:cs="Aptos"/>
      <w:i/>
      <w:color w:val="595959"/>
    </w:rPr>
  </w:style>
  <w:style w:type="paragraph" w:styleId="Title60" w:customStyle="1">
    <w:name w:val="Title60"/>
    <w:basedOn w:val="Normal60"/>
    <w:next w:val="Normal60"/>
    <w:pPr>
      <w:spacing w:after="80"/>
    </w:pPr>
    <w:rPr>
      <w:rFonts w:ascii="Play" w:hAnsi="Play" w:eastAsia="Play" w:cs="Play"/>
      <w:sz w:val="56"/>
      <w:szCs w:val="56"/>
    </w:rPr>
  </w:style>
  <w:style w:type="paragraph" w:styleId="Normal70" w:customStyle="1">
    <w:name w:val="Normal70"/>
  </w:style>
  <w:style w:type="table" w:styleId="NormalTable70" w:customStyle="1">
    <w:name w:val="Normal Table70"/>
    <w:tblPr>
      <w:tblCellMar>
        <w:top w:w="0" w:type="dxa"/>
        <w:left w:w="0" w:type="dxa"/>
        <w:bottom w:w="0" w:type="dxa"/>
        <w:right w:w="0" w:type="dxa"/>
      </w:tblCellMar>
    </w:tblPr>
  </w:style>
  <w:style w:type="paragraph" w:styleId="heading170" w:customStyle="1">
    <w:name w:val="heading 170"/>
    <w:basedOn w:val="Normal70"/>
    <w:next w:val="Normal70"/>
    <w:pPr>
      <w:keepNext/>
      <w:keepLines/>
      <w:spacing w:before="360" w:after="80"/>
    </w:pPr>
    <w:rPr>
      <w:rFonts w:ascii="Play" w:hAnsi="Play" w:eastAsia="Play" w:cs="Play"/>
      <w:color w:val="0F4761"/>
      <w:sz w:val="40"/>
      <w:szCs w:val="40"/>
    </w:rPr>
  </w:style>
  <w:style w:type="paragraph" w:styleId="heading270" w:customStyle="1">
    <w:name w:val="heading 270"/>
    <w:basedOn w:val="Normal70"/>
    <w:next w:val="Normal70"/>
    <w:pPr>
      <w:keepNext/>
      <w:keepLines/>
      <w:spacing w:before="160" w:after="80"/>
    </w:pPr>
    <w:rPr>
      <w:rFonts w:ascii="Play" w:hAnsi="Play" w:eastAsia="Play" w:cs="Play"/>
      <w:color w:val="0F4761"/>
      <w:sz w:val="32"/>
      <w:szCs w:val="32"/>
    </w:rPr>
  </w:style>
  <w:style w:type="paragraph" w:styleId="heading370" w:customStyle="1">
    <w:name w:val="heading 370"/>
    <w:basedOn w:val="Normal70"/>
    <w:next w:val="Normal70"/>
    <w:pPr>
      <w:keepNext/>
      <w:keepLines/>
      <w:spacing w:before="160" w:after="80"/>
    </w:pPr>
    <w:rPr>
      <w:rFonts w:ascii="Aptos" w:hAnsi="Aptos" w:eastAsia="Aptos" w:cs="Aptos"/>
      <w:color w:val="0F4761"/>
      <w:sz w:val="28"/>
      <w:szCs w:val="28"/>
    </w:rPr>
  </w:style>
  <w:style w:type="paragraph" w:styleId="heading470" w:customStyle="1">
    <w:name w:val="heading 470"/>
    <w:basedOn w:val="Normal70"/>
    <w:next w:val="Normal70"/>
    <w:pPr>
      <w:keepNext/>
      <w:keepLines/>
      <w:spacing w:before="80" w:after="40"/>
    </w:pPr>
    <w:rPr>
      <w:rFonts w:ascii="Aptos" w:hAnsi="Aptos" w:eastAsia="Aptos" w:cs="Aptos"/>
      <w:i/>
      <w:color w:val="0F4761"/>
    </w:rPr>
  </w:style>
  <w:style w:type="paragraph" w:styleId="heading570" w:customStyle="1">
    <w:name w:val="heading 570"/>
    <w:basedOn w:val="Normal70"/>
    <w:next w:val="Normal70"/>
    <w:pPr>
      <w:keepNext/>
      <w:keepLines/>
      <w:spacing w:before="80" w:after="40"/>
    </w:pPr>
    <w:rPr>
      <w:rFonts w:ascii="Aptos" w:hAnsi="Aptos" w:eastAsia="Aptos" w:cs="Aptos"/>
      <w:color w:val="0F4761"/>
    </w:rPr>
  </w:style>
  <w:style w:type="paragraph" w:styleId="heading670" w:customStyle="1">
    <w:name w:val="heading 670"/>
    <w:basedOn w:val="Normal70"/>
    <w:next w:val="Normal70"/>
    <w:pPr>
      <w:keepNext/>
      <w:keepLines/>
      <w:spacing w:before="40"/>
    </w:pPr>
    <w:rPr>
      <w:rFonts w:ascii="Aptos" w:hAnsi="Aptos" w:eastAsia="Aptos" w:cs="Aptos"/>
      <w:i/>
      <w:color w:val="595959"/>
    </w:rPr>
  </w:style>
  <w:style w:type="paragraph" w:styleId="Title70" w:customStyle="1">
    <w:name w:val="Title70"/>
    <w:basedOn w:val="Normal70"/>
    <w:next w:val="Normal70"/>
    <w:pPr>
      <w:spacing w:after="80"/>
    </w:pPr>
    <w:rPr>
      <w:rFonts w:ascii="Play" w:hAnsi="Play" w:eastAsia="Play" w:cs="Play"/>
      <w:sz w:val="56"/>
      <w:szCs w:val="56"/>
    </w:rPr>
  </w:style>
  <w:style w:type="paragraph" w:styleId="Normal8" w:customStyle="1">
    <w:name w:val="Normal8"/>
  </w:style>
  <w:style w:type="table" w:styleId="NormalTable8" w:customStyle="1">
    <w:name w:val="Normal Table8"/>
    <w:tblPr>
      <w:tblCellMar>
        <w:top w:w="0" w:type="dxa"/>
        <w:left w:w="0" w:type="dxa"/>
        <w:bottom w:w="0" w:type="dxa"/>
        <w:right w:w="0" w:type="dxa"/>
      </w:tblCellMar>
    </w:tblPr>
  </w:style>
  <w:style w:type="paragraph" w:styleId="heading18" w:customStyle="1">
    <w:name w:val="heading 18"/>
    <w:basedOn w:val="Normal8"/>
    <w:next w:val="Normal8"/>
    <w:pPr>
      <w:keepNext/>
      <w:keepLines/>
      <w:spacing w:before="400" w:after="120"/>
    </w:pPr>
    <w:rPr>
      <w:sz w:val="40"/>
      <w:szCs w:val="40"/>
    </w:rPr>
  </w:style>
  <w:style w:type="paragraph" w:styleId="heading28" w:customStyle="1">
    <w:name w:val="heading 28"/>
    <w:basedOn w:val="Normal8"/>
    <w:next w:val="Normal8"/>
    <w:pPr>
      <w:keepNext/>
      <w:keepLines/>
      <w:spacing w:before="360" w:after="120"/>
    </w:pPr>
    <w:rPr>
      <w:sz w:val="32"/>
      <w:szCs w:val="32"/>
    </w:rPr>
  </w:style>
  <w:style w:type="paragraph" w:styleId="heading38" w:customStyle="1">
    <w:name w:val="heading 38"/>
    <w:basedOn w:val="Normal8"/>
    <w:next w:val="Normal8"/>
    <w:pPr>
      <w:keepNext/>
      <w:keepLines/>
      <w:spacing w:before="320" w:after="80"/>
    </w:pPr>
    <w:rPr>
      <w:color w:val="434343"/>
      <w:sz w:val="28"/>
      <w:szCs w:val="28"/>
    </w:rPr>
  </w:style>
  <w:style w:type="paragraph" w:styleId="heading48" w:customStyle="1">
    <w:name w:val="heading 48"/>
    <w:basedOn w:val="Normal8"/>
    <w:next w:val="Normal8"/>
    <w:pPr>
      <w:keepNext/>
      <w:keepLines/>
      <w:spacing w:before="280" w:after="80"/>
    </w:pPr>
    <w:rPr>
      <w:color w:val="666666"/>
      <w:sz w:val="24"/>
      <w:szCs w:val="24"/>
    </w:rPr>
  </w:style>
  <w:style w:type="paragraph" w:styleId="heading58" w:customStyle="1">
    <w:name w:val="heading 58"/>
    <w:basedOn w:val="Normal8"/>
    <w:next w:val="Normal8"/>
    <w:pPr>
      <w:keepNext/>
      <w:keepLines/>
      <w:spacing w:before="240" w:after="80"/>
    </w:pPr>
    <w:rPr>
      <w:color w:val="666666"/>
    </w:rPr>
  </w:style>
  <w:style w:type="paragraph" w:styleId="heading68" w:customStyle="1">
    <w:name w:val="heading 68"/>
    <w:basedOn w:val="Normal8"/>
    <w:next w:val="Normal8"/>
    <w:pPr>
      <w:keepNext/>
      <w:keepLines/>
      <w:spacing w:before="240" w:after="80"/>
    </w:pPr>
    <w:rPr>
      <w:i/>
      <w:color w:val="666666"/>
    </w:rPr>
  </w:style>
  <w:style w:type="paragraph" w:styleId="Title8" w:customStyle="1">
    <w:name w:val="Title8"/>
    <w:basedOn w:val="Normal8"/>
    <w:next w:val="Normal8"/>
    <w:pPr>
      <w:keepNext/>
      <w:keepLines/>
      <w:spacing w:after="60"/>
    </w:pPr>
    <w:rPr>
      <w:sz w:val="52"/>
      <w:szCs w:val="52"/>
    </w:rPr>
  </w:style>
  <w:style w:type="paragraph" w:styleId="Normal9" w:customStyle="1">
    <w:name w:val="Normal9"/>
  </w:style>
  <w:style w:type="table" w:styleId="NormalTable9" w:customStyle="1">
    <w:name w:val="Normal Table9"/>
    <w:tblPr>
      <w:tblCellMar>
        <w:top w:w="0" w:type="dxa"/>
        <w:left w:w="0" w:type="dxa"/>
        <w:bottom w:w="0" w:type="dxa"/>
        <w:right w:w="0" w:type="dxa"/>
      </w:tblCellMar>
    </w:tblPr>
  </w:style>
  <w:style w:type="paragraph" w:styleId="heading19" w:customStyle="1">
    <w:name w:val="heading 19"/>
    <w:basedOn w:val="Normal9"/>
    <w:next w:val="Normal9"/>
    <w:pPr>
      <w:keepNext/>
      <w:keepLines/>
      <w:spacing w:before="360" w:after="80"/>
    </w:pPr>
    <w:rPr>
      <w:rFonts w:ascii="Play" w:hAnsi="Play" w:eastAsia="Play" w:cs="Play"/>
      <w:color w:val="0F4761"/>
      <w:sz w:val="40"/>
      <w:szCs w:val="40"/>
    </w:rPr>
  </w:style>
  <w:style w:type="paragraph" w:styleId="heading29" w:customStyle="1">
    <w:name w:val="heading 29"/>
    <w:basedOn w:val="Normal9"/>
    <w:next w:val="Normal9"/>
    <w:pPr>
      <w:keepNext/>
      <w:keepLines/>
      <w:spacing w:before="160" w:after="80"/>
    </w:pPr>
    <w:rPr>
      <w:rFonts w:ascii="Play" w:hAnsi="Play" w:eastAsia="Play" w:cs="Play"/>
      <w:color w:val="0F4761"/>
      <w:sz w:val="32"/>
      <w:szCs w:val="32"/>
    </w:rPr>
  </w:style>
  <w:style w:type="paragraph" w:styleId="heading39" w:customStyle="1">
    <w:name w:val="heading 39"/>
    <w:basedOn w:val="Normal9"/>
    <w:next w:val="Normal9"/>
    <w:pPr>
      <w:keepNext/>
      <w:keepLines/>
      <w:spacing w:before="160" w:after="80"/>
    </w:pPr>
    <w:rPr>
      <w:rFonts w:ascii="Aptos" w:hAnsi="Aptos" w:eastAsia="Aptos" w:cs="Aptos"/>
      <w:color w:val="0F4761"/>
      <w:sz w:val="28"/>
      <w:szCs w:val="28"/>
    </w:rPr>
  </w:style>
  <w:style w:type="paragraph" w:styleId="heading49" w:customStyle="1">
    <w:name w:val="heading 49"/>
    <w:basedOn w:val="Normal9"/>
    <w:next w:val="Normal9"/>
    <w:pPr>
      <w:keepNext/>
      <w:keepLines/>
      <w:spacing w:before="80" w:after="40"/>
    </w:pPr>
    <w:rPr>
      <w:rFonts w:ascii="Aptos" w:hAnsi="Aptos" w:eastAsia="Aptos" w:cs="Aptos"/>
      <w:i/>
      <w:color w:val="0F4761"/>
    </w:rPr>
  </w:style>
  <w:style w:type="paragraph" w:styleId="heading59" w:customStyle="1">
    <w:name w:val="heading 59"/>
    <w:basedOn w:val="Normal9"/>
    <w:next w:val="Normal9"/>
    <w:pPr>
      <w:keepNext/>
      <w:keepLines/>
      <w:spacing w:before="80" w:after="40"/>
    </w:pPr>
    <w:rPr>
      <w:rFonts w:ascii="Aptos" w:hAnsi="Aptos" w:eastAsia="Aptos" w:cs="Aptos"/>
      <w:color w:val="0F4761"/>
    </w:rPr>
  </w:style>
  <w:style w:type="paragraph" w:styleId="heading69" w:customStyle="1">
    <w:name w:val="heading 69"/>
    <w:basedOn w:val="Normal9"/>
    <w:next w:val="Normal9"/>
    <w:pPr>
      <w:keepNext/>
      <w:keepLines/>
      <w:spacing w:before="40"/>
    </w:pPr>
    <w:rPr>
      <w:rFonts w:ascii="Aptos" w:hAnsi="Aptos" w:eastAsia="Aptos" w:cs="Aptos"/>
      <w:i/>
      <w:color w:val="595959"/>
    </w:rPr>
  </w:style>
  <w:style w:type="paragraph" w:styleId="Title9" w:customStyle="1">
    <w:name w:val="Title9"/>
    <w:basedOn w:val="Normal9"/>
    <w:next w:val="Normal9"/>
    <w:pPr>
      <w:spacing w:after="80"/>
    </w:pPr>
    <w:rPr>
      <w:rFonts w:ascii="Play" w:hAnsi="Play" w:eastAsia="Play" w:cs="Play"/>
      <w:sz w:val="56"/>
      <w:szCs w:val="56"/>
    </w:rPr>
  </w:style>
  <w:style w:type="paragraph" w:styleId="Normal100" w:customStyle="1">
    <w:name w:val="Normal100"/>
    <w:qFormat/>
    <w:rsid w:val="000C2CDD"/>
  </w:style>
  <w:style w:type="paragraph" w:styleId="heading1100" w:customStyle="1">
    <w:name w:val="heading 1100"/>
    <w:basedOn w:val="Normal100"/>
    <w:next w:val="Normal100"/>
    <w:link w:val="Ttulo1Car"/>
    <w:uiPriority w:val="9"/>
    <w:qFormat/>
    <w:rsid w:val="00FE0A2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100" w:customStyle="1">
    <w:name w:val="heading 2100"/>
    <w:basedOn w:val="Normal100"/>
    <w:next w:val="Normal100"/>
    <w:link w:val="Ttulo2Car"/>
    <w:uiPriority w:val="9"/>
    <w:semiHidden/>
    <w:unhideWhenUsed/>
    <w:qFormat/>
    <w:rsid w:val="00FE0A2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100" w:customStyle="1">
    <w:name w:val="heading 3100"/>
    <w:basedOn w:val="Normal100"/>
    <w:next w:val="Normal100"/>
    <w:link w:val="Ttulo3Car"/>
    <w:uiPriority w:val="9"/>
    <w:semiHidden/>
    <w:unhideWhenUsed/>
    <w:qFormat/>
    <w:rsid w:val="00FE0A27"/>
    <w:pPr>
      <w:keepNext/>
      <w:keepLines/>
      <w:spacing w:before="160" w:after="80"/>
      <w:outlineLvl w:val="2"/>
    </w:pPr>
    <w:rPr>
      <w:rFonts w:asciiTheme="minorHAnsi" w:hAnsiTheme="minorHAnsi" w:eastAsiaTheme="majorEastAsia" w:cstheme="majorBidi"/>
      <w:color w:val="0F4761" w:themeColor="accent1" w:themeShade="BF"/>
      <w:sz w:val="28"/>
      <w:szCs w:val="28"/>
    </w:rPr>
  </w:style>
  <w:style w:type="paragraph" w:styleId="heading4100" w:customStyle="1">
    <w:name w:val="heading 4100"/>
    <w:basedOn w:val="Normal100"/>
    <w:next w:val="Normal100"/>
    <w:link w:val="Ttulo4Car"/>
    <w:uiPriority w:val="9"/>
    <w:semiHidden/>
    <w:unhideWhenUsed/>
    <w:qFormat/>
    <w:rsid w:val="00FE0A27"/>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heading5100" w:customStyle="1">
    <w:name w:val="heading 5100"/>
    <w:basedOn w:val="Normal100"/>
    <w:next w:val="Normal100"/>
    <w:link w:val="Ttulo5Car"/>
    <w:uiPriority w:val="9"/>
    <w:semiHidden/>
    <w:unhideWhenUsed/>
    <w:qFormat/>
    <w:rsid w:val="00FE0A27"/>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100" w:customStyle="1">
    <w:name w:val="heading 6100"/>
    <w:basedOn w:val="Normal100"/>
    <w:next w:val="Normal100"/>
    <w:link w:val="Ttulo6Car"/>
    <w:uiPriority w:val="9"/>
    <w:semiHidden/>
    <w:unhideWhenUsed/>
    <w:qFormat/>
    <w:rsid w:val="00FE0A27"/>
    <w:pPr>
      <w:keepNext/>
      <w:keepLines/>
      <w:spacing w:before="40"/>
      <w:outlineLvl w:val="5"/>
    </w:pPr>
    <w:rPr>
      <w:rFonts w:asciiTheme="minorHAnsi" w:hAnsiTheme="minorHAnsi" w:eastAsiaTheme="majorEastAsia" w:cstheme="majorBidi"/>
      <w:i/>
      <w:iCs/>
      <w:color w:val="595959" w:themeColor="text1" w:themeTint="A6"/>
    </w:rPr>
  </w:style>
  <w:style w:type="table" w:styleId="NormalTable100" w:customStyle="1">
    <w:name w:val="Normal Table100"/>
    <w:uiPriority w:val="99"/>
    <w:semiHidden/>
    <w:unhideWhenUsed/>
    <w:tblPr>
      <w:tblInd w:w="0" w:type="dxa"/>
      <w:tblCellMar>
        <w:top w:w="0" w:type="dxa"/>
        <w:left w:w="108" w:type="dxa"/>
        <w:bottom w:w="0" w:type="dxa"/>
        <w:right w:w="108" w:type="dxa"/>
      </w:tblCellMar>
    </w:tblPr>
  </w:style>
  <w:style w:type="table" w:styleId="NormalTable11" w:customStyle="1">
    <w:name w:val="Normal Table11"/>
    <w:tblPr>
      <w:tblCellMar>
        <w:top w:w="0" w:type="dxa"/>
        <w:left w:w="0" w:type="dxa"/>
        <w:bottom w:w="0" w:type="dxa"/>
        <w:right w:w="0" w:type="dxa"/>
      </w:tblCellMar>
    </w:tblPr>
  </w:style>
  <w:style w:type="paragraph" w:styleId="Title100" w:customStyle="1">
    <w:name w:val="Title100"/>
    <w:basedOn w:val="Normal100"/>
    <w:next w:val="Normal100"/>
    <w:link w:val="TtuloCar"/>
    <w:uiPriority w:val="10"/>
    <w:qFormat/>
    <w:rsid w:val="00FE0A27"/>
    <w:pPr>
      <w:spacing w:after="80"/>
      <w:contextualSpacing/>
    </w:pPr>
    <w:rPr>
      <w:rFonts w:asciiTheme="majorHAnsi" w:hAnsiTheme="majorHAnsi" w:eastAsiaTheme="majorEastAsia" w:cstheme="majorBidi"/>
      <w:spacing w:val="-10"/>
      <w:kern w:val="28"/>
      <w:sz w:val="56"/>
      <w:szCs w:val="56"/>
    </w:rPr>
  </w:style>
  <w:style w:type="character" w:styleId="Ttulo1Car" w:customStyle="1">
    <w:name w:val="Título 1 Car"/>
    <w:basedOn w:val="Fuentedeprrafopredeter"/>
    <w:link w:val="heading1100"/>
    <w:uiPriority w:val="9"/>
    <w:rsid w:val="00FE0A27"/>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heading2100"/>
    <w:uiPriority w:val="9"/>
    <w:semiHidden/>
    <w:rsid w:val="00FE0A27"/>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heading3100"/>
    <w:uiPriority w:val="9"/>
    <w:semiHidden/>
    <w:rsid w:val="00FE0A27"/>
    <w:rPr>
      <w:rFonts w:asciiTheme="minorHAnsi" w:hAnsiTheme="minorHAnsi" w:eastAsiaTheme="majorEastAsia" w:cstheme="majorBidi"/>
      <w:color w:val="0F4761" w:themeColor="accent1" w:themeShade="BF"/>
      <w:sz w:val="28"/>
      <w:szCs w:val="28"/>
    </w:rPr>
  </w:style>
  <w:style w:type="character" w:styleId="Ttulo4Car" w:customStyle="1">
    <w:name w:val="Título 4 Car"/>
    <w:basedOn w:val="Fuentedeprrafopredeter"/>
    <w:link w:val="heading4100"/>
    <w:uiPriority w:val="9"/>
    <w:semiHidden/>
    <w:rsid w:val="00FE0A27"/>
    <w:rPr>
      <w:rFonts w:asciiTheme="minorHAnsi" w:hAnsiTheme="minorHAnsi" w:eastAsiaTheme="majorEastAsia" w:cstheme="majorBidi"/>
      <w:i/>
      <w:iCs/>
      <w:color w:val="0F4761" w:themeColor="accent1" w:themeShade="BF"/>
    </w:rPr>
  </w:style>
  <w:style w:type="character" w:styleId="Ttulo5Car" w:customStyle="1">
    <w:name w:val="Título 5 Car"/>
    <w:basedOn w:val="Fuentedeprrafopredeter"/>
    <w:link w:val="heading5100"/>
    <w:uiPriority w:val="9"/>
    <w:semiHidden/>
    <w:rsid w:val="00FE0A27"/>
    <w:rPr>
      <w:rFonts w:asciiTheme="minorHAnsi" w:hAnsiTheme="minorHAnsi" w:eastAsiaTheme="majorEastAsia" w:cstheme="majorBidi"/>
      <w:color w:val="0F4761" w:themeColor="accent1" w:themeShade="BF"/>
    </w:rPr>
  </w:style>
  <w:style w:type="character" w:styleId="Ttulo6Car" w:customStyle="1">
    <w:name w:val="Título 6 Car"/>
    <w:basedOn w:val="Fuentedeprrafopredeter"/>
    <w:link w:val="heading6100"/>
    <w:uiPriority w:val="9"/>
    <w:semiHidden/>
    <w:rsid w:val="00FE0A27"/>
    <w:rPr>
      <w:rFonts w:asciiTheme="minorHAnsi" w:hAnsiTheme="minorHAnsi"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FE0A27"/>
    <w:rPr>
      <w:rFonts w:asciiTheme="minorHAnsi" w:hAnsiTheme="minorHAnsi"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FE0A27"/>
    <w:rPr>
      <w:rFonts w:asciiTheme="minorHAnsi" w:hAnsiTheme="minorHAnsi"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FE0A27"/>
    <w:rPr>
      <w:rFonts w:asciiTheme="minorHAnsi" w:hAnsiTheme="minorHAnsi" w:eastAsiaTheme="majorEastAsia" w:cstheme="majorBidi"/>
      <w:color w:val="272727" w:themeColor="text1" w:themeTint="D8"/>
    </w:rPr>
  </w:style>
  <w:style w:type="character" w:styleId="TtuloCar" w:customStyle="1">
    <w:name w:val="Título Car"/>
    <w:basedOn w:val="Fuentedeprrafopredeter"/>
    <w:link w:val="Title100"/>
    <w:uiPriority w:val="10"/>
    <w:rsid w:val="00FE0A27"/>
    <w:rPr>
      <w:rFonts w:asciiTheme="majorHAnsi" w:hAnsiTheme="majorHAnsi" w:eastAsiaTheme="majorEastAsia" w:cstheme="majorBidi"/>
      <w:spacing w:val="-10"/>
      <w:kern w:val="28"/>
      <w:sz w:val="56"/>
      <w:szCs w:val="56"/>
    </w:rPr>
  </w:style>
  <w:style w:type="paragraph" w:styleId="Subttulo">
    <w:name w:val="Subtitle"/>
    <w:basedOn w:val="Normal100"/>
    <w:next w:val="Normal100"/>
    <w:link w:val="SubttuloCar"/>
    <w:uiPriority w:val="11"/>
    <w:qFormat/>
    <w:pPr>
      <w:spacing w:after="160"/>
    </w:pPr>
    <w:rPr>
      <w:rFonts w:ascii="Aptos" w:hAnsi="Aptos" w:eastAsia="Aptos" w:cs="Aptos"/>
      <w:color w:val="595959"/>
      <w:sz w:val="28"/>
      <w:szCs w:val="28"/>
    </w:rPr>
  </w:style>
  <w:style w:type="character" w:styleId="SubttuloCar" w:customStyle="1">
    <w:name w:val="Subtítulo Car"/>
    <w:basedOn w:val="Fuentedeprrafopredeter"/>
    <w:link w:val="Subttulo"/>
    <w:uiPriority w:val="11"/>
    <w:rsid w:val="00FE0A27"/>
    <w:rPr>
      <w:rFonts w:asciiTheme="minorHAnsi" w:hAnsiTheme="minorHAnsi" w:eastAsiaTheme="majorEastAsia" w:cstheme="majorBidi"/>
      <w:color w:val="595959" w:themeColor="text1" w:themeTint="A6"/>
      <w:spacing w:val="15"/>
      <w:sz w:val="28"/>
      <w:szCs w:val="28"/>
    </w:rPr>
  </w:style>
  <w:style w:type="paragraph" w:styleId="Cita">
    <w:name w:val="Quote"/>
    <w:basedOn w:val="Normal100"/>
    <w:next w:val="Normal100"/>
    <w:link w:val="CitaCar"/>
    <w:uiPriority w:val="29"/>
    <w:qFormat/>
    <w:rsid w:val="00FE0A27"/>
    <w:pPr>
      <w:spacing w:before="160" w:after="160"/>
      <w:jc w:val="center"/>
    </w:pPr>
    <w:rPr>
      <w:i/>
      <w:iCs/>
      <w:color w:val="404040" w:themeColor="text1" w:themeTint="BF"/>
    </w:rPr>
  </w:style>
  <w:style w:type="character" w:styleId="CitaCar" w:customStyle="1">
    <w:name w:val="Cita Car"/>
    <w:basedOn w:val="Fuentedeprrafopredeter"/>
    <w:link w:val="Cita"/>
    <w:uiPriority w:val="29"/>
    <w:rsid w:val="00FE0A27"/>
    <w:rPr>
      <w:i/>
      <w:iCs/>
      <w:color w:val="404040" w:themeColor="text1" w:themeTint="BF"/>
    </w:rPr>
  </w:style>
  <w:style w:type="paragraph" w:styleId="Prrafodelista">
    <w:name w:val="List Paragraph"/>
    <w:basedOn w:val="Normal100"/>
    <w:uiPriority w:val="34"/>
    <w:qFormat/>
    <w:rsid w:val="00FE0A27"/>
    <w:pPr>
      <w:ind w:left="720"/>
      <w:contextualSpacing/>
    </w:pPr>
  </w:style>
  <w:style w:type="character" w:styleId="nfasisintenso">
    <w:name w:val="Intense Emphasis"/>
    <w:basedOn w:val="Fuentedeprrafopredeter"/>
    <w:uiPriority w:val="21"/>
    <w:qFormat/>
    <w:rsid w:val="00FE0A27"/>
    <w:rPr>
      <w:i/>
      <w:iCs/>
      <w:color w:val="0F4761" w:themeColor="accent1" w:themeShade="BF"/>
    </w:rPr>
  </w:style>
  <w:style w:type="paragraph" w:styleId="Citadestacada">
    <w:name w:val="Intense Quote"/>
    <w:basedOn w:val="Normal100"/>
    <w:next w:val="Normal100"/>
    <w:link w:val="CitadestacadaCar"/>
    <w:uiPriority w:val="30"/>
    <w:qFormat/>
    <w:rsid w:val="00FE0A2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FE0A27"/>
    <w:rPr>
      <w:i/>
      <w:iCs/>
      <w:color w:val="0F4761" w:themeColor="accent1" w:themeShade="BF"/>
    </w:rPr>
  </w:style>
  <w:style w:type="character" w:styleId="Referenciaintensa">
    <w:name w:val="Intense Reference"/>
    <w:basedOn w:val="Fuentedeprrafopredeter"/>
    <w:uiPriority w:val="32"/>
    <w:qFormat/>
    <w:rsid w:val="00FE0A27"/>
    <w:rPr>
      <w:b/>
      <w:bCs/>
      <w:smallCaps/>
      <w:color w:val="0F4761" w:themeColor="accent1" w:themeShade="BF"/>
      <w:spacing w:val="5"/>
    </w:rPr>
  </w:style>
  <w:style w:type="paragraph" w:styleId="NormalWeb">
    <w:name w:val="Normal (Web)"/>
    <w:basedOn w:val="Normal100"/>
    <w:uiPriority w:val="99"/>
    <w:semiHidden/>
    <w:unhideWhenUsed/>
    <w:rsid w:val="00FE0A27"/>
    <w:pPr>
      <w:spacing w:before="100" w:beforeAutospacing="1" w:after="100" w:afterAutospacing="1"/>
    </w:pPr>
    <w:rPr>
      <w:rFonts w:ascii="Times New Roman" w:hAnsi="Times New Roman" w:eastAsia="Times New Roman"/>
      <w:sz w:val="24"/>
      <w:szCs w:val="24"/>
    </w:rPr>
  </w:style>
  <w:style w:type="character" w:styleId="apple-tab-span" w:customStyle="1">
    <w:name w:val="apple-tab-span"/>
    <w:basedOn w:val="Fuentedeprrafopredeter"/>
    <w:rsid w:val="00FE0A27"/>
  </w:style>
  <w:style w:type="table" w:styleId="Tablaconcuadrcula">
    <w:name w:val="Table Grid"/>
    <w:basedOn w:val="NormalTable100"/>
    <w:uiPriority w:val="39"/>
    <w:rsid w:val="00FE0A2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100"/>
    <w:link w:val="EncabezadoCar"/>
    <w:uiPriority w:val="99"/>
    <w:unhideWhenUsed/>
    <w:rsid w:val="00FE0A27"/>
    <w:pPr>
      <w:tabs>
        <w:tab w:val="center" w:pos="4419"/>
        <w:tab w:val="right" w:pos="8838"/>
      </w:tabs>
    </w:pPr>
  </w:style>
  <w:style w:type="character" w:styleId="EncabezadoCar" w:customStyle="1">
    <w:name w:val="Encabezado Car"/>
    <w:basedOn w:val="Fuentedeprrafopredeter"/>
    <w:link w:val="Encabezado"/>
    <w:uiPriority w:val="99"/>
    <w:rsid w:val="00FE0A27"/>
  </w:style>
  <w:style w:type="paragraph" w:styleId="Piedepgina">
    <w:name w:val="footer"/>
    <w:basedOn w:val="Normal100"/>
    <w:link w:val="PiedepginaCar"/>
    <w:uiPriority w:val="99"/>
    <w:unhideWhenUsed/>
    <w:rsid w:val="00FE0A27"/>
    <w:pPr>
      <w:tabs>
        <w:tab w:val="center" w:pos="4419"/>
        <w:tab w:val="right" w:pos="8838"/>
      </w:tabs>
    </w:pPr>
  </w:style>
  <w:style w:type="character" w:styleId="PiedepginaCar" w:customStyle="1">
    <w:name w:val="Pie de página Car"/>
    <w:basedOn w:val="Fuentedeprrafopredeter"/>
    <w:link w:val="Piedepgina"/>
    <w:uiPriority w:val="99"/>
    <w:rsid w:val="00FE0A27"/>
  </w:style>
  <w:style w:type="table" w:styleId="a" w:customStyle="1">
    <w:basedOn w:val="NormalTable11"/>
    <w:tblPr>
      <w:tblStyleRowBandSize w:val="1"/>
      <w:tblStyleColBandSize w:val="1"/>
      <w:tblCellMar>
        <w:left w:w="108" w:type="dxa"/>
        <w:right w:w="108" w:type="dxa"/>
      </w:tblCellMar>
    </w:tblPr>
  </w:style>
  <w:style w:type="table" w:styleId="a0" w:customStyle="1">
    <w:basedOn w:val="NormalTable11"/>
    <w:tblPr>
      <w:tblStyleRowBandSize w:val="1"/>
      <w:tblStyleColBandSize w:val="1"/>
      <w:tblCellMar>
        <w:left w:w="108" w:type="dxa"/>
        <w:right w:w="108" w:type="dxa"/>
      </w:tblCellMar>
    </w:tblPr>
  </w:style>
  <w:style w:type="table" w:styleId="a1" w:customStyle="1">
    <w:basedOn w:val="NormalTable11"/>
    <w:tblPr>
      <w:tblStyleRowBandSize w:val="1"/>
      <w:tblStyleColBandSize w:val="1"/>
      <w:tblCellMar>
        <w:left w:w="108" w:type="dxa"/>
        <w:right w:w="108" w:type="dxa"/>
      </w:tblCellMar>
    </w:tblPr>
  </w:style>
  <w:style w:type="character" w:styleId="Refdecomentario">
    <w:name w:val="annotation reference"/>
    <w:basedOn w:val="Fuentedeprrafopredeter"/>
    <w:uiPriority w:val="99"/>
    <w:semiHidden/>
    <w:unhideWhenUsed/>
    <w:rsid w:val="008A1569"/>
    <w:rPr>
      <w:sz w:val="16"/>
      <w:szCs w:val="16"/>
    </w:rPr>
  </w:style>
  <w:style w:type="paragraph" w:styleId="Textocomentario">
    <w:name w:val="annotation text"/>
    <w:basedOn w:val="Normal100"/>
    <w:link w:val="TextocomentarioCar"/>
    <w:uiPriority w:val="99"/>
    <w:unhideWhenUsed/>
    <w:rsid w:val="008A1569"/>
  </w:style>
  <w:style w:type="character" w:styleId="TextocomentarioCar" w:customStyle="1">
    <w:name w:val="Texto comentario Car"/>
    <w:basedOn w:val="Fuentedeprrafopredeter"/>
    <w:link w:val="Textocomentario"/>
    <w:uiPriority w:val="99"/>
    <w:rsid w:val="008A1569"/>
  </w:style>
  <w:style w:type="paragraph" w:styleId="Asuntodelcomentario">
    <w:name w:val="annotation subject"/>
    <w:basedOn w:val="Textocomentario"/>
    <w:next w:val="Textocomentario"/>
    <w:link w:val="AsuntodelcomentarioCar"/>
    <w:uiPriority w:val="99"/>
    <w:semiHidden/>
    <w:unhideWhenUsed/>
    <w:rsid w:val="008A1569"/>
    <w:rPr>
      <w:b/>
      <w:bCs/>
    </w:rPr>
  </w:style>
  <w:style w:type="character" w:styleId="AsuntodelcomentarioCar" w:customStyle="1">
    <w:name w:val="Asunto del comentario Car"/>
    <w:basedOn w:val="TextocomentarioCar"/>
    <w:link w:val="Asuntodelcomentario"/>
    <w:uiPriority w:val="99"/>
    <w:semiHidden/>
    <w:rsid w:val="008A1569"/>
    <w:rPr>
      <w:b/>
      <w:bCs/>
    </w:rPr>
  </w:style>
  <w:style w:type="character" w:styleId="Hipervnculo">
    <w:name w:val="Hyperlink"/>
    <w:basedOn w:val="Fuentedeprrafopredeter"/>
    <w:uiPriority w:val="99"/>
    <w:unhideWhenUsed/>
    <w:rPr>
      <w:color w:val="467886" w:themeColor="hyperlink"/>
      <w:u w:val="single"/>
    </w:rPr>
  </w:style>
  <w:style w:type="paragraph" w:styleId="Subtitle0" w:customStyle="1">
    <w:name w:val="Subtitle0"/>
    <w:basedOn w:val="Normal100"/>
    <w:next w:val="Normal100"/>
    <w:pPr>
      <w:spacing w:after="160"/>
    </w:pPr>
    <w:rPr>
      <w:rFonts w:ascii="Aptos" w:hAnsi="Aptos" w:eastAsia="Aptos" w:cs="Aptos"/>
      <w:color w:val="595959"/>
      <w:sz w:val="28"/>
      <w:szCs w:val="28"/>
    </w:rPr>
  </w:style>
  <w:style w:type="table" w:styleId="a2" w:customStyle="1">
    <w:basedOn w:val="NormalTable11"/>
    <w:tblPr>
      <w:tblStyleRowBandSize w:val="1"/>
      <w:tblStyleColBandSize w:val="1"/>
      <w:tblCellMar>
        <w:left w:w="108" w:type="dxa"/>
        <w:right w:w="108" w:type="dxa"/>
      </w:tblCellMar>
    </w:tblPr>
  </w:style>
  <w:style w:type="table" w:styleId="a3" w:customStyle="1">
    <w:basedOn w:val="NormalTable11"/>
    <w:tblPr>
      <w:tblStyleRowBandSize w:val="1"/>
      <w:tblStyleColBandSize w:val="1"/>
      <w:tblCellMar>
        <w:left w:w="115" w:type="dxa"/>
        <w:right w:w="115" w:type="dxa"/>
      </w:tblCellMar>
    </w:tblPr>
  </w:style>
  <w:style w:type="table" w:styleId="a4" w:customStyle="1">
    <w:basedOn w:val="NormalTable11"/>
    <w:tblPr>
      <w:tblStyleRowBandSize w:val="1"/>
      <w:tblStyleColBandSize w:val="1"/>
      <w:tblCellMar>
        <w:left w:w="108" w:type="dxa"/>
        <w:right w:w="108" w:type="dxa"/>
      </w:tblCellMar>
    </w:tblPr>
  </w:style>
  <w:style w:type="paragraph" w:styleId="Subtitle1" w:customStyle="1">
    <w:name w:val="Subtitle1"/>
    <w:basedOn w:val="Normal100"/>
    <w:next w:val="Normal100"/>
    <w:pPr>
      <w:keepNext/>
      <w:keepLines/>
      <w:spacing w:after="320"/>
    </w:pPr>
    <w:rPr>
      <w:color w:val="666666"/>
      <w:sz w:val="30"/>
      <w:szCs w:val="30"/>
    </w:rPr>
  </w:style>
  <w:style w:type="table" w:styleId="a5" w:customStyle="1">
    <w:basedOn w:val="NormalTable11"/>
    <w:tblPr>
      <w:tblStyleRowBandSize w:val="1"/>
      <w:tblStyleColBandSize w:val="1"/>
      <w:tblCellMar>
        <w:left w:w="108" w:type="dxa"/>
        <w:right w:w="108" w:type="dxa"/>
      </w:tblCellMar>
    </w:tblPr>
  </w:style>
  <w:style w:type="table" w:styleId="a6" w:customStyle="1">
    <w:basedOn w:val="NormalTable11"/>
    <w:tblPr>
      <w:tblStyleRowBandSize w:val="1"/>
      <w:tblStyleColBandSize w:val="1"/>
      <w:tblCellMar>
        <w:left w:w="108" w:type="dxa"/>
        <w:right w:w="108" w:type="dxa"/>
      </w:tblCellMar>
    </w:tblPr>
  </w:style>
  <w:style w:type="table" w:styleId="a7" w:customStyle="1">
    <w:basedOn w:val="NormalTable11"/>
    <w:tblPr>
      <w:tblStyleRowBandSize w:val="1"/>
      <w:tblStyleColBandSize w:val="1"/>
      <w:tblCellMar>
        <w:left w:w="108" w:type="dxa"/>
        <w:right w:w="108" w:type="dxa"/>
      </w:tblCellMar>
    </w:tblPr>
  </w:style>
  <w:style w:type="paragraph" w:styleId="Subtitle2" w:customStyle="1">
    <w:name w:val="Subtitle2"/>
    <w:basedOn w:val="Normal100"/>
    <w:next w:val="Normal100"/>
    <w:pPr>
      <w:keepNext/>
      <w:keepLines/>
      <w:spacing w:after="320"/>
    </w:pPr>
    <w:rPr>
      <w:color w:val="666666"/>
      <w:sz w:val="30"/>
      <w:szCs w:val="30"/>
    </w:rPr>
  </w:style>
  <w:style w:type="table" w:styleId="a8" w:customStyle="1">
    <w:basedOn w:val="NormalTable11"/>
    <w:tblPr>
      <w:tblStyleRowBandSize w:val="1"/>
      <w:tblStyleColBandSize w:val="1"/>
      <w:tblCellMar>
        <w:left w:w="108" w:type="dxa"/>
        <w:right w:w="108" w:type="dxa"/>
      </w:tblCellMar>
    </w:tblPr>
  </w:style>
  <w:style w:type="table" w:styleId="a9" w:customStyle="1">
    <w:basedOn w:val="NormalTable11"/>
    <w:tblPr>
      <w:tblStyleRowBandSize w:val="1"/>
      <w:tblStyleColBandSize w:val="1"/>
      <w:tblCellMar>
        <w:left w:w="108" w:type="dxa"/>
        <w:right w:w="108" w:type="dxa"/>
      </w:tblCellMar>
    </w:tblPr>
  </w:style>
  <w:style w:type="table" w:styleId="aa" w:customStyle="1">
    <w:basedOn w:val="NormalTable11"/>
    <w:tblPr>
      <w:tblStyleRowBandSize w:val="1"/>
      <w:tblStyleColBandSize w:val="1"/>
      <w:tblCellMar>
        <w:left w:w="108" w:type="dxa"/>
        <w:right w:w="108" w:type="dxa"/>
      </w:tblCellMar>
    </w:tblPr>
  </w:style>
  <w:style w:type="paragraph" w:styleId="Subtitle3" w:customStyle="1">
    <w:name w:val="Subtitle3"/>
    <w:basedOn w:val="Normal100"/>
    <w:next w:val="Normal100"/>
    <w:pPr>
      <w:keepNext/>
      <w:keepLines/>
      <w:spacing w:after="320"/>
    </w:pPr>
    <w:rPr>
      <w:color w:val="666666"/>
      <w:sz w:val="30"/>
      <w:szCs w:val="30"/>
    </w:rPr>
  </w:style>
  <w:style w:type="table" w:styleId="ab" w:customStyle="1">
    <w:basedOn w:val="NormalTable11"/>
    <w:tblPr>
      <w:tblStyleRowBandSize w:val="1"/>
      <w:tblStyleColBandSize w:val="1"/>
      <w:tblCellMar>
        <w:left w:w="108" w:type="dxa"/>
        <w:right w:w="108" w:type="dxa"/>
      </w:tblCellMar>
    </w:tblPr>
  </w:style>
  <w:style w:type="table" w:styleId="ac" w:customStyle="1">
    <w:basedOn w:val="NormalTable11"/>
    <w:tblPr>
      <w:tblStyleRowBandSize w:val="1"/>
      <w:tblStyleColBandSize w:val="1"/>
      <w:tblCellMar>
        <w:left w:w="108" w:type="dxa"/>
        <w:right w:w="108" w:type="dxa"/>
      </w:tblCellMar>
    </w:tblPr>
  </w:style>
  <w:style w:type="table" w:styleId="ad" w:customStyle="1">
    <w:basedOn w:val="NormalTable11"/>
    <w:tblPr>
      <w:tblStyleRowBandSize w:val="1"/>
      <w:tblStyleColBandSize w:val="1"/>
      <w:tblCellMar>
        <w:left w:w="108" w:type="dxa"/>
        <w:right w:w="108" w:type="dxa"/>
      </w:tblCellMar>
    </w:tblPr>
  </w:style>
  <w:style w:type="paragraph" w:styleId="Subtitle4" w:customStyle="1">
    <w:name w:val="Subtitle4"/>
    <w:basedOn w:val="Normal100"/>
    <w:next w:val="Normal100"/>
    <w:pPr>
      <w:keepNext/>
      <w:keepLines/>
      <w:spacing w:after="320"/>
    </w:pPr>
    <w:rPr>
      <w:color w:val="666666"/>
      <w:sz w:val="30"/>
      <w:szCs w:val="30"/>
    </w:rPr>
  </w:style>
  <w:style w:type="table" w:styleId="ae" w:customStyle="1">
    <w:basedOn w:val="NormalTable11"/>
    <w:tblPr>
      <w:tblStyleRowBandSize w:val="1"/>
      <w:tblStyleColBandSize w:val="1"/>
      <w:tblCellMar>
        <w:left w:w="108" w:type="dxa"/>
        <w:right w:w="108" w:type="dxa"/>
      </w:tblCellMar>
    </w:tblPr>
  </w:style>
  <w:style w:type="table" w:styleId="af" w:customStyle="1">
    <w:basedOn w:val="NormalTable11"/>
    <w:tblPr>
      <w:tblStyleRowBandSize w:val="1"/>
      <w:tblStyleColBandSize w:val="1"/>
      <w:tblCellMar>
        <w:left w:w="108" w:type="dxa"/>
        <w:right w:w="108" w:type="dxa"/>
      </w:tblCellMar>
    </w:tblPr>
  </w:style>
  <w:style w:type="table" w:styleId="af0" w:customStyle="1">
    <w:basedOn w:val="NormalTable11"/>
    <w:tblPr>
      <w:tblStyleRowBandSize w:val="1"/>
      <w:tblStyleColBandSize w:val="1"/>
      <w:tblCellMar>
        <w:left w:w="108" w:type="dxa"/>
        <w:right w:w="108" w:type="dxa"/>
      </w:tblCellMar>
    </w:tblPr>
  </w:style>
  <w:style w:type="paragraph" w:styleId="Subtitle5" w:customStyle="1">
    <w:name w:val="Subtitle5"/>
    <w:basedOn w:val="Normal100"/>
    <w:next w:val="Normal100"/>
    <w:pPr>
      <w:keepNext/>
      <w:keepLines/>
      <w:spacing w:after="320"/>
    </w:pPr>
    <w:rPr>
      <w:color w:val="666666"/>
      <w:sz w:val="30"/>
      <w:szCs w:val="30"/>
    </w:rPr>
  </w:style>
  <w:style w:type="table" w:styleId="af1" w:customStyle="1">
    <w:basedOn w:val="NormalTable11"/>
    <w:tblPr>
      <w:tblStyleRowBandSize w:val="1"/>
      <w:tblStyleColBandSize w:val="1"/>
      <w:tblCellMar>
        <w:left w:w="108" w:type="dxa"/>
        <w:right w:w="108" w:type="dxa"/>
      </w:tblCellMar>
    </w:tblPr>
  </w:style>
  <w:style w:type="table" w:styleId="af2" w:customStyle="1">
    <w:basedOn w:val="NormalTable11"/>
    <w:tblPr>
      <w:tblStyleRowBandSize w:val="1"/>
      <w:tblStyleColBandSize w:val="1"/>
      <w:tblCellMar>
        <w:left w:w="108" w:type="dxa"/>
        <w:right w:w="108" w:type="dxa"/>
      </w:tblCellMar>
    </w:tblPr>
  </w:style>
  <w:style w:type="table" w:styleId="af3" w:customStyle="1">
    <w:basedOn w:val="NormalTable11"/>
    <w:tblPr>
      <w:tblStyleRowBandSize w:val="1"/>
      <w:tblStyleColBandSize w:val="1"/>
      <w:tblCellMar>
        <w:left w:w="108" w:type="dxa"/>
        <w:right w:w="108" w:type="dxa"/>
      </w:tblCellMar>
    </w:tblPr>
  </w:style>
  <w:style w:type="paragraph" w:styleId="Subtitle6" w:customStyle="1">
    <w:name w:val="Subtitle6"/>
    <w:basedOn w:val="Normal100"/>
    <w:next w:val="Normal100"/>
    <w:pPr>
      <w:keepNext/>
      <w:keepLines/>
      <w:spacing w:after="320"/>
    </w:pPr>
    <w:rPr>
      <w:color w:val="666666"/>
      <w:sz w:val="30"/>
      <w:szCs w:val="30"/>
    </w:rPr>
  </w:style>
  <w:style w:type="table" w:styleId="af4" w:customStyle="1">
    <w:basedOn w:val="NormalTable11"/>
    <w:tblPr>
      <w:tblStyleRowBandSize w:val="1"/>
      <w:tblStyleColBandSize w:val="1"/>
      <w:tblCellMar>
        <w:left w:w="108" w:type="dxa"/>
        <w:right w:w="108" w:type="dxa"/>
      </w:tblCellMar>
    </w:tblPr>
  </w:style>
  <w:style w:type="table" w:styleId="af5" w:customStyle="1">
    <w:basedOn w:val="NormalTable11"/>
    <w:tblPr>
      <w:tblStyleRowBandSize w:val="1"/>
      <w:tblStyleColBandSize w:val="1"/>
      <w:tblCellMar>
        <w:left w:w="108" w:type="dxa"/>
        <w:right w:w="108" w:type="dxa"/>
      </w:tblCellMar>
    </w:tblPr>
  </w:style>
  <w:style w:type="table" w:styleId="af6" w:customStyle="1">
    <w:basedOn w:val="NormalTable11"/>
    <w:tblPr>
      <w:tblStyleRowBandSize w:val="1"/>
      <w:tblStyleColBandSize w:val="1"/>
      <w:tblCellMar>
        <w:left w:w="108" w:type="dxa"/>
        <w:right w:w="108" w:type="dxa"/>
      </w:tblCellMar>
    </w:tblPr>
  </w:style>
  <w:style w:type="paragraph" w:styleId="Subtitle7" w:customStyle="1">
    <w:name w:val="Subtitle7"/>
    <w:basedOn w:val="Normal100"/>
    <w:next w:val="Normal100"/>
    <w:pPr>
      <w:keepNext/>
      <w:keepLines/>
      <w:spacing w:after="320"/>
    </w:pPr>
    <w:rPr>
      <w:color w:val="666666"/>
      <w:sz w:val="30"/>
      <w:szCs w:val="30"/>
    </w:rPr>
  </w:style>
  <w:style w:type="table" w:styleId="af7" w:customStyle="1">
    <w:basedOn w:val="NormalTable11"/>
    <w:tblPr>
      <w:tblStyleRowBandSize w:val="1"/>
      <w:tblStyleColBandSize w:val="1"/>
      <w:tblCellMar>
        <w:left w:w="108" w:type="dxa"/>
        <w:right w:w="108" w:type="dxa"/>
      </w:tblCellMar>
    </w:tblPr>
  </w:style>
  <w:style w:type="table" w:styleId="af8" w:customStyle="1">
    <w:basedOn w:val="NormalTable11"/>
    <w:tblPr>
      <w:tblStyleRowBandSize w:val="1"/>
      <w:tblStyleColBandSize w:val="1"/>
      <w:tblCellMar>
        <w:left w:w="108" w:type="dxa"/>
        <w:right w:w="108" w:type="dxa"/>
      </w:tblCellMar>
    </w:tblPr>
  </w:style>
  <w:style w:type="table" w:styleId="af9" w:customStyle="1">
    <w:basedOn w:val="NormalTable11"/>
    <w:tblPr>
      <w:tblStyleRowBandSize w:val="1"/>
      <w:tblStyleColBandSize w:val="1"/>
      <w:tblCellMar>
        <w:left w:w="108" w:type="dxa"/>
        <w:right w:w="108" w:type="dxa"/>
      </w:tblCellMar>
    </w:tblPr>
  </w:style>
  <w:style w:type="paragraph" w:styleId="Subtitle8" w:customStyle="1">
    <w:name w:val="Subtitle8"/>
    <w:basedOn w:val="Normal100"/>
    <w:next w:val="Normal100"/>
    <w:pPr>
      <w:keepNext/>
      <w:keepLines/>
      <w:spacing w:after="320"/>
    </w:pPr>
    <w:rPr>
      <w:color w:val="666666"/>
      <w:sz w:val="30"/>
      <w:szCs w:val="30"/>
    </w:rPr>
  </w:style>
  <w:style w:type="table" w:styleId="afa" w:customStyle="1">
    <w:basedOn w:val="NormalTable11"/>
    <w:tblPr>
      <w:tblStyleRowBandSize w:val="1"/>
      <w:tblStyleColBandSize w:val="1"/>
      <w:tblCellMar>
        <w:left w:w="108" w:type="dxa"/>
        <w:right w:w="108" w:type="dxa"/>
      </w:tblCellMar>
    </w:tblPr>
  </w:style>
  <w:style w:type="table" w:styleId="afb" w:customStyle="1">
    <w:basedOn w:val="NormalTable11"/>
    <w:tblPr>
      <w:tblStyleRowBandSize w:val="1"/>
      <w:tblStyleColBandSize w:val="1"/>
      <w:tblCellMar>
        <w:left w:w="108" w:type="dxa"/>
        <w:right w:w="108" w:type="dxa"/>
      </w:tblCellMar>
    </w:tblPr>
  </w:style>
  <w:style w:type="table" w:styleId="afc" w:customStyle="1">
    <w:basedOn w:val="NormalTable11"/>
    <w:tblPr>
      <w:tblStyleRowBandSize w:val="1"/>
      <w:tblStyleColBandSize w:val="1"/>
      <w:tblCellMar>
        <w:left w:w="108" w:type="dxa"/>
        <w:right w:w="108" w:type="dxa"/>
      </w:tblCellMar>
    </w:tblPr>
  </w:style>
  <w:style w:type="paragraph" w:styleId="Subtitle9" w:customStyle="1">
    <w:name w:val="Subtitle9"/>
    <w:basedOn w:val="Normal100"/>
    <w:next w:val="Normal100"/>
    <w:pPr>
      <w:keepNext/>
      <w:keepLines/>
      <w:spacing w:after="320"/>
    </w:pPr>
    <w:rPr>
      <w:color w:val="666666"/>
      <w:sz w:val="30"/>
      <w:szCs w:val="30"/>
    </w:rPr>
  </w:style>
  <w:style w:type="table" w:styleId="afd" w:customStyle="1">
    <w:basedOn w:val="NormalTable11"/>
    <w:tblPr>
      <w:tblStyleRowBandSize w:val="1"/>
      <w:tblStyleColBandSize w:val="1"/>
      <w:tblCellMar>
        <w:left w:w="108" w:type="dxa"/>
        <w:right w:w="108" w:type="dxa"/>
      </w:tblCellMar>
    </w:tblPr>
  </w:style>
  <w:style w:type="table" w:styleId="afe" w:customStyle="1">
    <w:basedOn w:val="NormalTable11"/>
    <w:tblPr>
      <w:tblStyleRowBandSize w:val="1"/>
      <w:tblStyleColBandSize w:val="1"/>
      <w:tblCellMar>
        <w:left w:w="108" w:type="dxa"/>
        <w:right w:w="108" w:type="dxa"/>
      </w:tblCellMar>
    </w:tblPr>
  </w:style>
  <w:style w:type="table" w:styleId="aff" w:customStyle="1">
    <w:basedOn w:val="NormalTable11"/>
    <w:tblPr>
      <w:tblStyleRowBandSize w:val="1"/>
      <w:tblStyleColBandSize w:val="1"/>
      <w:tblCellMar>
        <w:left w:w="108" w:type="dxa"/>
        <w:right w:w="108" w:type="dxa"/>
      </w:tblCellMar>
    </w:tblPr>
  </w:style>
  <w:style w:type="paragraph" w:styleId="Subtitle10" w:customStyle="1">
    <w:name w:val="Subtitle10"/>
    <w:basedOn w:val="Normal100"/>
    <w:next w:val="Normal100"/>
    <w:pPr>
      <w:keepNext/>
      <w:keepLines/>
      <w:spacing w:after="320"/>
    </w:pPr>
    <w:rPr>
      <w:color w:val="666666"/>
      <w:sz w:val="30"/>
      <w:szCs w:val="30"/>
    </w:rPr>
  </w:style>
  <w:style w:type="table" w:styleId="aff0" w:customStyle="1">
    <w:basedOn w:val="NormalTable11"/>
    <w:tblPr>
      <w:tblStyleRowBandSize w:val="1"/>
      <w:tblStyleColBandSize w:val="1"/>
      <w:tblCellMar>
        <w:left w:w="108" w:type="dxa"/>
        <w:right w:w="108" w:type="dxa"/>
      </w:tblCellMar>
    </w:tblPr>
  </w:style>
  <w:style w:type="table" w:styleId="aff1" w:customStyle="1">
    <w:basedOn w:val="NormalTable11"/>
    <w:tblPr>
      <w:tblStyleRowBandSize w:val="1"/>
      <w:tblStyleColBandSize w:val="1"/>
      <w:tblCellMar>
        <w:left w:w="108" w:type="dxa"/>
        <w:right w:w="108" w:type="dxa"/>
      </w:tblCellMar>
    </w:tblPr>
  </w:style>
  <w:style w:type="table" w:styleId="aff2" w:customStyle="1">
    <w:basedOn w:val="NormalTable11"/>
    <w:tblPr>
      <w:tblStyleRowBandSize w:val="1"/>
      <w:tblStyleColBandSize w:val="1"/>
      <w:tblCellMar>
        <w:left w:w="108" w:type="dxa"/>
        <w:right w:w="108" w:type="dxa"/>
      </w:tblCellMar>
    </w:tblPr>
  </w:style>
  <w:style w:type="paragraph" w:styleId="TDC1">
    <w:name w:val="toc 1"/>
    <w:basedOn w:val="Normal7"/>
    <w:next w:val="Normal7"/>
    <w:uiPriority w:val="39"/>
    <w:unhideWhenUsed/>
    <w:rsid w:val="04B624AE"/>
    <w:pPr>
      <w:spacing w:after="100"/>
    </w:pPr>
  </w:style>
  <w:style w:type="paragraph" w:styleId="TDC2">
    <w:name w:val="toc 2"/>
    <w:basedOn w:val="Normal7"/>
    <w:next w:val="Normal7"/>
    <w:uiPriority w:val="39"/>
    <w:unhideWhenUsed/>
    <w:rsid w:val="04B624AE"/>
    <w:pPr>
      <w:spacing w:after="100"/>
      <w:ind w:left="220"/>
    </w:pPr>
  </w:style>
  <w:style w:type="paragraph" w:styleId="TDC3">
    <w:name w:val="toc 3"/>
    <w:basedOn w:val="Normal7"/>
    <w:next w:val="Normal7"/>
    <w:uiPriority w:val="39"/>
    <w:unhideWhenUsed/>
    <w:rsid w:val="04B624AE"/>
    <w:pPr>
      <w:spacing w:after="100"/>
      <w:ind w:left="440"/>
    </w:pPr>
  </w:style>
  <w:style w:type="paragraph" w:styleId="TDC4">
    <w:name w:val="toc 4"/>
    <w:basedOn w:val="Normal7"/>
    <w:next w:val="Normal7"/>
    <w:uiPriority w:val="39"/>
    <w:unhideWhenUsed/>
    <w:rsid w:val="04B624AE"/>
    <w:pPr>
      <w:spacing w:after="100"/>
      <w:ind w:left="660"/>
    </w:pPr>
  </w:style>
  <w:style w:type="paragraph" w:styleId="TDC5">
    <w:name w:val="toc 5"/>
    <w:basedOn w:val="Normal7"/>
    <w:next w:val="Normal7"/>
    <w:uiPriority w:val="39"/>
    <w:unhideWhenUsed/>
    <w:rsid w:val="04B624AE"/>
    <w:pPr>
      <w:spacing w:after="100"/>
      <w:ind w:left="880"/>
    </w:pPr>
  </w:style>
  <w:style w:type="paragraph" w:styleId="TDC6">
    <w:name w:val="toc 6"/>
    <w:basedOn w:val="Normal7"/>
    <w:next w:val="Normal7"/>
    <w:uiPriority w:val="39"/>
    <w:unhideWhenUsed/>
    <w:rsid w:val="04B624AE"/>
    <w:pPr>
      <w:spacing w:after="100"/>
      <w:ind w:left="1100"/>
    </w:pPr>
  </w:style>
  <w:style w:type="paragraph" w:styleId="TDC7">
    <w:name w:val="toc 7"/>
    <w:basedOn w:val="Normal7"/>
    <w:next w:val="Normal7"/>
    <w:uiPriority w:val="39"/>
    <w:unhideWhenUsed/>
    <w:rsid w:val="04B624AE"/>
    <w:pPr>
      <w:spacing w:after="100"/>
      <w:ind w:left="1320"/>
    </w:pPr>
  </w:style>
  <w:style w:type="paragraph" w:styleId="TDC8">
    <w:name w:val="toc 8"/>
    <w:basedOn w:val="Normal7"/>
    <w:next w:val="Normal7"/>
    <w:uiPriority w:val="39"/>
    <w:unhideWhenUsed/>
    <w:rsid w:val="04B624AE"/>
    <w:pPr>
      <w:spacing w:after="100"/>
      <w:ind w:left="1540"/>
    </w:pPr>
  </w:style>
  <w:style w:type="paragraph" w:styleId="TDC9">
    <w:name w:val="toc 9"/>
    <w:basedOn w:val="Normal7"/>
    <w:next w:val="Normal7"/>
    <w:uiPriority w:val="39"/>
    <w:unhideWhenUsed/>
    <w:rsid w:val="04B624AE"/>
    <w:pPr>
      <w:spacing w:after="100"/>
      <w:ind w:left="1760"/>
    </w:pPr>
  </w:style>
  <w:style w:type="paragraph" w:styleId="Textonotaalfinal">
    <w:name w:val="endnote text"/>
    <w:basedOn w:val="Normal7"/>
    <w:link w:val="TextonotaalfinalCar"/>
    <w:uiPriority w:val="99"/>
    <w:semiHidden/>
    <w:unhideWhenUsed/>
    <w:rsid w:val="04B624AE"/>
    <w:rPr>
      <w:sz w:val="20"/>
      <w:szCs w:val="20"/>
    </w:rPr>
  </w:style>
  <w:style w:type="character" w:styleId="TextonotaalfinalCar" w:customStyle="1">
    <w:name w:val="Texto nota al final Car"/>
    <w:basedOn w:val="Fuentedeprrafopredeter"/>
    <w:link w:val="Textonotaalfinal"/>
    <w:uiPriority w:val="99"/>
    <w:semiHidden/>
    <w:rsid w:val="04B624AE"/>
    <w:rPr>
      <w:noProof w:val="0"/>
      <w:sz w:val="20"/>
      <w:szCs w:val="20"/>
      <w:lang w:val="es-CO"/>
    </w:rPr>
  </w:style>
  <w:style w:type="paragraph" w:styleId="Textonotapie">
    <w:name w:val="footnote text"/>
    <w:basedOn w:val="Normal7"/>
    <w:link w:val="TextonotapieCar"/>
    <w:uiPriority w:val="99"/>
    <w:semiHidden/>
    <w:unhideWhenUsed/>
    <w:rsid w:val="04B624AE"/>
    <w:rPr>
      <w:sz w:val="20"/>
      <w:szCs w:val="20"/>
    </w:rPr>
  </w:style>
  <w:style w:type="character" w:styleId="TextonotapieCar" w:customStyle="1">
    <w:name w:val="Texto nota pie Car"/>
    <w:basedOn w:val="Fuentedeprrafopredeter"/>
    <w:link w:val="Textonotapie"/>
    <w:uiPriority w:val="99"/>
    <w:semiHidden/>
    <w:rsid w:val="04B624AE"/>
    <w:rPr>
      <w:noProof w:val="0"/>
      <w:sz w:val="20"/>
      <w:szCs w:val="20"/>
      <w:lang w:val="es-CO"/>
    </w:rPr>
  </w:style>
  <w:style w:type="table" w:styleId="Tablaconcuadrcula4-nfasis6">
    <w:name w:val="Grid Table 4 Accent 6"/>
    <w:basedOn w:val="NormalTable7"/>
    <w:uiPriority w:val="49"/>
    <w:pPr>
      <w:spacing w:line="240" w:lineRule="auto"/>
    </w:pPr>
    <w:tblPr>
      <w:tblStyleRowBandSize w:val="1"/>
      <w:tblStyleColBandSize w:val="1"/>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insideV w:val="single" w:color="8DD873" w:themeColor="accent6" w:themeTint="99" w:sz="4" w:space="0"/>
      </w:tblBorders>
    </w:tblPr>
    <w:tblStylePr w:type="firstRow">
      <w:rPr>
        <w:b/>
        <w:bCs/>
        <w:color w:val="FFFFFF" w:themeColor="background1"/>
      </w:rPr>
      <w:tblPr/>
      <w:tcPr>
        <w:tcBorders>
          <w:top w:val="single" w:color="4EA72E" w:themeColor="accent6" w:sz="4" w:space="0"/>
          <w:left w:val="single" w:color="4EA72E" w:themeColor="accent6" w:sz="4" w:space="0"/>
          <w:bottom w:val="single" w:color="4EA72E" w:themeColor="accent6" w:sz="4" w:space="0"/>
          <w:right w:val="single" w:color="4EA72E" w:themeColor="accent6" w:sz="4" w:space="0"/>
          <w:insideH w:val="nil"/>
          <w:insideV w:val="nil"/>
        </w:tcBorders>
        <w:shd w:val="clear" w:color="auto" w:fill="4EA72E" w:themeFill="accent6"/>
      </w:tcPr>
    </w:tblStylePr>
    <w:tblStylePr w:type="lastRow">
      <w:rPr>
        <w:b/>
        <w:bCs/>
      </w:rPr>
      <w:tblPr/>
      <w:tcPr>
        <w:tcBorders>
          <w:top w:val="double" w:color="4EA72E" w:themeColor="accent6" w:sz="4" w:space="0"/>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Default" w:customStyle="1">
    <w:name w:val="Default"/>
    <w:basedOn w:val="Normal7"/>
    <w:uiPriority w:val="1"/>
    <w:rsid w:val="706A3081"/>
    <w:pPr>
      <w:spacing w:line="240" w:lineRule="auto"/>
    </w:pPr>
    <w:rPr>
      <w:color w:val="000000" w:themeColor="text1"/>
      <w:sz w:val="24"/>
      <w:szCs w:val="24"/>
    </w:rPr>
  </w:style>
  <w:style w:type="paragraph" w:styleId="Estilo1" w:customStyle="1">
    <w:name w:val="Estilo1"/>
    <w:basedOn w:val="Normal7"/>
    <w:link w:val="Estilo1Char"/>
    <w:uiPriority w:val="1"/>
    <w:qFormat/>
    <w:rsid w:val="3E084F5B"/>
    <w:rPr>
      <w:rFonts w:ascii="Courier New" w:hAnsi="Courier New" w:eastAsia="Courier New" w:cs="Courier New"/>
      <w:sz w:val="24"/>
      <w:szCs w:val="24"/>
      <w:lang w:val="es-MX"/>
    </w:rPr>
  </w:style>
  <w:style w:type="character" w:styleId="Estilo1Char" w:customStyle="1">
    <w:name w:val="Estilo1 Char"/>
    <w:basedOn w:val="Fuentedeprrafopredeter"/>
    <w:link w:val="Estilo1"/>
    <w:rsid w:val="3E084F5B"/>
    <w:rPr>
      <w:rFonts w:ascii="Courier New" w:hAnsi="Courier New" w:eastAsia="Courier New" w:cs="Courier New"/>
      <w:noProof w:val="0"/>
      <w:sz w:val="24"/>
      <w:szCs w:val="24"/>
      <w:lang w:val="es-MX"/>
    </w:rPr>
  </w:style>
  <w:style w:type="paragraph" w:styleId="Subtitle11" w:customStyle="1">
    <w:name w:val="Subtitle11"/>
    <w:basedOn w:val="Normal7"/>
    <w:next w:val="Normal7"/>
    <w:pPr>
      <w:pBdr>
        <w:top w:val="nil"/>
        <w:left w:val="nil"/>
        <w:bottom w:val="nil"/>
        <w:right w:val="nil"/>
        <w:between w:val="nil"/>
      </w:pBdr>
      <w:spacing w:after="160"/>
    </w:pPr>
    <w:rPr>
      <w:rFonts w:ascii="Aptos" w:hAnsi="Aptos" w:eastAsia="Aptos" w:cs="Aptos"/>
      <w:color w:val="595959"/>
      <w:sz w:val="28"/>
      <w:szCs w:val="28"/>
    </w:rPr>
  </w:style>
  <w:style w:type="table" w:styleId="aff3" w:customStyle="1">
    <w:basedOn w:val="NormalTable6"/>
    <w:tblPr>
      <w:tblStyleRowBandSize w:val="1"/>
      <w:tblStyleColBandSize w:val="1"/>
      <w:tblCellMar>
        <w:left w:w="115" w:type="dxa"/>
        <w:right w:w="115" w:type="dxa"/>
      </w:tblCellMar>
    </w:tblPr>
  </w:style>
  <w:style w:type="table" w:styleId="aff4" w:customStyle="1">
    <w:basedOn w:val="NormalTable6"/>
    <w:tblPr>
      <w:tblStyleRowBandSize w:val="1"/>
      <w:tblStyleColBandSize w:val="1"/>
      <w:tblCellMar>
        <w:left w:w="115" w:type="dxa"/>
        <w:right w:w="115" w:type="dxa"/>
      </w:tblCellMar>
    </w:tblPr>
  </w:style>
  <w:style w:type="table" w:styleId="aff5" w:customStyle="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color="4EA72E" w:sz="4" w:space="0"/>
          <w:left w:val="single" w:color="4EA72E" w:sz="4" w:space="0"/>
          <w:bottom w:val="single" w:color="4EA72E" w:sz="4" w:space="0"/>
          <w:right w:val="single" w:color="4EA72E" w:sz="4" w:space="0"/>
          <w:insideH w:val="nil"/>
          <w:insideV w:val="nil"/>
        </w:tcBorders>
        <w:shd w:val="clear" w:color="auto" w:fill="4EA72E"/>
      </w:tcPr>
    </w:tblStylePr>
    <w:tblStylePr w:type="lastRow">
      <w:rPr>
        <w:b/>
      </w:rPr>
      <w:tblPr/>
      <w:tcPr>
        <w:tcBorders>
          <w:top w:val="single" w:color="4EA72E" w:sz="4" w:space="0"/>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styleId="aff6" w:customStyle="1">
    <w:basedOn w:val="NormalTable6"/>
    <w:tblPr>
      <w:tblStyleRowBandSize w:val="1"/>
      <w:tblStyleColBandSize w:val="1"/>
      <w:tblCellMar>
        <w:left w:w="115" w:type="dxa"/>
        <w:right w:w="115" w:type="dxa"/>
      </w:tblCellMar>
    </w:tblPr>
  </w:style>
  <w:style w:type="paragraph" w:styleId="Subtitle12" w:customStyle="1">
    <w:name w:val="Subtitle12"/>
    <w:basedOn w:val="Normal7"/>
    <w:next w:val="Normal7"/>
    <w:pPr>
      <w:pBdr>
        <w:top w:val="nil"/>
        <w:left w:val="nil"/>
        <w:bottom w:val="nil"/>
        <w:right w:val="nil"/>
        <w:between w:val="nil"/>
      </w:pBdr>
      <w:spacing w:after="160"/>
    </w:pPr>
    <w:rPr>
      <w:rFonts w:ascii="Aptos" w:hAnsi="Aptos" w:eastAsia="Aptos" w:cs="Aptos"/>
      <w:color w:val="595959"/>
      <w:sz w:val="28"/>
      <w:szCs w:val="28"/>
    </w:rPr>
  </w:style>
  <w:style w:type="table" w:styleId="aff7" w:customStyle="1">
    <w:basedOn w:val="NormalTable6"/>
    <w:tblPr>
      <w:tblStyleRowBandSize w:val="1"/>
      <w:tblStyleColBandSize w:val="1"/>
      <w:tblCellMar>
        <w:left w:w="115" w:type="dxa"/>
        <w:right w:w="115" w:type="dxa"/>
      </w:tblCellMar>
    </w:tblPr>
  </w:style>
  <w:style w:type="table" w:styleId="aff8" w:customStyle="1">
    <w:basedOn w:val="NormalTable6"/>
    <w:tblPr>
      <w:tblStyleRowBandSize w:val="1"/>
      <w:tblStyleColBandSize w:val="1"/>
      <w:tblCellMar>
        <w:left w:w="115" w:type="dxa"/>
        <w:right w:w="115" w:type="dxa"/>
      </w:tblCellMar>
    </w:tblPr>
  </w:style>
  <w:style w:type="table" w:styleId="aff9" w:customStyle="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color="4EA72E" w:sz="4" w:space="0"/>
          <w:left w:val="single" w:color="4EA72E" w:sz="4" w:space="0"/>
          <w:bottom w:val="single" w:color="4EA72E" w:sz="4" w:space="0"/>
          <w:right w:val="single" w:color="4EA72E" w:sz="4" w:space="0"/>
          <w:insideH w:val="nil"/>
          <w:insideV w:val="nil"/>
        </w:tcBorders>
        <w:shd w:val="clear" w:color="auto" w:fill="4EA72E"/>
      </w:tcPr>
    </w:tblStylePr>
    <w:tblStylePr w:type="lastRow">
      <w:rPr>
        <w:b/>
      </w:rPr>
      <w:tblPr/>
      <w:tcPr>
        <w:tcBorders>
          <w:top w:val="single" w:color="4EA72E" w:sz="4" w:space="0"/>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styleId="affa" w:customStyle="1">
    <w:basedOn w:val="NormalTable6"/>
    <w:tblPr>
      <w:tblStyleRowBandSize w:val="1"/>
      <w:tblStyleColBandSize w:val="1"/>
      <w:tblCellMar>
        <w:left w:w="115" w:type="dxa"/>
        <w:right w:w="115" w:type="dxa"/>
      </w:tblCellMar>
    </w:tblPr>
  </w:style>
  <w:style w:type="paragraph" w:styleId="Subtitle13" w:customStyle="1">
    <w:name w:val="Subtitle13"/>
    <w:basedOn w:val="Normal7"/>
    <w:next w:val="Normal7"/>
    <w:pPr>
      <w:pBdr>
        <w:top w:val="nil"/>
        <w:left w:val="nil"/>
        <w:bottom w:val="nil"/>
        <w:right w:val="nil"/>
        <w:between w:val="nil"/>
      </w:pBdr>
      <w:spacing w:after="160"/>
    </w:pPr>
    <w:rPr>
      <w:rFonts w:ascii="Aptos" w:hAnsi="Aptos" w:eastAsia="Aptos" w:cs="Aptos"/>
      <w:color w:val="595959"/>
      <w:sz w:val="28"/>
      <w:szCs w:val="28"/>
    </w:rPr>
  </w:style>
  <w:style w:type="table" w:styleId="affb" w:customStyle="1">
    <w:basedOn w:val="NormalTable6"/>
    <w:tblPr>
      <w:tblStyleRowBandSize w:val="1"/>
      <w:tblStyleColBandSize w:val="1"/>
      <w:tblCellMar>
        <w:left w:w="115" w:type="dxa"/>
        <w:right w:w="115" w:type="dxa"/>
      </w:tblCellMar>
    </w:tblPr>
  </w:style>
  <w:style w:type="table" w:styleId="affc" w:customStyle="1">
    <w:basedOn w:val="NormalTable6"/>
    <w:tblPr>
      <w:tblStyleRowBandSize w:val="1"/>
      <w:tblStyleColBandSize w:val="1"/>
      <w:tblCellMar>
        <w:left w:w="115" w:type="dxa"/>
        <w:right w:w="115" w:type="dxa"/>
      </w:tblCellMar>
    </w:tblPr>
  </w:style>
  <w:style w:type="table" w:styleId="affd" w:customStyle="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color="4EA72E" w:sz="4" w:space="0"/>
          <w:left w:val="single" w:color="4EA72E" w:sz="4" w:space="0"/>
          <w:bottom w:val="single" w:color="4EA72E" w:sz="4" w:space="0"/>
          <w:right w:val="single" w:color="4EA72E" w:sz="4" w:space="0"/>
          <w:insideH w:val="nil"/>
          <w:insideV w:val="nil"/>
        </w:tcBorders>
        <w:shd w:val="clear" w:color="auto" w:fill="4EA72E"/>
      </w:tcPr>
    </w:tblStylePr>
    <w:tblStylePr w:type="lastRow">
      <w:rPr>
        <w:b/>
      </w:rPr>
      <w:tblPr/>
      <w:tcPr>
        <w:tcBorders>
          <w:top w:val="single" w:color="4EA72E" w:sz="4" w:space="0"/>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styleId="affe" w:customStyle="1">
    <w:basedOn w:val="NormalTable6"/>
    <w:tblPr>
      <w:tblStyleRowBandSize w:val="1"/>
      <w:tblStyleColBandSize w:val="1"/>
      <w:tblCellMar>
        <w:left w:w="115" w:type="dxa"/>
        <w:right w:w="115" w:type="dxa"/>
      </w:tblCellMar>
    </w:tblPr>
  </w:style>
  <w:style w:type="paragraph" w:styleId="Subtitle14" w:customStyle="1">
    <w:name w:val="Subtitle14"/>
    <w:basedOn w:val="Normal7"/>
    <w:next w:val="Normal7"/>
    <w:pPr>
      <w:pBdr>
        <w:top w:val="nil"/>
        <w:left w:val="nil"/>
        <w:bottom w:val="nil"/>
        <w:right w:val="nil"/>
        <w:between w:val="nil"/>
      </w:pBdr>
      <w:spacing w:after="160"/>
    </w:pPr>
    <w:rPr>
      <w:rFonts w:ascii="Aptos" w:hAnsi="Aptos" w:eastAsia="Aptos" w:cs="Aptos"/>
      <w:color w:val="595959"/>
      <w:sz w:val="28"/>
      <w:szCs w:val="28"/>
    </w:rPr>
  </w:style>
  <w:style w:type="table" w:styleId="afff" w:customStyle="1">
    <w:basedOn w:val="NormalTable6"/>
    <w:tblPr>
      <w:tblStyleRowBandSize w:val="1"/>
      <w:tblStyleColBandSize w:val="1"/>
      <w:tblCellMar>
        <w:left w:w="115" w:type="dxa"/>
        <w:right w:w="115" w:type="dxa"/>
      </w:tblCellMar>
    </w:tblPr>
  </w:style>
  <w:style w:type="table" w:styleId="afff0" w:customStyle="1">
    <w:basedOn w:val="NormalTable6"/>
    <w:tblPr>
      <w:tblStyleRowBandSize w:val="1"/>
      <w:tblStyleColBandSize w:val="1"/>
      <w:tblCellMar>
        <w:left w:w="115" w:type="dxa"/>
        <w:right w:w="115" w:type="dxa"/>
      </w:tblCellMar>
    </w:tblPr>
  </w:style>
  <w:style w:type="table" w:styleId="afff1" w:customStyle="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color="4EA72E" w:sz="4" w:space="0"/>
          <w:left w:val="single" w:color="4EA72E" w:sz="4" w:space="0"/>
          <w:bottom w:val="single" w:color="4EA72E" w:sz="4" w:space="0"/>
          <w:right w:val="single" w:color="4EA72E" w:sz="4" w:space="0"/>
          <w:insideH w:val="nil"/>
          <w:insideV w:val="nil"/>
        </w:tcBorders>
        <w:shd w:val="clear" w:color="auto" w:fill="4EA72E"/>
      </w:tcPr>
    </w:tblStylePr>
    <w:tblStylePr w:type="lastRow">
      <w:rPr>
        <w:b/>
      </w:rPr>
      <w:tblPr/>
      <w:tcPr>
        <w:tcBorders>
          <w:top w:val="single" w:color="4EA72E" w:sz="4" w:space="0"/>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styleId="afff2" w:customStyle="1">
    <w:basedOn w:val="NormalTable6"/>
    <w:tblPr>
      <w:tblStyleRowBandSize w:val="1"/>
      <w:tblStyleColBandSize w:val="1"/>
      <w:tblCellMar>
        <w:left w:w="115" w:type="dxa"/>
        <w:right w:w="115" w:type="dxa"/>
      </w:tblCellMar>
    </w:tblPr>
  </w:style>
  <w:style w:type="paragraph" w:styleId="Subtitle15" w:customStyle="1">
    <w:name w:val="Subtitle15"/>
    <w:basedOn w:val="Normal7"/>
    <w:next w:val="Normal7"/>
    <w:pPr>
      <w:pBdr>
        <w:top w:val="nil"/>
        <w:left w:val="nil"/>
        <w:bottom w:val="nil"/>
        <w:right w:val="nil"/>
        <w:between w:val="nil"/>
      </w:pBdr>
      <w:spacing w:after="160"/>
    </w:pPr>
    <w:rPr>
      <w:rFonts w:ascii="Aptos" w:hAnsi="Aptos" w:eastAsia="Aptos" w:cs="Aptos"/>
      <w:color w:val="595959"/>
      <w:sz w:val="28"/>
      <w:szCs w:val="28"/>
    </w:rPr>
  </w:style>
  <w:style w:type="table" w:styleId="afff3" w:customStyle="1">
    <w:basedOn w:val="NormalTable6"/>
    <w:tblPr>
      <w:tblStyleRowBandSize w:val="1"/>
      <w:tblStyleColBandSize w:val="1"/>
      <w:tblCellMar>
        <w:left w:w="115" w:type="dxa"/>
        <w:right w:w="115" w:type="dxa"/>
      </w:tblCellMar>
    </w:tblPr>
  </w:style>
  <w:style w:type="table" w:styleId="afff4" w:customStyle="1">
    <w:basedOn w:val="NormalTable6"/>
    <w:tblPr>
      <w:tblStyleRowBandSize w:val="1"/>
      <w:tblStyleColBandSize w:val="1"/>
      <w:tblCellMar>
        <w:left w:w="115" w:type="dxa"/>
        <w:right w:w="115" w:type="dxa"/>
      </w:tblCellMar>
    </w:tblPr>
  </w:style>
  <w:style w:type="table" w:styleId="afff5" w:customStyle="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color="4EA72E" w:sz="4" w:space="0"/>
          <w:left w:val="single" w:color="4EA72E" w:sz="4" w:space="0"/>
          <w:bottom w:val="single" w:color="4EA72E" w:sz="4" w:space="0"/>
          <w:right w:val="single" w:color="4EA72E" w:sz="4" w:space="0"/>
          <w:insideH w:val="nil"/>
          <w:insideV w:val="nil"/>
        </w:tcBorders>
        <w:shd w:val="clear" w:color="auto" w:fill="4EA72E"/>
      </w:tcPr>
    </w:tblStylePr>
    <w:tblStylePr w:type="lastRow">
      <w:rPr>
        <w:b/>
      </w:rPr>
      <w:tblPr/>
      <w:tcPr>
        <w:tcBorders>
          <w:top w:val="single" w:color="4EA72E" w:sz="4" w:space="0"/>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styleId="afff6" w:customStyle="1">
    <w:basedOn w:val="NormalTable6"/>
    <w:tblPr>
      <w:tblStyleRowBandSize w:val="1"/>
      <w:tblStyleColBandSize w:val="1"/>
      <w:tblCellMar>
        <w:left w:w="115" w:type="dxa"/>
        <w:right w:w="115" w:type="dxa"/>
      </w:tblCellMar>
    </w:tblPr>
  </w:style>
  <w:style w:type="paragraph" w:styleId="Subtitle16" w:customStyle="1">
    <w:name w:val="Subtitle16"/>
    <w:basedOn w:val="Normal7"/>
    <w:next w:val="Normal7"/>
    <w:pPr>
      <w:pBdr>
        <w:top w:val="nil"/>
        <w:left w:val="nil"/>
        <w:bottom w:val="nil"/>
        <w:right w:val="nil"/>
        <w:between w:val="nil"/>
      </w:pBdr>
      <w:spacing w:after="160"/>
    </w:pPr>
    <w:rPr>
      <w:rFonts w:ascii="Aptos" w:hAnsi="Aptos" w:eastAsia="Aptos" w:cs="Aptos"/>
      <w:color w:val="595959"/>
      <w:sz w:val="28"/>
      <w:szCs w:val="28"/>
    </w:rPr>
  </w:style>
  <w:style w:type="table" w:styleId="afff7" w:customStyle="1">
    <w:basedOn w:val="NormalTable6"/>
    <w:tblPr>
      <w:tblStyleRowBandSize w:val="1"/>
      <w:tblStyleColBandSize w:val="1"/>
      <w:tblCellMar>
        <w:left w:w="115" w:type="dxa"/>
        <w:right w:w="115" w:type="dxa"/>
      </w:tblCellMar>
    </w:tblPr>
  </w:style>
  <w:style w:type="table" w:styleId="afff8" w:customStyle="1">
    <w:basedOn w:val="NormalTable6"/>
    <w:tblPr>
      <w:tblStyleRowBandSize w:val="1"/>
      <w:tblStyleColBandSize w:val="1"/>
      <w:tblCellMar>
        <w:left w:w="115" w:type="dxa"/>
        <w:right w:w="115" w:type="dxa"/>
      </w:tblCellMar>
    </w:tblPr>
  </w:style>
  <w:style w:type="table" w:styleId="afff9" w:customStyle="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color="4EA72E" w:sz="4" w:space="0"/>
          <w:left w:val="single" w:color="4EA72E" w:sz="4" w:space="0"/>
          <w:bottom w:val="single" w:color="4EA72E" w:sz="4" w:space="0"/>
          <w:right w:val="single" w:color="4EA72E" w:sz="4" w:space="0"/>
          <w:insideH w:val="nil"/>
          <w:insideV w:val="nil"/>
        </w:tcBorders>
        <w:shd w:val="clear" w:color="auto" w:fill="4EA72E"/>
      </w:tcPr>
    </w:tblStylePr>
    <w:tblStylePr w:type="lastRow">
      <w:rPr>
        <w:b/>
      </w:rPr>
      <w:tblPr/>
      <w:tcPr>
        <w:tcBorders>
          <w:top w:val="single" w:color="4EA72E" w:sz="4" w:space="0"/>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styleId="afffa" w:customStyle="1">
    <w:basedOn w:val="NormalTable6"/>
    <w:tblPr>
      <w:tblStyleRowBandSize w:val="1"/>
      <w:tblStyleColBandSize w:val="1"/>
      <w:tblCellMar>
        <w:left w:w="115" w:type="dxa"/>
        <w:right w:w="115" w:type="dxa"/>
      </w:tblCellMar>
    </w:tblPr>
  </w:style>
  <w:style w:type="paragraph" w:styleId="Subtitle17" w:customStyle="1">
    <w:name w:val="Subtitle17"/>
    <w:basedOn w:val="Normal7"/>
    <w:next w:val="Normal7"/>
    <w:pPr>
      <w:pBdr>
        <w:top w:val="nil"/>
        <w:left w:val="nil"/>
        <w:bottom w:val="nil"/>
        <w:right w:val="nil"/>
        <w:between w:val="nil"/>
      </w:pBdr>
      <w:spacing w:after="160"/>
    </w:pPr>
    <w:rPr>
      <w:rFonts w:ascii="Aptos" w:hAnsi="Aptos" w:eastAsia="Aptos" w:cs="Aptos"/>
      <w:color w:val="595959"/>
      <w:sz w:val="28"/>
      <w:szCs w:val="28"/>
    </w:rPr>
  </w:style>
  <w:style w:type="table" w:styleId="afffb" w:customStyle="1">
    <w:basedOn w:val="NormalTable6"/>
    <w:tblPr>
      <w:tblStyleRowBandSize w:val="1"/>
      <w:tblStyleColBandSize w:val="1"/>
      <w:tblCellMar>
        <w:left w:w="115" w:type="dxa"/>
        <w:right w:w="115" w:type="dxa"/>
      </w:tblCellMar>
    </w:tblPr>
  </w:style>
  <w:style w:type="table" w:styleId="afffc" w:customStyle="1">
    <w:basedOn w:val="NormalTable6"/>
    <w:tblPr>
      <w:tblStyleRowBandSize w:val="1"/>
      <w:tblStyleColBandSize w:val="1"/>
      <w:tblCellMar>
        <w:left w:w="115" w:type="dxa"/>
        <w:right w:w="115" w:type="dxa"/>
      </w:tblCellMar>
    </w:tblPr>
  </w:style>
  <w:style w:type="table" w:styleId="afffd" w:customStyle="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color="4EA72E" w:sz="4" w:space="0"/>
          <w:left w:val="single" w:color="4EA72E" w:sz="4" w:space="0"/>
          <w:bottom w:val="single" w:color="4EA72E" w:sz="4" w:space="0"/>
          <w:right w:val="single" w:color="4EA72E" w:sz="4" w:space="0"/>
          <w:insideH w:val="nil"/>
          <w:insideV w:val="nil"/>
        </w:tcBorders>
        <w:shd w:val="clear" w:color="auto" w:fill="4EA72E"/>
      </w:tcPr>
    </w:tblStylePr>
    <w:tblStylePr w:type="lastRow">
      <w:rPr>
        <w:b/>
      </w:rPr>
      <w:tblPr/>
      <w:tcPr>
        <w:tcBorders>
          <w:top w:val="single" w:color="4EA72E" w:sz="4" w:space="0"/>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styleId="afffe" w:customStyle="1">
    <w:basedOn w:val="NormalTable6"/>
    <w:tblPr>
      <w:tblStyleRowBandSize w:val="1"/>
      <w:tblStyleColBandSize w:val="1"/>
      <w:tblCellMar>
        <w:left w:w="115" w:type="dxa"/>
        <w:right w:w="115" w:type="dxa"/>
      </w:tblCellMar>
    </w:tblPr>
  </w:style>
  <w:style w:type="paragraph" w:styleId="Subtitle18" w:customStyle="1">
    <w:name w:val="Subtitle18"/>
    <w:basedOn w:val="Normal7"/>
    <w:next w:val="Normal7"/>
    <w:pPr>
      <w:pBdr>
        <w:top w:val="nil"/>
        <w:left w:val="nil"/>
        <w:bottom w:val="nil"/>
        <w:right w:val="nil"/>
        <w:between w:val="nil"/>
      </w:pBdr>
      <w:spacing w:after="160"/>
    </w:pPr>
    <w:rPr>
      <w:rFonts w:ascii="Aptos" w:hAnsi="Aptos" w:eastAsia="Aptos" w:cs="Aptos"/>
      <w:color w:val="595959"/>
      <w:sz w:val="28"/>
      <w:szCs w:val="28"/>
    </w:rPr>
  </w:style>
  <w:style w:type="table" w:styleId="affff" w:customStyle="1">
    <w:basedOn w:val="NormalTable6"/>
    <w:tblPr>
      <w:tblStyleRowBandSize w:val="1"/>
      <w:tblStyleColBandSize w:val="1"/>
      <w:tblCellMar>
        <w:left w:w="115" w:type="dxa"/>
        <w:right w:w="115" w:type="dxa"/>
      </w:tblCellMar>
    </w:tblPr>
  </w:style>
  <w:style w:type="table" w:styleId="affff0" w:customStyle="1">
    <w:basedOn w:val="NormalTable6"/>
    <w:tblPr>
      <w:tblStyleRowBandSize w:val="1"/>
      <w:tblStyleColBandSize w:val="1"/>
      <w:tblCellMar>
        <w:left w:w="115" w:type="dxa"/>
        <w:right w:w="115" w:type="dxa"/>
      </w:tblCellMar>
    </w:tblPr>
  </w:style>
  <w:style w:type="table" w:styleId="affff1" w:customStyle="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color="4EA72E" w:sz="4" w:space="0"/>
          <w:left w:val="single" w:color="4EA72E" w:sz="4" w:space="0"/>
          <w:bottom w:val="single" w:color="4EA72E" w:sz="4" w:space="0"/>
          <w:right w:val="single" w:color="4EA72E" w:sz="4" w:space="0"/>
          <w:insideH w:val="nil"/>
          <w:insideV w:val="nil"/>
        </w:tcBorders>
        <w:shd w:val="clear" w:color="auto" w:fill="4EA72E"/>
      </w:tcPr>
    </w:tblStylePr>
    <w:tblStylePr w:type="lastRow">
      <w:rPr>
        <w:b/>
      </w:rPr>
      <w:tblPr/>
      <w:tcPr>
        <w:tcBorders>
          <w:top w:val="single" w:color="4EA72E" w:sz="4" w:space="0"/>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styleId="affff2" w:customStyle="1">
    <w:basedOn w:val="NormalTable6"/>
    <w:tblPr>
      <w:tblStyleRowBandSize w:val="1"/>
      <w:tblStyleColBandSize w:val="1"/>
      <w:tblCellMar>
        <w:left w:w="115" w:type="dxa"/>
        <w:right w:w="115" w:type="dxa"/>
      </w:tblCellMar>
    </w:tblPr>
  </w:style>
  <w:style w:type="character" w:styleId="Mencinsinresolver">
    <w:name w:val="Unresolved Mention"/>
    <w:basedOn w:val="Fuentedeprrafopredeter"/>
    <w:uiPriority w:val="99"/>
    <w:semiHidden/>
    <w:unhideWhenUsed/>
    <w:rsid w:val="008B57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 Type="http://schemas.openxmlformats.org/officeDocument/2006/relationships/hyperlink" Target="https://pixabay.com/es/music/grupo-ac%C3%BAstico-latin-positivity-265646/" TargetMode="External" Id="rId15" /><Relationship Type="http://schemas.openxmlformats.org/officeDocument/2006/relationships/hyperlink" Target="https://pixabay.com/es/music/isla-cartagena-coastline-groove-339715/" TargetMode="External" Id="rId16"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7Tk16hOztonHVLKbBazX7Nwgdg==">CgMxLjA4AHIhMUV0LUQtMnpCUTlXMmtMdUw1QXBGOXB0SXcybmdaTHZL</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MediaLengthInSeconds xmlns="42760c81-fd8e-4d59-8953-7cdb9f38b14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BCB6F1-493A-4B2E-BF7F-9EF3F3B105E7}">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61D50F5-7883-415B-9098-55A66A6C8A9F}">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4.xml><?xml version="1.0" encoding="utf-8"?>
<ds:datastoreItem xmlns:ds="http://schemas.openxmlformats.org/officeDocument/2006/customXml" ds:itemID="{CADAF6C9-65D5-4364-9E89-26F6F9E9E51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Zuleidy María</dc:creator>
  <lastModifiedBy>Laura Daniela Burgos Rueda</lastModifiedBy>
  <revision>149</revision>
  <dcterms:created xsi:type="dcterms:W3CDTF">2025-09-27T15:26:00.0000000Z</dcterms:created>
  <dcterms:modified xsi:type="dcterms:W3CDTF">2026-10-23T20:09:35.7274923Z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2024-03-07T14:29:33Z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28e5f2a9-9dad-46bf-926f-c8677ecc021e</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66109200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