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xmlns:dgm="http://schemas.openxmlformats.org/drawingml/2006/diagram" xmlns:asvg="http://schemas.microsoft.com/office/drawing/2016/SVG/main" mc:Ignorable="w14 w15 w16se w16cid w16 w16cex w16sdtdh w16sdtfl w16du wp14">
  <w:body>
    <w:p w:rsidRPr="0072019E" w:rsidR="00853C04" w:rsidP="00F438EB" w:rsidRDefault="00853C04" w14:paraId="302A9054" w14:textId="77777777">
      <w:pPr>
        <w:jc w:val="both"/>
        <w:rPr>
          <w:rFonts w:ascii="Arial" w:hAnsi="Arial" w:cs="Arial"/>
          <w:b/>
          <w:sz w:val="20"/>
          <w:szCs w:val="20"/>
        </w:rPr>
      </w:pPr>
    </w:p>
    <w:p w:rsidRPr="0072019E" w:rsidR="00853C04" w:rsidP="00F438EB" w:rsidRDefault="00853C04" w14:paraId="66DE7E4C" w14:textId="77777777">
      <w:pPr>
        <w:jc w:val="both"/>
        <w:rPr>
          <w:rFonts w:ascii="Arial" w:hAnsi="Arial" w:cs="Arial"/>
          <w:b/>
          <w:sz w:val="20"/>
          <w:szCs w:val="20"/>
        </w:rPr>
      </w:pPr>
    </w:p>
    <w:p w:rsidRPr="0072019E" w:rsidR="0059034F" w:rsidP="002613E5" w:rsidRDefault="00325C14" w14:paraId="72E026BF" w14:textId="6BEFBACF">
      <w:pPr>
        <w:jc w:val="center"/>
        <w:rPr>
          <w:rFonts w:ascii="Arial" w:hAnsi="Arial" w:cs="Arial"/>
          <w:b/>
          <w:sz w:val="20"/>
          <w:szCs w:val="20"/>
        </w:rPr>
      </w:pPr>
      <w:r w:rsidRPr="0072019E">
        <w:rPr>
          <w:rFonts w:ascii="Arial" w:hAnsi="Arial" w:cs="Arial"/>
          <w:b/>
          <w:sz w:val="20"/>
          <w:szCs w:val="20"/>
        </w:rPr>
        <w:t xml:space="preserve">ANEXO </w:t>
      </w:r>
      <w:r w:rsidRPr="0072019E" w:rsidR="00D55C84">
        <w:rPr>
          <w:rFonts w:ascii="Arial" w:hAnsi="Arial" w:cs="Arial"/>
          <w:b/>
          <w:sz w:val="20"/>
          <w:szCs w:val="20"/>
        </w:rPr>
        <w:t>FORMATO COMPONENTE FORMATIVO</w:t>
      </w:r>
    </w:p>
    <w:p w:rsidRPr="0072019E" w:rsidR="0059034F" w:rsidP="00F438EB" w:rsidRDefault="0059034F" w14:paraId="1C3B5BFC" w14:textId="77777777">
      <w:pPr>
        <w:tabs>
          <w:tab w:val="left" w:pos="3224"/>
        </w:tabs>
        <w:jc w:val="both"/>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2019E" w:rsidR="005874E2" w:rsidTr="6A385628" w14:paraId="17C13CA6" w14:textId="77777777">
        <w:trPr>
          <w:trHeight w:val="616"/>
        </w:trPr>
        <w:tc>
          <w:tcPr>
            <w:tcW w:w="3397" w:type="dxa"/>
            <w:tcMar/>
            <w:vAlign w:val="center"/>
          </w:tcPr>
          <w:p w:rsidRPr="0072019E" w:rsidR="005874E2" w:rsidP="00F438EB" w:rsidRDefault="005874E2" w14:paraId="5F785D18" w14:textId="77777777">
            <w:pPr>
              <w:jc w:val="both"/>
              <w:rPr>
                <w:rFonts w:ascii="Arial" w:hAnsi="Arial" w:cs="Arial"/>
                <w:b/>
                <w:sz w:val="20"/>
                <w:szCs w:val="20"/>
              </w:rPr>
            </w:pPr>
            <w:bookmarkStart w:name="_Hlk223162949" w:id="0"/>
            <w:r w:rsidRPr="0072019E">
              <w:rPr>
                <w:rFonts w:ascii="Arial" w:hAnsi="Arial" w:cs="Arial"/>
                <w:b/>
                <w:sz w:val="20"/>
                <w:szCs w:val="20"/>
              </w:rPr>
              <w:t>PROGRAMA DE FORMACIÓN</w:t>
            </w:r>
          </w:p>
        </w:tc>
        <w:tc>
          <w:tcPr>
            <w:tcW w:w="6565" w:type="dxa"/>
            <w:tcMar/>
            <w:vAlign w:val="center"/>
          </w:tcPr>
          <w:p w:rsidRPr="0072019E" w:rsidR="005874E2" w:rsidP="00F438EB" w:rsidRDefault="00D20B87" w14:paraId="279845FA" w14:textId="060C53E9">
            <w:pPr>
              <w:pStyle w:val="TableParagraph"/>
              <w:spacing w:line="276" w:lineRule="auto"/>
              <w:jc w:val="both"/>
              <w:rPr>
                <w:rFonts w:ascii="Arial" w:hAnsi="Arial" w:cs="Arial"/>
                <w:b w:val="1"/>
                <w:bCs w:val="1"/>
                <w:sz w:val="20"/>
                <w:szCs w:val="20"/>
              </w:rPr>
            </w:pPr>
            <w:r w:rsidRPr="6A385628" w:rsidR="00D20B87">
              <w:rPr>
                <w:rFonts w:ascii="Arial" w:hAnsi="Arial" w:cs="Arial"/>
                <w:b w:val="1"/>
                <w:bCs w:val="1"/>
                <w:sz w:val="20"/>
                <w:szCs w:val="20"/>
              </w:rPr>
              <w:t xml:space="preserve">Contextualización del SENA y </w:t>
            </w:r>
            <w:r w:rsidRPr="6A385628" w:rsidR="15B5A565">
              <w:rPr>
                <w:rFonts w:ascii="Arial" w:hAnsi="Arial" w:cs="Arial"/>
                <w:b w:val="1"/>
                <w:bCs w:val="1"/>
                <w:sz w:val="20"/>
                <w:szCs w:val="20"/>
              </w:rPr>
              <w:t xml:space="preserve">su </w:t>
            </w:r>
            <w:r w:rsidRPr="6A385628" w:rsidR="00D20B87">
              <w:rPr>
                <w:rFonts w:ascii="Arial" w:hAnsi="Arial" w:cs="Arial"/>
                <w:b w:val="1"/>
                <w:bCs w:val="1"/>
                <w:sz w:val="20"/>
                <w:szCs w:val="20"/>
              </w:rPr>
              <w:t>formación profesional integral</w:t>
            </w:r>
          </w:p>
        </w:tc>
      </w:tr>
      <w:bookmarkEnd w:id="0"/>
    </w:tbl>
    <w:p w:rsidRPr="0072019E" w:rsidR="005874E2" w:rsidP="00F438EB" w:rsidRDefault="005874E2" w14:paraId="6B4061F3" w14:textId="77777777">
      <w:pPr>
        <w:jc w:val="both"/>
        <w:rPr>
          <w:rFonts w:ascii="Arial" w:hAnsi="Arial" w:cs="Arial"/>
          <w:sz w:val="20"/>
          <w:szCs w:val="20"/>
        </w:rPr>
      </w:pPr>
    </w:p>
    <w:tbl>
      <w:tblPr>
        <w:tblW w:w="99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5"/>
        <w:gridCol w:w="2830"/>
        <w:gridCol w:w="2122"/>
        <w:gridCol w:w="3158"/>
      </w:tblGrid>
      <w:tr w:rsidRPr="0072019E" w:rsidR="00661E5F" w:rsidTr="00661E5F" w14:paraId="07232565" w14:textId="77777777">
        <w:trPr>
          <w:trHeight w:val="1616"/>
        </w:trPr>
        <w:tc>
          <w:tcPr>
            <w:tcW w:w="1835" w:type="dxa"/>
            <w:vAlign w:val="center"/>
          </w:tcPr>
          <w:p w:rsidRPr="0072019E" w:rsidR="00661E5F" w:rsidP="007B2BE3" w:rsidRDefault="00661E5F" w14:paraId="1FFAA994" w14:textId="28C8C063">
            <w:pPr>
              <w:rPr>
                <w:rFonts w:ascii="Arial" w:hAnsi="Arial" w:cs="Arial"/>
                <w:b/>
                <w:sz w:val="20"/>
                <w:szCs w:val="20"/>
              </w:rPr>
            </w:pPr>
            <w:r w:rsidRPr="0072019E">
              <w:rPr>
                <w:rFonts w:ascii="Arial" w:hAnsi="Arial" w:cs="Arial"/>
                <w:b/>
                <w:sz w:val="20"/>
                <w:szCs w:val="20"/>
              </w:rPr>
              <w:t>COMPETENCIA</w:t>
            </w:r>
          </w:p>
        </w:tc>
        <w:tc>
          <w:tcPr>
            <w:tcW w:w="2830" w:type="dxa"/>
            <w:vAlign w:val="center"/>
          </w:tcPr>
          <w:p w:rsidRPr="0072019E" w:rsidR="00661E5F" w:rsidP="007B2BE3" w:rsidRDefault="00D20B87" w14:paraId="259E7592" w14:textId="4D0D3F70">
            <w:pPr>
              <w:rPr>
                <w:rFonts w:ascii="Arial" w:hAnsi="Arial" w:cs="Arial"/>
                <w:sz w:val="20"/>
                <w:szCs w:val="20"/>
              </w:rPr>
            </w:pPr>
            <w:r w:rsidRPr="0072019E">
              <w:rPr>
                <w:rFonts w:ascii="Arial" w:hAnsi="Arial" w:cs="Arial"/>
                <w:b/>
                <w:bCs/>
                <w:sz w:val="20"/>
                <w:szCs w:val="20"/>
              </w:rPr>
              <w:t>210601020.</w:t>
            </w:r>
            <w:r w:rsidRPr="0072019E">
              <w:rPr>
                <w:rFonts w:ascii="Arial" w:hAnsi="Arial" w:cs="Arial"/>
                <w:sz w:val="20"/>
                <w:szCs w:val="20"/>
              </w:rPr>
              <w:t xml:space="preserve"> Atender clientes de acuerdo con procedimiento de servicio y normativa.</w:t>
            </w:r>
          </w:p>
        </w:tc>
        <w:tc>
          <w:tcPr>
            <w:tcW w:w="2122" w:type="dxa"/>
            <w:vAlign w:val="center"/>
          </w:tcPr>
          <w:p w:rsidRPr="0072019E" w:rsidR="00661E5F" w:rsidP="007B2BE3" w:rsidRDefault="00661E5F" w14:paraId="6AC35041" w14:textId="493F355A">
            <w:pPr>
              <w:rPr>
                <w:rFonts w:ascii="Arial" w:hAnsi="Arial" w:cs="Arial"/>
                <w:b/>
                <w:sz w:val="20"/>
                <w:szCs w:val="20"/>
              </w:rPr>
            </w:pPr>
            <w:r w:rsidRPr="0072019E">
              <w:rPr>
                <w:rFonts w:ascii="Arial" w:hAnsi="Arial" w:cs="Arial"/>
                <w:b/>
                <w:sz w:val="20"/>
                <w:szCs w:val="20"/>
              </w:rPr>
              <w:t>RESULTADOS DE APRENDIZAJE</w:t>
            </w:r>
          </w:p>
        </w:tc>
        <w:tc>
          <w:tcPr>
            <w:tcW w:w="3158" w:type="dxa"/>
            <w:vAlign w:val="center"/>
          </w:tcPr>
          <w:p w:rsidRPr="0072019E" w:rsidR="00661E5F" w:rsidP="007B2BE3" w:rsidRDefault="00D20B87" w14:paraId="61EAC8B8" w14:textId="287ADD66">
            <w:pPr>
              <w:rPr>
                <w:rFonts w:ascii="Arial" w:hAnsi="Arial" w:cs="Arial"/>
                <w:sz w:val="20"/>
                <w:szCs w:val="20"/>
              </w:rPr>
            </w:pPr>
            <w:r w:rsidRPr="0072019E">
              <w:rPr>
                <w:rFonts w:ascii="Arial" w:hAnsi="Arial" w:cs="Arial"/>
                <w:b/>
                <w:bCs/>
                <w:sz w:val="20"/>
                <w:szCs w:val="20"/>
              </w:rPr>
              <w:t xml:space="preserve">210601020-01. </w:t>
            </w:r>
            <w:r w:rsidRPr="0072019E">
              <w:rPr>
                <w:rFonts w:ascii="Arial" w:hAnsi="Arial" w:cs="Arial"/>
                <w:sz w:val="20"/>
                <w:szCs w:val="20"/>
              </w:rPr>
              <w:t>Orientar requerimientos institucionales según normativa vigente, procesos misionales y lineamientos SENA.</w:t>
            </w:r>
          </w:p>
        </w:tc>
      </w:tr>
    </w:tbl>
    <w:p w:rsidRPr="0072019E" w:rsidR="005874E2" w:rsidP="00F438EB" w:rsidRDefault="005874E2" w14:paraId="6A5E5267" w14:textId="77777777">
      <w:pPr>
        <w:jc w:val="both"/>
        <w:rPr>
          <w:rFonts w:ascii="Arial" w:hAnsi="Arial" w:cs="Arial"/>
          <w:sz w:val="20"/>
          <w:szCs w:val="20"/>
        </w:rPr>
      </w:pPr>
    </w:p>
    <w:tbl>
      <w:tblPr>
        <w:tblW w:w="100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19"/>
        <w:gridCol w:w="6609"/>
      </w:tblGrid>
      <w:tr w:rsidRPr="0072019E" w:rsidR="005874E2" w:rsidTr="00B92C7F" w14:paraId="2CC635DB" w14:textId="77777777">
        <w:trPr>
          <w:trHeight w:val="727"/>
        </w:trPr>
        <w:tc>
          <w:tcPr>
            <w:tcW w:w="3419" w:type="dxa"/>
            <w:vAlign w:val="center"/>
          </w:tcPr>
          <w:p w:rsidRPr="0072019E" w:rsidR="005874E2" w:rsidP="007B2BE3" w:rsidRDefault="005874E2" w14:paraId="3F8C3AE5" w14:textId="77777777">
            <w:pPr>
              <w:rPr>
                <w:rFonts w:ascii="Arial" w:hAnsi="Arial" w:cs="Arial"/>
                <w:b/>
                <w:sz w:val="20"/>
                <w:szCs w:val="20"/>
              </w:rPr>
            </w:pPr>
            <w:r w:rsidRPr="0072019E">
              <w:rPr>
                <w:rFonts w:ascii="Arial" w:hAnsi="Arial" w:cs="Arial"/>
                <w:b/>
                <w:sz w:val="20"/>
                <w:szCs w:val="20"/>
              </w:rPr>
              <w:t>NÚMERO DEL COMPONENTE FORMATIVO</w:t>
            </w:r>
          </w:p>
        </w:tc>
        <w:tc>
          <w:tcPr>
            <w:tcW w:w="6609" w:type="dxa"/>
            <w:vAlign w:val="center"/>
          </w:tcPr>
          <w:p w:rsidRPr="0072019E" w:rsidR="005874E2" w:rsidP="00F438EB" w:rsidRDefault="002B5BBA" w14:paraId="01BC383D" w14:textId="232245F3">
            <w:pPr>
              <w:jc w:val="both"/>
              <w:rPr>
                <w:rFonts w:ascii="Arial" w:hAnsi="Arial" w:cs="Arial"/>
                <w:b/>
                <w:sz w:val="20"/>
                <w:szCs w:val="20"/>
              </w:rPr>
            </w:pPr>
            <w:r w:rsidRPr="0072019E">
              <w:rPr>
                <w:rFonts w:ascii="Arial" w:hAnsi="Arial" w:cs="Arial"/>
                <w:b/>
                <w:sz w:val="20"/>
                <w:szCs w:val="20"/>
              </w:rPr>
              <w:t>0</w:t>
            </w:r>
            <w:r w:rsidRPr="0072019E" w:rsidR="00D20B87">
              <w:rPr>
                <w:rFonts w:ascii="Arial" w:hAnsi="Arial" w:cs="Arial"/>
                <w:b/>
                <w:sz w:val="20"/>
                <w:szCs w:val="20"/>
              </w:rPr>
              <w:t>1</w:t>
            </w:r>
          </w:p>
        </w:tc>
      </w:tr>
      <w:tr w:rsidRPr="0072019E" w:rsidR="005874E2" w:rsidTr="00B92C7F" w14:paraId="07CCFAEA" w14:textId="77777777">
        <w:trPr>
          <w:trHeight w:val="836"/>
        </w:trPr>
        <w:tc>
          <w:tcPr>
            <w:tcW w:w="3419" w:type="dxa"/>
            <w:vAlign w:val="center"/>
          </w:tcPr>
          <w:p w:rsidRPr="0072019E" w:rsidR="005874E2" w:rsidP="007B2BE3" w:rsidRDefault="005874E2" w14:paraId="4B0CE728" w14:textId="77777777">
            <w:pPr>
              <w:rPr>
                <w:rFonts w:ascii="Arial" w:hAnsi="Arial" w:cs="Arial"/>
                <w:b/>
                <w:sz w:val="20"/>
                <w:szCs w:val="20"/>
              </w:rPr>
            </w:pPr>
            <w:r w:rsidRPr="0072019E">
              <w:rPr>
                <w:rFonts w:ascii="Arial" w:hAnsi="Arial" w:cs="Arial"/>
                <w:b/>
                <w:sz w:val="20"/>
                <w:szCs w:val="20"/>
              </w:rPr>
              <w:t>NOMBRE DEL COMPONENTE FORMATIVO</w:t>
            </w:r>
          </w:p>
        </w:tc>
        <w:tc>
          <w:tcPr>
            <w:tcW w:w="6609" w:type="dxa"/>
            <w:vAlign w:val="center"/>
          </w:tcPr>
          <w:p w:rsidRPr="0072019E" w:rsidR="005874E2" w:rsidP="00F438EB" w:rsidRDefault="00D20B87" w14:paraId="490CB6C8" w14:textId="2D994F0E">
            <w:pPr>
              <w:jc w:val="both"/>
              <w:rPr>
                <w:rFonts w:ascii="Arial" w:hAnsi="Arial" w:cs="Arial"/>
                <w:b/>
                <w:bCs/>
                <w:sz w:val="20"/>
                <w:szCs w:val="20"/>
              </w:rPr>
            </w:pPr>
            <w:r w:rsidRPr="0072019E">
              <w:rPr>
                <w:rFonts w:ascii="Arial" w:hAnsi="Arial" w:cs="Arial"/>
                <w:b/>
                <w:bCs/>
                <w:sz w:val="20"/>
                <w:szCs w:val="20"/>
              </w:rPr>
              <w:t>Fundamentos institucionales y gestión de información en el SENA</w:t>
            </w:r>
          </w:p>
        </w:tc>
      </w:tr>
      <w:tr w:rsidRPr="0072019E" w:rsidR="005874E2" w:rsidTr="00853C04" w14:paraId="102DB245" w14:textId="77777777">
        <w:trPr>
          <w:trHeight w:val="1036"/>
        </w:trPr>
        <w:tc>
          <w:tcPr>
            <w:tcW w:w="3419" w:type="dxa"/>
            <w:vAlign w:val="center"/>
          </w:tcPr>
          <w:p w:rsidRPr="0072019E" w:rsidR="005874E2" w:rsidP="007B2BE3" w:rsidRDefault="005874E2" w14:paraId="5DC297D5" w14:textId="77777777">
            <w:pPr>
              <w:rPr>
                <w:rFonts w:ascii="Arial" w:hAnsi="Arial" w:cs="Arial"/>
                <w:b/>
                <w:sz w:val="20"/>
                <w:szCs w:val="20"/>
              </w:rPr>
            </w:pPr>
            <w:r w:rsidRPr="0072019E">
              <w:rPr>
                <w:rFonts w:ascii="Arial" w:hAnsi="Arial" w:cs="Arial"/>
                <w:b/>
                <w:sz w:val="20"/>
                <w:szCs w:val="20"/>
              </w:rPr>
              <w:t>BREVE DESCRIPCIÓN</w:t>
            </w:r>
          </w:p>
        </w:tc>
        <w:tc>
          <w:tcPr>
            <w:tcW w:w="6609" w:type="dxa"/>
            <w:vAlign w:val="center"/>
          </w:tcPr>
          <w:p w:rsidRPr="0072019E" w:rsidR="00BE1ADD" w:rsidP="00F438EB" w:rsidRDefault="00FA42CA" w14:paraId="0D47A265" w14:textId="336FBE12">
            <w:pPr>
              <w:jc w:val="both"/>
              <w:rPr>
                <w:rFonts w:ascii="Arial" w:hAnsi="Arial" w:cs="Arial"/>
                <w:sz w:val="20"/>
                <w:szCs w:val="20"/>
              </w:rPr>
            </w:pPr>
            <w:r w:rsidRPr="0072019E">
              <w:rPr>
                <w:rFonts w:ascii="Arial" w:hAnsi="Arial" w:cs="Arial"/>
                <w:sz w:val="20"/>
                <w:szCs w:val="20"/>
              </w:rPr>
              <w:t>Este componente formativo aborda el origen, evolución, naturaleza y organización institucional del SENA; los fundamentos de la Formación Profesional Integral y su relación con el trabajo; el marco normativo y de integridad institucional; la gestión de información y la atención de requerimientos; y los elementos relacionados con calidad, seguimiento y mejora continua.</w:t>
            </w:r>
          </w:p>
        </w:tc>
      </w:tr>
      <w:tr w:rsidRPr="0072019E" w:rsidR="005874E2" w:rsidTr="00853C04" w14:paraId="6C7D0A1D" w14:textId="77777777">
        <w:trPr>
          <w:trHeight w:val="933"/>
        </w:trPr>
        <w:tc>
          <w:tcPr>
            <w:tcW w:w="3419" w:type="dxa"/>
            <w:vAlign w:val="center"/>
          </w:tcPr>
          <w:p w:rsidRPr="0072019E" w:rsidR="005874E2" w:rsidP="007B2BE3" w:rsidRDefault="005874E2" w14:paraId="441CAFAC" w14:textId="77777777">
            <w:pPr>
              <w:rPr>
                <w:rFonts w:ascii="Arial" w:hAnsi="Arial" w:cs="Arial"/>
                <w:b/>
                <w:sz w:val="20"/>
                <w:szCs w:val="20"/>
              </w:rPr>
            </w:pPr>
            <w:r w:rsidRPr="0072019E">
              <w:rPr>
                <w:rFonts w:ascii="Arial" w:hAnsi="Arial" w:cs="Arial"/>
                <w:b/>
                <w:sz w:val="20"/>
                <w:szCs w:val="20"/>
              </w:rPr>
              <w:t>PALABRAS CLAVE</w:t>
            </w:r>
          </w:p>
        </w:tc>
        <w:tc>
          <w:tcPr>
            <w:tcW w:w="6609" w:type="dxa"/>
            <w:vAlign w:val="center"/>
          </w:tcPr>
          <w:p w:rsidRPr="0072019E" w:rsidR="005874E2" w:rsidP="00F438EB" w:rsidRDefault="006917D5" w14:paraId="1B8C3294" w14:textId="14CBD4D3">
            <w:pPr>
              <w:jc w:val="both"/>
              <w:rPr>
                <w:rFonts w:ascii="Arial" w:hAnsi="Arial" w:cs="Arial"/>
                <w:sz w:val="20"/>
                <w:szCs w:val="20"/>
              </w:rPr>
            </w:pPr>
            <w:r w:rsidRPr="006917D5">
              <w:rPr>
                <w:rFonts w:ascii="Arial" w:hAnsi="Arial" w:cs="Arial"/>
                <w:sz w:val="20"/>
                <w:szCs w:val="20"/>
              </w:rPr>
              <w:t>SENA, Formación Profesional Integral, fundamentos institucionales, normativa institucional, procesos institucionales, gestión de información, requerimientos institucionales, Sistema Integrado de Gestión y Autocontrol, gestión del riesgo, mejora continua.</w:t>
            </w:r>
          </w:p>
        </w:tc>
      </w:tr>
    </w:tbl>
    <w:p w:rsidRPr="0072019E" w:rsidR="005874E2" w:rsidP="00F438EB" w:rsidRDefault="005874E2" w14:paraId="13F9FD23" w14:textId="77777777">
      <w:pPr>
        <w:jc w:val="both"/>
        <w:rPr>
          <w:rFonts w:ascii="Arial" w:hAnsi="Arial" w:cs="Arial"/>
          <w:sz w:val="20"/>
          <w:szCs w:val="20"/>
        </w:rPr>
      </w:pPr>
    </w:p>
    <w:tbl>
      <w:tblPr>
        <w:tblW w:w="100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37"/>
        <w:gridCol w:w="6644"/>
      </w:tblGrid>
      <w:tr w:rsidRPr="0072019E" w:rsidR="005874E2" w:rsidTr="00853C04" w14:paraId="638A39D2" w14:textId="77777777">
        <w:trPr>
          <w:trHeight w:val="174"/>
        </w:trPr>
        <w:tc>
          <w:tcPr>
            <w:tcW w:w="3437" w:type="dxa"/>
            <w:vAlign w:val="center"/>
          </w:tcPr>
          <w:p w:rsidRPr="0072019E" w:rsidR="005874E2" w:rsidP="00F438EB" w:rsidRDefault="005874E2" w14:paraId="7870F244" w14:textId="77777777">
            <w:pPr>
              <w:jc w:val="both"/>
              <w:rPr>
                <w:rFonts w:ascii="Arial" w:hAnsi="Arial" w:cs="Arial"/>
                <w:b/>
                <w:sz w:val="20"/>
                <w:szCs w:val="20"/>
              </w:rPr>
            </w:pPr>
            <w:r w:rsidRPr="0072019E">
              <w:rPr>
                <w:rFonts w:ascii="Arial" w:hAnsi="Arial" w:cs="Arial"/>
                <w:b/>
                <w:sz w:val="20"/>
                <w:szCs w:val="20"/>
              </w:rPr>
              <w:t>ÁREA OCUPACIONAL</w:t>
            </w:r>
          </w:p>
        </w:tc>
        <w:tc>
          <w:tcPr>
            <w:tcW w:w="6644" w:type="dxa"/>
            <w:vAlign w:val="center"/>
          </w:tcPr>
          <w:p w:rsidRPr="0072019E" w:rsidR="005874E2" w:rsidP="00F438EB" w:rsidRDefault="006917D5" w14:paraId="200B10A4" w14:textId="5AAD67DC">
            <w:pPr>
              <w:jc w:val="both"/>
              <w:rPr>
                <w:rFonts w:ascii="Arial" w:hAnsi="Arial" w:cs="Arial"/>
                <w:sz w:val="20"/>
                <w:szCs w:val="20"/>
              </w:rPr>
            </w:pPr>
            <w:r w:rsidRPr="006917D5">
              <w:rPr>
                <w:rFonts w:ascii="Arial" w:hAnsi="Arial" w:cs="Arial"/>
                <w:sz w:val="20"/>
                <w:szCs w:val="20"/>
              </w:rPr>
              <w:t>CIENCIAS SOCIALES, EDUCACIÓN, SERVICIOS GUBERNAMENTALES Y RELIGIÓN</w:t>
            </w:r>
          </w:p>
        </w:tc>
      </w:tr>
      <w:tr w:rsidRPr="0072019E" w:rsidR="005874E2" w:rsidTr="00853C04" w14:paraId="4CBDFCF5" w14:textId="77777777">
        <w:trPr>
          <w:trHeight w:val="740"/>
        </w:trPr>
        <w:tc>
          <w:tcPr>
            <w:tcW w:w="3437" w:type="dxa"/>
            <w:vAlign w:val="center"/>
          </w:tcPr>
          <w:p w:rsidRPr="0072019E" w:rsidR="005874E2" w:rsidP="00F438EB" w:rsidRDefault="005874E2" w14:paraId="48D909C0" w14:textId="77777777">
            <w:pPr>
              <w:jc w:val="both"/>
              <w:rPr>
                <w:rFonts w:ascii="Arial" w:hAnsi="Arial" w:cs="Arial"/>
                <w:b/>
                <w:sz w:val="20"/>
                <w:szCs w:val="20"/>
              </w:rPr>
            </w:pPr>
            <w:r w:rsidRPr="0072019E">
              <w:rPr>
                <w:rFonts w:ascii="Arial" w:hAnsi="Arial" w:cs="Arial"/>
                <w:b/>
                <w:sz w:val="20"/>
                <w:szCs w:val="20"/>
              </w:rPr>
              <w:t>IDIOMA</w:t>
            </w:r>
          </w:p>
        </w:tc>
        <w:tc>
          <w:tcPr>
            <w:tcW w:w="6644" w:type="dxa"/>
            <w:vAlign w:val="center"/>
          </w:tcPr>
          <w:p w:rsidRPr="0072019E" w:rsidR="005874E2" w:rsidP="00F438EB" w:rsidRDefault="005874E2" w14:paraId="4957EA22" w14:textId="77777777">
            <w:pPr>
              <w:jc w:val="both"/>
              <w:rPr>
                <w:rFonts w:ascii="Arial" w:hAnsi="Arial" w:cs="Arial"/>
                <w:sz w:val="20"/>
                <w:szCs w:val="20"/>
              </w:rPr>
            </w:pPr>
            <w:r w:rsidRPr="0072019E">
              <w:rPr>
                <w:rFonts w:ascii="Arial" w:hAnsi="Arial" w:cs="Arial"/>
                <w:sz w:val="20"/>
                <w:szCs w:val="20"/>
              </w:rPr>
              <w:t>Español</w:t>
            </w:r>
          </w:p>
        </w:tc>
      </w:tr>
    </w:tbl>
    <w:p w:rsidR="008218C9" w:rsidP="00F438EB" w:rsidRDefault="008218C9" w14:paraId="1B5E473A" w14:textId="1E6B0B91">
      <w:pPr>
        <w:jc w:val="both"/>
        <w:rPr>
          <w:rFonts w:ascii="Arial" w:hAnsi="Arial" w:cs="Arial"/>
          <w:sz w:val="20"/>
          <w:szCs w:val="20"/>
        </w:rPr>
      </w:pPr>
    </w:p>
    <w:p w:rsidRPr="0072019E" w:rsidR="00B92C7F" w:rsidP="00F438EB" w:rsidRDefault="00B92C7F" w14:paraId="34B978CF" w14:textId="77777777">
      <w:pPr>
        <w:jc w:val="both"/>
        <w:rPr>
          <w:rFonts w:ascii="Arial" w:hAnsi="Arial" w:cs="Arial"/>
          <w:sz w:val="20"/>
          <w:szCs w:val="20"/>
        </w:rPr>
      </w:pPr>
    </w:p>
    <w:p w:rsidRPr="0072019E" w:rsidR="00ED0E68" w:rsidP="00F438EB" w:rsidRDefault="00ED0E68" w14:paraId="3713A21D" w14:textId="1B14E660">
      <w:pPr>
        <w:numPr>
          <w:ilvl w:val="0"/>
          <w:numId w:val="1"/>
        </w:numPr>
        <w:pBdr>
          <w:top w:val="nil"/>
          <w:left w:val="nil"/>
          <w:bottom w:val="nil"/>
          <w:right w:val="nil"/>
          <w:between w:val="nil"/>
        </w:pBdr>
        <w:ind w:left="284" w:hanging="284"/>
        <w:jc w:val="both"/>
        <w:rPr>
          <w:rFonts w:ascii="Arial" w:hAnsi="Arial" w:cs="Arial"/>
          <w:b/>
          <w:sz w:val="20"/>
          <w:szCs w:val="20"/>
        </w:rPr>
      </w:pPr>
      <w:bookmarkStart w:name="_Hlk227500673" w:id="1"/>
      <w:r w:rsidRPr="0072019E">
        <w:rPr>
          <w:rFonts w:ascii="Arial" w:hAnsi="Arial" w:cs="Arial"/>
          <w:b/>
          <w:sz w:val="20"/>
          <w:szCs w:val="20"/>
        </w:rPr>
        <w:t>T</w:t>
      </w:r>
      <w:bookmarkStart w:name="_Hlk223327289" w:id="2"/>
      <w:r w:rsidRPr="0072019E">
        <w:rPr>
          <w:rFonts w:ascii="Arial" w:hAnsi="Arial" w:cs="Arial"/>
          <w:b/>
          <w:sz w:val="20"/>
          <w:szCs w:val="20"/>
        </w:rPr>
        <w:t xml:space="preserve">ABLA DE CONTENIDOS </w:t>
      </w:r>
    </w:p>
    <w:bookmarkEnd w:id="2"/>
    <w:p w:rsidRPr="0072019E" w:rsidR="00B27770" w:rsidP="00F438EB" w:rsidRDefault="00B27770" w14:paraId="169DC25F" w14:textId="35CC0697">
      <w:pPr>
        <w:jc w:val="both"/>
        <w:rPr>
          <w:rFonts w:ascii="Arial" w:hAnsi="Arial" w:cs="Arial"/>
          <w:b/>
          <w:bCs/>
          <w:sz w:val="20"/>
          <w:szCs w:val="20"/>
        </w:rPr>
      </w:pPr>
    </w:p>
    <w:p w:rsidRPr="0072019E" w:rsidR="00AA2648" w:rsidP="00AA2648" w:rsidRDefault="00AA2648" w14:paraId="14C19F15" w14:textId="1BC9582F">
      <w:pPr>
        <w:jc w:val="both"/>
        <w:rPr>
          <w:rFonts w:ascii="Arial" w:hAnsi="Arial" w:cs="Arial"/>
          <w:b/>
          <w:bCs/>
          <w:sz w:val="20"/>
          <w:szCs w:val="20"/>
        </w:rPr>
      </w:pPr>
      <w:hyperlink w:history="1" w:anchor="FUNDAMENTOS">
        <w:r w:rsidRPr="0086417B">
          <w:rPr>
            <w:rStyle w:val="Hyperlink"/>
            <w:rFonts w:ascii="Arial" w:hAnsi="Arial" w:cs="Arial"/>
            <w:b/>
            <w:bCs/>
            <w:sz w:val="20"/>
            <w:szCs w:val="20"/>
          </w:rPr>
          <w:t>1. Fundamentos institucionales del SENA</w:t>
        </w:r>
      </w:hyperlink>
    </w:p>
    <w:p w:rsidRPr="0072019E" w:rsidR="00AA2648" w:rsidP="00AA2648" w:rsidRDefault="00AA2648" w14:paraId="6300B5BA" w14:textId="77777777">
      <w:pPr>
        <w:jc w:val="both"/>
        <w:rPr>
          <w:rFonts w:ascii="Arial" w:hAnsi="Arial" w:cs="Arial"/>
          <w:sz w:val="20"/>
          <w:szCs w:val="20"/>
        </w:rPr>
      </w:pPr>
      <w:r w:rsidRPr="0072019E">
        <w:rPr>
          <w:rFonts w:ascii="Arial" w:hAnsi="Arial" w:cs="Arial"/>
          <w:sz w:val="20"/>
          <w:szCs w:val="20"/>
        </w:rPr>
        <w:t>1.1. Origen y evolución histórica</w:t>
      </w:r>
    </w:p>
    <w:p w:rsidRPr="0072019E" w:rsidR="00AA2648" w:rsidP="00AA2648" w:rsidRDefault="00AA2648" w14:paraId="2D489D41" w14:textId="77777777">
      <w:pPr>
        <w:jc w:val="both"/>
        <w:rPr>
          <w:rFonts w:ascii="Arial" w:hAnsi="Arial" w:cs="Arial"/>
          <w:sz w:val="20"/>
          <w:szCs w:val="20"/>
        </w:rPr>
      </w:pPr>
      <w:r w:rsidRPr="0072019E">
        <w:rPr>
          <w:rFonts w:ascii="Arial" w:hAnsi="Arial" w:cs="Arial"/>
          <w:sz w:val="20"/>
          <w:szCs w:val="20"/>
        </w:rPr>
        <w:t>1.2. Naturaleza jurídica y financiación</w:t>
      </w:r>
    </w:p>
    <w:p w:rsidRPr="0072019E" w:rsidR="00AA2648" w:rsidP="00AA2648" w:rsidRDefault="00AA2648" w14:paraId="55C583AE" w14:textId="77777777">
      <w:pPr>
        <w:jc w:val="both"/>
        <w:rPr>
          <w:rFonts w:ascii="Arial" w:hAnsi="Arial" w:cs="Arial"/>
          <w:sz w:val="20"/>
          <w:szCs w:val="20"/>
        </w:rPr>
      </w:pPr>
      <w:r w:rsidRPr="0072019E">
        <w:rPr>
          <w:rFonts w:ascii="Arial" w:hAnsi="Arial" w:cs="Arial"/>
          <w:sz w:val="20"/>
          <w:szCs w:val="20"/>
        </w:rPr>
        <w:t>1.3. Misión, visión y valores</w:t>
      </w:r>
    </w:p>
    <w:p w:rsidRPr="0072019E" w:rsidR="00AA2648" w:rsidP="00AA2648" w:rsidRDefault="00AA2648" w14:paraId="1559857A" w14:textId="77777777">
      <w:pPr>
        <w:jc w:val="both"/>
        <w:rPr>
          <w:rFonts w:ascii="Arial" w:hAnsi="Arial" w:cs="Arial"/>
          <w:sz w:val="20"/>
          <w:szCs w:val="20"/>
        </w:rPr>
      </w:pPr>
      <w:r w:rsidRPr="0072019E">
        <w:rPr>
          <w:rFonts w:ascii="Arial" w:hAnsi="Arial" w:cs="Arial"/>
          <w:sz w:val="20"/>
          <w:szCs w:val="20"/>
        </w:rPr>
        <w:t>1.4. Estructura y organización institucional</w:t>
      </w:r>
    </w:p>
    <w:p w:rsidRPr="0072019E" w:rsidR="00AA2648" w:rsidP="00AA2648" w:rsidRDefault="00AA2648" w14:paraId="266255F0" w14:textId="7715ED37">
      <w:pPr>
        <w:jc w:val="both"/>
        <w:rPr>
          <w:rFonts w:ascii="Arial" w:hAnsi="Arial" w:cs="Arial"/>
          <w:sz w:val="20"/>
          <w:szCs w:val="20"/>
        </w:rPr>
      </w:pPr>
      <w:r w:rsidRPr="0072019E">
        <w:rPr>
          <w:rFonts w:ascii="Arial" w:hAnsi="Arial" w:cs="Arial"/>
          <w:sz w:val="20"/>
          <w:szCs w:val="20"/>
        </w:rPr>
        <w:t>1.5. Procesos institucionales del SENA</w:t>
      </w:r>
      <w:r w:rsidR="0086417B">
        <w:rPr>
          <w:rFonts w:ascii="Arial" w:hAnsi="Arial" w:cs="Arial"/>
          <w:sz w:val="20"/>
          <w:szCs w:val="20"/>
        </w:rPr>
        <w:t xml:space="preserve"> </w:t>
      </w:r>
    </w:p>
    <w:p w:rsidRPr="0072019E" w:rsidR="00AA2648" w:rsidP="00AA2648" w:rsidRDefault="00AA2648" w14:paraId="2587B001" w14:textId="2D62D2C5">
      <w:pPr>
        <w:jc w:val="both"/>
        <w:rPr>
          <w:rFonts w:ascii="Arial" w:hAnsi="Arial" w:cs="Arial"/>
          <w:b/>
          <w:bCs/>
          <w:sz w:val="20"/>
          <w:szCs w:val="20"/>
        </w:rPr>
      </w:pPr>
      <w:hyperlink w:history="1" w:anchor="FORMACIONIP">
        <w:r w:rsidRPr="0086417B">
          <w:rPr>
            <w:rStyle w:val="Hyperlink"/>
            <w:rFonts w:ascii="Arial" w:hAnsi="Arial" w:cs="Arial"/>
            <w:b/>
            <w:bCs/>
            <w:sz w:val="20"/>
            <w:szCs w:val="20"/>
          </w:rPr>
          <w:t>2. Formación Profesional Integral</w:t>
        </w:r>
      </w:hyperlink>
    </w:p>
    <w:p w:rsidRPr="0072019E" w:rsidR="00AA2648" w:rsidP="00AA2648" w:rsidRDefault="00AA2648" w14:paraId="6177EBB4" w14:textId="77777777">
      <w:pPr>
        <w:jc w:val="both"/>
        <w:rPr>
          <w:rFonts w:ascii="Arial" w:hAnsi="Arial" w:cs="Arial"/>
          <w:sz w:val="20"/>
          <w:szCs w:val="20"/>
        </w:rPr>
      </w:pPr>
      <w:r w:rsidRPr="0072019E">
        <w:rPr>
          <w:rFonts w:ascii="Arial" w:hAnsi="Arial" w:cs="Arial"/>
          <w:sz w:val="20"/>
          <w:szCs w:val="20"/>
        </w:rPr>
        <w:t>2.1. Naturaleza y concepto</w:t>
      </w:r>
    </w:p>
    <w:p w:rsidRPr="0072019E" w:rsidR="00AA2648" w:rsidP="00AA2648" w:rsidRDefault="00AA2648" w14:paraId="509A5452" w14:textId="77777777">
      <w:pPr>
        <w:jc w:val="both"/>
        <w:rPr>
          <w:rFonts w:ascii="Arial" w:hAnsi="Arial" w:cs="Arial"/>
          <w:sz w:val="20"/>
          <w:szCs w:val="20"/>
        </w:rPr>
      </w:pPr>
      <w:r w:rsidRPr="0072019E">
        <w:rPr>
          <w:rFonts w:ascii="Arial" w:hAnsi="Arial" w:cs="Arial"/>
          <w:sz w:val="20"/>
          <w:szCs w:val="20"/>
        </w:rPr>
        <w:t>2.2. Principios y características</w:t>
      </w:r>
    </w:p>
    <w:p w:rsidRPr="0072019E" w:rsidR="00AA2648" w:rsidP="00AA2648" w:rsidRDefault="00AA2648" w14:paraId="4BA1B843" w14:textId="77777777">
      <w:pPr>
        <w:jc w:val="both"/>
        <w:rPr>
          <w:rFonts w:ascii="Arial" w:hAnsi="Arial" w:cs="Arial"/>
          <w:sz w:val="20"/>
          <w:szCs w:val="20"/>
        </w:rPr>
      </w:pPr>
      <w:r w:rsidRPr="0072019E">
        <w:rPr>
          <w:rFonts w:ascii="Arial" w:hAnsi="Arial" w:cs="Arial"/>
          <w:sz w:val="20"/>
          <w:szCs w:val="20"/>
        </w:rPr>
        <w:t>2.3. Formación y mundo laboral</w:t>
      </w:r>
    </w:p>
    <w:p w:rsidRPr="0072019E" w:rsidR="00AA2648" w:rsidP="00AA2648" w:rsidRDefault="00AA2648" w14:paraId="1626C074" w14:textId="77777777">
      <w:pPr>
        <w:jc w:val="both"/>
        <w:rPr>
          <w:rFonts w:ascii="Arial" w:hAnsi="Arial" w:cs="Arial"/>
          <w:sz w:val="20"/>
          <w:szCs w:val="20"/>
        </w:rPr>
      </w:pPr>
      <w:r w:rsidRPr="0072019E">
        <w:rPr>
          <w:rFonts w:ascii="Arial" w:hAnsi="Arial" w:cs="Arial"/>
          <w:sz w:val="20"/>
          <w:szCs w:val="20"/>
        </w:rPr>
        <w:t>2.4. Sistema educativo y productivo</w:t>
      </w:r>
    </w:p>
    <w:p w:rsidRPr="0072019E" w:rsidR="00AA2648" w:rsidP="00AA2648" w:rsidRDefault="00AA2648" w14:paraId="67B1DB02" w14:textId="1CA272A7">
      <w:pPr>
        <w:jc w:val="both"/>
        <w:rPr>
          <w:rFonts w:ascii="Arial" w:hAnsi="Arial" w:cs="Arial"/>
          <w:sz w:val="20"/>
          <w:szCs w:val="20"/>
        </w:rPr>
      </w:pPr>
      <w:r w:rsidRPr="0072019E">
        <w:rPr>
          <w:rFonts w:ascii="Arial" w:hAnsi="Arial" w:cs="Arial"/>
          <w:sz w:val="20"/>
          <w:szCs w:val="20"/>
        </w:rPr>
        <w:t>2.5. Ciencia, tecnología e innovación</w:t>
      </w:r>
      <w:r w:rsidR="0086417B">
        <w:rPr>
          <w:rFonts w:ascii="Arial" w:hAnsi="Arial" w:cs="Arial"/>
          <w:sz w:val="20"/>
          <w:szCs w:val="20"/>
        </w:rPr>
        <w:t xml:space="preserve"> </w:t>
      </w:r>
    </w:p>
    <w:p w:rsidRPr="0072019E" w:rsidR="00AA2648" w:rsidP="00AA2648" w:rsidRDefault="00AA2648" w14:paraId="2D2BD6C3" w14:textId="5730EFEB">
      <w:pPr>
        <w:jc w:val="both"/>
        <w:rPr>
          <w:rFonts w:ascii="Arial" w:hAnsi="Arial" w:cs="Arial"/>
          <w:b/>
          <w:bCs/>
          <w:sz w:val="20"/>
          <w:szCs w:val="20"/>
        </w:rPr>
      </w:pPr>
      <w:hyperlink w:history="1" w:anchor="NORMATIVA">
        <w:r w:rsidRPr="0086417B">
          <w:rPr>
            <w:rStyle w:val="Hyperlink"/>
            <w:rFonts w:ascii="Arial" w:hAnsi="Arial" w:cs="Arial"/>
            <w:b/>
            <w:bCs/>
            <w:sz w:val="20"/>
            <w:szCs w:val="20"/>
          </w:rPr>
          <w:t>3. Normativa e integridad institucional</w:t>
        </w:r>
      </w:hyperlink>
    </w:p>
    <w:p w:rsidRPr="0072019E" w:rsidR="00AA2648" w:rsidP="00AA2648" w:rsidRDefault="00AA2648" w14:paraId="05DAB40F" w14:textId="77777777">
      <w:pPr>
        <w:jc w:val="both"/>
        <w:rPr>
          <w:rFonts w:ascii="Arial" w:hAnsi="Arial" w:cs="Arial"/>
          <w:sz w:val="20"/>
          <w:szCs w:val="20"/>
        </w:rPr>
      </w:pPr>
      <w:r w:rsidRPr="0072019E">
        <w:rPr>
          <w:rFonts w:ascii="Arial" w:hAnsi="Arial" w:cs="Arial"/>
          <w:sz w:val="20"/>
          <w:szCs w:val="20"/>
        </w:rPr>
        <w:t>3.1. Marco normativo del SENA</w:t>
      </w:r>
    </w:p>
    <w:p w:rsidRPr="0072019E" w:rsidR="00AA2648" w:rsidP="00AA2648" w:rsidRDefault="00AA2648" w14:paraId="323A6649" w14:textId="77777777">
      <w:pPr>
        <w:jc w:val="both"/>
        <w:rPr>
          <w:rFonts w:ascii="Arial" w:hAnsi="Arial" w:cs="Arial"/>
          <w:sz w:val="20"/>
          <w:szCs w:val="20"/>
        </w:rPr>
      </w:pPr>
      <w:r w:rsidRPr="0072019E">
        <w:rPr>
          <w:rFonts w:ascii="Arial" w:hAnsi="Arial" w:cs="Arial"/>
          <w:sz w:val="20"/>
          <w:szCs w:val="20"/>
        </w:rPr>
        <w:t>3.2. Estatuto de Formación Profesional</w:t>
      </w:r>
    </w:p>
    <w:p w:rsidRPr="0072019E" w:rsidR="00AA2648" w:rsidP="00AA2648" w:rsidRDefault="00AA2648" w14:paraId="0572D943" w14:textId="77777777">
      <w:pPr>
        <w:jc w:val="both"/>
        <w:rPr>
          <w:rFonts w:ascii="Arial" w:hAnsi="Arial" w:cs="Arial"/>
          <w:sz w:val="20"/>
          <w:szCs w:val="20"/>
        </w:rPr>
      </w:pPr>
      <w:r w:rsidRPr="0072019E">
        <w:rPr>
          <w:rFonts w:ascii="Arial" w:hAnsi="Arial" w:cs="Arial"/>
          <w:sz w:val="20"/>
          <w:szCs w:val="20"/>
        </w:rPr>
        <w:t>3.3. Procesos y procedimientos institucionales</w:t>
      </w:r>
    </w:p>
    <w:p w:rsidRPr="0072019E" w:rsidR="00AA2648" w:rsidP="00AA2648" w:rsidRDefault="00AA2648" w14:paraId="2205918B" w14:textId="77777777">
      <w:pPr>
        <w:jc w:val="both"/>
        <w:rPr>
          <w:rFonts w:ascii="Arial" w:hAnsi="Arial" w:cs="Arial"/>
          <w:sz w:val="20"/>
          <w:szCs w:val="20"/>
        </w:rPr>
      </w:pPr>
      <w:r w:rsidRPr="0072019E">
        <w:rPr>
          <w:rFonts w:ascii="Arial" w:hAnsi="Arial" w:cs="Arial"/>
          <w:sz w:val="20"/>
          <w:szCs w:val="20"/>
        </w:rPr>
        <w:t>3.4. Gestión documental e información</w:t>
      </w:r>
    </w:p>
    <w:p w:rsidRPr="0072019E" w:rsidR="00AA2648" w:rsidP="00AA2648" w:rsidRDefault="00AA2648" w14:paraId="4AAD4FCC" w14:textId="085D9986">
      <w:pPr>
        <w:jc w:val="both"/>
        <w:rPr>
          <w:rFonts w:ascii="Arial" w:hAnsi="Arial" w:cs="Arial"/>
          <w:sz w:val="20"/>
          <w:szCs w:val="20"/>
        </w:rPr>
      </w:pPr>
      <w:r w:rsidRPr="0072019E">
        <w:rPr>
          <w:rFonts w:ascii="Arial" w:hAnsi="Arial" w:cs="Arial"/>
          <w:sz w:val="20"/>
          <w:szCs w:val="20"/>
        </w:rPr>
        <w:t>3.5. Códigos de integridad</w:t>
      </w:r>
      <w:r w:rsidR="0086417B">
        <w:rPr>
          <w:rFonts w:ascii="Arial" w:hAnsi="Arial" w:cs="Arial"/>
          <w:sz w:val="20"/>
          <w:szCs w:val="20"/>
        </w:rPr>
        <w:t xml:space="preserve"> </w:t>
      </w:r>
    </w:p>
    <w:p w:rsidRPr="0072019E" w:rsidR="00AA2648" w:rsidP="00AA2648" w:rsidRDefault="00AA2648" w14:paraId="75DB17D4" w14:textId="2D4AB85F">
      <w:pPr>
        <w:jc w:val="both"/>
        <w:rPr>
          <w:rFonts w:ascii="Arial" w:hAnsi="Arial" w:cs="Arial"/>
          <w:b/>
          <w:bCs/>
          <w:sz w:val="20"/>
          <w:szCs w:val="20"/>
        </w:rPr>
      </w:pPr>
      <w:hyperlink w:history="1" w:anchor="GESTION">
        <w:r w:rsidRPr="0086417B">
          <w:rPr>
            <w:rStyle w:val="Hyperlink"/>
            <w:rFonts w:ascii="Arial" w:hAnsi="Arial" w:cs="Arial"/>
            <w:b/>
            <w:bCs/>
            <w:sz w:val="20"/>
            <w:szCs w:val="20"/>
          </w:rPr>
          <w:t>4. Gestión de información institucional</w:t>
        </w:r>
      </w:hyperlink>
    </w:p>
    <w:p w:rsidRPr="0072019E" w:rsidR="00AA2648" w:rsidP="00AA2648" w:rsidRDefault="00AA2648" w14:paraId="712E0E3C" w14:textId="77777777">
      <w:pPr>
        <w:jc w:val="both"/>
        <w:rPr>
          <w:rFonts w:ascii="Arial" w:hAnsi="Arial" w:cs="Arial"/>
          <w:sz w:val="20"/>
          <w:szCs w:val="20"/>
        </w:rPr>
      </w:pPr>
      <w:r w:rsidRPr="0072019E">
        <w:rPr>
          <w:rFonts w:ascii="Arial" w:hAnsi="Arial" w:cs="Arial"/>
          <w:sz w:val="20"/>
          <w:szCs w:val="20"/>
        </w:rPr>
        <w:t>4.1. Información y fuentes institucionales</w:t>
      </w:r>
    </w:p>
    <w:p w:rsidRPr="0072019E" w:rsidR="00AA2648" w:rsidP="00AA2648" w:rsidRDefault="00AA2648" w14:paraId="0EE4F522" w14:textId="77777777">
      <w:pPr>
        <w:jc w:val="both"/>
        <w:rPr>
          <w:rFonts w:ascii="Arial" w:hAnsi="Arial" w:cs="Arial"/>
          <w:sz w:val="20"/>
          <w:szCs w:val="20"/>
        </w:rPr>
      </w:pPr>
      <w:r w:rsidRPr="0072019E">
        <w:rPr>
          <w:rFonts w:ascii="Arial" w:hAnsi="Arial" w:cs="Arial"/>
          <w:sz w:val="20"/>
          <w:szCs w:val="20"/>
        </w:rPr>
        <w:t>4.2. Sistemas y aplicativos institucionales</w:t>
      </w:r>
    </w:p>
    <w:p w:rsidRPr="0072019E" w:rsidR="00AA2648" w:rsidP="00AA2648" w:rsidRDefault="00AA2648" w14:paraId="009CCB09" w14:textId="77777777">
      <w:pPr>
        <w:jc w:val="both"/>
        <w:rPr>
          <w:rFonts w:ascii="Arial" w:hAnsi="Arial" w:cs="Arial"/>
          <w:sz w:val="20"/>
          <w:szCs w:val="20"/>
        </w:rPr>
      </w:pPr>
      <w:r w:rsidRPr="0072019E">
        <w:rPr>
          <w:rFonts w:ascii="Arial" w:hAnsi="Arial" w:cs="Arial"/>
          <w:sz w:val="20"/>
          <w:szCs w:val="20"/>
        </w:rPr>
        <w:t>4.3. Manejo seguro de información</w:t>
      </w:r>
    </w:p>
    <w:p w:rsidRPr="0072019E" w:rsidR="00AA2648" w:rsidP="00AA2648" w:rsidRDefault="00AA2648" w14:paraId="1A25B5CB" w14:textId="77777777">
      <w:pPr>
        <w:jc w:val="both"/>
        <w:rPr>
          <w:rFonts w:ascii="Arial" w:hAnsi="Arial" w:cs="Arial"/>
          <w:sz w:val="20"/>
          <w:szCs w:val="20"/>
        </w:rPr>
      </w:pPr>
      <w:r w:rsidRPr="0072019E">
        <w:rPr>
          <w:rFonts w:ascii="Arial" w:hAnsi="Arial" w:cs="Arial"/>
          <w:sz w:val="20"/>
          <w:szCs w:val="20"/>
        </w:rPr>
        <w:t>4.4. Canales y flujos informativos</w:t>
      </w:r>
    </w:p>
    <w:p w:rsidRPr="0072019E" w:rsidR="00AA2648" w:rsidP="00AA2648" w:rsidRDefault="00AA2648" w14:paraId="33BBF5F4" w14:textId="25F27B25">
      <w:pPr>
        <w:jc w:val="both"/>
        <w:rPr>
          <w:rFonts w:ascii="Arial" w:hAnsi="Arial" w:cs="Arial"/>
          <w:sz w:val="20"/>
          <w:szCs w:val="20"/>
        </w:rPr>
      </w:pPr>
      <w:r w:rsidRPr="0072019E">
        <w:rPr>
          <w:rFonts w:ascii="Arial" w:hAnsi="Arial" w:cs="Arial"/>
          <w:sz w:val="20"/>
          <w:szCs w:val="20"/>
        </w:rPr>
        <w:t>4.5. Gestión de requerimientos institucionales</w:t>
      </w:r>
      <w:r w:rsidR="0086417B">
        <w:rPr>
          <w:rFonts w:ascii="Arial" w:hAnsi="Arial" w:cs="Arial"/>
          <w:sz w:val="20"/>
          <w:szCs w:val="20"/>
        </w:rPr>
        <w:t xml:space="preserve"> </w:t>
      </w:r>
    </w:p>
    <w:p w:rsidRPr="0072019E" w:rsidR="00AA2648" w:rsidP="00AA2648" w:rsidRDefault="00AA2648" w14:paraId="4CD76260" w14:textId="3371202C">
      <w:pPr>
        <w:jc w:val="both"/>
        <w:rPr>
          <w:rFonts w:ascii="Arial" w:hAnsi="Arial" w:cs="Arial"/>
          <w:b/>
          <w:bCs/>
          <w:sz w:val="20"/>
          <w:szCs w:val="20"/>
        </w:rPr>
      </w:pPr>
      <w:hyperlink w:history="1" w:anchor="CALIDAD">
        <w:r w:rsidRPr="0086417B">
          <w:rPr>
            <w:rStyle w:val="Hyperlink"/>
            <w:rFonts w:ascii="Arial" w:hAnsi="Arial" w:cs="Arial"/>
            <w:b/>
            <w:bCs/>
            <w:sz w:val="20"/>
            <w:szCs w:val="20"/>
          </w:rPr>
          <w:t>5. Calidad y mejora continua</w:t>
        </w:r>
      </w:hyperlink>
    </w:p>
    <w:p w:rsidRPr="0072019E" w:rsidR="00AA2648" w:rsidP="00AA2648" w:rsidRDefault="00AA2648" w14:paraId="7DE5DF11" w14:textId="77777777">
      <w:pPr>
        <w:jc w:val="both"/>
        <w:rPr>
          <w:rFonts w:ascii="Arial" w:hAnsi="Arial" w:cs="Arial"/>
          <w:sz w:val="20"/>
          <w:szCs w:val="20"/>
        </w:rPr>
      </w:pPr>
      <w:r w:rsidRPr="0072019E">
        <w:rPr>
          <w:rFonts w:ascii="Arial" w:hAnsi="Arial" w:cs="Arial"/>
          <w:sz w:val="20"/>
          <w:szCs w:val="20"/>
        </w:rPr>
        <w:t>5.1. Sistema Integrado de Gestión</w:t>
      </w:r>
    </w:p>
    <w:p w:rsidRPr="0072019E" w:rsidR="00AA2648" w:rsidP="00AA2648" w:rsidRDefault="00AA2648" w14:paraId="76AB7DC4" w14:textId="77777777">
      <w:pPr>
        <w:jc w:val="both"/>
        <w:rPr>
          <w:rFonts w:ascii="Arial" w:hAnsi="Arial" w:cs="Arial"/>
          <w:sz w:val="20"/>
          <w:szCs w:val="20"/>
        </w:rPr>
      </w:pPr>
      <w:r w:rsidRPr="0072019E">
        <w:rPr>
          <w:rFonts w:ascii="Arial" w:hAnsi="Arial" w:cs="Arial"/>
          <w:sz w:val="20"/>
          <w:szCs w:val="20"/>
        </w:rPr>
        <w:t>5.2. Seguimiento, control y evaluación</w:t>
      </w:r>
    </w:p>
    <w:p w:rsidRPr="0072019E" w:rsidR="00AA2648" w:rsidP="00AA2648" w:rsidRDefault="00AA2648" w14:paraId="2C04CC4E" w14:textId="77777777">
      <w:pPr>
        <w:jc w:val="both"/>
        <w:rPr>
          <w:rFonts w:ascii="Arial" w:hAnsi="Arial" w:cs="Arial"/>
          <w:sz w:val="20"/>
          <w:szCs w:val="20"/>
        </w:rPr>
      </w:pPr>
      <w:r w:rsidRPr="0072019E">
        <w:rPr>
          <w:rFonts w:ascii="Arial" w:hAnsi="Arial" w:cs="Arial"/>
          <w:sz w:val="20"/>
          <w:szCs w:val="20"/>
        </w:rPr>
        <w:t>5.3. Gestión del riesgo institucional</w:t>
      </w:r>
    </w:p>
    <w:p w:rsidRPr="0072019E" w:rsidR="00AA2648" w:rsidP="00AA2648" w:rsidRDefault="00AA2648" w14:paraId="4F1E88CD" w14:textId="77777777">
      <w:pPr>
        <w:jc w:val="both"/>
        <w:rPr>
          <w:rFonts w:ascii="Arial" w:hAnsi="Arial" w:cs="Arial"/>
          <w:sz w:val="20"/>
          <w:szCs w:val="20"/>
        </w:rPr>
      </w:pPr>
      <w:r w:rsidRPr="0072019E">
        <w:rPr>
          <w:rFonts w:ascii="Arial" w:hAnsi="Arial" w:cs="Arial"/>
          <w:sz w:val="20"/>
          <w:szCs w:val="20"/>
        </w:rPr>
        <w:t>5.4. Acciones preventivas y correctivas</w:t>
      </w:r>
    </w:p>
    <w:p w:rsidRPr="0072019E" w:rsidR="001A4A57" w:rsidP="00AA2648" w:rsidRDefault="00AA2648" w14:paraId="2792F78F" w14:textId="617310B7">
      <w:pPr>
        <w:jc w:val="both"/>
        <w:rPr>
          <w:rFonts w:ascii="Arial" w:hAnsi="Arial" w:cs="Arial"/>
          <w:sz w:val="20"/>
          <w:szCs w:val="20"/>
        </w:rPr>
      </w:pPr>
      <w:r w:rsidRPr="0072019E">
        <w:rPr>
          <w:rFonts w:ascii="Arial" w:hAnsi="Arial" w:cs="Arial"/>
          <w:sz w:val="20"/>
          <w:szCs w:val="20"/>
        </w:rPr>
        <w:t>5.5. Mejora de procesos institucionales</w:t>
      </w:r>
    </w:p>
    <w:p w:rsidRPr="0072019E" w:rsidR="00205419" w:rsidP="00F438EB" w:rsidRDefault="00205419" w14:paraId="1A38CB59" w14:textId="77777777">
      <w:pPr>
        <w:jc w:val="both"/>
        <w:rPr>
          <w:rFonts w:ascii="Arial" w:hAnsi="Arial" w:cs="Arial"/>
          <w:sz w:val="20"/>
          <w:szCs w:val="20"/>
        </w:rPr>
      </w:pPr>
    </w:p>
    <w:bookmarkEnd w:id="1"/>
    <w:p w:rsidRPr="0072019E" w:rsidR="00ED0E68" w:rsidP="00AA2648" w:rsidRDefault="00ED0E68" w14:paraId="331B5113" w14:textId="742EFC01">
      <w:pPr>
        <w:numPr>
          <w:ilvl w:val="0"/>
          <w:numId w:val="1"/>
        </w:numPr>
        <w:pBdr>
          <w:top w:val="nil"/>
          <w:left w:val="nil"/>
          <w:bottom w:val="nil"/>
          <w:right w:val="nil"/>
          <w:between w:val="nil"/>
        </w:pBdr>
        <w:ind w:left="284" w:hanging="284"/>
        <w:rPr>
          <w:rFonts w:ascii="Arial" w:hAnsi="Arial" w:cs="Arial"/>
          <w:sz w:val="20"/>
          <w:szCs w:val="20"/>
        </w:rPr>
      </w:pPr>
      <w:r w:rsidRPr="0072019E">
        <w:rPr>
          <w:rFonts w:ascii="Arial" w:hAnsi="Arial" w:cs="Arial"/>
          <w:b/>
          <w:sz w:val="20"/>
          <w:szCs w:val="20"/>
        </w:rPr>
        <w:t>INTRODUCCIÓN</w:t>
      </w:r>
    </w:p>
    <w:p w:rsidRPr="0072019E" w:rsidR="00ED0E68" w:rsidP="00AA2648" w:rsidRDefault="00ED0E68" w14:paraId="3A021015" w14:textId="77777777">
      <w:pPr>
        <w:ind w:left="284"/>
        <w:rPr>
          <w:rFonts w:ascii="Arial" w:hAnsi="Arial" w:cs="Arial"/>
          <w:sz w:val="20"/>
          <w:szCs w:val="20"/>
        </w:rPr>
      </w:pPr>
    </w:p>
    <w:p w:rsidRPr="0072019E" w:rsidR="00FA42CA" w:rsidP="00AA2648" w:rsidRDefault="00FA42CA" w14:paraId="40532B74" w14:textId="47FBD4BC">
      <w:pPr>
        <w:rPr>
          <w:rFonts w:ascii="Arial" w:hAnsi="Arial" w:cs="Arial"/>
          <w:sz w:val="20"/>
          <w:szCs w:val="20"/>
        </w:rPr>
      </w:pPr>
      <w:r w:rsidRPr="0072019E">
        <w:rPr>
          <w:rFonts w:ascii="Arial" w:hAnsi="Arial" w:cs="Arial"/>
          <w:sz w:val="20"/>
          <w:szCs w:val="20"/>
        </w:rPr>
        <w:t>El Servicio Nacional de Aprendizaje (SENA) cumple una función fundamental en la formación de las personas para su participación en las actividades productivas y sociales del país. Su trayectoria, naturaleza institucional y misión se articulan con la Formación Profesional Integral, mediante la cual la entidad desarrolla procesos orientados al fortalecimiento de conocimientos, habilidades y capacidades relacionadas con el mundo del trabajo.</w:t>
      </w:r>
    </w:p>
    <w:p w:rsidRPr="0072019E" w:rsidR="00FA42CA" w:rsidP="00AA2648" w:rsidRDefault="00FA42CA" w14:paraId="2F312ED3" w14:textId="77777777">
      <w:pPr>
        <w:spacing w:line="276" w:lineRule="auto"/>
        <w:rPr>
          <w:rFonts w:ascii="Arial" w:hAnsi="Arial" w:cs="Arial"/>
          <w:sz w:val="20"/>
          <w:szCs w:val="20"/>
        </w:rPr>
      </w:pPr>
    </w:p>
    <w:p w:rsidRPr="0072019E" w:rsidR="00FA42CA" w:rsidP="00AA2648" w:rsidRDefault="00FA42CA" w14:paraId="51B6DD4D" w14:textId="77777777">
      <w:pPr>
        <w:rPr>
          <w:rFonts w:ascii="Arial" w:hAnsi="Arial" w:cs="Arial"/>
          <w:sz w:val="20"/>
          <w:szCs w:val="20"/>
        </w:rPr>
      </w:pPr>
      <w:r w:rsidRPr="0072019E">
        <w:rPr>
          <w:rFonts w:ascii="Arial" w:hAnsi="Arial" w:cs="Arial"/>
          <w:sz w:val="20"/>
          <w:szCs w:val="20"/>
        </w:rPr>
        <w:t>Comprender el SENA implica reconocer no solo su origen y evolución, sino también su naturaleza jurídica, estructura organizacional, principios, valores, procesos y marco normativo. Estos elementos permiten identificar cómo se organiza la entidad, cuáles son los lineamientos que orientan su actuación y de qué manera se articulan sus diferentes dependencias y procesos para el cumplimiento de su misión.</w:t>
      </w:r>
    </w:p>
    <w:p w:rsidRPr="0072019E" w:rsidR="00FA42CA" w:rsidP="00AA2648" w:rsidRDefault="00FA42CA" w14:paraId="3F7CEE0B" w14:textId="77777777">
      <w:pPr>
        <w:spacing w:line="276" w:lineRule="auto"/>
        <w:rPr>
          <w:rFonts w:ascii="Arial" w:hAnsi="Arial" w:cs="Arial"/>
          <w:sz w:val="20"/>
          <w:szCs w:val="20"/>
        </w:rPr>
      </w:pPr>
    </w:p>
    <w:p w:rsidRPr="0072019E" w:rsidR="00FA42CA" w:rsidP="00AA2648" w:rsidRDefault="00FA42CA" w14:paraId="6F54BCD8" w14:textId="77777777">
      <w:pPr>
        <w:rPr>
          <w:rFonts w:ascii="Arial" w:hAnsi="Arial" w:cs="Arial"/>
          <w:sz w:val="20"/>
          <w:szCs w:val="20"/>
        </w:rPr>
      </w:pPr>
      <w:r w:rsidRPr="0072019E">
        <w:rPr>
          <w:rFonts w:ascii="Arial" w:hAnsi="Arial" w:cs="Arial"/>
          <w:sz w:val="20"/>
          <w:szCs w:val="20"/>
        </w:rPr>
        <w:t>En este contexto, la gestión adecuada de la información institucional constituye un elemento esencial para consultar fuentes confiables, utilizar los sistemas y aplicativos dispuestos por la entidad, verificar la vigencia de la información y orientar requerimientos hacia las dependencias competentes. Estas actuaciones se relacionan, a su vez, con los mecanismos institucionales de calidad, seguimiento, control y mejora continua.</w:t>
      </w:r>
    </w:p>
    <w:p w:rsidRPr="0072019E" w:rsidR="00FA42CA" w:rsidP="00AA2648" w:rsidRDefault="00FA42CA" w14:paraId="3F53EAAE" w14:textId="77777777">
      <w:pPr>
        <w:spacing w:line="276" w:lineRule="auto"/>
        <w:rPr>
          <w:rFonts w:ascii="Arial" w:hAnsi="Arial" w:cs="Arial"/>
          <w:sz w:val="20"/>
          <w:szCs w:val="20"/>
        </w:rPr>
      </w:pPr>
    </w:p>
    <w:p w:rsidR="00AA2648" w:rsidP="00AA2648" w:rsidRDefault="00FA42CA" w14:paraId="59830AF9" w14:textId="1B670C31">
      <w:pPr>
        <w:rPr>
          <w:rFonts w:ascii="Arial" w:hAnsi="Arial" w:cs="Arial"/>
          <w:sz w:val="20"/>
          <w:szCs w:val="20"/>
        </w:rPr>
      </w:pPr>
      <w:r w:rsidRPr="0072019E">
        <w:rPr>
          <w:rFonts w:ascii="Arial" w:hAnsi="Arial" w:cs="Arial"/>
          <w:sz w:val="20"/>
          <w:szCs w:val="20"/>
        </w:rPr>
        <w:t>Este componente formativo aborda estos elementos desde una perspectiva articulada, con el propósito de proporcionar las bases necesarias para orientar requerimientos institucionales según normativa vigente, procesos misionales y lineamientos SENA, en correspondencia con las funciones y procedimientos establecidos por la entidad.</w:t>
      </w:r>
    </w:p>
    <w:p w:rsidRPr="0072019E" w:rsidR="00B92C7F" w:rsidP="00AA2648" w:rsidRDefault="00B92C7F" w14:paraId="58BFA742" w14:textId="77777777">
      <w:pPr>
        <w:rPr>
          <w:rFonts w:ascii="Arial" w:hAnsi="Arial" w:cs="Arial"/>
          <w:sz w:val="20"/>
          <w:szCs w:val="20"/>
        </w:rPr>
      </w:pPr>
    </w:p>
    <w:p w:rsidRPr="0072019E" w:rsidR="00AA2648" w:rsidP="00AA2648" w:rsidRDefault="00AA2648" w14:paraId="69C41D70" w14:textId="7E2456AA">
      <w:pPr>
        <w:numPr>
          <w:ilvl w:val="0"/>
          <w:numId w:val="1"/>
        </w:numPr>
        <w:spacing w:line="276" w:lineRule="auto"/>
        <w:ind w:left="284"/>
        <w:jc w:val="both"/>
        <w:rPr>
          <w:rFonts w:ascii="Arial" w:hAnsi="Arial" w:cs="Arial"/>
          <w:sz w:val="20"/>
          <w:szCs w:val="20"/>
        </w:rPr>
      </w:pPr>
      <w:r w:rsidRPr="0072019E">
        <w:rPr>
          <w:rFonts w:ascii="Arial" w:hAnsi="Arial" w:cs="Arial"/>
          <w:b/>
          <w:bCs/>
          <w:sz w:val="20"/>
          <w:szCs w:val="20"/>
        </w:rPr>
        <w:t>DESARROLLO</w:t>
      </w:r>
    </w:p>
    <w:p w:rsidRPr="0072019E" w:rsidR="00AA2648" w:rsidP="00AA2648" w:rsidRDefault="00AA2648" w14:paraId="4258ED28" w14:textId="77777777">
      <w:pPr>
        <w:rPr>
          <w:rFonts w:ascii="Arial" w:hAnsi="Arial" w:cs="Arial"/>
          <w:sz w:val="20"/>
          <w:szCs w:val="20"/>
        </w:rPr>
      </w:pPr>
    </w:p>
    <w:p w:rsidRPr="0072019E" w:rsidR="00AA2648" w:rsidP="00AA2648" w:rsidRDefault="00AA2648" w14:paraId="688EEB4D" w14:textId="77777777">
      <w:pPr>
        <w:rPr>
          <w:rFonts w:ascii="Arial" w:hAnsi="Arial" w:cs="Arial"/>
          <w:b/>
          <w:bCs/>
          <w:sz w:val="20"/>
          <w:szCs w:val="20"/>
        </w:rPr>
      </w:pPr>
      <w:bookmarkStart w:name="FUNDAMENTOS" w:id="3"/>
      <w:r w:rsidRPr="0072019E">
        <w:rPr>
          <w:rFonts w:ascii="Arial" w:hAnsi="Arial" w:cs="Arial"/>
          <w:b/>
          <w:bCs/>
          <w:sz w:val="20"/>
          <w:szCs w:val="20"/>
        </w:rPr>
        <w:t>1. Fundamentos institucionales del SENA</w:t>
      </w:r>
    </w:p>
    <w:bookmarkEnd w:id="3"/>
    <w:p w:rsidRPr="0072019E" w:rsidR="00AA2648" w:rsidP="00AA2648" w:rsidRDefault="00AA2648" w14:paraId="58820200" w14:textId="77777777">
      <w:pPr>
        <w:rPr>
          <w:rFonts w:ascii="Arial" w:hAnsi="Arial" w:cs="Arial"/>
          <w:sz w:val="20"/>
          <w:szCs w:val="20"/>
        </w:rPr>
      </w:pPr>
    </w:p>
    <w:p w:rsidRPr="0072019E" w:rsidR="00E75594" w:rsidP="00E75594" w:rsidRDefault="00E75594" w14:paraId="387C8897" w14:textId="77777777">
      <w:pPr>
        <w:rPr>
          <w:rFonts w:ascii="Arial" w:hAnsi="Arial" w:cs="Arial"/>
          <w:sz w:val="20"/>
          <w:szCs w:val="20"/>
        </w:rPr>
      </w:pPr>
      <w:r w:rsidRPr="0072019E">
        <w:rPr>
          <w:rFonts w:ascii="Arial" w:hAnsi="Arial" w:cs="Arial"/>
          <w:sz w:val="20"/>
          <w:szCs w:val="20"/>
        </w:rPr>
        <w:t>Comprender al Servicio Nacional de Aprendizaje (SENA) implica reconocer los fundamentos que han definido su trayectoria y orientan su funcionamiento. Desde su creación en 1957, la entidad ha desarrollado su labor en estrecha relación con las transformaciones económicas, sociales, productivas y tecnológicas del país, manteniendo la formación profesional como elemento central de su actuación.</w:t>
      </w:r>
    </w:p>
    <w:p w:rsidRPr="0072019E" w:rsidR="00E75594" w:rsidP="00E75594" w:rsidRDefault="00E75594" w14:paraId="10CBECFF" w14:textId="77777777">
      <w:pPr>
        <w:spacing w:line="276" w:lineRule="auto"/>
        <w:rPr>
          <w:rFonts w:ascii="Arial" w:hAnsi="Arial" w:cs="Arial"/>
          <w:sz w:val="20"/>
          <w:szCs w:val="20"/>
        </w:rPr>
      </w:pPr>
    </w:p>
    <w:p w:rsidRPr="0072019E" w:rsidR="00E75594" w:rsidP="00E75594" w:rsidRDefault="00E75594" w14:paraId="1C90CC12" w14:textId="77777777">
      <w:pPr>
        <w:rPr>
          <w:rFonts w:ascii="Arial" w:hAnsi="Arial" w:cs="Arial"/>
          <w:sz w:val="20"/>
          <w:szCs w:val="20"/>
        </w:rPr>
      </w:pPr>
      <w:r w:rsidRPr="0072019E">
        <w:rPr>
          <w:rFonts w:ascii="Arial" w:hAnsi="Arial" w:cs="Arial"/>
          <w:sz w:val="20"/>
          <w:szCs w:val="20"/>
        </w:rPr>
        <w:t>Su identidad institucional se sustenta en una historia, una naturaleza jurídica y una función pública determinadas, así como en principios, valores, una estructura organizacional y un conjunto de procesos que permiten desarrollar su misión. Estos elementos no funcionan de manera aislada: se articulan para orientar la gestión institucional y la relación del SENA con sus diferentes grupos de interés.</w:t>
      </w:r>
    </w:p>
    <w:p w:rsidRPr="0072019E" w:rsidR="00E75594" w:rsidP="00E75594" w:rsidRDefault="00E75594" w14:paraId="5C11DECD" w14:textId="77777777">
      <w:pPr>
        <w:spacing w:line="276" w:lineRule="auto"/>
        <w:rPr>
          <w:rFonts w:ascii="Arial" w:hAnsi="Arial" w:cs="Arial"/>
          <w:sz w:val="20"/>
          <w:szCs w:val="20"/>
        </w:rPr>
      </w:pPr>
    </w:p>
    <w:p w:rsidRPr="0072019E" w:rsidR="00E75594" w:rsidP="00E75594" w:rsidRDefault="00E75594" w14:paraId="79F17F64" w14:textId="77777777">
      <w:pPr>
        <w:spacing w:line="276" w:lineRule="auto"/>
        <w:rPr>
          <w:rFonts w:ascii="Arial" w:hAnsi="Arial" w:cs="Arial"/>
          <w:sz w:val="20"/>
          <w:szCs w:val="20"/>
        </w:rPr>
      </w:pPr>
      <w:r w:rsidRPr="0072019E">
        <w:rPr>
          <w:rFonts w:ascii="Arial" w:hAnsi="Arial" w:cs="Arial"/>
          <w:sz w:val="20"/>
          <w:szCs w:val="20"/>
        </w:rPr>
        <w:t>Este capítulo presenta los principales fundamentos institucionales del SENA, comenzando por su origen y evolución histórica. Posteriormente, aborda su naturaleza jurídica y financiación, los elementos que configuran su identidad, la organización institucional y los procesos mediante los cuales desarrolla su gestión.</w:t>
      </w:r>
    </w:p>
    <w:p w:rsidRPr="0072019E" w:rsidR="00AA2648" w:rsidP="00AA2648" w:rsidRDefault="00AA2648" w14:paraId="4DCC7A17" w14:textId="77777777">
      <w:pPr>
        <w:rPr>
          <w:rFonts w:ascii="Arial" w:hAnsi="Arial" w:cs="Arial"/>
          <w:sz w:val="20"/>
          <w:szCs w:val="20"/>
        </w:rPr>
      </w:pPr>
    </w:p>
    <w:p w:rsidRPr="0072019E" w:rsidR="00AA2648" w:rsidP="00AA2648" w:rsidRDefault="00AA2648" w14:paraId="4DE5C5A9" w14:textId="0E938E73">
      <w:pPr>
        <w:rPr>
          <w:rFonts w:ascii="Arial" w:hAnsi="Arial" w:cs="Arial"/>
          <w:b/>
          <w:bCs/>
          <w:sz w:val="20"/>
          <w:szCs w:val="20"/>
        </w:rPr>
      </w:pPr>
      <w:r w:rsidRPr="0072019E">
        <w:rPr>
          <w:rFonts w:ascii="Arial" w:hAnsi="Arial" w:cs="Arial"/>
          <w:b/>
          <w:bCs/>
          <w:sz w:val="20"/>
          <w:szCs w:val="20"/>
        </w:rPr>
        <w:t>1.1. Origen y evolución histórica</w:t>
      </w:r>
    </w:p>
    <w:p w:rsidRPr="0072019E" w:rsidR="00AA2648" w:rsidP="00AA2648" w:rsidRDefault="00AA2648" w14:paraId="1C381DC7" w14:textId="77777777">
      <w:pPr>
        <w:rPr>
          <w:rFonts w:ascii="Arial" w:hAnsi="Arial" w:cs="Arial"/>
          <w:sz w:val="20"/>
          <w:szCs w:val="20"/>
        </w:rPr>
      </w:pPr>
    </w:p>
    <w:p w:rsidRPr="0072019E" w:rsidR="00E75594" w:rsidP="00E75594" w:rsidRDefault="00E75594" w14:paraId="4AA26E7E" w14:textId="77777777">
      <w:pPr>
        <w:rPr>
          <w:rFonts w:ascii="Arial" w:hAnsi="Arial" w:cs="Arial"/>
          <w:sz w:val="20"/>
          <w:szCs w:val="20"/>
        </w:rPr>
      </w:pPr>
      <w:r w:rsidRPr="0072019E">
        <w:rPr>
          <w:rFonts w:ascii="Arial" w:hAnsi="Arial" w:cs="Arial"/>
          <w:sz w:val="20"/>
          <w:szCs w:val="20"/>
        </w:rPr>
        <w:t>El origen del SENA se relaciona con un periodo de importantes transformaciones económicas y laborales en Colombia. Durante la primera mitad del siglo XX, el crecimiento de la industria, la urbanización y los cambios en las formas de producción generaron nuevas necesidades de cualificación de los trabajadores. La formación vinculada con el trabajo adquirió así una importancia creciente para responder a los requerimientos de los diferentes sectores productivos.</w:t>
      </w:r>
    </w:p>
    <w:p w:rsidRPr="0072019E" w:rsidR="00E75594" w:rsidP="00E75594" w:rsidRDefault="00E75594" w14:paraId="5F6FB539" w14:textId="77777777">
      <w:pPr>
        <w:spacing w:line="276" w:lineRule="auto"/>
        <w:rPr>
          <w:rFonts w:ascii="Arial" w:hAnsi="Arial" w:cs="Arial"/>
          <w:sz w:val="20"/>
          <w:szCs w:val="20"/>
        </w:rPr>
      </w:pPr>
    </w:p>
    <w:p w:rsidRPr="0072019E" w:rsidR="00E75594" w:rsidP="00E75594" w:rsidRDefault="00E75594" w14:paraId="5475BD27" w14:textId="77777777">
      <w:pPr>
        <w:rPr>
          <w:rFonts w:ascii="Arial" w:hAnsi="Arial" w:cs="Arial"/>
          <w:sz w:val="20"/>
          <w:szCs w:val="20"/>
        </w:rPr>
      </w:pPr>
      <w:r w:rsidRPr="0072019E">
        <w:rPr>
          <w:rFonts w:ascii="Arial" w:hAnsi="Arial" w:cs="Arial"/>
          <w:sz w:val="20"/>
          <w:szCs w:val="20"/>
        </w:rPr>
        <w:t>Como antecedente de este proceso, el documento histórico aportado señala la constitución del Instituto de Capacitación Obrera (ICO), orientado al fortalecimiento de la formación técnica. Asimismo, el contexto internacional favorecía el desarrollo de instituciones especializadas en formación profesional y la participación de organismos como la Organización Internacional del Trabajo (OIT) en este tipo de iniciativas. Estudios recientes sobre la trayectoria de la entidad también relacionan su nacimiento con la participación de trabajadores, empresarios y diferentes actores sociales e institucionales.</w:t>
      </w:r>
    </w:p>
    <w:p w:rsidRPr="0072019E" w:rsidR="00E75594" w:rsidP="00E75594" w:rsidRDefault="00E75594" w14:paraId="16340290" w14:textId="77777777">
      <w:pPr>
        <w:rPr>
          <w:rFonts w:ascii="Arial" w:hAnsi="Arial" w:cs="Arial"/>
          <w:sz w:val="20"/>
          <w:szCs w:val="20"/>
        </w:rPr>
      </w:pPr>
    </w:p>
    <w:p w:rsidRPr="0072019E" w:rsidR="00E75594" w:rsidP="00E75594" w:rsidRDefault="00E75594" w14:paraId="00C444CC" w14:textId="77777777">
      <w:pPr>
        <w:rPr>
          <w:rFonts w:ascii="Arial" w:hAnsi="Arial" w:cs="Arial"/>
          <w:b/>
          <w:bCs/>
          <w:sz w:val="20"/>
          <w:szCs w:val="20"/>
        </w:rPr>
      </w:pPr>
      <w:r w:rsidRPr="0072019E">
        <w:rPr>
          <w:rFonts w:ascii="Arial" w:hAnsi="Arial" w:cs="Arial"/>
          <w:b/>
          <w:bCs/>
          <w:sz w:val="20"/>
          <w:szCs w:val="20"/>
        </w:rPr>
        <w:t>Del contexto a la creación</w:t>
      </w:r>
    </w:p>
    <w:p w:rsidRPr="0072019E" w:rsidR="00E75594" w:rsidP="00E75594" w:rsidRDefault="00E75594" w14:paraId="43A400AE" w14:textId="77777777">
      <w:pPr>
        <w:spacing w:line="276" w:lineRule="auto"/>
        <w:rPr>
          <w:rFonts w:ascii="Arial" w:hAnsi="Arial" w:cs="Arial"/>
          <w:b/>
          <w:bCs/>
          <w:sz w:val="20"/>
          <w:szCs w:val="20"/>
        </w:rPr>
      </w:pPr>
    </w:p>
    <w:p w:rsidRPr="0072019E" w:rsidR="00E75594" w:rsidP="00E75594" w:rsidRDefault="00E75594" w14:paraId="048FF0BF" w14:textId="77777777">
      <w:pPr>
        <w:rPr>
          <w:rFonts w:ascii="Arial" w:hAnsi="Arial" w:cs="Arial"/>
          <w:sz w:val="20"/>
          <w:szCs w:val="20"/>
        </w:rPr>
      </w:pPr>
      <w:r w:rsidRPr="0072019E">
        <w:rPr>
          <w:rFonts w:ascii="Arial" w:hAnsi="Arial" w:cs="Arial"/>
          <w:sz w:val="20"/>
          <w:szCs w:val="20"/>
        </w:rPr>
        <w:t>Estas condiciones contribuyeron a configurar un escenario en el que Colombia requería una institución especializada en la preparación de las personas para responder a las necesidades del trabajo y de los sectores productivos.</w:t>
      </w:r>
    </w:p>
    <w:p w:rsidRPr="0072019E" w:rsidR="00E75594" w:rsidP="00E75594" w:rsidRDefault="00E75594" w14:paraId="62D70C04" w14:textId="77777777">
      <w:pPr>
        <w:spacing w:line="276" w:lineRule="auto"/>
        <w:rPr>
          <w:rFonts w:ascii="Arial" w:hAnsi="Arial" w:cs="Arial"/>
          <w:sz w:val="20"/>
          <w:szCs w:val="20"/>
        </w:rPr>
      </w:pPr>
    </w:p>
    <w:p w:rsidRPr="0072019E" w:rsidR="00E75594" w:rsidP="00E75594" w:rsidRDefault="00E75594" w14:paraId="2113906E" w14:textId="05BAFBBD">
      <w:pPr>
        <w:rPr>
          <w:rFonts w:ascii="Arial" w:hAnsi="Arial" w:cs="Arial"/>
          <w:sz w:val="20"/>
          <w:szCs w:val="20"/>
        </w:rPr>
      </w:pPr>
      <w:r w:rsidRPr="0072019E">
        <w:rPr>
          <w:rFonts w:ascii="Arial" w:hAnsi="Arial" w:cs="Arial"/>
          <w:sz w:val="20"/>
          <w:szCs w:val="20"/>
        </w:rPr>
        <w:t xml:space="preserve">El </w:t>
      </w:r>
      <w:r w:rsidRPr="0072019E">
        <w:rPr>
          <w:rFonts w:ascii="Arial" w:hAnsi="Arial" w:cs="Arial"/>
          <w:b/>
          <w:bCs/>
          <w:sz w:val="20"/>
          <w:szCs w:val="20"/>
        </w:rPr>
        <w:t>21 de junio de 1957</w:t>
      </w:r>
      <w:r w:rsidRPr="0072019E">
        <w:rPr>
          <w:rFonts w:ascii="Arial" w:hAnsi="Arial" w:cs="Arial"/>
          <w:sz w:val="20"/>
          <w:szCs w:val="20"/>
        </w:rPr>
        <w:t xml:space="preserve"> se creó el Servicio Nacional de Aprendizaje (SENA) mediante el </w:t>
      </w:r>
      <w:r w:rsidRPr="0072019E">
        <w:rPr>
          <w:rFonts w:ascii="Arial" w:hAnsi="Arial" w:cs="Arial"/>
          <w:b/>
          <w:bCs/>
          <w:sz w:val="20"/>
          <w:szCs w:val="20"/>
        </w:rPr>
        <w:t>Decreto 118 de 1957</w:t>
      </w:r>
      <w:r w:rsidRPr="0072019E">
        <w:rPr>
          <w:rFonts w:ascii="Arial" w:hAnsi="Arial" w:cs="Arial"/>
          <w:sz w:val="20"/>
          <w:szCs w:val="20"/>
        </w:rPr>
        <w:t>. Esta disposición estableció jurídicamente la entidad y definió elementos relacionados con su organización inicial, objetivos y financiación. La documentación normativa suministrada identifica los artículos 19 al 23 del decreto como disposiciones directamente relacionadas con su creación.</w:t>
      </w:r>
    </w:p>
    <w:p w:rsidRPr="0072019E" w:rsidR="00E75594" w:rsidP="00E75594" w:rsidRDefault="00E75594" w14:paraId="623757A6" w14:textId="77777777">
      <w:pPr>
        <w:spacing w:line="276" w:lineRule="auto"/>
        <w:rPr>
          <w:rFonts w:ascii="Arial" w:hAnsi="Arial" w:cs="Arial"/>
          <w:sz w:val="20"/>
          <w:szCs w:val="20"/>
        </w:rPr>
      </w:pPr>
    </w:p>
    <w:p w:rsidRPr="0072019E" w:rsidR="00E75594" w:rsidP="00E75594" w:rsidRDefault="00E75594" w14:paraId="06987E0E" w14:textId="77777777">
      <w:pPr>
        <w:spacing w:line="276" w:lineRule="auto"/>
        <w:rPr>
          <w:rFonts w:ascii="Arial" w:hAnsi="Arial" w:cs="Arial"/>
          <w:sz w:val="20"/>
          <w:szCs w:val="20"/>
        </w:rPr>
      </w:pPr>
      <w:r w:rsidRPr="0072019E">
        <w:rPr>
          <w:rFonts w:ascii="Arial" w:hAnsi="Arial" w:cs="Arial"/>
          <w:sz w:val="20"/>
          <w:szCs w:val="20"/>
        </w:rPr>
        <w:t>La creación del SENA permitió institucionalizar un modelo de formación profesional dirigido a responder a necesidades concretas del mundo laboral. Desde sus primeros años, su actuación estuvo relacionada con sectores como la industria, el comercio, la agricultura, la minería y la ganadería, ampliando progresivamente su presencia y sus ámbitos de formación.</w:t>
      </w:r>
    </w:p>
    <w:p w:rsidRPr="0072019E" w:rsidR="00E75594" w:rsidP="00E75594" w:rsidRDefault="00E75594" w14:paraId="5F7E33CB" w14:textId="77777777">
      <w:pPr>
        <w:rPr>
          <w:rFonts w:ascii="Arial" w:hAnsi="Arial" w:cs="Arial"/>
          <w:sz w:val="20"/>
          <w:szCs w:val="20"/>
        </w:rPr>
      </w:pPr>
    </w:p>
    <w:p w:rsidR="00797B35" w:rsidP="006A4601" w:rsidRDefault="006A4601" w14:paraId="5427F176" w14:textId="77777777">
      <w:pPr>
        <w:spacing w:line="276" w:lineRule="auto"/>
        <w:rPr>
          <w:rFonts w:ascii="Arial" w:hAnsi="Arial" w:cs="Arial"/>
          <w:b/>
          <w:bCs/>
          <w:sz w:val="20"/>
          <w:szCs w:val="20"/>
        </w:rPr>
      </w:pPr>
      <w:r w:rsidRPr="0072019E">
        <w:rPr>
          <w:rFonts w:ascii="Arial" w:hAnsi="Arial" w:cs="Arial"/>
          <w:b/>
          <w:bCs/>
          <w:sz w:val="20"/>
          <w:szCs w:val="20"/>
        </w:rPr>
        <w:t>Origen del SENA</w:t>
      </w:r>
    </w:p>
    <w:p w:rsidR="00797B35" w:rsidP="006A4601" w:rsidRDefault="00797B35" w14:paraId="7AE7B0DF" w14:textId="77777777">
      <w:pPr>
        <w:spacing w:line="276" w:lineRule="auto"/>
        <w:rPr>
          <w:rFonts w:ascii="Arial" w:hAnsi="Arial" w:cs="Arial"/>
          <w:b/>
          <w:bCs/>
          <w:sz w:val="20"/>
          <w:szCs w:val="20"/>
        </w:rPr>
      </w:pPr>
    </w:p>
    <w:p w:rsidRPr="00797B35" w:rsidR="006A4601" w:rsidP="006A4601" w:rsidRDefault="006A4601" w14:paraId="73027B44" w14:textId="611DED5D">
      <w:pPr>
        <w:spacing w:line="276" w:lineRule="auto"/>
        <w:rPr>
          <w:rFonts w:ascii="Arial" w:hAnsi="Arial" w:cs="Arial"/>
          <w:b/>
          <w:bCs/>
          <w:sz w:val="20"/>
          <w:szCs w:val="20"/>
        </w:rPr>
      </w:pPr>
      <w:r w:rsidRPr="0072019E">
        <w:rPr>
          <w:rFonts w:ascii="Arial" w:hAnsi="Arial" w:cs="Arial"/>
          <w:sz w:val="20"/>
          <w:szCs w:val="20"/>
        </w:rPr>
        <w:t>El SENA no surgió como un hecho aislado. Su creación estuvo precedida por transformaciones económicas, laborales e institucionales que evidenciaron la necesidad de fortalecer la formación de los trabajadores. Recorra los siguientes momentos para comprender este contexto.</w:t>
      </w:r>
    </w:p>
    <w:p w:rsidRPr="0072019E" w:rsidR="006A4601" w:rsidP="00AA2648" w:rsidRDefault="006A4601" w14:paraId="259CEA17"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AA2648" w:rsidTr="00AA2648" w14:paraId="110571D8" w14:textId="77777777">
        <w:tc>
          <w:tcPr>
            <w:tcW w:w="9995" w:type="dxa"/>
            <w:shd w:val="clear" w:color="auto" w:fill="92D050"/>
          </w:tcPr>
          <w:p w:rsidRPr="0072019E" w:rsidR="00AA2648" w:rsidP="00792923" w:rsidRDefault="006A4601" w14:paraId="08DC9324" w14:textId="470EBED9">
            <w:pPr>
              <w:jc w:val="center"/>
              <w:rPr>
                <w:rFonts w:ascii="Arial" w:hAnsi="Arial" w:cs="Arial"/>
                <w:b/>
                <w:bCs/>
                <w:sz w:val="20"/>
                <w:szCs w:val="20"/>
              </w:rPr>
            </w:pPr>
            <w:r w:rsidRPr="0072019E">
              <w:rPr>
                <w:rFonts w:ascii="Arial" w:hAnsi="Arial" w:cs="Arial"/>
                <w:b/>
                <w:bCs/>
                <w:sz w:val="20"/>
                <w:szCs w:val="20"/>
              </w:rPr>
              <w:t xml:space="preserve">SLIDERS DE </w:t>
            </w:r>
            <w:commentRangeStart w:id="4"/>
            <w:r w:rsidRPr="0072019E">
              <w:rPr>
                <w:rFonts w:ascii="Arial" w:hAnsi="Arial" w:cs="Arial"/>
                <w:b/>
                <w:bCs/>
                <w:sz w:val="20"/>
                <w:szCs w:val="20"/>
              </w:rPr>
              <w:t>DIAPOSITIVAS</w:t>
            </w:r>
            <w:commentRangeEnd w:id="4"/>
            <w:r w:rsidRPr="0072019E">
              <w:rPr>
                <w:rStyle w:val="CommentReference"/>
                <w:rFonts w:ascii="Arial" w:hAnsi="Arial" w:cs="Arial"/>
                <w:b/>
                <w:bCs/>
                <w:sz w:val="20"/>
                <w:szCs w:val="20"/>
              </w:rPr>
              <w:commentReference w:id="4"/>
            </w:r>
          </w:p>
        </w:tc>
      </w:tr>
      <w:tr w:rsidRPr="0072019E" w:rsidR="006A4601" w:rsidTr="00792923" w14:paraId="54FA847D" w14:textId="77777777">
        <w:tc>
          <w:tcPr>
            <w:tcW w:w="9995" w:type="dxa"/>
          </w:tcPr>
          <w:p w:rsidRPr="0072019E" w:rsidR="006A4601" w:rsidP="006A4601" w:rsidRDefault="006A4601" w14:paraId="5E95269F" w14:textId="2E091B40">
            <w:pPr>
              <w:jc w:val="both"/>
              <w:rPr>
                <w:rFonts w:ascii="Arial" w:hAnsi="Arial" w:cs="Arial"/>
                <w:sz w:val="20"/>
                <w:szCs w:val="20"/>
              </w:rPr>
            </w:pPr>
            <w:r w:rsidRPr="0072019E">
              <w:rPr>
                <w:rFonts w:ascii="Arial" w:hAnsi="Arial" w:cs="Arial"/>
                <w:b/>
                <w:bCs/>
                <w:sz w:val="20"/>
                <w:szCs w:val="20"/>
              </w:rPr>
              <w:t>Transformación productiva</w:t>
            </w:r>
          </w:p>
          <w:p w:rsidRPr="0072019E" w:rsidR="00C8778D" w:rsidP="006A4601" w:rsidRDefault="006A4601" w14:paraId="07AE667D" w14:textId="77777777">
            <w:pPr>
              <w:jc w:val="both"/>
              <w:rPr>
                <w:rFonts w:ascii="Arial" w:hAnsi="Arial" w:cs="Arial"/>
                <w:sz w:val="20"/>
                <w:szCs w:val="20"/>
              </w:rPr>
            </w:pPr>
            <w:r w:rsidRPr="0072019E">
              <w:rPr>
                <w:rFonts w:ascii="Arial" w:hAnsi="Arial" w:cs="Arial"/>
                <w:sz w:val="20"/>
                <w:szCs w:val="20"/>
              </w:rPr>
              <w:t>Durante la primera mitad del siglo XX, Colombia experimentó transformaciones económicas y productivas que incrementaron la necesidad de trabajadores con formación técnica. La industrialización y los cambios en la organización del trabajo plantearon nuevos retos para la preparación de la fuerza laboral.</w:t>
            </w:r>
          </w:p>
          <w:p w:rsidRPr="0072019E" w:rsidR="00C8778D" w:rsidP="006A4601" w:rsidRDefault="00C8778D" w14:paraId="03C7FB07" w14:textId="77777777">
            <w:pPr>
              <w:jc w:val="both"/>
              <w:rPr>
                <w:rFonts w:ascii="Arial" w:hAnsi="Arial" w:cs="Arial"/>
                <w:b/>
                <w:bCs/>
                <w:sz w:val="20"/>
                <w:szCs w:val="20"/>
              </w:rPr>
            </w:pPr>
          </w:p>
          <w:p w:rsidRPr="0072019E" w:rsidR="006A4601" w:rsidP="006A4601" w:rsidRDefault="006A4601" w14:paraId="259DB9FA" w14:textId="489E8102">
            <w:pPr>
              <w:jc w:val="both"/>
              <w:rPr>
                <w:rFonts w:ascii="Arial" w:hAnsi="Arial" w:cs="Arial"/>
                <w:sz w:val="20"/>
                <w:szCs w:val="20"/>
              </w:rPr>
            </w:pPr>
            <w:r w:rsidRPr="0072019E">
              <w:rPr>
                <w:rFonts w:ascii="Arial" w:hAnsi="Arial" w:cs="Arial"/>
                <w:b/>
                <w:bCs/>
                <w:sz w:val="20"/>
                <w:szCs w:val="20"/>
              </w:rPr>
              <w:t>Formación de trabajadores</w:t>
            </w:r>
          </w:p>
          <w:p w:rsidRPr="0072019E" w:rsidR="006A4601" w:rsidP="006A4601" w:rsidRDefault="006A4601" w14:paraId="2EF48044" w14:textId="20B8C766">
            <w:pPr>
              <w:jc w:val="both"/>
              <w:rPr>
                <w:rFonts w:ascii="Arial" w:hAnsi="Arial" w:cs="Arial"/>
                <w:sz w:val="20"/>
                <w:szCs w:val="20"/>
              </w:rPr>
            </w:pPr>
            <w:r w:rsidRPr="0072019E">
              <w:rPr>
                <w:rFonts w:ascii="Arial" w:hAnsi="Arial" w:cs="Arial"/>
                <w:sz w:val="20"/>
                <w:szCs w:val="20"/>
              </w:rPr>
              <w:t>La necesidad de fortalecer la cualificación laboral impulsó iniciativas de capacitación. Entre los antecedentes se encuentra el Instituto de Capacitación Obrera (ICO), relacionado con el desarrollo de la formación técnica de los trabajadores y con las demandas que posteriormente contribuirían a la creación del SENA.</w:t>
            </w:r>
          </w:p>
          <w:p w:rsidRPr="0072019E" w:rsidR="006A4601" w:rsidP="006A4601" w:rsidRDefault="006A4601" w14:paraId="31373821" w14:textId="77777777">
            <w:pPr>
              <w:jc w:val="both"/>
              <w:rPr>
                <w:rFonts w:ascii="Arial" w:hAnsi="Arial" w:cs="Arial"/>
                <w:sz w:val="20"/>
                <w:szCs w:val="20"/>
              </w:rPr>
            </w:pPr>
          </w:p>
          <w:p w:rsidRPr="0072019E" w:rsidR="006A4601" w:rsidP="006A4601" w:rsidRDefault="006A4601" w14:paraId="74E97F60" w14:textId="4043F30C">
            <w:pPr>
              <w:jc w:val="both"/>
              <w:rPr>
                <w:rFonts w:ascii="Arial" w:hAnsi="Arial" w:cs="Arial"/>
                <w:sz w:val="20"/>
                <w:szCs w:val="20"/>
              </w:rPr>
            </w:pPr>
            <w:r w:rsidRPr="0072019E">
              <w:rPr>
                <w:rFonts w:ascii="Arial" w:hAnsi="Arial" w:cs="Arial"/>
                <w:b/>
                <w:bCs/>
                <w:sz w:val="20"/>
                <w:szCs w:val="20"/>
              </w:rPr>
              <w:t>Participación internacional</w:t>
            </w:r>
          </w:p>
          <w:p w:rsidRPr="0072019E" w:rsidR="006A4601" w:rsidP="006A4601" w:rsidRDefault="006A4601" w14:paraId="3CC87B70" w14:textId="77777777">
            <w:pPr>
              <w:jc w:val="both"/>
              <w:rPr>
                <w:rFonts w:ascii="Arial" w:hAnsi="Arial" w:cs="Arial"/>
                <w:sz w:val="20"/>
                <w:szCs w:val="20"/>
              </w:rPr>
            </w:pPr>
            <w:r w:rsidRPr="0072019E">
              <w:rPr>
                <w:rFonts w:ascii="Arial" w:hAnsi="Arial" w:cs="Arial"/>
                <w:sz w:val="20"/>
                <w:szCs w:val="20"/>
              </w:rPr>
              <w:t>El desarrollo de la formación profesional también estuvo influenciado por experiencias internacionales y por la participación de la Organización Internacional del Trabajo (OIT). Este contexto favoreció la consolidación de modelos institucionales especializados en la preparación de las personas para el trabajo.</w:t>
            </w:r>
          </w:p>
          <w:p w:rsidRPr="0072019E" w:rsidR="006A4601" w:rsidP="006A4601" w:rsidRDefault="006A4601" w14:paraId="45BD4A95" w14:textId="77777777">
            <w:pPr>
              <w:jc w:val="both"/>
              <w:rPr>
                <w:rFonts w:ascii="Arial" w:hAnsi="Arial" w:cs="Arial"/>
                <w:sz w:val="20"/>
                <w:szCs w:val="20"/>
              </w:rPr>
            </w:pPr>
          </w:p>
          <w:p w:rsidRPr="0072019E" w:rsidR="006A4601" w:rsidP="006A4601" w:rsidRDefault="006A4601" w14:paraId="72345160" w14:textId="6906263C">
            <w:pPr>
              <w:jc w:val="both"/>
              <w:rPr>
                <w:rFonts w:ascii="Arial" w:hAnsi="Arial" w:cs="Arial"/>
                <w:sz w:val="20"/>
                <w:szCs w:val="20"/>
              </w:rPr>
            </w:pPr>
            <w:r w:rsidRPr="0072019E">
              <w:rPr>
                <w:rFonts w:ascii="Arial" w:hAnsi="Arial" w:cs="Arial"/>
                <w:b/>
                <w:bCs/>
                <w:sz w:val="20"/>
                <w:szCs w:val="20"/>
              </w:rPr>
              <w:t>Creación del SENA</w:t>
            </w:r>
          </w:p>
          <w:p w:rsidRPr="0072019E" w:rsidR="006A4601" w:rsidP="006A4601" w:rsidRDefault="006A4601" w14:paraId="5C22B9F9" w14:textId="77777777">
            <w:pPr>
              <w:jc w:val="both"/>
              <w:rPr>
                <w:rFonts w:ascii="Arial" w:hAnsi="Arial" w:cs="Arial"/>
                <w:sz w:val="20"/>
                <w:szCs w:val="20"/>
              </w:rPr>
            </w:pPr>
            <w:r w:rsidRPr="0072019E">
              <w:rPr>
                <w:rFonts w:ascii="Arial" w:hAnsi="Arial" w:cs="Arial"/>
                <w:sz w:val="20"/>
                <w:szCs w:val="20"/>
              </w:rPr>
              <w:t>En 1957 se creó el Servicio Nacional de Aprendizaje (SENA), institución destinada a desarrollar la formación profesional y responder a las necesidades de cualificación relacionadas con los sectores productivos del país.</w:t>
            </w:r>
          </w:p>
          <w:p w:rsidRPr="0072019E" w:rsidR="006A4601" w:rsidP="006A4601" w:rsidRDefault="006A4601" w14:paraId="4D33BD85" w14:textId="641D9976">
            <w:pPr>
              <w:jc w:val="both"/>
              <w:rPr>
                <w:rFonts w:ascii="Arial" w:hAnsi="Arial" w:cs="Arial"/>
                <w:b/>
                <w:bCs/>
                <w:sz w:val="20"/>
                <w:szCs w:val="20"/>
              </w:rPr>
            </w:pPr>
          </w:p>
        </w:tc>
      </w:tr>
    </w:tbl>
    <w:p w:rsidRPr="0072019E" w:rsidR="00AA2648" w:rsidP="00AA2648" w:rsidRDefault="00AA2648" w14:paraId="670ADE34" w14:textId="77777777">
      <w:pPr>
        <w:spacing w:line="276" w:lineRule="auto"/>
        <w:rPr>
          <w:rFonts w:ascii="Arial" w:hAnsi="Arial" w:cs="Arial"/>
          <w:sz w:val="20"/>
          <w:szCs w:val="20"/>
        </w:rPr>
      </w:pPr>
    </w:p>
    <w:p w:rsidRPr="0072019E" w:rsidR="006A4601" w:rsidP="006A4601" w:rsidRDefault="006A4601" w14:paraId="46570737" w14:textId="77777777">
      <w:pPr>
        <w:rPr>
          <w:rFonts w:ascii="Arial" w:hAnsi="Arial" w:cs="Arial"/>
          <w:b/>
          <w:bCs/>
          <w:sz w:val="20"/>
          <w:szCs w:val="20"/>
        </w:rPr>
      </w:pPr>
      <w:r w:rsidRPr="0072019E">
        <w:rPr>
          <w:rFonts w:ascii="Arial" w:hAnsi="Arial" w:cs="Arial"/>
          <w:b/>
          <w:bCs/>
          <w:sz w:val="20"/>
          <w:szCs w:val="20"/>
        </w:rPr>
        <w:t>Una institución en evolución</w:t>
      </w:r>
    </w:p>
    <w:p w:rsidRPr="0072019E" w:rsidR="006A4601" w:rsidP="006A4601" w:rsidRDefault="006A4601" w14:paraId="2DD6430D" w14:textId="77777777">
      <w:pPr>
        <w:spacing w:line="276" w:lineRule="auto"/>
        <w:rPr>
          <w:rFonts w:ascii="Arial" w:hAnsi="Arial" w:cs="Arial"/>
          <w:b/>
          <w:bCs/>
          <w:sz w:val="20"/>
          <w:szCs w:val="20"/>
        </w:rPr>
      </w:pPr>
    </w:p>
    <w:p w:rsidRPr="0072019E" w:rsidR="006A4601" w:rsidP="006A4601" w:rsidRDefault="006A4601" w14:paraId="13BCB627" w14:textId="77777777">
      <w:pPr>
        <w:rPr>
          <w:rFonts w:ascii="Arial" w:hAnsi="Arial" w:cs="Arial"/>
          <w:sz w:val="20"/>
          <w:szCs w:val="20"/>
        </w:rPr>
      </w:pPr>
      <w:r w:rsidRPr="0072019E">
        <w:rPr>
          <w:rFonts w:ascii="Arial" w:hAnsi="Arial" w:cs="Arial"/>
          <w:sz w:val="20"/>
          <w:szCs w:val="20"/>
        </w:rPr>
        <w:t>La creación del SENA constituye el punto de partida de una trayectoria caracterizada por la adaptación institucional. Las transformaciones del mundo del trabajo, los cambios tecnológicos y productivos y las nuevas condiciones económicas y sociales han incidido en las maneras de comprender y desarrollar la formación profesional.</w:t>
      </w:r>
    </w:p>
    <w:p w:rsidRPr="0072019E" w:rsidR="006A4601" w:rsidP="006A4601" w:rsidRDefault="006A4601" w14:paraId="48BEBC8A" w14:textId="77777777">
      <w:pPr>
        <w:spacing w:line="276" w:lineRule="auto"/>
        <w:rPr>
          <w:rFonts w:ascii="Arial" w:hAnsi="Arial" w:cs="Arial"/>
          <w:sz w:val="20"/>
          <w:szCs w:val="20"/>
        </w:rPr>
      </w:pPr>
    </w:p>
    <w:p w:rsidRPr="0072019E" w:rsidR="006A4601" w:rsidP="006A4601" w:rsidRDefault="006A4601" w14:paraId="49A4C298" w14:textId="6AA7299D">
      <w:pPr>
        <w:rPr>
          <w:rFonts w:ascii="Arial" w:hAnsi="Arial" w:cs="Arial"/>
          <w:sz w:val="20"/>
          <w:szCs w:val="20"/>
        </w:rPr>
      </w:pPr>
      <w:r w:rsidRPr="0072019E">
        <w:rPr>
          <w:rFonts w:ascii="Arial" w:hAnsi="Arial" w:cs="Arial"/>
          <w:sz w:val="20"/>
          <w:szCs w:val="20"/>
        </w:rPr>
        <w:t>El documento histórico El SENA a través del tiempo (Rodríguez, J. I. (2003),</w:t>
      </w:r>
      <w:r w:rsidR="0086417B">
        <w:rPr>
          <w:rFonts w:ascii="Arial" w:hAnsi="Arial" w:cs="Arial"/>
          <w:sz w:val="20"/>
          <w:szCs w:val="20"/>
        </w:rPr>
        <w:t xml:space="preserve"> </w:t>
      </w:r>
      <w:r w:rsidRPr="0072019E">
        <w:rPr>
          <w:rFonts w:ascii="Arial" w:hAnsi="Arial" w:cs="Arial"/>
          <w:sz w:val="20"/>
          <w:szCs w:val="20"/>
        </w:rPr>
        <w:t xml:space="preserve">explica esta evolución a partir de la relación entre los cambios del entorno y las transformaciones experimentadas por la entidad. El autor plantea que aspectos como los instructores, los aprendices, los planes de estudio, los ambientes educativos y las metodologías de formación se han modificado para responder a diferentes condiciones tecnológicas, económicas, educativas y organizacionales. </w:t>
      </w:r>
    </w:p>
    <w:p w:rsidRPr="0072019E" w:rsidR="006A4601" w:rsidP="006A4601" w:rsidRDefault="006A4601" w14:paraId="672951ED" w14:textId="77777777">
      <w:pPr>
        <w:spacing w:line="276" w:lineRule="auto"/>
        <w:rPr>
          <w:rFonts w:ascii="Arial" w:hAnsi="Arial" w:cs="Arial"/>
          <w:sz w:val="20"/>
          <w:szCs w:val="20"/>
        </w:rPr>
      </w:pPr>
    </w:p>
    <w:p w:rsidRPr="0072019E" w:rsidR="006A4601" w:rsidP="006A4601" w:rsidRDefault="006A4601" w14:paraId="50CA258C" w14:textId="3738E41D">
      <w:pPr>
        <w:rPr>
          <w:rFonts w:ascii="Arial" w:hAnsi="Arial" w:cs="Arial"/>
          <w:sz w:val="20"/>
          <w:szCs w:val="20"/>
        </w:rPr>
      </w:pPr>
      <w:r w:rsidRPr="0072019E">
        <w:rPr>
          <w:rFonts w:ascii="Arial" w:hAnsi="Arial" w:cs="Arial"/>
          <w:sz w:val="20"/>
          <w:szCs w:val="20"/>
        </w:rPr>
        <w:t xml:space="preserve">El mismo documento propone tres momentos de análisis: </w:t>
      </w:r>
      <w:r w:rsidRPr="0072019E">
        <w:rPr>
          <w:rFonts w:ascii="Arial" w:hAnsi="Arial" w:cs="Arial"/>
          <w:b/>
          <w:bCs/>
          <w:sz w:val="20"/>
          <w:szCs w:val="20"/>
        </w:rPr>
        <w:t>1957-1977</w:t>
      </w:r>
      <w:r w:rsidRPr="0072019E">
        <w:rPr>
          <w:rFonts w:ascii="Arial" w:hAnsi="Arial" w:cs="Arial"/>
          <w:sz w:val="20"/>
          <w:szCs w:val="20"/>
        </w:rPr>
        <w:t xml:space="preserve">, relacionado con modelos de organización del trabajo predominantes durante ese periodo; </w:t>
      </w:r>
      <w:r w:rsidRPr="0072019E">
        <w:rPr>
          <w:rFonts w:ascii="Arial" w:hAnsi="Arial" w:cs="Arial"/>
          <w:b/>
          <w:bCs/>
          <w:sz w:val="20"/>
          <w:szCs w:val="20"/>
        </w:rPr>
        <w:t>1983-1996</w:t>
      </w:r>
      <w:r w:rsidRPr="0072019E">
        <w:rPr>
          <w:rFonts w:ascii="Arial" w:hAnsi="Arial" w:cs="Arial"/>
          <w:sz w:val="20"/>
          <w:szCs w:val="20"/>
        </w:rPr>
        <w:t xml:space="preserve">, caracterizado por transformaciones metodológicas e institucionales; y </w:t>
      </w:r>
      <w:r w:rsidRPr="0072019E">
        <w:rPr>
          <w:rFonts w:ascii="Arial" w:hAnsi="Arial" w:cs="Arial"/>
          <w:b/>
          <w:bCs/>
          <w:sz w:val="20"/>
          <w:szCs w:val="20"/>
        </w:rPr>
        <w:t>1997-2003</w:t>
      </w:r>
      <w:r w:rsidRPr="0072019E">
        <w:rPr>
          <w:rFonts w:ascii="Arial" w:hAnsi="Arial" w:cs="Arial"/>
          <w:sz w:val="20"/>
          <w:szCs w:val="20"/>
        </w:rPr>
        <w:t>, asociado con el desarrollo del enfoque de competencias laborales y los procesos de globalización.</w:t>
      </w:r>
    </w:p>
    <w:p w:rsidRPr="0072019E" w:rsidR="006A4601" w:rsidP="006A4601" w:rsidRDefault="006A4601" w14:paraId="74BA0E92" w14:textId="77777777">
      <w:pPr>
        <w:spacing w:line="276" w:lineRule="auto"/>
        <w:rPr>
          <w:rFonts w:ascii="Arial" w:hAnsi="Arial" w:cs="Arial"/>
          <w:sz w:val="20"/>
          <w:szCs w:val="20"/>
        </w:rPr>
      </w:pPr>
    </w:p>
    <w:p w:rsidRPr="0072019E" w:rsidR="006A4601" w:rsidP="006A4601" w:rsidRDefault="006A4601" w14:paraId="760F4E03" w14:textId="77777777">
      <w:pPr>
        <w:spacing w:line="276" w:lineRule="auto"/>
        <w:rPr>
          <w:rFonts w:ascii="Arial" w:hAnsi="Arial" w:cs="Arial"/>
          <w:sz w:val="20"/>
          <w:szCs w:val="20"/>
        </w:rPr>
      </w:pPr>
      <w:r w:rsidRPr="0072019E">
        <w:rPr>
          <w:rFonts w:ascii="Arial" w:hAnsi="Arial" w:cs="Arial"/>
          <w:sz w:val="20"/>
          <w:szCs w:val="20"/>
        </w:rPr>
        <w:t xml:space="preserve">Esta periodización debe comprenderse como una </w:t>
      </w:r>
      <w:r w:rsidRPr="0072019E">
        <w:rPr>
          <w:rFonts w:ascii="Arial" w:hAnsi="Arial" w:cs="Arial"/>
          <w:b/>
          <w:bCs/>
          <w:sz w:val="20"/>
          <w:szCs w:val="20"/>
        </w:rPr>
        <w:t>propuesta académica de interpretación histórica</w:t>
      </w:r>
      <w:r w:rsidRPr="0072019E">
        <w:rPr>
          <w:rFonts w:ascii="Arial" w:hAnsi="Arial" w:cs="Arial"/>
          <w:sz w:val="20"/>
          <w:szCs w:val="20"/>
        </w:rPr>
        <w:t xml:space="preserve">, no como una clasificación institucional oficial. El propio documento reconoce que la delimitación de estos periodos constituye una taxonomía construida para analizar determinados hitos de la trayectoria institucional. </w:t>
      </w:r>
    </w:p>
    <w:p w:rsidRPr="0072019E" w:rsidR="006A4601" w:rsidP="006A4601" w:rsidRDefault="006A4601" w14:paraId="1873389F" w14:textId="77777777">
      <w:pPr>
        <w:rPr>
          <w:rFonts w:ascii="Arial" w:hAnsi="Arial" w:cs="Arial"/>
          <w:sz w:val="20"/>
          <w:szCs w:val="20"/>
        </w:rPr>
      </w:pPr>
    </w:p>
    <w:p w:rsidRPr="0072019E" w:rsidR="006A4601" w:rsidP="006A4601" w:rsidRDefault="006A4601" w14:paraId="4430C758" w14:textId="2B5A816F">
      <w:pPr>
        <w:rPr>
          <w:rFonts w:ascii="Arial" w:hAnsi="Arial" w:cs="Arial"/>
          <w:sz w:val="20"/>
          <w:szCs w:val="20"/>
        </w:rPr>
      </w:pPr>
      <w:r w:rsidRPr="0072019E">
        <w:rPr>
          <w:rFonts w:ascii="Arial" w:hAnsi="Arial" w:cs="Arial"/>
          <w:sz w:val="20"/>
          <w:szCs w:val="20"/>
        </w:rPr>
        <w:t>Para este componente formativo resulta, por tanto, más pertinente reconocer la evolución del SENA mediante acontecimientos que permitan comprender los cambios experimentados por la entidad.</w:t>
      </w:r>
    </w:p>
    <w:p w:rsidRPr="0072019E" w:rsidR="006A4601" w:rsidP="006A4601" w:rsidRDefault="006A4601" w14:paraId="6D752956" w14:textId="77777777">
      <w:pPr>
        <w:rPr>
          <w:rFonts w:ascii="Arial" w:hAnsi="Arial" w:cs="Arial"/>
          <w:sz w:val="20"/>
          <w:szCs w:val="20"/>
        </w:rPr>
      </w:pPr>
    </w:p>
    <w:p w:rsidRPr="0072019E" w:rsidR="006A4601" w:rsidP="006A4601" w:rsidRDefault="006A4601" w14:paraId="4F3514B8" w14:textId="7693E102">
      <w:pPr>
        <w:rPr>
          <w:rFonts w:ascii="Arial" w:hAnsi="Arial" w:cs="Arial"/>
          <w:b/>
          <w:bCs/>
          <w:sz w:val="20"/>
          <w:szCs w:val="20"/>
        </w:rPr>
      </w:pPr>
      <w:r w:rsidRPr="0072019E">
        <w:rPr>
          <w:rFonts w:ascii="Arial" w:hAnsi="Arial" w:cs="Arial"/>
          <w:b/>
          <w:bCs/>
          <w:sz w:val="20"/>
          <w:szCs w:val="20"/>
        </w:rPr>
        <w:t>El SENA a través del tiempo</w:t>
      </w:r>
    </w:p>
    <w:p w:rsidRPr="0072019E" w:rsidR="006A4601" w:rsidP="006A4601" w:rsidRDefault="006A4601" w14:paraId="0D6EEDAE" w14:textId="77777777">
      <w:pPr>
        <w:rPr>
          <w:rFonts w:ascii="Arial" w:hAnsi="Arial" w:cs="Arial"/>
          <w:sz w:val="20"/>
          <w:szCs w:val="20"/>
        </w:rPr>
      </w:pPr>
    </w:p>
    <w:p w:rsidRPr="0072019E" w:rsidR="006A4601" w:rsidP="006A4601" w:rsidRDefault="006A4601" w14:paraId="000AF996" w14:textId="387F2617">
      <w:pPr>
        <w:rPr>
          <w:rFonts w:ascii="Arial" w:hAnsi="Arial" w:cs="Arial"/>
          <w:sz w:val="20"/>
          <w:szCs w:val="20"/>
        </w:rPr>
      </w:pPr>
      <w:r w:rsidRPr="0072019E">
        <w:rPr>
          <w:rFonts w:ascii="Arial" w:hAnsi="Arial" w:cs="Arial"/>
          <w:sz w:val="20"/>
          <w:szCs w:val="20"/>
        </w:rPr>
        <w:t>Desde su creación, diferentes acontecimientos han incidido en la organización y orientación del SENA. La siguiente línea de tiempo reúne algunos hitos que permiten comprender su evolución institucional.</w:t>
      </w:r>
    </w:p>
    <w:p w:rsidRPr="0072019E" w:rsidR="006A4601" w:rsidP="006A4601" w:rsidRDefault="006A4601" w14:paraId="3506684B"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6A4601" w:rsidTr="00792923" w14:paraId="7ED332DC" w14:textId="77777777">
        <w:tc>
          <w:tcPr>
            <w:tcW w:w="9995" w:type="dxa"/>
            <w:shd w:val="clear" w:color="auto" w:fill="92D050"/>
          </w:tcPr>
          <w:p w:rsidRPr="0072019E" w:rsidR="006A4601" w:rsidP="00792923" w:rsidRDefault="006A4601" w14:paraId="6C4A70B8" w14:textId="2C05DFB6">
            <w:pPr>
              <w:jc w:val="center"/>
              <w:rPr>
                <w:rFonts w:ascii="Arial" w:hAnsi="Arial" w:cs="Arial"/>
                <w:b/>
                <w:bCs/>
                <w:sz w:val="20"/>
                <w:szCs w:val="20"/>
              </w:rPr>
            </w:pPr>
            <w:r w:rsidRPr="0072019E">
              <w:rPr>
                <w:rFonts w:ascii="Arial" w:hAnsi="Arial" w:cs="Arial"/>
                <w:b/>
                <w:bCs/>
                <w:sz w:val="20"/>
                <w:szCs w:val="20"/>
              </w:rPr>
              <w:t xml:space="preserve">LÍNEA DE </w:t>
            </w:r>
            <w:commentRangeStart w:id="5"/>
            <w:r w:rsidRPr="0072019E">
              <w:rPr>
                <w:rFonts w:ascii="Arial" w:hAnsi="Arial" w:cs="Arial"/>
                <w:b/>
                <w:bCs/>
                <w:sz w:val="20"/>
                <w:szCs w:val="20"/>
              </w:rPr>
              <w:t>TIEMPO</w:t>
            </w:r>
            <w:commentRangeEnd w:id="5"/>
            <w:r w:rsidRPr="0072019E">
              <w:rPr>
                <w:rStyle w:val="CommentReference"/>
                <w:rFonts w:ascii="Arial" w:hAnsi="Arial" w:cs="Arial"/>
                <w:b/>
                <w:bCs/>
                <w:sz w:val="20"/>
                <w:szCs w:val="20"/>
              </w:rPr>
              <w:commentReference w:id="5"/>
            </w:r>
          </w:p>
        </w:tc>
      </w:tr>
      <w:tr w:rsidRPr="0072019E" w:rsidR="006A4601" w:rsidTr="00792923" w14:paraId="210004E0" w14:textId="77777777">
        <w:tc>
          <w:tcPr>
            <w:tcW w:w="9995" w:type="dxa"/>
          </w:tcPr>
          <w:p w:rsidRPr="0072019E" w:rsidR="006A4601" w:rsidP="006A4601" w:rsidRDefault="006A4601" w14:paraId="2C7B0AD0" w14:textId="77777777">
            <w:pPr>
              <w:pStyle w:val="NormalWeb"/>
              <w:rPr>
                <w:rFonts w:ascii="Arial" w:hAnsi="Arial" w:cs="Arial"/>
                <w:sz w:val="20"/>
                <w:szCs w:val="20"/>
              </w:rPr>
            </w:pPr>
            <w:r w:rsidRPr="0072019E">
              <w:rPr>
                <w:rStyle w:val="Strong"/>
                <w:rFonts w:ascii="Arial" w:hAnsi="Arial" w:cs="Arial"/>
                <w:sz w:val="20"/>
                <w:szCs w:val="20"/>
              </w:rPr>
              <w:t>1957 — Creación del SENA</w:t>
            </w:r>
            <w:r w:rsidRPr="0072019E">
              <w:rPr>
                <w:rFonts w:ascii="Arial" w:hAnsi="Arial" w:cs="Arial"/>
                <w:sz w:val="20"/>
                <w:szCs w:val="20"/>
              </w:rPr>
              <w:br/>
            </w:r>
            <w:r w:rsidRPr="0072019E">
              <w:rPr>
                <w:rFonts w:ascii="Arial" w:hAnsi="Arial" w:cs="Arial"/>
                <w:sz w:val="20"/>
                <w:szCs w:val="20"/>
              </w:rPr>
              <w:t xml:space="preserve">El Decreto 118 de 1957 crea el Servicio Nacional de Aprendizaje (SENA) y establece las bases iniciales para su funcionamiento y financiación. </w:t>
            </w:r>
          </w:p>
          <w:p w:rsidRPr="0072019E" w:rsidR="006A4601" w:rsidP="006A4601" w:rsidRDefault="006A4601" w14:paraId="075A8C82" w14:textId="77777777">
            <w:pPr>
              <w:pStyle w:val="NormalWeb"/>
              <w:rPr>
                <w:rFonts w:ascii="Arial" w:hAnsi="Arial" w:cs="Arial"/>
                <w:sz w:val="20"/>
                <w:szCs w:val="20"/>
              </w:rPr>
            </w:pPr>
            <w:r w:rsidRPr="0072019E">
              <w:rPr>
                <w:rStyle w:val="Strong"/>
                <w:rFonts w:ascii="Arial" w:hAnsi="Arial" w:cs="Arial"/>
                <w:sz w:val="20"/>
                <w:szCs w:val="20"/>
              </w:rPr>
              <w:t>1961 — Permanencia jurídica</w:t>
            </w:r>
            <w:r w:rsidRPr="0072019E">
              <w:rPr>
                <w:rFonts w:ascii="Arial" w:hAnsi="Arial" w:cs="Arial"/>
                <w:sz w:val="20"/>
                <w:szCs w:val="20"/>
              </w:rPr>
              <w:br/>
            </w:r>
            <w:r w:rsidRPr="0072019E">
              <w:rPr>
                <w:rFonts w:ascii="Arial" w:hAnsi="Arial" w:cs="Arial"/>
                <w:sz w:val="20"/>
                <w:szCs w:val="20"/>
              </w:rPr>
              <w:t xml:space="preserve">La Ley 141 de 1961 convierte en legislación permanente disposiciones relacionadas con el Decreto 118 de 1957, contribuyendo a consolidar jurídicamente la existencia de la entidad. </w:t>
            </w:r>
          </w:p>
          <w:p w:rsidRPr="0072019E" w:rsidR="006A4601" w:rsidP="006A4601" w:rsidRDefault="006A4601" w14:paraId="37CCFA85" w14:textId="77777777">
            <w:pPr>
              <w:pStyle w:val="NormalWeb"/>
              <w:rPr>
                <w:rFonts w:ascii="Arial" w:hAnsi="Arial" w:cs="Arial"/>
                <w:sz w:val="20"/>
                <w:szCs w:val="20"/>
              </w:rPr>
            </w:pPr>
            <w:r w:rsidRPr="0072019E">
              <w:rPr>
                <w:rStyle w:val="Strong"/>
                <w:rFonts w:ascii="Arial" w:hAnsi="Arial" w:cs="Arial"/>
                <w:sz w:val="20"/>
                <w:szCs w:val="20"/>
              </w:rPr>
              <w:t>1968 — Reorganización institucional</w:t>
            </w:r>
            <w:r w:rsidRPr="0072019E">
              <w:rPr>
                <w:rFonts w:ascii="Arial" w:hAnsi="Arial" w:cs="Arial"/>
                <w:sz w:val="20"/>
                <w:szCs w:val="20"/>
              </w:rPr>
              <w:br/>
            </w:r>
            <w:r w:rsidRPr="0072019E">
              <w:rPr>
                <w:rFonts w:ascii="Arial" w:hAnsi="Arial" w:cs="Arial"/>
                <w:sz w:val="20"/>
                <w:szCs w:val="20"/>
              </w:rPr>
              <w:t xml:space="preserve">El Decreto 3123 de 1968 reorganiza el SENA en el contexto de la reforma administrativa nacional y redefine aspectos relacionados con su naturaleza, funciones y estructura. </w:t>
            </w:r>
          </w:p>
          <w:p w:rsidRPr="0072019E" w:rsidR="006A4601" w:rsidP="006A4601" w:rsidRDefault="006A4601" w14:paraId="4DB388FF" w14:textId="77777777">
            <w:pPr>
              <w:pStyle w:val="NormalWeb"/>
              <w:rPr>
                <w:rFonts w:ascii="Arial" w:hAnsi="Arial" w:cs="Arial"/>
                <w:sz w:val="20"/>
                <w:szCs w:val="20"/>
              </w:rPr>
            </w:pPr>
            <w:r w:rsidRPr="0072019E">
              <w:rPr>
                <w:rStyle w:val="Strong"/>
                <w:rFonts w:ascii="Arial" w:hAnsi="Arial" w:cs="Arial"/>
                <w:sz w:val="20"/>
                <w:szCs w:val="20"/>
              </w:rPr>
              <w:t>1985 — Unidad Técnica</w:t>
            </w:r>
            <w:r w:rsidRPr="0072019E">
              <w:rPr>
                <w:rFonts w:ascii="Arial" w:hAnsi="Arial" w:cs="Arial"/>
                <w:sz w:val="20"/>
                <w:szCs w:val="20"/>
              </w:rPr>
              <w:br/>
            </w:r>
            <w:r w:rsidRPr="0072019E">
              <w:rPr>
                <w:rFonts w:ascii="Arial" w:hAnsi="Arial" w:cs="Arial"/>
                <w:sz w:val="20"/>
                <w:szCs w:val="20"/>
              </w:rPr>
              <w:t xml:space="preserve">El desarrollo de la Unidad Técnica constituye un referente en la orientación técnico-pedagógica de la entidad. </w:t>
            </w:r>
            <w:r w:rsidRPr="0072019E">
              <w:rPr>
                <w:rFonts w:ascii="Arial" w:hAnsi="Arial" w:cs="Arial"/>
                <w:sz w:val="20"/>
                <w:szCs w:val="20"/>
              </w:rPr>
              <w:t xml:space="preserve">El documento histórico aportado la identifica como una carta de navegación para la política técnico-pedagógica institucional. </w:t>
            </w:r>
          </w:p>
          <w:p w:rsidRPr="0072019E" w:rsidR="006A4601" w:rsidP="006A4601" w:rsidRDefault="006A4601" w14:paraId="7B9B7FD1" w14:textId="77777777">
            <w:pPr>
              <w:pStyle w:val="NormalWeb"/>
              <w:rPr>
                <w:rFonts w:ascii="Arial" w:hAnsi="Arial" w:cs="Arial"/>
                <w:sz w:val="20"/>
                <w:szCs w:val="20"/>
              </w:rPr>
            </w:pPr>
            <w:r w:rsidRPr="0072019E">
              <w:rPr>
                <w:rStyle w:val="Strong"/>
                <w:rFonts w:ascii="Arial" w:hAnsi="Arial" w:cs="Arial"/>
                <w:sz w:val="20"/>
                <w:szCs w:val="20"/>
              </w:rPr>
              <w:t>1994 — Transformación institucional</w:t>
            </w:r>
            <w:r w:rsidRPr="0072019E">
              <w:rPr>
                <w:rFonts w:ascii="Arial" w:hAnsi="Arial" w:cs="Arial"/>
                <w:sz w:val="20"/>
                <w:szCs w:val="20"/>
              </w:rPr>
              <w:br/>
            </w:r>
            <w:r w:rsidRPr="0072019E">
              <w:rPr>
                <w:rFonts w:ascii="Arial" w:hAnsi="Arial" w:cs="Arial"/>
                <w:sz w:val="20"/>
                <w:szCs w:val="20"/>
              </w:rPr>
              <w:t xml:space="preserve">La Ley 119 de 1994 introduce cambios relevantes en la organización y funciones del SENA. Su expedición se relaciona con posteriores transformaciones institucionales y de la formación profesional. </w:t>
            </w:r>
          </w:p>
          <w:p w:rsidRPr="0072019E" w:rsidR="006A4601" w:rsidP="006A4601" w:rsidRDefault="006A4601" w14:paraId="17836552" w14:textId="77777777">
            <w:pPr>
              <w:pStyle w:val="NormalWeb"/>
              <w:rPr>
                <w:rFonts w:ascii="Arial" w:hAnsi="Arial" w:cs="Arial"/>
                <w:sz w:val="20"/>
                <w:szCs w:val="20"/>
              </w:rPr>
            </w:pPr>
            <w:r w:rsidRPr="0072019E">
              <w:rPr>
                <w:rStyle w:val="Strong"/>
                <w:rFonts w:ascii="Arial" w:hAnsi="Arial" w:cs="Arial"/>
                <w:sz w:val="20"/>
                <w:szCs w:val="20"/>
              </w:rPr>
              <w:t>1997 — Estatuto de Formación</w:t>
            </w:r>
            <w:r w:rsidRPr="0072019E">
              <w:rPr>
                <w:rFonts w:ascii="Arial" w:hAnsi="Arial" w:cs="Arial"/>
                <w:sz w:val="20"/>
                <w:szCs w:val="20"/>
              </w:rPr>
              <w:br/>
            </w:r>
            <w:r w:rsidRPr="0072019E">
              <w:rPr>
                <w:rFonts w:ascii="Arial" w:hAnsi="Arial" w:cs="Arial"/>
                <w:sz w:val="20"/>
                <w:szCs w:val="20"/>
              </w:rPr>
              <w:t xml:space="preserve">La expedición del Estatuto de la Formación Profesional Integral constituye un referente para la concepción y orientación de la formación impartida por el SENA. El documento histórico identifica el Acuerdo 00008 de 1997 como fuente del Estatuto. </w:t>
            </w:r>
          </w:p>
          <w:p w:rsidRPr="0072019E" w:rsidR="006A4601" w:rsidP="006A4601" w:rsidRDefault="006A4601" w14:paraId="2AB29B64" w14:textId="341B95EB">
            <w:pPr>
              <w:pStyle w:val="NormalWeb"/>
              <w:rPr>
                <w:rFonts w:ascii="Arial" w:hAnsi="Arial" w:cs="Arial"/>
                <w:sz w:val="20"/>
                <w:szCs w:val="20"/>
              </w:rPr>
            </w:pPr>
            <w:r w:rsidRPr="0072019E">
              <w:rPr>
                <w:rStyle w:val="Strong"/>
                <w:rFonts w:ascii="Arial" w:hAnsi="Arial" w:cs="Arial"/>
                <w:sz w:val="20"/>
                <w:szCs w:val="20"/>
              </w:rPr>
              <w:t>2004 — Estructura institucional</w:t>
            </w:r>
            <w:r w:rsidRPr="0072019E">
              <w:rPr>
                <w:rFonts w:ascii="Arial" w:hAnsi="Arial" w:cs="Arial"/>
                <w:sz w:val="20"/>
                <w:szCs w:val="20"/>
              </w:rPr>
              <w:br/>
            </w:r>
            <w:r w:rsidRPr="0072019E">
              <w:rPr>
                <w:rFonts w:ascii="Arial" w:hAnsi="Arial" w:cs="Arial"/>
                <w:sz w:val="20"/>
                <w:szCs w:val="20"/>
              </w:rPr>
              <w:t>El Decreto 249 de 2004 constituye otro referente normativo para la organización de la entidad y será abordado posteriormente al estudiar su estructura institucional. La documentación normativa suministrada lo incorpora dentro de las disposiciones relacionadas con la trayectoria organizacional del SENA.</w:t>
            </w:r>
          </w:p>
        </w:tc>
      </w:tr>
    </w:tbl>
    <w:p w:rsidRPr="0072019E" w:rsidR="006A4601" w:rsidP="006A4601" w:rsidRDefault="006A4601" w14:paraId="7C49324E" w14:textId="77777777">
      <w:pPr>
        <w:spacing w:line="276" w:lineRule="auto"/>
        <w:rPr>
          <w:rFonts w:ascii="Arial" w:hAnsi="Arial" w:cs="Arial"/>
          <w:sz w:val="20"/>
          <w:szCs w:val="20"/>
        </w:rPr>
      </w:pPr>
    </w:p>
    <w:p w:rsidRPr="0072019E" w:rsidR="00A66CBB" w:rsidP="00A66CBB" w:rsidRDefault="00A66CBB" w14:paraId="5D7CC6C0" w14:textId="77777777">
      <w:pPr>
        <w:rPr>
          <w:rFonts w:ascii="Arial" w:hAnsi="Arial" w:cs="Arial"/>
          <w:b/>
          <w:bCs/>
          <w:sz w:val="20"/>
          <w:szCs w:val="20"/>
        </w:rPr>
      </w:pPr>
      <w:r w:rsidRPr="0072019E">
        <w:rPr>
          <w:rFonts w:ascii="Arial" w:hAnsi="Arial" w:cs="Arial"/>
          <w:b/>
          <w:bCs/>
          <w:sz w:val="20"/>
          <w:szCs w:val="20"/>
        </w:rPr>
        <w:t>De la historia al presente institucional</w:t>
      </w:r>
    </w:p>
    <w:p w:rsidRPr="0072019E" w:rsidR="00A66CBB" w:rsidP="00A66CBB" w:rsidRDefault="00A66CBB" w14:paraId="59591AFE" w14:textId="77777777">
      <w:pPr>
        <w:spacing w:line="276" w:lineRule="auto"/>
        <w:rPr>
          <w:rFonts w:ascii="Arial" w:hAnsi="Arial" w:cs="Arial"/>
          <w:b/>
          <w:bCs/>
          <w:sz w:val="20"/>
          <w:szCs w:val="20"/>
        </w:rPr>
      </w:pPr>
    </w:p>
    <w:p w:rsidR="00A66CBB" w:rsidP="00A66CBB" w:rsidRDefault="00A66CBB" w14:paraId="16E19682" w14:textId="77777777">
      <w:pPr>
        <w:spacing w:line="276" w:lineRule="auto"/>
        <w:rPr>
          <w:rFonts w:ascii="Arial" w:hAnsi="Arial" w:cs="Arial"/>
          <w:sz w:val="20"/>
          <w:szCs w:val="20"/>
        </w:rPr>
      </w:pPr>
      <w:r w:rsidRPr="0072019E">
        <w:rPr>
          <w:rFonts w:ascii="Arial" w:hAnsi="Arial" w:cs="Arial"/>
          <w:sz w:val="20"/>
          <w:szCs w:val="20"/>
        </w:rPr>
        <w:t>La trayectoria del SENA muestra que la entidad ha evolucionado en interacción permanente con el mundo del trabajo. Las modificaciones en los modelos productivos, la incorporación de nuevas tecnologías, los cambios en las formas de organización empresarial y las transformaciones sociales han planteado diferentes necesidades de formación.</w:t>
      </w:r>
    </w:p>
    <w:p w:rsidRPr="0072019E" w:rsidR="003A33DA" w:rsidP="00A66CBB" w:rsidRDefault="003A33DA" w14:paraId="0FB5FEBF" w14:textId="77777777">
      <w:pPr>
        <w:spacing w:line="276" w:lineRule="auto"/>
        <w:rPr>
          <w:rFonts w:ascii="Arial" w:hAnsi="Arial" w:cs="Arial"/>
          <w:sz w:val="20"/>
          <w:szCs w:val="20"/>
        </w:rPr>
      </w:pPr>
    </w:p>
    <w:p w:rsidRPr="0072019E" w:rsidR="00A66CBB" w:rsidP="00A66CBB" w:rsidRDefault="00A66CBB" w14:paraId="6757BC23" w14:textId="6610E4C8">
      <w:pPr>
        <w:rPr>
          <w:rFonts w:ascii="Arial" w:hAnsi="Arial" w:cs="Arial"/>
          <w:sz w:val="20"/>
          <w:szCs w:val="20"/>
        </w:rPr>
      </w:pPr>
      <w:r w:rsidRPr="0072019E">
        <w:rPr>
          <w:rFonts w:ascii="Arial" w:hAnsi="Arial" w:cs="Arial"/>
          <w:sz w:val="20"/>
          <w:szCs w:val="20"/>
        </w:rPr>
        <w:t xml:space="preserve">Esta capacidad de adaptación permite comprender por qué la Formación Profesional Integral no puede analizarse separadamente del contexto económico, tecnológico y social. El documento histórico suministrado concluye precisamente que la formación profesional desarrollada por el SENA se ha ido ajustando a los cambios de los entornos tecnológico, económico, educativo y organizacional. </w:t>
      </w:r>
    </w:p>
    <w:p w:rsidRPr="0072019E" w:rsidR="00A66CBB" w:rsidP="00A66CBB" w:rsidRDefault="00A66CBB" w14:paraId="0DB5F933" w14:textId="77777777">
      <w:pPr>
        <w:spacing w:line="276" w:lineRule="auto"/>
        <w:rPr>
          <w:rFonts w:ascii="Arial" w:hAnsi="Arial" w:cs="Arial"/>
          <w:sz w:val="20"/>
          <w:szCs w:val="20"/>
        </w:rPr>
      </w:pPr>
    </w:p>
    <w:p w:rsidRPr="0072019E" w:rsidR="00A66CBB" w:rsidP="00A66CBB" w:rsidRDefault="00A66CBB" w14:paraId="2BD96C6C" w14:textId="36183641">
      <w:pPr>
        <w:spacing w:line="276" w:lineRule="auto"/>
        <w:rPr>
          <w:rFonts w:ascii="Arial" w:hAnsi="Arial" w:cs="Arial"/>
          <w:sz w:val="20"/>
          <w:szCs w:val="20"/>
        </w:rPr>
      </w:pPr>
      <w:r w:rsidRPr="0072019E">
        <w:rPr>
          <w:rFonts w:ascii="Arial" w:hAnsi="Arial" w:cs="Arial"/>
          <w:sz w:val="20"/>
          <w:szCs w:val="20"/>
        </w:rPr>
        <w:t>Reconocer esta trayectoria es especialmente importante para quienes desarrollan actividades vinculadas con la entidad. Conocer de dónde surge el SENA y cómo ha evolucionado proporciona referentes para comprender su identidad, interpretar sus procesos y ubicar adecuadamente la información institucional.</w:t>
      </w:r>
    </w:p>
    <w:p w:rsidRPr="0072019E" w:rsidR="00A66CBB" w:rsidP="00A66CBB" w:rsidRDefault="00A66CBB" w14:paraId="61F1E501" w14:textId="59E627D0">
      <w:pPr>
        <w:rPr>
          <w:rFonts w:ascii="Arial" w:hAnsi="Arial" w:cs="Arial"/>
          <w:b/>
          <w:bCs/>
          <w:sz w:val="20"/>
          <w:szCs w:val="20"/>
        </w:rPr>
      </w:pPr>
      <w:commentRangeStart w:id="6"/>
      <w:r w:rsidRPr="0072019E">
        <w:rPr>
          <w:rFonts w:ascii="Arial" w:hAnsi="Arial" w:cs="Arial"/>
          <w:noProof/>
          <w:color w:val="000000" w:themeColor="text1"/>
          <w:sz w:val="20"/>
          <w:szCs w:val="20"/>
        </w:rPr>
        <w:drawing>
          <wp:anchor distT="0" distB="0" distL="114300" distR="114300" simplePos="0" relativeHeight="251661312" behindDoc="1" locked="0" layoutInCell="1" allowOverlap="1" wp14:anchorId="46EE10AD" wp14:editId="564F3F49">
            <wp:simplePos x="0" y="0"/>
            <wp:positionH relativeFrom="margin">
              <wp:posOffset>1934</wp:posOffset>
            </wp:positionH>
            <wp:positionV relativeFrom="paragraph">
              <wp:posOffset>163195</wp:posOffset>
            </wp:positionV>
            <wp:extent cx="467995" cy="460375"/>
            <wp:effectExtent l="0" t="0" r="1905" b="0"/>
            <wp:wrapTight wrapText="bothSides">
              <wp:wrapPolygon edited="0">
                <wp:start x="0" y="0"/>
                <wp:lineTo x="0" y="20855"/>
                <wp:lineTo x="21102" y="20855"/>
                <wp:lineTo x="21102" y="0"/>
                <wp:lineTo x="0" y="0"/>
              </wp:wrapPolygon>
            </wp:wrapTight>
            <wp:docPr id="159642985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6"/>
      <w:r w:rsidRPr="0072019E">
        <w:rPr>
          <w:rStyle w:val="CommentReference"/>
          <w:rFonts w:ascii="Arial" w:hAnsi="Arial" w:cs="Arial"/>
          <w:b/>
          <w:bCs/>
          <w:sz w:val="20"/>
          <w:szCs w:val="20"/>
        </w:rPr>
        <w:commentReference w:id="6"/>
      </w:r>
    </w:p>
    <w:p w:rsidR="009540C1" w:rsidP="00A66CBB" w:rsidRDefault="00A66CBB" w14:paraId="4538A1C7" w14:textId="1431C8C3">
      <w:pPr>
        <w:jc w:val="both"/>
        <w:rPr>
          <w:rFonts w:ascii="Arial" w:hAnsi="Arial" w:cs="Arial"/>
          <w:sz w:val="20"/>
          <w:szCs w:val="20"/>
        </w:rPr>
      </w:pPr>
      <w:r w:rsidRPr="0072019E">
        <w:rPr>
          <w:rFonts w:ascii="Arial" w:hAnsi="Arial" w:cs="Arial"/>
          <w:b/>
          <w:bCs/>
          <w:sz w:val="20"/>
          <w:szCs w:val="20"/>
        </w:rPr>
        <w:t xml:space="preserve">Frase para reflexionar: </w:t>
      </w:r>
      <w:r w:rsidRPr="0072019E">
        <w:rPr>
          <w:rFonts w:ascii="Arial" w:hAnsi="Arial" w:cs="Arial"/>
          <w:sz w:val="20"/>
          <w:szCs w:val="20"/>
        </w:rPr>
        <w:t>la historia institucional no consiste únicamente en recordar fechas. Los hitos adquieren sentido cuando permiten relacionar los cambios del entorno con las transformaciones del SENA y con la evolución de la Formación Profesional Integral.</w:t>
      </w:r>
    </w:p>
    <w:p w:rsidR="009540C1" w:rsidP="00A66CBB" w:rsidRDefault="009540C1" w14:paraId="083340EB" w14:textId="77777777">
      <w:pPr>
        <w:jc w:val="both"/>
        <w:rPr>
          <w:rFonts w:ascii="Arial" w:hAnsi="Arial" w:cs="Arial"/>
          <w:sz w:val="20"/>
          <w:szCs w:val="20"/>
        </w:rPr>
      </w:pPr>
    </w:p>
    <w:p w:rsidR="009540C1" w:rsidP="00A66CBB" w:rsidRDefault="009540C1" w14:paraId="1E3BFF1A" w14:textId="77777777">
      <w:pPr>
        <w:jc w:val="both"/>
        <w:rPr>
          <w:rFonts w:ascii="Arial" w:hAnsi="Arial" w:cs="Arial"/>
          <w:sz w:val="20"/>
          <w:szCs w:val="20"/>
        </w:rPr>
      </w:pPr>
    </w:p>
    <w:tbl>
      <w:tblPr>
        <w:tblStyle w:val="TableGrid"/>
        <w:tblW w:w="10207" w:type="dxa"/>
        <w:tblInd w:w="-147" w:type="dxa"/>
        <w:tblLook w:val="04A0" w:firstRow="1" w:lastRow="0" w:firstColumn="1" w:lastColumn="0" w:noHBand="0" w:noVBand="1"/>
      </w:tblPr>
      <w:tblGrid>
        <w:gridCol w:w="2089"/>
        <w:gridCol w:w="8118"/>
      </w:tblGrid>
      <w:tr w:rsidRPr="0072019E" w:rsidR="009540C1" w:rsidTr="009540C1" w14:paraId="3652878B" w14:textId="77777777">
        <w:trPr>
          <w:trHeight w:val="371"/>
        </w:trPr>
        <w:tc>
          <w:tcPr>
            <w:tcW w:w="10207" w:type="dxa"/>
            <w:gridSpan w:val="2"/>
            <w:shd w:val="clear" w:color="auto" w:fill="000000" w:themeFill="text1"/>
            <w:vAlign w:val="center"/>
          </w:tcPr>
          <w:p w:rsidRPr="0072019E" w:rsidR="009540C1" w:rsidP="00792923" w:rsidRDefault="009540C1" w14:paraId="21F7B11E" w14:textId="40B7FC4F">
            <w:pPr>
              <w:spacing w:line="276" w:lineRule="auto"/>
              <w:jc w:val="both"/>
              <w:rPr>
                <w:rFonts w:ascii="Arial" w:hAnsi="Arial" w:cs="Arial"/>
                <w:b/>
                <w:bCs/>
                <w:sz w:val="20"/>
                <w:szCs w:val="20"/>
              </w:rPr>
            </w:pPr>
            <w:r w:rsidRPr="0072019E">
              <w:rPr>
                <w:rFonts w:ascii="Arial" w:hAnsi="Arial" w:cs="Arial"/>
                <w:b/>
                <w:bCs/>
                <w:sz w:val="20"/>
                <w:szCs w:val="20"/>
              </w:rPr>
              <w:t>Video sugerido:</w:t>
            </w:r>
            <w:r w:rsidR="003A33DA">
              <w:rPr>
                <w:rFonts w:ascii="Arial" w:hAnsi="Arial" w:cs="Arial"/>
                <w:b/>
                <w:bCs/>
                <w:sz w:val="20"/>
                <w:szCs w:val="20"/>
              </w:rPr>
              <w:t xml:space="preserve"> La historia del SENA </w:t>
            </w:r>
            <w:r w:rsidR="0090322F">
              <w:rPr>
                <w:rFonts w:ascii="Arial" w:hAnsi="Arial" w:cs="Arial"/>
                <w:b/>
                <w:bCs/>
                <w:sz w:val="20"/>
                <w:szCs w:val="20"/>
              </w:rPr>
              <w:t>contada por Rodolfo Martínez Tono</w:t>
            </w:r>
          </w:p>
        </w:tc>
      </w:tr>
      <w:tr w:rsidRPr="0072019E" w:rsidR="009540C1" w:rsidTr="009540C1" w14:paraId="0410DDB0" w14:textId="77777777">
        <w:trPr>
          <w:trHeight w:val="879"/>
        </w:trPr>
        <w:tc>
          <w:tcPr>
            <w:tcW w:w="2089" w:type="dxa"/>
            <w:vAlign w:val="center"/>
          </w:tcPr>
          <w:p w:rsidRPr="0072019E" w:rsidR="009540C1" w:rsidP="00792923" w:rsidRDefault="009540C1" w14:paraId="1726A974" w14:textId="77777777">
            <w:pPr>
              <w:spacing w:line="276" w:lineRule="auto"/>
              <w:jc w:val="both"/>
              <w:rPr>
                <w:rFonts w:ascii="Arial" w:hAnsi="Arial" w:cs="Arial"/>
                <w:sz w:val="20"/>
                <w:szCs w:val="20"/>
              </w:rPr>
            </w:pPr>
            <w:r w:rsidRPr="0072019E">
              <w:rPr>
                <w:rFonts w:ascii="Arial" w:hAnsi="Arial" w:cs="Arial"/>
                <w:noProof/>
                <w:sz w:val="20"/>
                <w:szCs w:val="20"/>
              </w:rPr>
              <w:drawing>
                <wp:inline distT="0" distB="0" distL="0" distR="0" wp14:anchorId="16154976" wp14:editId="49AFE0E6">
                  <wp:extent cx="552188" cy="436839"/>
                  <wp:effectExtent l="0" t="0" r="635" b="1905"/>
                  <wp:docPr id="289969975" name="Imagen 28996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rsidRPr="0072019E" w:rsidR="009540C1" w:rsidP="009540C1" w:rsidRDefault="009540C1" w14:paraId="413F8555" w14:textId="77777777">
            <w:pPr>
              <w:rPr>
                <w:rFonts w:ascii="Arial" w:hAnsi="Arial" w:cs="Arial"/>
                <w:sz w:val="20"/>
                <w:szCs w:val="20"/>
              </w:rPr>
            </w:pPr>
          </w:p>
          <w:p w:rsidRPr="0090322F" w:rsidR="009540C1" w:rsidP="009540C1" w:rsidRDefault="0090322F" w14:paraId="018CB75A" w14:textId="2CB4F015">
            <w:pPr>
              <w:rPr>
                <w:rFonts w:ascii="Arial" w:hAnsi="Arial" w:cs="Arial"/>
                <w:sz w:val="20"/>
                <w:szCs w:val="20"/>
              </w:rPr>
            </w:pPr>
            <w:r w:rsidRPr="0090322F">
              <w:rPr>
                <w:rFonts w:ascii="Arial" w:hAnsi="Arial" w:cs="Arial"/>
                <w:sz w:val="20"/>
                <w:szCs w:val="20"/>
              </w:rPr>
              <w:t xml:space="preserve">Para ampliar, conozca el origen y la evolución histórica del SENA a través del relato de Rodolfo Martínez Tono, uno de sus principales gestores. </w:t>
            </w:r>
          </w:p>
          <w:p w:rsidR="009540C1" w:rsidP="009540C1" w:rsidRDefault="0090322F" w14:paraId="33E400C8" w14:textId="318093DA">
            <w:pPr>
              <w:rPr>
                <w:rFonts w:ascii="Arial" w:hAnsi="Arial" w:cs="Arial"/>
                <w:i/>
                <w:iCs/>
                <w:sz w:val="20"/>
                <w:szCs w:val="20"/>
              </w:rPr>
            </w:pPr>
            <w:r>
              <w:rPr>
                <w:rFonts w:ascii="Arial" w:hAnsi="Arial" w:cs="Arial"/>
                <w:sz w:val="20"/>
                <w:szCs w:val="20"/>
              </w:rPr>
              <w:br/>
            </w:r>
            <w:hyperlink w:history="1" r:id="rId18">
              <w:r w:rsidRPr="00996533" w:rsidR="009540C1">
                <w:rPr>
                  <w:rStyle w:val="Hyperlink"/>
                  <w:rFonts w:ascii="Arial" w:hAnsi="Arial" w:cs="Arial"/>
                  <w:sz w:val="20"/>
                  <w:szCs w:val="20"/>
                </w:rPr>
                <w:t>https://youtu.be/U_exqn8Khpk?s</w:t>
              </w:r>
              <w:r w:rsidRPr="00996533" w:rsidR="009540C1">
                <w:rPr>
                  <w:rStyle w:val="Hyperlink"/>
                  <w:rFonts w:ascii="Arial" w:hAnsi="Arial" w:cs="Arial"/>
                  <w:sz w:val="20"/>
                  <w:szCs w:val="20"/>
                </w:rPr>
                <w:t>i</w:t>
              </w:r>
              <w:r w:rsidRPr="00996533" w:rsidR="009540C1">
                <w:rPr>
                  <w:rStyle w:val="Hyperlink"/>
                  <w:rFonts w:ascii="Arial" w:hAnsi="Arial" w:cs="Arial"/>
                  <w:sz w:val="20"/>
                  <w:szCs w:val="20"/>
                </w:rPr>
                <w:t>=QT0lyrAcJSQ1seDJ</w:t>
              </w:r>
            </w:hyperlink>
            <w:r w:rsidR="009540C1">
              <w:rPr>
                <w:rFonts w:ascii="Arial" w:hAnsi="Arial" w:cs="Arial"/>
                <w:sz w:val="20"/>
                <w:szCs w:val="20"/>
              </w:rPr>
              <w:t xml:space="preserve"> </w:t>
            </w:r>
          </w:p>
          <w:p w:rsidRPr="0072019E" w:rsidR="009540C1" w:rsidP="009540C1" w:rsidRDefault="009540C1" w14:paraId="19699F4C" w14:textId="5ED3C23B">
            <w:pPr>
              <w:rPr>
                <w:rFonts w:ascii="Arial" w:hAnsi="Arial" w:cs="Arial"/>
                <w:sz w:val="20"/>
                <w:szCs w:val="20"/>
              </w:rPr>
            </w:pPr>
          </w:p>
        </w:tc>
      </w:tr>
    </w:tbl>
    <w:p w:rsidRPr="0072019E" w:rsidR="009540C1" w:rsidP="00A66CBB" w:rsidRDefault="009540C1" w14:paraId="32D49F80" w14:textId="77777777">
      <w:pPr>
        <w:jc w:val="both"/>
        <w:rPr>
          <w:rFonts w:ascii="Arial" w:hAnsi="Arial" w:cs="Arial"/>
          <w:sz w:val="20"/>
          <w:szCs w:val="20"/>
        </w:rPr>
      </w:pPr>
    </w:p>
    <w:p w:rsidRPr="0072019E" w:rsidR="00AA2648" w:rsidP="00AA2648" w:rsidRDefault="00AA2648" w14:paraId="4C7422FB" w14:textId="77777777">
      <w:pPr>
        <w:rPr>
          <w:rFonts w:ascii="Arial" w:hAnsi="Arial" w:cs="Arial"/>
          <w:sz w:val="20"/>
          <w:szCs w:val="20"/>
        </w:rPr>
      </w:pPr>
    </w:p>
    <w:p w:rsidRPr="0072019E" w:rsidR="00A66CBB" w:rsidP="00A66CBB" w:rsidRDefault="00A66CBB" w14:paraId="177AF6E7" w14:textId="77777777">
      <w:pPr>
        <w:rPr>
          <w:rFonts w:ascii="Arial" w:hAnsi="Arial" w:cs="Arial"/>
          <w:b/>
          <w:bCs/>
          <w:sz w:val="20"/>
          <w:szCs w:val="20"/>
        </w:rPr>
      </w:pPr>
      <w:r w:rsidRPr="0072019E">
        <w:rPr>
          <w:rFonts w:ascii="Arial" w:hAnsi="Arial" w:cs="Arial"/>
          <w:b/>
          <w:bCs/>
          <w:sz w:val="20"/>
          <w:szCs w:val="20"/>
        </w:rPr>
        <w:t>1.2. Naturaleza jurídica y financiación</w:t>
      </w:r>
    </w:p>
    <w:p w:rsidRPr="0072019E" w:rsidR="00A66CBB" w:rsidP="00A66CBB" w:rsidRDefault="00A66CBB" w14:paraId="6C22CF60" w14:textId="77777777">
      <w:pPr>
        <w:spacing w:line="276" w:lineRule="auto"/>
        <w:rPr>
          <w:rFonts w:ascii="Arial" w:hAnsi="Arial" w:cs="Arial"/>
          <w:b/>
          <w:bCs/>
          <w:sz w:val="20"/>
          <w:szCs w:val="20"/>
        </w:rPr>
      </w:pPr>
    </w:p>
    <w:p w:rsidRPr="0072019E" w:rsidR="00A66CBB" w:rsidP="00A66CBB" w:rsidRDefault="00A66CBB" w14:paraId="635EBD2E" w14:textId="77777777">
      <w:pPr>
        <w:rPr>
          <w:rFonts w:ascii="Arial" w:hAnsi="Arial" w:cs="Arial"/>
          <w:sz w:val="20"/>
          <w:szCs w:val="20"/>
        </w:rPr>
      </w:pPr>
      <w:r w:rsidRPr="0072019E">
        <w:rPr>
          <w:rFonts w:ascii="Arial" w:hAnsi="Arial" w:cs="Arial"/>
          <w:sz w:val="20"/>
          <w:szCs w:val="20"/>
        </w:rPr>
        <w:t>Conocer la naturaleza jurídica del SENA permite comprender el lugar que ocupa dentro de la organización del Estado colombiano y la responsabilidad pública que orienta su actuación. De igual manera, reconocer las bases de su financiación ayuda a entender cómo la entidad dispone de recursos para cumplir su misión y sostener los procesos de Formación Profesional Integral.</w:t>
      </w:r>
    </w:p>
    <w:p w:rsidRPr="0072019E" w:rsidR="00A66CBB" w:rsidP="00A66CBB" w:rsidRDefault="00A66CBB" w14:paraId="0BFC9B8F" w14:textId="77777777">
      <w:pPr>
        <w:spacing w:line="276" w:lineRule="auto"/>
        <w:rPr>
          <w:rFonts w:ascii="Arial" w:hAnsi="Arial" w:cs="Arial"/>
          <w:sz w:val="20"/>
          <w:szCs w:val="20"/>
        </w:rPr>
      </w:pPr>
    </w:p>
    <w:p w:rsidRPr="0072019E" w:rsidR="00A66CBB" w:rsidP="00A66CBB" w:rsidRDefault="00A66CBB" w14:paraId="448C6F91" w14:textId="72648B56">
      <w:pPr>
        <w:rPr>
          <w:rFonts w:ascii="Arial" w:hAnsi="Arial" w:cs="Arial"/>
          <w:sz w:val="20"/>
          <w:szCs w:val="20"/>
        </w:rPr>
      </w:pPr>
      <w:r w:rsidRPr="0072019E">
        <w:rPr>
          <w:rFonts w:ascii="Arial" w:hAnsi="Arial" w:cs="Arial"/>
          <w:sz w:val="20"/>
          <w:szCs w:val="20"/>
        </w:rPr>
        <w:t>Desde su origen, el SENA fue concebido como una institución pública vinculada con la formación de los trabajadores. Su actuación y campo de acción está relacionado con el artículo 54 de la Constitución Política, la Ley 119 de 1994 y el Decreto 249 de 2004.</w:t>
      </w:r>
    </w:p>
    <w:p w:rsidRPr="0072019E" w:rsidR="00A66CBB" w:rsidP="00A66CBB" w:rsidRDefault="00A66CBB" w14:paraId="31CF75AC" w14:textId="77777777">
      <w:pPr>
        <w:spacing w:line="276" w:lineRule="auto"/>
        <w:rPr>
          <w:rFonts w:ascii="Arial" w:hAnsi="Arial" w:cs="Arial"/>
          <w:sz w:val="20"/>
          <w:szCs w:val="20"/>
        </w:rPr>
      </w:pPr>
    </w:p>
    <w:p w:rsidRPr="0072019E" w:rsidR="00A66CBB" w:rsidP="00A66CBB" w:rsidRDefault="00A66CBB" w14:paraId="5AA0F00E" w14:textId="77777777">
      <w:pPr>
        <w:rPr>
          <w:rFonts w:ascii="Arial" w:hAnsi="Arial" w:cs="Arial"/>
          <w:b/>
          <w:bCs/>
          <w:sz w:val="20"/>
          <w:szCs w:val="20"/>
        </w:rPr>
      </w:pPr>
      <w:r w:rsidRPr="0072019E">
        <w:rPr>
          <w:rFonts w:ascii="Arial" w:hAnsi="Arial" w:cs="Arial"/>
          <w:b/>
          <w:bCs/>
          <w:sz w:val="20"/>
          <w:szCs w:val="20"/>
        </w:rPr>
        <w:t>Naturaleza institucional</w:t>
      </w:r>
    </w:p>
    <w:p w:rsidRPr="0072019E" w:rsidR="00A66CBB" w:rsidP="00A66CBB" w:rsidRDefault="00A66CBB" w14:paraId="0A1294D2" w14:textId="77777777">
      <w:pPr>
        <w:spacing w:line="276" w:lineRule="auto"/>
        <w:rPr>
          <w:rFonts w:ascii="Arial" w:hAnsi="Arial" w:cs="Arial"/>
          <w:b/>
          <w:bCs/>
          <w:sz w:val="20"/>
          <w:szCs w:val="20"/>
        </w:rPr>
      </w:pPr>
    </w:p>
    <w:p w:rsidRPr="0072019E" w:rsidR="00A66CBB" w:rsidP="00A66CBB" w:rsidRDefault="00A66CBB" w14:paraId="6B2635E1" w14:textId="05E402E0">
      <w:pPr>
        <w:rPr>
          <w:rFonts w:ascii="Arial" w:hAnsi="Arial" w:cs="Arial"/>
          <w:sz w:val="20"/>
          <w:szCs w:val="20"/>
        </w:rPr>
      </w:pPr>
      <w:r w:rsidRPr="0072019E">
        <w:rPr>
          <w:rFonts w:ascii="Arial" w:hAnsi="Arial" w:cs="Arial"/>
          <w:sz w:val="20"/>
          <w:szCs w:val="20"/>
        </w:rPr>
        <w:t>La configuración jurídica del SENA ha evolucionado desde su creación. El Decreto 118 de 1957 estableció inicialmente la entidad y definió bases relacionadas con sus objetivos y financiación. Posteriormente, el Decreto 164 del mismo año avanzó en su organización administrativa e incorporó elementos relacionados con su naturaleza jurídica, patrimonio, órganos de dirección y organización territorial.</w:t>
      </w:r>
    </w:p>
    <w:p w:rsidRPr="0072019E" w:rsidR="00A66CBB" w:rsidP="00A66CBB" w:rsidRDefault="00A66CBB" w14:paraId="4D2EFBE2" w14:textId="77777777">
      <w:pPr>
        <w:spacing w:line="276" w:lineRule="auto"/>
        <w:rPr>
          <w:rFonts w:ascii="Arial" w:hAnsi="Arial" w:cs="Arial"/>
          <w:sz w:val="20"/>
          <w:szCs w:val="20"/>
        </w:rPr>
      </w:pPr>
    </w:p>
    <w:p w:rsidRPr="0072019E" w:rsidR="00A66CBB" w:rsidP="00A66CBB" w:rsidRDefault="00A66CBB" w14:paraId="33EDEF0D" w14:textId="1E81EE23">
      <w:pPr>
        <w:rPr>
          <w:rFonts w:ascii="Arial" w:hAnsi="Arial" w:cs="Arial"/>
          <w:sz w:val="20"/>
          <w:szCs w:val="20"/>
        </w:rPr>
      </w:pPr>
      <w:r w:rsidRPr="0072019E">
        <w:rPr>
          <w:rFonts w:ascii="Arial" w:hAnsi="Arial" w:cs="Arial"/>
          <w:sz w:val="20"/>
          <w:szCs w:val="20"/>
        </w:rPr>
        <w:t>Durante las décadas siguientes, diferentes normas modificaron o reorganizaron aspectos institucionales. Entre ellas se encuentra el Decreto 3123 de 1968, que redefinió elementos asociados con la naturaleza, funciones y estructura del SENA.</w:t>
      </w:r>
    </w:p>
    <w:p w:rsidRPr="0072019E" w:rsidR="00A66CBB" w:rsidP="00A66CBB" w:rsidRDefault="00A66CBB" w14:paraId="0E89829A" w14:textId="77777777">
      <w:pPr>
        <w:spacing w:line="276" w:lineRule="auto"/>
        <w:rPr>
          <w:rFonts w:ascii="Arial" w:hAnsi="Arial" w:cs="Arial"/>
          <w:sz w:val="20"/>
          <w:szCs w:val="20"/>
        </w:rPr>
      </w:pPr>
    </w:p>
    <w:p w:rsidRPr="0072019E" w:rsidR="00A66CBB" w:rsidP="00A66CBB" w:rsidRDefault="00A66CBB" w14:paraId="49F8985E" w14:textId="4C6419D9">
      <w:pPr>
        <w:rPr>
          <w:rFonts w:ascii="Arial" w:hAnsi="Arial" w:cs="Arial"/>
          <w:sz w:val="20"/>
          <w:szCs w:val="20"/>
        </w:rPr>
      </w:pPr>
      <w:r w:rsidRPr="0072019E">
        <w:rPr>
          <w:rFonts w:ascii="Arial" w:hAnsi="Arial" w:cs="Arial"/>
          <w:sz w:val="20"/>
          <w:szCs w:val="20"/>
        </w:rPr>
        <w:t xml:space="preserve">Un referente fundamental en la configuración contemporánea de la entidad es la </w:t>
      </w:r>
      <w:r w:rsidRPr="0072019E">
        <w:rPr>
          <w:rFonts w:ascii="Arial" w:hAnsi="Arial" w:cs="Arial"/>
          <w:b/>
          <w:bCs/>
          <w:sz w:val="20"/>
          <w:szCs w:val="20"/>
        </w:rPr>
        <w:t>Ley 119 de 1994</w:t>
      </w:r>
      <w:r w:rsidRPr="0072019E">
        <w:rPr>
          <w:rFonts w:ascii="Arial" w:hAnsi="Arial" w:cs="Arial"/>
          <w:sz w:val="20"/>
          <w:szCs w:val="20"/>
        </w:rPr>
        <w:t>, mediante la cual se reestructuró el Servicio Nacional de Aprendizaje. Esta norma vincula su misión con una responsabilidad del Estado: invertir en el desarrollo social y técnico de los trabajadores colombianos mediante la oferta y ejecución de Formación Profesional Integral, orientada a facilitar la incorporación y desarrollo de las personas en actividades productivas que contribuyan al progreso social, económico y tecnológico del país.</w:t>
      </w:r>
    </w:p>
    <w:p w:rsidRPr="0072019E" w:rsidR="00A66CBB" w:rsidP="00A66CBB" w:rsidRDefault="00A66CBB" w14:paraId="3EA53F07" w14:textId="77777777">
      <w:pPr>
        <w:spacing w:line="276" w:lineRule="auto"/>
        <w:rPr>
          <w:rFonts w:ascii="Arial" w:hAnsi="Arial" w:cs="Arial"/>
          <w:sz w:val="20"/>
          <w:szCs w:val="20"/>
        </w:rPr>
      </w:pPr>
    </w:p>
    <w:p w:rsidRPr="0072019E" w:rsidR="00A66CBB" w:rsidP="00A66CBB" w:rsidRDefault="00A66CBB" w14:paraId="60FA3566" w14:textId="77777777">
      <w:pPr>
        <w:rPr>
          <w:rFonts w:ascii="Arial" w:hAnsi="Arial" w:cs="Arial"/>
          <w:sz w:val="20"/>
          <w:szCs w:val="20"/>
        </w:rPr>
      </w:pPr>
      <w:r w:rsidRPr="0072019E">
        <w:rPr>
          <w:rFonts w:ascii="Arial" w:hAnsi="Arial" w:cs="Arial"/>
          <w:sz w:val="20"/>
          <w:szCs w:val="20"/>
        </w:rPr>
        <w:t>Esta finalidad permite comprender que la actuación del SENA trasciende la prestación de servicios de formación. Su función está relacionada con una responsabilidad pública dirigida al desarrollo de las personas, el fortalecimiento del trabajo y la respuesta a necesidades económicas y sociales del país.</w:t>
      </w:r>
    </w:p>
    <w:p w:rsidRPr="0072019E" w:rsidR="00A66CBB" w:rsidP="00A66CBB" w:rsidRDefault="00A66CBB" w14:paraId="2EDE2E2A" w14:textId="77777777">
      <w:pPr>
        <w:spacing w:line="276" w:lineRule="auto"/>
        <w:rPr>
          <w:rFonts w:ascii="Arial" w:hAnsi="Arial" w:cs="Arial"/>
          <w:sz w:val="20"/>
          <w:szCs w:val="20"/>
        </w:rPr>
      </w:pPr>
    </w:p>
    <w:p w:rsidRPr="0072019E" w:rsidR="00A66CBB" w:rsidP="00A66CBB" w:rsidRDefault="00A66CBB" w14:paraId="79DF6F6E" w14:textId="77777777">
      <w:pPr>
        <w:rPr>
          <w:rFonts w:ascii="Arial" w:hAnsi="Arial" w:cs="Arial"/>
          <w:sz w:val="20"/>
          <w:szCs w:val="20"/>
        </w:rPr>
      </w:pPr>
      <w:r w:rsidRPr="0072019E">
        <w:rPr>
          <w:rFonts w:ascii="Arial" w:hAnsi="Arial" w:cs="Arial"/>
          <w:sz w:val="20"/>
          <w:szCs w:val="20"/>
        </w:rPr>
        <w:t xml:space="preserve">Además, la formación profesional desarrollada por la entidad se encuentra históricamente vinculada al </w:t>
      </w:r>
      <w:r w:rsidRPr="0072019E">
        <w:rPr>
          <w:rFonts w:ascii="Arial" w:hAnsi="Arial" w:cs="Arial"/>
          <w:b/>
          <w:bCs/>
          <w:sz w:val="20"/>
          <w:szCs w:val="20"/>
        </w:rPr>
        <w:t>sector Trabajo</w:t>
      </w:r>
      <w:r w:rsidRPr="0072019E">
        <w:rPr>
          <w:rFonts w:ascii="Arial" w:hAnsi="Arial" w:cs="Arial"/>
          <w:sz w:val="20"/>
          <w:szCs w:val="20"/>
        </w:rPr>
        <w:t xml:space="preserve">. El artículo académico suministrado señala que, desde sus primeras etapas, la formación profesional del SENA estuvo adscrita al Ministerio del Trabajo y orientada hacia la cualificación necesaria para el desempeño laboral. </w:t>
      </w:r>
    </w:p>
    <w:p w:rsidRPr="0072019E" w:rsidR="00A66CBB" w:rsidP="00A66CBB" w:rsidRDefault="00A66CBB" w14:paraId="6C479E25" w14:textId="77777777">
      <w:pPr>
        <w:spacing w:line="276" w:lineRule="auto"/>
        <w:rPr>
          <w:rFonts w:ascii="Arial" w:hAnsi="Arial" w:cs="Arial"/>
          <w:sz w:val="20"/>
          <w:szCs w:val="20"/>
        </w:rPr>
      </w:pPr>
    </w:p>
    <w:p w:rsidRPr="0072019E" w:rsidR="00A66CBB" w:rsidP="00A66CBB" w:rsidRDefault="00A66CBB" w14:paraId="0BC2C5F3" w14:textId="77777777">
      <w:pPr>
        <w:rPr>
          <w:rFonts w:ascii="Arial" w:hAnsi="Arial" w:cs="Arial"/>
          <w:b/>
          <w:bCs/>
          <w:sz w:val="20"/>
          <w:szCs w:val="20"/>
        </w:rPr>
      </w:pPr>
      <w:r w:rsidRPr="0072019E">
        <w:rPr>
          <w:rFonts w:ascii="Arial" w:hAnsi="Arial" w:cs="Arial"/>
          <w:b/>
          <w:bCs/>
          <w:sz w:val="20"/>
          <w:szCs w:val="20"/>
        </w:rPr>
        <w:t>Función pública y formación</w:t>
      </w:r>
    </w:p>
    <w:p w:rsidRPr="0072019E" w:rsidR="00A66CBB" w:rsidP="00A66CBB" w:rsidRDefault="00A66CBB" w14:paraId="72FB6B6F" w14:textId="77777777">
      <w:pPr>
        <w:spacing w:line="276" w:lineRule="auto"/>
        <w:rPr>
          <w:rFonts w:ascii="Arial" w:hAnsi="Arial" w:cs="Arial"/>
          <w:b/>
          <w:bCs/>
          <w:sz w:val="20"/>
          <w:szCs w:val="20"/>
        </w:rPr>
      </w:pPr>
    </w:p>
    <w:p w:rsidRPr="0072019E" w:rsidR="00A66CBB" w:rsidP="00A66CBB" w:rsidRDefault="00A66CBB" w14:paraId="4A30BFD6" w14:textId="32558965">
      <w:pPr>
        <w:rPr>
          <w:rFonts w:ascii="Arial" w:hAnsi="Arial" w:cs="Arial"/>
          <w:sz w:val="20"/>
          <w:szCs w:val="20"/>
        </w:rPr>
      </w:pPr>
      <w:r w:rsidRPr="0072019E">
        <w:rPr>
          <w:rFonts w:ascii="Arial" w:hAnsi="Arial" w:cs="Arial"/>
          <w:sz w:val="20"/>
          <w:szCs w:val="20"/>
        </w:rPr>
        <w:t>La función institucional del SENA también encuentra fundamento en la Constitución Política de Colombia. Entre los referentes señalados en los documentos aportados se encuentra el artículo 54, relacionado con la responsabilidad del Estado y de los empleadores de ofrecer formación y habilitación profesional y técnica a quienes la requieran.</w:t>
      </w:r>
    </w:p>
    <w:p w:rsidRPr="0072019E" w:rsidR="00A66CBB" w:rsidP="00A66CBB" w:rsidRDefault="00A66CBB" w14:paraId="7D325963" w14:textId="77777777">
      <w:pPr>
        <w:spacing w:line="276" w:lineRule="auto"/>
        <w:rPr>
          <w:rFonts w:ascii="Arial" w:hAnsi="Arial" w:cs="Arial"/>
          <w:sz w:val="20"/>
          <w:szCs w:val="20"/>
        </w:rPr>
      </w:pPr>
    </w:p>
    <w:p w:rsidRPr="0072019E" w:rsidR="00A66CBB" w:rsidP="00A66CBB" w:rsidRDefault="00A66CBB" w14:paraId="4B3C564C" w14:textId="77777777">
      <w:pPr>
        <w:rPr>
          <w:rFonts w:ascii="Arial" w:hAnsi="Arial" w:cs="Arial"/>
          <w:sz w:val="20"/>
          <w:szCs w:val="20"/>
        </w:rPr>
      </w:pPr>
      <w:r w:rsidRPr="0072019E">
        <w:rPr>
          <w:rFonts w:ascii="Arial" w:hAnsi="Arial" w:cs="Arial"/>
          <w:sz w:val="20"/>
          <w:szCs w:val="20"/>
        </w:rPr>
        <w:t>En este marco, el SENA participa en la materialización de una responsabilidad estatal relacionada con la formación para el trabajo. La entidad desarrolla programas y acciones que permiten a las personas adquirir, fortalecer o actualizar capacidades para participar en las actividades productivas y sociales.</w:t>
      </w:r>
    </w:p>
    <w:p w:rsidRPr="0072019E" w:rsidR="00A66CBB" w:rsidP="00A66CBB" w:rsidRDefault="00A66CBB" w14:paraId="7398B4BB" w14:textId="77777777">
      <w:pPr>
        <w:spacing w:line="276" w:lineRule="auto"/>
        <w:rPr>
          <w:rFonts w:ascii="Arial" w:hAnsi="Arial" w:cs="Arial"/>
          <w:sz w:val="20"/>
          <w:szCs w:val="20"/>
        </w:rPr>
      </w:pPr>
    </w:p>
    <w:p w:rsidRPr="0072019E" w:rsidR="00A66CBB" w:rsidP="00A66CBB" w:rsidRDefault="00A66CBB" w14:paraId="64C78E7A" w14:textId="77777777">
      <w:pPr>
        <w:rPr>
          <w:rFonts w:ascii="Arial" w:hAnsi="Arial" w:cs="Arial"/>
          <w:sz w:val="20"/>
          <w:szCs w:val="20"/>
        </w:rPr>
      </w:pPr>
      <w:r w:rsidRPr="0072019E">
        <w:rPr>
          <w:rFonts w:ascii="Arial" w:hAnsi="Arial" w:cs="Arial"/>
          <w:sz w:val="20"/>
          <w:szCs w:val="20"/>
        </w:rPr>
        <w:t>Esta relación entre Estado, formación y trabajo explica por qué los procesos institucionales deben desarrollarse conforme con la normativa, los procedimientos establecidos y los principios que orientan la función pública. Para una persona vinculada al SENA, reconocer este carácter institucional permite comprender que sus actuaciones hacen parte de una gestión pública orientada al cumplimiento de una misión asignada por el Estado.</w:t>
      </w:r>
    </w:p>
    <w:p w:rsidRPr="0072019E" w:rsidR="00A66CBB" w:rsidP="00A66CBB" w:rsidRDefault="00A66CBB" w14:paraId="793F84F0" w14:textId="77777777">
      <w:pPr>
        <w:rPr>
          <w:rFonts w:ascii="Arial" w:hAnsi="Arial" w:cs="Arial"/>
          <w:sz w:val="20"/>
          <w:szCs w:val="20"/>
        </w:rPr>
      </w:pPr>
    </w:p>
    <w:p w:rsidRPr="0072019E" w:rsidR="00A66CBB" w:rsidP="00A66CBB" w:rsidRDefault="00A66CBB" w14:paraId="502D97C0" w14:textId="4B0C169A">
      <w:pPr>
        <w:rPr>
          <w:rFonts w:ascii="Arial" w:hAnsi="Arial" w:cs="Arial"/>
          <w:b/>
          <w:bCs/>
          <w:sz w:val="20"/>
          <w:szCs w:val="20"/>
        </w:rPr>
      </w:pPr>
      <w:r w:rsidRPr="0072019E">
        <w:rPr>
          <w:rFonts w:ascii="Arial" w:hAnsi="Arial" w:cs="Arial"/>
          <w:b/>
          <w:bCs/>
          <w:sz w:val="20"/>
          <w:szCs w:val="20"/>
        </w:rPr>
        <w:t>Naturaleza institucional del SENA</w:t>
      </w:r>
    </w:p>
    <w:p w:rsidRPr="0072019E" w:rsidR="00A66CBB" w:rsidP="00A66CBB" w:rsidRDefault="00A66CBB" w14:paraId="1057C1BA" w14:textId="77777777">
      <w:pPr>
        <w:rPr>
          <w:rFonts w:ascii="Arial" w:hAnsi="Arial" w:cs="Arial"/>
          <w:sz w:val="20"/>
          <w:szCs w:val="20"/>
        </w:rPr>
      </w:pPr>
    </w:p>
    <w:p w:rsidRPr="0072019E" w:rsidR="00A66CBB" w:rsidP="00A66CBB" w:rsidRDefault="00A66CBB" w14:paraId="38468CB6" w14:textId="0590E46F">
      <w:pPr>
        <w:rPr>
          <w:rFonts w:ascii="Arial" w:hAnsi="Arial" w:cs="Arial"/>
          <w:sz w:val="20"/>
          <w:szCs w:val="20"/>
        </w:rPr>
      </w:pPr>
      <w:r w:rsidRPr="0072019E">
        <w:rPr>
          <w:rFonts w:ascii="Arial" w:hAnsi="Arial" w:cs="Arial"/>
          <w:sz w:val="20"/>
          <w:szCs w:val="20"/>
        </w:rPr>
        <w:t>La naturaleza institucional del SENA puede comprenderse a partir de diferentes elementos que explican su relación con el Estado y con la Formación Profesional Integral. En el recorrido a continuación, se da evidencia de ello:</w:t>
      </w:r>
    </w:p>
    <w:p w:rsidRPr="0072019E" w:rsidR="00A66CBB" w:rsidP="00A66CBB" w:rsidRDefault="00A66CBB" w14:paraId="58569889" w14:textId="77777777">
      <w:pPr>
        <w:spacing w:line="276" w:lineRule="auto"/>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A66CBB" w:rsidTr="00792923" w14:paraId="034F8005" w14:textId="77777777">
        <w:tc>
          <w:tcPr>
            <w:tcW w:w="9995" w:type="dxa"/>
            <w:shd w:val="clear" w:color="auto" w:fill="92D050"/>
          </w:tcPr>
          <w:p w:rsidRPr="0072019E" w:rsidR="00A66CBB" w:rsidP="00792923" w:rsidRDefault="0090322F" w14:paraId="12FCB243" w14:textId="19C7DAC7">
            <w:pPr>
              <w:jc w:val="center"/>
              <w:rPr>
                <w:rFonts w:ascii="Arial" w:hAnsi="Arial" w:cs="Arial"/>
                <w:b/>
                <w:bCs/>
                <w:sz w:val="20"/>
                <w:szCs w:val="20"/>
              </w:rPr>
            </w:pPr>
            <w:r>
              <w:rPr>
                <w:rFonts w:ascii="Arial" w:hAnsi="Arial" w:cs="Arial"/>
                <w:b/>
                <w:bCs/>
                <w:sz w:val="20"/>
                <w:szCs w:val="20"/>
              </w:rPr>
              <w:t>Tarjetas avatar tip</w:t>
            </w:r>
            <w:commentRangeStart w:id="7"/>
            <w:r>
              <w:rPr>
                <w:rFonts w:ascii="Arial" w:hAnsi="Arial" w:cs="Arial"/>
                <w:b/>
                <w:bCs/>
                <w:sz w:val="20"/>
                <w:szCs w:val="20"/>
              </w:rPr>
              <w:t>o1</w:t>
            </w:r>
            <w:commentRangeEnd w:id="7"/>
            <w:r w:rsidRPr="0072019E" w:rsidR="001240A6">
              <w:rPr>
                <w:rStyle w:val="CommentReference"/>
                <w:rFonts w:ascii="Arial" w:hAnsi="Arial" w:cs="Arial"/>
                <w:b/>
                <w:bCs/>
                <w:sz w:val="20"/>
                <w:szCs w:val="20"/>
              </w:rPr>
              <w:commentReference w:id="7"/>
            </w:r>
          </w:p>
        </w:tc>
      </w:tr>
      <w:tr w:rsidRPr="0072019E" w:rsidR="00A66CBB" w:rsidTr="00792923" w14:paraId="7C60E40B" w14:textId="77777777">
        <w:tc>
          <w:tcPr>
            <w:tcW w:w="9995" w:type="dxa"/>
          </w:tcPr>
          <w:p w:rsidRPr="0072019E" w:rsidR="00A66CBB" w:rsidP="00203A0C" w:rsidRDefault="00A66CBB" w14:paraId="0729BE7F" w14:textId="2E58A6AF">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Entidad pública</w:t>
            </w:r>
          </w:p>
          <w:p w:rsidRPr="0072019E" w:rsidR="00A66CBB" w:rsidP="00203A0C" w:rsidRDefault="00A66CBB" w14:paraId="677DB971"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El SENA forma parte de la institucionalidad pública colombiana. Su actuación se encuentra determinada por normas que establecen su organización, funciones y responsabilidades, por lo que sus procesos deben desarrollarse dentro del marco jurídico aplicable a la entidad.</w:t>
            </w:r>
          </w:p>
          <w:p w:rsidRPr="0072019E" w:rsidR="00203A0C" w:rsidP="00203A0C" w:rsidRDefault="00203A0C" w14:paraId="7B01CDE7" w14:textId="77777777">
            <w:pPr>
              <w:pStyle w:val="NormalWeb"/>
              <w:spacing w:before="0" w:beforeAutospacing="0" w:after="0" w:afterAutospacing="0"/>
              <w:rPr>
                <w:rFonts w:ascii="Arial" w:hAnsi="Arial" w:cs="Arial"/>
                <w:sz w:val="20"/>
                <w:szCs w:val="20"/>
              </w:rPr>
            </w:pPr>
          </w:p>
          <w:p w:rsidRPr="0072019E" w:rsidR="00A66CBB" w:rsidP="00203A0C" w:rsidRDefault="00A66CBB" w14:paraId="5D4023CD" w14:textId="7D6B3A9E">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Responsabilidad estatal</w:t>
            </w:r>
          </w:p>
          <w:p w:rsidRPr="0072019E" w:rsidR="00A66CBB" w:rsidP="00203A0C" w:rsidRDefault="00A66CBB" w14:paraId="00AA6411" w14:textId="0F451566">
            <w:pPr>
              <w:pStyle w:val="NormalWeb"/>
              <w:spacing w:before="0" w:beforeAutospacing="0" w:after="0" w:afterAutospacing="0"/>
              <w:rPr>
                <w:rFonts w:ascii="Arial" w:hAnsi="Arial" w:cs="Arial"/>
                <w:sz w:val="20"/>
                <w:szCs w:val="20"/>
              </w:rPr>
            </w:pPr>
            <w:r w:rsidRPr="0072019E">
              <w:rPr>
                <w:rFonts w:ascii="Arial" w:hAnsi="Arial" w:cs="Arial"/>
                <w:sz w:val="20"/>
                <w:szCs w:val="20"/>
              </w:rPr>
              <w:t>La misión del SENA se relaciona con la responsabilidad del Estado de promover el desarrollo social y técnico de los trabajadores mediante procesos de Formación Profesional Integral, vinculados con las necesidades productivas, económicas y sociales del país.</w:t>
            </w:r>
          </w:p>
          <w:p w:rsidRPr="0072019E" w:rsidR="00203A0C" w:rsidP="00203A0C" w:rsidRDefault="00203A0C" w14:paraId="47F313BA" w14:textId="77777777">
            <w:pPr>
              <w:pStyle w:val="NormalWeb"/>
              <w:spacing w:before="0" w:beforeAutospacing="0" w:after="0" w:afterAutospacing="0"/>
              <w:rPr>
                <w:rFonts w:ascii="Arial" w:hAnsi="Arial" w:cs="Arial"/>
                <w:sz w:val="20"/>
                <w:szCs w:val="20"/>
              </w:rPr>
            </w:pPr>
          </w:p>
          <w:p w:rsidRPr="0072019E" w:rsidR="00A66CBB" w:rsidP="00203A0C" w:rsidRDefault="00A66CBB" w14:paraId="23CD8591" w14:textId="20B5959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Sector Trabajo</w:t>
            </w:r>
          </w:p>
          <w:p w:rsidRPr="0072019E" w:rsidR="00A66CBB" w:rsidP="00203A0C" w:rsidRDefault="00A66CBB" w14:paraId="1E89D7A8" w14:textId="5348B28B">
            <w:pPr>
              <w:pStyle w:val="NormalWeb"/>
              <w:spacing w:before="0" w:beforeAutospacing="0" w:after="0" w:afterAutospacing="0"/>
              <w:rPr>
                <w:rFonts w:ascii="Arial" w:hAnsi="Arial" w:cs="Arial"/>
                <w:sz w:val="20"/>
                <w:szCs w:val="20"/>
              </w:rPr>
            </w:pPr>
            <w:r w:rsidRPr="0072019E">
              <w:rPr>
                <w:rFonts w:ascii="Arial" w:hAnsi="Arial" w:cs="Arial"/>
                <w:sz w:val="20"/>
                <w:szCs w:val="20"/>
              </w:rPr>
              <w:t>La Formación Profesional Integral del SENA mantiene una relación histórica con el mundo laboral y con el sector Trabajo. Esta vinculación responde al propósito de desarrollar capacidades que favorezcan la participación de las personas en las actividades productivas.</w:t>
            </w:r>
          </w:p>
          <w:p w:rsidRPr="0072019E" w:rsidR="00203A0C" w:rsidP="00203A0C" w:rsidRDefault="00203A0C" w14:paraId="522F1DDB" w14:textId="77777777">
            <w:pPr>
              <w:pStyle w:val="NormalWeb"/>
              <w:spacing w:before="0" w:beforeAutospacing="0" w:after="0" w:afterAutospacing="0"/>
              <w:rPr>
                <w:rFonts w:ascii="Arial" w:hAnsi="Arial" w:cs="Arial"/>
                <w:sz w:val="20"/>
                <w:szCs w:val="20"/>
              </w:rPr>
            </w:pPr>
          </w:p>
          <w:p w:rsidRPr="0072019E" w:rsidR="00A66CBB" w:rsidP="00203A0C" w:rsidRDefault="00A66CBB" w14:paraId="29230E0E" w14:textId="0DF1B99E">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Marco normativo</w:t>
            </w:r>
          </w:p>
          <w:p w:rsidRPr="0072019E" w:rsidR="00A66CBB" w:rsidP="00203A0C" w:rsidRDefault="00A66CBB" w14:paraId="17ED0EE3" w14:textId="4640013A">
            <w:pPr>
              <w:pStyle w:val="NormalWeb"/>
              <w:spacing w:before="0" w:beforeAutospacing="0" w:after="0" w:afterAutospacing="0"/>
              <w:rPr>
                <w:rFonts w:ascii="Arial" w:hAnsi="Arial" w:cs="Arial"/>
                <w:sz w:val="20"/>
                <w:szCs w:val="20"/>
              </w:rPr>
            </w:pPr>
            <w:r w:rsidRPr="0072019E">
              <w:rPr>
                <w:rFonts w:ascii="Arial" w:hAnsi="Arial" w:cs="Arial"/>
                <w:sz w:val="20"/>
                <w:szCs w:val="20"/>
              </w:rPr>
              <w:t>La actuación institucional se sustenta en disposiciones constitucionales, legales y reglamentarias que han definido y modificado la naturaleza, funciones, organización y estructura del SENA a lo largo de su trayectoria.</w:t>
            </w:r>
          </w:p>
        </w:tc>
      </w:tr>
    </w:tbl>
    <w:p w:rsidR="009540C1" w:rsidP="006F0371" w:rsidRDefault="009540C1" w14:paraId="2801E81B" w14:textId="77777777">
      <w:pPr>
        <w:rPr>
          <w:rFonts w:ascii="Arial" w:hAnsi="Arial" w:cs="Arial"/>
          <w:b/>
          <w:bCs/>
          <w:sz w:val="20"/>
          <w:szCs w:val="20"/>
        </w:rPr>
      </w:pPr>
    </w:p>
    <w:p w:rsidRPr="0072019E" w:rsidR="006F0371" w:rsidP="006F0371" w:rsidRDefault="006F0371" w14:paraId="31D81459" w14:textId="7758E2CE">
      <w:pPr>
        <w:rPr>
          <w:rFonts w:ascii="Arial" w:hAnsi="Arial" w:cs="Arial"/>
          <w:b/>
          <w:bCs/>
          <w:sz w:val="20"/>
          <w:szCs w:val="20"/>
        </w:rPr>
      </w:pPr>
      <w:r w:rsidRPr="0072019E">
        <w:rPr>
          <w:rFonts w:ascii="Arial" w:hAnsi="Arial" w:cs="Arial"/>
          <w:b/>
          <w:bCs/>
          <w:sz w:val="20"/>
          <w:szCs w:val="20"/>
        </w:rPr>
        <w:t>Presupuesto y financiación</w:t>
      </w:r>
    </w:p>
    <w:p w:rsidRPr="0072019E" w:rsidR="006F0371" w:rsidP="006F0371" w:rsidRDefault="006F0371" w14:paraId="59F70B16" w14:textId="77777777">
      <w:pPr>
        <w:spacing w:line="276" w:lineRule="auto"/>
        <w:rPr>
          <w:rFonts w:ascii="Arial" w:hAnsi="Arial" w:cs="Arial"/>
          <w:b/>
          <w:bCs/>
          <w:sz w:val="20"/>
          <w:szCs w:val="20"/>
        </w:rPr>
      </w:pPr>
    </w:p>
    <w:p w:rsidRPr="0072019E" w:rsidR="006F0371" w:rsidP="006F0371" w:rsidRDefault="006F0371" w14:paraId="49916FAD" w14:textId="7571292D">
      <w:pPr>
        <w:rPr>
          <w:rFonts w:ascii="Arial" w:hAnsi="Arial" w:cs="Arial"/>
          <w:sz w:val="20"/>
          <w:szCs w:val="20"/>
        </w:rPr>
      </w:pPr>
      <w:r w:rsidRPr="0072019E">
        <w:rPr>
          <w:rFonts w:ascii="Arial" w:hAnsi="Arial" w:cs="Arial"/>
          <w:sz w:val="20"/>
          <w:szCs w:val="20"/>
        </w:rPr>
        <w:t>Desde su creación, la financiación constituyó un elemento esencial para garantizar el funcionamiento del SENA. El Decreto 118 de 1957 no solo creó la entidad, sino que estableció mecanismos para respaldar económicamente el desarrollo de sus funciones. La documentación suministrada señala que parte de esta financiación inicial estuvo relacionada con aportes provenientes del sector empleador.</w:t>
      </w:r>
    </w:p>
    <w:p w:rsidRPr="0072019E" w:rsidR="006F0371" w:rsidP="006F0371" w:rsidRDefault="006F0371" w14:paraId="33BAB6C6" w14:textId="77777777">
      <w:pPr>
        <w:spacing w:line="276" w:lineRule="auto"/>
        <w:rPr>
          <w:rFonts w:ascii="Arial" w:hAnsi="Arial" w:cs="Arial"/>
          <w:sz w:val="20"/>
          <w:szCs w:val="20"/>
        </w:rPr>
      </w:pPr>
    </w:p>
    <w:p w:rsidRPr="0072019E" w:rsidR="006F0371" w:rsidP="006F0371" w:rsidRDefault="006F0371" w14:paraId="6B76156A" w14:textId="0515DEFF">
      <w:pPr>
        <w:rPr>
          <w:rFonts w:ascii="Arial" w:hAnsi="Arial" w:cs="Arial"/>
          <w:sz w:val="20"/>
          <w:szCs w:val="20"/>
        </w:rPr>
      </w:pPr>
      <w:r w:rsidRPr="0072019E">
        <w:rPr>
          <w:rFonts w:ascii="Arial" w:hAnsi="Arial" w:cs="Arial"/>
          <w:sz w:val="20"/>
          <w:szCs w:val="20"/>
        </w:rPr>
        <w:t>El estudio de Mora-Cortés y Lancheros-Cely explica que, durante el proceso que condujo a la creación del SENA, se destinó una parte del aporte patronal asociado al subsidio familiar y se contempló una contribución empresarial adicional para apoyar el desarrollo institucional.</w:t>
      </w:r>
    </w:p>
    <w:p w:rsidRPr="0072019E" w:rsidR="006F0371" w:rsidP="006F0371" w:rsidRDefault="006F0371" w14:paraId="53293A01" w14:textId="77777777">
      <w:pPr>
        <w:spacing w:line="276" w:lineRule="auto"/>
        <w:rPr>
          <w:rFonts w:ascii="Arial" w:hAnsi="Arial" w:cs="Arial"/>
          <w:sz w:val="20"/>
          <w:szCs w:val="20"/>
        </w:rPr>
      </w:pPr>
    </w:p>
    <w:p w:rsidRPr="0072019E" w:rsidR="006F0371" w:rsidP="006F0371" w:rsidRDefault="006F0371" w14:paraId="2C206DFC" w14:textId="77777777">
      <w:pPr>
        <w:rPr>
          <w:rFonts w:ascii="Arial" w:hAnsi="Arial" w:cs="Arial"/>
          <w:sz w:val="20"/>
          <w:szCs w:val="20"/>
        </w:rPr>
      </w:pPr>
      <w:r w:rsidRPr="0072019E">
        <w:rPr>
          <w:rFonts w:ascii="Arial" w:hAnsi="Arial" w:cs="Arial"/>
          <w:sz w:val="20"/>
          <w:szCs w:val="20"/>
        </w:rPr>
        <w:t xml:space="preserve">Este esquema refleja una característica presente desde el origen de la entidad: la relación entre </w:t>
      </w:r>
      <w:r w:rsidRPr="0072019E">
        <w:rPr>
          <w:rFonts w:ascii="Arial" w:hAnsi="Arial" w:cs="Arial"/>
          <w:b/>
          <w:bCs/>
          <w:sz w:val="20"/>
          <w:szCs w:val="20"/>
        </w:rPr>
        <w:t>Estado, trabajadores y sectores productivos</w:t>
      </w:r>
      <w:r w:rsidRPr="0072019E">
        <w:rPr>
          <w:rFonts w:ascii="Arial" w:hAnsi="Arial" w:cs="Arial"/>
          <w:sz w:val="20"/>
          <w:szCs w:val="20"/>
        </w:rPr>
        <w:t xml:space="preserve"> en torno a la formación profesional. Los recursos destinados al SENA han permitido sostener procesos de formación, infraestructura, talento humano, servicios institucionales y otras acciones necesarias para el cumplimiento de su misión.</w:t>
      </w:r>
    </w:p>
    <w:p w:rsidRPr="0072019E" w:rsidR="006F0371" w:rsidP="006F0371" w:rsidRDefault="006F0371" w14:paraId="5F5FB6A7" w14:textId="77777777">
      <w:pPr>
        <w:spacing w:line="276" w:lineRule="auto"/>
        <w:rPr>
          <w:rFonts w:ascii="Arial" w:hAnsi="Arial" w:cs="Arial"/>
          <w:sz w:val="20"/>
          <w:szCs w:val="20"/>
        </w:rPr>
      </w:pPr>
    </w:p>
    <w:p w:rsidRPr="0072019E" w:rsidR="006F0371" w:rsidP="006F0371" w:rsidRDefault="006F0371" w14:paraId="7328145E" w14:textId="77777777">
      <w:pPr>
        <w:spacing w:line="276" w:lineRule="auto"/>
        <w:rPr>
          <w:rFonts w:ascii="Arial" w:hAnsi="Arial" w:cs="Arial"/>
          <w:sz w:val="20"/>
          <w:szCs w:val="20"/>
        </w:rPr>
      </w:pPr>
      <w:r w:rsidRPr="0072019E">
        <w:rPr>
          <w:rFonts w:ascii="Arial" w:hAnsi="Arial" w:cs="Arial"/>
          <w:sz w:val="20"/>
          <w:szCs w:val="20"/>
        </w:rPr>
        <w:t>El presupuesto institucional constituye, en este sentido, el instrumento mediante el cual se programan y administran los recursos destinados al funcionamiento y al cumplimiento de los objetivos de la entidad. Su ejecución debe responder a las disposiciones legales y a los mecanismos de planeación, seguimiento y control propios de la gestión pública.</w:t>
      </w:r>
    </w:p>
    <w:p w:rsidRPr="0072019E" w:rsidR="00A66CBB" w:rsidP="00AA2648" w:rsidRDefault="00A66CBB" w14:paraId="79120CF8" w14:textId="77777777">
      <w:pPr>
        <w:rPr>
          <w:rFonts w:ascii="Arial" w:hAnsi="Arial" w:cs="Arial"/>
          <w:sz w:val="20"/>
          <w:szCs w:val="20"/>
        </w:rPr>
      </w:pPr>
    </w:p>
    <w:p w:rsidRPr="0072019E" w:rsidR="00A66CBB" w:rsidP="00AA2648" w:rsidRDefault="006F0371" w14:paraId="45CB5564" w14:textId="6823F78B">
      <w:pPr>
        <w:rPr>
          <w:rFonts w:ascii="Arial" w:hAnsi="Arial" w:cs="Arial"/>
          <w:b/>
          <w:bCs/>
          <w:sz w:val="20"/>
          <w:szCs w:val="20"/>
        </w:rPr>
      </w:pPr>
      <w:r w:rsidRPr="0072019E">
        <w:rPr>
          <w:rFonts w:ascii="Arial" w:hAnsi="Arial" w:cs="Arial"/>
          <w:b/>
          <w:bCs/>
          <w:sz w:val="20"/>
          <w:szCs w:val="20"/>
        </w:rPr>
        <w:t xml:space="preserve">Tabla 1. </w:t>
      </w:r>
      <w:r w:rsidRPr="0072019E">
        <w:rPr>
          <w:rFonts w:ascii="Arial" w:hAnsi="Arial" w:cs="Arial"/>
          <w:sz w:val="20"/>
          <w:szCs w:val="20"/>
        </w:rPr>
        <w:t>Institución y financiación del SENA</w:t>
      </w:r>
    </w:p>
    <w:tbl>
      <w:tblPr>
        <w:tblStyle w:val="TableGrid"/>
        <w:tblW w:w="0" w:type="auto"/>
        <w:tblLook w:val="04A0" w:firstRow="1" w:lastRow="0" w:firstColumn="1" w:lastColumn="0" w:noHBand="0" w:noVBand="1"/>
      </w:tblPr>
      <w:tblGrid>
        <w:gridCol w:w="2830"/>
        <w:gridCol w:w="7132"/>
      </w:tblGrid>
      <w:tr w:rsidRPr="0072019E" w:rsidR="006F0371" w:rsidTr="006F0371" w14:paraId="3D18A784" w14:textId="77777777">
        <w:tc>
          <w:tcPr>
            <w:tcW w:w="2830" w:type="dxa"/>
            <w:shd w:val="clear" w:color="auto" w:fill="8DB3E2" w:themeFill="text2" w:themeFillTint="66"/>
          </w:tcPr>
          <w:p w:rsidRPr="0072019E" w:rsidR="006F0371" w:rsidP="006F0371" w:rsidRDefault="006F0371" w14:paraId="41848554" w14:textId="411E4132">
            <w:pPr>
              <w:rPr>
                <w:rFonts w:ascii="Arial" w:hAnsi="Arial" w:cs="Arial"/>
                <w:b/>
                <w:bCs/>
                <w:sz w:val="20"/>
                <w:szCs w:val="20"/>
              </w:rPr>
            </w:pPr>
            <w:r w:rsidRPr="0072019E">
              <w:rPr>
                <w:rFonts w:ascii="Arial" w:hAnsi="Arial" w:cs="Arial"/>
                <w:b/>
                <w:bCs/>
                <w:sz w:val="20"/>
                <w:szCs w:val="20"/>
              </w:rPr>
              <w:t>Elemento</w:t>
            </w:r>
          </w:p>
        </w:tc>
        <w:tc>
          <w:tcPr>
            <w:tcW w:w="7132" w:type="dxa"/>
            <w:shd w:val="clear" w:color="auto" w:fill="8DB3E2" w:themeFill="text2" w:themeFillTint="66"/>
          </w:tcPr>
          <w:p w:rsidRPr="0072019E" w:rsidR="006F0371" w:rsidP="006F0371" w:rsidRDefault="006F0371" w14:paraId="13FBC747" w14:textId="40B7FFDE">
            <w:pPr>
              <w:rPr>
                <w:rFonts w:ascii="Arial" w:hAnsi="Arial" w:cs="Arial"/>
                <w:b/>
                <w:bCs/>
                <w:sz w:val="20"/>
                <w:szCs w:val="20"/>
              </w:rPr>
            </w:pPr>
            <w:r w:rsidRPr="0072019E">
              <w:rPr>
                <w:rFonts w:ascii="Arial" w:hAnsi="Arial" w:cs="Arial"/>
                <w:b/>
                <w:bCs/>
                <w:sz w:val="20"/>
                <w:szCs w:val="20"/>
              </w:rPr>
              <w:t>¿Qué permite comprender?</w:t>
            </w:r>
          </w:p>
        </w:tc>
      </w:tr>
      <w:tr w:rsidRPr="0072019E" w:rsidR="006F0371" w:rsidTr="006F0371" w14:paraId="282B3D38" w14:textId="77777777">
        <w:tc>
          <w:tcPr>
            <w:tcW w:w="2830" w:type="dxa"/>
          </w:tcPr>
          <w:p w:rsidRPr="0072019E" w:rsidR="006F0371" w:rsidP="006F0371" w:rsidRDefault="006F0371" w14:paraId="75DF39AF" w14:textId="6DDFC648">
            <w:pPr>
              <w:rPr>
                <w:rFonts w:ascii="Arial" w:hAnsi="Arial" w:cs="Arial"/>
                <w:sz w:val="20"/>
                <w:szCs w:val="20"/>
              </w:rPr>
            </w:pPr>
            <w:r w:rsidRPr="0072019E">
              <w:rPr>
                <w:rFonts w:ascii="Arial" w:hAnsi="Arial" w:cs="Arial"/>
                <w:sz w:val="20"/>
                <w:szCs w:val="20"/>
              </w:rPr>
              <w:t>Naturaleza jurídica</w:t>
            </w:r>
          </w:p>
        </w:tc>
        <w:tc>
          <w:tcPr>
            <w:tcW w:w="7132" w:type="dxa"/>
          </w:tcPr>
          <w:p w:rsidRPr="0072019E" w:rsidR="006F0371" w:rsidP="006F0371" w:rsidRDefault="006F0371" w14:paraId="0FB4DA66" w14:textId="3CC6A1CE">
            <w:pPr>
              <w:rPr>
                <w:rFonts w:ascii="Arial" w:hAnsi="Arial" w:cs="Arial"/>
                <w:sz w:val="20"/>
                <w:szCs w:val="20"/>
              </w:rPr>
            </w:pPr>
            <w:r w:rsidRPr="0072019E">
              <w:rPr>
                <w:rFonts w:ascii="Arial" w:hAnsi="Arial" w:cs="Arial"/>
                <w:sz w:val="20"/>
                <w:szCs w:val="20"/>
              </w:rPr>
              <w:t>Define la condición institucional del SENA y su ubicación dentro de la organización pública.</w:t>
            </w:r>
          </w:p>
        </w:tc>
      </w:tr>
      <w:tr w:rsidRPr="0072019E" w:rsidR="006F0371" w:rsidTr="006F0371" w14:paraId="1BE4CC00" w14:textId="77777777">
        <w:tc>
          <w:tcPr>
            <w:tcW w:w="2830" w:type="dxa"/>
          </w:tcPr>
          <w:p w:rsidRPr="0072019E" w:rsidR="006F0371" w:rsidP="006F0371" w:rsidRDefault="006F0371" w14:paraId="1DD84FBC" w14:textId="2B3A3A06">
            <w:pPr>
              <w:rPr>
                <w:rFonts w:ascii="Arial" w:hAnsi="Arial" w:cs="Arial"/>
                <w:sz w:val="20"/>
                <w:szCs w:val="20"/>
              </w:rPr>
            </w:pPr>
            <w:r w:rsidRPr="0072019E">
              <w:rPr>
                <w:rFonts w:ascii="Arial" w:hAnsi="Arial" w:cs="Arial"/>
                <w:sz w:val="20"/>
                <w:szCs w:val="20"/>
              </w:rPr>
              <w:t>Función pública</w:t>
            </w:r>
          </w:p>
        </w:tc>
        <w:tc>
          <w:tcPr>
            <w:tcW w:w="7132" w:type="dxa"/>
          </w:tcPr>
          <w:p w:rsidRPr="0072019E" w:rsidR="006F0371" w:rsidP="006F0371" w:rsidRDefault="006F0371" w14:paraId="0E77903A" w14:textId="73D0B804">
            <w:pPr>
              <w:rPr>
                <w:rFonts w:ascii="Arial" w:hAnsi="Arial" w:cs="Arial"/>
                <w:sz w:val="20"/>
                <w:szCs w:val="20"/>
              </w:rPr>
            </w:pPr>
            <w:r w:rsidRPr="0072019E">
              <w:rPr>
                <w:rFonts w:ascii="Arial" w:hAnsi="Arial" w:cs="Arial"/>
                <w:sz w:val="20"/>
                <w:szCs w:val="20"/>
              </w:rPr>
              <w:t>Relaciona la actuación del SENA con responsabilidades estatales en materia de formación y desarrollo social y técnico.</w:t>
            </w:r>
          </w:p>
        </w:tc>
      </w:tr>
      <w:tr w:rsidRPr="0072019E" w:rsidR="006F0371" w:rsidTr="006F0371" w14:paraId="766431CC" w14:textId="77777777">
        <w:tc>
          <w:tcPr>
            <w:tcW w:w="2830" w:type="dxa"/>
          </w:tcPr>
          <w:p w:rsidRPr="0072019E" w:rsidR="006F0371" w:rsidP="006F0371" w:rsidRDefault="006F0371" w14:paraId="3372E80E" w14:textId="2930685E">
            <w:pPr>
              <w:rPr>
                <w:rFonts w:ascii="Arial" w:hAnsi="Arial" w:cs="Arial"/>
                <w:sz w:val="20"/>
                <w:szCs w:val="20"/>
              </w:rPr>
            </w:pPr>
            <w:r w:rsidRPr="0072019E">
              <w:rPr>
                <w:rFonts w:ascii="Arial" w:hAnsi="Arial" w:cs="Arial"/>
                <w:sz w:val="20"/>
                <w:szCs w:val="20"/>
              </w:rPr>
              <w:t>Patrimonio</w:t>
            </w:r>
          </w:p>
        </w:tc>
        <w:tc>
          <w:tcPr>
            <w:tcW w:w="7132" w:type="dxa"/>
          </w:tcPr>
          <w:p w:rsidRPr="0072019E" w:rsidR="006F0371" w:rsidP="006F0371" w:rsidRDefault="006F0371" w14:paraId="5A3D2292" w14:textId="41209BD1">
            <w:pPr>
              <w:rPr>
                <w:rFonts w:ascii="Arial" w:hAnsi="Arial" w:cs="Arial"/>
                <w:sz w:val="20"/>
                <w:szCs w:val="20"/>
              </w:rPr>
            </w:pPr>
            <w:r w:rsidRPr="0072019E">
              <w:rPr>
                <w:rFonts w:ascii="Arial" w:hAnsi="Arial" w:cs="Arial"/>
                <w:sz w:val="20"/>
                <w:szCs w:val="20"/>
              </w:rPr>
              <w:t>Comprende los bienes y recursos destinados al desarrollo de las funciones de la entidad.</w:t>
            </w:r>
          </w:p>
        </w:tc>
      </w:tr>
      <w:tr w:rsidRPr="0072019E" w:rsidR="006F0371" w:rsidTr="006F0371" w14:paraId="10F55A57" w14:textId="77777777">
        <w:tc>
          <w:tcPr>
            <w:tcW w:w="2830" w:type="dxa"/>
          </w:tcPr>
          <w:p w:rsidRPr="0072019E" w:rsidR="006F0371" w:rsidP="006F0371" w:rsidRDefault="006F0371" w14:paraId="7CD75B7D" w14:textId="1B066736">
            <w:pPr>
              <w:rPr>
                <w:rFonts w:ascii="Arial" w:hAnsi="Arial" w:cs="Arial"/>
                <w:sz w:val="20"/>
                <w:szCs w:val="20"/>
              </w:rPr>
            </w:pPr>
            <w:r w:rsidRPr="0072019E">
              <w:rPr>
                <w:rFonts w:ascii="Arial" w:hAnsi="Arial" w:cs="Arial"/>
                <w:sz w:val="20"/>
                <w:szCs w:val="20"/>
              </w:rPr>
              <w:t>Financiación</w:t>
            </w:r>
          </w:p>
        </w:tc>
        <w:tc>
          <w:tcPr>
            <w:tcW w:w="7132" w:type="dxa"/>
          </w:tcPr>
          <w:p w:rsidRPr="0072019E" w:rsidR="006F0371" w:rsidP="006F0371" w:rsidRDefault="006F0371" w14:paraId="6CDDB854" w14:textId="5FB244A1">
            <w:pPr>
              <w:rPr>
                <w:rFonts w:ascii="Arial" w:hAnsi="Arial" w:cs="Arial"/>
                <w:sz w:val="20"/>
                <w:szCs w:val="20"/>
              </w:rPr>
            </w:pPr>
            <w:r w:rsidRPr="0072019E">
              <w:rPr>
                <w:rFonts w:ascii="Arial" w:hAnsi="Arial" w:cs="Arial"/>
                <w:sz w:val="20"/>
                <w:szCs w:val="20"/>
              </w:rPr>
              <w:t>Permite disponer de recursos para desarrollar la Formación Profesional Integral y demás funciones institucionales.</w:t>
            </w:r>
          </w:p>
        </w:tc>
      </w:tr>
      <w:tr w:rsidRPr="0072019E" w:rsidR="006F0371" w:rsidTr="006F0371" w14:paraId="385157EF" w14:textId="77777777">
        <w:tc>
          <w:tcPr>
            <w:tcW w:w="2830" w:type="dxa"/>
          </w:tcPr>
          <w:p w:rsidRPr="0072019E" w:rsidR="006F0371" w:rsidP="006F0371" w:rsidRDefault="006F0371" w14:paraId="2F977DC5" w14:textId="54FFAF4D">
            <w:pPr>
              <w:rPr>
                <w:rFonts w:ascii="Arial" w:hAnsi="Arial" w:cs="Arial"/>
                <w:sz w:val="20"/>
                <w:szCs w:val="20"/>
              </w:rPr>
            </w:pPr>
            <w:r w:rsidRPr="0072019E">
              <w:rPr>
                <w:rFonts w:ascii="Arial" w:hAnsi="Arial" w:cs="Arial"/>
                <w:sz w:val="20"/>
                <w:szCs w:val="20"/>
              </w:rPr>
              <w:t>Presupuesto</w:t>
            </w:r>
          </w:p>
        </w:tc>
        <w:tc>
          <w:tcPr>
            <w:tcW w:w="7132" w:type="dxa"/>
          </w:tcPr>
          <w:p w:rsidRPr="0072019E" w:rsidR="006F0371" w:rsidP="006F0371" w:rsidRDefault="006F0371" w14:paraId="61C0B0F3" w14:textId="6FF4FC81">
            <w:pPr>
              <w:rPr>
                <w:rFonts w:ascii="Arial" w:hAnsi="Arial" w:cs="Arial"/>
                <w:sz w:val="20"/>
                <w:szCs w:val="20"/>
              </w:rPr>
            </w:pPr>
            <w:r w:rsidRPr="0072019E">
              <w:rPr>
                <w:rFonts w:ascii="Arial" w:hAnsi="Arial" w:cs="Arial"/>
                <w:sz w:val="20"/>
                <w:szCs w:val="20"/>
              </w:rPr>
              <w:t>Organiza la programación y utilización de los recursos necesarios para cumplir los objetivos institucionales.</w:t>
            </w:r>
          </w:p>
        </w:tc>
      </w:tr>
    </w:tbl>
    <w:p w:rsidRPr="0072019E" w:rsidR="00A66CBB" w:rsidP="00AA2648" w:rsidRDefault="00A66CBB" w14:paraId="68DF7ADF" w14:textId="77777777">
      <w:pPr>
        <w:rPr>
          <w:rFonts w:ascii="Arial" w:hAnsi="Arial" w:cs="Arial"/>
          <w:sz w:val="20"/>
          <w:szCs w:val="20"/>
        </w:rPr>
      </w:pPr>
    </w:p>
    <w:p w:rsidRPr="0072019E" w:rsidR="006F0371" w:rsidP="006F0371" w:rsidRDefault="006F0371" w14:paraId="38DB4D5D" w14:textId="2F4E56CA">
      <w:pPr>
        <w:rPr>
          <w:rFonts w:ascii="Arial" w:hAnsi="Arial" w:cs="Arial"/>
          <w:sz w:val="20"/>
          <w:szCs w:val="20"/>
        </w:rPr>
      </w:pPr>
      <w:r w:rsidRPr="0072019E">
        <w:rPr>
          <w:rFonts w:ascii="Arial" w:hAnsi="Arial" w:cs="Arial"/>
          <w:sz w:val="20"/>
          <w:szCs w:val="20"/>
        </w:rPr>
        <w:t>La tabla anterior, no pretende presentar estos conceptos como independientes. La naturaleza pública de la entidad determina la manera como se administran los recursos, mientras que la financiación y el presupuesto permiten materializar las acciones necesarias para el cumplimiento de su misión.</w:t>
      </w:r>
    </w:p>
    <w:p w:rsidRPr="0072019E" w:rsidR="006F0371" w:rsidP="006F0371" w:rsidRDefault="006F0371" w14:paraId="5D844C9B" w14:textId="77777777">
      <w:pPr>
        <w:spacing w:line="276" w:lineRule="auto"/>
        <w:rPr>
          <w:rFonts w:ascii="Arial" w:hAnsi="Arial" w:cs="Arial"/>
          <w:sz w:val="20"/>
          <w:szCs w:val="20"/>
        </w:rPr>
      </w:pPr>
    </w:p>
    <w:p w:rsidRPr="0072019E" w:rsidR="006F0371" w:rsidP="006F0371" w:rsidRDefault="006F0371" w14:paraId="5033AE3E" w14:textId="77777777">
      <w:pPr>
        <w:rPr>
          <w:rFonts w:ascii="Arial" w:hAnsi="Arial" w:cs="Arial"/>
          <w:b/>
          <w:bCs/>
          <w:sz w:val="20"/>
          <w:szCs w:val="20"/>
        </w:rPr>
      </w:pPr>
      <w:r w:rsidRPr="0072019E">
        <w:rPr>
          <w:rFonts w:ascii="Arial" w:hAnsi="Arial" w:cs="Arial"/>
          <w:b/>
          <w:bCs/>
          <w:sz w:val="20"/>
          <w:szCs w:val="20"/>
        </w:rPr>
        <w:t>Evolución normativa</w:t>
      </w:r>
    </w:p>
    <w:p w:rsidRPr="0072019E" w:rsidR="006F0371" w:rsidP="006F0371" w:rsidRDefault="006F0371" w14:paraId="02FD5508" w14:textId="77777777">
      <w:pPr>
        <w:spacing w:line="276" w:lineRule="auto"/>
        <w:rPr>
          <w:rFonts w:ascii="Arial" w:hAnsi="Arial" w:cs="Arial"/>
          <w:b/>
          <w:bCs/>
          <w:sz w:val="20"/>
          <w:szCs w:val="20"/>
        </w:rPr>
      </w:pPr>
    </w:p>
    <w:p w:rsidRPr="0072019E" w:rsidR="006F0371" w:rsidP="006F0371" w:rsidRDefault="006F0371" w14:paraId="273E73ED" w14:textId="77777777">
      <w:pPr>
        <w:rPr>
          <w:rFonts w:ascii="Arial" w:hAnsi="Arial" w:cs="Arial"/>
          <w:sz w:val="20"/>
          <w:szCs w:val="20"/>
        </w:rPr>
      </w:pPr>
      <w:r w:rsidRPr="0072019E">
        <w:rPr>
          <w:rFonts w:ascii="Arial" w:hAnsi="Arial" w:cs="Arial"/>
          <w:sz w:val="20"/>
          <w:szCs w:val="20"/>
        </w:rPr>
        <w:t>La naturaleza y organización del SENA no han permanecido estáticas. Diferentes normas han ajustado la configuración institucional conforme a los cambios del Estado y a las necesidades de la formación profesional.</w:t>
      </w:r>
    </w:p>
    <w:p w:rsidRPr="0072019E" w:rsidR="006F0371" w:rsidP="006F0371" w:rsidRDefault="006F0371" w14:paraId="60B0E62B" w14:textId="77777777">
      <w:pPr>
        <w:rPr>
          <w:rFonts w:ascii="Arial" w:hAnsi="Arial" w:cs="Arial"/>
          <w:sz w:val="20"/>
          <w:szCs w:val="20"/>
        </w:rPr>
      </w:pPr>
    </w:p>
    <w:p w:rsidRPr="0072019E" w:rsidR="006F0371" w:rsidP="006F0371" w:rsidRDefault="006F0371" w14:paraId="2FB7FA3D" w14:textId="21F21F8B">
      <w:pPr>
        <w:spacing w:line="276" w:lineRule="auto"/>
        <w:rPr>
          <w:rFonts w:ascii="Arial" w:hAnsi="Arial" w:cs="Arial"/>
          <w:sz w:val="20"/>
          <w:szCs w:val="20"/>
        </w:rPr>
      </w:pPr>
      <w:r w:rsidRPr="0072019E">
        <w:rPr>
          <w:rFonts w:ascii="Arial" w:hAnsi="Arial" w:cs="Arial"/>
          <w:sz w:val="20"/>
          <w:szCs w:val="20"/>
        </w:rPr>
        <w:t xml:space="preserve">El </w:t>
      </w:r>
      <w:r w:rsidRPr="0072019E">
        <w:rPr>
          <w:rFonts w:ascii="Arial" w:hAnsi="Arial" w:cs="Arial"/>
          <w:b/>
          <w:bCs/>
          <w:sz w:val="20"/>
          <w:szCs w:val="20"/>
        </w:rPr>
        <w:t>Decreto 164 de 1957</w:t>
      </w:r>
      <w:r w:rsidRPr="0072019E">
        <w:rPr>
          <w:rFonts w:ascii="Arial" w:hAnsi="Arial" w:cs="Arial"/>
          <w:sz w:val="20"/>
          <w:szCs w:val="20"/>
        </w:rPr>
        <w:t xml:space="preserve"> desarrolló aspectos administrativos iniciales; el </w:t>
      </w:r>
      <w:r w:rsidRPr="0072019E">
        <w:rPr>
          <w:rFonts w:ascii="Arial" w:hAnsi="Arial" w:cs="Arial"/>
          <w:b/>
          <w:bCs/>
          <w:sz w:val="20"/>
          <w:szCs w:val="20"/>
        </w:rPr>
        <w:t>Decreto 3123 de 1968</w:t>
      </w:r>
      <w:r w:rsidRPr="0072019E">
        <w:rPr>
          <w:rFonts w:ascii="Arial" w:hAnsi="Arial" w:cs="Arial"/>
          <w:sz w:val="20"/>
          <w:szCs w:val="20"/>
        </w:rPr>
        <w:t xml:space="preserve"> reorganizó la entidad; la </w:t>
      </w:r>
      <w:r w:rsidRPr="0072019E">
        <w:rPr>
          <w:rFonts w:ascii="Arial" w:hAnsi="Arial" w:cs="Arial"/>
          <w:b/>
          <w:bCs/>
          <w:sz w:val="20"/>
          <w:szCs w:val="20"/>
        </w:rPr>
        <w:t>Ley 119 de 1994</w:t>
      </w:r>
      <w:r w:rsidRPr="0072019E">
        <w:rPr>
          <w:rFonts w:ascii="Arial" w:hAnsi="Arial" w:cs="Arial"/>
          <w:sz w:val="20"/>
          <w:szCs w:val="20"/>
        </w:rPr>
        <w:t xml:space="preserve"> constituye un referente central para su reestructuración y misión; y el </w:t>
      </w:r>
      <w:r w:rsidRPr="0072019E">
        <w:rPr>
          <w:rFonts w:ascii="Arial" w:hAnsi="Arial" w:cs="Arial"/>
          <w:b/>
          <w:bCs/>
          <w:sz w:val="20"/>
          <w:szCs w:val="20"/>
        </w:rPr>
        <w:t>Decreto 249 de 2004</w:t>
      </w:r>
      <w:r w:rsidRPr="0072019E">
        <w:rPr>
          <w:rFonts w:ascii="Arial" w:hAnsi="Arial" w:cs="Arial"/>
          <w:sz w:val="20"/>
          <w:szCs w:val="20"/>
        </w:rPr>
        <w:t xml:space="preserve"> modificó posteriormente su estructura organizacional y estableció funciones para diferentes niveles y dependencias.</w:t>
      </w:r>
    </w:p>
    <w:p w:rsidRPr="0072019E" w:rsidR="006F0371" w:rsidP="006F0371" w:rsidRDefault="006F0371" w14:paraId="4007D193" w14:textId="77777777">
      <w:pPr>
        <w:rPr>
          <w:rFonts w:ascii="Arial" w:hAnsi="Arial" w:cs="Arial"/>
          <w:sz w:val="20"/>
          <w:szCs w:val="20"/>
        </w:rPr>
      </w:pPr>
      <w:r w:rsidRPr="0072019E">
        <w:rPr>
          <w:rFonts w:ascii="Arial" w:hAnsi="Arial" w:cs="Arial"/>
          <w:sz w:val="20"/>
          <w:szCs w:val="20"/>
        </w:rPr>
        <w:t>Estos referentes permiten identificar una continuidad: aunque la estructura institucional ha experimentado transformaciones, la Formación Profesional Integral y su relación con el desarrollo de los trabajadores y los sectores productivos permanecen como ejes fundamentales de la actuación del SENA.</w:t>
      </w:r>
    </w:p>
    <w:p w:rsidRPr="0072019E" w:rsidR="006F0371" w:rsidP="006F0371" w:rsidRDefault="006F0371" w14:paraId="711CE5B0" w14:textId="6B63C924">
      <w:pPr>
        <w:spacing w:line="276" w:lineRule="auto"/>
        <w:rPr>
          <w:rFonts w:ascii="Arial" w:hAnsi="Arial" w:cs="Arial"/>
          <w:sz w:val="20"/>
          <w:szCs w:val="20"/>
        </w:rPr>
      </w:pPr>
    </w:p>
    <w:p w:rsidRPr="0072019E" w:rsidR="006F0371" w:rsidP="006F0371" w:rsidRDefault="006F0371" w14:paraId="1C4D8C95" w14:textId="45CBACB3">
      <w:pPr>
        <w:rPr>
          <w:rFonts w:ascii="Arial" w:hAnsi="Arial" w:cs="Arial"/>
          <w:b/>
          <w:bCs/>
          <w:sz w:val="20"/>
          <w:szCs w:val="20"/>
        </w:rPr>
      </w:pPr>
      <w:commentRangeStart w:id="8"/>
      <w:r w:rsidRPr="0072019E">
        <w:rPr>
          <w:rFonts w:ascii="Arial" w:hAnsi="Arial" w:cs="Arial"/>
          <w:noProof/>
          <w:color w:val="000000" w:themeColor="text1"/>
          <w:sz w:val="20"/>
          <w:szCs w:val="20"/>
        </w:rPr>
        <w:drawing>
          <wp:anchor distT="0" distB="0" distL="114300" distR="114300" simplePos="0" relativeHeight="251663360" behindDoc="1" locked="0" layoutInCell="1" allowOverlap="1" wp14:anchorId="2476F055" wp14:editId="17C4070D">
            <wp:simplePos x="0" y="0"/>
            <wp:positionH relativeFrom="margin">
              <wp:posOffset>65700</wp:posOffset>
            </wp:positionH>
            <wp:positionV relativeFrom="paragraph">
              <wp:posOffset>33257</wp:posOffset>
            </wp:positionV>
            <wp:extent cx="467995" cy="460375"/>
            <wp:effectExtent l="0" t="0" r="1905" b="0"/>
            <wp:wrapTight wrapText="bothSides">
              <wp:wrapPolygon edited="0">
                <wp:start x="0" y="0"/>
                <wp:lineTo x="0" y="20855"/>
                <wp:lineTo x="21102" y="20855"/>
                <wp:lineTo x="21102" y="0"/>
                <wp:lineTo x="0" y="0"/>
              </wp:wrapPolygon>
            </wp:wrapTight>
            <wp:docPr id="122335954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8"/>
      <w:r w:rsidRPr="0072019E">
        <w:rPr>
          <w:rStyle w:val="CommentReference"/>
          <w:rFonts w:ascii="Arial" w:hAnsi="Arial" w:cs="Arial"/>
          <w:b/>
          <w:bCs/>
          <w:sz w:val="20"/>
          <w:szCs w:val="20"/>
        </w:rPr>
        <w:commentReference w:id="8"/>
      </w:r>
      <w:r w:rsidRPr="0072019E">
        <w:rPr>
          <w:rFonts w:ascii="Arial" w:hAnsi="Arial" w:cs="Arial"/>
          <w:b/>
          <w:bCs/>
          <w:sz w:val="20"/>
          <w:szCs w:val="20"/>
        </w:rPr>
        <w:t xml:space="preserve">Frase para reflexionar: </w:t>
      </w:r>
      <w:r w:rsidRPr="0072019E">
        <w:rPr>
          <w:rFonts w:ascii="Arial" w:hAnsi="Arial" w:cs="Arial"/>
          <w:sz w:val="20"/>
          <w:szCs w:val="20"/>
        </w:rPr>
        <w:t xml:space="preserve">la naturaleza jurídica y la financiación no deben entenderse únicamente como información administrativa. Estos elementos determinan </w:t>
      </w:r>
      <w:r w:rsidRPr="0072019E">
        <w:rPr>
          <w:rFonts w:ascii="Arial" w:hAnsi="Arial" w:cs="Arial"/>
          <w:b/>
          <w:bCs/>
          <w:sz w:val="20"/>
          <w:szCs w:val="20"/>
        </w:rPr>
        <w:t>cómo actúa la entidad, cuáles responsabilidades debe atender y bajo qué condiciones administra los recursos públicos</w:t>
      </w:r>
      <w:r w:rsidRPr="0072019E">
        <w:rPr>
          <w:rFonts w:ascii="Arial" w:hAnsi="Arial" w:cs="Arial"/>
          <w:sz w:val="20"/>
          <w:szCs w:val="20"/>
        </w:rPr>
        <w:t>.</w:t>
      </w:r>
    </w:p>
    <w:p w:rsidRPr="0072019E" w:rsidR="006F0371" w:rsidP="006F0371" w:rsidRDefault="006F0371" w14:paraId="4C059601" w14:textId="54EC870F">
      <w:pPr>
        <w:spacing w:line="276" w:lineRule="auto"/>
        <w:rPr>
          <w:rFonts w:ascii="Arial" w:hAnsi="Arial" w:cs="Arial"/>
          <w:sz w:val="20"/>
          <w:szCs w:val="20"/>
        </w:rPr>
      </w:pPr>
    </w:p>
    <w:p w:rsidRPr="0072019E" w:rsidR="006F0371" w:rsidP="006F0371" w:rsidRDefault="006F0371" w14:paraId="6616DFDB" w14:textId="3F71DECD">
      <w:pPr>
        <w:spacing w:line="276" w:lineRule="auto"/>
        <w:rPr>
          <w:rFonts w:ascii="Arial" w:hAnsi="Arial" w:cs="Arial"/>
          <w:sz w:val="20"/>
          <w:szCs w:val="20"/>
        </w:rPr>
      </w:pPr>
      <w:r w:rsidRPr="0072019E">
        <w:rPr>
          <w:rFonts w:ascii="Arial" w:hAnsi="Arial" w:cs="Arial"/>
          <w:sz w:val="20"/>
          <w:szCs w:val="20"/>
        </w:rPr>
        <w:t>Para quienes se encuentran vinculados al SENA, esta comprensión es relevante al momento de consultar información, aplicar procedimientos o direccionar requerimientos. Una solicitud relacionada con presupuesto, contratación, formación o funcionamiento institucional debe ser tratada de acuerdo con la estructura, competencias y procedimientos establecidos por la entidad.</w:t>
      </w:r>
    </w:p>
    <w:p w:rsidRPr="0072019E" w:rsidR="006F0371" w:rsidP="006F0371" w:rsidRDefault="006F0371" w14:paraId="1613EC65" w14:textId="77777777">
      <w:pPr>
        <w:rPr>
          <w:rFonts w:ascii="Arial" w:hAnsi="Arial" w:cs="Arial"/>
          <w:b/>
          <w:bCs/>
          <w:sz w:val="20"/>
          <w:szCs w:val="20"/>
        </w:rPr>
      </w:pPr>
    </w:p>
    <w:p w:rsidRPr="0072019E" w:rsidR="006F0371" w:rsidP="006F0371" w:rsidRDefault="006F0371" w14:paraId="31BB020B" w14:textId="0D587883">
      <w:pPr>
        <w:rPr>
          <w:rFonts w:ascii="Arial" w:hAnsi="Arial" w:cs="Arial"/>
          <w:sz w:val="20"/>
          <w:szCs w:val="20"/>
        </w:rPr>
      </w:pPr>
      <w:r w:rsidRPr="0072019E">
        <w:rPr>
          <w:rFonts w:ascii="Arial" w:hAnsi="Arial" w:cs="Arial"/>
          <w:sz w:val="20"/>
          <w:szCs w:val="20"/>
        </w:rPr>
        <w:t>La naturaleza jurídica del SENA permite reconocerlo como parte de la institucionalidad pública y comprender su responsabilidad en el desarrollo social y técnico de los trabajadores colombianos. Su financiación, por su parte, constituye el soporte económico necesario para desarrollar la Formación Profesional Integral y las demás funciones asignadas a la entidad.</w:t>
      </w:r>
    </w:p>
    <w:p w:rsidRPr="0072019E" w:rsidR="006F0371" w:rsidP="006F0371" w:rsidRDefault="006F0371" w14:paraId="5A17090E" w14:textId="77777777">
      <w:pPr>
        <w:rPr>
          <w:rFonts w:ascii="Arial" w:hAnsi="Arial" w:cs="Arial"/>
          <w:sz w:val="20"/>
          <w:szCs w:val="20"/>
        </w:rPr>
      </w:pPr>
    </w:p>
    <w:p w:rsidRPr="0072019E" w:rsidR="006F0371" w:rsidP="006F0371" w:rsidRDefault="006F0371" w14:paraId="1BAA590B" w14:textId="77777777">
      <w:pPr>
        <w:rPr>
          <w:rFonts w:ascii="Arial" w:hAnsi="Arial" w:cs="Arial"/>
          <w:b/>
          <w:bCs/>
          <w:sz w:val="20"/>
          <w:szCs w:val="20"/>
        </w:rPr>
      </w:pPr>
      <w:r w:rsidRPr="0072019E">
        <w:rPr>
          <w:rFonts w:ascii="Arial" w:hAnsi="Arial" w:cs="Arial"/>
          <w:b/>
          <w:bCs/>
          <w:sz w:val="20"/>
          <w:szCs w:val="20"/>
        </w:rPr>
        <w:t>1.3. Misión, visión y valores</w:t>
      </w:r>
    </w:p>
    <w:p w:rsidRPr="0072019E" w:rsidR="006F0371" w:rsidP="006F0371" w:rsidRDefault="006F0371" w14:paraId="64CC824E" w14:textId="77777777">
      <w:pPr>
        <w:spacing w:line="276" w:lineRule="auto"/>
        <w:rPr>
          <w:rFonts w:ascii="Arial" w:hAnsi="Arial" w:cs="Arial"/>
          <w:b/>
          <w:bCs/>
          <w:sz w:val="20"/>
          <w:szCs w:val="20"/>
        </w:rPr>
      </w:pPr>
    </w:p>
    <w:p w:rsidRPr="0072019E" w:rsidR="006F0371" w:rsidP="006F0371" w:rsidRDefault="006F0371" w14:paraId="7126CE9D" w14:textId="77777777">
      <w:pPr>
        <w:rPr>
          <w:rFonts w:ascii="Arial" w:hAnsi="Arial" w:cs="Arial"/>
          <w:sz w:val="20"/>
          <w:szCs w:val="20"/>
        </w:rPr>
      </w:pPr>
      <w:r w:rsidRPr="0072019E">
        <w:rPr>
          <w:rFonts w:ascii="Arial" w:hAnsi="Arial" w:cs="Arial"/>
          <w:sz w:val="20"/>
          <w:szCs w:val="20"/>
        </w:rPr>
        <w:t>La identidad institucional del SENA no se limita a su origen histórico o a su naturaleza jurídica. También se expresa en los referentes que orientan su propósito, proyectan su desarrollo y establecen pautas para la actuación de quienes hacen parte de la entidad. En este sentido, la misión, la visión, los principios y los valores permiten comprender qué función cumple el SENA, hacia dónde orienta su gestión y qué comportamientos deben caracterizar el servicio institucional.</w:t>
      </w:r>
    </w:p>
    <w:p w:rsidRPr="0072019E" w:rsidR="006F0371" w:rsidP="006F0371" w:rsidRDefault="006F0371" w14:paraId="3B892485" w14:textId="77777777">
      <w:pPr>
        <w:spacing w:line="276" w:lineRule="auto"/>
        <w:rPr>
          <w:rFonts w:ascii="Arial" w:hAnsi="Arial" w:cs="Arial"/>
          <w:sz w:val="20"/>
          <w:szCs w:val="20"/>
        </w:rPr>
      </w:pPr>
    </w:p>
    <w:p w:rsidRPr="0072019E" w:rsidR="006F0371" w:rsidP="006F0371" w:rsidRDefault="006F0371" w14:paraId="78D15225" w14:textId="2F540C0A">
      <w:pPr>
        <w:rPr>
          <w:rFonts w:ascii="Arial" w:hAnsi="Arial" w:cs="Arial"/>
          <w:sz w:val="20"/>
          <w:szCs w:val="20"/>
        </w:rPr>
      </w:pPr>
      <w:r w:rsidRPr="0072019E">
        <w:rPr>
          <w:rFonts w:ascii="Arial" w:hAnsi="Arial" w:cs="Arial"/>
          <w:sz w:val="20"/>
          <w:szCs w:val="20"/>
        </w:rPr>
        <w:t xml:space="preserve">El diseño curricular incorpora expresamente la </w:t>
      </w:r>
      <w:r w:rsidRPr="0072019E">
        <w:rPr>
          <w:rFonts w:ascii="Arial" w:hAnsi="Arial" w:cs="Arial"/>
          <w:b/>
          <w:bCs/>
          <w:sz w:val="20"/>
          <w:szCs w:val="20"/>
        </w:rPr>
        <w:t>misión, visión, principios y valores institucionales</w:t>
      </w:r>
      <w:r w:rsidRPr="0072019E">
        <w:rPr>
          <w:rFonts w:ascii="Arial" w:hAnsi="Arial" w:cs="Arial"/>
          <w:sz w:val="20"/>
          <w:szCs w:val="20"/>
        </w:rPr>
        <w:t xml:space="preserve"> dentro de los fundamentos que deben ser apropiados para alcanzar el resultado de aprendizaje 210601020-01. Además, la justificación del programa reconoce la Formación Profesional Integral como misión fundamental de la entidad y plantea que la contextualización institucional debe permitir identificar, entre otros aspectos, la misión, los objetivos y las funciones del SENA.</w:t>
      </w:r>
    </w:p>
    <w:p w:rsidRPr="0072019E" w:rsidR="006F0371" w:rsidP="006F0371" w:rsidRDefault="006F0371" w14:paraId="37DDF1BA" w14:textId="77777777">
      <w:pPr>
        <w:spacing w:line="276" w:lineRule="auto"/>
        <w:rPr>
          <w:rFonts w:ascii="Arial" w:hAnsi="Arial" w:cs="Arial"/>
          <w:sz w:val="20"/>
          <w:szCs w:val="20"/>
        </w:rPr>
      </w:pPr>
    </w:p>
    <w:p w:rsidR="006F0371" w:rsidP="006F0371" w:rsidRDefault="006F0371" w14:paraId="1149520D" w14:textId="77777777">
      <w:pPr>
        <w:rPr>
          <w:rFonts w:ascii="Arial" w:hAnsi="Arial" w:cs="Arial"/>
          <w:b/>
          <w:bCs/>
          <w:sz w:val="20"/>
          <w:szCs w:val="20"/>
        </w:rPr>
      </w:pPr>
      <w:r w:rsidRPr="0072019E">
        <w:rPr>
          <w:rFonts w:ascii="Arial" w:hAnsi="Arial" w:cs="Arial"/>
          <w:b/>
          <w:bCs/>
          <w:sz w:val="20"/>
          <w:szCs w:val="20"/>
        </w:rPr>
        <w:t>Misión institucional</w:t>
      </w:r>
    </w:p>
    <w:p w:rsidRPr="0072019E" w:rsidR="002D73C6" w:rsidP="006F0371" w:rsidRDefault="002D73C6" w14:paraId="2BBC6C9C" w14:textId="77777777">
      <w:pPr>
        <w:rPr>
          <w:rFonts w:ascii="Arial" w:hAnsi="Arial" w:cs="Arial"/>
          <w:b/>
          <w:bCs/>
          <w:sz w:val="20"/>
          <w:szCs w:val="20"/>
        </w:rPr>
      </w:pPr>
    </w:p>
    <w:p w:rsidRPr="0072019E" w:rsidR="006F0371" w:rsidP="006F0371" w:rsidRDefault="006F0371" w14:paraId="44DD72E5" w14:textId="77777777">
      <w:pPr>
        <w:rPr>
          <w:rFonts w:ascii="Arial" w:hAnsi="Arial" w:cs="Arial"/>
          <w:sz w:val="20"/>
          <w:szCs w:val="20"/>
        </w:rPr>
      </w:pPr>
      <w:r w:rsidRPr="0072019E">
        <w:rPr>
          <w:rFonts w:ascii="Arial" w:hAnsi="Arial" w:cs="Arial"/>
          <w:sz w:val="20"/>
          <w:szCs w:val="20"/>
        </w:rPr>
        <w:t xml:space="preserve">La misión responde a una pregunta esencial: </w:t>
      </w:r>
      <w:r w:rsidRPr="0072019E">
        <w:rPr>
          <w:rFonts w:ascii="Arial" w:hAnsi="Arial" w:cs="Arial"/>
          <w:b/>
          <w:bCs/>
          <w:sz w:val="20"/>
          <w:szCs w:val="20"/>
        </w:rPr>
        <w:t>¿para qué existe el SENA?</w:t>
      </w:r>
      <w:r w:rsidRPr="0072019E">
        <w:rPr>
          <w:rFonts w:ascii="Arial" w:hAnsi="Arial" w:cs="Arial"/>
          <w:sz w:val="20"/>
          <w:szCs w:val="20"/>
        </w:rPr>
        <w:t xml:space="preserve"> Su fundamento se encuentra en la Ley 119 de 1994 y vincula directamente la actuación de la entidad con una responsabilidad del Estado frente al desarrollo social y técnico de los trabajadores colombianos.</w:t>
      </w:r>
    </w:p>
    <w:p w:rsidRPr="0072019E" w:rsidR="006F0371" w:rsidP="006F0371" w:rsidRDefault="006F0371" w14:paraId="7FAC0412" w14:textId="77777777">
      <w:pPr>
        <w:spacing w:line="276" w:lineRule="auto"/>
        <w:rPr>
          <w:rFonts w:ascii="Arial" w:hAnsi="Arial" w:cs="Arial"/>
          <w:sz w:val="20"/>
          <w:szCs w:val="20"/>
        </w:rPr>
      </w:pPr>
    </w:p>
    <w:p w:rsidRPr="0072019E" w:rsidR="006F0371" w:rsidP="006F0371" w:rsidRDefault="006F0371" w14:paraId="7E8DA18A" w14:textId="2320D059">
      <w:pPr>
        <w:rPr>
          <w:rFonts w:ascii="Arial" w:hAnsi="Arial" w:cs="Arial"/>
          <w:sz w:val="20"/>
          <w:szCs w:val="20"/>
        </w:rPr>
      </w:pPr>
      <w:r w:rsidRPr="0072019E">
        <w:rPr>
          <w:rFonts w:ascii="Arial" w:hAnsi="Arial" w:cs="Arial"/>
          <w:sz w:val="20"/>
          <w:szCs w:val="20"/>
        </w:rPr>
        <w:t xml:space="preserve">En este marco, el SENA tiene la responsabilidad de ofrecer y ejecutar </w:t>
      </w:r>
      <w:r w:rsidRPr="0072019E">
        <w:rPr>
          <w:rFonts w:ascii="Arial" w:hAnsi="Arial" w:cs="Arial"/>
          <w:b/>
          <w:bCs/>
          <w:sz w:val="20"/>
          <w:szCs w:val="20"/>
        </w:rPr>
        <w:t>Formación Profesional Integral</w:t>
      </w:r>
      <w:r w:rsidRPr="0072019E">
        <w:rPr>
          <w:rFonts w:ascii="Arial" w:hAnsi="Arial" w:cs="Arial"/>
          <w:sz w:val="20"/>
          <w:szCs w:val="20"/>
        </w:rPr>
        <w:t xml:space="preserve">, favoreciendo que las personas puedan incorporarse y desarrollarse en actividades productivas que contribuyan </w:t>
      </w:r>
      <w:r w:rsidRPr="0072019E">
        <w:rPr>
          <w:rFonts w:ascii="Arial" w:hAnsi="Arial" w:cs="Arial"/>
          <w:sz w:val="20"/>
          <w:szCs w:val="20"/>
        </w:rPr>
        <w:t xml:space="preserve">al progreso social, económico y tecnológico del país. Este propósito mantiene una relación directa entre formación, trabajo, productividad y desarrollo social. La formulación oficial de la misión continúa sustentándose en la Ley 119 de 1994. </w:t>
      </w:r>
    </w:p>
    <w:p w:rsidRPr="0072019E" w:rsidR="006F0371" w:rsidP="006F0371" w:rsidRDefault="006F0371" w14:paraId="7E6E6BA1" w14:textId="77777777">
      <w:pPr>
        <w:spacing w:line="276" w:lineRule="auto"/>
        <w:rPr>
          <w:rFonts w:ascii="Arial" w:hAnsi="Arial" w:cs="Arial"/>
          <w:sz w:val="20"/>
          <w:szCs w:val="20"/>
        </w:rPr>
      </w:pPr>
    </w:p>
    <w:p w:rsidRPr="0072019E" w:rsidR="006F0371" w:rsidP="006F0371" w:rsidRDefault="006F0371" w14:paraId="1A7B2FFC" w14:textId="77777777">
      <w:pPr>
        <w:spacing w:line="276" w:lineRule="auto"/>
        <w:rPr>
          <w:rFonts w:ascii="Arial" w:hAnsi="Arial" w:cs="Arial"/>
          <w:sz w:val="20"/>
          <w:szCs w:val="20"/>
        </w:rPr>
      </w:pPr>
      <w:r w:rsidRPr="0072019E">
        <w:rPr>
          <w:rFonts w:ascii="Arial" w:hAnsi="Arial" w:cs="Arial"/>
          <w:sz w:val="20"/>
          <w:szCs w:val="20"/>
        </w:rPr>
        <w:t>La misión permite comprender que la Formación Profesional Integral constituye el núcleo de la actuación institucional. Por esta razón, las actividades desarrolladas por las diferentes áreas y dependencias deben articularse con el propósito general de generar condiciones que permitan cumplir esta responsabilidad pública.</w:t>
      </w:r>
    </w:p>
    <w:p w:rsidRPr="0072019E" w:rsidR="006F0371" w:rsidP="006F0371" w:rsidRDefault="006F0371" w14:paraId="3FE3A8C7" w14:textId="77777777">
      <w:pPr>
        <w:rPr>
          <w:rFonts w:ascii="Arial" w:hAnsi="Arial" w:cs="Arial"/>
          <w:sz w:val="20"/>
          <w:szCs w:val="20"/>
        </w:rPr>
      </w:pPr>
    </w:p>
    <w:p w:rsidRPr="0072019E" w:rsidR="006F0371" w:rsidP="006F0371" w:rsidRDefault="006F0371" w14:paraId="02EC8BFA" w14:textId="01CD668C">
      <w:pPr>
        <w:rPr>
          <w:rFonts w:ascii="Arial" w:hAnsi="Arial" w:cs="Arial"/>
          <w:sz w:val="20"/>
          <w:szCs w:val="20"/>
        </w:rPr>
      </w:pPr>
      <w:r w:rsidRPr="0072019E">
        <w:rPr>
          <w:rFonts w:ascii="Arial" w:hAnsi="Arial" w:cs="Arial"/>
          <w:sz w:val="20"/>
          <w:szCs w:val="20"/>
        </w:rPr>
        <w:t>Desde la perspectiva de este componente formativo, conocer la misión resulta indispensable para orientar adecuadamente los requerimientos institucionales. Identificar la finalidad de la entidad facilita reconocer qué procesos, servicios y dependencias se relacionan con una determinada necesidad y evita comprender la gestión institucional como un conjunto de actuaciones aisladas.</w:t>
      </w:r>
    </w:p>
    <w:p w:rsidRPr="0072019E" w:rsidR="006F0371" w:rsidP="006F0371" w:rsidRDefault="006F0371" w14:paraId="19E111CB" w14:textId="77777777">
      <w:pPr>
        <w:spacing w:line="276" w:lineRule="auto"/>
        <w:rPr>
          <w:rFonts w:ascii="Arial" w:hAnsi="Arial" w:cs="Arial"/>
          <w:sz w:val="20"/>
          <w:szCs w:val="20"/>
        </w:rPr>
      </w:pPr>
    </w:p>
    <w:p w:rsidRPr="0072019E" w:rsidR="006F0371" w:rsidP="006F0371" w:rsidRDefault="006F0371" w14:paraId="47C2967D" w14:textId="77777777">
      <w:pPr>
        <w:rPr>
          <w:rFonts w:ascii="Arial" w:hAnsi="Arial" w:cs="Arial"/>
          <w:b/>
          <w:bCs/>
          <w:sz w:val="20"/>
          <w:szCs w:val="20"/>
        </w:rPr>
      </w:pPr>
      <w:r w:rsidRPr="0072019E">
        <w:rPr>
          <w:rFonts w:ascii="Arial" w:hAnsi="Arial" w:cs="Arial"/>
          <w:b/>
          <w:bCs/>
          <w:sz w:val="20"/>
          <w:szCs w:val="20"/>
        </w:rPr>
        <w:t>Visión institucional</w:t>
      </w:r>
    </w:p>
    <w:p w:rsidRPr="0072019E" w:rsidR="006F0371" w:rsidP="006F0371" w:rsidRDefault="006F0371" w14:paraId="350AFE60" w14:textId="77777777">
      <w:pPr>
        <w:spacing w:line="276" w:lineRule="auto"/>
        <w:rPr>
          <w:rFonts w:ascii="Arial" w:hAnsi="Arial" w:cs="Arial"/>
          <w:b/>
          <w:bCs/>
          <w:sz w:val="20"/>
          <w:szCs w:val="20"/>
        </w:rPr>
      </w:pPr>
    </w:p>
    <w:p w:rsidRPr="0072019E" w:rsidR="006F0371" w:rsidP="006F0371" w:rsidRDefault="006F0371" w14:paraId="0F141ABF" w14:textId="3CE5A7D2">
      <w:pPr>
        <w:rPr>
          <w:rFonts w:ascii="Arial" w:hAnsi="Arial" w:cs="Arial"/>
          <w:sz w:val="20"/>
          <w:szCs w:val="20"/>
        </w:rPr>
      </w:pPr>
      <w:r w:rsidRPr="0072019E">
        <w:rPr>
          <w:rFonts w:ascii="Arial" w:hAnsi="Arial" w:cs="Arial"/>
          <w:sz w:val="20"/>
          <w:szCs w:val="20"/>
        </w:rPr>
        <w:t xml:space="preserve">Mientras la misión expresa la razón de ser de la entidad, la </w:t>
      </w:r>
      <w:r w:rsidRPr="0072019E">
        <w:rPr>
          <w:rFonts w:ascii="Arial" w:hAnsi="Arial" w:cs="Arial"/>
          <w:b/>
          <w:bCs/>
          <w:sz w:val="20"/>
          <w:szCs w:val="20"/>
        </w:rPr>
        <w:t>visión</w:t>
      </w:r>
      <w:r w:rsidRPr="0072019E">
        <w:rPr>
          <w:rFonts w:ascii="Arial" w:hAnsi="Arial" w:cs="Arial"/>
          <w:sz w:val="20"/>
          <w:szCs w:val="20"/>
        </w:rPr>
        <w:t xml:space="preserve"> establece el horizonte hacia el cual se orientan sus esfuerzos. La visión institucional publicada por el SENA para </w:t>
      </w:r>
      <w:r w:rsidRPr="0072019E">
        <w:rPr>
          <w:rFonts w:ascii="Arial" w:hAnsi="Arial" w:cs="Arial"/>
          <w:b/>
          <w:bCs/>
          <w:sz w:val="20"/>
          <w:szCs w:val="20"/>
        </w:rPr>
        <w:t>2026</w:t>
      </w:r>
      <w:r w:rsidRPr="0072019E">
        <w:rPr>
          <w:rFonts w:ascii="Arial" w:hAnsi="Arial" w:cs="Arial"/>
          <w:sz w:val="20"/>
          <w:szCs w:val="20"/>
        </w:rPr>
        <w:t xml:space="preserve"> proyecta a la entidad a la vanguardia de la cualificación del talento humano en los ámbitos nacional e internacional, mediante la articulación de la Formación Profesional Integral con el empleo, el emprendimiento y el reconocimiento de aprendizajes previos. </w:t>
      </w:r>
    </w:p>
    <w:p w:rsidRPr="0072019E" w:rsidR="006F0371" w:rsidP="006F0371" w:rsidRDefault="006F0371" w14:paraId="0CB3A054" w14:textId="77777777">
      <w:pPr>
        <w:spacing w:line="276" w:lineRule="auto"/>
        <w:rPr>
          <w:rFonts w:ascii="Arial" w:hAnsi="Arial" w:cs="Arial"/>
          <w:sz w:val="20"/>
          <w:szCs w:val="20"/>
        </w:rPr>
      </w:pPr>
    </w:p>
    <w:p w:rsidRPr="0072019E" w:rsidR="006F0371" w:rsidP="006F0371" w:rsidRDefault="006F0371" w14:paraId="1152D9FF" w14:textId="5163F3B0">
      <w:pPr>
        <w:rPr>
          <w:rFonts w:ascii="Arial" w:hAnsi="Arial" w:cs="Arial"/>
          <w:sz w:val="20"/>
          <w:szCs w:val="20"/>
        </w:rPr>
      </w:pPr>
      <w:r w:rsidRPr="0072019E">
        <w:rPr>
          <w:rFonts w:ascii="Arial" w:hAnsi="Arial" w:cs="Arial"/>
          <w:sz w:val="20"/>
          <w:szCs w:val="20"/>
        </w:rPr>
        <w:t xml:space="preserve">Esta proyección incorpora además la generación de valor público y el fortalecimiento de diferentes ámbitos de la economía, con énfasis en transformaciones productivas, territoriales, sociales y ambientales. De esta manera, la visión amplía la perspectiva institucional: no se limita al desarrollo de procesos formativos, sino que relaciona la actuación del SENA con los cambios del entorno y con las necesidades de los territorios y de los diferentes grupos de interés. </w:t>
      </w:r>
    </w:p>
    <w:p w:rsidRPr="0072019E" w:rsidR="006F0371" w:rsidP="006F0371" w:rsidRDefault="006F0371" w14:paraId="2A6C866E" w14:textId="77777777">
      <w:pPr>
        <w:spacing w:line="276" w:lineRule="auto"/>
        <w:rPr>
          <w:rFonts w:ascii="Arial" w:hAnsi="Arial" w:cs="Arial"/>
          <w:sz w:val="20"/>
          <w:szCs w:val="20"/>
        </w:rPr>
      </w:pPr>
    </w:p>
    <w:p w:rsidRPr="0072019E" w:rsidR="006F0371" w:rsidP="006F0371" w:rsidRDefault="006F0371" w14:paraId="3281BF7D" w14:textId="55844DF4">
      <w:pPr>
        <w:rPr>
          <w:rFonts w:ascii="Arial" w:hAnsi="Arial" w:cs="Arial"/>
          <w:sz w:val="20"/>
          <w:szCs w:val="20"/>
        </w:rPr>
      </w:pPr>
      <w:r w:rsidRPr="0072019E">
        <w:rPr>
          <w:rFonts w:ascii="Arial" w:hAnsi="Arial" w:cs="Arial"/>
          <w:sz w:val="20"/>
          <w:szCs w:val="20"/>
        </w:rPr>
        <w:t>El continuo crecimiento de los sectores productivos y sociales ha generado nuevas demandas para el SENA y ha requerido adecuar sus planes estratégicos y de acción para responder a las necesidades de la sociedad y del Estado.</w:t>
      </w:r>
    </w:p>
    <w:p w:rsidRPr="0072019E" w:rsidR="00DB29A1" w:rsidP="006F0371" w:rsidRDefault="00DB29A1" w14:paraId="6D325DCC" w14:textId="77777777">
      <w:pPr>
        <w:rPr>
          <w:rFonts w:ascii="Arial" w:hAnsi="Arial" w:cs="Arial"/>
          <w:sz w:val="20"/>
          <w:szCs w:val="20"/>
        </w:rPr>
      </w:pPr>
    </w:p>
    <w:p w:rsidRPr="0072019E" w:rsidR="00DB29A1" w:rsidP="006F0371" w:rsidRDefault="00DB29A1" w14:paraId="3B0454E7" w14:textId="2B4935EF">
      <w:pPr>
        <w:spacing w:line="276" w:lineRule="auto"/>
        <w:rPr>
          <w:rFonts w:ascii="Arial" w:hAnsi="Arial" w:cs="Arial"/>
          <w:sz w:val="20"/>
          <w:szCs w:val="20"/>
        </w:rPr>
      </w:pPr>
      <w:r w:rsidRPr="0072019E">
        <w:rPr>
          <w:rFonts w:ascii="Arial" w:hAnsi="Arial" w:cs="Arial"/>
          <w:sz w:val="20"/>
          <w:szCs w:val="20"/>
        </w:rPr>
        <w:t>La misión y la visión cumplen funciones diferentes, pero complementarias. La primera expresa el propósito permanente de la entidad; la segunda proyecta el horizonte hacia el cual se orienta su gestión.</w:t>
      </w:r>
    </w:p>
    <w:p w:rsidRPr="0072019E" w:rsidR="006F0371" w:rsidP="006F0371" w:rsidRDefault="006F0371" w14:paraId="1BB8771C" w14:textId="77777777">
      <w:pPr>
        <w:spacing w:line="276" w:lineRule="auto"/>
        <w:rPr>
          <w:rFonts w:ascii="Arial" w:hAnsi="Arial" w:cs="Arial"/>
          <w:sz w:val="20"/>
          <w:szCs w:val="20"/>
        </w:rPr>
      </w:pPr>
    </w:p>
    <w:tbl>
      <w:tblPr>
        <w:tblStyle w:val="TableGrid"/>
        <w:tblW w:w="0" w:type="auto"/>
        <w:tblInd w:w="-5" w:type="dxa"/>
        <w:tblLook w:val="04A0" w:firstRow="1" w:lastRow="0" w:firstColumn="1" w:lastColumn="0" w:noHBand="0" w:noVBand="1"/>
      </w:tblPr>
      <w:tblGrid>
        <w:gridCol w:w="9967"/>
      </w:tblGrid>
      <w:tr w:rsidRPr="0072019E" w:rsidR="006F0371" w:rsidTr="009540C1" w14:paraId="1BCAD3DF" w14:textId="77777777">
        <w:tc>
          <w:tcPr>
            <w:tcW w:w="9967" w:type="dxa"/>
            <w:shd w:val="clear" w:color="auto" w:fill="92D050"/>
          </w:tcPr>
          <w:p w:rsidRPr="0072019E" w:rsidR="006F0371" w:rsidP="00792923" w:rsidRDefault="002D73C6" w14:paraId="078F3402" w14:textId="1985F773">
            <w:pPr>
              <w:jc w:val="center"/>
              <w:rPr>
                <w:rFonts w:ascii="Arial" w:hAnsi="Arial" w:cs="Arial"/>
                <w:b/>
                <w:bCs/>
                <w:sz w:val="20"/>
                <w:szCs w:val="20"/>
              </w:rPr>
            </w:pPr>
            <w:r>
              <w:rPr>
                <w:rFonts w:ascii="Arial" w:hAnsi="Arial" w:cs="Arial"/>
                <w:b/>
                <w:bCs/>
                <w:sz w:val="20"/>
                <w:szCs w:val="20"/>
              </w:rPr>
              <w:t>Pestañas ho</w:t>
            </w:r>
            <w:commentRangeStart w:id="9"/>
            <w:r>
              <w:rPr>
                <w:rFonts w:ascii="Arial" w:hAnsi="Arial" w:cs="Arial"/>
                <w:b/>
                <w:bCs/>
                <w:sz w:val="20"/>
                <w:szCs w:val="20"/>
              </w:rPr>
              <w:t>rizontales</w:t>
            </w:r>
            <w:commentRangeEnd w:id="9"/>
            <w:r w:rsidRPr="0072019E" w:rsidR="001240A6">
              <w:rPr>
                <w:rStyle w:val="CommentReference"/>
                <w:rFonts w:ascii="Arial" w:hAnsi="Arial" w:cs="Arial"/>
                <w:b/>
                <w:bCs/>
                <w:sz w:val="20"/>
                <w:szCs w:val="20"/>
              </w:rPr>
              <w:commentReference w:id="9"/>
            </w:r>
          </w:p>
        </w:tc>
      </w:tr>
      <w:tr w:rsidRPr="0072019E" w:rsidR="006F0371" w:rsidTr="00B92C7F" w14:paraId="37BE826E" w14:textId="77777777">
        <w:trPr>
          <w:trHeight w:val="548"/>
        </w:trPr>
        <w:tc>
          <w:tcPr>
            <w:tcW w:w="9967" w:type="dxa"/>
          </w:tcPr>
          <w:p w:rsidRPr="0072019E" w:rsidR="00DB29A1" w:rsidP="00DB29A1" w:rsidRDefault="00DB29A1" w14:paraId="1CBA4A68" w14:textId="07D2C7E5">
            <w:pPr>
              <w:pStyle w:val="NormalWeb"/>
              <w:rPr>
                <w:rFonts w:ascii="Arial" w:hAnsi="Arial" w:cs="Arial"/>
                <w:sz w:val="20"/>
                <w:szCs w:val="20"/>
              </w:rPr>
            </w:pPr>
            <w:r w:rsidRPr="0072019E">
              <w:rPr>
                <w:rStyle w:val="Strong"/>
                <w:rFonts w:ascii="Arial" w:hAnsi="Arial" w:cs="Arial"/>
                <w:sz w:val="20"/>
                <w:szCs w:val="20"/>
              </w:rPr>
              <w:t>Misión</w:t>
            </w:r>
          </w:p>
          <w:p w:rsidRPr="0072019E" w:rsidR="00DB29A1" w:rsidP="00203A0C" w:rsidRDefault="00DB29A1" w14:paraId="31C5451C"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Pregunta orientadora:</w:t>
            </w:r>
            <w:r w:rsidRPr="0072019E">
              <w:rPr>
                <w:rFonts w:ascii="Arial" w:hAnsi="Arial" w:cs="Arial"/>
                <w:sz w:val="20"/>
                <w:szCs w:val="20"/>
              </w:rPr>
              <w:t xml:space="preserve"> ¿Para qué existe el SENA?</w:t>
            </w:r>
          </w:p>
          <w:p w:rsidRPr="0072019E" w:rsidR="00DB29A1" w:rsidP="00203A0C" w:rsidRDefault="00DB29A1" w14:paraId="77F90807"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La misión define la responsabilidad institucional de contribuir al desarrollo social y técnico de los trabajadores colombianos mediante la Formación Profesional Integral, favoreciendo su participación en actividades productivas que aporten al desarrollo del país.</w:t>
            </w:r>
          </w:p>
          <w:p w:rsidRPr="0072019E" w:rsidR="00203A0C" w:rsidP="00DB29A1" w:rsidRDefault="00DB29A1" w14:paraId="20C0C9E5" w14:textId="6D4959AD">
            <w:pPr>
              <w:pStyle w:val="NormalWeb"/>
              <w:rPr>
                <w:rStyle w:val="Strong"/>
                <w:rFonts w:ascii="Arial" w:hAnsi="Arial" w:cs="Arial"/>
                <w:b w:val="0"/>
                <w:bCs w:val="0"/>
                <w:sz w:val="20"/>
                <w:szCs w:val="20"/>
              </w:rPr>
            </w:pPr>
            <w:r w:rsidRPr="0072019E">
              <w:rPr>
                <w:rStyle w:val="Strong"/>
                <w:rFonts w:ascii="Arial" w:hAnsi="Arial" w:cs="Arial"/>
                <w:sz w:val="20"/>
                <w:szCs w:val="20"/>
              </w:rPr>
              <w:t>Idea clave:</w:t>
            </w:r>
            <w:r w:rsidRPr="0072019E">
              <w:rPr>
                <w:rFonts w:ascii="Arial" w:hAnsi="Arial" w:cs="Arial"/>
                <w:sz w:val="20"/>
                <w:szCs w:val="20"/>
              </w:rPr>
              <w:t xml:space="preserve"> representa la </w:t>
            </w:r>
            <w:r w:rsidRPr="0072019E">
              <w:rPr>
                <w:rStyle w:val="Strong"/>
                <w:rFonts w:ascii="Arial" w:hAnsi="Arial" w:cs="Arial"/>
                <w:sz w:val="20"/>
                <w:szCs w:val="20"/>
              </w:rPr>
              <w:t>razón de ser</w:t>
            </w:r>
            <w:r w:rsidRPr="0072019E">
              <w:rPr>
                <w:rFonts w:ascii="Arial" w:hAnsi="Arial" w:cs="Arial"/>
                <w:sz w:val="20"/>
                <w:szCs w:val="20"/>
              </w:rPr>
              <w:t xml:space="preserve"> del SENA.</w:t>
            </w:r>
          </w:p>
          <w:p w:rsidRPr="0072019E" w:rsidR="00DB29A1" w:rsidP="00DB29A1" w:rsidRDefault="00DB29A1" w14:paraId="0A10B9D9" w14:textId="29108900">
            <w:pPr>
              <w:pStyle w:val="NormalWeb"/>
              <w:rPr>
                <w:rFonts w:ascii="Arial" w:hAnsi="Arial" w:cs="Arial"/>
                <w:sz w:val="20"/>
                <w:szCs w:val="20"/>
              </w:rPr>
            </w:pPr>
            <w:r w:rsidRPr="0072019E">
              <w:rPr>
                <w:rStyle w:val="Strong"/>
                <w:rFonts w:ascii="Arial" w:hAnsi="Arial" w:cs="Arial"/>
                <w:sz w:val="20"/>
                <w:szCs w:val="20"/>
              </w:rPr>
              <w:t>Visión</w:t>
            </w:r>
          </w:p>
          <w:p w:rsidRPr="0072019E" w:rsidR="00DB29A1" w:rsidP="00203A0C" w:rsidRDefault="00DB29A1" w14:paraId="3EB66BE2"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Pregunta orientadora:</w:t>
            </w:r>
            <w:r w:rsidRPr="0072019E">
              <w:rPr>
                <w:rFonts w:ascii="Arial" w:hAnsi="Arial" w:cs="Arial"/>
                <w:sz w:val="20"/>
                <w:szCs w:val="20"/>
              </w:rPr>
              <w:t xml:space="preserve"> ¿Hacia dónde se proyecta el SENA?</w:t>
            </w:r>
          </w:p>
          <w:p w:rsidRPr="0072019E" w:rsidR="00DB29A1" w:rsidP="00203A0C" w:rsidRDefault="00DB29A1" w14:paraId="7755A3D3"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La visión para 2026 proyecta una entidad a la vanguardia de la cualificación del talento humano, articulada con la formación, el empleo, el emprendimiento y el reconocimiento de aprendizajes, con capacidad para generar valor público y responder a las transformaciones sociales y productivas.</w:t>
            </w:r>
          </w:p>
          <w:p w:rsidRPr="0072019E" w:rsidR="00DB29A1" w:rsidP="00DB29A1" w:rsidRDefault="00DB29A1" w14:paraId="2B7AD6FB" w14:textId="77777777">
            <w:pPr>
              <w:pStyle w:val="NormalWeb"/>
              <w:rPr>
                <w:rFonts w:ascii="Arial" w:hAnsi="Arial" w:cs="Arial"/>
                <w:sz w:val="20"/>
                <w:szCs w:val="20"/>
              </w:rPr>
            </w:pPr>
            <w:r w:rsidRPr="0072019E">
              <w:rPr>
                <w:rStyle w:val="Strong"/>
                <w:rFonts w:ascii="Arial" w:hAnsi="Arial" w:cs="Arial"/>
                <w:sz w:val="20"/>
                <w:szCs w:val="20"/>
              </w:rPr>
              <w:t>Idea clave:</w:t>
            </w:r>
            <w:r w:rsidRPr="0072019E">
              <w:rPr>
                <w:rFonts w:ascii="Arial" w:hAnsi="Arial" w:cs="Arial"/>
                <w:sz w:val="20"/>
                <w:szCs w:val="20"/>
              </w:rPr>
              <w:t xml:space="preserve"> representa el </w:t>
            </w:r>
            <w:r w:rsidRPr="0072019E">
              <w:rPr>
                <w:rStyle w:val="Strong"/>
                <w:rFonts w:ascii="Arial" w:hAnsi="Arial" w:cs="Arial"/>
                <w:sz w:val="20"/>
                <w:szCs w:val="20"/>
              </w:rPr>
              <w:t>horizonte institucional</w:t>
            </w:r>
            <w:r w:rsidRPr="0072019E">
              <w:rPr>
                <w:rFonts w:ascii="Arial" w:hAnsi="Arial" w:cs="Arial"/>
                <w:sz w:val="20"/>
                <w:szCs w:val="20"/>
              </w:rPr>
              <w:t>.</w:t>
            </w:r>
          </w:p>
          <w:p w:rsidRPr="0072019E" w:rsidR="006F0371" w:rsidP="00792923" w:rsidRDefault="006F0371" w14:paraId="7C287933" w14:textId="32A6EC7D">
            <w:pPr>
              <w:pStyle w:val="NormalWeb"/>
              <w:rPr>
                <w:rFonts w:ascii="Arial" w:hAnsi="Arial" w:cs="Arial"/>
                <w:sz w:val="20"/>
                <w:szCs w:val="20"/>
              </w:rPr>
            </w:pPr>
          </w:p>
        </w:tc>
      </w:tr>
    </w:tbl>
    <w:p w:rsidRPr="0072019E" w:rsidR="007E00B3" w:rsidP="00EA63B3" w:rsidRDefault="007E00B3" w14:paraId="3FC097CA" w14:textId="77777777">
      <w:pPr>
        <w:rPr>
          <w:rFonts w:ascii="Arial" w:hAnsi="Arial" w:cs="Arial"/>
          <w:b/>
          <w:bCs/>
          <w:sz w:val="20"/>
          <w:szCs w:val="20"/>
        </w:rPr>
      </w:pPr>
    </w:p>
    <w:p w:rsidRPr="0072019E" w:rsidR="007E00B3" w:rsidP="00EA63B3" w:rsidRDefault="007E00B3" w14:paraId="45D1DC7A" w14:textId="77777777">
      <w:pPr>
        <w:rPr>
          <w:rFonts w:ascii="Arial" w:hAnsi="Arial" w:cs="Arial"/>
          <w:b/>
          <w:bCs/>
          <w:sz w:val="20"/>
          <w:szCs w:val="20"/>
        </w:rPr>
      </w:pPr>
    </w:p>
    <w:p w:rsidRPr="0072019E" w:rsidR="00EA63B3" w:rsidP="00EA63B3" w:rsidRDefault="00EA63B3" w14:paraId="011586EF" w14:textId="5A8BF20E">
      <w:pPr>
        <w:rPr>
          <w:rFonts w:ascii="Arial" w:hAnsi="Arial" w:cs="Arial"/>
          <w:b/>
          <w:bCs/>
          <w:sz w:val="20"/>
          <w:szCs w:val="20"/>
        </w:rPr>
      </w:pPr>
      <w:r w:rsidRPr="0072019E">
        <w:rPr>
          <w:rFonts w:ascii="Arial" w:hAnsi="Arial" w:cs="Arial"/>
          <w:b/>
          <w:bCs/>
          <w:sz w:val="20"/>
          <w:szCs w:val="20"/>
        </w:rPr>
        <w:t>Principios institucionales</w:t>
      </w:r>
    </w:p>
    <w:p w:rsidRPr="0072019E" w:rsidR="00EA63B3" w:rsidP="00EA63B3" w:rsidRDefault="00EA63B3" w14:paraId="365320C7" w14:textId="77777777">
      <w:pPr>
        <w:spacing w:line="276" w:lineRule="auto"/>
        <w:rPr>
          <w:rFonts w:ascii="Arial" w:hAnsi="Arial" w:cs="Arial"/>
          <w:b/>
          <w:bCs/>
          <w:sz w:val="20"/>
          <w:szCs w:val="20"/>
        </w:rPr>
      </w:pPr>
    </w:p>
    <w:p w:rsidRPr="0072019E" w:rsidR="00EA63B3" w:rsidP="00EA63B3" w:rsidRDefault="00EA63B3" w14:paraId="31E62D0E" w14:textId="77777777">
      <w:pPr>
        <w:rPr>
          <w:rFonts w:ascii="Arial" w:hAnsi="Arial" w:cs="Arial"/>
          <w:sz w:val="20"/>
          <w:szCs w:val="20"/>
        </w:rPr>
      </w:pPr>
      <w:r w:rsidRPr="0072019E">
        <w:rPr>
          <w:rFonts w:ascii="Arial" w:hAnsi="Arial" w:cs="Arial"/>
          <w:sz w:val="20"/>
          <w:szCs w:val="20"/>
        </w:rPr>
        <w:t>La misión y la visión se materializan mediante decisiones y comportamientos cotidianos. Para orientar esa actuación, el SENA ha establecido referentes éticos que permiten relacionar la gestión institucional con el respeto por las personas, el interés general y la responsabilidad frente a la sociedad.</w:t>
      </w:r>
    </w:p>
    <w:p w:rsidRPr="0072019E" w:rsidR="00EA63B3" w:rsidP="00EA63B3" w:rsidRDefault="00EA63B3" w14:paraId="34942ACF" w14:textId="77777777">
      <w:pPr>
        <w:spacing w:line="276" w:lineRule="auto"/>
        <w:rPr>
          <w:rFonts w:ascii="Arial" w:hAnsi="Arial" w:cs="Arial"/>
          <w:sz w:val="20"/>
          <w:szCs w:val="20"/>
        </w:rPr>
      </w:pPr>
    </w:p>
    <w:p w:rsidRPr="0072019E" w:rsidR="00EA63B3" w:rsidP="00EA63B3" w:rsidRDefault="00EA63B3" w14:paraId="665B4EB2" w14:textId="4372AF20">
      <w:pPr>
        <w:rPr>
          <w:rFonts w:ascii="Arial" w:hAnsi="Arial" w:cs="Arial"/>
          <w:sz w:val="20"/>
          <w:szCs w:val="20"/>
        </w:rPr>
      </w:pPr>
      <w:r w:rsidRPr="0072019E">
        <w:rPr>
          <w:rFonts w:ascii="Arial" w:hAnsi="Arial" w:cs="Arial"/>
          <w:sz w:val="20"/>
          <w:szCs w:val="20"/>
        </w:rPr>
        <w:t xml:space="preserve">Entre los principios institucionales adoptados por el SENA se encuentran </w:t>
      </w:r>
      <w:r w:rsidRPr="0072019E">
        <w:rPr>
          <w:rFonts w:ascii="Arial" w:hAnsi="Arial" w:cs="Arial"/>
          <w:b/>
          <w:bCs/>
          <w:sz w:val="20"/>
          <w:szCs w:val="20"/>
        </w:rPr>
        <w:t>primero la vida; la dignidad del ser humano; la libertad con responsabilidad; la prevalencia del bien común sobre los intereses particulares; y la formación para la vida y el trabajo</w:t>
      </w:r>
      <w:r w:rsidRPr="0072019E">
        <w:rPr>
          <w:rFonts w:ascii="Arial" w:hAnsi="Arial" w:cs="Arial"/>
          <w:sz w:val="20"/>
          <w:szCs w:val="20"/>
        </w:rPr>
        <w:t xml:space="preserve">. Estos principios orientan la relación de la comunidad institucional consigo misma, con otras personas y con el entorno. </w:t>
      </w:r>
    </w:p>
    <w:p w:rsidRPr="0072019E" w:rsidR="00EA63B3" w:rsidP="00EA63B3" w:rsidRDefault="00EA63B3" w14:paraId="7E38B0C2" w14:textId="77777777">
      <w:pPr>
        <w:spacing w:line="276" w:lineRule="auto"/>
        <w:rPr>
          <w:rFonts w:ascii="Arial" w:hAnsi="Arial" w:cs="Arial"/>
          <w:sz w:val="20"/>
          <w:szCs w:val="20"/>
        </w:rPr>
      </w:pPr>
    </w:p>
    <w:p w:rsidRPr="0072019E" w:rsidR="00EA63B3" w:rsidP="00EA63B3" w:rsidRDefault="00EA63B3" w14:paraId="57E6FB7C" w14:textId="77777777">
      <w:pPr>
        <w:rPr>
          <w:rFonts w:ascii="Arial" w:hAnsi="Arial" w:cs="Arial"/>
          <w:sz w:val="20"/>
          <w:szCs w:val="20"/>
        </w:rPr>
      </w:pPr>
      <w:r w:rsidRPr="0072019E">
        <w:rPr>
          <w:rFonts w:ascii="Arial" w:hAnsi="Arial" w:cs="Arial"/>
          <w:sz w:val="20"/>
          <w:szCs w:val="20"/>
        </w:rPr>
        <w:t>Su aplicación tiene una dimensión práctica. Por ejemplo, reconocer la dignidad humana implica brindar un trato respetuoso; actuar con libertad y responsabilidad supone asumir las consecuencias de las decisiones; y privilegiar el bien común demanda que las actuaciones institucionales estén dirigidas al interés general y no a beneficios particulares.</w:t>
      </w:r>
    </w:p>
    <w:p w:rsidRPr="0072019E" w:rsidR="00EA63B3" w:rsidP="00EA63B3" w:rsidRDefault="00EA63B3" w14:paraId="7CB8BCF1" w14:textId="77777777">
      <w:pPr>
        <w:spacing w:line="276" w:lineRule="auto"/>
        <w:rPr>
          <w:rFonts w:ascii="Arial" w:hAnsi="Arial" w:cs="Arial"/>
          <w:sz w:val="20"/>
          <w:szCs w:val="20"/>
        </w:rPr>
      </w:pPr>
    </w:p>
    <w:p w:rsidRPr="0072019E" w:rsidR="00EA63B3" w:rsidP="00EA63B3" w:rsidRDefault="00EA63B3" w14:paraId="534AAD18" w14:textId="77777777">
      <w:pPr>
        <w:rPr>
          <w:rFonts w:ascii="Arial" w:hAnsi="Arial" w:cs="Arial"/>
          <w:sz w:val="20"/>
          <w:szCs w:val="20"/>
        </w:rPr>
      </w:pPr>
      <w:r w:rsidRPr="0072019E">
        <w:rPr>
          <w:rFonts w:ascii="Arial" w:hAnsi="Arial" w:cs="Arial"/>
          <w:sz w:val="20"/>
          <w:szCs w:val="20"/>
        </w:rPr>
        <w:t>En consecuencia, los principios no deben asumirse como declaraciones separadas de la gestión. Constituyen referentes para la forma en que se consulta información, se atienden requerimientos, se toman decisiones y se desarrollan los procedimientos institucionales.</w:t>
      </w:r>
    </w:p>
    <w:p w:rsidRPr="0072019E" w:rsidR="00EA63B3" w:rsidP="00EA63B3" w:rsidRDefault="00EA63B3" w14:paraId="5691EC0A" w14:textId="77777777">
      <w:pPr>
        <w:spacing w:line="276" w:lineRule="auto"/>
        <w:rPr>
          <w:rFonts w:ascii="Arial" w:hAnsi="Arial" w:cs="Arial"/>
          <w:sz w:val="20"/>
          <w:szCs w:val="20"/>
        </w:rPr>
      </w:pPr>
    </w:p>
    <w:p w:rsidR="00EA63B3" w:rsidP="00EA63B3" w:rsidRDefault="00EA63B3" w14:paraId="72DF64E1" w14:textId="77777777">
      <w:pPr>
        <w:spacing w:line="276" w:lineRule="auto"/>
        <w:rPr>
          <w:rFonts w:ascii="Arial" w:hAnsi="Arial" w:cs="Arial"/>
          <w:b/>
          <w:bCs/>
          <w:sz w:val="20"/>
          <w:szCs w:val="20"/>
        </w:rPr>
      </w:pPr>
      <w:r w:rsidRPr="0072019E">
        <w:rPr>
          <w:rFonts w:ascii="Arial" w:hAnsi="Arial" w:cs="Arial"/>
          <w:b/>
          <w:bCs/>
          <w:sz w:val="20"/>
          <w:szCs w:val="20"/>
        </w:rPr>
        <w:t>Valores de integridad</w:t>
      </w:r>
    </w:p>
    <w:p w:rsidRPr="0072019E" w:rsidR="002D73C6" w:rsidP="00EA63B3" w:rsidRDefault="002D73C6" w14:paraId="02E823C1" w14:textId="77777777">
      <w:pPr>
        <w:spacing w:line="276" w:lineRule="auto"/>
        <w:rPr>
          <w:rFonts w:ascii="Arial" w:hAnsi="Arial" w:cs="Arial"/>
          <w:b/>
          <w:bCs/>
          <w:sz w:val="20"/>
          <w:szCs w:val="20"/>
        </w:rPr>
      </w:pPr>
    </w:p>
    <w:p w:rsidRPr="0072019E" w:rsidR="00EA63B3" w:rsidP="00EA63B3" w:rsidRDefault="00EA63B3" w14:paraId="7F2E12E8" w14:textId="3DEE19CD">
      <w:pPr>
        <w:rPr>
          <w:rFonts w:ascii="Arial" w:hAnsi="Arial" w:cs="Arial"/>
          <w:sz w:val="20"/>
          <w:szCs w:val="20"/>
        </w:rPr>
      </w:pPr>
      <w:r w:rsidRPr="0072019E">
        <w:rPr>
          <w:rFonts w:ascii="Arial" w:hAnsi="Arial" w:cs="Arial"/>
          <w:sz w:val="20"/>
          <w:szCs w:val="20"/>
        </w:rPr>
        <w:t xml:space="preserve">En las entidades públicas, la integridad constituye un referente esencial para orientar el comportamiento de quienes ejercen funciones o desarrollan actividades relacionadas con el servicio público. En el caso del SENA, el </w:t>
      </w:r>
      <w:r w:rsidRPr="0072019E">
        <w:rPr>
          <w:rFonts w:ascii="Arial" w:hAnsi="Arial" w:cs="Arial"/>
          <w:b/>
          <w:bCs/>
          <w:sz w:val="20"/>
          <w:szCs w:val="20"/>
        </w:rPr>
        <w:t>Código de Integridad</w:t>
      </w:r>
      <w:r w:rsidRPr="0072019E">
        <w:rPr>
          <w:rFonts w:ascii="Arial" w:hAnsi="Arial" w:cs="Arial"/>
          <w:sz w:val="20"/>
          <w:szCs w:val="20"/>
        </w:rPr>
        <w:t xml:space="preserve"> adoptado mediante el Acuerdo 5 de 2018 armonizó los cinco valores establecidos para el servicio público colombiano e incorporó dos valores distintivos de la entidad. </w:t>
      </w:r>
    </w:p>
    <w:p w:rsidRPr="0072019E" w:rsidR="00EA63B3" w:rsidP="00EA63B3" w:rsidRDefault="00EA63B3" w14:paraId="59D223B0" w14:textId="77777777">
      <w:pPr>
        <w:spacing w:line="276" w:lineRule="auto"/>
        <w:rPr>
          <w:rFonts w:ascii="Arial" w:hAnsi="Arial" w:cs="Arial"/>
          <w:sz w:val="20"/>
          <w:szCs w:val="20"/>
        </w:rPr>
      </w:pPr>
    </w:p>
    <w:p w:rsidRPr="0072019E" w:rsidR="00EA63B3" w:rsidP="00EA63B3" w:rsidRDefault="00EA63B3" w14:paraId="25984232" w14:textId="21B528E2">
      <w:pPr>
        <w:rPr>
          <w:rFonts w:ascii="Arial" w:hAnsi="Arial" w:cs="Arial"/>
          <w:sz w:val="20"/>
          <w:szCs w:val="20"/>
        </w:rPr>
      </w:pPr>
      <w:r w:rsidRPr="0072019E">
        <w:rPr>
          <w:rFonts w:ascii="Arial" w:hAnsi="Arial" w:cs="Arial"/>
          <w:sz w:val="20"/>
          <w:szCs w:val="20"/>
        </w:rPr>
        <w:t xml:space="preserve">Actualmente, la información institucional del SENA identifica siete valores de integridad: </w:t>
      </w:r>
      <w:r w:rsidRPr="0072019E">
        <w:rPr>
          <w:rFonts w:ascii="Arial" w:hAnsi="Arial" w:cs="Arial"/>
          <w:b/>
          <w:bCs/>
          <w:sz w:val="20"/>
          <w:szCs w:val="20"/>
        </w:rPr>
        <w:t>honestidad, respeto, compromiso, diligencia, justicia, solidaridad y lealtad</w:t>
      </w:r>
      <w:r w:rsidRPr="0072019E">
        <w:rPr>
          <w:rFonts w:ascii="Arial" w:hAnsi="Arial" w:cs="Arial"/>
          <w:sz w:val="20"/>
          <w:szCs w:val="20"/>
        </w:rPr>
        <w:t xml:space="preserve">. </w:t>
      </w:r>
    </w:p>
    <w:p w:rsidRPr="0072019E" w:rsidR="00585869" w:rsidP="00EA63B3" w:rsidRDefault="00585869" w14:paraId="58D7E4B3" w14:textId="77777777">
      <w:pPr>
        <w:rPr>
          <w:rFonts w:ascii="Arial" w:hAnsi="Arial" w:cs="Arial"/>
          <w:sz w:val="20"/>
          <w:szCs w:val="20"/>
        </w:rPr>
      </w:pPr>
    </w:p>
    <w:p w:rsidRPr="0072019E" w:rsidR="00585869" w:rsidP="00EA63B3" w:rsidRDefault="00585869" w14:paraId="1F9ED7AC" w14:textId="240CD91F">
      <w:pPr>
        <w:rPr>
          <w:rFonts w:ascii="Arial" w:hAnsi="Arial" w:cs="Arial"/>
          <w:b/>
          <w:bCs/>
          <w:sz w:val="20"/>
          <w:szCs w:val="20"/>
        </w:rPr>
      </w:pPr>
      <w:r w:rsidRPr="0072019E">
        <w:rPr>
          <w:rFonts w:ascii="Arial" w:hAnsi="Arial" w:cs="Arial"/>
          <w:b/>
          <w:bCs/>
          <w:sz w:val="20"/>
          <w:szCs w:val="20"/>
        </w:rPr>
        <w:t>Valores de integridad</w:t>
      </w:r>
    </w:p>
    <w:p w:rsidRPr="0072019E" w:rsidR="00EA63B3" w:rsidP="00EA63B3" w:rsidRDefault="00EA63B3" w14:paraId="11393987" w14:textId="77777777">
      <w:pPr>
        <w:rPr>
          <w:rFonts w:ascii="Arial" w:hAnsi="Arial" w:cs="Arial"/>
          <w:sz w:val="20"/>
          <w:szCs w:val="20"/>
        </w:rPr>
      </w:pPr>
    </w:p>
    <w:p w:rsidRPr="0072019E" w:rsidR="00585869" w:rsidP="00EA63B3" w:rsidRDefault="00585869" w14:paraId="355B7720" w14:textId="319C38C8">
      <w:pPr>
        <w:rPr>
          <w:rFonts w:ascii="Arial" w:hAnsi="Arial" w:cs="Arial"/>
          <w:sz w:val="20"/>
          <w:szCs w:val="20"/>
        </w:rPr>
      </w:pPr>
      <w:r w:rsidRPr="0072019E">
        <w:rPr>
          <w:rFonts w:ascii="Arial" w:hAnsi="Arial" w:cs="Arial"/>
          <w:sz w:val="20"/>
          <w:szCs w:val="20"/>
        </w:rPr>
        <w:t>Los valores de integridad orientan el comportamiento de quienes hacen parte del SENA. Seleccione cada valor para reconocer su sentido en la actuación institucional.</w:t>
      </w:r>
    </w:p>
    <w:p w:rsidRPr="0072019E" w:rsidR="00585869" w:rsidP="00EA63B3" w:rsidRDefault="00585869" w14:paraId="59BF4E0F"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585869" w:rsidTr="00792923" w14:paraId="570838D6" w14:textId="77777777">
        <w:tc>
          <w:tcPr>
            <w:tcW w:w="9995" w:type="dxa"/>
            <w:shd w:val="clear" w:color="auto" w:fill="92D050"/>
          </w:tcPr>
          <w:p w:rsidRPr="0072019E" w:rsidR="00585869" w:rsidP="00792923" w:rsidRDefault="00585869" w14:paraId="3AEDFCCE" w14:textId="4D009079">
            <w:pPr>
              <w:jc w:val="center"/>
              <w:rPr>
                <w:rFonts w:ascii="Arial" w:hAnsi="Arial" w:cs="Arial"/>
                <w:b/>
                <w:bCs/>
                <w:sz w:val="20"/>
                <w:szCs w:val="20"/>
              </w:rPr>
            </w:pPr>
            <w:r w:rsidRPr="0072019E">
              <w:rPr>
                <w:rFonts w:ascii="Arial" w:hAnsi="Arial" w:cs="Arial"/>
                <w:b/>
                <w:bCs/>
                <w:sz w:val="20"/>
                <w:szCs w:val="20"/>
              </w:rPr>
              <w:t xml:space="preserve">ACORDEÓN CON VIÑETA A LA </w:t>
            </w:r>
            <w:r w:rsidR="004064E7">
              <w:rPr>
                <w:rFonts w:ascii="Arial" w:hAnsi="Arial" w:cs="Arial"/>
                <w:b/>
                <w:bCs/>
                <w:sz w:val="20"/>
                <w:szCs w:val="20"/>
              </w:rPr>
              <w:t>DERECH</w:t>
            </w:r>
            <w:commentRangeStart w:id="10"/>
            <w:r w:rsidR="004064E7">
              <w:rPr>
                <w:rFonts w:ascii="Arial" w:hAnsi="Arial" w:cs="Arial"/>
                <w:b/>
                <w:bCs/>
                <w:sz w:val="20"/>
                <w:szCs w:val="20"/>
              </w:rPr>
              <w:t>A</w:t>
            </w:r>
            <w:commentRangeEnd w:id="10"/>
            <w:r w:rsidRPr="0072019E" w:rsidR="001240A6">
              <w:rPr>
                <w:rStyle w:val="CommentReference"/>
                <w:rFonts w:ascii="Arial" w:hAnsi="Arial" w:cs="Arial"/>
                <w:b/>
                <w:bCs/>
                <w:sz w:val="20"/>
                <w:szCs w:val="20"/>
              </w:rPr>
              <w:commentReference w:id="10"/>
            </w:r>
          </w:p>
        </w:tc>
      </w:tr>
      <w:tr w:rsidRPr="0072019E" w:rsidR="00585869" w:rsidTr="00792923" w14:paraId="25AE4D3B" w14:textId="77777777">
        <w:tc>
          <w:tcPr>
            <w:tcW w:w="9995" w:type="dxa"/>
          </w:tcPr>
          <w:p w:rsidRPr="0072019E" w:rsidR="00585869" w:rsidP="00585869" w:rsidRDefault="00585869" w14:paraId="5CEF6F98" w14:textId="77777777">
            <w:pPr>
              <w:pStyle w:val="NormalWeb"/>
              <w:rPr>
                <w:rFonts w:ascii="Arial" w:hAnsi="Arial" w:cs="Arial"/>
                <w:sz w:val="20"/>
                <w:szCs w:val="20"/>
              </w:rPr>
            </w:pPr>
            <w:r w:rsidRPr="0072019E">
              <w:rPr>
                <w:rStyle w:val="Strong"/>
                <w:rFonts w:ascii="Arial" w:hAnsi="Arial" w:cs="Arial"/>
                <w:sz w:val="20"/>
                <w:szCs w:val="20"/>
              </w:rPr>
              <w:t>Honestidad</w:t>
            </w:r>
            <w:r w:rsidRPr="0072019E">
              <w:rPr>
                <w:rFonts w:ascii="Arial" w:hAnsi="Arial" w:cs="Arial"/>
                <w:sz w:val="20"/>
                <w:szCs w:val="20"/>
              </w:rPr>
              <w:br/>
            </w:r>
            <w:r w:rsidRPr="0072019E">
              <w:rPr>
                <w:rFonts w:ascii="Arial" w:hAnsi="Arial" w:cs="Arial"/>
                <w:sz w:val="20"/>
                <w:szCs w:val="20"/>
              </w:rPr>
              <w:t>Implica actuar con fundamento en la verdad, cumplir los deberes con transparencia y rectitud y privilegiar el interés general. La información suministrada, las decisiones adoptadas y las actuaciones realizadas deben responder a criterios de veracidad y responsabilidad.</w:t>
            </w:r>
          </w:p>
          <w:p w:rsidRPr="0072019E" w:rsidR="00585869" w:rsidP="00585869" w:rsidRDefault="00585869" w14:paraId="6898EF43" w14:textId="77777777">
            <w:pPr>
              <w:pStyle w:val="NormalWeb"/>
              <w:rPr>
                <w:rFonts w:ascii="Arial" w:hAnsi="Arial" w:cs="Arial"/>
                <w:sz w:val="20"/>
                <w:szCs w:val="20"/>
              </w:rPr>
            </w:pPr>
            <w:r w:rsidRPr="0072019E">
              <w:rPr>
                <w:rStyle w:val="Strong"/>
                <w:rFonts w:ascii="Arial" w:hAnsi="Arial" w:cs="Arial"/>
                <w:sz w:val="20"/>
                <w:szCs w:val="20"/>
              </w:rPr>
              <w:t>Respeto</w:t>
            </w:r>
            <w:r w:rsidRPr="0072019E">
              <w:rPr>
                <w:rFonts w:ascii="Arial" w:hAnsi="Arial" w:cs="Arial"/>
                <w:sz w:val="20"/>
                <w:szCs w:val="20"/>
              </w:rPr>
              <w:br/>
            </w:r>
            <w:r w:rsidRPr="0072019E">
              <w:rPr>
                <w:rFonts w:ascii="Arial" w:hAnsi="Arial" w:cs="Arial"/>
                <w:sz w:val="20"/>
                <w:szCs w:val="20"/>
              </w:rPr>
              <w:t>Supone reconocer la dignidad de cada persona y brindar un trato considerado, sin discriminación. En la atención institucional se refleja en la escucha, el lenguaje apropiado y el reconocimiento de las características y necesidades de los diferentes grupos de interés.</w:t>
            </w:r>
          </w:p>
          <w:p w:rsidRPr="0072019E" w:rsidR="00585869" w:rsidP="00585869" w:rsidRDefault="00585869" w14:paraId="4E1FBD66" w14:textId="77777777">
            <w:pPr>
              <w:pStyle w:val="NormalWeb"/>
              <w:rPr>
                <w:rFonts w:ascii="Arial" w:hAnsi="Arial" w:cs="Arial"/>
                <w:sz w:val="20"/>
                <w:szCs w:val="20"/>
              </w:rPr>
            </w:pPr>
            <w:r w:rsidRPr="0072019E">
              <w:rPr>
                <w:rStyle w:val="Strong"/>
                <w:rFonts w:ascii="Arial" w:hAnsi="Arial" w:cs="Arial"/>
                <w:sz w:val="20"/>
                <w:szCs w:val="20"/>
              </w:rPr>
              <w:t>Compromiso</w:t>
            </w:r>
            <w:r w:rsidRPr="0072019E">
              <w:rPr>
                <w:rFonts w:ascii="Arial" w:hAnsi="Arial" w:cs="Arial"/>
                <w:sz w:val="20"/>
                <w:szCs w:val="20"/>
              </w:rPr>
              <w:br/>
            </w:r>
            <w:r w:rsidRPr="0072019E">
              <w:rPr>
                <w:rFonts w:ascii="Arial" w:hAnsi="Arial" w:cs="Arial"/>
                <w:sz w:val="20"/>
                <w:szCs w:val="20"/>
              </w:rPr>
              <w:t xml:space="preserve">Se expresa en la disposición para comprender y atender las necesidades de las personas relacionadas con la </w:t>
            </w:r>
            <w:r w:rsidRPr="0072019E">
              <w:rPr>
                <w:rFonts w:ascii="Arial" w:hAnsi="Arial" w:cs="Arial"/>
                <w:sz w:val="20"/>
                <w:szCs w:val="20"/>
              </w:rPr>
              <w:t>entidad, reconociendo la responsabilidad que implica prestar un servicio público y contribuir al cumplimiento de la misión institucional.</w:t>
            </w:r>
          </w:p>
          <w:p w:rsidRPr="0072019E" w:rsidR="00585869" w:rsidP="00585869" w:rsidRDefault="00585869" w14:paraId="32B1C6A6" w14:textId="77777777">
            <w:pPr>
              <w:pStyle w:val="NormalWeb"/>
              <w:rPr>
                <w:rFonts w:ascii="Arial" w:hAnsi="Arial" w:cs="Arial"/>
                <w:sz w:val="20"/>
                <w:szCs w:val="20"/>
              </w:rPr>
            </w:pPr>
            <w:r w:rsidRPr="0072019E">
              <w:rPr>
                <w:rStyle w:val="Strong"/>
                <w:rFonts w:ascii="Arial" w:hAnsi="Arial" w:cs="Arial"/>
                <w:sz w:val="20"/>
                <w:szCs w:val="20"/>
              </w:rPr>
              <w:t>Diligencia</w:t>
            </w:r>
            <w:r w:rsidRPr="0072019E">
              <w:rPr>
                <w:rFonts w:ascii="Arial" w:hAnsi="Arial" w:cs="Arial"/>
                <w:sz w:val="20"/>
                <w:szCs w:val="20"/>
              </w:rPr>
              <w:br/>
            </w:r>
            <w:r w:rsidRPr="0072019E">
              <w:rPr>
                <w:rFonts w:ascii="Arial" w:hAnsi="Arial" w:cs="Arial"/>
                <w:sz w:val="20"/>
                <w:szCs w:val="20"/>
              </w:rPr>
              <w:t>Consiste en desarrollar las funciones, actividades y responsabilidades de manera oportuna, eficiente y con calidad. En la gestión de requerimientos implica cumplir procedimientos, verificar la información y evitar demoras que puedan afectar la atención.</w:t>
            </w:r>
          </w:p>
          <w:p w:rsidRPr="0072019E" w:rsidR="00585869" w:rsidP="00585869" w:rsidRDefault="00585869" w14:paraId="691EAAEA" w14:textId="77777777">
            <w:pPr>
              <w:pStyle w:val="NormalWeb"/>
              <w:rPr>
                <w:rFonts w:ascii="Arial" w:hAnsi="Arial" w:cs="Arial"/>
                <w:sz w:val="20"/>
                <w:szCs w:val="20"/>
              </w:rPr>
            </w:pPr>
            <w:r w:rsidRPr="0072019E">
              <w:rPr>
                <w:rStyle w:val="Strong"/>
                <w:rFonts w:ascii="Arial" w:hAnsi="Arial" w:cs="Arial"/>
                <w:sz w:val="20"/>
                <w:szCs w:val="20"/>
              </w:rPr>
              <w:t>Justicia</w:t>
            </w:r>
            <w:r w:rsidRPr="0072019E">
              <w:rPr>
                <w:rFonts w:ascii="Arial" w:hAnsi="Arial" w:cs="Arial"/>
                <w:sz w:val="20"/>
                <w:szCs w:val="20"/>
              </w:rPr>
              <w:br/>
            </w:r>
            <w:r w:rsidRPr="0072019E">
              <w:rPr>
                <w:rFonts w:ascii="Arial" w:hAnsi="Arial" w:cs="Arial"/>
                <w:sz w:val="20"/>
                <w:szCs w:val="20"/>
              </w:rPr>
              <w:t>Implica actuar con imparcialidad y garantizar los derechos de las personas con criterios de equidad e igualdad, tomando decisiones fundamentadas en la normativa y en las condiciones aplicables a cada situación.</w:t>
            </w:r>
          </w:p>
          <w:p w:rsidRPr="0072019E" w:rsidR="00585869" w:rsidP="00585869" w:rsidRDefault="00585869" w14:paraId="588FC054" w14:textId="77777777">
            <w:pPr>
              <w:pStyle w:val="NormalWeb"/>
              <w:rPr>
                <w:rFonts w:ascii="Arial" w:hAnsi="Arial" w:cs="Arial"/>
                <w:sz w:val="20"/>
                <w:szCs w:val="20"/>
              </w:rPr>
            </w:pPr>
            <w:r w:rsidRPr="0072019E">
              <w:rPr>
                <w:rStyle w:val="Strong"/>
                <w:rFonts w:ascii="Arial" w:hAnsi="Arial" w:cs="Arial"/>
                <w:sz w:val="20"/>
                <w:szCs w:val="20"/>
              </w:rPr>
              <w:t>Solidaridad</w:t>
            </w:r>
            <w:r w:rsidRPr="0072019E">
              <w:rPr>
                <w:rFonts w:ascii="Arial" w:hAnsi="Arial" w:cs="Arial"/>
                <w:sz w:val="20"/>
                <w:szCs w:val="20"/>
              </w:rPr>
              <w:br/>
            </w:r>
            <w:r w:rsidRPr="0072019E">
              <w:rPr>
                <w:rFonts w:ascii="Arial" w:hAnsi="Arial" w:cs="Arial"/>
                <w:sz w:val="20"/>
                <w:szCs w:val="20"/>
              </w:rPr>
              <w:t>Se relaciona con la disposición para colaborar y apoyar a otras personas, especialmente cuando enfrentan situaciones que requieren acompañamiento, orientación o atención particular.</w:t>
            </w:r>
          </w:p>
          <w:p w:rsidRPr="0072019E" w:rsidR="00585869" w:rsidP="00585869" w:rsidRDefault="00585869" w14:paraId="1DD230E2" w14:textId="77777777">
            <w:pPr>
              <w:pStyle w:val="NormalWeb"/>
              <w:rPr>
                <w:rFonts w:ascii="Arial" w:hAnsi="Arial" w:cs="Arial"/>
                <w:sz w:val="20"/>
                <w:szCs w:val="20"/>
              </w:rPr>
            </w:pPr>
            <w:r w:rsidRPr="0072019E">
              <w:rPr>
                <w:rStyle w:val="Strong"/>
                <w:rFonts w:ascii="Arial" w:hAnsi="Arial" w:cs="Arial"/>
                <w:sz w:val="20"/>
                <w:szCs w:val="20"/>
              </w:rPr>
              <w:t>Lealtad</w:t>
            </w:r>
            <w:r w:rsidRPr="0072019E">
              <w:rPr>
                <w:rFonts w:ascii="Arial" w:hAnsi="Arial" w:cs="Arial"/>
                <w:sz w:val="20"/>
                <w:szCs w:val="20"/>
              </w:rPr>
              <w:br/>
            </w:r>
            <w:r w:rsidRPr="0072019E">
              <w:rPr>
                <w:rFonts w:ascii="Arial" w:hAnsi="Arial" w:cs="Arial"/>
                <w:sz w:val="20"/>
                <w:szCs w:val="20"/>
              </w:rPr>
              <w:t>Supone actuar de manera coherente con la misión, los objetivos y los intereses legítimos de la entidad, protegiendo la confianza institucional y contribuyendo al cumplimiento de sus responsabilidades.</w:t>
            </w:r>
          </w:p>
          <w:p w:rsidRPr="0072019E" w:rsidR="00585869" w:rsidP="00792923" w:rsidRDefault="00585869" w14:paraId="6194D4A3" w14:textId="77777777">
            <w:pPr>
              <w:pStyle w:val="NormalWeb"/>
              <w:rPr>
                <w:rFonts w:ascii="Arial" w:hAnsi="Arial" w:cs="Arial"/>
                <w:sz w:val="20"/>
                <w:szCs w:val="20"/>
              </w:rPr>
            </w:pPr>
          </w:p>
        </w:tc>
      </w:tr>
    </w:tbl>
    <w:p w:rsidRPr="0072019E" w:rsidR="00EA63B3" w:rsidP="00EA63B3" w:rsidRDefault="00EA63B3" w14:paraId="28EECEA4" w14:textId="77777777">
      <w:pPr>
        <w:spacing w:line="276" w:lineRule="auto"/>
        <w:rPr>
          <w:rFonts w:ascii="Arial" w:hAnsi="Arial" w:cs="Arial"/>
          <w:sz w:val="20"/>
          <w:szCs w:val="20"/>
        </w:rPr>
      </w:pPr>
    </w:p>
    <w:p w:rsidRPr="0072019E" w:rsidR="00585869" w:rsidP="00585869" w:rsidRDefault="00585869" w14:paraId="07D30EC5" w14:textId="1EB04C1A">
      <w:pPr>
        <w:rPr>
          <w:rFonts w:ascii="Arial" w:hAnsi="Arial" w:cs="Arial"/>
          <w:sz w:val="20"/>
          <w:szCs w:val="20"/>
        </w:rPr>
      </w:pPr>
      <w:r w:rsidRPr="0072019E">
        <w:rPr>
          <w:rFonts w:ascii="Arial" w:hAnsi="Arial" w:cs="Arial"/>
          <w:sz w:val="20"/>
          <w:szCs w:val="20"/>
        </w:rPr>
        <w:t xml:space="preserve">Los siete valores corresponden al Código de Integridad vigente del SENA y son ratificados en disposiciones institucionales de 2026. </w:t>
      </w:r>
    </w:p>
    <w:p w:rsidRPr="0072019E" w:rsidR="00585869" w:rsidP="00585869" w:rsidRDefault="00585869" w14:paraId="0630B35B" w14:textId="77777777">
      <w:pPr>
        <w:spacing w:line="276" w:lineRule="auto"/>
        <w:rPr>
          <w:rFonts w:ascii="Arial" w:hAnsi="Arial" w:cs="Arial"/>
          <w:sz w:val="20"/>
          <w:szCs w:val="20"/>
        </w:rPr>
      </w:pPr>
    </w:p>
    <w:p w:rsidRPr="0072019E" w:rsidR="00585869" w:rsidP="00585869" w:rsidRDefault="00585869" w14:paraId="46EA5F14" w14:textId="77777777">
      <w:pPr>
        <w:rPr>
          <w:rFonts w:ascii="Arial" w:hAnsi="Arial" w:cs="Arial"/>
          <w:b/>
          <w:bCs/>
          <w:sz w:val="20"/>
          <w:szCs w:val="20"/>
        </w:rPr>
      </w:pPr>
      <w:r w:rsidRPr="0072019E">
        <w:rPr>
          <w:rFonts w:ascii="Arial" w:hAnsi="Arial" w:cs="Arial"/>
          <w:b/>
          <w:bCs/>
          <w:sz w:val="20"/>
          <w:szCs w:val="20"/>
        </w:rPr>
        <w:t>De los referentes a la actuación</w:t>
      </w:r>
    </w:p>
    <w:p w:rsidRPr="0072019E" w:rsidR="00585869" w:rsidP="00585869" w:rsidRDefault="00585869" w14:paraId="39F29158" w14:textId="77777777">
      <w:pPr>
        <w:spacing w:line="276" w:lineRule="auto"/>
        <w:rPr>
          <w:rFonts w:ascii="Arial" w:hAnsi="Arial" w:cs="Arial"/>
          <w:b/>
          <w:bCs/>
          <w:sz w:val="20"/>
          <w:szCs w:val="20"/>
        </w:rPr>
      </w:pPr>
    </w:p>
    <w:p w:rsidRPr="0072019E" w:rsidR="00585869" w:rsidP="00585869" w:rsidRDefault="00585869" w14:paraId="284E4EFE" w14:textId="77777777">
      <w:pPr>
        <w:rPr>
          <w:rFonts w:ascii="Arial" w:hAnsi="Arial" w:cs="Arial"/>
          <w:sz w:val="20"/>
          <w:szCs w:val="20"/>
        </w:rPr>
      </w:pPr>
      <w:r w:rsidRPr="0072019E">
        <w:rPr>
          <w:rFonts w:ascii="Arial" w:hAnsi="Arial" w:cs="Arial"/>
          <w:sz w:val="20"/>
          <w:szCs w:val="20"/>
        </w:rPr>
        <w:t>Misión, visión, principios y valores conforman un marco articulado. La misión determina la razón de ser de la entidad; la visión orienta su proyección; los principios proporcionan referentes para la actuación institucional; y los valores ayudan a traducir esos referentes en comportamientos concretos.</w:t>
      </w:r>
    </w:p>
    <w:p w:rsidRPr="0072019E" w:rsidR="00585869" w:rsidP="00585869" w:rsidRDefault="00585869" w14:paraId="1206C10A" w14:textId="77777777">
      <w:pPr>
        <w:spacing w:line="276" w:lineRule="auto"/>
        <w:rPr>
          <w:rFonts w:ascii="Arial" w:hAnsi="Arial" w:cs="Arial"/>
          <w:sz w:val="20"/>
          <w:szCs w:val="20"/>
        </w:rPr>
      </w:pPr>
    </w:p>
    <w:p w:rsidRPr="0072019E" w:rsidR="00585869" w:rsidP="00585869" w:rsidRDefault="00585869" w14:paraId="5F39401C" w14:textId="2828611E">
      <w:pPr>
        <w:rPr>
          <w:rFonts w:ascii="Arial" w:hAnsi="Arial" w:cs="Arial"/>
          <w:sz w:val="20"/>
          <w:szCs w:val="20"/>
        </w:rPr>
      </w:pPr>
      <w:r w:rsidRPr="0072019E">
        <w:rPr>
          <w:rFonts w:ascii="Arial" w:hAnsi="Arial" w:cs="Arial"/>
          <w:sz w:val="20"/>
          <w:szCs w:val="20"/>
        </w:rPr>
        <w:t>Esta relación adquiere especial importancia en la atención de requerimientos. Quien consulta, organiza o comunica información institucional debe hacerlo reconociendo tanto los procedimientos aplicables como el propósito de la entidad y los criterios éticos que orientan el servicio. Una respuesta técnicamente correcta, pero suministrada sin respeto, oportunidad, transparencia o diligencia, no representa de manera integral los referentes institucionales</w:t>
      </w:r>
    </w:p>
    <w:p w:rsidRPr="0072019E" w:rsidR="00585869" w:rsidP="00585869" w:rsidRDefault="00585869" w14:paraId="39F4040A" w14:textId="77777777">
      <w:pPr>
        <w:spacing w:line="276" w:lineRule="auto"/>
        <w:rPr>
          <w:rFonts w:ascii="Arial" w:hAnsi="Arial" w:cs="Arial"/>
          <w:sz w:val="20"/>
          <w:szCs w:val="20"/>
        </w:rPr>
      </w:pPr>
    </w:p>
    <w:p w:rsidRPr="0072019E" w:rsidR="00585869" w:rsidP="00585869" w:rsidRDefault="00585869" w14:paraId="325D6A35" w14:textId="3397F252">
      <w:pPr>
        <w:rPr>
          <w:rFonts w:ascii="Arial" w:hAnsi="Arial" w:cs="Arial"/>
          <w:sz w:val="20"/>
          <w:szCs w:val="20"/>
        </w:rPr>
      </w:pPr>
      <w:r w:rsidRPr="0072019E">
        <w:rPr>
          <w:rFonts w:ascii="Arial" w:hAnsi="Arial" w:cs="Arial"/>
          <w:sz w:val="20"/>
          <w:szCs w:val="20"/>
        </w:rPr>
        <w:t xml:space="preserve">Por ello, la apropiación de estos elementos contribuye directamente al criterio de evaluación establecido en la planeación: </w:t>
      </w:r>
      <w:r w:rsidRPr="0072019E">
        <w:rPr>
          <w:rFonts w:ascii="Arial" w:hAnsi="Arial" w:cs="Arial"/>
          <w:b/>
          <w:bCs/>
          <w:sz w:val="20"/>
          <w:szCs w:val="20"/>
        </w:rPr>
        <w:t>describir las características del SENA de acuerdo con la normativa y los procedimientos institucionales</w:t>
      </w:r>
      <w:r w:rsidRPr="0072019E">
        <w:rPr>
          <w:rFonts w:ascii="Arial" w:hAnsi="Arial" w:cs="Arial"/>
          <w:sz w:val="20"/>
          <w:szCs w:val="20"/>
        </w:rPr>
        <w:t>.</w:t>
      </w:r>
    </w:p>
    <w:p w:rsidRPr="0072019E" w:rsidR="00585869" w:rsidP="00585869" w:rsidRDefault="00585869" w14:paraId="6ACBFE0A" w14:textId="77777777">
      <w:pPr>
        <w:spacing w:line="276" w:lineRule="auto"/>
        <w:rPr>
          <w:rFonts w:ascii="Arial" w:hAnsi="Arial" w:cs="Arial"/>
          <w:sz w:val="20"/>
          <w:szCs w:val="20"/>
        </w:rPr>
      </w:pPr>
    </w:p>
    <w:p w:rsidRPr="0072019E" w:rsidR="00585869" w:rsidP="00585869" w:rsidRDefault="00585869" w14:paraId="2049242B" w14:textId="77777777">
      <w:pPr>
        <w:spacing w:line="276" w:lineRule="auto"/>
        <w:rPr>
          <w:rFonts w:ascii="Arial" w:hAnsi="Arial" w:cs="Arial"/>
          <w:sz w:val="20"/>
          <w:szCs w:val="20"/>
        </w:rPr>
      </w:pPr>
      <w:r w:rsidRPr="0072019E">
        <w:rPr>
          <w:rFonts w:ascii="Arial" w:hAnsi="Arial" w:cs="Arial"/>
          <w:sz w:val="20"/>
          <w:szCs w:val="20"/>
        </w:rPr>
        <w:t>La misión, la visión, los principios y los valores permiten comprender la identidad del SENA desde su propósito y desde las formas de actuación esperadas para materializarlo. Su apropiación favorece una comprensión integral de la entidad y proporciona referentes para actuar de manera coherente con sus responsabilidades públicas.</w:t>
      </w:r>
    </w:p>
    <w:p w:rsidRPr="0072019E" w:rsidR="00A66CBB" w:rsidP="00AA2648" w:rsidRDefault="00A66CBB" w14:paraId="37CD2AA1" w14:textId="77777777">
      <w:pPr>
        <w:rPr>
          <w:rFonts w:ascii="Arial" w:hAnsi="Arial" w:cs="Arial"/>
          <w:sz w:val="20"/>
          <w:szCs w:val="20"/>
        </w:rPr>
      </w:pPr>
    </w:p>
    <w:p w:rsidRPr="0072019E" w:rsidR="000F202B" w:rsidP="000F202B" w:rsidRDefault="000F202B" w14:paraId="555647AE" w14:textId="77777777">
      <w:pPr>
        <w:rPr>
          <w:rFonts w:ascii="Arial" w:hAnsi="Arial" w:cs="Arial"/>
          <w:b/>
          <w:bCs/>
          <w:sz w:val="20"/>
          <w:szCs w:val="20"/>
        </w:rPr>
      </w:pPr>
      <w:r w:rsidRPr="0072019E">
        <w:rPr>
          <w:rFonts w:ascii="Arial" w:hAnsi="Arial" w:cs="Arial"/>
          <w:b/>
          <w:bCs/>
          <w:sz w:val="20"/>
          <w:szCs w:val="20"/>
        </w:rPr>
        <w:t>1.4. Estructura y organización institucional</w:t>
      </w:r>
    </w:p>
    <w:p w:rsidRPr="0072019E" w:rsidR="000F202B" w:rsidP="000F202B" w:rsidRDefault="000F202B" w14:paraId="3BBABD0F" w14:textId="77777777">
      <w:pPr>
        <w:spacing w:line="276" w:lineRule="auto"/>
        <w:rPr>
          <w:rFonts w:ascii="Arial" w:hAnsi="Arial" w:cs="Arial"/>
          <w:b/>
          <w:bCs/>
          <w:sz w:val="20"/>
          <w:szCs w:val="20"/>
        </w:rPr>
      </w:pPr>
    </w:p>
    <w:p w:rsidRPr="0072019E" w:rsidR="000F202B" w:rsidP="000F202B" w:rsidRDefault="000F202B" w14:paraId="2CF63409" w14:textId="77777777">
      <w:pPr>
        <w:rPr>
          <w:rFonts w:ascii="Arial" w:hAnsi="Arial" w:cs="Arial"/>
          <w:sz w:val="20"/>
          <w:szCs w:val="20"/>
        </w:rPr>
      </w:pPr>
      <w:r w:rsidRPr="0072019E">
        <w:rPr>
          <w:rFonts w:ascii="Arial" w:hAnsi="Arial" w:cs="Arial"/>
          <w:sz w:val="20"/>
          <w:szCs w:val="20"/>
        </w:rPr>
        <w:t>El cumplimiento de la misión del SENA requiere una organización que permita distribuir responsabilidades, coordinar procesos y atender las necesidades de los diferentes territorios y grupos de interés. La estructura organizacional define cómo se ordenan las dependencias de la entidad, establece ámbitos de actuación y facilita la articulación entre los niveles responsables de orientar, administrar y ejecutar la gestión institucional.</w:t>
      </w:r>
    </w:p>
    <w:p w:rsidR="009540C1" w:rsidP="000F202B" w:rsidRDefault="009540C1" w14:paraId="24DEAECB" w14:textId="77777777">
      <w:pPr>
        <w:rPr>
          <w:rFonts w:ascii="Arial" w:hAnsi="Arial" w:cs="Arial"/>
          <w:sz w:val="20"/>
          <w:szCs w:val="20"/>
        </w:rPr>
      </w:pPr>
    </w:p>
    <w:p w:rsidRPr="0072019E" w:rsidR="000F202B" w:rsidP="000F202B" w:rsidRDefault="009540C1" w14:paraId="63C1556B" w14:textId="5AB46692">
      <w:pPr>
        <w:rPr>
          <w:rFonts w:ascii="Arial" w:hAnsi="Arial" w:cs="Arial"/>
          <w:sz w:val="20"/>
          <w:szCs w:val="20"/>
        </w:rPr>
      </w:pPr>
      <w:r>
        <w:rPr>
          <w:rFonts w:ascii="Arial" w:hAnsi="Arial" w:cs="Arial"/>
          <w:sz w:val="20"/>
          <w:szCs w:val="20"/>
        </w:rPr>
        <w:t>C</w:t>
      </w:r>
      <w:r w:rsidRPr="0072019E" w:rsidR="000F202B">
        <w:rPr>
          <w:rFonts w:ascii="Arial" w:hAnsi="Arial" w:cs="Arial"/>
          <w:sz w:val="20"/>
          <w:szCs w:val="20"/>
        </w:rPr>
        <w:t xml:space="preserve">onocer esta estructura tiene una finalidad práctica: permite </w:t>
      </w:r>
      <w:r w:rsidRPr="0072019E" w:rsidR="000F202B">
        <w:rPr>
          <w:rFonts w:ascii="Arial" w:hAnsi="Arial" w:cs="Arial"/>
          <w:b/>
          <w:bCs/>
          <w:sz w:val="20"/>
          <w:szCs w:val="20"/>
        </w:rPr>
        <w:t>identificar dónde se origina la información institucional, reconocer las competencias de las dependencias y direccionar adecuadamente los requerimientos</w:t>
      </w:r>
      <w:r w:rsidRPr="0072019E" w:rsidR="000F202B">
        <w:rPr>
          <w:rFonts w:ascii="Arial" w:hAnsi="Arial" w:cs="Arial"/>
          <w:sz w:val="20"/>
          <w:szCs w:val="20"/>
        </w:rPr>
        <w:t>. De hecho, uno de los criterios de evaluación exige corroborar las fuentes de información de acuerdo con la estructura organizacional del SENA, mientras otro establece que los requerimientos deben dirigirse hacia las dependencias competentes.</w:t>
      </w:r>
    </w:p>
    <w:p w:rsidRPr="0072019E" w:rsidR="000F202B" w:rsidP="000F202B" w:rsidRDefault="000F202B" w14:paraId="6DB4636F" w14:textId="7C36F77C">
      <w:pPr>
        <w:spacing w:line="276" w:lineRule="auto"/>
        <w:rPr>
          <w:rFonts w:ascii="Arial" w:hAnsi="Arial" w:cs="Arial"/>
          <w:sz w:val="20"/>
          <w:szCs w:val="20"/>
        </w:rPr>
      </w:pPr>
      <w:r w:rsidRPr="0072019E">
        <w:rPr>
          <w:rFonts w:ascii="Arial" w:hAnsi="Arial" w:cs="Arial"/>
          <w:sz w:val="20"/>
          <w:szCs w:val="20"/>
        </w:rPr>
        <w:t xml:space="preserve"> </w:t>
      </w:r>
    </w:p>
    <w:p w:rsidRPr="0072019E" w:rsidR="000F202B" w:rsidP="000F202B" w:rsidRDefault="000F202B" w14:paraId="3C577CFB" w14:textId="109E8B6A">
      <w:pPr>
        <w:rPr>
          <w:rFonts w:ascii="Arial" w:hAnsi="Arial" w:cs="Arial"/>
          <w:sz w:val="20"/>
          <w:szCs w:val="20"/>
        </w:rPr>
      </w:pPr>
      <w:r w:rsidRPr="0072019E">
        <w:rPr>
          <w:rFonts w:ascii="Arial" w:hAnsi="Arial" w:cs="Arial"/>
          <w:sz w:val="20"/>
          <w:szCs w:val="20"/>
        </w:rPr>
        <w:t xml:space="preserve">La organización actual del SENA tiene como referente normativo el </w:t>
      </w:r>
      <w:r w:rsidRPr="0072019E">
        <w:rPr>
          <w:rFonts w:ascii="Arial" w:hAnsi="Arial" w:cs="Arial"/>
          <w:b/>
          <w:bCs/>
          <w:sz w:val="20"/>
          <w:szCs w:val="20"/>
        </w:rPr>
        <w:t>Decreto 249 de 2004</w:t>
      </w:r>
      <w:r w:rsidRPr="0072019E">
        <w:rPr>
          <w:rFonts w:ascii="Arial" w:hAnsi="Arial" w:cs="Arial"/>
          <w:sz w:val="20"/>
          <w:szCs w:val="20"/>
        </w:rPr>
        <w:t>, disposición que modificó su estructura y estableció funciones para sus diferentes dependencias, direcciones regionales y centros de formación. Esta organización permite desarrollar la gestión institucional desde una perspectiva nacional y territorial, manteniendo la articulación necesaria para cumplir los objetivos de la entidad.</w:t>
      </w:r>
    </w:p>
    <w:p w:rsidRPr="0072019E" w:rsidR="000F202B" w:rsidP="000F202B" w:rsidRDefault="000F202B" w14:paraId="0003A247" w14:textId="77777777">
      <w:pPr>
        <w:spacing w:line="276" w:lineRule="auto"/>
        <w:rPr>
          <w:rFonts w:ascii="Arial" w:hAnsi="Arial" w:cs="Arial"/>
          <w:sz w:val="20"/>
          <w:szCs w:val="20"/>
        </w:rPr>
      </w:pPr>
    </w:p>
    <w:p w:rsidRPr="0072019E" w:rsidR="000F202B" w:rsidP="000F202B" w:rsidRDefault="000F202B" w14:paraId="036272FE" w14:textId="77777777">
      <w:pPr>
        <w:rPr>
          <w:rFonts w:ascii="Arial" w:hAnsi="Arial" w:cs="Arial"/>
          <w:b/>
          <w:bCs/>
          <w:sz w:val="20"/>
          <w:szCs w:val="20"/>
        </w:rPr>
      </w:pPr>
      <w:r w:rsidRPr="0072019E">
        <w:rPr>
          <w:rFonts w:ascii="Arial" w:hAnsi="Arial" w:cs="Arial"/>
          <w:b/>
          <w:bCs/>
          <w:sz w:val="20"/>
          <w:szCs w:val="20"/>
        </w:rPr>
        <w:t>Organización para la gestión</w:t>
      </w:r>
    </w:p>
    <w:p w:rsidRPr="0072019E" w:rsidR="000F202B" w:rsidP="000F202B" w:rsidRDefault="000F202B" w14:paraId="761B9654" w14:textId="77777777">
      <w:pPr>
        <w:spacing w:line="276" w:lineRule="auto"/>
        <w:rPr>
          <w:rFonts w:ascii="Arial" w:hAnsi="Arial" w:cs="Arial"/>
          <w:b/>
          <w:bCs/>
          <w:sz w:val="20"/>
          <w:szCs w:val="20"/>
        </w:rPr>
      </w:pPr>
    </w:p>
    <w:p w:rsidRPr="0072019E" w:rsidR="000F202B" w:rsidP="000F202B" w:rsidRDefault="000F202B" w14:paraId="72E22A86" w14:textId="77777777">
      <w:pPr>
        <w:rPr>
          <w:rFonts w:ascii="Arial" w:hAnsi="Arial" w:cs="Arial"/>
          <w:sz w:val="20"/>
          <w:szCs w:val="20"/>
        </w:rPr>
      </w:pPr>
      <w:r w:rsidRPr="0072019E">
        <w:rPr>
          <w:rFonts w:ascii="Arial" w:hAnsi="Arial" w:cs="Arial"/>
          <w:sz w:val="20"/>
          <w:szCs w:val="20"/>
        </w:rPr>
        <w:t>La estructura institucional puede comprenderse a partir de distintos niveles que cumplen funciones complementarias. En el ámbito nacional se orientan las políticas, lineamientos y decisiones generales de la entidad; en el ámbito regional se coordinan y desarrollan las acciones institucionales en los territorios; y desde los centros de formación se materializa una parte fundamental de la misión mediante la prestación de servicios y el desarrollo de la Formación Profesional Integral.</w:t>
      </w:r>
    </w:p>
    <w:p w:rsidRPr="0072019E" w:rsidR="000F202B" w:rsidP="000F202B" w:rsidRDefault="000F202B" w14:paraId="3FC77F07" w14:textId="77777777">
      <w:pPr>
        <w:spacing w:line="276" w:lineRule="auto"/>
        <w:rPr>
          <w:rFonts w:ascii="Arial" w:hAnsi="Arial" w:cs="Arial"/>
          <w:sz w:val="20"/>
          <w:szCs w:val="20"/>
        </w:rPr>
      </w:pPr>
    </w:p>
    <w:p w:rsidRPr="0072019E" w:rsidR="000F202B" w:rsidP="000F202B" w:rsidRDefault="000F202B" w14:paraId="698655FB" w14:textId="77777777">
      <w:pPr>
        <w:rPr>
          <w:rFonts w:ascii="Arial" w:hAnsi="Arial" w:cs="Arial"/>
          <w:sz w:val="20"/>
          <w:szCs w:val="20"/>
        </w:rPr>
      </w:pPr>
      <w:r w:rsidRPr="0072019E">
        <w:rPr>
          <w:rFonts w:ascii="Arial" w:hAnsi="Arial" w:cs="Arial"/>
          <w:sz w:val="20"/>
          <w:szCs w:val="20"/>
        </w:rPr>
        <w:t>Esta distribución no significa que los diferentes niveles actúen de manera independiente. Por el contrario, la organización requiere mecanismos permanentes de coordinación y flujo de información para garantizar que las decisiones institucionales se implementen y que las necesidades identificadas en los territorios puedan ser atendidas dentro de las competencias correspondientes.</w:t>
      </w:r>
    </w:p>
    <w:p w:rsidRPr="0072019E" w:rsidR="000F202B" w:rsidP="000F202B" w:rsidRDefault="000F202B" w14:paraId="1CE863D2" w14:textId="77777777">
      <w:pPr>
        <w:rPr>
          <w:rFonts w:ascii="Arial" w:hAnsi="Arial" w:cs="Arial"/>
          <w:sz w:val="20"/>
          <w:szCs w:val="20"/>
        </w:rPr>
      </w:pPr>
    </w:p>
    <w:p w:rsidRPr="0072019E" w:rsidR="000F202B" w:rsidP="000F202B" w:rsidRDefault="000F202B" w14:paraId="28D6EE5E" w14:textId="1B93DCDC">
      <w:pPr>
        <w:rPr>
          <w:rFonts w:ascii="Arial" w:hAnsi="Arial" w:cs="Arial"/>
          <w:b/>
          <w:bCs/>
          <w:sz w:val="20"/>
          <w:szCs w:val="20"/>
        </w:rPr>
      </w:pPr>
      <w:r w:rsidRPr="0072019E">
        <w:rPr>
          <w:rFonts w:ascii="Arial" w:hAnsi="Arial" w:cs="Arial"/>
          <w:b/>
          <w:bCs/>
          <w:sz w:val="20"/>
          <w:szCs w:val="20"/>
        </w:rPr>
        <w:t>Organización institucional</w:t>
      </w:r>
    </w:p>
    <w:p w:rsidRPr="0072019E" w:rsidR="000F202B" w:rsidP="000F202B" w:rsidRDefault="000F202B" w14:paraId="7B2D63FC" w14:textId="77777777">
      <w:pPr>
        <w:rPr>
          <w:rFonts w:ascii="Arial" w:hAnsi="Arial" w:cs="Arial"/>
          <w:sz w:val="20"/>
          <w:szCs w:val="20"/>
        </w:rPr>
      </w:pPr>
    </w:p>
    <w:p w:rsidRPr="0072019E" w:rsidR="000F202B" w:rsidP="000F202B" w:rsidRDefault="000F202B" w14:paraId="0609C88D" w14:textId="7B4390E5">
      <w:pPr>
        <w:rPr>
          <w:rFonts w:ascii="Arial" w:hAnsi="Arial" w:cs="Arial"/>
          <w:sz w:val="20"/>
          <w:szCs w:val="20"/>
        </w:rPr>
      </w:pPr>
      <w:r w:rsidRPr="0072019E">
        <w:rPr>
          <w:rFonts w:ascii="Arial" w:hAnsi="Arial" w:cs="Arial"/>
          <w:sz w:val="20"/>
          <w:szCs w:val="20"/>
        </w:rPr>
        <w:t>La estructura del SENA articula diferentes niveles de gestión para desarrollar sus funciones en el territorio nacional. Cada uno de los siguientes elementos le ayudará a reconocer su papel dentro de la organización.</w:t>
      </w:r>
    </w:p>
    <w:p w:rsidRPr="0072019E" w:rsidR="000F202B" w:rsidP="000F202B" w:rsidRDefault="000F202B" w14:paraId="192D42C5"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0F202B" w:rsidTr="00792923" w14:paraId="78738B46" w14:textId="77777777">
        <w:tc>
          <w:tcPr>
            <w:tcW w:w="9995" w:type="dxa"/>
            <w:shd w:val="clear" w:color="auto" w:fill="92D050"/>
          </w:tcPr>
          <w:p w:rsidRPr="0072019E" w:rsidR="000F202B" w:rsidP="00792923" w:rsidRDefault="002D73C6" w14:paraId="24F2249E" w14:textId="782DA11F">
            <w:pPr>
              <w:jc w:val="center"/>
              <w:rPr>
                <w:rFonts w:ascii="Arial" w:hAnsi="Arial" w:cs="Arial"/>
                <w:b/>
                <w:bCs/>
                <w:sz w:val="20"/>
                <w:szCs w:val="20"/>
              </w:rPr>
            </w:pPr>
            <w:r>
              <w:rPr>
                <w:rFonts w:ascii="Arial" w:hAnsi="Arial" w:cs="Arial"/>
                <w:b/>
                <w:bCs/>
                <w:sz w:val="20"/>
                <w:szCs w:val="20"/>
              </w:rPr>
              <w:t xml:space="preserve">Slider de diapositivas tipo </w:t>
            </w:r>
            <w:commentRangeStart w:id="11"/>
            <w:r>
              <w:rPr>
                <w:rFonts w:ascii="Arial" w:hAnsi="Arial" w:cs="Arial"/>
                <w:b/>
                <w:bCs/>
                <w:sz w:val="20"/>
                <w:szCs w:val="20"/>
              </w:rPr>
              <w:t>b</w:t>
            </w:r>
            <w:commentRangeEnd w:id="11"/>
            <w:r w:rsidRPr="0072019E" w:rsidR="001240A6">
              <w:rPr>
                <w:rStyle w:val="CommentReference"/>
                <w:rFonts w:ascii="Arial" w:hAnsi="Arial" w:cs="Arial"/>
                <w:b/>
                <w:bCs/>
                <w:sz w:val="20"/>
                <w:szCs w:val="20"/>
              </w:rPr>
              <w:commentReference w:id="11"/>
            </w:r>
          </w:p>
        </w:tc>
      </w:tr>
      <w:tr w:rsidRPr="0072019E" w:rsidR="000F202B" w:rsidTr="00792923" w14:paraId="464AE51F" w14:textId="77777777">
        <w:tc>
          <w:tcPr>
            <w:tcW w:w="9995" w:type="dxa"/>
          </w:tcPr>
          <w:p w:rsidRPr="0072019E" w:rsidR="000F202B" w:rsidP="00203A0C" w:rsidRDefault="000F202B" w14:paraId="2396A2D8"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Dirección General</w:t>
            </w:r>
          </w:p>
          <w:p w:rsidRPr="0072019E" w:rsidR="000F202B" w:rsidP="00203A0C" w:rsidRDefault="000F202B" w14:paraId="64F2087E"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Concentra la orientación y coordinación nacional de la entidad. Desde este nivel se establecen lineamientos institucionales y se articulan las diferentes áreas responsables de apoyar el cumplimiento de la misión, la administración y el funcionamiento del SENA.</w:t>
            </w:r>
          </w:p>
          <w:p w:rsidRPr="0072019E" w:rsidR="00203A0C" w:rsidP="00203A0C" w:rsidRDefault="00203A0C" w14:paraId="397C587A" w14:textId="77777777">
            <w:pPr>
              <w:pStyle w:val="NormalWeb"/>
              <w:spacing w:before="0" w:beforeAutospacing="0" w:after="0" w:afterAutospacing="0"/>
              <w:rPr>
                <w:rFonts w:ascii="Arial" w:hAnsi="Arial" w:cs="Arial"/>
                <w:sz w:val="20"/>
                <w:szCs w:val="20"/>
              </w:rPr>
            </w:pPr>
          </w:p>
          <w:p w:rsidRPr="0072019E" w:rsidR="000F202B" w:rsidP="00203A0C" w:rsidRDefault="000F202B" w14:paraId="343CA350"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Su papel resulta esencial para mantener criterios comunes de actuación y coordinar las decisiones que tienen alcance nacional.</w:t>
            </w:r>
          </w:p>
          <w:p w:rsidRPr="0072019E" w:rsidR="00203A0C" w:rsidP="00203A0C" w:rsidRDefault="00203A0C" w14:paraId="6A5E2D64" w14:textId="77777777">
            <w:pPr>
              <w:pStyle w:val="NormalWeb"/>
              <w:spacing w:before="0" w:beforeAutospacing="0" w:after="0" w:afterAutospacing="0"/>
              <w:rPr>
                <w:rFonts w:ascii="Arial" w:hAnsi="Arial" w:cs="Arial"/>
                <w:sz w:val="20"/>
                <w:szCs w:val="20"/>
              </w:rPr>
            </w:pPr>
          </w:p>
          <w:p w:rsidRPr="0072019E" w:rsidR="000F202B" w:rsidP="00203A0C" w:rsidRDefault="000F202B" w14:paraId="1552103A"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Direcciones regionales</w:t>
            </w:r>
          </w:p>
          <w:p w:rsidRPr="0072019E" w:rsidR="000F202B" w:rsidP="00203A0C" w:rsidRDefault="000F202B" w14:paraId="08454496"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Permiten desarrollar y coordinar la gestión institucional en los diferentes territorios. Constituyen un vínculo entre las orientaciones nacionales y las condiciones particulares de cada región, facilitando la articulación de los centros de formación y demás acciones institucionales correspondientes a su ámbito territorial.</w:t>
            </w:r>
          </w:p>
          <w:p w:rsidRPr="0072019E" w:rsidR="00203A0C" w:rsidP="00203A0C" w:rsidRDefault="00203A0C" w14:paraId="29F6805D" w14:textId="77777777">
            <w:pPr>
              <w:pStyle w:val="NormalWeb"/>
              <w:spacing w:before="0" w:beforeAutospacing="0" w:after="0" w:afterAutospacing="0"/>
              <w:rPr>
                <w:rStyle w:val="Strong"/>
                <w:rFonts w:ascii="Arial" w:hAnsi="Arial" w:cs="Arial"/>
                <w:sz w:val="20"/>
                <w:szCs w:val="20"/>
              </w:rPr>
            </w:pPr>
          </w:p>
          <w:p w:rsidRPr="0072019E" w:rsidR="000F202B" w:rsidP="00203A0C" w:rsidRDefault="000F202B" w14:paraId="6464D4DB" w14:textId="725B0C5F">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Centros de formación</w:t>
            </w:r>
          </w:p>
          <w:p w:rsidRPr="0072019E" w:rsidR="000F202B" w:rsidP="00203A0C" w:rsidRDefault="000F202B" w14:paraId="0B46AF67"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Son espacios fundamentales para la materialización de la misión institucional. En ellos se desarrollan procesos directamente relacionados con la Formación Profesional Integral y otros servicios asociados con las funciones del SENA.</w:t>
            </w:r>
          </w:p>
          <w:p w:rsidRPr="0072019E" w:rsidR="00203A0C" w:rsidP="00203A0C" w:rsidRDefault="00203A0C" w14:paraId="5B562117" w14:textId="77777777">
            <w:pPr>
              <w:pStyle w:val="NormalWeb"/>
              <w:spacing w:before="0" w:beforeAutospacing="0" w:after="0" w:afterAutospacing="0"/>
              <w:rPr>
                <w:rFonts w:ascii="Arial" w:hAnsi="Arial" w:cs="Arial"/>
                <w:sz w:val="20"/>
                <w:szCs w:val="20"/>
              </w:rPr>
            </w:pPr>
          </w:p>
          <w:p w:rsidRPr="0072019E" w:rsidR="000F202B" w:rsidP="00203A0C" w:rsidRDefault="000F202B" w14:paraId="31C3ADBA" w14:textId="70A7402E">
            <w:pPr>
              <w:pStyle w:val="NormalWeb"/>
              <w:spacing w:before="0" w:beforeAutospacing="0" w:after="0" w:afterAutospacing="0"/>
              <w:rPr>
                <w:rFonts w:ascii="Arial" w:hAnsi="Arial" w:cs="Arial"/>
                <w:sz w:val="20"/>
                <w:szCs w:val="20"/>
              </w:rPr>
            </w:pPr>
            <w:r w:rsidRPr="0072019E">
              <w:rPr>
                <w:rFonts w:ascii="Arial" w:hAnsi="Arial" w:cs="Arial"/>
                <w:sz w:val="20"/>
                <w:szCs w:val="20"/>
              </w:rPr>
              <w:t>Los centros responden a características económicas, productivas y sociales de los territorios y constituyen un punto de relación directa entre la entidad, los aprendices y los diferentes sectores y grupos de interés.</w:t>
            </w:r>
          </w:p>
          <w:p w:rsidRPr="0072019E" w:rsidR="00203A0C" w:rsidP="00203A0C" w:rsidRDefault="00203A0C" w14:paraId="4A47322D" w14:textId="77777777">
            <w:pPr>
              <w:pStyle w:val="NormalWeb"/>
              <w:spacing w:before="0" w:beforeAutospacing="0" w:after="0" w:afterAutospacing="0"/>
              <w:rPr>
                <w:rFonts w:ascii="Arial" w:hAnsi="Arial" w:cs="Arial"/>
                <w:sz w:val="20"/>
                <w:szCs w:val="20"/>
              </w:rPr>
            </w:pPr>
          </w:p>
          <w:p w:rsidRPr="0072019E" w:rsidR="000F202B" w:rsidP="00203A0C" w:rsidRDefault="000F202B" w14:paraId="3AEC91F6"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Dependencias institucionales</w:t>
            </w:r>
          </w:p>
          <w:p w:rsidRPr="0072019E" w:rsidR="000F202B" w:rsidP="00203A0C" w:rsidRDefault="000F202B" w14:paraId="20A85898"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La estructura incluye dependencias con responsabilidades específicas. Cada una actúa dentro de unas competencias determinadas y participa en el desarrollo de procesos administrativos, misionales, de soporte, seguimiento o evaluación.</w:t>
            </w:r>
          </w:p>
          <w:p w:rsidRPr="0072019E" w:rsidR="00203A0C" w:rsidP="00203A0C" w:rsidRDefault="00203A0C" w14:paraId="0AB7AFEC" w14:textId="77777777">
            <w:pPr>
              <w:pStyle w:val="NormalWeb"/>
              <w:spacing w:before="0" w:beforeAutospacing="0" w:after="0" w:afterAutospacing="0"/>
              <w:rPr>
                <w:rFonts w:ascii="Arial" w:hAnsi="Arial" w:cs="Arial"/>
                <w:sz w:val="20"/>
                <w:szCs w:val="20"/>
              </w:rPr>
            </w:pPr>
          </w:p>
          <w:p w:rsidRPr="0072019E" w:rsidR="000F202B" w:rsidP="00203A0C" w:rsidRDefault="000F202B" w14:paraId="755B8AF8"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Reconocer estas competencias resulta indispensable para consultar información y orientar correctamente los requerimientos institucionales.</w:t>
            </w:r>
          </w:p>
          <w:p w:rsidRPr="0072019E" w:rsidR="000F202B" w:rsidP="00792923" w:rsidRDefault="000F202B" w14:paraId="4AB96B01" w14:textId="77777777">
            <w:pPr>
              <w:pStyle w:val="NormalWeb"/>
              <w:rPr>
                <w:rFonts w:ascii="Arial" w:hAnsi="Arial" w:cs="Arial"/>
                <w:sz w:val="20"/>
                <w:szCs w:val="20"/>
              </w:rPr>
            </w:pPr>
          </w:p>
        </w:tc>
      </w:tr>
    </w:tbl>
    <w:p w:rsidRPr="0072019E" w:rsidR="000F202B" w:rsidP="000F202B" w:rsidRDefault="000F202B" w14:paraId="2D5CB94B" w14:textId="77777777">
      <w:pPr>
        <w:spacing w:line="276" w:lineRule="auto"/>
        <w:rPr>
          <w:rFonts w:ascii="Arial" w:hAnsi="Arial" w:cs="Arial"/>
          <w:sz w:val="20"/>
          <w:szCs w:val="20"/>
        </w:rPr>
      </w:pPr>
    </w:p>
    <w:p w:rsidRPr="0072019E" w:rsidR="006D00F6" w:rsidP="006D00F6" w:rsidRDefault="006D00F6" w14:paraId="42CA8DE0" w14:textId="77777777">
      <w:pPr>
        <w:rPr>
          <w:rFonts w:ascii="Arial" w:hAnsi="Arial" w:cs="Arial"/>
          <w:b/>
          <w:bCs/>
          <w:sz w:val="20"/>
          <w:szCs w:val="20"/>
        </w:rPr>
      </w:pPr>
      <w:r w:rsidRPr="0072019E">
        <w:rPr>
          <w:rFonts w:ascii="Arial" w:hAnsi="Arial" w:cs="Arial"/>
          <w:b/>
          <w:bCs/>
          <w:sz w:val="20"/>
          <w:szCs w:val="20"/>
        </w:rPr>
        <w:t>Competencias y responsabilidades</w:t>
      </w:r>
    </w:p>
    <w:p w:rsidRPr="0072019E" w:rsidR="006D00F6" w:rsidP="006D00F6" w:rsidRDefault="006D00F6" w14:paraId="079B8B36" w14:textId="77777777">
      <w:pPr>
        <w:spacing w:line="276" w:lineRule="auto"/>
        <w:rPr>
          <w:rFonts w:ascii="Arial" w:hAnsi="Arial" w:cs="Arial"/>
          <w:b/>
          <w:bCs/>
          <w:sz w:val="20"/>
          <w:szCs w:val="20"/>
        </w:rPr>
      </w:pPr>
    </w:p>
    <w:p w:rsidRPr="0072019E" w:rsidR="006D00F6" w:rsidP="006D00F6" w:rsidRDefault="006D00F6" w14:paraId="6FB19334" w14:textId="77777777">
      <w:pPr>
        <w:rPr>
          <w:rFonts w:ascii="Arial" w:hAnsi="Arial" w:cs="Arial"/>
          <w:sz w:val="20"/>
          <w:szCs w:val="20"/>
        </w:rPr>
      </w:pPr>
      <w:r w:rsidRPr="0072019E">
        <w:rPr>
          <w:rFonts w:ascii="Arial" w:hAnsi="Arial" w:cs="Arial"/>
          <w:sz w:val="20"/>
          <w:szCs w:val="20"/>
        </w:rPr>
        <w:t xml:space="preserve">Una estructura organizacional no consiste únicamente en identificar nombres o niveles jerárquicos. Su utilidad radica en reconocer </w:t>
      </w:r>
      <w:r w:rsidRPr="0072019E">
        <w:rPr>
          <w:rFonts w:ascii="Arial" w:hAnsi="Arial" w:cs="Arial"/>
          <w:b/>
          <w:bCs/>
          <w:sz w:val="20"/>
          <w:szCs w:val="20"/>
        </w:rPr>
        <w:t>qué responsabilidad corresponde a cada dependencia</w:t>
      </w:r>
      <w:r w:rsidRPr="0072019E">
        <w:rPr>
          <w:rFonts w:ascii="Arial" w:hAnsi="Arial" w:cs="Arial"/>
          <w:sz w:val="20"/>
          <w:szCs w:val="20"/>
        </w:rPr>
        <w:t xml:space="preserve"> y cómo se relacionan esas responsabilidades con los procesos institucionales.</w:t>
      </w:r>
    </w:p>
    <w:p w:rsidRPr="0072019E" w:rsidR="006D00F6" w:rsidP="006D00F6" w:rsidRDefault="006D00F6" w14:paraId="0BB8C9CF" w14:textId="77777777">
      <w:pPr>
        <w:spacing w:line="276" w:lineRule="auto"/>
        <w:rPr>
          <w:rFonts w:ascii="Arial" w:hAnsi="Arial" w:cs="Arial"/>
          <w:sz w:val="20"/>
          <w:szCs w:val="20"/>
        </w:rPr>
      </w:pPr>
    </w:p>
    <w:p w:rsidRPr="0072019E" w:rsidR="006D00F6" w:rsidP="006D00F6" w:rsidRDefault="006D00F6" w14:paraId="0A692103" w14:textId="5473BFFB">
      <w:pPr>
        <w:rPr>
          <w:rFonts w:ascii="Arial" w:hAnsi="Arial" w:cs="Arial"/>
          <w:sz w:val="20"/>
          <w:szCs w:val="20"/>
        </w:rPr>
      </w:pPr>
      <w:r w:rsidRPr="0072019E">
        <w:rPr>
          <w:rFonts w:ascii="Arial" w:hAnsi="Arial" w:cs="Arial"/>
          <w:sz w:val="20"/>
          <w:szCs w:val="20"/>
        </w:rPr>
        <w:t>El Decreto 249 de 2004 constituye un referente central en este aspecto porque modificó la estructura organizacional del SENA y definió funciones para direcciones, regionales y centros de formación.</w:t>
      </w:r>
    </w:p>
    <w:p w:rsidRPr="0072019E" w:rsidR="006D00F6" w:rsidP="006D00F6" w:rsidRDefault="006D00F6" w14:paraId="41D37D1B" w14:textId="77777777">
      <w:pPr>
        <w:spacing w:line="276" w:lineRule="auto"/>
        <w:rPr>
          <w:rFonts w:ascii="Arial" w:hAnsi="Arial" w:cs="Arial"/>
          <w:sz w:val="20"/>
          <w:szCs w:val="20"/>
        </w:rPr>
      </w:pPr>
    </w:p>
    <w:p w:rsidRPr="0072019E" w:rsidR="006D00F6" w:rsidP="006D00F6" w:rsidRDefault="006D00F6" w14:paraId="7E2431F3" w14:textId="77777777">
      <w:pPr>
        <w:rPr>
          <w:rFonts w:ascii="Arial" w:hAnsi="Arial" w:cs="Arial"/>
          <w:sz w:val="20"/>
          <w:szCs w:val="20"/>
        </w:rPr>
      </w:pPr>
      <w:r w:rsidRPr="0072019E">
        <w:rPr>
          <w:rFonts w:ascii="Arial" w:hAnsi="Arial" w:cs="Arial"/>
          <w:sz w:val="20"/>
          <w:szCs w:val="20"/>
        </w:rPr>
        <w:t>En términos prácticos, esta distribución de competencias permite evitar que una solicitud sea enviada indistintamente a cualquier área. Antes de direccionar un requerimiento es necesario identificar su naturaleza, establecer qué proceso institucional se encuentra relacionado y determinar cuál dependencia tiene competencia para atenderlo.</w:t>
      </w:r>
    </w:p>
    <w:p w:rsidRPr="0072019E" w:rsidR="006D00F6" w:rsidP="006D00F6" w:rsidRDefault="006D00F6" w14:paraId="069493E1" w14:textId="77777777">
      <w:pPr>
        <w:spacing w:line="276" w:lineRule="auto"/>
        <w:rPr>
          <w:rFonts w:ascii="Arial" w:hAnsi="Arial" w:cs="Arial"/>
          <w:sz w:val="20"/>
          <w:szCs w:val="20"/>
        </w:rPr>
      </w:pPr>
    </w:p>
    <w:p w:rsidRPr="0072019E" w:rsidR="006D00F6" w:rsidP="006D00F6" w:rsidRDefault="006D00F6" w14:paraId="4D9D2A84" w14:textId="77777777">
      <w:pPr>
        <w:rPr>
          <w:rFonts w:ascii="Arial" w:hAnsi="Arial" w:cs="Arial"/>
          <w:sz w:val="20"/>
          <w:szCs w:val="20"/>
        </w:rPr>
      </w:pPr>
      <w:r w:rsidRPr="0072019E">
        <w:rPr>
          <w:rFonts w:ascii="Arial" w:hAnsi="Arial" w:cs="Arial"/>
          <w:sz w:val="20"/>
          <w:szCs w:val="20"/>
        </w:rPr>
        <w:t>Este principio adquiere especial relevancia en una entidad con presencia nacional y múltiples ámbitos de gestión. Una solicitud relacionada con formación, por ejemplo, no necesariamente sigue la misma ruta que una relacionada con gestión administrativa, talento humano, contratación o información institucional.</w:t>
      </w:r>
    </w:p>
    <w:p w:rsidRPr="0072019E" w:rsidR="006D00F6" w:rsidP="006D00F6" w:rsidRDefault="006D00F6" w14:paraId="6644A230" w14:textId="77777777">
      <w:pPr>
        <w:rPr>
          <w:rFonts w:ascii="Arial" w:hAnsi="Arial" w:cs="Arial"/>
          <w:sz w:val="20"/>
          <w:szCs w:val="20"/>
        </w:rPr>
      </w:pPr>
    </w:p>
    <w:p w:rsidRPr="0072019E" w:rsidR="006D00F6" w:rsidP="006D00F6" w:rsidRDefault="006D00F6" w14:paraId="3883BCB7" w14:textId="278FF22F">
      <w:pPr>
        <w:spacing w:line="276" w:lineRule="auto"/>
        <w:rPr>
          <w:rFonts w:ascii="Arial" w:hAnsi="Arial" w:cs="Arial"/>
          <w:sz w:val="20"/>
          <w:szCs w:val="20"/>
        </w:rPr>
      </w:pPr>
      <w:r w:rsidRPr="0072019E">
        <w:rPr>
          <w:rFonts w:ascii="Arial" w:hAnsi="Arial" w:cs="Arial"/>
          <w:b/>
          <w:bCs/>
          <w:sz w:val="20"/>
          <w:szCs w:val="20"/>
        </w:rPr>
        <w:t>Tabla 2.</w:t>
      </w:r>
      <w:r w:rsidRPr="0072019E">
        <w:rPr>
          <w:rFonts w:ascii="Arial" w:hAnsi="Arial" w:cs="Arial"/>
          <w:sz w:val="20"/>
          <w:szCs w:val="20"/>
        </w:rPr>
        <w:t xml:space="preserve"> Estructura y requerimientos</w:t>
      </w:r>
    </w:p>
    <w:tbl>
      <w:tblPr>
        <w:tblStyle w:val="TableGrid"/>
        <w:tblW w:w="0" w:type="auto"/>
        <w:tblLook w:val="04A0" w:firstRow="1" w:lastRow="0" w:firstColumn="1" w:lastColumn="0" w:noHBand="0" w:noVBand="1"/>
      </w:tblPr>
      <w:tblGrid>
        <w:gridCol w:w="3320"/>
        <w:gridCol w:w="3321"/>
        <w:gridCol w:w="3321"/>
      </w:tblGrid>
      <w:tr w:rsidRPr="0072019E" w:rsidR="00FA7BA8" w:rsidTr="00FA7BA8" w14:paraId="40DE27D1" w14:textId="77777777">
        <w:tc>
          <w:tcPr>
            <w:tcW w:w="3320" w:type="dxa"/>
            <w:shd w:val="clear" w:color="auto" w:fill="8DB3E2" w:themeFill="text2" w:themeFillTint="66"/>
          </w:tcPr>
          <w:p w:rsidRPr="0072019E" w:rsidR="00FA7BA8" w:rsidP="00FA7BA8" w:rsidRDefault="00FA7BA8" w14:paraId="01D3A8D2" w14:textId="6A09FC7B">
            <w:pPr>
              <w:rPr>
                <w:rFonts w:ascii="Arial" w:hAnsi="Arial" w:cs="Arial"/>
                <w:b/>
                <w:bCs/>
                <w:sz w:val="20"/>
                <w:szCs w:val="20"/>
              </w:rPr>
            </w:pPr>
            <w:r w:rsidRPr="0072019E">
              <w:rPr>
                <w:rFonts w:ascii="Arial" w:hAnsi="Arial" w:cs="Arial"/>
                <w:b/>
                <w:bCs/>
                <w:sz w:val="20"/>
                <w:szCs w:val="20"/>
              </w:rPr>
              <w:t>Elemento</w:t>
            </w:r>
          </w:p>
        </w:tc>
        <w:tc>
          <w:tcPr>
            <w:tcW w:w="3321" w:type="dxa"/>
            <w:shd w:val="clear" w:color="auto" w:fill="8DB3E2" w:themeFill="text2" w:themeFillTint="66"/>
          </w:tcPr>
          <w:p w:rsidRPr="0072019E" w:rsidR="00FA7BA8" w:rsidP="00FA7BA8" w:rsidRDefault="00FA7BA8" w14:paraId="300035CA" w14:textId="1C27F485">
            <w:pPr>
              <w:rPr>
                <w:rFonts w:ascii="Arial" w:hAnsi="Arial" w:cs="Arial"/>
                <w:b/>
                <w:bCs/>
                <w:sz w:val="20"/>
                <w:szCs w:val="20"/>
              </w:rPr>
            </w:pPr>
            <w:r w:rsidRPr="0072019E">
              <w:rPr>
                <w:rFonts w:ascii="Arial" w:hAnsi="Arial" w:cs="Arial"/>
                <w:b/>
                <w:bCs/>
                <w:sz w:val="20"/>
                <w:szCs w:val="20"/>
              </w:rPr>
              <w:t>Función orientadora</w:t>
            </w:r>
          </w:p>
        </w:tc>
        <w:tc>
          <w:tcPr>
            <w:tcW w:w="3321" w:type="dxa"/>
            <w:shd w:val="clear" w:color="auto" w:fill="8DB3E2" w:themeFill="text2" w:themeFillTint="66"/>
          </w:tcPr>
          <w:p w:rsidRPr="0072019E" w:rsidR="00FA7BA8" w:rsidP="00FA7BA8" w:rsidRDefault="00FA7BA8" w14:paraId="131C5463" w14:textId="43DC5321">
            <w:pPr>
              <w:rPr>
                <w:rFonts w:ascii="Arial" w:hAnsi="Arial" w:cs="Arial"/>
                <w:b/>
                <w:bCs/>
                <w:sz w:val="20"/>
                <w:szCs w:val="20"/>
              </w:rPr>
            </w:pPr>
            <w:r w:rsidRPr="0072019E">
              <w:rPr>
                <w:rFonts w:ascii="Arial" w:hAnsi="Arial" w:cs="Arial"/>
                <w:b/>
                <w:bCs/>
                <w:sz w:val="20"/>
                <w:szCs w:val="20"/>
              </w:rPr>
              <w:t>Aplicación práctica</w:t>
            </w:r>
          </w:p>
        </w:tc>
      </w:tr>
      <w:tr w:rsidRPr="0072019E" w:rsidR="00FA7BA8" w:rsidTr="00FA7BA8" w14:paraId="08CDE0D8" w14:textId="77777777">
        <w:tc>
          <w:tcPr>
            <w:tcW w:w="3320" w:type="dxa"/>
          </w:tcPr>
          <w:p w:rsidRPr="0072019E" w:rsidR="00FA7BA8" w:rsidP="00FA7BA8" w:rsidRDefault="00FA7BA8" w14:paraId="25AA4C34" w14:textId="766DF765">
            <w:pPr>
              <w:rPr>
                <w:rFonts w:ascii="Arial" w:hAnsi="Arial" w:cs="Arial"/>
                <w:sz w:val="20"/>
                <w:szCs w:val="20"/>
              </w:rPr>
            </w:pPr>
            <w:r w:rsidRPr="0072019E">
              <w:rPr>
                <w:rFonts w:ascii="Arial" w:hAnsi="Arial" w:cs="Arial"/>
                <w:sz w:val="20"/>
                <w:szCs w:val="20"/>
              </w:rPr>
              <w:t>Dirección General</w:t>
            </w:r>
          </w:p>
        </w:tc>
        <w:tc>
          <w:tcPr>
            <w:tcW w:w="3321" w:type="dxa"/>
          </w:tcPr>
          <w:p w:rsidRPr="0072019E" w:rsidR="00FA7BA8" w:rsidP="00FA7BA8" w:rsidRDefault="00FA7BA8" w14:paraId="113A211D" w14:textId="73B8D8CC">
            <w:pPr>
              <w:rPr>
                <w:rFonts w:ascii="Arial" w:hAnsi="Arial" w:cs="Arial"/>
                <w:sz w:val="20"/>
                <w:szCs w:val="20"/>
              </w:rPr>
            </w:pPr>
            <w:r w:rsidRPr="0072019E">
              <w:rPr>
                <w:rFonts w:ascii="Arial" w:hAnsi="Arial" w:cs="Arial"/>
                <w:sz w:val="20"/>
                <w:szCs w:val="20"/>
              </w:rPr>
              <w:t>Orienta y articula la gestión de alcance nacional.</w:t>
            </w:r>
          </w:p>
        </w:tc>
        <w:tc>
          <w:tcPr>
            <w:tcW w:w="3321" w:type="dxa"/>
          </w:tcPr>
          <w:p w:rsidRPr="0072019E" w:rsidR="00FA7BA8" w:rsidP="00FA7BA8" w:rsidRDefault="00FA7BA8" w14:paraId="7E150E2D" w14:textId="1561F4BC">
            <w:pPr>
              <w:rPr>
                <w:rFonts w:ascii="Arial" w:hAnsi="Arial" w:cs="Arial"/>
                <w:sz w:val="20"/>
                <w:szCs w:val="20"/>
              </w:rPr>
            </w:pPr>
            <w:r w:rsidRPr="0072019E">
              <w:rPr>
                <w:rFonts w:ascii="Arial" w:hAnsi="Arial" w:cs="Arial"/>
                <w:sz w:val="20"/>
                <w:szCs w:val="20"/>
              </w:rPr>
              <w:t>Permite identificar lineamientos y dependencias con competencias nacionales.</w:t>
            </w:r>
          </w:p>
        </w:tc>
      </w:tr>
      <w:tr w:rsidRPr="0072019E" w:rsidR="00FA7BA8" w:rsidTr="00FA7BA8" w14:paraId="7359D987" w14:textId="77777777">
        <w:tc>
          <w:tcPr>
            <w:tcW w:w="3320" w:type="dxa"/>
          </w:tcPr>
          <w:p w:rsidRPr="0072019E" w:rsidR="00FA7BA8" w:rsidP="00FA7BA8" w:rsidRDefault="00FA7BA8" w14:paraId="5D3761C2" w14:textId="69F6960E">
            <w:pPr>
              <w:rPr>
                <w:rFonts w:ascii="Arial" w:hAnsi="Arial" w:cs="Arial"/>
                <w:sz w:val="20"/>
                <w:szCs w:val="20"/>
              </w:rPr>
            </w:pPr>
            <w:r w:rsidRPr="0072019E">
              <w:rPr>
                <w:rFonts w:ascii="Arial" w:hAnsi="Arial" w:cs="Arial"/>
                <w:sz w:val="20"/>
                <w:szCs w:val="20"/>
              </w:rPr>
              <w:t>Dirección regional</w:t>
            </w:r>
          </w:p>
        </w:tc>
        <w:tc>
          <w:tcPr>
            <w:tcW w:w="3321" w:type="dxa"/>
          </w:tcPr>
          <w:p w:rsidRPr="0072019E" w:rsidR="00FA7BA8" w:rsidP="00FA7BA8" w:rsidRDefault="00FA7BA8" w14:paraId="30AE3E86" w14:textId="33E7750C">
            <w:pPr>
              <w:rPr>
                <w:rFonts w:ascii="Arial" w:hAnsi="Arial" w:cs="Arial"/>
                <w:sz w:val="20"/>
                <w:szCs w:val="20"/>
              </w:rPr>
            </w:pPr>
            <w:r w:rsidRPr="0072019E">
              <w:rPr>
                <w:rFonts w:ascii="Arial" w:hAnsi="Arial" w:cs="Arial"/>
                <w:sz w:val="20"/>
                <w:szCs w:val="20"/>
              </w:rPr>
              <w:t>Coordina la actuación institucional en el territorio.</w:t>
            </w:r>
          </w:p>
        </w:tc>
        <w:tc>
          <w:tcPr>
            <w:tcW w:w="3321" w:type="dxa"/>
          </w:tcPr>
          <w:p w:rsidRPr="0072019E" w:rsidR="00FA7BA8" w:rsidP="00FA7BA8" w:rsidRDefault="00FA7BA8" w14:paraId="27A15580" w14:textId="51821EA8">
            <w:pPr>
              <w:rPr>
                <w:rFonts w:ascii="Arial" w:hAnsi="Arial" w:cs="Arial"/>
                <w:sz w:val="20"/>
                <w:szCs w:val="20"/>
              </w:rPr>
            </w:pPr>
            <w:r w:rsidRPr="0072019E">
              <w:rPr>
                <w:rFonts w:ascii="Arial" w:hAnsi="Arial" w:cs="Arial"/>
                <w:sz w:val="20"/>
                <w:szCs w:val="20"/>
              </w:rPr>
              <w:t>Facilita ubicar requerimientos cuyo alcance corresponde a una regional.</w:t>
            </w:r>
          </w:p>
        </w:tc>
      </w:tr>
      <w:tr w:rsidRPr="0072019E" w:rsidR="00FA7BA8" w:rsidTr="00FA7BA8" w14:paraId="6FB2B6C1" w14:textId="77777777">
        <w:tc>
          <w:tcPr>
            <w:tcW w:w="3320" w:type="dxa"/>
          </w:tcPr>
          <w:p w:rsidRPr="0072019E" w:rsidR="00FA7BA8" w:rsidP="00FA7BA8" w:rsidRDefault="00FA7BA8" w14:paraId="58FAFB90" w14:textId="07DEEFF2">
            <w:pPr>
              <w:rPr>
                <w:rFonts w:ascii="Arial" w:hAnsi="Arial" w:cs="Arial"/>
                <w:sz w:val="20"/>
                <w:szCs w:val="20"/>
              </w:rPr>
            </w:pPr>
            <w:r w:rsidRPr="0072019E">
              <w:rPr>
                <w:rFonts w:ascii="Arial" w:hAnsi="Arial" w:cs="Arial"/>
                <w:sz w:val="20"/>
                <w:szCs w:val="20"/>
              </w:rPr>
              <w:t>Centro de formación</w:t>
            </w:r>
          </w:p>
        </w:tc>
        <w:tc>
          <w:tcPr>
            <w:tcW w:w="3321" w:type="dxa"/>
          </w:tcPr>
          <w:p w:rsidRPr="0072019E" w:rsidR="00FA7BA8" w:rsidP="00FA7BA8" w:rsidRDefault="00FA7BA8" w14:paraId="2F91B654" w14:textId="0EA7D362">
            <w:pPr>
              <w:rPr>
                <w:rFonts w:ascii="Arial" w:hAnsi="Arial" w:cs="Arial"/>
                <w:sz w:val="20"/>
                <w:szCs w:val="20"/>
              </w:rPr>
            </w:pPr>
            <w:r w:rsidRPr="0072019E">
              <w:rPr>
                <w:rFonts w:ascii="Arial" w:hAnsi="Arial" w:cs="Arial"/>
                <w:sz w:val="20"/>
                <w:szCs w:val="20"/>
              </w:rPr>
              <w:t>Desarrolla procesos relacionados directamente con la misión institucional en el territorio.</w:t>
            </w:r>
          </w:p>
        </w:tc>
        <w:tc>
          <w:tcPr>
            <w:tcW w:w="3321" w:type="dxa"/>
          </w:tcPr>
          <w:p w:rsidRPr="0072019E" w:rsidR="00FA7BA8" w:rsidP="00FA7BA8" w:rsidRDefault="00FA7BA8" w14:paraId="040C8764" w14:textId="5765207B">
            <w:pPr>
              <w:rPr>
                <w:rFonts w:ascii="Arial" w:hAnsi="Arial" w:cs="Arial"/>
                <w:sz w:val="20"/>
                <w:szCs w:val="20"/>
              </w:rPr>
            </w:pPr>
            <w:r w:rsidRPr="0072019E">
              <w:rPr>
                <w:rFonts w:ascii="Arial" w:hAnsi="Arial" w:cs="Arial"/>
                <w:sz w:val="20"/>
                <w:szCs w:val="20"/>
              </w:rPr>
              <w:t>Permite orientar solicitudes vinculadas con los servicios y procesos desarrollados por el centro.</w:t>
            </w:r>
          </w:p>
        </w:tc>
      </w:tr>
      <w:tr w:rsidRPr="0072019E" w:rsidR="00FA7BA8" w:rsidTr="00FA7BA8" w14:paraId="653A44F3" w14:textId="77777777">
        <w:tc>
          <w:tcPr>
            <w:tcW w:w="3320" w:type="dxa"/>
          </w:tcPr>
          <w:p w:rsidRPr="0072019E" w:rsidR="00FA7BA8" w:rsidP="00FA7BA8" w:rsidRDefault="00FA7BA8" w14:paraId="361A097E" w14:textId="5D9BEC44">
            <w:pPr>
              <w:rPr>
                <w:rFonts w:ascii="Arial" w:hAnsi="Arial" w:cs="Arial"/>
                <w:sz w:val="20"/>
                <w:szCs w:val="20"/>
              </w:rPr>
            </w:pPr>
            <w:r w:rsidRPr="0072019E">
              <w:rPr>
                <w:rFonts w:ascii="Arial" w:hAnsi="Arial" w:cs="Arial"/>
                <w:sz w:val="20"/>
                <w:szCs w:val="20"/>
              </w:rPr>
              <w:t>Dependencia competente</w:t>
            </w:r>
          </w:p>
        </w:tc>
        <w:tc>
          <w:tcPr>
            <w:tcW w:w="3321" w:type="dxa"/>
          </w:tcPr>
          <w:p w:rsidRPr="0072019E" w:rsidR="00FA7BA8" w:rsidP="00FA7BA8" w:rsidRDefault="00FA7BA8" w14:paraId="1FEAF886" w14:textId="41C3E7E3">
            <w:pPr>
              <w:rPr>
                <w:rFonts w:ascii="Arial" w:hAnsi="Arial" w:cs="Arial"/>
                <w:sz w:val="20"/>
                <w:szCs w:val="20"/>
              </w:rPr>
            </w:pPr>
            <w:r w:rsidRPr="0072019E">
              <w:rPr>
                <w:rFonts w:ascii="Arial" w:hAnsi="Arial" w:cs="Arial"/>
                <w:sz w:val="20"/>
                <w:szCs w:val="20"/>
              </w:rPr>
              <w:t>Atiende asuntos específicos de acuerdo con sus funciones.</w:t>
            </w:r>
          </w:p>
        </w:tc>
        <w:tc>
          <w:tcPr>
            <w:tcW w:w="3321" w:type="dxa"/>
          </w:tcPr>
          <w:p w:rsidRPr="0072019E" w:rsidR="00FA7BA8" w:rsidP="00FA7BA8" w:rsidRDefault="00FA7BA8" w14:paraId="144CE6AD" w14:textId="13A3BA9F">
            <w:pPr>
              <w:rPr>
                <w:rFonts w:ascii="Arial" w:hAnsi="Arial" w:cs="Arial"/>
                <w:sz w:val="20"/>
                <w:szCs w:val="20"/>
              </w:rPr>
            </w:pPr>
            <w:r w:rsidRPr="0072019E">
              <w:rPr>
                <w:rFonts w:ascii="Arial" w:hAnsi="Arial" w:cs="Arial"/>
                <w:sz w:val="20"/>
                <w:szCs w:val="20"/>
              </w:rPr>
              <w:t>Evita remisiones innecesarias y favorece una respuesta institucional pertinente.</w:t>
            </w:r>
          </w:p>
        </w:tc>
      </w:tr>
    </w:tbl>
    <w:p w:rsidRPr="0072019E" w:rsidR="000F202B" w:rsidP="000F202B" w:rsidRDefault="000F202B" w14:paraId="3A72E95E" w14:textId="77777777">
      <w:pPr>
        <w:rPr>
          <w:rFonts w:ascii="Arial" w:hAnsi="Arial" w:cs="Arial"/>
          <w:sz w:val="20"/>
          <w:szCs w:val="20"/>
        </w:rPr>
      </w:pPr>
    </w:p>
    <w:p w:rsidRPr="0072019E" w:rsidR="00FA7BA8" w:rsidP="00FA7BA8" w:rsidRDefault="00FA7BA8" w14:paraId="26A7A63E" w14:textId="353A38FF">
      <w:pPr>
        <w:rPr>
          <w:rFonts w:ascii="Arial" w:hAnsi="Arial" w:cs="Arial"/>
          <w:sz w:val="20"/>
          <w:szCs w:val="20"/>
        </w:rPr>
      </w:pPr>
      <w:r w:rsidRPr="0072019E">
        <w:rPr>
          <w:rFonts w:ascii="Arial" w:hAnsi="Arial" w:cs="Arial"/>
          <w:sz w:val="20"/>
          <w:szCs w:val="20"/>
        </w:rPr>
        <w:t xml:space="preserve">La tabla anterior, muestra que conocer la estructura no tiene un propósito meramente descriptivo. Su principal utilidad consiste en </w:t>
      </w:r>
      <w:r w:rsidRPr="0072019E">
        <w:rPr>
          <w:rFonts w:ascii="Arial" w:hAnsi="Arial" w:cs="Arial"/>
          <w:b/>
          <w:bCs/>
          <w:sz w:val="20"/>
          <w:szCs w:val="20"/>
        </w:rPr>
        <w:t>relacionar el requerimiento con el nivel y la dependencia que poseen competencia para atenderlo</w:t>
      </w:r>
      <w:r w:rsidRPr="0072019E">
        <w:rPr>
          <w:rFonts w:ascii="Arial" w:hAnsi="Arial" w:cs="Arial"/>
          <w:sz w:val="20"/>
          <w:szCs w:val="20"/>
        </w:rPr>
        <w:t>.</w:t>
      </w:r>
    </w:p>
    <w:p w:rsidRPr="0072019E" w:rsidR="00FA7BA8" w:rsidP="00FA7BA8" w:rsidRDefault="00FA7BA8" w14:paraId="21489961" w14:textId="77777777">
      <w:pPr>
        <w:spacing w:line="276" w:lineRule="auto"/>
        <w:rPr>
          <w:rFonts w:ascii="Arial" w:hAnsi="Arial" w:cs="Arial"/>
          <w:sz w:val="20"/>
          <w:szCs w:val="20"/>
        </w:rPr>
      </w:pPr>
    </w:p>
    <w:p w:rsidRPr="0072019E" w:rsidR="00FA7BA8" w:rsidP="00FA7BA8" w:rsidRDefault="00FA7BA8" w14:paraId="08A169D3" w14:textId="77777777">
      <w:pPr>
        <w:rPr>
          <w:rFonts w:ascii="Arial" w:hAnsi="Arial" w:cs="Arial"/>
          <w:b/>
          <w:bCs/>
          <w:sz w:val="20"/>
          <w:szCs w:val="20"/>
        </w:rPr>
      </w:pPr>
      <w:r w:rsidRPr="0072019E">
        <w:rPr>
          <w:rFonts w:ascii="Arial" w:hAnsi="Arial" w:cs="Arial"/>
          <w:b/>
          <w:bCs/>
          <w:sz w:val="20"/>
          <w:szCs w:val="20"/>
        </w:rPr>
        <w:t>Organización territorial</w:t>
      </w:r>
    </w:p>
    <w:p w:rsidRPr="0072019E" w:rsidR="00FA7BA8" w:rsidP="00FA7BA8" w:rsidRDefault="00FA7BA8" w14:paraId="1C09254D" w14:textId="77777777">
      <w:pPr>
        <w:spacing w:line="276" w:lineRule="auto"/>
        <w:rPr>
          <w:rFonts w:ascii="Arial" w:hAnsi="Arial" w:cs="Arial"/>
          <w:b/>
          <w:bCs/>
          <w:sz w:val="20"/>
          <w:szCs w:val="20"/>
        </w:rPr>
      </w:pPr>
    </w:p>
    <w:p w:rsidRPr="0072019E" w:rsidR="00FA7BA8" w:rsidP="00FA7BA8" w:rsidRDefault="00FA7BA8" w14:paraId="33657A34" w14:textId="77777777">
      <w:pPr>
        <w:rPr>
          <w:rFonts w:ascii="Arial" w:hAnsi="Arial" w:cs="Arial"/>
          <w:sz w:val="20"/>
          <w:szCs w:val="20"/>
        </w:rPr>
      </w:pPr>
      <w:r w:rsidRPr="0072019E">
        <w:rPr>
          <w:rFonts w:ascii="Arial" w:hAnsi="Arial" w:cs="Arial"/>
          <w:sz w:val="20"/>
          <w:szCs w:val="20"/>
        </w:rPr>
        <w:t>Una de las características relevantes del SENA es su presencia en diferentes regiones del país. Esta organización territorial permite acercar la gestión institucional a las particularidades económicas, sociales y productivas de los territorios.</w:t>
      </w:r>
    </w:p>
    <w:p w:rsidRPr="0072019E" w:rsidR="00FA7BA8" w:rsidP="00FA7BA8" w:rsidRDefault="00FA7BA8" w14:paraId="6C480EA0" w14:textId="77777777">
      <w:pPr>
        <w:spacing w:line="276" w:lineRule="auto"/>
        <w:rPr>
          <w:rFonts w:ascii="Arial" w:hAnsi="Arial" w:cs="Arial"/>
          <w:sz w:val="20"/>
          <w:szCs w:val="20"/>
        </w:rPr>
      </w:pPr>
    </w:p>
    <w:p w:rsidRPr="0072019E" w:rsidR="00FA7BA8" w:rsidP="00FA7BA8" w:rsidRDefault="00FA7BA8" w14:paraId="570DD95B" w14:textId="77777777">
      <w:pPr>
        <w:rPr>
          <w:rFonts w:ascii="Arial" w:hAnsi="Arial" w:cs="Arial"/>
          <w:sz w:val="20"/>
          <w:szCs w:val="20"/>
        </w:rPr>
      </w:pPr>
      <w:r w:rsidRPr="0072019E">
        <w:rPr>
          <w:rFonts w:ascii="Arial" w:hAnsi="Arial" w:cs="Arial"/>
          <w:sz w:val="20"/>
          <w:szCs w:val="20"/>
        </w:rPr>
        <w:t>Las direcciones regionales y los centros de formación cumplen un papel importante en esta articulación. A través de ellos, las orientaciones institucionales pueden concretarse considerando las condiciones propias de cada contexto, mientras las necesidades territoriales aportan información para el desarrollo de las acciones de la entidad.</w:t>
      </w:r>
    </w:p>
    <w:p w:rsidRPr="0072019E" w:rsidR="00FA7BA8" w:rsidP="00FA7BA8" w:rsidRDefault="00FA7BA8" w14:paraId="1BC9EC7F" w14:textId="77777777">
      <w:pPr>
        <w:spacing w:line="276" w:lineRule="auto"/>
        <w:rPr>
          <w:rFonts w:ascii="Arial" w:hAnsi="Arial" w:cs="Arial"/>
          <w:sz w:val="20"/>
          <w:szCs w:val="20"/>
        </w:rPr>
      </w:pPr>
    </w:p>
    <w:p w:rsidRPr="0072019E" w:rsidR="00FA7BA8" w:rsidP="00FA7BA8" w:rsidRDefault="00FA7BA8" w14:paraId="1B155A59" w14:textId="77777777">
      <w:pPr>
        <w:rPr>
          <w:rFonts w:ascii="Arial" w:hAnsi="Arial" w:cs="Arial"/>
          <w:sz w:val="20"/>
          <w:szCs w:val="20"/>
        </w:rPr>
      </w:pPr>
      <w:r w:rsidRPr="0072019E">
        <w:rPr>
          <w:rFonts w:ascii="Arial" w:hAnsi="Arial" w:cs="Arial"/>
          <w:sz w:val="20"/>
          <w:szCs w:val="20"/>
        </w:rPr>
        <w:t xml:space="preserve">Esta relación resulta coherente con la evolución histórica del SENA, cuya formación profesional ha respondido a necesidades de los sectores productivos y a transformaciones económicas, tecnológicas y sociales. El diseño curricular también señala que el crecimiento de los sectores productivos y sociales ha exigido ampliar los esfuerzos de formación según las necesidades de las regiones y territorios. </w:t>
      </w:r>
    </w:p>
    <w:p w:rsidRPr="0072019E" w:rsidR="00FA7BA8" w:rsidP="00FA7BA8" w:rsidRDefault="00FA7BA8" w14:paraId="7DF90832" w14:textId="77777777">
      <w:pPr>
        <w:rPr>
          <w:rFonts w:ascii="Arial" w:hAnsi="Arial" w:cs="Arial"/>
          <w:sz w:val="20"/>
          <w:szCs w:val="20"/>
        </w:rPr>
      </w:pPr>
    </w:p>
    <w:p w:rsidRPr="0072019E" w:rsidR="00FA7BA8" w:rsidP="00FA7BA8" w:rsidRDefault="00FA7BA8" w14:paraId="5FA62F8E" w14:textId="1D37BA76">
      <w:pPr>
        <w:rPr>
          <w:rFonts w:ascii="Arial" w:hAnsi="Arial" w:cs="Arial"/>
          <w:b/>
          <w:bCs/>
          <w:sz w:val="20"/>
          <w:szCs w:val="20"/>
        </w:rPr>
      </w:pPr>
      <w:r w:rsidRPr="0072019E">
        <w:rPr>
          <w:rFonts w:ascii="Arial" w:hAnsi="Arial" w:cs="Arial"/>
          <w:b/>
          <w:bCs/>
          <w:sz w:val="20"/>
          <w:szCs w:val="20"/>
        </w:rPr>
        <w:t>Estructura y gestión de información</w:t>
      </w:r>
    </w:p>
    <w:p w:rsidRPr="0072019E" w:rsidR="00FA7BA8" w:rsidP="00FA7BA8" w:rsidRDefault="00FA7BA8" w14:paraId="373CFB12" w14:textId="77777777">
      <w:pPr>
        <w:spacing w:line="276" w:lineRule="auto"/>
        <w:rPr>
          <w:rFonts w:ascii="Arial" w:hAnsi="Arial" w:cs="Arial"/>
          <w:b/>
          <w:bCs/>
          <w:sz w:val="20"/>
          <w:szCs w:val="20"/>
        </w:rPr>
      </w:pPr>
    </w:p>
    <w:p w:rsidRPr="0072019E" w:rsidR="00FA7BA8" w:rsidP="00FA7BA8" w:rsidRDefault="00FA7BA8" w14:paraId="057B55C6" w14:textId="77777777">
      <w:pPr>
        <w:spacing w:line="276" w:lineRule="auto"/>
        <w:rPr>
          <w:rFonts w:ascii="Arial" w:hAnsi="Arial" w:cs="Arial"/>
          <w:sz w:val="20"/>
          <w:szCs w:val="20"/>
        </w:rPr>
      </w:pPr>
      <w:r w:rsidRPr="0072019E">
        <w:rPr>
          <w:rFonts w:ascii="Arial" w:hAnsi="Arial" w:cs="Arial"/>
          <w:sz w:val="20"/>
          <w:szCs w:val="20"/>
        </w:rPr>
        <w:t xml:space="preserve">Para orientar un requerimiento institucional no basta con disponer de información; es necesario conocer </w:t>
      </w:r>
      <w:r w:rsidRPr="0072019E">
        <w:rPr>
          <w:rFonts w:ascii="Arial" w:hAnsi="Arial" w:cs="Arial"/>
          <w:b/>
          <w:bCs/>
          <w:sz w:val="20"/>
          <w:szCs w:val="20"/>
        </w:rPr>
        <w:t>quién la produce, quién la administra y quién tiene competencia para responder sobre ella</w:t>
      </w:r>
      <w:r w:rsidRPr="0072019E">
        <w:rPr>
          <w:rFonts w:ascii="Arial" w:hAnsi="Arial" w:cs="Arial"/>
          <w:sz w:val="20"/>
          <w:szCs w:val="20"/>
        </w:rPr>
        <w:t>.</w:t>
      </w:r>
    </w:p>
    <w:p w:rsidRPr="0072019E" w:rsidR="00FA7BA8" w:rsidP="00FA7BA8" w:rsidRDefault="00FA7BA8" w14:paraId="64A88D37" w14:textId="77777777">
      <w:pPr>
        <w:rPr>
          <w:rFonts w:ascii="Arial" w:hAnsi="Arial" w:cs="Arial"/>
          <w:sz w:val="20"/>
          <w:szCs w:val="20"/>
        </w:rPr>
      </w:pPr>
    </w:p>
    <w:p w:rsidRPr="0072019E" w:rsidR="00FA7BA8" w:rsidP="00FA7BA8" w:rsidRDefault="00FA7BA8" w14:paraId="07FE40CE" w14:textId="3978A6EC">
      <w:pPr>
        <w:spacing w:line="276" w:lineRule="auto"/>
        <w:rPr>
          <w:rFonts w:ascii="Arial" w:hAnsi="Arial" w:cs="Arial"/>
          <w:sz w:val="20"/>
          <w:szCs w:val="20"/>
        </w:rPr>
      </w:pPr>
      <w:r w:rsidRPr="0072019E">
        <w:rPr>
          <w:rFonts w:ascii="Arial" w:hAnsi="Arial" w:cs="Arial"/>
          <w:sz w:val="20"/>
          <w:szCs w:val="20"/>
        </w:rPr>
        <w:t>Esta relación puede representarse mediante una secuencia sencilla:</w:t>
      </w:r>
    </w:p>
    <w:p w:rsidRPr="0072019E" w:rsidR="00FA7BA8" w:rsidP="00FA7BA8" w:rsidRDefault="00FA7BA8" w14:paraId="4008D3F6" w14:textId="77777777">
      <w:pPr>
        <w:spacing w:line="276" w:lineRule="auto"/>
        <w:rPr>
          <w:rFonts w:ascii="Arial" w:hAnsi="Arial" w:cs="Arial"/>
          <w:sz w:val="20"/>
          <w:szCs w:val="20"/>
        </w:rPr>
      </w:pPr>
      <w:r w:rsidRPr="0072019E">
        <w:rPr>
          <w:rFonts w:ascii="Arial" w:hAnsi="Arial" w:cs="Arial"/>
          <w:b/>
          <w:bCs/>
          <w:sz w:val="20"/>
          <w:szCs w:val="20"/>
        </w:rPr>
        <w:t>Identificar el requerimiento → reconocer el proceso relacionado → ubicar la dependencia competente → consultar la fuente institucional → verificar la información → direccionar o comunicar la respuesta.</w:t>
      </w:r>
    </w:p>
    <w:p w:rsidRPr="0072019E" w:rsidR="00831E4A" w:rsidP="000F202B" w:rsidRDefault="00831E4A" w14:paraId="08025216" w14:textId="77777777">
      <w:pPr>
        <w:rPr>
          <w:rFonts w:ascii="Arial" w:hAnsi="Arial" w:cs="Arial"/>
          <w:sz w:val="20"/>
          <w:szCs w:val="20"/>
        </w:rPr>
      </w:pPr>
    </w:p>
    <w:p w:rsidRPr="0072019E" w:rsidR="00831E4A" w:rsidP="000F202B" w:rsidRDefault="00831E4A" w14:paraId="7B956FC0" w14:textId="29C9ADF9">
      <w:pPr>
        <w:rPr>
          <w:rFonts w:ascii="Arial" w:hAnsi="Arial" w:cs="Arial"/>
          <w:b/>
          <w:bCs/>
          <w:sz w:val="20"/>
          <w:szCs w:val="20"/>
        </w:rPr>
      </w:pPr>
      <w:r w:rsidRPr="0072019E">
        <w:rPr>
          <w:rFonts w:ascii="Arial" w:hAnsi="Arial" w:cs="Arial"/>
          <w:b/>
          <w:bCs/>
          <w:sz w:val="20"/>
          <w:szCs w:val="20"/>
        </w:rPr>
        <w:t>¿Dónde orientar un requerimiento?</w:t>
      </w:r>
    </w:p>
    <w:p w:rsidRPr="0072019E" w:rsidR="00831E4A" w:rsidP="000F202B" w:rsidRDefault="00831E4A" w14:paraId="5F479FEE" w14:textId="77777777">
      <w:pPr>
        <w:rPr>
          <w:rFonts w:ascii="Arial" w:hAnsi="Arial" w:cs="Arial"/>
          <w:b/>
          <w:bCs/>
          <w:sz w:val="20"/>
          <w:szCs w:val="20"/>
        </w:rPr>
      </w:pPr>
    </w:p>
    <w:p w:rsidRPr="0072019E" w:rsidR="00831E4A" w:rsidP="000F202B" w:rsidRDefault="00831E4A" w14:paraId="26A49E09" w14:textId="144F8C13">
      <w:pPr>
        <w:rPr>
          <w:rFonts w:ascii="Arial" w:hAnsi="Arial" w:cs="Arial"/>
          <w:sz w:val="20"/>
          <w:szCs w:val="20"/>
        </w:rPr>
      </w:pPr>
      <w:r w:rsidRPr="0072019E">
        <w:rPr>
          <w:rFonts w:ascii="Arial" w:hAnsi="Arial" w:cs="Arial"/>
          <w:sz w:val="20"/>
          <w:szCs w:val="20"/>
        </w:rPr>
        <w:t>La estructura organizacional sirve como referente para direccionar correctamente la información y los requerimientos. Antes de remitir una solicitud, es necesario seguir una secuencia básica.</w:t>
      </w:r>
    </w:p>
    <w:p w:rsidRPr="0072019E" w:rsidR="00831E4A" w:rsidP="000F202B" w:rsidRDefault="00831E4A" w14:paraId="3101E16F"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831E4A" w:rsidTr="00792923" w14:paraId="76BE473E" w14:textId="77777777">
        <w:tc>
          <w:tcPr>
            <w:tcW w:w="9995" w:type="dxa"/>
            <w:shd w:val="clear" w:color="auto" w:fill="92D050"/>
          </w:tcPr>
          <w:p w:rsidRPr="002D73C6" w:rsidR="00831E4A" w:rsidP="00792923" w:rsidRDefault="002D73C6" w14:paraId="2F309B30" w14:textId="1361B560">
            <w:pPr>
              <w:jc w:val="center"/>
              <w:rPr>
                <w:rFonts w:ascii="Arial" w:hAnsi="Arial" w:cs="Arial"/>
                <w:b/>
                <w:bCs/>
                <w:sz w:val="20"/>
                <w:szCs w:val="20"/>
              </w:rPr>
            </w:pPr>
            <w:r w:rsidRPr="002D73C6">
              <w:rPr>
                <w:rFonts w:ascii="Arial" w:hAnsi="Arial" w:cs="Arial"/>
                <w:b/>
                <w:bCs/>
                <w:sz w:val="20"/>
                <w:szCs w:val="20"/>
              </w:rPr>
              <w:t>P</w:t>
            </w:r>
            <w:r w:rsidRPr="002D73C6">
              <w:rPr>
                <w:rFonts w:ascii="Arial" w:hAnsi="Arial" w:cs="Arial"/>
                <w:b/>
                <w:bCs/>
              </w:rPr>
              <w:t>estañas verticale</w:t>
            </w:r>
            <w:commentRangeStart w:id="12"/>
            <w:r w:rsidRPr="002D73C6">
              <w:rPr>
                <w:rFonts w:ascii="Arial" w:hAnsi="Arial" w:cs="Arial"/>
                <w:b/>
                <w:bCs/>
              </w:rPr>
              <w:t xml:space="preserve">s </w:t>
            </w:r>
            <w:commentRangeEnd w:id="12"/>
            <w:r w:rsidRPr="002D73C6" w:rsidR="001240A6">
              <w:rPr>
                <w:rStyle w:val="CommentReference"/>
                <w:rFonts w:ascii="Arial" w:hAnsi="Arial" w:cs="Arial"/>
                <w:b/>
                <w:bCs/>
                <w:sz w:val="20"/>
                <w:szCs w:val="20"/>
              </w:rPr>
              <w:commentReference w:id="12"/>
            </w:r>
          </w:p>
        </w:tc>
      </w:tr>
      <w:tr w:rsidRPr="0072019E" w:rsidR="00831E4A" w:rsidTr="00792923" w14:paraId="6542BDA2" w14:textId="77777777">
        <w:tc>
          <w:tcPr>
            <w:tcW w:w="9995" w:type="dxa"/>
          </w:tcPr>
          <w:p w:rsidRPr="002D73C6" w:rsidR="002D73C6" w:rsidP="002D73C6" w:rsidRDefault="002D73C6" w14:paraId="49F091A9" w14:textId="5D0A1834">
            <w:pPr>
              <w:pStyle w:val="Heading3"/>
              <w:rPr>
                <w:rFonts w:ascii="Arial" w:hAnsi="Arial" w:cs="Arial"/>
                <w:color w:val="000000" w:themeColor="text1"/>
                <w:sz w:val="20"/>
                <w:szCs w:val="20"/>
                <w:lang w:eastAsia="en-US"/>
              </w:rPr>
            </w:pPr>
            <w:r w:rsidRPr="002D73C6">
              <w:rPr>
                <w:rStyle w:val="Strong"/>
                <w:rFonts w:ascii="Arial" w:hAnsi="Arial" w:cs="Arial"/>
                <w:color w:val="000000" w:themeColor="text1"/>
                <w:sz w:val="20"/>
                <w:szCs w:val="20"/>
              </w:rPr>
              <w:t>Identificar</w:t>
            </w:r>
            <w:r w:rsidRPr="002D73C6">
              <w:rPr>
                <w:rStyle w:val="Strong"/>
                <w:rFonts w:ascii="Arial" w:hAnsi="Arial" w:cs="Arial"/>
                <w:color w:val="000000" w:themeColor="text1"/>
                <w:sz w:val="20"/>
                <w:szCs w:val="20"/>
              </w:rPr>
              <w:t xml:space="preserve">. </w:t>
            </w:r>
            <w:r w:rsidRPr="002D73C6">
              <w:rPr>
                <w:rFonts w:ascii="Arial" w:hAnsi="Arial" w:cs="Arial"/>
                <w:color w:val="000000" w:themeColor="text1"/>
                <w:sz w:val="20"/>
                <w:szCs w:val="20"/>
              </w:rPr>
              <w:t>Determine cuál es la necesidad o asunto principal del requerimiento. Analice con claridad qué información se solicita o qué situación requiere atención. Esto permitirá comprender el requerimiento y continuar con su adecuada gestión.</w:t>
            </w:r>
          </w:p>
          <w:p w:rsidRPr="002D73C6" w:rsidR="002D73C6" w:rsidP="002D73C6" w:rsidRDefault="002D73C6" w14:paraId="78189DEB" w14:textId="72D7C0B2">
            <w:pPr>
              <w:pStyle w:val="Heading3"/>
              <w:rPr>
                <w:rFonts w:ascii="Arial" w:hAnsi="Arial" w:cs="Arial"/>
                <w:color w:val="000000" w:themeColor="text1"/>
                <w:sz w:val="20"/>
                <w:szCs w:val="20"/>
              </w:rPr>
            </w:pPr>
            <w:r w:rsidRPr="002D73C6">
              <w:rPr>
                <w:rStyle w:val="Strong"/>
                <w:rFonts w:ascii="Arial" w:hAnsi="Arial" w:cs="Arial"/>
                <w:color w:val="000000" w:themeColor="text1"/>
                <w:sz w:val="20"/>
                <w:szCs w:val="20"/>
              </w:rPr>
              <w:t>Relacionar</w:t>
            </w:r>
            <w:r w:rsidRPr="002D73C6">
              <w:rPr>
                <w:rStyle w:val="Strong"/>
                <w:rFonts w:ascii="Arial" w:hAnsi="Arial" w:cs="Arial"/>
                <w:color w:val="000000" w:themeColor="text1"/>
                <w:sz w:val="20"/>
                <w:szCs w:val="20"/>
              </w:rPr>
              <w:t>.</w:t>
            </w:r>
            <w:r w:rsidRPr="002D73C6">
              <w:rPr>
                <w:rStyle w:val="Strong"/>
                <w:color w:val="000000" w:themeColor="text1"/>
              </w:rPr>
              <w:t xml:space="preserve"> </w:t>
            </w:r>
            <w:r w:rsidRPr="002D73C6">
              <w:rPr>
                <w:rFonts w:ascii="Arial" w:hAnsi="Arial" w:cs="Arial"/>
                <w:color w:val="000000" w:themeColor="text1"/>
                <w:sz w:val="20"/>
                <w:szCs w:val="20"/>
              </w:rPr>
              <w:t>Establezca con qué proceso, servicio, programa o función institucional se encuentra relacionado el requerimiento. Esto permitirá comprender su contexto y facilitar su adecuada gestión.</w:t>
            </w:r>
          </w:p>
          <w:p w:rsidRPr="002D73C6" w:rsidR="002D73C6" w:rsidP="002D73C6" w:rsidRDefault="002D73C6" w14:paraId="3BDF723D" w14:textId="0D1E6BFE">
            <w:pPr>
              <w:pStyle w:val="Heading3"/>
              <w:rPr>
                <w:rFonts w:ascii="Arial" w:hAnsi="Arial" w:cs="Arial"/>
                <w:color w:val="000000" w:themeColor="text1"/>
                <w:sz w:val="20"/>
                <w:szCs w:val="20"/>
              </w:rPr>
            </w:pPr>
            <w:r w:rsidRPr="002D73C6">
              <w:rPr>
                <w:rStyle w:val="Strong"/>
                <w:rFonts w:ascii="Arial" w:hAnsi="Arial" w:cs="Arial"/>
                <w:color w:val="000000" w:themeColor="text1"/>
                <w:sz w:val="20"/>
                <w:szCs w:val="20"/>
              </w:rPr>
              <w:t>Ubicar.</w:t>
            </w:r>
            <w:r w:rsidRPr="002D73C6">
              <w:rPr>
                <w:rStyle w:val="Strong"/>
                <w:color w:val="000000" w:themeColor="text1"/>
              </w:rPr>
              <w:t xml:space="preserve"> </w:t>
            </w:r>
            <w:r w:rsidRPr="002D73C6">
              <w:rPr>
                <w:rFonts w:ascii="Arial" w:hAnsi="Arial" w:cs="Arial"/>
                <w:color w:val="000000" w:themeColor="text1"/>
                <w:sz w:val="20"/>
                <w:szCs w:val="20"/>
              </w:rPr>
              <w:t>Identifique el nivel, área o dependencia que tiene competencia sobre el asunto. Tenga en cuenta las funciones y responsabilidades asignadas a cada dependencia dentro de la estructura institucional.</w:t>
            </w:r>
          </w:p>
          <w:p w:rsidRPr="002D73C6" w:rsidR="002D73C6" w:rsidP="002D73C6" w:rsidRDefault="002D73C6" w14:paraId="3D66F907" w14:textId="5BF818CA">
            <w:pPr>
              <w:pStyle w:val="Heading3"/>
              <w:rPr>
                <w:rFonts w:ascii="Arial" w:hAnsi="Arial" w:cs="Arial"/>
                <w:color w:val="000000" w:themeColor="text1"/>
                <w:sz w:val="20"/>
                <w:szCs w:val="20"/>
              </w:rPr>
            </w:pPr>
            <w:r w:rsidRPr="002D73C6">
              <w:rPr>
                <w:rStyle w:val="Strong"/>
                <w:rFonts w:ascii="Arial" w:hAnsi="Arial" w:cs="Arial"/>
                <w:color w:val="000000" w:themeColor="text1"/>
                <w:sz w:val="20"/>
                <w:szCs w:val="20"/>
              </w:rPr>
              <w:t>Verificar.</w:t>
            </w:r>
            <w:r w:rsidRPr="002D73C6">
              <w:rPr>
                <w:rStyle w:val="Strong"/>
                <w:color w:val="000000" w:themeColor="text1"/>
              </w:rPr>
              <w:t xml:space="preserve"> </w:t>
            </w:r>
            <w:r w:rsidRPr="002D73C6">
              <w:rPr>
                <w:rFonts w:ascii="Arial" w:hAnsi="Arial" w:cs="Arial"/>
                <w:color w:val="000000" w:themeColor="text1"/>
                <w:sz w:val="20"/>
                <w:szCs w:val="20"/>
              </w:rPr>
              <w:t>Consulte las fuentes institucionales correspondientes y confirme que la información sea oficial, pertinente y se encuentre vigente. Evite utilizar información que no haya sido validada o que provenga de fuentes no institucionales.</w:t>
            </w:r>
          </w:p>
          <w:p w:rsidRPr="002D73C6" w:rsidR="002D73C6" w:rsidP="002D73C6" w:rsidRDefault="002D73C6" w14:paraId="7ED2D49C" w14:textId="6FE72E64">
            <w:pPr>
              <w:pStyle w:val="Heading3"/>
              <w:rPr>
                <w:rFonts w:ascii="Arial" w:hAnsi="Arial" w:cs="Arial"/>
                <w:color w:val="000000" w:themeColor="text1"/>
                <w:sz w:val="20"/>
                <w:szCs w:val="20"/>
              </w:rPr>
            </w:pPr>
            <w:r w:rsidRPr="002D73C6">
              <w:rPr>
                <w:rStyle w:val="Strong"/>
                <w:rFonts w:ascii="Arial" w:hAnsi="Arial" w:cs="Arial"/>
                <w:color w:val="000000" w:themeColor="text1"/>
                <w:sz w:val="20"/>
                <w:szCs w:val="20"/>
              </w:rPr>
              <w:t>Direccionar.</w:t>
            </w:r>
            <w:r w:rsidRPr="002D73C6">
              <w:rPr>
                <w:rStyle w:val="Strong"/>
                <w:rFonts w:ascii="Arial" w:hAnsi="Arial" w:cs="Arial"/>
                <w:color w:val="000000" w:themeColor="text1"/>
                <w:sz w:val="20"/>
                <w:szCs w:val="20"/>
              </w:rPr>
              <w:t xml:space="preserve"> </w:t>
            </w:r>
            <w:r w:rsidRPr="002D73C6">
              <w:rPr>
                <w:rFonts w:ascii="Arial" w:hAnsi="Arial" w:cs="Arial"/>
                <w:color w:val="000000" w:themeColor="text1"/>
                <w:sz w:val="20"/>
                <w:szCs w:val="20"/>
              </w:rPr>
              <w:t>Remita el requerimiento a la dependencia competente o comunique la información siguiendo el procedimiento institucional establecido. Asegúrese de proporcionar los datos necesarios para facilitar su atención y seguimiento.</w:t>
            </w:r>
          </w:p>
          <w:p w:rsidRPr="0072019E" w:rsidR="00831E4A" w:rsidP="00792923" w:rsidRDefault="00831E4A" w14:paraId="4C1F3BB7" w14:textId="77777777">
            <w:pPr>
              <w:pStyle w:val="NormalWeb"/>
              <w:rPr>
                <w:rFonts w:ascii="Arial" w:hAnsi="Arial" w:cs="Arial"/>
                <w:sz w:val="20"/>
                <w:szCs w:val="20"/>
              </w:rPr>
            </w:pPr>
          </w:p>
        </w:tc>
      </w:tr>
    </w:tbl>
    <w:p w:rsidRPr="0072019E" w:rsidR="00831E4A" w:rsidP="000F202B" w:rsidRDefault="00831E4A" w14:paraId="039967D2" w14:textId="0F718D34">
      <w:pPr>
        <w:rPr>
          <w:rFonts w:ascii="Arial" w:hAnsi="Arial" w:cs="Arial"/>
          <w:sz w:val="20"/>
          <w:szCs w:val="20"/>
        </w:rPr>
      </w:pPr>
    </w:p>
    <w:p w:rsidRPr="0072019E" w:rsidR="006448AD" w:rsidP="006448AD" w:rsidRDefault="006448AD" w14:paraId="17E326A0" w14:textId="1242B8CB">
      <w:pPr>
        <w:rPr>
          <w:rFonts w:ascii="Arial" w:hAnsi="Arial" w:cs="Arial"/>
          <w:b/>
          <w:bCs/>
          <w:sz w:val="20"/>
          <w:szCs w:val="20"/>
        </w:rPr>
      </w:pPr>
      <w:commentRangeStart w:id="13"/>
      <w:r w:rsidRPr="0072019E">
        <w:rPr>
          <w:rFonts w:ascii="Arial" w:hAnsi="Arial" w:cs="Arial"/>
          <w:noProof/>
          <w:color w:val="000000" w:themeColor="text1"/>
          <w:sz w:val="20"/>
          <w:szCs w:val="20"/>
        </w:rPr>
        <w:drawing>
          <wp:anchor distT="0" distB="0" distL="114300" distR="114300" simplePos="0" relativeHeight="251665408" behindDoc="1" locked="0" layoutInCell="1" allowOverlap="1" wp14:anchorId="7F57C0C2" wp14:editId="339289FA">
            <wp:simplePos x="0" y="0"/>
            <wp:positionH relativeFrom="margin">
              <wp:posOffset>8961</wp:posOffset>
            </wp:positionH>
            <wp:positionV relativeFrom="paragraph">
              <wp:posOffset>46849</wp:posOffset>
            </wp:positionV>
            <wp:extent cx="467995" cy="460375"/>
            <wp:effectExtent l="0" t="0" r="1905" b="0"/>
            <wp:wrapTight wrapText="bothSides">
              <wp:wrapPolygon edited="0">
                <wp:start x="0" y="0"/>
                <wp:lineTo x="0" y="20855"/>
                <wp:lineTo x="21102" y="20855"/>
                <wp:lineTo x="21102" y="0"/>
                <wp:lineTo x="0" y="0"/>
              </wp:wrapPolygon>
            </wp:wrapTight>
            <wp:docPr id="170221153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3"/>
      <w:r w:rsidRPr="0072019E">
        <w:rPr>
          <w:rStyle w:val="CommentReference"/>
          <w:rFonts w:ascii="Arial" w:hAnsi="Arial" w:cs="Arial"/>
          <w:b/>
          <w:bCs/>
          <w:sz w:val="20"/>
          <w:szCs w:val="20"/>
        </w:rPr>
        <w:commentReference w:id="13"/>
      </w:r>
      <w:r w:rsidRPr="0072019E">
        <w:rPr>
          <w:rFonts w:ascii="Arial" w:hAnsi="Arial" w:cs="Arial"/>
          <w:b/>
          <w:bCs/>
          <w:sz w:val="20"/>
          <w:szCs w:val="20"/>
        </w:rPr>
        <w:t xml:space="preserve">Frase para reflexionar: </w:t>
      </w:r>
      <w:r w:rsidRPr="0072019E">
        <w:rPr>
          <w:rFonts w:ascii="Arial" w:hAnsi="Arial" w:cs="Arial"/>
          <w:sz w:val="20"/>
          <w:szCs w:val="20"/>
        </w:rPr>
        <w:t xml:space="preserve">conocer la estructura organizacional no significa memorizar un organigrama completo. Para este componente formativo, el aprendizaje relevante consiste en </w:t>
      </w:r>
      <w:r w:rsidRPr="0072019E">
        <w:rPr>
          <w:rFonts w:ascii="Arial" w:hAnsi="Arial" w:cs="Arial"/>
          <w:b/>
          <w:bCs/>
          <w:sz w:val="20"/>
          <w:szCs w:val="20"/>
        </w:rPr>
        <w:t>comprender cómo se organiza la entidad y utilizar esa organización para localizar información y determinar competencias</w:t>
      </w:r>
    </w:p>
    <w:p w:rsidRPr="0072019E" w:rsidR="006448AD" w:rsidP="006448AD" w:rsidRDefault="006448AD" w14:paraId="0F6CF374" w14:textId="6ED90603">
      <w:pPr>
        <w:spacing w:line="276" w:lineRule="auto"/>
        <w:rPr>
          <w:rFonts w:ascii="Arial" w:hAnsi="Arial" w:cs="Arial"/>
          <w:sz w:val="20"/>
          <w:szCs w:val="20"/>
        </w:rPr>
      </w:pPr>
    </w:p>
    <w:p w:rsidRPr="0072019E" w:rsidR="006448AD" w:rsidP="006448AD" w:rsidRDefault="006448AD" w14:paraId="004D9275" w14:textId="713CD03C">
      <w:pPr>
        <w:spacing w:line="276" w:lineRule="auto"/>
        <w:rPr>
          <w:rFonts w:ascii="Arial" w:hAnsi="Arial" w:cs="Arial"/>
          <w:sz w:val="20"/>
          <w:szCs w:val="20"/>
        </w:rPr>
      </w:pPr>
      <w:r w:rsidRPr="0072019E">
        <w:rPr>
          <w:rFonts w:ascii="Arial" w:hAnsi="Arial" w:cs="Arial"/>
          <w:sz w:val="20"/>
          <w:szCs w:val="20"/>
        </w:rPr>
        <w:t>Esta perspectiva responde directamente al propósito del resultado de aprendizaje: orientar requerimientos según la normativa, los procesos misionales y los lineamientos del SENA.</w:t>
      </w:r>
    </w:p>
    <w:p w:rsidRPr="0072019E" w:rsidR="006448AD" w:rsidP="006448AD" w:rsidRDefault="006448AD" w14:paraId="47E7EB20" w14:textId="67007DB5">
      <w:pPr>
        <w:rPr>
          <w:rFonts w:ascii="Arial" w:hAnsi="Arial" w:cs="Arial"/>
          <w:b/>
          <w:bCs/>
          <w:sz w:val="20"/>
          <w:szCs w:val="20"/>
        </w:rPr>
      </w:pPr>
    </w:p>
    <w:p w:rsidRPr="0072019E" w:rsidR="006448AD" w:rsidP="000F202B" w:rsidRDefault="006448AD" w14:paraId="7320653B" w14:textId="485D6734">
      <w:pPr>
        <w:rPr>
          <w:rFonts w:ascii="Arial" w:hAnsi="Arial" w:cs="Arial"/>
          <w:sz w:val="20"/>
          <w:szCs w:val="20"/>
        </w:rPr>
      </w:pPr>
      <w:r w:rsidRPr="0072019E">
        <w:rPr>
          <w:rFonts w:ascii="Arial" w:hAnsi="Arial" w:cs="Arial"/>
          <w:sz w:val="20"/>
          <w:szCs w:val="20"/>
        </w:rPr>
        <w:t>La estructura organizacional permite distribuir responsabilidades y articular la actuación del SENA en los ámbitos nacional y territorial. Reconocer sus diferentes niveles y dependencias facilita identificar fuentes de información, establecer competencias y direccionar adecuadamente los requerimientos institucionales.</w:t>
      </w:r>
    </w:p>
    <w:p w:rsidRPr="0072019E" w:rsidR="00AF6BF7" w:rsidP="000F202B" w:rsidRDefault="00AF6BF7" w14:paraId="0F57F190" w14:textId="77777777">
      <w:pPr>
        <w:rPr>
          <w:rFonts w:ascii="Arial" w:hAnsi="Arial" w:cs="Arial"/>
          <w:sz w:val="20"/>
          <w:szCs w:val="20"/>
        </w:rPr>
      </w:pPr>
    </w:p>
    <w:p w:rsidRPr="0072019E" w:rsidR="00831E4A" w:rsidP="000F202B" w:rsidRDefault="00831E4A" w14:paraId="1293E8C0" w14:textId="77777777">
      <w:pPr>
        <w:spacing w:line="276" w:lineRule="auto"/>
        <w:rPr>
          <w:rFonts w:ascii="Arial" w:hAnsi="Arial" w:cs="Arial"/>
          <w:sz w:val="20"/>
          <w:szCs w:val="20"/>
        </w:rPr>
      </w:pPr>
    </w:p>
    <w:p w:rsidRPr="0072019E" w:rsidR="005119E3" w:rsidP="005119E3" w:rsidRDefault="005119E3" w14:paraId="166975A8" w14:textId="77777777">
      <w:pPr>
        <w:rPr>
          <w:rFonts w:ascii="Arial" w:hAnsi="Arial" w:cs="Arial"/>
          <w:b/>
          <w:bCs/>
          <w:sz w:val="20"/>
          <w:szCs w:val="20"/>
        </w:rPr>
      </w:pPr>
      <w:r w:rsidRPr="0072019E">
        <w:rPr>
          <w:rFonts w:ascii="Arial" w:hAnsi="Arial" w:cs="Arial"/>
          <w:b/>
          <w:bCs/>
          <w:sz w:val="20"/>
          <w:szCs w:val="20"/>
        </w:rPr>
        <w:t>1.5. Procesos institucionales del SENA</w:t>
      </w:r>
    </w:p>
    <w:p w:rsidRPr="0072019E" w:rsidR="005119E3" w:rsidP="005119E3" w:rsidRDefault="005119E3" w14:paraId="74C464B8" w14:textId="77777777">
      <w:pPr>
        <w:spacing w:line="276" w:lineRule="auto"/>
        <w:rPr>
          <w:rFonts w:ascii="Arial" w:hAnsi="Arial" w:cs="Arial"/>
          <w:b/>
          <w:bCs/>
          <w:sz w:val="20"/>
          <w:szCs w:val="20"/>
        </w:rPr>
      </w:pPr>
    </w:p>
    <w:p w:rsidRPr="0072019E" w:rsidR="005119E3" w:rsidP="005119E3" w:rsidRDefault="005119E3" w14:paraId="66D36A59" w14:textId="64BA2862">
      <w:pPr>
        <w:rPr>
          <w:rFonts w:ascii="Arial" w:hAnsi="Arial" w:cs="Arial"/>
          <w:sz w:val="20"/>
          <w:szCs w:val="20"/>
        </w:rPr>
      </w:pPr>
      <w:r w:rsidRPr="0072019E">
        <w:rPr>
          <w:rFonts w:ascii="Arial" w:hAnsi="Arial" w:cs="Arial"/>
          <w:sz w:val="20"/>
          <w:szCs w:val="20"/>
        </w:rPr>
        <w:t xml:space="preserve">La estructura organizacional define cómo se distribuyen las responsabilidades dentro del SENA; los procesos institucionales, por su parte, permiten comprender </w:t>
      </w:r>
      <w:r w:rsidRPr="0072019E">
        <w:rPr>
          <w:rFonts w:ascii="Arial" w:hAnsi="Arial" w:cs="Arial"/>
          <w:b/>
          <w:bCs/>
          <w:sz w:val="20"/>
          <w:szCs w:val="20"/>
        </w:rPr>
        <w:t>cómo se articulan esas responsabilidades para producir resultados</w:t>
      </w:r>
      <w:r w:rsidRPr="0072019E">
        <w:rPr>
          <w:rFonts w:ascii="Arial" w:hAnsi="Arial" w:cs="Arial"/>
          <w:sz w:val="20"/>
          <w:szCs w:val="20"/>
        </w:rPr>
        <w:t>.</w:t>
      </w:r>
    </w:p>
    <w:p w:rsidRPr="0072019E" w:rsidR="005119E3" w:rsidP="005119E3" w:rsidRDefault="005119E3" w14:paraId="57A3BAA3" w14:textId="2D58EE17">
      <w:pPr>
        <w:spacing w:line="276" w:lineRule="auto"/>
        <w:rPr>
          <w:rFonts w:ascii="Arial" w:hAnsi="Arial" w:cs="Arial"/>
          <w:sz w:val="20"/>
          <w:szCs w:val="20"/>
        </w:rPr>
      </w:pPr>
      <w:r w:rsidRPr="0072019E">
        <w:rPr>
          <w:rFonts w:ascii="Arial" w:hAnsi="Arial" w:cs="Arial"/>
          <w:sz w:val="20"/>
          <w:szCs w:val="20"/>
        </w:rPr>
        <w:t>.</w:t>
      </w:r>
    </w:p>
    <w:p w:rsidRPr="0072019E" w:rsidR="005119E3" w:rsidP="005119E3" w:rsidRDefault="005119E3" w14:paraId="3F3BE50B" w14:textId="77777777">
      <w:pPr>
        <w:rPr>
          <w:rFonts w:ascii="Arial" w:hAnsi="Arial" w:cs="Arial"/>
          <w:b/>
          <w:bCs/>
          <w:sz w:val="20"/>
          <w:szCs w:val="20"/>
        </w:rPr>
      </w:pPr>
      <w:r w:rsidRPr="0072019E">
        <w:rPr>
          <w:rFonts w:ascii="Arial" w:hAnsi="Arial" w:cs="Arial"/>
          <w:b/>
          <w:bCs/>
          <w:sz w:val="20"/>
          <w:szCs w:val="20"/>
        </w:rPr>
        <w:t>¿Qué es un proceso institucional?</w:t>
      </w:r>
    </w:p>
    <w:p w:rsidRPr="0072019E" w:rsidR="005119E3" w:rsidP="005119E3" w:rsidRDefault="005119E3" w14:paraId="687C29D7" w14:textId="77777777">
      <w:pPr>
        <w:spacing w:line="276" w:lineRule="auto"/>
        <w:rPr>
          <w:rFonts w:ascii="Arial" w:hAnsi="Arial" w:cs="Arial"/>
          <w:b/>
          <w:bCs/>
          <w:sz w:val="20"/>
          <w:szCs w:val="20"/>
        </w:rPr>
      </w:pPr>
    </w:p>
    <w:p w:rsidRPr="0072019E" w:rsidR="005119E3" w:rsidP="005119E3" w:rsidRDefault="005119E3" w14:paraId="77CEAB10" w14:textId="77777777">
      <w:pPr>
        <w:rPr>
          <w:rFonts w:ascii="Arial" w:hAnsi="Arial" w:cs="Arial"/>
          <w:sz w:val="20"/>
          <w:szCs w:val="20"/>
        </w:rPr>
      </w:pPr>
      <w:r w:rsidRPr="0072019E">
        <w:rPr>
          <w:rFonts w:ascii="Arial" w:hAnsi="Arial" w:cs="Arial"/>
          <w:sz w:val="20"/>
          <w:szCs w:val="20"/>
        </w:rPr>
        <w:t>Un proceso puede entenderse como un conjunto articulado de actividades que transforma unas entradas en resultados y que se desarrolla bajo determinadas responsabilidades, recursos, normas y mecanismos de seguimiento. En una entidad pública como el SENA, los procesos permiten organizar la gestión y asegurar que las diferentes dependencias trabajen de manera coordinada.</w:t>
      </w:r>
    </w:p>
    <w:p w:rsidRPr="0072019E" w:rsidR="005119E3" w:rsidP="005119E3" w:rsidRDefault="005119E3" w14:paraId="7A3E40E3" w14:textId="77777777">
      <w:pPr>
        <w:spacing w:line="276" w:lineRule="auto"/>
        <w:rPr>
          <w:rFonts w:ascii="Arial" w:hAnsi="Arial" w:cs="Arial"/>
          <w:sz w:val="20"/>
          <w:szCs w:val="20"/>
        </w:rPr>
      </w:pPr>
    </w:p>
    <w:p w:rsidRPr="0072019E" w:rsidR="005119E3" w:rsidP="005119E3" w:rsidRDefault="005119E3" w14:paraId="4E857D5F" w14:textId="77777777">
      <w:pPr>
        <w:spacing w:line="276" w:lineRule="auto"/>
        <w:rPr>
          <w:rFonts w:ascii="Arial" w:hAnsi="Arial" w:cs="Arial"/>
          <w:sz w:val="20"/>
          <w:szCs w:val="20"/>
        </w:rPr>
      </w:pPr>
      <w:r w:rsidRPr="0072019E">
        <w:rPr>
          <w:rFonts w:ascii="Arial" w:hAnsi="Arial" w:cs="Arial"/>
          <w:sz w:val="20"/>
          <w:szCs w:val="20"/>
        </w:rPr>
        <w:t>Esta lógica evita que las actividades institucionales se desarrollen de forma aislada. Una solicitud, una acción de formación, un trámite administrativo o un ejercicio de seguimiento pueden involucrar distintas áreas, pero deben mantenerse articulados dentro de una ruta definida.</w:t>
      </w:r>
    </w:p>
    <w:p w:rsidRPr="0072019E" w:rsidR="005119E3" w:rsidP="005119E3" w:rsidRDefault="005119E3" w14:paraId="72278963" w14:textId="77777777">
      <w:pPr>
        <w:spacing w:line="276" w:lineRule="auto"/>
        <w:rPr>
          <w:rFonts w:ascii="Arial" w:hAnsi="Arial" w:cs="Arial"/>
          <w:sz w:val="20"/>
          <w:szCs w:val="20"/>
        </w:rPr>
      </w:pPr>
      <w:r w:rsidRPr="0072019E">
        <w:rPr>
          <w:rFonts w:ascii="Arial" w:hAnsi="Arial" w:cs="Arial"/>
          <w:sz w:val="20"/>
          <w:szCs w:val="20"/>
        </w:rPr>
        <w:t xml:space="preserve">Desde la perspectiva del aprendiz, reconocer el proceso relacionado con una necesidad permite responder una pregunta fundamental: </w:t>
      </w:r>
      <w:r w:rsidRPr="0072019E">
        <w:rPr>
          <w:rFonts w:ascii="Arial" w:hAnsi="Arial" w:cs="Arial"/>
          <w:b/>
          <w:bCs/>
          <w:sz w:val="20"/>
          <w:szCs w:val="20"/>
        </w:rPr>
        <w:t>¿qué ruta institucional debe seguir este requerimiento?</w:t>
      </w:r>
    </w:p>
    <w:p w:rsidRPr="0072019E" w:rsidR="005119E3" w:rsidP="00AA2648" w:rsidRDefault="005119E3" w14:paraId="1F67615E" w14:textId="77777777">
      <w:pPr>
        <w:rPr>
          <w:rFonts w:ascii="Arial" w:hAnsi="Arial" w:cs="Arial"/>
          <w:sz w:val="20"/>
          <w:szCs w:val="20"/>
        </w:rPr>
      </w:pPr>
    </w:p>
    <w:p w:rsidRPr="0072019E" w:rsidR="005119E3" w:rsidP="00AA2648" w:rsidRDefault="005119E3" w14:paraId="47D64A48" w14:textId="62C441C0">
      <w:pPr>
        <w:rPr>
          <w:rFonts w:ascii="Arial" w:hAnsi="Arial" w:cs="Arial"/>
          <w:b/>
          <w:bCs/>
          <w:sz w:val="20"/>
          <w:szCs w:val="20"/>
        </w:rPr>
      </w:pPr>
      <w:r w:rsidRPr="0072019E">
        <w:rPr>
          <w:rFonts w:ascii="Arial" w:hAnsi="Arial" w:cs="Arial"/>
          <w:b/>
          <w:bCs/>
          <w:sz w:val="20"/>
          <w:szCs w:val="20"/>
        </w:rPr>
        <w:t>Tipos de procesos</w:t>
      </w:r>
    </w:p>
    <w:p w:rsidRPr="0072019E" w:rsidR="005119E3" w:rsidP="00AA2648" w:rsidRDefault="005119E3" w14:paraId="16B0ECDE" w14:textId="77777777">
      <w:pPr>
        <w:rPr>
          <w:rFonts w:ascii="Arial" w:hAnsi="Arial" w:cs="Arial"/>
          <w:sz w:val="20"/>
          <w:szCs w:val="20"/>
        </w:rPr>
      </w:pPr>
    </w:p>
    <w:p w:rsidR="005119E3" w:rsidP="00AA2648" w:rsidRDefault="005119E3" w14:paraId="53EA5C91" w14:textId="1A8DABDA">
      <w:pPr>
        <w:rPr>
          <w:rFonts w:ascii="Arial" w:hAnsi="Arial" w:cs="Arial"/>
          <w:sz w:val="20"/>
          <w:szCs w:val="20"/>
        </w:rPr>
      </w:pPr>
      <w:r w:rsidRPr="0072019E">
        <w:rPr>
          <w:rFonts w:ascii="Arial" w:hAnsi="Arial" w:cs="Arial"/>
          <w:sz w:val="20"/>
          <w:szCs w:val="20"/>
        </w:rPr>
        <w:t>Los procesos institucionales cumplen funciones diferentes y complementarias. Reconocer su propósito facilita comprender cómo se organiza la gestión y cómo se relacionan las distintas dependencias.</w:t>
      </w:r>
    </w:p>
    <w:p w:rsidR="00CE5A3B" w:rsidP="00AA2648" w:rsidRDefault="00CE5A3B" w14:paraId="45E9DCD2" w14:textId="77777777">
      <w:pPr>
        <w:rPr>
          <w:rFonts w:ascii="Arial" w:hAnsi="Arial" w:cs="Arial"/>
          <w:sz w:val="20"/>
          <w:szCs w:val="20"/>
        </w:rPr>
      </w:pPr>
    </w:p>
    <w:p w:rsidR="00CE5A3B" w:rsidP="00AA2648" w:rsidRDefault="00CE5A3B" w14:paraId="40D10D99" w14:textId="77777777">
      <w:pPr>
        <w:rPr>
          <w:rFonts w:ascii="Arial" w:hAnsi="Arial" w:cs="Arial"/>
          <w:sz w:val="20"/>
          <w:szCs w:val="20"/>
        </w:rPr>
      </w:pPr>
    </w:p>
    <w:p w:rsidRPr="0072019E" w:rsidR="00CE5A3B" w:rsidP="00AA2648" w:rsidRDefault="00CE5A3B" w14:paraId="3288363F" w14:textId="77777777">
      <w:pPr>
        <w:rPr>
          <w:rFonts w:ascii="Arial" w:hAnsi="Arial" w:cs="Arial"/>
          <w:sz w:val="20"/>
          <w:szCs w:val="20"/>
        </w:rPr>
      </w:pPr>
    </w:p>
    <w:p w:rsidRPr="0072019E" w:rsidR="00AA54D7" w:rsidP="00AA2648" w:rsidRDefault="00AA54D7" w14:paraId="3C9FBAB1"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AA54D7" w:rsidTr="00792923" w14:paraId="134E2207" w14:textId="77777777">
        <w:tc>
          <w:tcPr>
            <w:tcW w:w="9995" w:type="dxa"/>
            <w:shd w:val="clear" w:color="auto" w:fill="92D050"/>
          </w:tcPr>
          <w:p w:rsidRPr="0072019E" w:rsidR="00AA54D7" w:rsidP="00792923" w:rsidRDefault="004064E7" w14:paraId="09801FBC" w14:textId="3B6910F4">
            <w:pPr>
              <w:jc w:val="center"/>
              <w:rPr>
                <w:rFonts w:ascii="Arial" w:hAnsi="Arial" w:cs="Arial"/>
                <w:b/>
                <w:bCs/>
                <w:sz w:val="20"/>
                <w:szCs w:val="20"/>
              </w:rPr>
            </w:pPr>
            <w:r>
              <w:rPr>
                <w:rFonts w:ascii="Arial" w:hAnsi="Arial" w:cs="Arial"/>
                <w:b/>
                <w:bCs/>
                <w:sz w:val="20"/>
                <w:szCs w:val="20"/>
              </w:rPr>
              <w:t xml:space="preserve">Pestañas horizontales </w:t>
            </w:r>
            <w:commentRangeStart w:id="14"/>
            <w:r>
              <w:rPr>
                <w:rFonts w:ascii="Arial" w:hAnsi="Arial" w:cs="Arial"/>
                <w:b/>
                <w:bCs/>
                <w:sz w:val="20"/>
                <w:szCs w:val="20"/>
              </w:rPr>
              <w:t>sencillas</w:t>
            </w:r>
            <w:commentRangeEnd w:id="14"/>
            <w:r w:rsidRPr="0072019E" w:rsidR="001240A6">
              <w:rPr>
                <w:rStyle w:val="CommentReference"/>
                <w:rFonts w:ascii="Arial" w:hAnsi="Arial" w:cs="Arial"/>
                <w:b/>
                <w:bCs/>
                <w:sz w:val="20"/>
                <w:szCs w:val="20"/>
              </w:rPr>
              <w:commentReference w:id="14"/>
            </w:r>
          </w:p>
        </w:tc>
      </w:tr>
      <w:tr w:rsidRPr="0072019E" w:rsidR="00AA54D7" w:rsidTr="00792923" w14:paraId="1D372151" w14:textId="77777777">
        <w:tc>
          <w:tcPr>
            <w:tcW w:w="9995" w:type="dxa"/>
          </w:tcPr>
          <w:p w:rsidRPr="0072019E" w:rsidR="00AA54D7" w:rsidP="00AF6BF7" w:rsidRDefault="00AA54D7" w14:paraId="50A740C1" w14:textId="25BA681D">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Procesos estratégicos</w:t>
            </w:r>
          </w:p>
          <w:p w:rsidRPr="0072019E" w:rsidR="00AA54D7" w:rsidP="00AF6BF7" w:rsidRDefault="00AA54D7" w14:paraId="3B6C0820"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Orientan la dirección institucional y definen lineamientos para el cumplimiento de los objetivos del SENA. Se relacionan con la planeación, la toma de decisiones, la definición de políticas y la organización de acciones de alcance institucional.</w:t>
            </w:r>
          </w:p>
          <w:p w:rsidRPr="0072019E" w:rsidR="00AF6BF7" w:rsidP="00AF6BF7" w:rsidRDefault="00AF6BF7" w14:paraId="5FE18D9F" w14:textId="77777777">
            <w:pPr>
              <w:pStyle w:val="NormalWeb"/>
              <w:spacing w:before="0" w:beforeAutospacing="0" w:after="0" w:afterAutospacing="0"/>
              <w:rPr>
                <w:rFonts w:ascii="Arial" w:hAnsi="Arial" w:cs="Arial"/>
                <w:sz w:val="20"/>
                <w:szCs w:val="20"/>
              </w:rPr>
            </w:pPr>
          </w:p>
          <w:p w:rsidRPr="0072019E" w:rsidR="00AA54D7" w:rsidP="00AF6BF7" w:rsidRDefault="00AA54D7" w14:paraId="5AC2B816" w14:textId="18BB2E07">
            <w:pPr>
              <w:pStyle w:val="NormalWeb"/>
              <w:spacing w:before="0" w:beforeAutospacing="0" w:after="0" w:afterAutospacing="0"/>
              <w:rPr>
                <w:rFonts w:ascii="Arial" w:hAnsi="Arial" w:cs="Arial"/>
                <w:sz w:val="20"/>
                <w:szCs w:val="20"/>
              </w:rPr>
            </w:pPr>
            <w:r w:rsidRPr="0072019E">
              <w:rPr>
                <w:rFonts w:ascii="Arial" w:hAnsi="Arial" w:cs="Arial"/>
                <w:sz w:val="20"/>
                <w:szCs w:val="20"/>
              </w:rPr>
              <w:t>Su propósito es mantener la gestión alineada con la misión, las prioridades y los resultados esperados.</w:t>
            </w:r>
          </w:p>
          <w:p w:rsidRPr="0072019E" w:rsidR="00AF6BF7" w:rsidP="00AF6BF7" w:rsidRDefault="00AF6BF7" w14:paraId="45FC372A" w14:textId="77777777">
            <w:pPr>
              <w:pStyle w:val="NormalWeb"/>
              <w:spacing w:before="0" w:beforeAutospacing="0" w:after="0" w:afterAutospacing="0"/>
              <w:rPr>
                <w:rFonts w:ascii="Arial" w:hAnsi="Arial" w:cs="Arial"/>
                <w:sz w:val="20"/>
                <w:szCs w:val="20"/>
              </w:rPr>
            </w:pPr>
          </w:p>
          <w:p w:rsidRPr="0072019E" w:rsidR="00AF6BF7" w:rsidP="00AF6BF7" w:rsidRDefault="00AA54D7" w14:paraId="695B335B" w14:textId="6ACE2191">
            <w:pPr>
              <w:pStyle w:val="NormalWeb"/>
              <w:spacing w:before="0" w:beforeAutospacing="0" w:after="0" w:afterAutospacing="0"/>
              <w:rPr>
                <w:rFonts w:ascii="Arial" w:hAnsi="Arial" w:cs="Arial"/>
                <w:b/>
                <w:bCs/>
                <w:sz w:val="20"/>
                <w:szCs w:val="20"/>
              </w:rPr>
            </w:pPr>
            <w:r w:rsidRPr="0072019E">
              <w:rPr>
                <w:rStyle w:val="Strong"/>
                <w:rFonts w:ascii="Arial" w:hAnsi="Arial" w:cs="Arial"/>
                <w:sz w:val="20"/>
                <w:szCs w:val="20"/>
              </w:rPr>
              <w:t>Procesos misionales</w:t>
            </w:r>
          </w:p>
          <w:p w:rsidRPr="0072019E" w:rsidR="00AF6BF7" w:rsidP="00AF6BF7" w:rsidRDefault="00AA54D7" w14:paraId="152DC41A"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Se relacionan directamente con la razón de ser de la entidad y con los servicios mediante los cuales el SENA cumple su misión. En este ámbito se ubican las actuaciones vinculadas con la Formación Profesional Integral y otras acciones misionales asociadas al servicio que la entidad presta a la sociedad.</w:t>
            </w:r>
          </w:p>
          <w:p w:rsidRPr="0072019E" w:rsidR="00AF6BF7" w:rsidP="00AF6BF7" w:rsidRDefault="00AF6BF7" w14:paraId="0DE8C5B8" w14:textId="77777777">
            <w:pPr>
              <w:pStyle w:val="NormalWeb"/>
              <w:spacing w:before="0" w:beforeAutospacing="0" w:after="0" w:afterAutospacing="0"/>
              <w:rPr>
                <w:rFonts w:ascii="Arial" w:hAnsi="Arial" w:cs="Arial"/>
                <w:sz w:val="20"/>
                <w:szCs w:val="20"/>
              </w:rPr>
            </w:pPr>
          </w:p>
          <w:p w:rsidRPr="0072019E" w:rsidR="00AA54D7" w:rsidP="00AF6BF7" w:rsidRDefault="00AA54D7" w14:paraId="72A2BCAD" w14:textId="17C8D038">
            <w:pPr>
              <w:pStyle w:val="NormalWeb"/>
              <w:spacing w:before="0" w:beforeAutospacing="0" w:after="0" w:afterAutospacing="0"/>
              <w:rPr>
                <w:rFonts w:ascii="Arial" w:hAnsi="Arial" w:cs="Arial"/>
                <w:sz w:val="20"/>
                <w:szCs w:val="20"/>
              </w:rPr>
            </w:pPr>
            <w:r w:rsidRPr="0072019E">
              <w:rPr>
                <w:rFonts w:ascii="Arial" w:hAnsi="Arial" w:cs="Arial"/>
                <w:sz w:val="20"/>
                <w:szCs w:val="20"/>
              </w:rPr>
              <w:t>Para orientar un requerimiento, identificar si corresponde a un proceso misional permite reconocer la ruta y las dependencias relacionadas con su atención.</w:t>
            </w:r>
          </w:p>
          <w:p w:rsidRPr="0072019E" w:rsidR="00AF6BF7" w:rsidP="00AF6BF7" w:rsidRDefault="00AF6BF7" w14:paraId="34D36522" w14:textId="77777777">
            <w:pPr>
              <w:pStyle w:val="NormalWeb"/>
              <w:spacing w:before="0" w:beforeAutospacing="0" w:after="0" w:afterAutospacing="0"/>
              <w:rPr>
                <w:rFonts w:ascii="Arial" w:hAnsi="Arial" w:cs="Arial"/>
                <w:sz w:val="20"/>
                <w:szCs w:val="20"/>
              </w:rPr>
            </w:pPr>
          </w:p>
          <w:p w:rsidRPr="0072019E" w:rsidR="00AA54D7" w:rsidP="00AF6BF7" w:rsidRDefault="00AA54D7" w14:paraId="682D1C0D" w14:textId="29ECF66E">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Procesos de soporte</w:t>
            </w:r>
          </w:p>
          <w:p w:rsidRPr="0072019E" w:rsidR="00AA54D7" w:rsidP="00AF6BF7" w:rsidRDefault="00AA54D7" w14:paraId="259A0B72"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Proporcionan los recursos, servicios y condiciones necesarias para que los procesos estratégicos y misionales puedan desarrollarse. Incluyen actuaciones administrativas y de apoyo que sostienen el funcionamiento institucional.</w:t>
            </w:r>
          </w:p>
          <w:p w:rsidRPr="0072019E" w:rsidR="00AF6BF7" w:rsidP="00AF6BF7" w:rsidRDefault="00AF6BF7" w14:paraId="7EBA7B5E" w14:textId="77777777">
            <w:pPr>
              <w:pStyle w:val="NormalWeb"/>
              <w:spacing w:before="0" w:beforeAutospacing="0" w:after="0" w:afterAutospacing="0"/>
              <w:rPr>
                <w:rFonts w:ascii="Arial" w:hAnsi="Arial" w:cs="Arial"/>
                <w:sz w:val="20"/>
                <w:szCs w:val="20"/>
              </w:rPr>
            </w:pPr>
          </w:p>
          <w:p w:rsidRPr="0072019E" w:rsidR="00AA54D7" w:rsidP="00AF6BF7" w:rsidRDefault="00AA54D7" w14:paraId="21B5DD65"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Aunque no constituyen directamente la misión, son indispensables para su cumplimiento.</w:t>
            </w:r>
          </w:p>
          <w:p w:rsidRPr="0072019E" w:rsidR="00AF6BF7" w:rsidP="00AF6BF7" w:rsidRDefault="00AF6BF7" w14:paraId="6D578974" w14:textId="77777777">
            <w:pPr>
              <w:pStyle w:val="NormalWeb"/>
              <w:spacing w:before="0" w:beforeAutospacing="0" w:after="0" w:afterAutospacing="0"/>
              <w:rPr>
                <w:rFonts w:ascii="Arial" w:hAnsi="Arial" w:cs="Arial"/>
                <w:sz w:val="20"/>
                <w:szCs w:val="20"/>
              </w:rPr>
            </w:pPr>
          </w:p>
          <w:p w:rsidRPr="0072019E" w:rsidR="00AA54D7" w:rsidP="00AF6BF7" w:rsidRDefault="00AA54D7" w14:paraId="58FB4262" w14:textId="6AA9283C">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Procesos de evaluación</w:t>
            </w:r>
          </w:p>
          <w:p w:rsidRPr="0072019E" w:rsidR="00AA54D7" w:rsidP="00AF6BF7" w:rsidRDefault="00AA54D7" w14:paraId="3A2E8983"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Permiten verificar el desempeño institucional, revisar resultados y establecer oportunidades de mejora. Se relacionan con el seguimiento, el control y la evaluación de la gestión.</w:t>
            </w:r>
          </w:p>
          <w:p w:rsidRPr="0072019E" w:rsidR="00AF6BF7" w:rsidP="00AF6BF7" w:rsidRDefault="00AF6BF7" w14:paraId="280812B8" w14:textId="77777777">
            <w:pPr>
              <w:pStyle w:val="NormalWeb"/>
              <w:spacing w:before="0" w:beforeAutospacing="0" w:after="0" w:afterAutospacing="0"/>
              <w:rPr>
                <w:rFonts w:ascii="Arial" w:hAnsi="Arial" w:cs="Arial"/>
                <w:sz w:val="20"/>
                <w:szCs w:val="20"/>
              </w:rPr>
            </w:pPr>
          </w:p>
          <w:p w:rsidRPr="0072019E" w:rsidR="00AA54D7" w:rsidP="00AF6BF7" w:rsidRDefault="00AA54D7" w14:paraId="265E2D40"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Su función contribuye a identificar desviaciones, fortalecer el autocontrol y orientar decisiones para el mejoramiento continuo.</w:t>
            </w:r>
          </w:p>
          <w:p w:rsidRPr="0072019E" w:rsidR="00AA54D7" w:rsidP="00792923" w:rsidRDefault="00AA54D7" w14:paraId="25327ECC" w14:textId="77777777">
            <w:pPr>
              <w:pStyle w:val="NormalWeb"/>
              <w:rPr>
                <w:rFonts w:ascii="Arial" w:hAnsi="Arial" w:cs="Arial"/>
                <w:sz w:val="20"/>
                <w:szCs w:val="20"/>
              </w:rPr>
            </w:pPr>
          </w:p>
        </w:tc>
      </w:tr>
    </w:tbl>
    <w:p w:rsidRPr="0072019E" w:rsidR="00AA54D7" w:rsidP="00AA2648" w:rsidRDefault="00AA54D7" w14:paraId="28BEB40F" w14:textId="77777777">
      <w:pPr>
        <w:rPr>
          <w:rFonts w:ascii="Arial" w:hAnsi="Arial" w:cs="Arial"/>
          <w:sz w:val="20"/>
          <w:szCs w:val="20"/>
        </w:rPr>
      </w:pPr>
    </w:p>
    <w:p w:rsidRPr="0072019E" w:rsidR="00AA54D7" w:rsidP="00AA54D7" w:rsidRDefault="00AA54D7" w14:paraId="654B3360" w14:textId="77777777">
      <w:pPr>
        <w:rPr>
          <w:rFonts w:ascii="Arial" w:hAnsi="Arial" w:cs="Arial"/>
          <w:b/>
          <w:bCs/>
          <w:sz w:val="20"/>
          <w:szCs w:val="20"/>
        </w:rPr>
      </w:pPr>
      <w:r w:rsidRPr="0072019E">
        <w:rPr>
          <w:rFonts w:ascii="Arial" w:hAnsi="Arial" w:cs="Arial"/>
          <w:b/>
          <w:bCs/>
          <w:sz w:val="20"/>
          <w:szCs w:val="20"/>
        </w:rPr>
        <w:t>Una gestión articulada</w:t>
      </w:r>
    </w:p>
    <w:p w:rsidRPr="0072019E" w:rsidR="00AA54D7" w:rsidP="00AA54D7" w:rsidRDefault="00AA54D7" w14:paraId="1C4E146A" w14:textId="77777777">
      <w:pPr>
        <w:spacing w:line="276" w:lineRule="auto"/>
        <w:rPr>
          <w:rFonts w:ascii="Arial" w:hAnsi="Arial" w:cs="Arial"/>
          <w:b/>
          <w:bCs/>
          <w:sz w:val="20"/>
          <w:szCs w:val="20"/>
        </w:rPr>
      </w:pPr>
    </w:p>
    <w:p w:rsidRPr="0072019E" w:rsidR="00AA54D7" w:rsidP="00AA54D7" w:rsidRDefault="00AA54D7" w14:paraId="10FEE73C" w14:textId="77777777">
      <w:pPr>
        <w:rPr>
          <w:rFonts w:ascii="Arial" w:hAnsi="Arial" w:cs="Arial"/>
          <w:sz w:val="20"/>
          <w:szCs w:val="20"/>
        </w:rPr>
      </w:pPr>
      <w:r w:rsidRPr="0072019E">
        <w:rPr>
          <w:rFonts w:ascii="Arial" w:hAnsi="Arial" w:cs="Arial"/>
          <w:sz w:val="20"/>
          <w:szCs w:val="20"/>
        </w:rPr>
        <w:t>Los tipos de procesos no funcionan de manera independiente. Su interacción permite que la entidad planee, ejecute, apoye y evalúe su gestión.</w:t>
      </w:r>
    </w:p>
    <w:p w:rsidRPr="0072019E" w:rsidR="00AA54D7" w:rsidP="00AA54D7" w:rsidRDefault="00AA54D7" w14:paraId="00705FEF" w14:textId="77777777">
      <w:pPr>
        <w:spacing w:line="276" w:lineRule="auto"/>
        <w:rPr>
          <w:rFonts w:ascii="Arial" w:hAnsi="Arial" w:cs="Arial"/>
          <w:sz w:val="20"/>
          <w:szCs w:val="20"/>
        </w:rPr>
      </w:pPr>
    </w:p>
    <w:p w:rsidRPr="0072019E" w:rsidR="00AA54D7" w:rsidP="00AA54D7" w:rsidRDefault="00AA54D7" w14:paraId="1DF997DB" w14:textId="77777777">
      <w:pPr>
        <w:rPr>
          <w:rFonts w:ascii="Arial" w:hAnsi="Arial" w:cs="Arial"/>
          <w:sz w:val="20"/>
          <w:szCs w:val="20"/>
        </w:rPr>
      </w:pPr>
      <w:r w:rsidRPr="0072019E">
        <w:rPr>
          <w:rFonts w:ascii="Arial" w:hAnsi="Arial" w:cs="Arial"/>
          <w:sz w:val="20"/>
          <w:szCs w:val="20"/>
        </w:rPr>
        <w:t>Los procesos estratégicos orientan; los misionales materializan la razón de ser institucional; los de soporte facilitan los recursos y condiciones requeridas; y los de evaluación permiten revisar los resultados y fortalecer el desempeño.</w:t>
      </w:r>
    </w:p>
    <w:p w:rsidRPr="0072019E" w:rsidR="00AA54D7" w:rsidP="00AA54D7" w:rsidRDefault="00AA54D7" w14:paraId="5DE4AFB2" w14:textId="77777777">
      <w:pPr>
        <w:spacing w:line="276" w:lineRule="auto"/>
        <w:rPr>
          <w:rFonts w:ascii="Arial" w:hAnsi="Arial" w:cs="Arial"/>
          <w:sz w:val="20"/>
          <w:szCs w:val="20"/>
        </w:rPr>
      </w:pPr>
    </w:p>
    <w:p w:rsidRPr="0072019E" w:rsidR="00AA54D7" w:rsidP="00AA54D7" w:rsidRDefault="00AA54D7" w14:paraId="0B4362BC" w14:textId="77777777">
      <w:pPr>
        <w:rPr>
          <w:rFonts w:ascii="Arial" w:hAnsi="Arial" w:cs="Arial"/>
          <w:sz w:val="20"/>
          <w:szCs w:val="20"/>
        </w:rPr>
      </w:pPr>
      <w:r w:rsidRPr="0072019E">
        <w:rPr>
          <w:rFonts w:ascii="Arial" w:hAnsi="Arial" w:cs="Arial"/>
          <w:sz w:val="20"/>
          <w:szCs w:val="20"/>
        </w:rPr>
        <w:t>Esta relación puede representarse de manera sencilla:</w:t>
      </w:r>
    </w:p>
    <w:p w:rsidRPr="0072019E" w:rsidR="00AA54D7" w:rsidP="00AA54D7" w:rsidRDefault="00AA54D7" w14:paraId="06E03725" w14:textId="77777777">
      <w:pPr>
        <w:spacing w:line="276" w:lineRule="auto"/>
        <w:rPr>
          <w:rFonts w:ascii="Arial" w:hAnsi="Arial" w:cs="Arial"/>
          <w:sz w:val="20"/>
          <w:szCs w:val="20"/>
        </w:rPr>
      </w:pPr>
    </w:p>
    <w:p w:rsidRPr="0072019E" w:rsidR="00AA54D7" w:rsidP="00AA54D7" w:rsidRDefault="00AA54D7" w14:paraId="332F8649" w14:textId="77777777">
      <w:pPr>
        <w:rPr>
          <w:rFonts w:ascii="Arial" w:hAnsi="Arial" w:cs="Arial"/>
          <w:b/>
          <w:bCs/>
          <w:sz w:val="20"/>
          <w:szCs w:val="20"/>
        </w:rPr>
      </w:pPr>
      <w:r w:rsidRPr="0072019E">
        <w:rPr>
          <w:rFonts w:ascii="Arial" w:hAnsi="Arial" w:cs="Arial"/>
          <w:b/>
          <w:bCs/>
          <w:sz w:val="20"/>
          <w:szCs w:val="20"/>
        </w:rPr>
        <w:t>Orientar → ejecutar → apoyar → evaluar → mejorar</w:t>
      </w:r>
    </w:p>
    <w:p w:rsidRPr="0072019E" w:rsidR="00AA54D7" w:rsidP="00AA54D7" w:rsidRDefault="00AA54D7" w14:paraId="79C645FE" w14:textId="77777777">
      <w:pPr>
        <w:spacing w:line="276" w:lineRule="auto"/>
        <w:rPr>
          <w:rFonts w:ascii="Arial" w:hAnsi="Arial" w:cs="Arial"/>
          <w:sz w:val="20"/>
          <w:szCs w:val="20"/>
        </w:rPr>
      </w:pPr>
    </w:p>
    <w:p w:rsidR="00AA54D7" w:rsidP="00AA54D7" w:rsidRDefault="00AA54D7" w14:paraId="413F7D01" w14:textId="77777777">
      <w:pPr>
        <w:rPr>
          <w:rFonts w:ascii="Arial" w:hAnsi="Arial" w:cs="Arial"/>
          <w:sz w:val="20"/>
          <w:szCs w:val="20"/>
        </w:rPr>
      </w:pPr>
      <w:r w:rsidRPr="0072019E">
        <w:rPr>
          <w:rFonts w:ascii="Arial" w:hAnsi="Arial" w:cs="Arial"/>
          <w:sz w:val="20"/>
          <w:szCs w:val="20"/>
        </w:rPr>
        <w:t>La secuencia no debe entenderse como un ciclo rígido. En la práctica, los procesos se retroalimentan continuamente y comparten información, responsabilidades y resultados.</w:t>
      </w:r>
    </w:p>
    <w:p w:rsidRPr="0072019E" w:rsidR="004064E7" w:rsidP="00AA54D7" w:rsidRDefault="004064E7" w14:paraId="6149C1EE" w14:textId="77777777">
      <w:pPr>
        <w:rPr>
          <w:rFonts w:ascii="Arial" w:hAnsi="Arial" w:cs="Arial"/>
          <w:sz w:val="20"/>
          <w:szCs w:val="20"/>
        </w:rPr>
      </w:pPr>
    </w:p>
    <w:p w:rsidRPr="0072019E" w:rsidR="00AA54D7" w:rsidP="00AA54D7" w:rsidRDefault="00AA54D7" w14:paraId="1C93EA97" w14:textId="5F8E5627">
      <w:pPr>
        <w:rPr>
          <w:rFonts w:ascii="Arial" w:hAnsi="Arial" w:cs="Arial"/>
          <w:b/>
          <w:bCs/>
          <w:sz w:val="20"/>
          <w:szCs w:val="20"/>
        </w:rPr>
      </w:pPr>
      <w:r w:rsidRPr="0072019E">
        <w:rPr>
          <w:rFonts w:ascii="Arial" w:hAnsi="Arial" w:cs="Arial"/>
          <w:b/>
          <w:bCs/>
          <w:sz w:val="20"/>
          <w:szCs w:val="20"/>
        </w:rPr>
        <w:t>Articulación de procesos</w:t>
      </w:r>
    </w:p>
    <w:p w:rsidRPr="0072019E" w:rsidR="00AA54D7" w:rsidP="00AA54D7" w:rsidRDefault="00AA54D7" w14:paraId="7D696F8F"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1240A6" w:rsidTr="00515CE8" w14:paraId="62B7988F" w14:textId="77777777">
        <w:tc>
          <w:tcPr>
            <w:tcW w:w="9995" w:type="dxa"/>
            <w:shd w:val="clear" w:color="auto" w:fill="92D050"/>
          </w:tcPr>
          <w:p w:rsidRPr="0072019E" w:rsidR="001240A6" w:rsidP="00515CE8" w:rsidRDefault="001240A6" w14:paraId="196C16E9" w14:textId="77777777">
            <w:pPr>
              <w:rPr>
                <w:rFonts w:ascii="Arial" w:hAnsi="Arial" w:cs="Arial"/>
                <w:b/>
                <w:bCs/>
                <w:sz w:val="20"/>
                <w:szCs w:val="20"/>
              </w:rPr>
            </w:pPr>
            <w:r>
              <w:rPr>
                <w:rFonts w:ascii="Arial" w:hAnsi="Arial" w:cs="Arial"/>
                <w:b/>
                <w:bCs/>
                <w:sz w:val="20"/>
                <w:szCs w:val="20"/>
              </w:rPr>
              <w:t xml:space="preserve">Figura 1. </w:t>
            </w:r>
            <w:r w:rsidRPr="006033A6">
              <w:rPr>
                <w:rFonts w:ascii="Arial" w:hAnsi="Arial" w:cs="Arial"/>
                <w:sz w:val="20"/>
                <w:szCs w:val="20"/>
              </w:rPr>
              <w:t>Articulación de proces</w:t>
            </w:r>
            <w:commentRangeStart w:id="15"/>
            <w:r w:rsidRPr="006033A6">
              <w:rPr>
                <w:rFonts w:ascii="Arial" w:hAnsi="Arial" w:cs="Arial"/>
                <w:sz w:val="20"/>
                <w:szCs w:val="20"/>
              </w:rPr>
              <w:t>os</w:t>
            </w:r>
            <w:commentRangeEnd w:id="15"/>
            <w:r w:rsidRPr="0072019E" w:rsidR="004C4213">
              <w:rPr>
                <w:rStyle w:val="CommentReference"/>
                <w:rFonts w:ascii="Arial" w:hAnsi="Arial" w:cs="Arial"/>
                <w:b/>
                <w:bCs/>
                <w:sz w:val="20"/>
                <w:szCs w:val="20"/>
              </w:rPr>
              <w:commentReference w:id="15"/>
            </w:r>
          </w:p>
        </w:tc>
      </w:tr>
      <w:tr w:rsidRPr="0072019E" w:rsidR="001240A6" w:rsidTr="00515CE8" w14:paraId="2F52D8AD" w14:textId="77777777">
        <w:tc>
          <w:tcPr>
            <w:tcW w:w="9995" w:type="dxa"/>
          </w:tcPr>
          <w:p w:rsidR="001240A6" w:rsidP="00515CE8" w:rsidRDefault="001240A6" w14:paraId="38649914" w14:textId="77777777">
            <w:pPr>
              <w:pStyle w:val="NormalWeb"/>
              <w:spacing w:before="0" w:beforeAutospacing="0" w:after="0" w:afterAutospacing="0"/>
              <w:rPr>
                <w:rStyle w:val="Strong"/>
                <w:rFonts w:ascii="Arial" w:hAnsi="Arial" w:cs="Arial"/>
                <w:sz w:val="20"/>
                <w:szCs w:val="20"/>
              </w:rPr>
            </w:pPr>
          </w:p>
          <w:p w:rsidR="001240A6" w:rsidP="00515CE8" w:rsidRDefault="001240A6" w14:paraId="06515E73" w14:textId="77777777">
            <w:pPr>
              <w:pStyle w:val="NormalWeb"/>
              <w:spacing w:before="0" w:beforeAutospacing="0" w:after="0" w:afterAutospacing="0"/>
              <w:rPr>
                <w:rStyle w:val="Strong"/>
              </w:rPr>
            </w:pPr>
          </w:p>
          <w:p w:rsidR="001240A6" w:rsidP="00515CE8" w:rsidRDefault="001240A6" w14:paraId="7AA10E82" w14:textId="77777777">
            <w:pPr>
              <w:pStyle w:val="NormalWeb"/>
              <w:spacing w:before="0" w:beforeAutospacing="0" w:after="0" w:afterAutospacing="0"/>
              <w:rPr>
                <w:rStyle w:val="Strong"/>
              </w:rPr>
            </w:pPr>
            <w:r>
              <w:rPr>
                <w:b/>
                <w:bCs/>
                <w:noProof/>
              </w:rPr>
              <w:drawing>
                <wp:inline distT="0" distB="0" distL="0" distR="0" wp14:anchorId="184F3D91" wp14:editId="32F9998D">
                  <wp:extent cx="6039293" cy="3869690"/>
                  <wp:effectExtent l="0" t="0" r="0" b="16510"/>
                  <wp:docPr id="207897048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rsidR="001240A6" w:rsidP="00515CE8" w:rsidRDefault="001240A6" w14:paraId="0FB67BED" w14:textId="77777777">
            <w:pPr>
              <w:pStyle w:val="NormalWeb"/>
              <w:spacing w:before="0" w:beforeAutospacing="0" w:after="0" w:afterAutospacing="0"/>
              <w:rPr>
                <w:rStyle w:val="Strong"/>
              </w:rPr>
            </w:pPr>
          </w:p>
          <w:p w:rsidR="001240A6" w:rsidP="00515CE8" w:rsidRDefault="001240A6" w14:paraId="66BCFFBF" w14:textId="77777777">
            <w:pPr>
              <w:pStyle w:val="NormalWeb"/>
              <w:spacing w:before="0" w:beforeAutospacing="0" w:after="0" w:afterAutospacing="0"/>
              <w:rPr>
                <w:rStyle w:val="Strong"/>
              </w:rPr>
            </w:pPr>
          </w:p>
          <w:p w:rsidR="001240A6" w:rsidP="00515CE8" w:rsidRDefault="001240A6" w14:paraId="7BAC3B9E" w14:textId="77777777">
            <w:pPr>
              <w:pStyle w:val="NormalWeb"/>
              <w:spacing w:before="0" w:beforeAutospacing="0" w:after="0" w:afterAutospacing="0"/>
              <w:rPr>
                <w:rStyle w:val="Strong"/>
              </w:rPr>
            </w:pPr>
          </w:p>
          <w:p w:rsidRPr="0072019E" w:rsidR="001240A6" w:rsidP="00515CE8" w:rsidRDefault="001240A6" w14:paraId="1978188F" w14:textId="77777777">
            <w:pPr>
              <w:pStyle w:val="NormalWeb"/>
              <w:spacing w:before="0" w:beforeAutospacing="0" w:after="0" w:afterAutospacing="0"/>
              <w:rPr>
                <w:rFonts w:ascii="Arial" w:hAnsi="Arial" w:cs="Arial"/>
                <w:sz w:val="20"/>
                <w:szCs w:val="20"/>
              </w:rPr>
            </w:pPr>
          </w:p>
        </w:tc>
      </w:tr>
    </w:tbl>
    <w:p w:rsidRPr="0072019E" w:rsidR="00AA54D7" w:rsidP="00AA54D7" w:rsidRDefault="00AA54D7" w14:paraId="326489C3" w14:textId="77777777">
      <w:pPr>
        <w:spacing w:line="276" w:lineRule="auto"/>
        <w:rPr>
          <w:rFonts w:ascii="Arial" w:hAnsi="Arial" w:cs="Arial"/>
          <w:sz w:val="20"/>
          <w:szCs w:val="20"/>
        </w:rPr>
      </w:pPr>
    </w:p>
    <w:p w:rsidRPr="0072019E" w:rsidR="00AA54D7" w:rsidP="00AA54D7" w:rsidRDefault="00AA54D7" w14:paraId="57BBB767" w14:textId="77777777">
      <w:pPr>
        <w:spacing w:line="276" w:lineRule="auto"/>
        <w:rPr>
          <w:rFonts w:ascii="Arial" w:hAnsi="Arial" w:cs="Arial"/>
          <w:sz w:val="20"/>
          <w:szCs w:val="20"/>
        </w:rPr>
      </w:pPr>
      <w:r w:rsidRPr="0072019E">
        <w:rPr>
          <w:rFonts w:ascii="Arial" w:hAnsi="Arial" w:cs="Arial"/>
          <w:sz w:val="20"/>
          <w:szCs w:val="20"/>
        </w:rPr>
        <w:t>La interacción entre los procesos permite mantener la coherencia de la gestión y relacionar la planeación, la ejecución, el apoyo y la evaluación con los resultados institucionales.</w:t>
      </w:r>
    </w:p>
    <w:p w:rsidRPr="0072019E" w:rsidR="00AA54D7" w:rsidP="00AA2648" w:rsidRDefault="00AA54D7" w14:paraId="200FCA19" w14:textId="77777777">
      <w:pPr>
        <w:rPr>
          <w:rFonts w:ascii="Arial" w:hAnsi="Arial" w:cs="Arial"/>
          <w:sz w:val="20"/>
          <w:szCs w:val="20"/>
        </w:rPr>
      </w:pPr>
    </w:p>
    <w:p w:rsidRPr="0072019E" w:rsidR="00AA54D7" w:rsidP="00AA54D7" w:rsidRDefault="00AA54D7" w14:paraId="4B63DFD3" w14:textId="77777777">
      <w:pPr>
        <w:rPr>
          <w:rFonts w:ascii="Arial" w:hAnsi="Arial" w:cs="Arial"/>
          <w:b/>
          <w:bCs/>
          <w:sz w:val="20"/>
          <w:szCs w:val="20"/>
        </w:rPr>
      </w:pPr>
      <w:r w:rsidRPr="0072019E">
        <w:rPr>
          <w:rFonts w:ascii="Arial" w:hAnsi="Arial" w:cs="Arial"/>
          <w:b/>
          <w:bCs/>
          <w:sz w:val="20"/>
          <w:szCs w:val="20"/>
        </w:rPr>
        <w:t>Procesos y requerimientos</w:t>
      </w:r>
    </w:p>
    <w:p w:rsidRPr="0072019E" w:rsidR="00AA54D7" w:rsidP="00AA54D7" w:rsidRDefault="00AA54D7" w14:paraId="0EB8BB7D" w14:textId="77777777">
      <w:pPr>
        <w:spacing w:line="276" w:lineRule="auto"/>
        <w:rPr>
          <w:rFonts w:ascii="Arial" w:hAnsi="Arial" w:cs="Arial"/>
          <w:b/>
          <w:bCs/>
          <w:sz w:val="20"/>
          <w:szCs w:val="20"/>
        </w:rPr>
      </w:pPr>
    </w:p>
    <w:p w:rsidRPr="0072019E" w:rsidR="00AA54D7" w:rsidP="00AA54D7" w:rsidRDefault="00AA54D7" w14:paraId="518E8741" w14:textId="77777777">
      <w:pPr>
        <w:spacing w:line="276" w:lineRule="auto"/>
        <w:rPr>
          <w:rFonts w:ascii="Arial" w:hAnsi="Arial" w:cs="Arial"/>
          <w:sz w:val="20"/>
          <w:szCs w:val="20"/>
        </w:rPr>
      </w:pPr>
      <w:r w:rsidRPr="0072019E">
        <w:rPr>
          <w:rFonts w:ascii="Arial" w:hAnsi="Arial" w:cs="Arial"/>
          <w:sz w:val="20"/>
          <w:szCs w:val="20"/>
        </w:rPr>
        <w:t>Comprender los procesos es especialmente útil cuando una persona necesita orientar un requerimiento. Antes de remitir una solicitud, debe identificarse su naturaleza y determinar con qué proceso se relaciona.</w:t>
      </w:r>
    </w:p>
    <w:p w:rsidRPr="0072019E" w:rsidR="00AA54D7" w:rsidP="00AA54D7" w:rsidRDefault="00AA54D7" w14:paraId="63E7AE24" w14:textId="77777777">
      <w:pPr>
        <w:rPr>
          <w:rFonts w:ascii="Arial" w:hAnsi="Arial" w:cs="Arial"/>
          <w:sz w:val="20"/>
          <w:szCs w:val="20"/>
        </w:rPr>
      </w:pPr>
      <w:r w:rsidRPr="0072019E">
        <w:rPr>
          <w:rFonts w:ascii="Arial" w:hAnsi="Arial" w:cs="Arial"/>
          <w:sz w:val="20"/>
          <w:szCs w:val="20"/>
        </w:rPr>
        <w:t>Por ejemplo, una necesidad asociada con la prestación de servicios de formación debe analizarse desde el proceso misional correspondiente. En cambio, un requerimiento sobre recursos, trámites administrativos o gestión interna puede estar relacionado con un proceso de soporte. Una solicitud referida al seguimiento de resultados podría vincularse con procesos de evaluación.</w:t>
      </w:r>
    </w:p>
    <w:p w:rsidRPr="0072019E" w:rsidR="00AA54D7" w:rsidP="00AA54D7" w:rsidRDefault="00AA54D7" w14:paraId="1832662E" w14:textId="77777777">
      <w:pPr>
        <w:spacing w:line="276" w:lineRule="auto"/>
        <w:rPr>
          <w:rFonts w:ascii="Arial" w:hAnsi="Arial" w:cs="Arial"/>
          <w:sz w:val="20"/>
          <w:szCs w:val="20"/>
        </w:rPr>
      </w:pPr>
    </w:p>
    <w:p w:rsidRPr="0072019E" w:rsidR="00AA54D7" w:rsidP="00AA54D7" w:rsidRDefault="00AA54D7" w14:paraId="4A1079A3" w14:textId="77777777">
      <w:pPr>
        <w:rPr>
          <w:rFonts w:ascii="Arial" w:hAnsi="Arial" w:cs="Arial"/>
          <w:sz w:val="20"/>
          <w:szCs w:val="20"/>
        </w:rPr>
      </w:pPr>
      <w:r w:rsidRPr="0072019E">
        <w:rPr>
          <w:rFonts w:ascii="Arial" w:hAnsi="Arial" w:cs="Arial"/>
          <w:sz w:val="20"/>
          <w:szCs w:val="20"/>
        </w:rPr>
        <w:t xml:space="preserve">El diseño curricular establece precisamente como saberes de proceso </w:t>
      </w:r>
      <w:r w:rsidRPr="0072019E">
        <w:rPr>
          <w:rFonts w:ascii="Arial" w:hAnsi="Arial" w:cs="Arial"/>
          <w:b/>
          <w:bCs/>
          <w:sz w:val="20"/>
          <w:szCs w:val="20"/>
        </w:rPr>
        <w:t>aplicar normativa, procesos y procedimientos institucionales</w:t>
      </w:r>
      <w:r w:rsidRPr="0072019E">
        <w:rPr>
          <w:rFonts w:ascii="Arial" w:hAnsi="Arial" w:cs="Arial"/>
          <w:sz w:val="20"/>
          <w:szCs w:val="20"/>
        </w:rPr>
        <w:t>, tramitar requerimientos entre dependencias y comunicar información institucional. Esta formulación confirma que el propósito no es memorizar nombres de procesos, sino utilizarlos como referente para actuar correctamente.</w:t>
      </w:r>
    </w:p>
    <w:p w:rsidRPr="0072019E" w:rsidR="00AA54D7" w:rsidP="00AA54D7" w:rsidRDefault="00AA54D7" w14:paraId="2A1AE02B" w14:textId="77777777">
      <w:pPr>
        <w:spacing w:line="276" w:lineRule="auto"/>
        <w:rPr>
          <w:rFonts w:ascii="Arial" w:hAnsi="Arial" w:cs="Arial"/>
          <w:sz w:val="20"/>
          <w:szCs w:val="20"/>
        </w:rPr>
      </w:pPr>
    </w:p>
    <w:p w:rsidRPr="0072019E" w:rsidR="00AA54D7" w:rsidP="00AA54D7" w:rsidRDefault="00AA54D7" w14:paraId="751744E4" w14:textId="77777777">
      <w:pPr>
        <w:rPr>
          <w:rFonts w:ascii="Arial" w:hAnsi="Arial" w:cs="Arial"/>
          <w:b/>
          <w:bCs/>
          <w:sz w:val="20"/>
          <w:szCs w:val="20"/>
        </w:rPr>
      </w:pPr>
      <w:r w:rsidRPr="0072019E">
        <w:rPr>
          <w:rFonts w:ascii="Arial" w:hAnsi="Arial" w:cs="Arial"/>
          <w:b/>
          <w:bCs/>
          <w:sz w:val="20"/>
          <w:szCs w:val="20"/>
        </w:rPr>
        <w:t>Del proceso al procedimiento</w:t>
      </w:r>
    </w:p>
    <w:p w:rsidRPr="0072019E" w:rsidR="00AA54D7" w:rsidP="00AA54D7" w:rsidRDefault="00AA54D7" w14:paraId="54410519" w14:textId="77777777">
      <w:pPr>
        <w:spacing w:line="276" w:lineRule="auto"/>
        <w:rPr>
          <w:rFonts w:ascii="Arial" w:hAnsi="Arial" w:cs="Arial"/>
          <w:b/>
          <w:bCs/>
          <w:sz w:val="20"/>
          <w:szCs w:val="20"/>
        </w:rPr>
      </w:pPr>
    </w:p>
    <w:p w:rsidRPr="0072019E" w:rsidR="00AA54D7" w:rsidP="00AA54D7" w:rsidRDefault="00AA54D7" w14:paraId="18BAE780" w14:textId="77777777">
      <w:pPr>
        <w:spacing w:line="276" w:lineRule="auto"/>
        <w:rPr>
          <w:rFonts w:ascii="Arial" w:hAnsi="Arial" w:cs="Arial"/>
          <w:sz w:val="20"/>
          <w:szCs w:val="20"/>
        </w:rPr>
      </w:pPr>
      <w:r w:rsidRPr="0072019E">
        <w:rPr>
          <w:rFonts w:ascii="Arial" w:hAnsi="Arial" w:cs="Arial"/>
          <w:sz w:val="20"/>
          <w:szCs w:val="20"/>
        </w:rPr>
        <w:t xml:space="preserve">Aunque están relacionados, </w:t>
      </w:r>
      <w:r w:rsidRPr="0072019E">
        <w:rPr>
          <w:rFonts w:ascii="Arial" w:hAnsi="Arial" w:cs="Arial"/>
          <w:b/>
          <w:bCs/>
          <w:sz w:val="20"/>
          <w:szCs w:val="20"/>
        </w:rPr>
        <w:t>proceso y procedimiento no significan lo mismo</w:t>
      </w:r>
      <w:r w:rsidRPr="0072019E">
        <w:rPr>
          <w:rFonts w:ascii="Arial" w:hAnsi="Arial" w:cs="Arial"/>
          <w:sz w:val="20"/>
          <w:szCs w:val="20"/>
        </w:rPr>
        <w:t>.</w:t>
      </w:r>
    </w:p>
    <w:p w:rsidRPr="0072019E" w:rsidR="00AA54D7" w:rsidP="00AA54D7" w:rsidRDefault="00AA54D7" w14:paraId="554FD8F7" w14:textId="77777777">
      <w:pPr>
        <w:rPr>
          <w:rFonts w:ascii="Arial" w:hAnsi="Arial" w:cs="Arial"/>
          <w:sz w:val="20"/>
          <w:szCs w:val="20"/>
        </w:rPr>
      </w:pPr>
      <w:r w:rsidRPr="0072019E">
        <w:rPr>
          <w:rFonts w:ascii="Arial" w:hAnsi="Arial" w:cs="Arial"/>
          <w:sz w:val="20"/>
          <w:szCs w:val="20"/>
        </w:rPr>
        <w:t>Un proceso integra actividades que contribuyen a un resultado institucional amplio. Un procedimiento, en cambio, establece de manera más específica cómo debe realizarse determinada actuación dentro de ese proceso.</w:t>
      </w:r>
    </w:p>
    <w:p w:rsidRPr="0072019E" w:rsidR="00AA54D7" w:rsidP="00AA54D7" w:rsidRDefault="00AA54D7" w14:paraId="4D034C2F" w14:textId="77777777">
      <w:pPr>
        <w:spacing w:line="276" w:lineRule="auto"/>
        <w:rPr>
          <w:rFonts w:ascii="Arial" w:hAnsi="Arial" w:cs="Arial"/>
          <w:sz w:val="20"/>
          <w:szCs w:val="20"/>
        </w:rPr>
      </w:pPr>
    </w:p>
    <w:p w:rsidRPr="0072019E" w:rsidR="00AA54D7" w:rsidP="00AA54D7" w:rsidRDefault="00AA54D7" w14:paraId="73434FCC" w14:textId="77777777">
      <w:pPr>
        <w:spacing w:line="276" w:lineRule="auto"/>
        <w:rPr>
          <w:rFonts w:ascii="Arial" w:hAnsi="Arial" w:cs="Arial"/>
          <w:sz w:val="20"/>
          <w:szCs w:val="20"/>
        </w:rPr>
      </w:pPr>
      <w:r w:rsidRPr="0072019E">
        <w:rPr>
          <w:rFonts w:ascii="Arial" w:hAnsi="Arial" w:cs="Arial"/>
          <w:sz w:val="20"/>
          <w:szCs w:val="20"/>
        </w:rPr>
        <w:t>Esta diferencia resulta importante porque un requerimiento puede vincularse inicialmente con un proceso y, una vez identificado, debe atenderse mediante los procedimientos, formatos, sistemas y responsables definidos para ese caso.</w:t>
      </w:r>
    </w:p>
    <w:p w:rsidRPr="0072019E" w:rsidR="00AA54D7" w:rsidP="00AA2648" w:rsidRDefault="00AA54D7" w14:paraId="7D0780F4" w14:textId="77777777">
      <w:pPr>
        <w:rPr>
          <w:rFonts w:ascii="Arial" w:hAnsi="Arial" w:cs="Arial"/>
          <w:sz w:val="20"/>
          <w:szCs w:val="20"/>
        </w:rPr>
      </w:pPr>
    </w:p>
    <w:p w:rsidRPr="0072019E" w:rsidR="00AA54D7" w:rsidP="00AA2648" w:rsidRDefault="00AA54D7" w14:paraId="034A1C46" w14:textId="790315AA">
      <w:pPr>
        <w:rPr>
          <w:rFonts w:ascii="Arial" w:hAnsi="Arial" w:cs="Arial"/>
          <w:sz w:val="20"/>
          <w:szCs w:val="20"/>
        </w:rPr>
      </w:pPr>
      <w:r w:rsidRPr="0072019E">
        <w:rPr>
          <w:rFonts w:ascii="Arial" w:hAnsi="Arial" w:cs="Arial"/>
          <w:b/>
          <w:bCs/>
          <w:sz w:val="20"/>
          <w:szCs w:val="20"/>
        </w:rPr>
        <w:t>Tabla 3.</w:t>
      </w:r>
      <w:r w:rsidRPr="0072019E">
        <w:rPr>
          <w:rFonts w:ascii="Arial" w:hAnsi="Arial" w:cs="Arial"/>
          <w:sz w:val="20"/>
          <w:szCs w:val="20"/>
        </w:rPr>
        <w:t xml:space="preserve"> Proceso y procedimiento</w:t>
      </w:r>
    </w:p>
    <w:tbl>
      <w:tblPr>
        <w:tblStyle w:val="TableGrid"/>
        <w:tblW w:w="0" w:type="auto"/>
        <w:tblLook w:val="04A0" w:firstRow="1" w:lastRow="0" w:firstColumn="1" w:lastColumn="0" w:noHBand="0" w:noVBand="1"/>
      </w:tblPr>
      <w:tblGrid>
        <w:gridCol w:w="3320"/>
        <w:gridCol w:w="3321"/>
        <w:gridCol w:w="3321"/>
      </w:tblGrid>
      <w:tr w:rsidRPr="0072019E" w:rsidR="00A43E90" w:rsidTr="00A43E90" w14:paraId="6A8FBE5D" w14:textId="77777777">
        <w:tc>
          <w:tcPr>
            <w:tcW w:w="3320" w:type="dxa"/>
            <w:shd w:val="clear" w:color="auto" w:fill="8DB3E2" w:themeFill="text2" w:themeFillTint="66"/>
            <w:vAlign w:val="center"/>
          </w:tcPr>
          <w:p w:rsidRPr="0072019E" w:rsidR="00A43E90" w:rsidP="00A43E90" w:rsidRDefault="00A43E90" w14:paraId="1F1F167A" w14:textId="53A891F0">
            <w:pPr>
              <w:rPr>
                <w:rFonts w:ascii="Arial" w:hAnsi="Arial" w:cs="Arial"/>
                <w:sz w:val="20"/>
                <w:szCs w:val="20"/>
              </w:rPr>
            </w:pPr>
            <w:r w:rsidRPr="0072019E">
              <w:rPr>
                <w:rFonts w:ascii="Arial" w:hAnsi="Arial" w:cs="Arial"/>
                <w:b/>
                <w:bCs/>
                <w:sz w:val="20"/>
                <w:szCs w:val="20"/>
              </w:rPr>
              <w:t>Elemento</w:t>
            </w:r>
          </w:p>
        </w:tc>
        <w:tc>
          <w:tcPr>
            <w:tcW w:w="3321" w:type="dxa"/>
            <w:shd w:val="clear" w:color="auto" w:fill="8DB3E2" w:themeFill="text2" w:themeFillTint="66"/>
            <w:vAlign w:val="center"/>
          </w:tcPr>
          <w:p w:rsidRPr="0072019E" w:rsidR="00A43E90" w:rsidP="00A43E90" w:rsidRDefault="00A43E90" w14:paraId="06AE0749" w14:textId="04F39243">
            <w:pPr>
              <w:rPr>
                <w:rFonts w:ascii="Arial" w:hAnsi="Arial" w:cs="Arial"/>
                <w:sz w:val="20"/>
                <w:szCs w:val="20"/>
              </w:rPr>
            </w:pPr>
            <w:r w:rsidRPr="0072019E">
              <w:rPr>
                <w:rFonts w:ascii="Arial" w:hAnsi="Arial" w:cs="Arial"/>
                <w:b/>
                <w:bCs/>
                <w:sz w:val="20"/>
                <w:szCs w:val="20"/>
              </w:rPr>
              <w:t>Proceso</w:t>
            </w:r>
          </w:p>
        </w:tc>
        <w:tc>
          <w:tcPr>
            <w:tcW w:w="3321" w:type="dxa"/>
            <w:shd w:val="clear" w:color="auto" w:fill="8DB3E2" w:themeFill="text2" w:themeFillTint="66"/>
            <w:vAlign w:val="center"/>
          </w:tcPr>
          <w:p w:rsidRPr="0072019E" w:rsidR="00A43E90" w:rsidP="00A43E90" w:rsidRDefault="00A43E90" w14:paraId="5D5A4180" w14:textId="0F3EC14D">
            <w:pPr>
              <w:rPr>
                <w:rFonts w:ascii="Arial" w:hAnsi="Arial" w:cs="Arial"/>
                <w:sz w:val="20"/>
                <w:szCs w:val="20"/>
              </w:rPr>
            </w:pPr>
            <w:r w:rsidRPr="0072019E">
              <w:rPr>
                <w:rFonts w:ascii="Arial" w:hAnsi="Arial" w:cs="Arial"/>
                <w:b/>
                <w:bCs/>
                <w:sz w:val="20"/>
                <w:szCs w:val="20"/>
              </w:rPr>
              <w:t>Procedimiento</w:t>
            </w:r>
          </w:p>
        </w:tc>
      </w:tr>
      <w:tr w:rsidRPr="0072019E" w:rsidR="00A43E90" w:rsidTr="00626FDA" w14:paraId="0F5948F9" w14:textId="77777777">
        <w:tc>
          <w:tcPr>
            <w:tcW w:w="3320" w:type="dxa"/>
            <w:vAlign w:val="center"/>
          </w:tcPr>
          <w:p w:rsidRPr="0072019E" w:rsidR="00A43E90" w:rsidP="00A43E90" w:rsidRDefault="00A43E90" w14:paraId="2786E116" w14:textId="758A59D9">
            <w:pPr>
              <w:rPr>
                <w:rFonts w:ascii="Arial" w:hAnsi="Arial" w:cs="Arial"/>
                <w:sz w:val="20"/>
                <w:szCs w:val="20"/>
              </w:rPr>
            </w:pPr>
            <w:r w:rsidRPr="0072019E">
              <w:rPr>
                <w:rStyle w:val="Strong"/>
                <w:rFonts w:ascii="Arial" w:hAnsi="Arial" w:cs="Arial"/>
                <w:sz w:val="20"/>
                <w:szCs w:val="20"/>
              </w:rPr>
              <w:t>Propósito</w:t>
            </w:r>
          </w:p>
        </w:tc>
        <w:tc>
          <w:tcPr>
            <w:tcW w:w="3321" w:type="dxa"/>
            <w:vAlign w:val="center"/>
          </w:tcPr>
          <w:p w:rsidRPr="0072019E" w:rsidR="00A43E90" w:rsidP="00A43E90" w:rsidRDefault="00A43E90" w14:paraId="7C75C0A9" w14:textId="57A5C07C">
            <w:pPr>
              <w:rPr>
                <w:rFonts w:ascii="Arial" w:hAnsi="Arial" w:cs="Arial"/>
                <w:sz w:val="20"/>
                <w:szCs w:val="20"/>
              </w:rPr>
            </w:pPr>
            <w:r w:rsidRPr="0072019E">
              <w:rPr>
                <w:rFonts w:ascii="Arial" w:hAnsi="Arial" w:cs="Arial"/>
                <w:sz w:val="20"/>
                <w:szCs w:val="20"/>
              </w:rPr>
              <w:t>Organiza actividades orientadas a un resultado institucional.</w:t>
            </w:r>
          </w:p>
        </w:tc>
        <w:tc>
          <w:tcPr>
            <w:tcW w:w="3321" w:type="dxa"/>
            <w:vAlign w:val="center"/>
          </w:tcPr>
          <w:p w:rsidRPr="0072019E" w:rsidR="00A43E90" w:rsidP="00A43E90" w:rsidRDefault="00A43E90" w14:paraId="4C6D1206" w14:textId="0CD6290C">
            <w:pPr>
              <w:rPr>
                <w:rFonts w:ascii="Arial" w:hAnsi="Arial" w:cs="Arial"/>
                <w:sz w:val="20"/>
                <w:szCs w:val="20"/>
              </w:rPr>
            </w:pPr>
            <w:r w:rsidRPr="0072019E">
              <w:rPr>
                <w:rFonts w:ascii="Arial" w:hAnsi="Arial" w:cs="Arial"/>
                <w:sz w:val="20"/>
                <w:szCs w:val="20"/>
              </w:rPr>
              <w:t>Define cómo realizar una actuación específica.</w:t>
            </w:r>
          </w:p>
        </w:tc>
      </w:tr>
      <w:tr w:rsidRPr="0072019E" w:rsidR="00A43E90" w:rsidTr="00626FDA" w14:paraId="7358D87B" w14:textId="77777777">
        <w:tc>
          <w:tcPr>
            <w:tcW w:w="3320" w:type="dxa"/>
            <w:vAlign w:val="center"/>
          </w:tcPr>
          <w:p w:rsidRPr="0072019E" w:rsidR="00A43E90" w:rsidP="00A43E90" w:rsidRDefault="00A43E90" w14:paraId="6F51354C" w14:textId="0EF1563A">
            <w:pPr>
              <w:rPr>
                <w:rFonts w:ascii="Arial" w:hAnsi="Arial" w:cs="Arial"/>
                <w:sz w:val="20"/>
                <w:szCs w:val="20"/>
              </w:rPr>
            </w:pPr>
            <w:r w:rsidRPr="0072019E">
              <w:rPr>
                <w:rStyle w:val="Strong"/>
                <w:rFonts w:ascii="Arial" w:hAnsi="Arial" w:cs="Arial"/>
                <w:sz w:val="20"/>
                <w:szCs w:val="20"/>
              </w:rPr>
              <w:t>Alcance</w:t>
            </w:r>
          </w:p>
        </w:tc>
        <w:tc>
          <w:tcPr>
            <w:tcW w:w="3321" w:type="dxa"/>
            <w:vAlign w:val="center"/>
          </w:tcPr>
          <w:p w:rsidRPr="0072019E" w:rsidR="00A43E90" w:rsidP="00A43E90" w:rsidRDefault="00A43E90" w14:paraId="19769155" w14:textId="5B85B0A2">
            <w:pPr>
              <w:rPr>
                <w:rFonts w:ascii="Arial" w:hAnsi="Arial" w:cs="Arial"/>
                <w:sz w:val="20"/>
                <w:szCs w:val="20"/>
              </w:rPr>
            </w:pPr>
            <w:r w:rsidRPr="0072019E">
              <w:rPr>
                <w:rFonts w:ascii="Arial" w:hAnsi="Arial" w:cs="Arial"/>
                <w:sz w:val="20"/>
                <w:szCs w:val="20"/>
              </w:rPr>
              <w:t>Integra diferentes actividades y responsabilidades.</w:t>
            </w:r>
          </w:p>
        </w:tc>
        <w:tc>
          <w:tcPr>
            <w:tcW w:w="3321" w:type="dxa"/>
            <w:vAlign w:val="center"/>
          </w:tcPr>
          <w:p w:rsidRPr="0072019E" w:rsidR="00A43E90" w:rsidP="00A43E90" w:rsidRDefault="00A43E90" w14:paraId="74B232EE" w14:textId="32D60E38">
            <w:pPr>
              <w:rPr>
                <w:rFonts w:ascii="Arial" w:hAnsi="Arial" w:cs="Arial"/>
                <w:sz w:val="20"/>
                <w:szCs w:val="20"/>
              </w:rPr>
            </w:pPr>
            <w:r w:rsidRPr="0072019E">
              <w:rPr>
                <w:rFonts w:ascii="Arial" w:hAnsi="Arial" w:cs="Arial"/>
                <w:sz w:val="20"/>
                <w:szCs w:val="20"/>
              </w:rPr>
              <w:t>Detalla pasos, responsables y condiciones.</w:t>
            </w:r>
          </w:p>
        </w:tc>
      </w:tr>
      <w:tr w:rsidRPr="0072019E" w:rsidR="00A43E90" w:rsidTr="00626FDA" w14:paraId="23FBA533" w14:textId="77777777">
        <w:tc>
          <w:tcPr>
            <w:tcW w:w="3320" w:type="dxa"/>
            <w:vAlign w:val="center"/>
          </w:tcPr>
          <w:p w:rsidRPr="0072019E" w:rsidR="00A43E90" w:rsidP="00A43E90" w:rsidRDefault="00A43E90" w14:paraId="3275E8D6" w14:textId="58EC4C3D">
            <w:pPr>
              <w:rPr>
                <w:rFonts w:ascii="Arial" w:hAnsi="Arial" w:cs="Arial"/>
                <w:sz w:val="20"/>
                <w:szCs w:val="20"/>
              </w:rPr>
            </w:pPr>
            <w:r w:rsidRPr="0072019E">
              <w:rPr>
                <w:rStyle w:val="Strong"/>
                <w:rFonts w:ascii="Arial" w:hAnsi="Arial" w:cs="Arial"/>
                <w:sz w:val="20"/>
                <w:szCs w:val="20"/>
              </w:rPr>
              <w:t>Uso práctico</w:t>
            </w:r>
          </w:p>
        </w:tc>
        <w:tc>
          <w:tcPr>
            <w:tcW w:w="3321" w:type="dxa"/>
            <w:vAlign w:val="center"/>
          </w:tcPr>
          <w:p w:rsidRPr="0072019E" w:rsidR="00A43E90" w:rsidP="00A43E90" w:rsidRDefault="00A43E90" w14:paraId="707220D9" w14:textId="7C35AE74">
            <w:pPr>
              <w:rPr>
                <w:rFonts w:ascii="Arial" w:hAnsi="Arial" w:cs="Arial"/>
                <w:sz w:val="20"/>
                <w:szCs w:val="20"/>
              </w:rPr>
            </w:pPr>
            <w:r w:rsidRPr="0072019E">
              <w:rPr>
                <w:rFonts w:ascii="Arial" w:hAnsi="Arial" w:cs="Arial"/>
                <w:sz w:val="20"/>
                <w:szCs w:val="20"/>
              </w:rPr>
              <w:t>Permite identificar la ruta institucional general.</w:t>
            </w:r>
          </w:p>
        </w:tc>
        <w:tc>
          <w:tcPr>
            <w:tcW w:w="3321" w:type="dxa"/>
            <w:vAlign w:val="center"/>
          </w:tcPr>
          <w:p w:rsidRPr="0072019E" w:rsidR="00A43E90" w:rsidP="00A43E90" w:rsidRDefault="00A43E90" w14:paraId="65630D21" w14:textId="3272805E">
            <w:pPr>
              <w:rPr>
                <w:rFonts w:ascii="Arial" w:hAnsi="Arial" w:cs="Arial"/>
                <w:sz w:val="20"/>
                <w:szCs w:val="20"/>
              </w:rPr>
            </w:pPr>
            <w:r w:rsidRPr="0072019E">
              <w:rPr>
                <w:rFonts w:ascii="Arial" w:hAnsi="Arial" w:cs="Arial"/>
                <w:sz w:val="20"/>
                <w:szCs w:val="20"/>
              </w:rPr>
              <w:t>Permite ejecutar correctamente una tarea o trámite.</w:t>
            </w:r>
          </w:p>
        </w:tc>
      </w:tr>
      <w:tr w:rsidRPr="0072019E" w:rsidR="00A43E90" w:rsidTr="00626FDA" w14:paraId="47087B2F" w14:textId="77777777">
        <w:tc>
          <w:tcPr>
            <w:tcW w:w="3320" w:type="dxa"/>
            <w:vAlign w:val="center"/>
          </w:tcPr>
          <w:p w:rsidRPr="0072019E" w:rsidR="00A43E90" w:rsidP="00A43E90" w:rsidRDefault="00A43E90" w14:paraId="07FD52D3" w14:textId="6DB36319">
            <w:pPr>
              <w:rPr>
                <w:rFonts w:ascii="Arial" w:hAnsi="Arial" w:cs="Arial"/>
                <w:sz w:val="20"/>
                <w:szCs w:val="20"/>
              </w:rPr>
            </w:pPr>
            <w:r w:rsidRPr="0072019E">
              <w:rPr>
                <w:rStyle w:val="Strong"/>
                <w:rFonts w:ascii="Arial" w:hAnsi="Arial" w:cs="Arial"/>
                <w:sz w:val="20"/>
                <w:szCs w:val="20"/>
              </w:rPr>
              <w:t>Ejemplo de aplicación</w:t>
            </w:r>
          </w:p>
        </w:tc>
        <w:tc>
          <w:tcPr>
            <w:tcW w:w="3321" w:type="dxa"/>
            <w:vAlign w:val="center"/>
          </w:tcPr>
          <w:p w:rsidRPr="0072019E" w:rsidR="00A43E90" w:rsidP="00A43E90" w:rsidRDefault="00A43E90" w14:paraId="1C5F0C19" w14:textId="15EDA4D4">
            <w:pPr>
              <w:rPr>
                <w:rFonts w:ascii="Arial" w:hAnsi="Arial" w:cs="Arial"/>
                <w:sz w:val="20"/>
                <w:szCs w:val="20"/>
              </w:rPr>
            </w:pPr>
            <w:r w:rsidRPr="0072019E">
              <w:rPr>
                <w:rFonts w:ascii="Arial" w:hAnsi="Arial" w:cs="Arial"/>
                <w:sz w:val="20"/>
                <w:szCs w:val="20"/>
              </w:rPr>
              <w:t>Identificar el proceso relacionado con una solicitud.</w:t>
            </w:r>
          </w:p>
        </w:tc>
        <w:tc>
          <w:tcPr>
            <w:tcW w:w="3321" w:type="dxa"/>
            <w:vAlign w:val="center"/>
          </w:tcPr>
          <w:p w:rsidRPr="0072019E" w:rsidR="00A43E90" w:rsidP="00A43E90" w:rsidRDefault="00A43E90" w14:paraId="055FCB57" w14:textId="58D91E53">
            <w:pPr>
              <w:rPr>
                <w:rFonts w:ascii="Arial" w:hAnsi="Arial" w:cs="Arial"/>
                <w:sz w:val="20"/>
                <w:szCs w:val="20"/>
              </w:rPr>
            </w:pPr>
            <w:r w:rsidRPr="0072019E">
              <w:rPr>
                <w:rFonts w:ascii="Arial" w:hAnsi="Arial" w:cs="Arial"/>
                <w:sz w:val="20"/>
                <w:szCs w:val="20"/>
              </w:rPr>
              <w:t>Aplicar el procedimiento definido para gestionarla.</w:t>
            </w:r>
          </w:p>
        </w:tc>
      </w:tr>
    </w:tbl>
    <w:p w:rsidRPr="0072019E" w:rsidR="002A00E3" w:rsidP="00AA2648" w:rsidRDefault="002A00E3" w14:paraId="41E5B313" w14:textId="77777777">
      <w:pPr>
        <w:rPr>
          <w:rFonts w:ascii="Arial" w:hAnsi="Arial" w:cs="Arial"/>
          <w:sz w:val="20"/>
          <w:szCs w:val="20"/>
        </w:rPr>
      </w:pPr>
    </w:p>
    <w:p w:rsidRPr="0072019E" w:rsidR="00A43E90" w:rsidP="00A43E90" w:rsidRDefault="00A43E90" w14:paraId="2440CC9D" w14:textId="77777777">
      <w:pPr>
        <w:rPr>
          <w:rFonts w:ascii="Arial" w:hAnsi="Arial" w:cs="Arial"/>
          <w:sz w:val="20"/>
          <w:szCs w:val="20"/>
        </w:rPr>
      </w:pPr>
      <w:r w:rsidRPr="0072019E">
        <w:rPr>
          <w:rFonts w:ascii="Arial" w:hAnsi="Arial" w:cs="Arial"/>
          <w:sz w:val="20"/>
          <w:szCs w:val="20"/>
        </w:rPr>
        <w:t>Reconocer esta diferencia ayuda a evitar dos errores frecuentes: remitir una solicitud únicamente por afinidad temática o ejecutar una actuación sin consultar el procedimiento aplicable.</w:t>
      </w:r>
    </w:p>
    <w:p w:rsidRPr="0072019E" w:rsidR="00A43E90" w:rsidP="00A43E90" w:rsidRDefault="00A43E90" w14:paraId="7B024093" w14:textId="77777777">
      <w:pPr>
        <w:spacing w:line="276" w:lineRule="auto"/>
        <w:rPr>
          <w:rFonts w:ascii="Arial" w:hAnsi="Arial" w:cs="Arial"/>
          <w:sz w:val="20"/>
          <w:szCs w:val="20"/>
        </w:rPr>
      </w:pPr>
    </w:p>
    <w:p w:rsidRPr="0072019E" w:rsidR="00A43E90" w:rsidP="00A43E90" w:rsidRDefault="00A43E90" w14:paraId="64F65A8E" w14:textId="77777777">
      <w:pPr>
        <w:rPr>
          <w:rFonts w:ascii="Arial" w:hAnsi="Arial" w:cs="Arial"/>
          <w:b/>
          <w:bCs/>
          <w:sz w:val="20"/>
          <w:szCs w:val="20"/>
        </w:rPr>
      </w:pPr>
      <w:r w:rsidRPr="0072019E">
        <w:rPr>
          <w:rFonts w:ascii="Arial" w:hAnsi="Arial" w:cs="Arial"/>
          <w:b/>
          <w:bCs/>
          <w:sz w:val="20"/>
          <w:szCs w:val="20"/>
        </w:rPr>
        <w:t>Sistema Integrado de Gestión y Autocontrol</w:t>
      </w:r>
    </w:p>
    <w:p w:rsidRPr="0072019E" w:rsidR="00A43E90" w:rsidP="00A43E90" w:rsidRDefault="00A43E90" w14:paraId="298F842D" w14:textId="77777777">
      <w:pPr>
        <w:spacing w:line="276" w:lineRule="auto"/>
        <w:rPr>
          <w:rFonts w:ascii="Arial" w:hAnsi="Arial" w:cs="Arial"/>
          <w:b/>
          <w:bCs/>
          <w:sz w:val="20"/>
          <w:szCs w:val="20"/>
        </w:rPr>
      </w:pPr>
    </w:p>
    <w:p w:rsidRPr="0072019E" w:rsidR="00A43E90" w:rsidP="00A43E90" w:rsidRDefault="00A43E90" w14:paraId="56B486D3" w14:textId="7C999C28">
      <w:pPr>
        <w:spacing w:line="276" w:lineRule="auto"/>
        <w:rPr>
          <w:rFonts w:ascii="Arial" w:hAnsi="Arial" w:cs="Arial"/>
          <w:sz w:val="20"/>
          <w:szCs w:val="20"/>
        </w:rPr>
      </w:pPr>
      <w:r w:rsidRPr="0072019E">
        <w:rPr>
          <w:rFonts w:ascii="Arial" w:hAnsi="Arial" w:cs="Arial"/>
          <w:sz w:val="20"/>
          <w:szCs w:val="20"/>
        </w:rPr>
        <w:t xml:space="preserve">La importancia y uso del </w:t>
      </w:r>
      <w:r w:rsidRPr="0072019E">
        <w:rPr>
          <w:rFonts w:ascii="Arial" w:hAnsi="Arial" w:cs="Arial"/>
          <w:b/>
          <w:bCs/>
          <w:sz w:val="20"/>
          <w:szCs w:val="20"/>
        </w:rPr>
        <w:t>Sistema Integrado de Gestión y Autocontrol</w:t>
      </w:r>
      <w:r w:rsidRPr="0072019E">
        <w:rPr>
          <w:rFonts w:ascii="Arial" w:hAnsi="Arial" w:cs="Arial"/>
          <w:sz w:val="20"/>
          <w:szCs w:val="20"/>
        </w:rPr>
        <w:t xml:space="preserve"> radica en que permite articular la gestión institucional con criterios de calidad, seguimiento, control y mejora. Esto nos indica la importancia de reconocer que los procesos institucionales no se ejecutan sin mecanismos de control: deben contar con lineamientos, responsables, evidencias y criterios que permitan verificar su funcionamiento.</w:t>
      </w:r>
    </w:p>
    <w:p w:rsidRPr="0072019E" w:rsidR="00A43E90" w:rsidP="00AA2648" w:rsidRDefault="00A43E90" w14:paraId="199956D2" w14:textId="77777777">
      <w:pPr>
        <w:rPr>
          <w:rFonts w:ascii="Arial" w:hAnsi="Arial" w:cs="Arial"/>
          <w:sz w:val="20"/>
          <w:szCs w:val="20"/>
        </w:rPr>
      </w:pPr>
    </w:p>
    <w:p w:rsidRPr="0072019E" w:rsidR="005119E3" w:rsidP="00AA2648" w:rsidRDefault="002E0C7F" w14:paraId="44427750" w14:textId="01D0E74F">
      <w:pPr>
        <w:rPr>
          <w:rFonts w:ascii="Arial" w:hAnsi="Arial" w:cs="Arial"/>
          <w:b/>
          <w:bCs/>
          <w:sz w:val="20"/>
          <w:szCs w:val="20"/>
        </w:rPr>
      </w:pPr>
      <w:r w:rsidRPr="0072019E">
        <w:rPr>
          <w:rFonts w:ascii="Arial" w:hAnsi="Arial" w:cs="Arial"/>
          <w:b/>
          <w:bCs/>
          <w:sz w:val="20"/>
          <w:szCs w:val="20"/>
        </w:rPr>
        <w:t>Ruta institucional básica</w:t>
      </w:r>
    </w:p>
    <w:p w:rsidRPr="0072019E" w:rsidR="002E0C7F" w:rsidP="00AA2648" w:rsidRDefault="002E0C7F" w14:paraId="53326B7B" w14:textId="77777777">
      <w:pPr>
        <w:rPr>
          <w:rFonts w:ascii="Arial" w:hAnsi="Arial" w:cs="Arial"/>
          <w:sz w:val="20"/>
          <w:szCs w:val="20"/>
        </w:rPr>
      </w:pPr>
    </w:p>
    <w:p w:rsidRPr="0072019E" w:rsidR="002E0C7F" w:rsidP="00AA2648" w:rsidRDefault="002E0C7F" w14:paraId="7D863189" w14:textId="1A4C7DB1">
      <w:pPr>
        <w:rPr>
          <w:rFonts w:ascii="Arial" w:hAnsi="Arial" w:cs="Arial"/>
          <w:sz w:val="20"/>
          <w:szCs w:val="20"/>
        </w:rPr>
      </w:pPr>
      <w:r w:rsidRPr="0072019E">
        <w:rPr>
          <w:rFonts w:ascii="Arial" w:hAnsi="Arial" w:cs="Arial"/>
          <w:sz w:val="20"/>
          <w:szCs w:val="20"/>
        </w:rPr>
        <w:t>Para orientar un requerimiento de manera adecuada, la estructura organizacional y los procesos deben analizarse de forma conjunta.</w:t>
      </w:r>
    </w:p>
    <w:p w:rsidRPr="0072019E" w:rsidR="002E0C7F" w:rsidP="00AA2648" w:rsidRDefault="002E0C7F" w14:paraId="06270449"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2E0C7F" w:rsidTr="00792923" w14:paraId="3031D7D7" w14:textId="77777777">
        <w:tc>
          <w:tcPr>
            <w:tcW w:w="9995" w:type="dxa"/>
            <w:shd w:val="clear" w:color="auto" w:fill="92D050"/>
          </w:tcPr>
          <w:p w:rsidRPr="0072019E" w:rsidR="002E0C7F" w:rsidP="00792923" w:rsidRDefault="005967E5" w14:paraId="5D34085E" w14:textId="657DC4BC">
            <w:pPr>
              <w:jc w:val="center"/>
              <w:rPr>
                <w:rFonts w:ascii="Arial" w:hAnsi="Arial" w:cs="Arial"/>
                <w:b/>
                <w:bCs/>
                <w:sz w:val="20"/>
                <w:szCs w:val="20"/>
              </w:rPr>
            </w:pPr>
            <w:r>
              <w:rPr>
                <w:rFonts w:ascii="Arial" w:hAnsi="Arial" w:cs="Arial"/>
                <w:b/>
                <w:bCs/>
                <w:sz w:val="20"/>
                <w:szCs w:val="20"/>
              </w:rPr>
              <w:t>Tarjetas avatar tipo 1</w:t>
            </w:r>
            <w:r w:rsidRPr="0072019E" w:rsidR="002E0C7F">
              <w:rPr>
                <w:rFonts w:ascii="Arial" w:hAnsi="Arial" w:cs="Arial"/>
                <w:b/>
                <w:bCs/>
                <w:sz w:val="20"/>
                <w:szCs w:val="20"/>
              </w:rPr>
              <w:t xml:space="preserve"> </w:t>
            </w:r>
            <w:commentRangeStart w:id="16"/>
            <w:r w:rsidRPr="0072019E" w:rsidR="002E0C7F">
              <w:rPr>
                <w:rFonts w:ascii="Arial" w:hAnsi="Arial" w:cs="Arial"/>
                <w:b/>
                <w:bCs/>
                <w:sz w:val="20"/>
                <w:szCs w:val="20"/>
              </w:rPr>
              <w:t>P</w:t>
            </w:r>
            <w:commentRangeEnd w:id="16"/>
            <w:r w:rsidRPr="0072019E" w:rsidR="002E0C7F">
              <w:rPr>
                <w:rStyle w:val="CommentReference"/>
                <w:rFonts w:ascii="Arial" w:hAnsi="Arial" w:cs="Arial"/>
                <w:b/>
                <w:bCs/>
                <w:sz w:val="20"/>
                <w:szCs w:val="20"/>
              </w:rPr>
              <w:commentReference w:id="16"/>
            </w:r>
          </w:p>
        </w:tc>
      </w:tr>
      <w:tr w:rsidRPr="0072019E" w:rsidR="002E0C7F" w:rsidTr="00792923" w14:paraId="557E8EF4" w14:textId="77777777">
        <w:tc>
          <w:tcPr>
            <w:tcW w:w="9995" w:type="dxa"/>
          </w:tcPr>
          <w:p w:rsidR="005967E5" w:rsidP="002E0C7F" w:rsidRDefault="002E0C7F" w14:paraId="4B74FA84" w14:textId="77777777">
            <w:pPr>
              <w:pStyle w:val="NormalWeb"/>
              <w:rPr>
                <w:rFonts w:ascii="Arial" w:hAnsi="Arial" w:cs="Arial"/>
                <w:sz w:val="20"/>
                <w:szCs w:val="20"/>
              </w:rPr>
            </w:pPr>
            <w:r w:rsidRPr="0072019E">
              <w:rPr>
                <w:rStyle w:val="Strong"/>
                <w:rFonts w:ascii="Arial" w:hAnsi="Arial" w:cs="Arial"/>
                <w:sz w:val="20"/>
                <w:szCs w:val="20"/>
              </w:rPr>
              <w:t>Identificar la necesidad</w:t>
            </w:r>
            <w:r w:rsidRPr="0072019E">
              <w:rPr>
                <w:rFonts w:ascii="Arial" w:hAnsi="Arial" w:cs="Arial"/>
                <w:sz w:val="20"/>
                <w:szCs w:val="20"/>
              </w:rPr>
              <w:br/>
            </w:r>
            <w:r w:rsidRPr="0072019E">
              <w:rPr>
                <w:rFonts w:ascii="Arial" w:hAnsi="Arial" w:cs="Arial"/>
                <w:sz w:val="20"/>
                <w:szCs w:val="20"/>
              </w:rPr>
              <w:t>Determine el asunto principal del requerimiento.</w:t>
            </w:r>
          </w:p>
          <w:p w:rsidRPr="0072019E" w:rsidR="002E0C7F" w:rsidP="002E0C7F" w:rsidRDefault="002E0C7F" w14:paraId="24F46A83" w14:textId="0ACBE74C">
            <w:pPr>
              <w:pStyle w:val="NormalWeb"/>
              <w:rPr>
                <w:rFonts w:ascii="Arial" w:hAnsi="Arial" w:cs="Arial"/>
                <w:sz w:val="20"/>
                <w:szCs w:val="20"/>
              </w:rPr>
            </w:pPr>
            <w:r w:rsidRPr="0072019E">
              <w:rPr>
                <w:rStyle w:val="Strong"/>
                <w:rFonts w:ascii="Arial" w:hAnsi="Arial" w:cs="Arial"/>
                <w:sz w:val="20"/>
                <w:szCs w:val="20"/>
              </w:rPr>
              <w:t>Relacionar el proceso</w:t>
            </w:r>
            <w:r w:rsidRPr="0072019E">
              <w:rPr>
                <w:rFonts w:ascii="Arial" w:hAnsi="Arial" w:cs="Arial"/>
                <w:sz w:val="20"/>
                <w:szCs w:val="20"/>
              </w:rPr>
              <w:br/>
            </w:r>
            <w:r w:rsidRPr="0072019E">
              <w:rPr>
                <w:rFonts w:ascii="Arial" w:hAnsi="Arial" w:cs="Arial"/>
                <w:sz w:val="20"/>
                <w:szCs w:val="20"/>
              </w:rPr>
              <w:t>Establezca si corresponde a un proceso estratégico, misional, de soporte o de evaluación.</w:t>
            </w:r>
          </w:p>
          <w:p w:rsidRPr="0072019E" w:rsidR="002E0C7F" w:rsidP="002E0C7F" w:rsidRDefault="002E0C7F" w14:paraId="4FA6F350" w14:textId="6A03D20C">
            <w:pPr>
              <w:pStyle w:val="NormalWeb"/>
              <w:rPr>
                <w:rFonts w:ascii="Arial" w:hAnsi="Arial" w:cs="Arial"/>
                <w:sz w:val="20"/>
                <w:szCs w:val="20"/>
              </w:rPr>
            </w:pPr>
            <w:r w:rsidRPr="0072019E">
              <w:rPr>
                <w:rStyle w:val="Strong"/>
                <w:rFonts w:ascii="Arial" w:hAnsi="Arial" w:cs="Arial"/>
                <w:sz w:val="20"/>
                <w:szCs w:val="20"/>
              </w:rPr>
              <w:t>Ubicar responsables</w:t>
            </w:r>
            <w:r w:rsidRPr="0072019E">
              <w:rPr>
                <w:rFonts w:ascii="Arial" w:hAnsi="Arial" w:cs="Arial"/>
                <w:sz w:val="20"/>
                <w:szCs w:val="20"/>
              </w:rPr>
              <w:br/>
            </w:r>
            <w:r w:rsidRPr="0072019E">
              <w:rPr>
                <w:rFonts w:ascii="Arial" w:hAnsi="Arial" w:cs="Arial"/>
                <w:sz w:val="20"/>
                <w:szCs w:val="20"/>
              </w:rPr>
              <w:t>Identifique la dependencia o el nivel institucional competente.</w:t>
            </w:r>
          </w:p>
          <w:p w:rsidRPr="0072019E" w:rsidR="002E0C7F" w:rsidP="002E0C7F" w:rsidRDefault="002E0C7F" w14:paraId="52D12817" w14:textId="4DAED90E">
            <w:pPr>
              <w:pStyle w:val="NormalWeb"/>
              <w:rPr>
                <w:rFonts w:ascii="Arial" w:hAnsi="Arial" w:cs="Arial"/>
                <w:sz w:val="20"/>
                <w:szCs w:val="20"/>
              </w:rPr>
            </w:pPr>
            <w:r w:rsidRPr="0072019E">
              <w:rPr>
                <w:rStyle w:val="Strong"/>
                <w:rFonts w:ascii="Arial" w:hAnsi="Arial" w:cs="Arial"/>
                <w:sz w:val="20"/>
                <w:szCs w:val="20"/>
              </w:rPr>
              <w:t>Consultar el procedimiento</w:t>
            </w:r>
            <w:r w:rsidRPr="0072019E">
              <w:rPr>
                <w:rFonts w:ascii="Arial" w:hAnsi="Arial" w:cs="Arial"/>
                <w:sz w:val="20"/>
                <w:szCs w:val="20"/>
              </w:rPr>
              <w:br/>
            </w:r>
            <w:r w:rsidRPr="0072019E">
              <w:rPr>
                <w:rFonts w:ascii="Arial" w:hAnsi="Arial" w:cs="Arial"/>
                <w:sz w:val="20"/>
                <w:szCs w:val="20"/>
              </w:rPr>
              <w:t>Verifique los lineamientos, documentos y sistemas aplicables.</w:t>
            </w:r>
          </w:p>
          <w:p w:rsidRPr="0072019E" w:rsidR="002E0C7F" w:rsidP="002E0C7F" w:rsidRDefault="002E0C7F" w14:paraId="3CFBE701" w14:textId="7D5CA33C">
            <w:pPr>
              <w:pStyle w:val="NormalWeb"/>
              <w:rPr>
                <w:rFonts w:ascii="Arial" w:hAnsi="Arial" w:cs="Arial"/>
                <w:sz w:val="20"/>
                <w:szCs w:val="20"/>
              </w:rPr>
            </w:pPr>
            <w:r w:rsidRPr="0072019E">
              <w:rPr>
                <w:rStyle w:val="Strong"/>
                <w:rFonts w:ascii="Arial" w:hAnsi="Arial" w:cs="Arial"/>
                <w:sz w:val="20"/>
                <w:szCs w:val="20"/>
              </w:rPr>
              <w:t>Gestionar el requerimiento</w:t>
            </w:r>
            <w:r w:rsidRPr="0072019E">
              <w:rPr>
                <w:rFonts w:ascii="Arial" w:hAnsi="Arial" w:cs="Arial"/>
                <w:sz w:val="20"/>
                <w:szCs w:val="20"/>
              </w:rPr>
              <w:br/>
            </w:r>
            <w:r w:rsidRPr="0072019E">
              <w:rPr>
                <w:rFonts w:ascii="Arial" w:hAnsi="Arial" w:cs="Arial"/>
                <w:sz w:val="20"/>
                <w:szCs w:val="20"/>
              </w:rPr>
              <w:t>Direccione, comunique o tramite la solicitud según la ruta definida.</w:t>
            </w:r>
          </w:p>
          <w:p w:rsidRPr="0072019E" w:rsidR="002E0C7F" w:rsidP="00792923" w:rsidRDefault="002E0C7F" w14:paraId="44142FE7" w14:textId="17A60554">
            <w:pPr>
              <w:pStyle w:val="NormalWeb"/>
              <w:rPr>
                <w:rFonts w:ascii="Arial" w:hAnsi="Arial" w:cs="Arial"/>
                <w:sz w:val="20"/>
                <w:szCs w:val="20"/>
              </w:rPr>
            </w:pPr>
            <w:r w:rsidRPr="0072019E">
              <w:rPr>
                <w:rStyle w:val="Strong"/>
                <w:rFonts w:ascii="Arial" w:hAnsi="Arial" w:cs="Arial"/>
                <w:sz w:val="20"/>
                <w:szCs w:val="20"/>
              </w:rPr>
              <w:t>Verificar</w:t>
            </w:r>
            <w:r w:rsidRPr="0072019E">
              <w:rPr>
                <w:rFonts w:ascii="Arial" w:hAnsi="Arial" w:cs="Arial"/>
                <w:sz w:val="20"/>
                <w:szCs w:val="20"/>
              </w:rPr>
              <w:br/>
            </w:r>
            <w:r w:rsidRPr="0072019E">
              <w:rPr>
                <w:rFonts w:ascii="Arial" w:hAnsi="Arial" w:cs="Arial"/>
                <w:sz w:val="20"/>
                <w:szCs w:val="20"/>
              </w:rPr>
              <w:t>Compruebe que la información y el procedimiento utilizados se encuentren vigentes.</w:t>
            </w:r>
          </w:p>
        </w:tc>
      </w:tr>
    </w:tbl>
    <w:p w:rsidRPr="0072019E" w:rsidR="002E0C7F" w:rsidP="00AA2648" w:rsidRDefault="002E0C7F" w14:paraId="1122C23D" w14:textId="77777777">
      <w:pPr>
        <w:rPr>
          <w:rFonts w:ascii="Arial" w:hAnsi="Arial" w:cs="Arial"/>
          <w:sz w:val="20"/>
          <w:szCs w:val="20"/>
        </w:rPr>
      </w:pPr>
    </w:p>
    <w:p w:rsidRPr="0072019E" w:rsidR="002E0C7F" w:rsidP="00AA2648" w:rsidRDefault="002E0C7F" w14:paraId="00A89338" w14:textId="6D10B470">
      <w:pPr>
        <w:rPr>
          <w:rFonts w:ascii="Arial" w:hAnsi="Arial" w:cs="Arial"/>
          <w:sz w:val="20"/>
          <w:szCs w:val="20"/>
        </w:rPr>
      </w:pPr>
      <w:r w:rsidRPr="0072019E">
        <w:rPr>
          <w:rFonts w:ascii="Arial" w:hAnsi="Arial" w:cs="Arial"/>
          <w:sz w:val="20"/>
          <w:szCs w:val="20"/>
        </w:rPr>
        <w:t>Esta secuencia integra varios saberes clave: consultar información, aplicar procedimientos, tramitar requerimientos, comunicar información y verificar su vigencia.</w:t>
      </w:r>
    </w:p>
    <w:p w:rsidRPr="0072019E" w:rsidR="002E0C7F" w:rsidP="00AA2648" w:rsidRDefault="002E0C7F" w14:paraId="382ADB16" w14:textId="79042736">
      <w:pPr>
        <w:rPr>
          <w:rFonts w:ascii="Arial" w:hAnsi="Arial" w:cs="Arial"/>
          <w:sz w:val="20"/>
          <w:szCs w:val="20"/>
        </w:rPr>
      </w:pPr>
    </w:p>
    <w:p w:rsidRPr="0072019E" w:rsidR="002E0C7F" w:rsidP="002E0C7F" w:rsidRDefault="002E0C7F" w14:paraId="3CB3323D" w14:textId="77E2809C">
      <w:pPr>
        <w:rPr>
          <w:rFonts w:ascii="Arial" w:hAnsi="Arial" w:cs="Arial"/>
          <w:b/>
          <w:bCs/>
          <w:sz w:val="20"/>
          <w:szCs w:val="20"/>
        </w:rPr>
      </w:pPr>
      <w:commentRangeStart w:id="17"/>
      <w:r w:rsidRPr="0072019E">
        <w:rPr>
          <w:rFonts w:ascii="Arial" w:hAnsi="Arial" w:cs="Arial"/>
          <w:noProof/>
          <w:color w:val="000000" w:themeColor="text1"/>
          <w:sz w:val="20"/>
          <w:szCs w:val="20"/>
        </w:rPr>
        <w:drawing>
          <wp:anchor distT="0" distB="0" distL="114300" distR="114300" simplePos="0" relativeHeight="251667456" behindDoc="1" locked="0" layoutInCell="1" allowOverlap="1" wp14:anchorId="5A067E7E" wp14:editId="38ABD837">
            <wp:simplePos x="0" y="0"/>
            <wp:positionH relativeFrom="margin">
              <wp:posOffset>101600</wp:posOffset>
            </wp:positionH>
            <wp:positionV relativeFrom="paragraph">
              <wp:posOffset>10866</wp:posOffset>
            </wp:positionV>
            <wp:extent cx="467995" cy="460375"/>
            <wp:effectExtent l="0" t="0" r="1905" b="0"/>
            <wp:wrapTight wrapText="bothSides">
              <wp:wrapPolygon edited="0">
                <wp:start x="0" y="0"/>
                <wp:lineTo x="0" y="20855"/>
                <wp:lineTo x="21102" y="20855"/>
                <wp:lineTo x="21102" y="0"/>
                <wp:lineTo x="0" y="0"/>
              </wp:wrapPolygon>
            </wp:wrapTight>
            <wp:docPr id="101339107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7"/>
      <w:r w:rsidRPr="0072019E">
        <w:rPr>
          <w:rStyle w:val="CommentReference"/>
          <w:rFonts w:ascii="Arial" w:hAnsi="Arial" w:cs="Arial"/>
          <w:b/>
          <w:bCs/>
          <w:sz w:val="20"/>
          <w:szCs w:val="20"/>
        </w:rPr>
        <w:commentReference w:id="17"/>
      </w:r>
      <w:r w:rsidRPr="0072019E">
        <w:rPr>
          <w:rFonts w:ascii="Arial" w:hAnsi="Arial" w:cs="Arial"/>
          <w:b/>
          <w:bCs/>
          <w:sz w:val="20"/>
          <w:szCs w:val="20"/>
        </w:rPr>
        <w:t xml:space="preserve">Frase para </w:t>
      </w:r>
      <w:r w:rsidRPr="0072019E" w:rsidR="007E00B3">
        <w:rPr>
          <w:rFonts w:ascii="Arial" w:hAnsi="Arial" w:cs="Arial"/>
          <w:b/>
          <w:bCs/>
          <w:sz w:val="20"/>
          <w:szCs w:val="20"/>
        </w:rPr>
        <w:t>reflexionar</w:t>
      </w:r>
      <w:r w:rsidRPr="0072019E">
        <w:rPr>
          <w:rFonts w:ascii="Arial" w:hAnsi="Arial" w:cs="Arial"/>
          <w:sz w:val="20"/>
          <w:szCs w:val="20"/>
        </w:rPr>
        <w:t xml:space="preserve">: el mapa de procesos no debe interpretarse como una representación estática. Su utilidad consiste en mostrar </w:t>
      </w:r>
      <w:r w:rsidRPr="0072019E">
        <w:rPr>
          <w:rFonts w:ascii="Arial" w:hAnsi="Arial" w:cs="Arial"/>
          <w:b/>
          <w:bCs/>
          <w:sz w:val="20"/>
          <w:szCs w:val="20"/>
        </w:rPr>
        <w:t>cómo se relacionan las diferentes áreas y actividades para cumplir la misión institucional</w:t>
      </w:r>
      <w:r w:rsidRPr="0072019E">
        <w:rPr>
          <w:rFonts w:ascii="Arial" w:hAnsi="Arial" w:cs="Arial"/>
          <w:sz w:val="20"/>
          <w:szCs w:val="20"/>
        </w:rPr>
        <w:t>.</w:t>
      </w:r>
    </w:p>
    <w:p w:rsidRPr="0072019E" w:rsidR="002E0C7F" w:rsidP="002E0C7F" w:rsidRDefault="002E0C7F" w14:paraId="3269627B" w14:textId="77777777">
      <w:pPr>
        <w:spacing w:line="276" w:lineRule="auto"/>
        <w:rPr>
          <w:rFonts w:ascii="Arial" w:hAnsi="Arial" w:cs="Arial"/>
          <w:sz w:val="20"/>
          <w:szCs w:val="20"/>
        </w:rPr>
      </w:pPr>
    </w:p>
    <w:p w:rsidRPr="0072019E" w:rsidR="002E0C7F" w:rsidP="002E0C7F" w:rsidRDefault="002E0C7F" w14:paraId="419B2CCB" w14:textId="77777777">
      <w:pPr>
        <w:rPr>
          <w:rFonts w:ascii="Arial" w:hAnsi="Arial" w:cs="Arial"/>
          <w:sz w:val="20"/>
          <w:szCs w:val="20"/>
        </w:rPr>
      </w:pPr>
      <w:r w:rsidRPr="0072019E">
        <w:rPr>
          <w:rFonts w:ascii="Arial" w:hAnsi="Arial" w:cs="Arial"/>
          <w:sz w:val="20"/>
          <w:szCs w:val="20"/>
        </w:rPr>
        <w:t>Por esta razón, cuando se utilice para orientar un requerimiento, no basta con reconocer el nombre de un proceso. Es necesario consultar la fuente institucional vigente, verificar el procedimiento asociado y confirmar la dependencia competente.</w:t>
      </w:r>
    </w:p>
    <w:p w:rsidRPr="0072019E" w:rsidR="002E0C7F" w:rsidP="002E0C7F" w:rsidRDefault="002E0C7F" w14:paraId="4869F222" w14:textId="77777777">
      <w:pPr>
        <w:rPr>
          <w:rFonts w:ascii="Arial" w:hAnsi="Arial" w:cs="Arial"/>
          <w:b/>
          <w:bCs/>
          <w:sz w:val="20"/>
          <w:szCs w:val="20"/>
        </w:rPr>
      </w:pPr>
    </w:p>
    <w:p w:rsidRPr="0072019E" w:rsidR="002E0C7F" w:rsidP="002E0C7F" w:rsidRDefault="002E0C7F" w14:paraId="4EC96DE0" w14:textId="1E47ED5E">
      <w:pPr>
        <w:spacing w:line="276" w:lineRule="auto"/>
        <w:rPr>
          <w:rFonts w:ascii="Arial" w:hAnsi="Arial" w:cs="Arial"/>
          <w:sz w:val="20"/>
          <w:szCs w:val="20"/>
        </w:rPr>
      </w:pPr>
      <w:r w:rsidRPr="0072019E">
        <w:rPr>
          <w:rFonts w:ascii="Arial" w:hAnsi="Arial" w:cs="Arial"/>
          <w:sz w:val="20"/>
          <w:szCs w:val="20"/>
        </w:rPr>
        <w:t>El conocimiento de los fundamentos institucionales permite comprender al SENA desde una perspectiva integral. Su historia explica las condiciones que dieron origen a la entidad y su evolución; la naturaleza jurídica y la financiación permiten reconocer su carácter público y las bases que sustentan su funcionamiento; la misión, la visión y los valores expresan su propósito y referentes de actuación; la estructura organizacional distribuye responsabilidades; y los procesos articulan la gestión para convertir esos referentes en acciones y resultados.</w:t>
      </w:r>
    </w:p>
    <w:p w:rsidRPr="0072019E" w:rsidR="002E0C7F" w:rsidP="002E0C7F" w:rsidRDefault="002E0C7F" w14:paraId="504733A6" w14:textId="77777777">
      <w:pPr>
        <w:rPr>
          <w:rFonts w:ascii="Arial" w:hAnsi="Arial" w:cs="Arial"/>
          <w:sz w:val="20"/>
          <w:szCs w:val="20"/>
        </w:rPr>
      </w:pPr>
    </w:p>
    <w:p w:rsidRPr="0072019E" w:rsidR="002E0C7F" w:rsidP="002E0C7F" w:rsidRDefault="002E0C7F" w14:paraId="208910A8" w14:textId="18B0C376">
      <w:pPr>
        <w:spacing w:line="276" w:lineRule="auto"/>
        <w:rPr>
          <w:rFonts w:ascii="Arial" w:hAnsi="Arial" w:cs="Arial"/>
          <w:sz w:val="20"/>
          <w:szCs w:val="20"/>
        </w:rPr>
      </w:pPr>
      <w:r w:rsidRPr="0072019E">
        <w:rPr>
          <w:rFonts w:ascii="Arial" w:hAnsi="Arial" w:cs="Arial"/>
          <w:sz w:val="20"/>
          <w:szCs w:val="20"/>
        </w:rPr>
        <w:t xml:space="preserve">Esta comprensión constituye una base indispensable para </w:t>
      </w:r>
      <w:r w:rsidRPr="0072019E">
        <w:rPr>
          <w:rFonts w:ascii="Arial" w:hAnsi="Arial" w:cs="Arial"/>
          <w:b/>
          <w:bCs/>
          <w:sz w:val="20"/>
          <w:szCs w:val="20"/>
        </w:rPr>
        <w:t>orientar requerimientos institucionales</w:t>
      </w:r>
      <w:r w:rsidRPr="0072019E">
        <w:rPr>
          <w:rFonts w:ascii="Arial" w:hAnsi="Arial" w:cs="Arial"/>
          <w:sz w:val="20"/>
          <w:szCs w:val="20"/>
        </w:rPr>
        <w:t>, porque permite relacionar una necesidad con la estructura, los procesos, las fuentes de información y los procedimientos correspondientes. De este modo, el conocimiento institucional deja de ser únicamente descriptivo y se convierte en una herramienta para actuar de manera coherente con la normativa y los lineamientos del SENA.</w:t>
      </w:r>
    </w:p>
    <w:p w:rsidRPr="0072019E" w:rsidR="002E0C7F" w:rsidP="00AA2648" w:rsidRDefault="002E0C7F" w14:paraId="22AC6445" w14:textId="77777777">
      <w:pPr>
        <w:rPr>
          <w:rFonts w:ascii="Arial" w:hAnsi="Arial" w:cs="Arial"/>
          <w:sz w:val="20"/>
          <w:szCs w:val="20"/>
        </w:rPr>
      </w:pPr>
    </w:p>
    <w:p w:rsidRPr="0072019E" w:rsidR="00873D1F" w:rsidP="00873D1F" w:rsidRDefault="00873D1F" w14:paraId="05E96C40" w14:textId="77777777">
      <w:pPr>
        <w:rPr>
          <w:rFonts w:ascii="Arial" w:hAnsi="Arial" w:cs="Arial"/>
          <w:b/>
          <w:bCs/>
          <w:sz w:val="20"/>
          <w:szCs w:val="20"/>
        </w:rPr>
      </w:pPr>
      <w:bookmarkStart w:name="FORMACIONIP" w:id="18"/>
      <w:r w:rsidRPr="0072019E">
        <w:rPr>
          <w:rFonts w:ascii="Arial" w:hAnsi="Arial" w:cs="Arial"/>
          <w:b/>
          <w:bCs/>
          <w:sz w:val="20"/>
          <w:szCs w:val="20"/>
        </w:rPr>
        <w:t>2. Formación Profesional Integral</w:t>
      </w:r>
    </w:p>
    <w:bookmarkEnd w:id="18"/>
    <w:p w:rsidRPr="0072019E" w:rsidR="00873D1F" w:rsidP="00873D1F" w:rsidRDefault="00873D1F" w14:paraId="691CE234" w14:textId="77777777">
      <w:pPr>
        <w:spacing w:line="276" w:lineRule="auto"/>
        <w:rPr>
          <w:rFonts w:ascii="Arial" w:hAnsi="Arial" w:cs="Arial"/>
          <w:b/>
          <w:bCs/>
          <w:sz w:val="20"/>
          <w:szCs w:val="20"/>
        </w:rPr>
      </w:pPr>
    </w:p>
    <w:p w:rsidRPr="0072019E" w:rsidR="00873D1F" w:rsidP="00873D1F" w:rsidRDefault="00873D1F" w14:paraId="66EA8EAB" w14:textId="77777777">
      <w:pPr>
        <w:rPr>
          <w:rFonts w:ascii="Arial" w:hAnsi="Arial" w:cs="Arial"/>
          <w:sz w:val="20"/>
          <w:szCs w:val="20"/>
        </w:rPr>
      </w:pPr>
      <w:r w:rsidRPr="0072019E">
        <w:rPr>
          <w:rFonts w:ascii="Arial" w:hAnsi="Arial" w:cs="Arial"/>
          <w:sz w:val="20"/>
          <w:szCs w:val="20"/>
        </w:rPr>
        <w:t>La Formación Profesional Integral constituye uno de los fundamentos esenciales de la misión del SENA. Su propósito no se limita al aprendizaje de una técnica o al dominio de una tarea específica; busca desarrollar conocimientos, capacidades, actitudes y valores que permitan a las personas participar de manera crítica, creativa y responsable en el mundo del trabajo y en la vida social.</w:t>
      </w:r>
    </w:p>
    <w:p w:rsidRPr="0072019E" w:rsidR="00873D1F" w:rsidP="00873D1F" w:rsidRDefault="00873D1F" w14:paraId="261E3A4C" w14:textId="77777777">
      <w:pPr>
        <w:spacing w:line="276" w:lineRule="auto"/>
        <w:rPr>
          <w:rFonts w:ascii="Arial" w:hAnsi="Arial" w:cs="Arial"/>
          <w:sz w:val="20"/>
          <w:szCs w:val="20"/>
        </w:rPr>
      </w:pPr>
    </w:p>
    <w:p w:rsidRPr="0072019E" w:rsidR="00873D1F" w:rsidP="00873D1F" w:rsidRDefault="00873D1F" w14:paraId="4F701188" w14:textId="70AF47E1">
      <w:pPr>
        <w:rPr>
          <w:rFonts w:ascii="Arial" w:hAnsi="Arial" w:cs="Arial"/>
          <w:sz w:val="20"/>
          <w:szCs w:val="20"/>
        </w:rPr>
      </w:pPr>
      <w:r w:rsidRPr="0072019E">
        <w:rPr>
          <w:rFonts w:ascii="Arial" w:hAnsi="Arial" w:cs="Arial"/>
          <w:sz w:val="20"/>
          <w:szCs w:val="20"/>
        </w:rPr>
        <w:t>El Estatuto de la Formación Profesional Integral, adoptado mediante el Acuerdo 0008 de 1997, constituye un referente central para comprender esta concepción. Desde allí, la formación impartida por el SENA se reconoce como un proceso educativo de carácter teórico-práctico e integral, relacionado con las necesidades del sector productivo, las transformaciones tecnológicas y las condiciones sociales en las que las personas desarrollan su actividad laboral.</w:t>
      </w:r>
    </w:p>
    <w:p w:rsidRPr="0072019E" w:rsidR="00873D1F" w:rsidP="00873D1F" w:rsidRDefault="00873D1F" w14:paraId="41270E49" w14:textId="77777777">
      <w:pPr>
        <w:spacing w:line="276" w:lineRule="auto"/>
        <w:rPr>
          <w:rFonts w:ascii="Arial" w:hAnsi="Arial" w:cs="Arial"/>
          <w:sz w:val="20"/>
          <w:szCs w:val="20"/>
        </w:rPr>
      </w:pPr>
    </w:p>
    <w:p w:rsidRPr="0072019E" w:rsidR="00873D1F" w:rsidP="00873D1F" w:rsidRDefault="00873D1F" w14:paraId="195D7F53" w14:textId="77777777">
      <w:pPr>
        <w:rPr>
          <w:rFonts w:ascii="Arial" w:hAnsi="Arial" w:cs="Arial"/>
          <w:sz w:val="20"/>
          <w:szCs w:val="20"/>
        </w:rPr>
      </w:pPr>
      <w:r w:rsidRPr="0072019E">
        <w:rPr>
          <w:rFonts w:ascii="Arial" w:hAnsi="Arial" w:cs="Arial"/>
          <w:sz w:val="20"/>
          <w:szCs w:val="20"/>
        </w:rPr>
        <w:t>En este capítulo se presentan la naturaleza y el concepto de la Formación Profesional Integral, sus principios y características, su relación con el mundo laboral y su articulación con el sistema educativo, los sectores productivos y los procesos de ciencia, tecnología e innovación.</w:t>
      </w:r>
    </w:p>
    <w:p w:rsidRPr="0072019E" w:rsidR="00873D1F" w:rsidP="00873D1F" w:rsidRDefault="00873D1F" w14:paraId="7FAF423E" w14:textId="77777777">
      <w:pPr>
        <w:spacing w:line="276" w:lineRule="auto"/>
        <w:rPr>
          <w:rFonts w:ascii="Arial" w:hAnsi="Arial" w:cs="Arial"/>
          <w:sz w:val="20"/>
          <w:szCs w:val="20"/>
        </w:rPr>
      </w:pPr>
    </w:p>
    <w:p w:rsidRPr="0072019E" w:rsidR="00873D1F" w:rsidP="00873D1F" w:rsidRDefault="00873D1F" w14:paraId="32EA62BA" w14:textId="77777777">
      <w:pPr>
        <w:rPr>
          <w:rFonts w:ascii="Arial" w:hAnsi="Arial" w:cs="Arial"/>
          <w:b/>
          <w:bCs/>
          <w:sz w:val="20"/>
          <w:szCs w:val="20"/>
        </w:rPr>
      </w:pPr>
      <w:r w:rsidRPr="0072019E">
        <w:rPr>
          <w:rFonts w:ascii="Arial" w:hAnsi="Arial" w:cs="Arial"/>
          <w:b/>
          <w:bCs/>
          <w:sz w:val="20"/>
          <w:szCs w:val="20"/>
        </w:rPr>
        <w:t>2.1. Naturaleza y concepto</w:t>
      </w:r>
    </w:p>
    <w:p w:rsidRPr="0072019E" w:rsidR="007E00B3" w:rsidP="00873D1F" w:rsidRDefault="007E00B3" w14:paraId="34E7FAF9" w14:textId="77777777">
      <w:pPr>
        <w:spacing w:line="276" w:lineRule="auto"/>
        <w:rPr>
          <w:rFonts w:ascii="Arial" w:hAnsi="Arial" w:cs="Arial"/>
          <w:b/>
          <w:bCs/>
          <w:sz w:val="20"/>
          <w:szCs w:val="20"/>
        </w:rPr>
      </w:pPr>
    </w:p>
    <w:p w:rsidRPr="0072019E" w:rsidR="00873D1F" w:rsidP="00873D1F" w:rsidRDefault="00873D1F" w14:paraId="64DA4FA9" w14:textId="7576BB05">
      <w:pPr>
        <w:rPr>
          <w:rFonts w:ascii="Arial" w:hAnsi="Arial" w:cs="Arial"/>
          <w:sz w:val="20"/>
          <w:szCs w:val="20"/>
        </w:rPr>
      </w:pPr>
      <w:r w:rsidRPr="0072019E">
        <w:rPr>
          <w:rFonts w:ascii="Arial" w:hAnsi="Arial" w:cs="Arial"/>
          <w:sz w:val="20"/>
          <w:szCs w:val="20"/>
        </w:rPr>
        <w:t>La Formación Profesional Integral</w:t>
      </w:r>
      <w:r w:rsidRPr="0072019E" w:rsidR="007E00B3">
        <w:rPr>
          <w:rFonts w:ascii="Arial" w:hAnsi="Arial" w:cs="Arial"/>
          <w:sz w:val="20"/>
          <w:szCs w:val="20"/>
        </w:rPr>
        <w:t xml:space="preserve"> (FPI) </w:t>
      </w:r>
      <w:r w:rsidRPr="0072019E">
        <w:rPr>
          <w:rFonts w:ascii="Arial" w:hAnsi="Arial" w:cs="Arial"/>
          <w:sz w:val="20"/>
          <w:szCs w:val="20"/>
        </w:rPr>
        <w:t>puede comprenderse como un proceso educativo que articula conocimientos técnicos y tecnológicos con capacidades humanas, sociales y actitudinales. Su carácter integral radica precisamente en que no separa el saber técnico del desarrollo de la persona.</w:t>
      </w:r>
    </w:p>
    <w:p w:rsidRPr="0072019E" w:rsidR="00873D1F" w:rsidP="00873D1F" w:rsidRDefault="00873D1F" w14:paraId="21BDDA53" w14:textId="77777777">
      <w:pPr>
        <w:spacing w:line="276" w:lineRule="auto"/>
        <w:rPr>
          <w:rFonts w:ascii="Arial" w:hAnsi="Arial" w:cs="Arial"/>
          <w:sz w:val="20"/>
          <w:szCs w:val="20"/>
        </w:rPr>
      </w:pPr>
    </w:p>
    <w:p w:rsidRPr="0072019E" w:rsidR="00873D1F" w:rsidP="00873D1F" w:rsidRDefault="00873D1F" w14:paraId="262EFB49" w14:textId="0B6D68BD">
      <w:pPr>
        <w:rPr>
          <w:rFonts w:ascii="Arial" w:hAnsi="Arial" w:cs="Arial"/>
          <w:sz w:val="20"/>
          <w:szCs w:val="20"/>
        </w:rPr>
      </w:pPr>
      <w:r w:rsidRPr="0072019E">
        <w:rPr>
          <w:rFonts w:ascii="Arial" w:hAnsi="Arial" w:cs="Arial"/>
          <w:sz w:val="20"/>
          <w:szCs w:val="20"/>
        </w:rPr>
        <w:t>El Estatuto de la Formación Profesional Integral la define como un proceso teórico-práctico orientado al desarrollo de conocimientos técnicos y tecnológicos, así como de actitudes y valores para la convivencia social, de manera que las personas puedan actuar crítica y creativamente en el mundo del trabajo y de la vida.</w:t>
      </w:r>
    </w:p>
    <w:p w:rsidRPr="0072019E" w:rsidR="00873D1F" w:rsidP="00873D1F" w:rsidRDefault="00873D1F" w14:paraId="68E05B8D" w14:textId="77777777">
      <w:pPr>
        <w:spacing w:line="276" w:lineRule="auto"/>
        <w:rPr>
          <w:rFonts w:ascii="Arial" w:hAnsi="Arial" w:cs="Arial"/>
          <w:sz w:val="20"/>
          <w:szCs w:val="20"/>
        </w:rPr>
      </w:pPr>
    </w:p>
    <w:p w:rsidRPr="0072019E" w:rsidR="00873D1F" w:rsidP="00873D1F" w:rsidRDefault="00873D1F" w14:paraId="736AE0C7" w14:textId="77777777">
      <w:pPr>
        <w:rPr>
          <w:rFonts w:ascii="Arial" w:hAnsi="Arial" w:cs="Arial"/>
          <w:sz w:val="20"/>
          <w:szCs w:val="20"/>
        </w:rPr>
      </w:pPr>
      <w:r w:rsidRPr="0072019E">
        <w:rPr>
          <w:rFonts w:ascii="Arial" w:hAnsi="Arial" w:cs="Arial"/>
          <w:sz w:val="20"/>
          <w:szCs w:val="20"/>
        </w:rPr>
        <w:t xml:space="preserve">Esta concepción incorpora varias dimensiones. Por una parte, la persona necesita comprender los fundamentos de aquello que realiza; por otra, debe estar en capacidad de aplicar ese conocimiento en situaciones concretas. </w:t>
      </w:r>
      <w:r w:rsidRPr="0072019E">
        <w:rPr>
          <w:rFonts w:ascii="Arial" w:hAnsi="Arial" w:cs="Arial"/>
          <w:sz w:val="20"/>
          <w:szCs w:val="20"/>
        </w:rPr>
        <w:t>Además, la formación debe favorecer criterios para relacionarse con otras personas, tomar decisiones, resolver problemas y adaptarse a transformaciones productivas y tecnológicas.</w:t>
      </w:r>
    </w:p>
    <w:p w:rsidRPr="0072019E" w:rsidR="00873D1F" w:rsidP="00873D1F" w:rsidRDefault="00873D1F" w14:paraId="63250C4B" w14:textId="77777777">
      <w:pPr>
        <w:spacing w:line="276" w:lineRule="auto"/>
        <w:rPr>
          <w:rFonts w:ascii="Arial" w:hAnsi="Arial" w:cs="Arial"/>
          <w:sz w:val="20"/>
          <w:szCs w:val="20"/>
        </w:rPr>
      </w:pPr>
    </w:p>
    <w:p w:rsidRPr="0072019E" w:rsidR="00873D1F" w:rsidP="00873D1F" w:rsidRDefault="00873D1F" w14:paraId="663E3A83" w14:textId="77777777">
      <w:pPr>
        <w:rPr>
          <w:rFonts w:ascii="Arial" w:hAnsi="Arial" w:cs="Arial"/>
          <w:sz w:val="20"/>
          <w:szCs w:val="20"/>
        </w:rPr>
      </w:pPr>
      <w:r w:rsidRPr="0072019E">
        <w:rPr>
          <w:rFonts w:ascii="Arial" w:hAnsi="Arial" w:cs="Arial"/>
          <w:sz w:val="20"/>
          <w:szCs w:val="20"/>
        </w:rPr>
        <w:t>Por ello, la FPI integra el saber, el saber hacer y dimensiones relacionadas con el ser y convivir. El dominio de una ocupación no se concibe únicamente como ejecución instrumental, sino como la capacidad de comprender, intervenir y transformar situaciones propias del trabajo.</w:t>
      </w:r>
    </w:p>
    <w:p w:rsidRPr="0072019E" w:rsidR="007E00B3" w:rsidP="00873D1F" w:rsidRDefault="007E00B3" w14:paraId="00766250" w14:textId="77777777">
      <w:pPr>
        <w:rPr>
          <w:rFonts w:ascii="Arial" w:hAnsi="Arial" w:cs="Arial"/>
          <w:sz w:val="20"/>
          <w:szCs w:val="20"/>
        </w:rPr>
      </w:pPr>
    </w:p>
    <w:p w:rsidRPr="0072019E" w:rsidR="007E00B3" w:rsidP="00873D1F" w:rsidRDefault="007E00B3" w14:paraId="7E8C218B" w14:textId="3BF1B316">
      <w:pPr>
        <w:rPr>
          <w:rFonts w:ascii="Arial" w:hAnsi="Arial" w:cs="Arial"/>
          <w:b/>
          <w:bCs/>
          <w:sz w:val="20"/>
          <w:szCs w:val="20"/>
        </w:rPr>
      </w:pPr>
      <w:r w:rsidRPr="0072019E">
        <w:rPr>
          <w:rFonts w:ascii="Arial" w:hAnsi="Arial" w:cs="Arial"/>
          <w:b/>
          <w:bCs/>
          <w:sz w:val="20"/>
          <w:szCs w:val="20"/>
        </w:rPr>
        <w:t>Dimensiones de la FPI</w:t>
      </w:r>
    </w:p>
    <w:p w:rsidRPr="0072019E" w:rsidR="007E00B3" w:rsidP="00873D1F" w:rsidRDefault="007E00B3" w14:paraId="625E111B" w14:textId="77777777">
      <w:pPr>
        <w:rPr>
          <w:rFonts w:ascii="Arial" w:hAnsi="Arial" w:cs="Arial"/>
          <w:sz w:val="20"/>
          <w:szCs w:val="20"/>
        </w:rPr>
      </w:pPr>
    </w:p>
    <w:p w:rsidRPr="0072019E" w:rsidR="007E00B3" w:rsidP="00873D1F" w:rsidRDefault="007E00B3" w14:paraId="4F813E0C" w14:textId="7B56381F">
      <w:pPr>
        <w:rPr>
          <w:rFonts w:ascii="Arial" w:hAnsi="Arial" w:cs="Arial"/>
          <w:sz w:val="20"/>
          <w:szCs w:val="20"/>
        </w:rPr>
      </w:pPr>
      <w:r w:rsidRPr="0072019E">
        <w:rPr>
          <w:rFonts w:ascii="Arial" w:hAnsi="Arial" w:cs="Arial"/>
          <w:sz w:val="20"/>
          <w:szCs w:val="20"/>
        </w:rPr>
        <w:t>La Formación Profesional Integral articula diferentes dimensiones del aprendizaje que permiten responder a las exigencias del trabajo y de la vida social.</w:t>
      </w:r>
    </w:p>
    <w:p w:rsidRPr="0072019E" w:rsidR="007E00B3" w:rsidP="00873D1F" w:rsidRDefault="007E00B3" w14:paraId="5F3ED6B9"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7E00B3" w:rsidTr="00792923" w14:paraId="02CED9BC" w14:textId="77777777">
        <w:tc>
          <w:tcPr>
            <w:tcW w:w="9995" w:type="dxa"/>
            <w:shd w:val="clear" w:color="auto" w:fill="92D050"/>
          </w:tcPr>
          <w:p w:rsidRPr="0072019E" w:rsidR="007E00B3" w:rsidP="00792923" w:rsidRDefault="005967E5" w14:paraId="1A0D1442" w14:textId="18DD1538">
            <w:pPr>
              <w:jc w:val="center"/>
              <w:rPr>
                <w:rFonts w:ascii="Arial" w:hAnsi="Arial" w:cs="Arial"/>
                <w:b/>
                <w:bCs/>
                <w:sz w:val="20"/>
                <w:szCs w:val="20"/>
              </w:rPr>
            </w:pPr>
            <w:r>
              <w:rPr>
                <w:rFonts w:ascii="Arial" w:hAnsi="Arial" w:cs="Arial"/>
                <w:b/>
                <w:bCs/>
                <w:sz w:val="20"/>
                <w:szCs w:val="20"/>
              </w:rPr>
              <w:t>Pestana vertical</w:t>
            </w:r>
            <w:r w:rsidRPr="0072019E" w:rsidR="007E00B3">
              <w:rPr>
                <w:rFonts w:ascii="Arial" w:hAnsi="Arial" w:cs="Arial"/>
                <w:b/>
                <w:bCs/>
                <w:sz w:val="20"/>
                <w:szCs w:val="20"/>
              </w:rPr>
              <w:t xml:space="preserve"> </w:t>
            </w:r>
            <w:commentRangeStart w:id="19"/>
            <w:r w:rsidRPr="0072019E" w:rsidR="007E00B3">
              <w:rPr>
                <w:rFonts w:ascii="Arial" w:hAnsi="Arial" w:cs="Arial"/>
                <w:b/>
                <w:bCs/>
                <w:sz w:val="20"/>
                <w:szCs w:val="20"/>
              </w:rPr>
              <w:t>2</w:t>
            </w:r>
            <w:commentRangeEnd w:id="19"/>
            <w:r w:rsidRPr="0072019E" w:rsidR="007E00B3">
              <w:rPr>
                <w:rStyle w:val="CommentReference"/>
                <w:rFonts w:ascii="Arial" w:hAnsi="Arial" w:cs="Arial"/>
                <w:b/>
                <w:bCs/>
                <w:sz w:val="20"/>
                <w:szCs w:val="20"/>
              </w:rPr>
              <w:commentReference w:id="19"/>
            </w:r>
          </w:p>
        </w:tc>
      </w:tr>
      <w:tr w:rsidRPr="0072019E" w:rsidR="007E00B3" w:rsidTr="00792923" w14:paraId="6D1AB6F8" w14:textId="77777777">
        <w:tc>
          <w:tcPr>
            <w:tcW w:w="9995" w:type="dxa"/>
          </w:tcPr>
          <w:p w:rsidRPr="0072019E" w:rsidR="007E00B3" w:rsidP="00AF6BF7" w:rsidRDefault="007E00B3" w14:paraId="52180F8A"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Conocer</w:t>
            </w:r>
          </w:p>
          <w:p w:rsidRPr="0072019E" w:rsidR="007E00B3" w:rsidP="00AF6BF7" w:rsidRDefault="007E00B3" w14:paraId="00191234"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Comprende los fundamentos científicos, técnicos, tecnológicos y conceptuales necesarios para interpretar situaciones y tomar decisiones relacionadas con una ocupación o campo de desempeño.</w:t>
            </w:r>
          </w:p>
          <w:p w:rsidRPr="0072019E" w:rsidR="00AF6BF7" w:rsidP="00AF6BF7" w:rsidRDefault="00AF6BF7" w14:paraId="2EAA7892" w14:textId="77777777">
            <w:pPr>
              <w:pStyle w:val="NormalWeb"/>
              <w:spacing w:before="0" w:beforeAutospacing="0" w:after="0" w:afterAutospacing="0"/>
              <w:rPr>
                <w:rFonts w:ascii="Arial" w:hAnsi="Arial" w:cs="Arial"/>
                <w:sz w:val="20"/>
                <w:szCs w:val="20"/>
              </w:rPr>
            </w:pPr>
          </w:p>
          <w:p w:rsidRPr="0072019E" w:rsidR="007E00B3" w:rsidP="00AF6BF7" w:rsidRDefault="007E00B3" w14:paraId="5CDC0C09"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Hacer</w:t>
            </w:r>
          </w:p>
          <w:p w:rsidRPr="0072019E" w:rsidR="007E00B3" w:rsidP="00AF6BF7" w:rsidRDefault="007E00B3" w14:paraId="00C6A97D"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Implica aplicar conocimientos mediante procedimientos, técnicas, herramientas y recursos propios del contexto laboral, con criterios de calidad y pertinencia.</w:t>
            </w:r>
          </w:p>
          <w:p w:rsidRPr="0072019E" w:rsidR="00AF6BF7" w:rsidP="00AF6BF7" w:rsidRDefault="00AF6BF7" w14:paraId="2428FB4D" w14:textId="77777777">
            <w:pPr>
              <w:pStyle w:val="NormalWeb"/>
              <w:spacing w:before="0" w:beforeAutospacing="0" w:after="0" w:afterAutospacing="0"/>
              <w:rPr>
                <w:rFonts w:ascii="Arial" w:hAnsi="Arial" w:cs="Arial"/>
                <w:sz w:val="20"/>
                <w:szCs w:val="20"/>
              </w:rPr>
            </w:pPr>
          </w:p>
          <w:p w:rsidRPr="0072019E" w:rsidR="007E00B3" w:rsidP="00AF6BF7" w:rsidRDefault="007E00B3" w14:paraId="6060D6F5"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Ser</w:t>
            </w:r>
          </w:p>
          <w:p w:rsidRPr="0072019E" w:rsidR="007E00B3" w:rsidP="00AF6BF7" w:rsidRDefault="007E00B3" w14:paraId="7E2357D5"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Se relaciona con actitudes, valores, responsabilidad y capacidad de actuación crítica frente a las situaciones que se presentan en el ámbito personal, laboral y social.</w:t>
            </w:r>
          </w:p>
          <w:p w:rsidRPr="0072019E" w:rsidR="00AF6BF7" w:rsidP="00AF6BF7" w:rsidRDefault="00AF6BF7" w14:paraId="7992859F" w14:textId="77777777">
            <w:pPr>
              <w:pStyle w:val="NormalWeb"/>
              <w:spacing w:before="0" w:beforeAutospacing="0" w:after="0" w:afterAutospacing="0"/>
              <w:rPr>
                <w:rFonts w:ascii="Arial" w:hAnsi="Arial" w:cs="Arial"/>
                <w:sz w:val="20"/>
                <w:szCs w:val="20"/>
              </w:rPr>
            </w:pPr>
          </w:p>
          <w:p w:rsidRPr="0072019E" w:rsidR="007E00B3" w:rsidP="00AF6BF7" w:rsidRDefault="007E00B3" w14:paraId="2CED8216"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Convivir</w:t>
            </w:r>
          </w:p>
          <w:p w:rsidRPr="0072019E" w:rsidR="007E00B3" w:rsidP="00AF6BF7" w:rsidRDefault="007E00B3" w14:paraId="4B75FA03"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Supone relacionarse con otras personas, trabajar colaborativamente, respetar diferencias y actuar de acuerdo con principios que favorezcan la participación y la convivencia social.</w:t>
            </w:r>
          </w:p>
          <w:p w:rsidRPr="0072019E" w:rsidR="00AF6BF7" w:rsidP="00AF6BF7" w:rsidRDefault="00AF6BF7" w14:paraId="5D3FA145" w14:textId="0C0CB59D">
            <w:pPr>
              <w:pStyle w:val="NormalWeb"/>
              <w:spacing w:before="0" w:beforeAutospacing="0" w:after="0" w:afterAutospacing="0"/>
              <w:rPr>
                <w:rFonts w:ascii="Arial" w:hAnsi="Arial" w:cs="Arial"/>
                <w:sz w:val="20"/>
                <w:szCs w:val="20"/>
              </w:rPr>
            </w:pPr>
          </w:p>
        </w:tc>
      </w:tr>
    </w:tbl>
    <w:p w:rsidRPr="0072019E" w:rsidR="007E00B3" w:rsidP="00AF6BF7" w:rsidRDefault="007E00B3" w14:paraId="55B8621B" w14:textId="77777777">
      <w:pPr>
        <w:rPr>
          <w:rFonts w:ascii="Arial" w:hAnsi="Arial" w:cs="Arial"/>
          <w:sz w:val="20"/>
          <w:szCs w:val="20"/>
        </w:rPr>
      </w:pPr>
    </w:p>
    <w:p w:rsidRPr="0072019E" w:rsidR="007E00B3" w:rsidP="007E00B3" w:rsidRDefault="007E00B3" w14:paraId="72A52060" w14:textId="77777777">
      <w:pPr>
        <w:rPr>
          <w:rFonts w:ascii="Arial" w:hAnsi="Arial" w:cs="Arial"/>
          <w:b/>
          <w:bCs/>
          <w:sz w:val="20"/>
          <w:szCs w:val="20"/>
        </w:rPr>
      </w:pPr>
      <w:r w:rsidRPr="0072019E">
        <w:rPr>
          <w:rFonts w:ascii="Arial" w:hAnsi="Arial" w:cs="Arial"/>
          <w:b/>
          <w:bCs/>
          <w:sz w:val="20"/>
          <w:szCs w:val="20"/>
        </w:rPr>
        <w:t>Formación teórico-práctica</w:t>
      </w:r>
    </w:p>
    <w:p w:rsidRPr="0072019E" w:rsidR="007E00B3" w:rsidP="007E00B3" w:rsidRDefault="007E00B3" w14:paraId="0294B286" w14:textId="77777777">
      <w:pPr>
        <w:spacing w:line="276" w:lineRule="auto"/>
        <w:rPr>
          <w:rFonts w:ascii="Arial" w:hAnsi="Arial" w:cs="Arial"/>
          <w:b/>
          <w:bCs/>
          <w:sz w:val="20"/>
          <w:szCs w:val="20"/>
        </w:rPr>
      </w:pPr>
    </w:p>
    <w:p w:rsidRPr="0072019E" w:rsidR="007E00B3" w:rsidP="007E00B3" w:rsidRDefault="007E00B3" w14:paraId="43D7F990" w14:textId="77777777">
      <w:pPr>
        <w:rPr>
          <w:rFonts w:ascii="Arial" w:hAnsi="Arial" w:cs="Arial"/>
          <w:sz w:val="20"/>
          <w:szCs w:val="20"/>
        </w:rPr>
      </w:pPr>
      <w:r w:rsidRPr="0072019E">
        <w:rPr>
          <w:rFonts w:ascii="Arial" w:hAnsi="Arial" w:cs="Arial"/>
          <w:sz w:val="20"/>
          <w:szCs w:val="20"/>
        </w:rPr>
        <w:t xml:space="preserve">Uno de los rasgos esenciales de la FPI es su carácter </w:t>
      </w:r>
      <w:r w:rsidRPr="0072019E">
        <w:rPr>
          <w:rFonts w:ascii="Arial" w:hAnsi="Arial" w:cs="Arial"/>
          <w:b/>
          <w:bCs/>
          <w:sz w:val="20"/>
          <w:szCs w:val="20"/>
        </w:rPr>
        <w:t>teórico-práctico</w:t>
      </w:r>
      <w:r w:rsidRPr="0072019E">
        <w:rPr>
          <w:rFonts w:ascii="Arial" w:hAnsi="Arial" w:cs="Arial"/>
          <w:sz w:val="20"/>
          <w:szCs w:val="20"/>
        </w:rPr>
        <w:t>. La teoría proporciona fundamentos para comprender fenómenos, procedimientos y tecnologías; la práctica permite aplicar y validar esos conocimientos en situaciones relacionadas con el trabajo.</w:t>
      </w:r>
    </w:p>
    <w:p w:rsidRPr="0072019E" w:rsidR="007E00B3" w:rsidP="007E00B3" w:rsidRDefault="007E00B3" w14:paraId="3670DF4C" w14:textId="77777777">
      <w:pPr>
        <w:spacing w:line="276" w:lineRule="auto"/>
        <w:rPr>
          <w:rFonts w:ascii="Arial" w:hAnsi="Arial" w:cs="Arial"/>
          <w:sz w:val="20"/>
          <w:szCs w:val="20"/>
        </w:rPr>
      </w:pPr>
    </w:p>
    <w:p w:rsidRPr="0072019E" w:rsidR="007E00B3" w:rsidP="007E00B3" w:rsidRDefault="007E00B3" w14:paraId="4F8DD85C" w14:textId="77777777">
      <w:pPr>
        <w:rPr>
          <w:rFonts w:ascii="Arial" w:hAnsi="Arial" w:cs="Arial"/>
          <w:sz w:val="20"/>
          <w:szCs w:val="20"/>
        </w:rPr>
      </w:pPr>
      <w:r w:rsidRPr="0072019E">
        <w:rPr>
          <w:rFonts w:ascii="Arial" w:hAnsi="Arial" w:cs="Arial"/>
          <w:sz w:val="20"/>
          <w:szCs w:val="20"/>
        </w:rPr>
        <w:t>Esta relación evita que la formación se reduzca a la repetición mecánica de tareas. El aprendiz debe comprender por qué realiza determinada acción, cuáles son sus implicaciones y qué decisiones puede tomar cuando cambian las condiciones del contexto.</w:t>
      </w:r>
    </w:p>
    <w:p w:rsidRPr="0072019E" w:rsidR="007E00B3" w:rsidP="007E00B3" w:rsidRDefault="007E00B3" w14:paraId="7E39C498" w14:textId="77777777">
      <w:pPr>
        <w:spacing w:line="276" w:lineRule="auto"/>
        <w:rPr>
          <w:rFonts w:ascii="Arial" w:hAnsi="Arial" w:cs="Arial"/>
          <w:sz w:val="20"/>
          <w:szCs w:val="20"/>
        </w:rPr>
      </w:pPr>
    </w:p>
    <w:p w:rsidR="007E00B3" w:rsidP="007E00B3" w:rsidRDefault="007E00B3" w14:paraId="44F4418D" w14:textId="506E67D4">
      <w:pPr>
        <w:rPr>
          <w:rFonts w:ascii="Arial" w:hAnsi="Arial" w:cs="Arial"/>
          <w:sz w:val="20"/>
          <w:szCs w:val="20"/>
        </w:rPr>
      </w:pPr>
      <w:r w:rsidRPr="0072019E">
        <w:rPr>
          <w:rFonts w:ascii="Arial" w:hAnsi="Arial" w:cs="Arial"/>
          <w:sz w:val="20"/>
          <w:szCs w:val="20"/>
        </w:rPr>
        <w:t>Esta capacidad resulta especialmente importante en entornos laborales caracterizados por cambios tecnológicos, nuevas formas de organización y transformaciones en los perfiles ocupacionales.</w:t>
      </w:r>
    </w:p>
    <w:p w:rsidR="009540C1" w:rsidP="007E00B3" w:rsidRDefault="009540C1" w14:paraId="1AF7A68B" w14:textId="77777777">
      <w:pPr>
        <w:rPr>
          <w:rFonts w:ascii="Arial" w:hAnsi="Arial" w:cs="Arial"/>
          <w:sz w:val="20"/>
          <w:szCs w:val="20"/>
        </w:rPr>
      </w:pPr>
    </w:p>
    <w:tbl>
      <w:tblPr>
        <w:tblStyle w:val="TableGrid"/>
        <w:tblW w:w="10207" w:type="dxa"/>
        <w:tblInd w:w="-147" w:type="dxa"/>
        <w:tblLook w:val="04A0" w:firstRow="1" w:lastRow="0" w:firstColumn="1" w:lastColumn="0" w:noHBand="0" w:noVBand="1"/>
      </w:tblPr>
      <w:tblGrid>
        <w:gridCol w:w="1096"/>
        <w:gridCol w:w="9111"/>
      </w:tblGrid>
      <w:tr w:rsidRPr="0072019E" w:rsidR="009540C1" w:rsidTr="00792923" w14:paraId="32A02FEF" w14:textId="77777777">
        <w:trPr>
          <w:trHeight w:val="371"/>
        </w:trPr>
        <w:tc>
          <w:tcPr>
            <w:tcW w:w="10207" w:type="dxa"/>
            <w:gridSpan w:val="2"/>
            <w:shd w:val="clear" w:color="auto" w:fill="000000" w:themeFill="text1"/>
            <w:vAlign w:val="center"/>
          </w:tcPr>
          <w:p w:rsidRPr="0072019E" w:rsidR="009540C1" w:rsidP="00792923" w:rsidRDefault="009540C1" w14:paraId="3B4A7611" w14:textId="2FBDEE16">
            <w:pPr>
              <w:spacing w:line="276" w:lineRule="auto"/>
              <w:jc w:val="both"/>
              <w:rPr>
                <w:rFonts w:ascii="Arial" w:hAnsi="Arial" w:cs="Arial"/>
                <w:b/>
                <w:bCs/>
                <w:sz w:val="20"/>
                <w:szCs w:val="20"/>
              </w:rPr>
            </w:pPr>
            <w:r w:rsidRPr="0072019E">
              <w:rPr>
                <w:rFonts w:ascii="Arial" w:hAnsi="Arial" w:cs="Arial"/>
                <w:b/>
                <w:bCs/>
                <w:sz w:val="20"/>
                <w:szCs w:val="20"/>
              </w:rPr>
              <w:t>Video sugerido:</w:t>
            </w:r>
            <w:r w:rsidRPr="009540C1" w:rsidR="005967E5">
              <w:rPr>
                <w:rFonts w:ascii="Arial" w:hAnsi="Arial" w:cs="Arial"/>
                <w:sz w:val="20"/>
                <w:szCs w:val="20"/>
              </w:rPr>
              <w:t xml:space="preserve"> </w:t>
            </w:r>
            <w:r w:rsidR="005967E5">
              <w:rPr>
                <w:rFonts w:ascii="Arial" w:hAnsi="Arial" w:cs="Arial"/>
                <w:sz w:val="20"/>
                <w:szCs w:val="20"/>
              </w:rPr>
              <w:t>L</w:t>
            </w:r>
            <w:r w:rsidRPr="009540C1" w:rsidR="005967E5">
              <w:rPr>
                <w:rFonts w:ascii="Arial" w:hAnsi="Arial" w:cs="Arial"/>
                <w:sz w:val="20"/>
                <w:szCs w:val="20"/>
              </w:rPr>
              <w:t>a formación profesional y su carácter integral</w:t>
            </w:r>
          </w:p>
        </w:tc>
      </w:tr>
      <w:tr w:rsidRPr="0072019E" w:rsidR="009540C1" w:rsidTr="00792923" w14:paraId="07A9F659" w14:textId="77777777">
        <w:trPr>
          <w:trHeight w:val="879"/>
        </w:trPr>
        <w:tc>
          <w:tcPr>
            <w:tcW w:w="2089" w:type="dxa"/>
            <w:vAlign w:val="center"/>
          </w:tcPr>
          <w:p w:rsidRPr="0072019E" w:rsidR="009540C1" w:rsidP="00792923" w:rsidRDefault="009540C1" w14:paraId="465BC1C9" w14:textId="77777777">
            <w:pPr>
              <w:spacing w:line="276" w:lineRule="auto"/>
              <w:jc w:val="both"/>
              <w:rPr>
                <w:rFonts w:ascii="Arial" w:hAnsi="Arial" w:cs="Arial"/>
                <w:sz w:val="20"/>
                <w:szCs w:val="20"/>
              </w:rPr>
            </w:pPr>
            <w:r w:rsidRPr="0072019E">
              <w:rPr>
                <w:rFonts w:ascii="Arial" w:hAnsi="Arial" w:cs="Arial"/>
                <w:noProof/>
                <w:sz w:val="20"/>
                <w:szCs w:val="20"/>
              </w:rPr>
              <w:drawing>
                <wp:inline distT="0" distB="0" distL="0" distR="0" wp14:anchorId="1E5C5920" wp14:editId="57D3E6B8">
                  <wp:extent cx="552188" cy="436839"/>
                  <wp:effectExtent l="0" t="0" r="635" b="1905"/>
                  <wp:docPr id="738841729" name="Imagen 73884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rsidRPr="0072019E" w:rsidR="009540C1" w:rsidP="00792923" w:rsidRDefault="009540C1" w14:paraId="49260D51" w14:textId="77777777">
            <w:pPr>
              <w:rPr>
                <w:rFonts w:ascii="Arial" w:hAnsi="Arial" w:cs="Arial"/>
                <w:sz w:val="20"/>
                <w:szCs w:val="20"/>
              </w:rPr>
            </w:pPr>
          </w:p>
          <w:p w:rsidR="009540C1" w:rsidP="00792923" w:rsidRDefault="009540C1" w14:paraId="62A7FB12" w14:textId="0C045547">
            <w:pPr>
              <w:rPr>
                <w:rFonts w:ascii="Arial" w:hAnsi="Arial" w:cs="Arial"/>
                <w:sz w:val="20"/>
                <w:szCs w:val="20"/>
              </w:rPr>
            </w:pPr>
            <w:r w:rsidRPr="009540C1">
              <w:rPr>
                <w:rFonts w:ascii="Arial" w:hAnsi="Arial" w:cs="Arial"/>
                <w:b/>
                <w:bCs/>
                <w:sz w:val="20"/>
                <w:szCs w:val="20"/>
              </w:rPr>
              <w:t xml:space="preserve">Para </w:t>
            </w:r>
            <w:r w:rsidRPr="009540C1">
              <w:rPr>
                <w:rFonts w:ascii="Arial" w:hAnsi="Arial" w:cs="Arial"/>
                <w:sz w:val="20"/>
                <w:szCs w:val="20"/>
              </w:rPr>
              <w:t>profundi</w:t>
            </w:r>
            <w:r w:rsidR="005967E5">
              <w:rPr>
                <w:rFonts w:ascii="Arial" w:hAnsi="Arial" w:cs="Arial"/>
                <w:sz w:val="20"/>
                <w:szCs w:val="20"/>
              </w:rPr>
              <w:t>zar</w:t>
            </w:r>
            <w:r w:rsidRPr="009540C1">
              <w:rPr>
                <w:rFonts w:ascii="Arial" w:hAnsi="Arial" w:cs="Arial"/>
                <w:sz w:val="20"/>
                <w:szCs w:val="20"/>
              </w:rPr>
              <w:t xml:space="preserve"> en la concepción de la formación profesional y su carácter integral mediante este recurso audiovisual del SENA. Tenga en cuenta su contexto histórico y contraste sus planteamientos con los conceptos desarrollados en este componente.</w:t>
            </w:r>
          </w:p>
          <w:p w:rsidRPr="009540C1" w:rsidR="009540C1" w:rsidP="00792923" w:rsidRDefault="009540C1" w14:paraId="6EF870C0" w14:textId="77777777">
            <w:pPr>
              <w:rPr>
                <w:rFonts w:ascii="Arial" w:hAnsi="Arial" w:cs="Arial"/>
                <w:sz w:val="20"/>
                <w:szCs w:val="20"/>
              </w:rPr>
            </w:pPr>
          </w:p>
          <w:p w:rsidR="009540C1" w:rsidP="00792923" w:rsidRDefault="009540C1" w14:paraId="6157D1C8" w14:textId="7199A586">
            <w:pPr>
              <w:rPr>
                <w:rFonts w:ascii="Arial" w:hAnsi="Arial" w:cs="Arial"/>
                <w:i/>
                <w:iCs/>
                <w:sz w:val="20"/>
                <w:szCs w:val="20"/>
              </w:rPr>
            </w:pPr>
            <w:r w:rsidRPr="009540C1">
              <w:rPr>
                <w:rFonts w:ascii="Arial" w:hAnsi="Arial" w:cs="Arial"/>
                <w:sz w:val="20"/>
                <w:szCs w:val="20"/>
              </w:rPr>
              <w:t xml:space="preserve">Consulte el video </w:t>
            </w:r>
            <w:r>
              <w:rPr>
                <w:rFonts w:ascii="Arial" w:hAnsi="Arial" w:cs="Arial"/>
                <w:sz w:val="20"/>
                <w:szCs w:val="20"/>
              </w:rPr>
              <w:t xml:space="preserve">en el siguiente enlace: </w:t>
            </w:r>
            <w:hyperlink w:history="1" r:id="rId24">
              <w:r w:rsidRPr="00996533">
                <w:rPr>
                  <w:rStyle w:val="Hyperlink"/>
                  <w:rFonts w:ascii="Arial" w:hAnsi="Arial" w:cs="Arial"/>
                  <w:sz w:val="20"/>
                  <w:szCs w:val="20"/>
                </w:rPr>
                <w:t>https://repositorio.sena.edu.co/bitstream</w:t>
              </w:r>
              <w:r w:rsidRPr="00996533">
                <w:rPr>
                  <w:rStyle w:val="Hyperlink"/>
                  <w:rFonts w:ascii="Arial" w:hAnsi="Arial" w:cs="Arial"/>
                  <w:sz w:val="20"/>
                  <w:szCs w:val="20"/>
                </w:rPr>
                <w:t>/</w:t>
              </w:r>
              <w:r w:rsidRPr="00996533">
                <w:rPr>
                  <w:rStyle w:val="Hyperlink"/>
                  <w:rFonts w:ascii="Arial" w:hAnsi="Arial" w:cs="Arial"/>
                  <w:sz w:val="20"/>
                  <w:szCs w:val="20"/>
                </w:rPr>
                <w:t>handle/11404/3805/general.mp4?sequence=1&amp;isAllowed=y</w:t>
              </w:r>
            </w:hyperlink>
            <w:r>
              <w:rPr>
                <w:rFonts w:ascii="Arial" w:hAnsi="Arial" w:cs="Arial"/>
                <w:sz w:val="20"/>
                <w:szCs w:val="20"/>
              </w:rPr>
              <w:t xml:space="preserve"> </w:t>
            </w:r>
          </w:p>
          <w:p w:rsidRPr="0072019E" w:rsidR="009540C1" w:rsidP="00792923" w:rsidRDefault="009540C1" w14:paraId="0117C33F" w14:textId="77777777">
            <w:pPr>
              <w:rPr>
                <w:rFonts w:ascii="Arial" w:hAnsi="Arial" w:cs="Arial"/>
                <w:sz w:val="20"/>
                <w:szCs w:val="20"/>
              </w:rPr>
            </w:pPr>
          </w:p>
        </w:tc>
      </w:tr>
    </w:tbl>
    <w:p w:rsidRPr="0072019E" w:rsidR="009540C1" w:rsidP="007E00B3" w:rsidRDefault="009540C1" w14:paraId="50C1F114" w14:textId="77777777">
      <w:pPr>
        <w:rPr>
          <w:rFonts w:ascii="Arial" w:hAnsi="Arial" w:cs="Arial"/>
          <w:sz w:val="20"/>
          <w:szCs w:val="20"/>
        </w:rPr>
      </w:pPr>
    </w:p>
    <w:p w:rsidRPr="0072019E" w:rsidR="007E00B3" w:rsidP="007E00B3" w:rsidRDefault="007E00B3" w14:paraId="719E45A4" w14:textId="77777777">
      <w:pPr>
        <w:rPr>
          <w:rFonts w:ascii="Arial" w:hAnsi="Arial" w:cs="Arial"/>
          <w:sz w:val="20"/>
          <w:szCs w:val="20"/>
        </w:rPr>
      </w:pPr>
    </w:p>
    <w:p w:rsidRPr="0072019E" w:rsidR="007E00B3" w:rsidP="007E00B3" w:rsidRDefault="007E00B3" w14:paraId="426D213D" w14:textId="77777777">
      <w:pPr>
        <w:rPr>
          <w:rFonts w:ascii="Arial" w:hAnsi="Arial" w:cs="Arial"/>
          <w:b/>
          <w:bCs/>
          <w:sz w:val="20"/>
          <w:szCs w:val="20"/>
        </w:rPr>
      </w:pPr>
      <w:r w:rsidRPr="0072019E">
        <w:rPr>
          <w:rFonts w:ascii="Arial" w:hAnsi="Arial" w:cs="Arial"/>
          <w:b/>
          <w:bCs/>
          <w:sz w:val="20"/>
          <w:szCs w:val="20"/>
        </w:rPr>
        <w:t>2.2. Principios y características</w:t>
      </w:r>
    </w:p>
    <w:p w:rsidRPr="0072019E" w:rsidR="007E00B3" w:rsidP="007E00B3" w:rsidRDefault="007E00B3" w14:paraId="0336A6E9" w14:textId="77777777">
      <w:pPr>
        <w:spacing w:line="276" w:lineRule="auto"/>
        <w:rPr>
          <w:rFonts w:ascii="Arial" w:hAnsi="Arial" w:cs="Arial"/>
          <w:b/>
          <w:bCs/>
          <w:sz w:val="20"/>
          <w:szCs w:val="20"/>
        </w:rPr>
      </w:pPr>
    </w:p>
    <w:p w:rsidRPr="0072019E" w:rsidR="007E00B3" w:rsidP="007E00B3" w:rsidRDefault="007E00B3" w14:paraId="6FA10629" w14:textId="77777777">
      <w:pPr>
        <w:rPr>
          <w:rFonts w:ascii="Arial" w:hAnsi="Arial" w:cs="Arial"/>
          <w:sz w:val="20"/>
          <w:szCs w:val="20"/>
        </w:rPr>
      </w:pPr>
      <w:r w:rsidRPr="0072019E">
        <w:rPr>
          <w:rFonts w:ascii="Arial" w:hAnsi="Arial" w:cs="Arial"/>
          <w:sz w:val="20"/>
          <w:szCs w:val="20"/>
        </w:rPr>
        <w:t>La Formación Profesional Integral se desarrolla a partir de principios que orientan su sentido y de características que determinan la forma como se organiza pedagógicamente.</w:t>
      </w:r>
    </w:p>
    <w:p w:rsidRPr="0072019E" w:rsidR="007E00B3" w:rsidP="007E00B3" w:rsidRDefault="007E00B3" w14:paraId="43A485D1" w14:textId="77777777">
      <w:pPr>
        <w:spacing w:line="276" w:lineRule="auto"/>
        <w:rPr>
          <w:rFonts w:ascii="Arial" w:hAnsi="Arial" w:cs="Arial"/>
          <w:sz w:val="20"/>
          <w:szCs w:val="20"/>
        </w:rPr>
      </w:pPr>
    </w:p>
    <w:p w:rsidRPr="0072019E" w:rsidR="007E00B3" w:rsidP="007E00B3" w:rsidRDefault="007E00B3" w14:paraId="0F764D68" w14:textId="77777777">
      <w:pPr>
        <w:rPr>
          <w:rFonts w:ascii="Arial" w:hAnsi="Arial" w:cs="Arial"/>
          <w:sz w:val="20"/>
          <w:szCs w:val="20"/>
        </w:rPr>
      </w:pPr>
      <w:r w:rsidRPr="0072019E">
        <w:rPr>
          <w:rFonts w:ascii="Arial" w:hAnsi="Arial" w:cs="Arial"/>
          <w:sz w:val="20"/>
          <w:szCs w:val="20"/>
        </w:rPr>
        <w:t xml:space="preserve">El Estatuto identifica cuatro principios fundamentales: </w:t>
      </w:r>
      <w:r w:rsidRPr="0072019E">
        <w:rPr>
          <w:rFonts w:ascii="Arial" w:hAnsi="Arial" w:cs="Arial"/>
          <w:b/>
          <w:bCs/>
          <w:sz w:val="20"/>
          <w:szCs w:val="20"/>
        </w:rPr>
        <w:t>trabajo productivo, equidad social, integralidad y formación permanente</w:t>
      </w:r>
      <w:r w:rsidRPr="0072019E">
        <w:rPr>
          <w:rFonts w:ascii="Arial" w:hAnsi="Arial" w:cs="Arial"/>
          <w:sz w:val="20"/>
          <w:szCs w:val="20"/>
        </w:rPr>
        <w:t xml:space="preserve">. Asimismo, establece características relacionadas con la organización modular, el aprendizaje teórico-práctico, el uso de pedagogías innovadoras, la comprensión de aspectos sociales y ambientales y el diseño basado en competencias. </w:t>
      </w:r>
    </w:p>
    <w:p w:rsidRPr="0072019E" w:rsidR="007E00B3" w:rsidP="007E00B3" w:rsidRDefault="007E00B3" w14:paraId="5784CAE6" w14:textId="77777777">
      <w:pPr>
        <w:rPr>
          <w:rFonts w:ascii="Arial" w:hAnsi="Arial" w:cs="Arial"/>
          <w:sz w:val="20"/>
          <w:szCs w:val="20"/>
        </w:rPr>
      </w:pPr>
    </w:p>
    <w:p w:rsidRPr="0072019E" w:rsidR="007E00B3" w:rsidP="007E00B3" w:rsidRDefault="007E00B3" w14:paraId="780A579C" w14:textId="7AA0705A">
      <w:pPr>
        <w:rPr>
          <w:rFonts w:ascii="Arial" w:hAnsi="Arial" w:cs="Arial"/>
          <w:b/>
          <w:bCs/>
          <w:sz w:val="20"/>
          <w:szCs w:val="20"/>
        </w:rPr>
      </w:pPr>
      <w:r w:rsidRPr="0072019E">
        <w:rPr>
          <w:rFonts w:ascii="Arial" w:hAnsi="Arial" w:cs="Arial"/>
          <w:b/>
          <w:bCs/>
          <w:sz w:val="20"/>
          <w:szCs w:val="20"/>
        </w:rPr>
        <w:t>Principios de la FPI</w:t>
      </w:r>
    </w:p>
    <w:p w:rsidRPr="0072019E" w:rsidR="007E00B3" w:rsidP="007E00B3" w:rsidRDefault="007E00B3" w14:paraId="2AB09E64" w14:textId="77777777">
      <w:pPr>
        <w:rPr>
          <w:rFonts w:ascii="Arial" w:hAnsi="Arial" w:cs="Arial"/>
          <w:sz w:val="20"/>
          <w:szCs w:val="20"/>
        </w:rPr>
      </w:pPr>
    </w:p>
    <w:p w:rsidRPr="0072019E" w:rsidR="007E00B3" w:rsidP="007E00B3" w:rsidRDefault="007E00B3" w14:paraId="61574E84" w14:textId="288A0887">
      <w:pPr>
        <w:rPr>
          <w:rFonts w:ascii="Arial" w:hAnsi="Arial" w:cs="Arial"/>
          <w:sz w:val="20"/>
          <w:szCs w:val="20"/>
        </w:rPr>
      </w:pPr>
      <w:r w:rsidRPr="0072019E">
        <w:rPr>
          <w:rFonts w:ascii="Arial" w:hAnsi="Arial" w:cs="Arial"/>
          <w:sz w:val="20"/>
          <w:szCs w:val="20"/>
        </w:rPr>
        <w:t>Los principios orientan el propósito de la Formación Profesional Integral y permiten comprender su relación con el trabajo, la sociedad y el desarrollo de las personas.</w:t>
      </w:r>
    </w:p>
    <w:p w:rsidRPr="0072019E" w:rsidR="007E00B3" w:rsidP="007E00B3" w:rsidRDefault="007E00B3" w14:paraId="2843BA74"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7E00B3" w:rsidTr="00792923" w14:paraId="26562A4D" w14:textId="77777777">
        <w:tc>
          <w:tcPr>
            <w:tcW w:w="9995" w:type="dxa"/>
            <w:shd w:val="clear" w:color="auto" w:fill="92D050"/>
          </w:tcPr>
          <w:p w:rsidRPr="0072019E" w:rsidR="007E00B3" w:rsidP="00792923" w:rsidRDefault="005967E5" w14:paraId="3E5A3954" w14:textId="4FCFF66F">
            <w:pPr>
              <w:jc w:val="center"/>
              <w:rPr>
                <w:rFonts w:ascii="Arial" w:hAnsi="Arial" w:cs="Arial"/>
                <w:b/>
                <w:bCs/>
                <w:sz w:val="20"/>
                <w:szCs w:val="20"/>
              </w:rPr>
            </w:pPr>
            <w:r>
              <w:rPr>
                <w:rFonts w:ascii="Arial" w:hAnsi="Arial" w:cs="Arial"/>
                <w:b/>
                <w:bCs/>
                <w:sz w:val="20"/>
                <w:szCs w:val="20"/>
              </w:rPr>
              <w:t xml:space="preserve">Acordeón con viñeta a la izquierda </w:t>
            </w:r>
            <w:commentRangeStart w:id="20"/>
            <w:r w:rsidRPr="0072019E" w:rsidR="007E00B3">
              <w:rPr>
                <w:rFonts w:ascii="Arial" w:hAnsi="Arial" w:cs="Arial"/>
                <w:b/>
                <w:bCs/>
                <w:sz w:val="20"/>
                <w:szCs w:val="20"/>
              </w:rPr>
              <w:t>S</w:t>
            </w:r>
            <w:commentRangeEnd w:id="20"/>
            <w:r w:rsidRPr="0072019E" w:rsidR="00D4194B">
              <w:rPr>
                <w:rStyle w:val="CommentReference"/>
                <w:rFonts w:ascii="Arial" w:hAnsi="Arial" w:cs="Arial"/>
                <w:b/>
                <w:bCs/>
                <w:sz w:val="20"/>
                <w:szCs w:val="20"/>
              </w:rPr>
              <w:commentReference w:id="20"/>
            </w:r>
          </w:p>
        </w:tc>
      </w:tr>
      <w:tr w:rsidRPr="0072019E" w:rsidR="007E00B3" w:rsidTr="007E00B3" w14:paraId="2D30517D" w14:textId="77777777">
        <w:trPr>
          <w:trHeight w:val="4204"/>
        </w:trPr>
        <w:tc>
          <w:tcPr>
            <w:tcW w:w="9995" w:type="dxa"/>
          </w:tcPr>
          <w:p w:rsidRPr="0072019E" w:rsidR="007E00B3" w:rsidP="000C1C48" w:rsidRDefault="007E00B3" w14:paraId="1EA84416" w14:textId="590E0518">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Trabajo productivo</w:t>
            </w:r>
          </w:p>
          <w:p w:rsidRPr="0072019E" w:rsidR="007E00B3" w:rsidP="000C1C48" w:rsidRDefault="007E00B3" w14:paraId="3848CB85"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La formación se construye en relación con el trabajo y con las necesidades de los sectores productivos. Su propósito es favorecer capacidades que permitan participar de manera pertinente, crítica y creativa en actividades productivas.</w:t>
            </w:r>
          </w:p>
          <w:p w:rsidRPr="0072019E" w:rsidR="000C1C48" w:rsidP="000C1C48" w:rsidRDefault="000C1C48" w14:paraId="613E14F5" w14:textId="77777777">
            <w:pPr>
              <w:pStyle w:val="NormalWeb"/>
              <w:spacing w:before="0" w:beforeAutospacing="0" w:after="0" w:afterAutospacing="0"/>
              <w:rPr>
                <w:rFonts w:ascii="Arial" w:hAnsi="Arial" w:cs="Arial"/>
                <w:sz w:val="20"/>
                <w:szCs w:val="20"/>
              </w:rPr>
            </w:pPr>
          </w:p>
          <w:p w:rsidRPr="0072019E" w:rsidR="007E00B3" w:rsidP="000C1C48" w:rsidRDefault="007E00B3" w14:paraId="5BB48AC0" w14:textId="34EBDE8C">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Equidad social</w:t>
            </w:r>
          </w:p>
          <w:p w:rsidRPr="0072019E" w:rsidR="00D4194B" w:rsidP="000C1C48" w:rsidRDefault="007E00B3" w14:paraId="23AEB353"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La formación contribuye a ampliar las oportunidades de acceso y participación de las personas, favoreciendo condiciones que permitan desarrollar capacidades para el trabajo y mejorar sus posibilidades de inclusión social y productiva.</w:t>
            </w:r>
          </w:p>
          <w:p w:rsidRPr="0072019E" w:rsidR="000C1C48" w:rsidP="000C1C48" w:rsidRDefault="000C1C48" w14:paraId="76490383" w14:textId="77777777">
            <w:pPr>
              <w:pStyle w:val="NormalWeb"/>
              <w:spacing w:before="0" w:beforeAutospacing="0" w:after="0" w:afterAutospacing="0"/>
              <w:rPr>
                <w:rFonts w:ascii="Arial" w:hAnsi="Arial" w:cs="Arial"/>
                <w:sz w:val="20"/>
                <w:szCs w:val="20"/>
              </w:rPr>
            </w:pPr>
          </w:p>
          <w:p w:rsidRPr="0072019E" w:rsidR="007E00B3" w:rsidP="000C1C48" w:rsidRDefault="007E00B3" w14:paraId="6A670E08" w14:textId="1278144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Integralidad</w:t>
            </w:r>
          </w:p>
          <w:p w:rsidRPr="0072019E" w:rsidR="007E00B3" w:rsidP="000C1C48" w:rsidRDefault="007E00B3" w14:paraId="0E92291E"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La FPI busca equilibrio entre las dimensiones técnicas, tecnológicas, humanas y sociales de la formación. La persona no se prepara únicamente para desempeñar una tarea, sino para comprender y actuar responsablemente en diferentes contextos.</w:t>
            </w:r>
          </w:p>
          <w:p w:rsidRPr="0072019E" w:rsidR="000C1C48" w:rsidP="000C1C48" w:rsidRDefault="000C1C48" w14:paraId="4F25F022" w14:textId="77777777">
            <w:pPr>
              <w:pStyle w:val="NormalWeb"/>
              <w:spacing w:before="0" w:beforeAutospacing="0" w:after="0" w:afterAutospacing="0"/>
              <w:rPr>
                <w:rFonts w:ascii="Arial" w:hAnsi="Arial" w:cs="Arial"/>
                <w:sz w:val="20"/>
                <w:szCs w:val="20"/>
              </w:rPr>
            </w:pPr>
          </w:p>
          <w:p w:rsidRPr="0072019E" w:rsidR="007E00B3" w:rsidP="000C1C48" w:rsidRDefault="007E00B3" w14:paraId="18402012" w14:textId="6517FB6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Formación permanente</w:t>
            </w:r>
          </w:p>
          <w:p w:rsidRPr="0072019E" w:rsidR="007E00B3" w:rsidP="000C1C48" w:rsidRDefault="007E00B3" w14:paraId="03534951" w14:textId="437502A7">
            <w:pPr>
              <w:pStyle w:val="NormalWeb"/>
              <w:spacing w:before="0" w:beforeAutospacing="0" w:after="0" w:afterAutospacing="0"/>
              <w:rPr>
                <w:rFonts w:ascii="Arial" w:hAnsi="Arial" w:cs="Arial"/>
                <w:sz w:val="20"/>
                <w:szCs w:val="20"/>
              </w:rPr>
            </w:pPr>
            <w:r w:rsidRPr="0072019E">
              <w:rPr>
                <w:rFonts w:ascii="Arial" w:hAnsi="Arial" w:cs="Arial"/>
                <w:sz w:val="20"/>
                <w:szCs w:val="20"/>
              </w:rPr>
              <w:t>El aprendizaje no termina con la certificación de un programa. Las personas requieren actualizar y desarrollar continuamente sus conocimientos y capacidades para responder a transformaciones sociales, laborales y tecnológicas.</w:t>
            </w:r>
          </w:p>
        </w:tc>
      </w:tr>
    </w:tbl>
    <w:p w:rsidRPr="0072019E" w:rsidR="007E00B3" w:rsidP="007E00B3" w:rsidRDefault="007E00B3" w14:paraId="1203FEFF" w14:textId="77777777">
      <w:pPr>
        <w:rPr>
          <w:rFonts w:ascii="Arial" w:hAnsi="Arial" w:cs="Arial"/>
          <w:sz w:val="20"/>
          <w:szCs w:val="20"/>
        </w:rPr>
      </w:pPr>
    </w:p>
    <w:p w:rsidRPr="0072019E" w:rsidR="005C19A8" w:rsidP="005C19A8" w:rsidRDefault="005C19A8" w14:paraId="72A227C1" w14:textId="79BF2609">
      <w:pPr>
        <w:rPr>
          <w:rFonts w:ascii="Arial" w:hAnsi="Arial" w:cs="Arial"/>
          <w:sz w:val="20"/>
          <w:szCs w:val="20"/>
        </w:rPr>
      </w:pPr>
      <w:r w:rsidRPr="0072019E">
        <w:rPr>
          <w:rFonts w:ascii="Arial" w:hAnsi="Arial" w:cs="Arial"/>
          <w:sz w:val="20"/>
          <w:szCs w:val="20"/>
        </w:rPr>
        <w:t>Estos cuatro principios se desprenden de la concepción establecida en el Estatuto de la Formación Profesional Integral.</w:t>
      </w:r>
    </w:p>
    <w:p w:rsidRPr="0072019E" w:rsidR="005C19A8" w:rsidP="005C19A8" w:rsidRDefault="005C19A8" w14:paraId="223DACA8" w14:textId="77777777">
      <w:pPr>
        <w:spacing w:line="276" w:lineRule="auto"/>
        <w:rPr>
          <w:rFonts w:ascii="Arial" w:hAnsi="Arial" w:cs="Arial"/>
          <w:sz w:val="20"/>
          <w:szCs w:val="20"/>
        </w:rPr>
      </w:pPr>
    </w:p>
    <w:p w:rsidRPr="0072019E" w:rsidR="005C19A8" w:rsidP="005C19A8" w:rsidRDefault="005C19A8" w14:paraId="51DC075B" w14:textId="77777777">
      <w:pPr>
        <w:rPr>
          <w:rFonts w:ascii="Arial" w:hAnsi="Arial" w:cs="Arial"/>
          <w:b/>
          <w:bCs/>
          <w:sz w:val="20"/>
          <w:szCs w:val="20"/>
        </w:rPr>
      </w:pPr>
      <w:r w:rsidRPr="0072019E">
        <w:rPr>
          <w:rFonts w:ascii="Arial" w:hAnsi="Arial" w:cs="Arial"/>
          <w:b/>
          <w:bCs/>
          <w:sz w:val="20"/>
          <w:szCs w:val="20"/>
        </w:rPr>
        <w:t>Características de la FPI</w:t>
      </w:r>
    </w:p>
    <w:p w:rsidRPr="0072019E" w:rsidR="005C19A8" w:rsidP="005C19A8" w:rsidRDefault="005C19A8" w14:paraId="55DE1526" w14:textId="77777777">
      <w:pPr>
        <w:spacing w:line="276" w:lineRule="auto"/>
        <w:rPr>
          <w:rFonts w:ascii="Arial" w:hAnsi="Arial" w:cs="Arial"/>
          <w:b/>
          <w:bCs/>
          <w:sz w:val="20"/>
          <w:szCs w:val="20"/>
        </w:rPr>
      </w:pPr>
    </w:p>
    <w:p w:rsidR="005C19A8" w:rsidP="005C19A8" w:rsidRDefault="005C19A8" w14:paraId="01130BA6" w14:textId="77777777">
      <w:pPr>
        <w:spacing w:line="276" w:lineRule="auto"/>
        <w:rPr>
          <w:rFonts w:ascii="Arial" w:hAnsi="Arial" w:cs="Arial"/>
          <w:sz w:val="20"/>
          <w:szCs w:val="20"/>
        </w:rPr>
      </w:pPr>
      <w:r w:rsidRPr="0072019E">
        <w:rPr>
          <w:rFonts w:ascii="Arial" w:hAnsi="Arial" w:cs="Arial"/>
          <w:sz w:val="20"/>
          <w:szCs w:val="20"/>
        </w:rPr>
        <w:t>Los principios se materializan mediante características pedagógicas que orientan el desarrollo de la formación.</w:t>
      </w:r>
    </w:p>
    <w:p w:rsidRPr="0072019E" w:rsidR="005967E5" w:rsidP="005C19A8" w:rsidRDefault="005967E5" w14:paraId="11E0B164" w14:textId="77777777">
      <w:pPr>
        <w:spacing w:line="276" w:lineRule="auto"/>
        <w:rPr>
          <w:rFonts w:ascii="Arial" w:hAnsi="Arial" w:cs="Arial"/>
          <w:sz w:val="20"/>
          <w:szCs w:val="20"/>
        </w:rPr>
      </w:pPr>
    </w:p>
    <w:p w:rsidRPr="0072019E" w:rsidR="005C19A8" w:rsidP="005C19A8" w:rsidRDefault="005C19A8" w14:paraId="52B28DC2" w14:textId="77777777">
      <w:pPr>
        <w:pStyle w:val="ListParagraph"/>
        <w:numPr>
          <w:ilvl w:val="0"/>
          <w:numId w:val="7"/>
        </w:numPr>
        <w:rPr>
          <w:rFonts w:ascii="Arial" w:hAnsi="Arial" w:cs="Arial"/>
          <w:sz w:val="20"/>
          <w:szCs w:val="20"/>
        </w:rPr>
      </w:pPr>
      <w:commentRangeStart w:id="21"/>
      <w:r w:rsidRPr="0072019E">
        <w:rPr>
          <w:rFonts w:ascii="Arial" w:hAnsi="Arial" w:cs="Arial"/>
          <w:b/>
          <w:bCs/>
          <w:sz w:val="20"/>
          <w:szCs w:val="20"/>
        </w:rPr>
        <w:t>Organización modular.</w:t>
      </w:r>
      <w:r w:rsidRPr="0072019E">
        <w:rPr>
          <w:rFonts w:ascii="Arial" w:hAnsi="Arial" w:cs="Arial"/>
          <w:sz w:val="20"/>
          <w:szCs w:val="20"/>
        </w:rPr>
        <w:t xml:space="preserve"> Los contenidos y aprendizajes se estructuran de manera articulada para favorecer el desarrollo progresivo de capacidades.</w:t>
      </w:r>
    </w:p>
    <w:p w:rsidRPr="0072019E" w:rsidR="005C19A8" w:rsidP="005C19A8" w:rsidRDefault="005C19A8" w14:paraId="3CA8B005" w14:textId="77777777">
      <w:pPr>
        <w:spacing w:line="276" w:lineRule="auto"/>
        <w:rPr>
          <w:rFonts w:ascii="Arial" w:hAnsi="Arial" w:cs="Arial"/>
          <w:sz w:val="20"/>
          <w:szCs w:val="20"/>
        </w:rPr>
      </w:pPr>
    </w:p>
    <w:p w:rsidRPr="0072019E" w:rsidR="005C19A8" w:rsidP="005C19A8" w:rsidRDefault="005C19A8" w14:paraId="26F53CFF" w14:textId="77777777">
      <w:pPr>
        <w:pStyle w:val="ListParagraph"/>
        <w:numPr>
          <w:ilvl w:val="0"/>
          <w:numId w:val="7"/>
        </w:numPr>
        <w:rPr>
          <w:rFonts w:ascii="Arial" w:hAnsi="Arial" w:cs="Arial"/>
          <w:sz w:val="20"/>
          <w:szCs w:val="20"/>
        </w:rPr>
      </w:pPr>
      <w:r w:rsidRPr="0072019E">
        <w:rPr>
          <w:rFonts w:ascii="Arial" w:hAnsi="Arial" w:cs="Arial"/>
          <w:b/>
          <w:bCs/>
          <w:sz w:val="20"/>
          <w:szCs w:val="20"/>
        </w:rPr>
        <w:t>Aprendizaje teórico-práctico.</w:t>
      </w:r>
      <w:r w:rsidRPr="0072019E">
        <w:rPr>
          <w:rFonts w:ascii="Arial" w:hAnsi="Arial" w:cs="Arial"/>
          <w:sz w:val="20"/>
          <w:szCs w:val="20"/>
        </w:rPr>
        <w:t xml:space="preserve"> Los conocimientos se relacionan permanentemente con su aplicación en contextos concretos.</w:t>
      </w:r>
    </w:p>
    <w:p w:rsidRPr="0072019E" w:rsidR="005C19A8" w:rsidP="005C19A8" w:rsidRDefault="005C19A8" w14:paraId="6E03A5A4" w14:textId="77777777">
      <w:pPr>
        <w:spacing w:line="276" w:lineRule="auto"/>
        <w:rPr>
          <w:rFonts w:ascii="Arial" w:hAnsi="Arial" w:cs="Arial"/>
          <w:sz w:val="20"/>
          <w:szCs w:val="20"/>
        </w:rPr>
      </w:pPr>
    </w:p>
    <w:p w:rsidRPr="0072019E" w:rsidR="005C19A8" w:rsidP="005C19A8" w:rsidRDefault="005C19A8" w14:paraId="2931C8B2" w14:textId="77777777">
      <w:pPr>
        <w:pStyle w:val="ListParagraph"/>
        <w:numPr>
          <w:ilvl w:val="0"/>
          <w:numId w:val="7"/>
        </w:numPr>
        <w:rPr>
          <w:rFonts w:ascii="Arial" w:hAnsi="Arial" w:cs="Arial"/>
          <w:sz w:val="20"/>
          <w:szCs w:val="20"/>
        </w:rPr>
      </w:pPr>
      <w:r w:rsidRPr="0072019E">
        <w:rPr>
          <w:rFonts w:ascii="Arial" w:hAnsi="Arial" w:cs="Arial"/>
          <w:b/>
          <w:bCs/>
          <w:sz w:val="20"/>
          <w:szCs w:val="20"/>
        </w:rPr>
        <w:t>Pedagogías innovadoras.</w:t>
      </w:r>
      <w:r w:rsidRPr="0072019E">
        <w:rPr>
          <w:rFonts w:ascii="Arial" w:hAnsi="Arial" w:cs="Arial"/>
          <w:sz w:val="20"/>
          <w:szCs w:val="20"/>
        </w:rPr>
        <w:t xml:space="preserve"> La formación promueve estrategias que favorecen la participación activa, la resolución de problemas y el aprendizaje significativo.</w:t>
      </w:r>
    </w:p>
    <w:p w:rsidRPr="0072019E" w:rsidR="005C19A8" w:rsidP="005C19A8" w:rsidRDefault="005C19A8" w14:paraId="360378D7" w14:textId="77777777">
      <w:pPr>
        <w:spacing w:line="276" w:lineRule="auto"/>
        <w:rPr>
          <w:rFonts w:ascii="Arial" w:hAnsi="Arial" w:cs="Arial"/>
          <w:sz w:val="20"/>
          <w:szCs w:val="20"/>
        </w:rPr>
      </w:pPr>
    </w:p>
    <w:p w:rsidRPr="0072019E" w:rsidR="005C19A8" w:rsidP="005C19A8" w:rsidRDefault="005C19A8" w14:paraId="75ED2822" w14:textId="77777777">
      <w:pPr>
        <w:pStyle w:val="ListParagraph"/>
        <w:numPr>
          <w:ilvl w:val="0"/>
          <w:numId w:val="7"/>
        </w:numPr>
        <w:rPr>
          <w:rFonts w:ascii="Arial" w:hAnsi="Arial" w:cs="Arial"/>
          <w:sz w:val="20"/>
          <w:szCs w:val="20"/>
        </w:rPr>
      </w:pPr>
      <w:r w:rsidRPr="0072019E">
        <w:rPr>
          <w:rFonts w:ascii="Arial" w:hAnsi="Arial" w:cs="Arial"/>
          <w:b/>
          <w:bCs/>
          <w:sz w:val="20"/>
          <w:szCs w:val="20"/>
        </w:rPr>
        <w:t>Comprensión social y ambiental.</w:t>
      </w:r>
      <w:r w:rsidRPr="0072019E">
        <w:rPr>
          <w:rFonts w:ascii="Arial" w:hAnsi="Arial" w:cs="Arial"/>
          <w:sz w:val="20"/>
          <w:szCs w:val="20"/>
        </w:rPr>
        <w:t xml:space="preserve"> El desempeño laboral se reconoce como parte de un contexto más amplio que incluye impactos sociales y ambientales.</w:t>
      </w:r>
      <w:commentRangeEnd w:id="21"/>
      <w:r w:rsidRPr="0072019E" w:rsidR="005967E5">
        <w:rPr>
          <w:rStyle w:val="CommentReference"/>
          <w:rFonts w:ascii="Arial" w:hAnsi="Arial" w:cs="Arial"/>
          <w:sz w:val="20"/>
          <w:szCs w:val="20"/>
        </w:rPr>
        <w:commentReference w:id="21"/>
      </w:r>
    </w:p>
    <w:p w:rsidRPr="0072019E" w:rsidR="005C19A8" w:rsidP="005C19A8" w:rsidRDefault="005C19A8" w14:paraId="2B75D9F1" w14:textId="77777777">
      <w:pPr>
        <w:spacing w:line="276" w:lineRule="auto"/>
        <w:rPr>
          <w:rFonts w:ascii="Arial" w:hAnsi="Arial" w:cs="Arial"/>
          <w:sz w:val="20"/>
          <w:szCs w:val="20"/>
        </w:rPr>
      </w:pPr>
    </w:p>
    <w:p w:rsidRPr="0072019E" w:rsidR="005C19A8" w:rsidP="005C19A8" w:rsidRDefault="005C19A8" w14:paraId="26298788" w14:textId="77777777">
      <w:pPr>
        <w:pStyle w:val="ListParagraph"/>
        <w:numPr>
          <w:ilvl w:val="0"/>
          <w:numId w:val="7"/>
        </w:numPr>
        <w:rPr>
          <w:rFonts w:ascii="Arial" w:hAnsi="Arial" w:cs="Arial"/>
          <w:sz w:val="20"/>
          <w:szCs w:val="20"/>
        </w:rPr>
      </w:pPr>
      <w:r w:rsidRPr="0072019E">
        <w:rPr>
          <w:rFonts w:ascii="Arial" w:hAnsi="Arial" w:cs="Arial"/>
          <w:b/>
          <w:bCs/>
          <w:sz w:val="20"/>
          <w:szCs w:val="20"/>
        </w:rPr>
        <w:t>Diseño basado en competencias.</w:t>
      </w:r>
      <w:r w:rsidRPr="0072019E">
        <w:rPr>
          <w:rFonts w:ascii="Arial" w:hAnsi="Arial" w:cs="Arial"/>
          <w:sz w:val="20"/>
          <w:szCs w:val="20"/>
        </w:rPr>
        <w:t xml:space="preserve"> La formación se estructura en función de capacidades demostrables para actuar de manera pertinente en diferentes situaciones. </w:t>
      </w:r>
    </w:p>
    <w:p w:rsidRPr="0072019E" w:rsidR="00D4194B" w:rsidP="007E00B3" w:rsidRDefault="00D4194B" w14:paraId="004DAE0A" w14:textId="77777777">
      <w:pPr>
        <w:rPr>
          <w:rFonts w:ascii="Arial" w:hAnsi="Arial" w:cs="Arial"/>
          <w:sz w:val="20"/>
          <w:szCs w:val="20"/>
        </w:rPr>
      </w:pPr>
    </w:p>
    <w:p w:rsidRPr="0072019E" w:rsidR="007E00B3" w:rsidP="007E00B3" w:rsidRDefault="005C19A8" w14:paraId="5543C9CB" w14:textId="4503CAA8">
      <w:pPr>
        <w:rPr>
          <w:rFonts w:ascii="Arial" w:hAnsi="Arial" w:cs="Arial"/>
          <w:sz w:val="20"/>
          <w:szCs w:val="20"/>
        </w:rPr>
      </w:pPr>
      <w:r w:rsidRPr="0072019E">
        <w:rPr>
          <w:rFonts w:ascii="Arial" w:hAnsi="Arial" w:cs="Arial"/>
          <w:b/>
          <w:bCs/>
          <w:sz w:val="20"/>
          <w:szCs w:val="20"/>
        </w:rPr>
        <w:t>Tabla 3.</w:t>
      </w:r>
      <w:r w:rsidRPr="0072019E">
        <w:rPr>
          <w:rFonts w:ascii="Arial" w:hAnsi="Arial" w:cs="Arial"/>
          <w:sz w:val="20"/>
          <w:szCs w:val="20"/>
        </w:rPr>
        <w:t xml:space="preserve"> Principios y características</w:t>
      </w:r>
    </w:p>
    <w:tbl>
      <w:tblPr>
        <w:tblStyle w:val="TableGrid"/>
        <w:tblW w:w="0" w:type="auto"/>
        <w:tblLook w:val="04A0" w:firstRow="1" w:lastRow="0" w:firstColumn="1" w:lastColumn="0" w:noHBand="0" w:noVBand="1"/>
      </w:tblPr>
      <w:tblGrid>
        <w:gridCol w:w="4981"/>
        <w:gridCol w:w="4981"/>
      </w:tblGrid>
      <w:tr w:rsidRPr="0072019E" w:rsidR="005C19A8" w:rsidTr="005C19A8" w14:paraId="3E6CA7E2" w14:textId="77777777">
        <w:tc>
          <w:tcPr>
            <w:tcW w:w="4981" w:type="dxa"/>
            <w:shd w:val="clear" w:color="auto" w:fill="8DB3E2" w:themeFill="text2" w:themeFillTint="66"/>
          </w:tcPr>
          <w:p w:rsidRPr="0072019E" w:rsidR="005C19A8" w:rsidP="005C19A8" w:rsidRDefault="005C19A8" w14:paraId="6F46D4F7" w14:textId="29B6EBED">
            <w:pPr>
              <w:rPr>
                <w:rFonts w:ascii="Arial" w:hAnsi="Arial" w:cs="Arial"/>
                <w:b/>
                <w:bCs/>
                <w:sz w:val="20"/>
                <w:szCs w:val="20"/>
              </w:rPr>
            </w:pPr>
            <w:r w:rsidRPr="0072019E">
              <w:rPr>
                <w:rFonts w:ascii="Arial" w:hAnsi="Arial" w:cs="Arial"/>
                <w:b/>
                <w:bCs/>
                <w:sz w:val="20"/>
                <w:szCs w:val="20"/>
              </w:rPr>
              <w:t>Elemento</w:t>
            </w:r>
          </w:p>
        </w:tc>
        <w:tc>
          <w:tcPr>
            <w:tcW w:w="4981" w:type="dxa"/>
            <w:shd w:val="clear" w:color="auto" w:fill="8DB3E2" w:themeFill="text2" w:themeFillTint="66"/>
          </w:tcPr>
          <w:p w:rsidRPr="0072019E" w:rsidR="005C19A8" w:rsidP="005C19A8" w:rsidRDefault="005C19A8" w14:paraId="0B650B3C" w14:textId="6985AF73">
            <w:pPr>
              <w:rPr>
                <w:rFonts w:ascii="Arial" w:hAnsi="Arial" w:cs="Arial"/>
                <w:b/>
                <w:bCs/>
                <w:sz w:val="20"/>
                <w:szCs w:val="20"/>
              </w:rPr>
            </w:pPr>
            <w:r w:rsidRPr="0072019E">
              <w:rPr>
                <w:rFonts w:ascii="Arial" w:hAnsi="Arial" w:cs="Arial"/>
                <w:b/>
                <w:bCs/>
                <w:sz w:val="20"/>
                <w:szCs w:val="20"/>
              </w:rPr>
              <w:t>Orientación</w:t>
            </w:r>
          </w:p>
        </w:tc>
      </w:tr>
      <w:tr w:rsidRPr="0072019E" w:rsidR="005C19A8" w:rsidTr="005C19A8" w14:paraId="18524643" w14:textId="77777777">
        <w:tc>
          <w:tcPr>
            <w:tcW w:w="4981" w:type="dxa"/>
          </w:tcPr>
          <w:p w:rsidRPr="0072019E" w:rsidR="005C19A8" w:rsidP="005C19A8" w:rsidRDefault="005C19A8" w14:paraId="69714D95" w14:textId="48A8AC23">
            <w:pPr>
              <w:rPr>
                <w:rFonts w:ascii="Arial" w:hAnsi="Arial" w:cs="Arial"/>
                <w:sz w:val="20"/>
                <w:szCs w:val="20"/>
              </w:rPr>
            </w:pPr>
            <w:r w:rsidRPr="0072019E">
              <w:rPr>
                <w:rFonts w:ascii="Arial" w:hAnsi="Arial" w:cs="Arial"/>
                <w:sz w:val="20"/>
                <w:szCs w:val="20"/>
              </w:rPr>
              <w:t>Trabajo productivo</w:t>
            </w:r>
          </w:p>
        </w:tc>
        <w:tc>
          <w:tcPr>
            <w:tcW w:w="4981" w:type="dxa"/>
          </w:tcPr>
          <w:p w:rsidRPr="0072019E" w:rsidR="005C19A8" w:rsidP="005C19A8" w:rsidRDefault="005C19A8" w14:paraId="3ABA4E15" w14:textId="09E0A0FF">
            <w:pPr>
              <w:rPr>
                <w:rFonts w:ascii="Arial" w:hAnsi="Arial" w:cs="Arial"/>
                <w:sz w:val="20"/>
                <w:szCs w:val="20"/>
              </w:rPr>
            </w:pPr>
            <w:r w:rsidRPr="0072019E">
              <w:rPr>
                <w:rFonts w:ascii="Arial" w:hAnsi="Arial" w:cs="Arial"/>
                <w:sz w:val="20"/>
                <w:szCs w:val="20"/>
              </w:rPr>
              <w:t>Relaciona la formación con las necesidades del mundo laboral.</w:t>
            </w:r>
          </w:p>
        </w:tc>
      </w:tr>
      <w:tr w:rsidRPr="0072019E" w:rsidR="005C19A8" w:rsidTr="005C19A8" w14:paraId="16F30DC9" w14:textId="77777777">
        <w:tc>
          <w:tcPr>
            <w:tcW w:w="4981" w:type="dxa"/>
          </w:tcPr>
          <w:p w:rsidRPr="0072019E" w:rsidR="005C19A8" w:rsidP="005C19A8" w:rsidRDefault="005C19A8" w14:paraId="275E2885" w14:textId="098D07CB">
            <w:pPr>
              <w:rPr>
                <w:rFonts w:ascii="Arial" w:hAnsi="Arial" w:cs="Arial"/>
                <w:sz w:val="20"/>
                <w:szCs w:val="20"/>
              </w:rPr>
            </w:pPr>
            <w:r w:rsidRPr="0072019E">
              <w:rPr>
                <w:rFonts w:ascii="Arial" w:hAnsi="Arial" w:cs="Arial"/>
                <w:sz w:val="20"/>
                <w:szCs w:val="20"/>
              </w:rPr>
              <w:t>Equidad social</w:t>
            </w:r>
          </w:p>
        </w:tc>
        <w:tc>
          <w:tcPr>
            <w:tcW w:w="4981" w:type="dxa"/>
          </w:tcPr>
          <w:p w:rsidRPr="0072019E" w:rsidR="005C19A8" w:rsidP="005C19A8" w:rsidRDefault="005C19A8" w14:paraId="62454849" w14:textId="0270B038">
            <w:pPr>
              <w:rPr>
                <w:rFonts w:ascii="Arial" w:hAnsi="Arial" w:cs="Arial"/>
                <w:sz w:val="20"/>
                <w:szCs w:val="20"/>
              </w:rPr>
            </w:pPr>
            <w:r w:rsidRPr="0072019E">
              <w:rPr>
                <w:rFonts w:ascii="Arial" w:hAnsi="Arial" w:cs="Arial"/>
                <w:sz w:val="20"/>
                <w:szCs w:val="20"/>
              </w:rPr>
              <w:t>Favorece oportunidades de participación e inclusión.</w:t>
            </w:r>
          </w:p>
        </w:tc>
      </w:tr>
      <w:tr w:rsidRPr="0072019E" w:rsidR="005C19A8" w:rsidTr="005C19A8" w14:paraId="5F32819C" w14:textId="77777777">
        <w:tc>
          <w:tcPr>
            <w:tcW w:w="4981" w:type="dxa"/>
          </w:tcPr>
          <w:p w:rsidRPr="0072019E" w:rsidR="005C19A8" w:rsidP="005C19A8" w:rsidRDefault="005C19A8" w14:paraId="056495C4" w14:textId="38251409">
            <w:pPr>
              <w:rPr>
                <w:rFonts w:ascii="Arial" w:hAnsi="Arial" w:cs="Arial"/>
                <w:sz w:val="20"/>
                <w:szCs w:val="20"/>
              </w:rPr>
            </w:pPr>
            <w:r w:rsidRPr="0072019E">
              <w:rPr>
                <w:rFonts w:ascii="Arial" w:hAnsi="Arial" w:cs="Arial"/>
                <w:sz w:val="20"/>
                <w:szCs w:val="20"/>
              </w:rPr>
              <w:t>Integralidad</w:t>
            </w:r>
          </w:p>
        </w:tc>
        <w:tc>
          <w:tcPr>
            <w:tcW w:w="4981" w:type="dxa"/>
          </w:tcPr>
          <w:p w:rsidRPr="0072019E" w:rsidR="005C19A8" w:rsidP="005C19A8" w:rsidRDefault="005C19A8" w14:paraId="7ED22716" w14:textId="017E5FE3">
            <w:pPr>
              <w:rPr>
                <w:rFonts w:ascii="Arial" w:hAnsi="Arial" w:cs="Arial"/>
                <w:sz w:val="20"/>
                <w:szCs w:val="20"/>
              </w:rPr>
            </w:pPr>
            <w:r w:rsidRPr="0072019E">
              <w:rPr>
                <w:rFonts w:ascii="Arial" w:hAnsi="Arial" w:cs="Arial"/>
                <w:sz w:val="20"/>
                <w:szCs w:val="20"/>
              </w:rPr>
              <w:t>Articula dimensiones técnicas, humanas y sociales.</w:t>
            </w:r>
          </w:p>
        </w:tc>
      </w:tr>
      <w:tr w:rsidRPr="0072019E" w:rsidR="005C19A8" w:rsidTr="005C19A8" w14:paraId="7FEE2BC2" w14:textId="77777777">
        <w:tc>
          <w:tcPr>
            <w:tcW w:w="4981" w:type="dxa"/>
          </w:tcPr>
          <w:p w:rsidRPr="0072019E" w:rsidR="005C19A8" w:rsidP="005C19A8" w:rsidRDefault="005C19A8" w14:paraId="2FA318DC" w14:textId="68313DF0">
            <w:pPr>
              <w:rPr>
                <w:rFonts w:ascii="Arial" w:hAnsi="Arial" w:cs="Arial"/>
                <w:sz w:val="20"/>
                <w:szCs w:val="20"/>
              </w:rPr>
            </w:pPr>
            <w:r w:rsidRPr="0072019E">
              <w:rPr>
                <w:rFonts w:ascii="Arial" w:hAnsi="Arial" w:cs="Arial"/>
                <w:sz w:val="20"/>
                <w:szCs w:val="20"/>
              </w:rPr>
              <w:t>Formación permanente</w:t>
            </w:r>
          </w:p>
        </w:tc>
        <w:tc>
          <w:tcPr>
            <w:tcW w:w="4981" w:type="dxa"/>
          </w:tcPr>
          <w:p w:rsidRPr="0072019E" w:rsidR="005C19A8" w:rsidP="005C19A8" w:rsidRDefault="005C19A8" w14:paraId="1EFD8BF0" w14:textId="4421FC0D">
            <w:pPr>
              <w:rPr>
                <w:rFonts w:ascii="Arial" w:hAnsi="Arial" w:cs="Arial"/>
                <w:sz w:val="20"/>
                <w:szCs w:val="20"/>
              </w:rPr>
            </w:pPr>
            <w:r w:rsidRPr="0072019E">
              <w:rPr>
                <w:rFonts w:ascii="Arial" w:hAnsi="Arial" w:cs="Arial"/>
                <w:sz w:val="20"/>
                <w:szCs w:val="20"/>
              </w:rPr>
              <w:t>Reconoce el aprendizaje a lo largo de la vida.</w:t>
            </w:r>
          </w:p>
        </w:tc>
      </w:tr>
      <w:tr w:rsidRPr="0072019E" w:rsidR="005C19A8" w:rsidTr="005C19A8" w14:paraId="11D7A1AD" w14:textId="77777777">
        <w:tc>
          <w:tcPr>
            <w:tcW w:w="4981" w:type="dxa"/>
          </w:tcPr>
          <w:p w:rsidRPr="0072019E" w:rsidR="005C19A8" w:rsidP="005C19A8" w:rsidRDefault="005C19A8" w14:paraId="6F11ACCE" w14:textId="66CF582F">
            <w:pPr>
              <w:rPr>
                <w:rFonts w:ascii="Arial" w:hAnsi="Arial" w:cs="Arial"/>
                <w:sz w:val="20"/>
                <w:szCs w:val="20"/>
              </w:rPr>
            </w:pPr>
            <w:r w:rsidRPr="0072019E">
              <w:rPr>
                <w:rFonts w:ascii="Arial" w:hAnsi="Arial" w:cs="Arial"/>
                <w:sz w:val="20"/>
                <w:szCs w:val="20"/>
              </w:rPr>
              <w:t>Formación teórico-práctica</w:t>
            </w:r>
          </w:p>
        </w:tc>
        <w:tc>
          <w:tcPr>
            <w:tcW w:w="4981" w:type="dxa"/>
          </w:tcPr>
          <w:p w:rsidRPr="0072019E" w:rsidR="005C19A8" w:rsidP="005C19A8" w:rsidRDefault="005C19A8" w14:paraId="141F5A4B" w14:textId="3B76FEA2">
            <w:pPr>
              <w:rPr>
                <w:rFonts w:ascii="Arial" w:hAnsi="Arial" w:cs="Arial"/>
                <w:sz w:val="20"/>
                <w:szCs w:val="20"/>
              </w:rPr>
            </w:pPr>
            <w:r w:rsidRPr="0072019E">
              <w:rPr>
                <w:rFonts w:ascii="Arial" w:hAnsi="Arial" w:cs="Arial"/>
                <w:sz w:val="20"/>
                <w:szCs w:val="20"/>
              </w:rPr>
              <w:t>Integra comprensión y aplicación.</w:t>
            </w:r>
          </w:p>
        </w:tc>
      </w:tr>
      <w:tr w:rsidRPr="0072019E" w:rsidR="005C19A8" w:rsidTr="005C19A8" w14:paraId="42D28E60" w14:textId="77777777">
        <w:tc>
          <w:tcPr>
            <w:tcW w:w="4981" w:type="dxa"/>
          </w:tcPr>
          <w:p w:rsidRPr="0072019E" w:rsidR="005C19A8" w:rsidP="005C19A8" w:rsidRDefault="005C19A8" w14:paraId="186226B1" w14:textId="5F13547B">
            <w:pPr>
              <w:rPr>
                <w:rFonts w:ascii="Arial" w:hAnsi="Arial" w:cs="Arial"/>
                <w:sz w:val="20"/>
                <w:szCs w:val="20"/>
              </w:rPr>
            </w:pPr>
            <w:r w:rsidRPr="0072019E">
              <w:rPr>
                <w:rFonts w:ascii="Arial" w:hAnsi="Arial" w:cs="Arial"/>
                <w:sz w:val="20"/>
                <w:szCs w:val="20"/>
              </w:rPr>
              <w:t>Diseño por competencias</w:t>
            </w:r>
          </w:p>
        </w:tc>
        <w:tc>
          <w:tcPr>
            <w:tcW w:w="4981" w:type="dxa"/>
          </w:tcPr>
          <w:p w:rsidRPr="0072019E" w:rsidR="005C19A8" w:rsidP="005C19A8" w:rsidRDefault="005C19A8" w14:paraId="08731AAA" w14:textId="039CE567">
            <w:pPr>
              <w:rPr>
                <w:rFonts w:ascii="Arial" w:hAnsi="Arial" w:cs="Arial"/>
                <w:sz w:val="20"/>
                <w:szCs w:val="20"/>
              </w:rPr>
            </w:pPr>
            <w:r w:rsidRPr="0072019E">
              <w:rPr>
                <w:rFonts w:ascii="Arial" w:hAnsi="Arial" w:cs="Arial"/>
                <w:sz w:val="20"/>
                <w:szCs w:val="20"/>
              </w:rPr>
              <w:t>Orienta el aprendizaje hacia desempeños demostrables.</w:t>
            </w:r>
          </w:p>
        </w:tc>
      </w:tr>
      <w:tr w:rsidRPr="0072019E" w:rsidR="005C19A8" w:rsidTr="005C19A8" w14:paraId="5912BA26" w14:textId="77777777">
        <w:trPr>
          <w:trHeight w:val="86"/>
        </w:trPr>
        <w:tc>
          <w:tcPr>
            <w:tcW w:w="4981" w:type="dxa"/>
          </w:tcPr>
          <w:p w:rsidRPr="0072019E" w:rsidR="005C19A8" w:rsidP="005C19A8" w:rsidRDefault="005C19A8" w14:paraId="22ACCF92" w14:textId="3519576B">
            <w:pPr>
              <w:rPr>
                <w:rFonts w:ascii="Arial" w:hAnsi="Arial" w:cs="Arial"/>
                <w:sz w:val="20"/>
                <w:szCs w:val="20"/>
              </w:rPr>
            </w:pPr>
            <w:r w:rsidRPr="0072019E">
              <w:rPr>
                <w:rFonts w:ascii="Arial" w:hAnsi="Arial" w:cs="Arial"/>
                <w:sz w:val="20"/>
                <w:szCs w:val="20"/>
              </w:rPr>
              <w:t>Pedagogías innovadoras</w:t>
            </w:r>
          </w:p>
        </w:tc>
        <w:tc>
          <w:tcPr>
            <w:tcW w:w="4981" w:type="dxa"/>
          </w:tcPr>
          <w:p w:rsidRPr="0072019E" w:rsidR="005C19A8" w:rsidP="005C19A8" w:rsidRDefault="005C19A8" w14:paraId="5AA3CD95" w14:textId="283B63C9">
            <w:pPr>
              <w:rPr>
                <w:rFonts w:ascii="Arial" w:hAnsi="Arial" w:cs="Arial"/>
                <w:sz w:val="20"/>
                <w:szCs w:val="20"/>
              </w:rPr>
            </w:pPr>
            <w:r w:rsidRPr="0072019E">
              <w:rPr>
                <w:rFonts w:ascii="Arial" w:hAnsi="Arial" w:cs="Arial"/>
                <w:sz w:val="20"/>
                <w:szCs w:val="20"/>
              </w:rPr>
              <w:t>Favorece participación activa y resolución de situaciones.</w:t>
            </w:r>
          </w:p>
        </w:tc>
      </w:tr>
    </w:tbl>
    <w:p w:rsidRPr="0072019E" w:rsidR="005C19A8" w:rsidP="007E00B3" w:rsidRDefault="005C19A8" w14:paraId="68894CB4" w14:textId="77777777">
      <w:pPr>
        <w:rPr>
          <w:rFonts w:ascii="Arial" w:hAnsi="Arial" w:cs="Arial"/>
          <w:sz w:val="20"/>
          <w:szCs w:val="20"/>
        </w:rPr>
      </w:pPr>
    </w:p>
    <w:p w:rsidRPr="0072019E" w:rsidR="00633691" w:rsidP="00633691" w:rsidRDefault="00633691" w14:paraId="1ED198E1" w14:textId="77777777">
      <w:pPr>
        <w:rPr>
          <w:rFonts w:ascii="Arial" w:hAnsi="Arial" w:cs="Arial"/>
          <w:b/>
          <w:bCs/>
          <w:sz w:val="20"/>
          <w:szCs w:val="20"/>
        </w:rPr>
      </w:pPr>
      <w:r w:rsidRPr="0072019E">
        <w:rPr>
          <w:rFonts w:ascii="Arial" w:hAnsi="Arial" w:cs="Arial"/>
          <w:b/>
          <w:bCs/>
          <w:sz w:val="20"/>
          <w:szCs w:val="20"/>
        </w:rPr>
        <w:t>2.3. Formación y mundo laboral</w:t>
      </w:r>
    </w:p>
    <w:p w:rsidRPr="0072019E" w:rsidR="00633691" w:rsidP="00633691" w:rsidRDefault="00633691" w14:paraId="2D2CD2F8" w14:textId="77777777">
      <w:pPr>
        <w:spacing w:line="276" w:lineRule="auto"/>
        <w:rPr>
          <w:rFonts w:ascii="Arial" w:hAnsi="Arial" w:cs="Arial"/>
          <w:b/>
          <w:bCs/>
          <w:sz w:val="20"/>
          <w:szCs w:val="20"/>
        </w:rPr>
      </w:pPr>
    </w:p>
    <w:p w:rsidRPr="0072019E" w:rsidR="00633691" w:rsidP="00633691" w:rsidRDefault="00633691" w14:paraId="69E2B5FB" w14:textId="77777777">
      <w:pPr>
        <w:rPr>
          <w:rFonts w:ascii="Arial" w:hAnsi="Arial" w:cs="Arial"/>
          <w:sz w:val="20"/>
          <w:szCs w:val="20"/>
        </w:rPr>
      </w:pPr>
      <w:r w:rsidRPr="0072019E">
        <w:rPr>
          <w:rFonts w:ascii="Arial" w:hAnsi="Arial" w:cs="Arial"/>
          <w:sz w:val="20"/>
          <w:szCs w:val="20"/>
        </w:rPr>
        <w:t>La Formación Profesional Integral mantiene una relación directa con el mundo del trabajo. Desde su origen, el SENA ha orientado su actuación hacia la cualificación de personas para responder a las necesidades productivas del país.</w:t>
      </w:r>
    </w:p>
    <w:p w:rsidRPr="0072019E" w:rsidR="00633691" w:rsidP="00633691" w:rsidRDefault="00633691" w14:paraId="24454FCD" w14:textId="77777777">
      <w:pPr>
        <w:spacing w:line="276" w:lineRule="auto"/>
        <w:rPr>
          <w:rFonts w:ascii="Arial" w:hAnsi="Arial" w:cs="Arial"/>
          <w:sz w:val="20"/>
          <w:szCs w:val="20"/>
        </w:rPr>
      </w:pPr>
    </w:p>
    <w:p w:rsidRPr="0072019E" w:rsidR="00633691" w:rsidP="00633691" w:rsidRDefault="00633691" w14:paraId="396C5642" w14:textId="77777777">
      <w:pPr>
        <w:spacing w:line="276" w:lineRule="auto"/>
        <w:rPr>
          <w:rFonts w:ascii="Arial" w:hAnsi="Arial" w:cs="Arial"/>
          <w:sz w:val="20"/>
          <w:szCs w:val="20"/>
        </w:rPr>
      </w:pPr>
      <w:r w:rsidRPr="0072019E">
        <w:rPr>
          <w:rFonts w:ascii="Arial" w:hAnsi="Arial" w:cs="Arial"/>
          <w:sz w:val="20"/>
          <w:szCs w:val="20"/>
        </w:rPr>
        <w:t xml:space="preserve">El Estatuto establece que los currículos deben considerar las necesidades y perspectivas de los sectores productivos y la demanda social. Asimismo, plantea que la formación debe responder a distintos niveles tecnológicos y a las transformaciones que se presentan en las formas de organización y desarrollo del trabajo. </w:t>
      </w:r>
    </w:p>
    <w:p w:rsidRPr="0072019E" w:rsidR="00633691" w:rsidP="00633691" w:rsidRDefault="00633691" w14:paraId="343D88E7" w14:textId="77777777">
      <w:pPr>
        <w:rPr>
          <w:rFonts w:ascii="Arial" w:hAnsi="Arial" w:cs="Arial"/>
          <w:sz w:val="20"/>
          <w:szCs w:val="20"/>
        </w:rPr>
      </w:pPr>
    </w:p>
    <w:p w:rsidRPr="0072019E" w:rsidR="00633691" w:rsidP="00633691" w:rsidRDefault="00633691" w14:paraId="0C35EBB6" w14:textId="4250E3BC">
      <w:pPr>
        <w:rPr>
          <w:rFonts w:ascii="Arial" w:hAnsi="Arial" w:cs="Arial"/>
          <w:sz w:val="20"/>
          <w:szCs w:val="20"/>
        </w:rPr>
      </w:pPr>
      <w:r w:rsidRPr="0072019E">
        <w:rPr>
          <w:rFonts w:ascii="Arial" w:hAnsi="Arial" w:cs="Arial"/>
          <w:sz w:val="20"/>
          <w:szCs w:val="20"/>
        </w:rPr>
        <w:t xml:space="preserve">Esta relación no significa que la formación deba limitarse a responder pasivamente a las necesidades inmediatas de las empresas. La FPI busca que la persona pueda </w:t>
      </w:r>
      <w:r w:rsidRPr="0072019E">
        <w:rPr>
          <w:rFonts w:ascii="Arial" w:hAnsi="Arial" w:cs="Arial"/>
          <w:b/>
          <w:bCs/>
          <w:sz w:val="20"/>
          <w:szCs w:val="20"/>
        </w:rPr>
        <w:t>comprender, adaptarse y actuar creativamente</w:t>
      </w:r>
      <w:r w:rsidRPr="0072019E">
        <w:rPr>
          <w:rFonts w:ascii="Arial" w:hAnsi="Arial" w:cs="Arial"/>
          <w:sz w:val="20"/>
          <w:szCs w:val="20"/>
        </w:rPr>
        <w:t xml:space="preserve"> frente a los cambios de la estructura productiva.</w:t>
      </w:r>
    </w:p>
    <w:p w:rsidRPr="0072019E" w:rsidR="00633691" w:rsidP="00633691" w:rsidRDefault="00633691" w14:paraId="077F4970" w14:textId="77777777">
      <w:pPr>
        <w:spacing w:line="276" w:lineRule="auto"/>
        <w:rPr>
          <w:rFonts w:ascii="Arial" w:hAnsi="Arial" w:cs="Arial"/>
          <w:sz w:val="20"/>
          <w:szCs w:val="20"/>
        </w:rPr>
      </w:pPr>
    </w:p>
    <w:p w:rsidRPr="0072019E" w:rsidR="00AF0698" w:rsidP="00633691" w:rsidRDefault="00633691" w14:paraId="0230872F" w14:textId="3062BE37">
      <w:pPr>
        <w:rPr>
          <w:rFonts w:ascii="Arial" w:hAnsi="Arial" w:cs="Arial"/>
          <w:sz w:val="20"/>
          <w:szCs w:val="20"/>
        </w:rPr>
      </w:pPr>
      <w:r w:rsidRPr="0072019E">
        <w:rPr>
          <w:rFonts w:ascii="Arial" w:hAnsi="Arial" w:cs="Arial"/>
          <w:sz w:val="20"/>
          <w:szCs w:val="20"/>
        </w:rPr>
        <w:t>El documento histórico suministrado señala que la Formación Profesional Integral ha evolucionado junto con transformaciones de carácter tecnológico, económico, educativo y organizacional. Los cambios en la producción han generado nuevas exigencias en materia de conocimientos, trabajo en equipo, capacidad de adaptación y resolución de problemas.</w:t>
      </w:r>
    </w:p>
    <w:p w:rsidRPr="0072019E" w:rsidR="00633691" w:rsidP="00633691" w:rsidRDefault="00633691" w14:paraId="03D3FC57" w14:textId="77777777">
      <w:pPr>
        <w:spacing w:line="276" w:lineRule="auto"/>
        <w:rPr>
          <w:rFonts w:ascii="Arial" w:hAnsi="Arial" w:cs="Arial"/>
          <w:sz w:val="20"/>
          <w:szCs w:val="20"/>
        </w:rPr>
      </w:pPr>
    </w:p>
    <w:p w:rsidRPr="0072019E" w:rsidR="00633691" w:rsidP="00633691" w:rsidRDefault="00633691" w14:paraId="1FECA27B" w14:textId="77777777">
      <w:pPr>
        <w:rPr>
          <w:rFonts w:ascii="Arial" w:hAnsi="Arial" w:cs="Arial"/>
          <w:b/>
          <w:bCs/>
          <w:sz w:val="20"/>
          <w:szCs w:val="20"/>
        </w:rPr>
      </w:pPr>
      <w:r w:rsidRPr="0072019E">
        <w:rPr>
          <w:rFonts w:ascii="Arial" w:hAnsi="Arial" w:cs="Arial"/>
          <w:b/>
          <w:bCs/>
          <w:sz w:val="20"/>
          <w:szCs w:val="20"/>
        </w:rPr>
        <w:t>Del oficio a la capacidad de adaptación</w:t>
      </w:r>
    </w:p>
    <w:p w:rsidRPr="0072019E" w:rsidR="00633691" w:rsidP="00633691" w:rsidRDefault="00633691" w14:paraId="6CCA9530" w14:textId="77777777">
      <w:pPr>
        <w:spacing w:line="276" w:lineRule="auto"/>
        <w:rPr>
          <w:rFonts w:ascii="Arial" w:hAnsi="Arial" w:cs="Arial"/>
          <w:b/>
          <w:bCs/>
          <w:sz w:val="20"/>
          <w:szCs w:val="20"/>
        </w:rPr>
      </w:pPr>
    </w:p>
    <w:p w:rsidRPr="0072019E" w:rsidR="00633691" w:rsidP="00633691" w:rsidRDefault="00633691" w14:paraId="54221316" w14:textId="77777777">
      <w:pPr>
        <w:rPr>
          <w:rFonts w:ascii="Arial" w:hAnsi="Arial" w:cs="Arial"/>
          <w:sz w:val="20"/>
          <w:szCs w:val="20"/>
        </w:rPr>
      </w:pPr>
      <w:r w:rsidRPr="0072019E">
        <w:rPr>
          <w:rFonts w:ascii="Arial" w:hAnsi="Arial" w:cs="Arial"/>
          <w:sz w:val="20"/>
          <w:szCs w:val="20"/>
        </w:rPr>
        <w:t>En contextos productivos dinámicos, aprender únicamente una tarea específica resulta insuficiente. Los cambios tecnológicos pueden modificar equipos, procesos y formas de organización, por lo que las personas necesitan desarrollar capacidades transferibles a diferentes situaciones.</w:t>
      </w:r>
    </w:p>
    <w:p w:rsidRPr="0072019E" w:rsidR="00633691" w:rsidP="00633691" w:rsidRDefault="00633691" w14:paraId="4B818179" w14:textId="77777777">
      <w:pPr>
        <w:spacing w:line="276" w:lineRule="auto"/>
        <w:rPr>
          <w:rFonts w:ascii="Arial" w:hAnsi="Arial" w:cs="Arial"/>
          <w:sz w:val="20"/>
          <w:szCs w:val="20"/>
        </w:rPr>
      </w:pPr>
    </w:p>
    <w:p w:rsidRPr="0072019E" w:rsidR="00633691" w:rsidP="00633691" w:rsidRDefault="00633691" w14:paraId="3A431AFE" w14:textId="77777777">
      <w:pPr>
        <w:spacing w:line="276" w:lineRule="auto"/>
        <w:rPr>
          <w:rFonts w:ascii="Arial" w:hAnsi="Arial" w:cs="Arial"/>
          <w:sz w:val="20"/>
          <w:szCs w:val="20"/>
        </w:rPr>
      </w:pPr>
      <w:r w:rsidRPr="0072019E">
        <w:rPr>
          <w:rFonts w:ascii="Arial" w:hAnsi="Arial" w:cs="Arial"/>
          <w:sz w:val="20"/>
          <w:szCs w:val="20"/>
        </w:rPr>
        <w:t>La FPI busca favorecer esta adaptación mediante la integración entre conocimientos, práctica y resolución de problemas. De esta manera, la persona formada puede responder a situaciones nuevas, incorporar tecnologías y desenvolverse dentro de estructuras ocupacionales cambiantes.</w:t>
      </w:r>
    </w:p>
    <w:p w:rsidRPr="0072019E" w:rsidR="00633691" w:rsidP="007E00B3" w:rsidRDefault="00633691" w14:paraId="55C313CF" w14:textId="77777777">
      <w:pPr>
        <w:rPr>
          <w:rFonts w:ascii="Arial" w:hAnsi="Arial" w:cs="Arial"/>
          <w:sz w:val="20"/>
          <w:szCs w:val="20"/>
        </w:rPr>
      </w:pPr>
    </w:p>
    <w:p w:rsidRPr="0072019E" w:rsidR="005C19A8" w:rsidP="007E00B3" w:rsidRDefault="00633691" w14:paraId="09A21B43" w14:textId="22396828">
      <w:pPr>
        <w:rPr>
          <w:rFonts w:ascii="Arial" w:hAnsi="Arial" w:cs="Arial"/>
          <w:b/>
          <w:bCs/>
          <w:sz w:val="20"/>
          <w:szCs w:val="20"/>
        </w:rPr>
      </w:pPr>
      <w:r w:rsidRPr="0072019E">
        <w:rPr>
          <w:rFonts w:ascii="Arial" w:hAnsi="Arial" w:cs="Arial"/>
          <w:b/>
          <w:bCs/>
          <w:sz w:val="20"/>
          <w:szCs w:val="20"/>
        </w:rPr>
        <w:t>Formación y desempeño</w:t>
      </w:r>
    </w:p>
    <w:p w:rsidRPr="0072019E" w:rsidR="00633691" w:rsidP="007E00B3" w:rsidRDefault="00633691" w14:paraId="14EF98EC" w14:textId="77777777">
      <w:pPr>
        <w:rPr>
          <w:rFonts w:ascii="Arial" w:hAnsi="Arial" w:cs="Arial"/>
          <w:sz w:val="20"/>
          <w:szCs w:val="20"/>
        </w:rPr>
      </w:pPr>
    </w:p>
    <w:p w:rsidRPr="0072019E" w:rsidR="00633691" w:rsidP="007E00B3" w:rsidRDefault="00633691" w14:paraId="58DA94A0" w14:textId="111EE0B2">
      <w:pPr>
        <w:rPr>
          <w:rFonts w:ascii="Arial" w:hAnsi="Arial" w:cs="Arial"/>
          <w:sz w:val="20"/>
          <w:szCs w:val="20"/>
        </w:rPr>
      </w:pPr>
      <w:r w:rsidRPr="0072019E">
        <w:rPr>
          <w:rFonts w:ascii="Arial" w:hAnsi="Arial" w:cs="Arial"/>
          <w:sz w:val="20"/>
          <w:szCs w:val="20"/>
        </w:rPr>
        <w:t>La relación entre formación y trabajo puede comprenderse como un proceso progresivo en el que los conocimientos se transforman en capacidades para actuar.</w:t>
      </w:r>
    </w:p>
    <w:p w:rsidRPr="0072019E" w:rsidR="00633691" w:rsidP="007E00B3" w:rsidRDefault="00633691" w14:paraId="361B9942"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633691" w:rsidTr="00792923" w14:paraId="28977067" w14:textId="77777777">
        <w:tc>
          <w:tcPr>
            <w:tcW w:w="9995" w:type="dxa"/>
            <w:shd w:val="clear" w:color="auto" w:fill="92D050"/>
          </w:tcPr>
          <w:p w:rsidRPr="0072019E" w:rsidR="00633691" w:rsidP="00792923" w:rsidRDefault="005967E5" w14:paraId="7AEB1BD3" w14:textId="21F98525">
            <w:pPr>
              <w:jc w:val="center"/>
              <w:rPr>
                <w:rFonts w:ascii="Arial" w:hAnsi="Arial" w:cs="Arial"/>
                <w:b/>
                <w:bCs/>
                <w:sz w:val="20"/>
                <w:szCs w:val="20"/>
              </w:rPr>
            </w:pPr>
            <w:r>
              <w:rPr>
                <w:rFonts w:ascii="Arial" w:hAnsi="Arial" w:cs="Arial"/>
                <w:b/>
                <w:bCs/>
                <w:sz w:val="20"/>
                <w:szCs w:val="20"/>
              </w:rPr>
              <w:t>Viñeta vertical</w:t>
            </w:r>
          </w:p>
        </w:tc>
      </w:tr>
      <w:tr w:rsidRPr="0072019E" w:rsidR="00633691" w:rsidTr="00633691" w14:paraId="24800E93" w14:textId="77777777">
        <w:trPr>
          <w:trHeight w:val="3570"/>
        </w:trPr>
        <w:tc>
          <w:tcPr>
            <w:tcW w:w="9995" w:type="dxa"/>
          </w:tcPr>
          <w:p w:rsidRPr="005967E5" w:rsidR="005967E5" w:rsidP="005967E5" w:rsidRDefault="005967E5" w14:paraId="3971F58D" w14:textId="77777777">
            <w:pPr>
              <w:pStyle w:val="Heading3"/>
              <w:rPr>
                <w:rFonts w:ascii="Arial" w:hAnsi="Arial" w:cs="Arial"/>
                <w:color w:val="000000" w:themeColor="text1"/>
                <w:sz w:val="20"/>
                <w:szCs w:val="20"/>
                <w:lang w:eastAsia="en-US"/>
              </w:rPr>
            </w:pPr>
            <w:r w:rsidRPr="005967E5">
              <w:rPr>
                <w:rStyle w:val="Strong"/>
                <w:rFonts w:ascii="Arial" w:hAnsi="Arial" w:cs="Arial"/>
                <w:b w:val="0"/>
                <w:bCs w:val="0"/>
                <w:color w:val="000000" w:themeColor="text1"/>
                <w:sz w:val="20"/>
                <w:szCs w:val="20"/>
              </w:rPr>
              <w:t>Comprender</w:t>
            </w:r>
          </w:p>
          <w:p w:rsidRPr="005967E5" w:rsidR="005967E5" w:rsidP="005967E5" w:rsidRDefault="005967E5" w14:paraId="63E5EE20" w14:textId="77777777">
            <w:pPr>
              <w:pStyle w:val="NormalWeb"/>
              <w:rPr>
                <w:rFonts w:ascii="Arial" w:hAnsi="Arial" w:cs="Arial"/>
                <w:color w:val="000000" w:themeColor="text1"/>
                <w:sz w:val="20"/>
                <w:szCs w:val="20"/>
              </w:rPr>
            </w:pPr>
            <w:r w:rsidRPr="005967E5">
              <w:rPr>
                <w:rFonts w:ascii="Arial" w:hAnsi="Arial" w:cs="Arial"/>
                <w:color w:val="000000" w:themeColor="text1"/>
                <w:sz w:val="20"/>
                <w:szCs w:val="20"/>
              </w:rPr>
              <w:t>Apropiar conocimientos técnicos, tecnológicos y contextuales que permitan entender los conceptos, procesos y situaciones propias de la formación.</w:t>
            </w:r>
          </w:p>
          <w:p w:rsidRPr="005967E5" w:rsidR="005967E5" w:rsidP="005967E5" w:rsidRDefault="005967E5" w14:paraId="06ED1B8B" w14:textId="77777777">
            <w:pPr>
              <w:pStyle w:val="Heading3"/>
              <w:rPr>
                <w:rFonts w:ascii="Arial" w:hAnsi="Arial" w:cs="Arial"/>
                <w:color w:val="000000" w:themeColor="text1"/>
                <w:sz w:val="20"/>
                <w:szCs w:val="20"/>
              </w:rPr>
            </w:pPr>
            <w:r w:rsidRPr="005967E5">
              <w:rPr>
                <w:rStyle w:val="Strong"/>
                <w:rFonts w:ascii="Arial" w:hAnsi="Arial" w:cs="Arial"/>
                <w:b w:val="0"/>
                <w:bCs w:val="0"/>
                <w:color w:val="000000" w:themeColor="text1"/>
                <w:sz w:val="20"/>
                <w:szCs w:val="20"/>
              </w:rPr>
              <w:t>Aplicar</w:t>
            </w:r>
          </w:p>
          <w:p w:rsidRPr="005967E5" w:rsidR="005967E5" w:rsidP="005967E5" w:rsidRDefault="005967E5" w14:paraId="514655C6" w14:textId="77777777">
            <w:pPr>
              <w:pStyle w:val="NormalWeb"/>
              <w:rPr>
                <w:rFonts w:ascii="Arial" w:hAnsi="Arial" w:cs="Arial"/>
                <w:color w:val="000000" w:themeColor="text1"/>
                <w:sz w:val="20"/>
                <w:szCs w:val="20"/>
              </w:rPr>
            </w:pPr>
            <w:r w:rsidRPr="005967E5">
              <w:rPr>
                <w:rFonts w:ascii="Arial" w:hAnsi="Arial" w:cs="Arial"/>
                <w:color w:val="000000" w:themeColor="text1"/>
                <w:sz w:val="20"/>
                <w:szCs w:val="20"/>
              </w:rPr>
              <w:t>Utilizar los conocimientos adquiridos en situaciones propias del desempeño, integrando la teoría con la práctica de manera pertinente.</w:t>
            </w:r>
          </w:p>
          <w:p w:rsidRPr="005967E5" w:rsidR="005967E5" w:rsidP="005967E5" w:rsidRDefault="005967E5" w14:paraId="12556234" w14:textId="77777777">
            <w:pPr>
              <w:pStyle w:val="Heading3"/>
              <w:rPr>
                <w:rFonts w:ascii="Arial" w:hAnsi="Arial" w:cs="Arial"/>
                <w:color w:val="000000" w:themeColor="text1"/>
                <w:sz w:val="20"/>
                <w:szCs w:val="20"/>
              </w:rPr>
            </w:pPr>
            <w:r w:rsidRPr="005967E5">
              <w:rPr>
                <w:rStyle w:val="Strong"/>
                <w:rFonts w:ascii="Arial" w:hAnsi="Arial" w:cs="Arial"/>
                <w:b w:val="0"/>
                <w:bCs w:val="0"/>
                <w:color w:val="000000" w:themeColor="text1"/>
                <w:sz w:val="20"/>
                <w:szCs w:val="20"/>
              </w:rPr>
              <w:t>Resolver</w:t>
            </w:r>
          </w:p>
          <w:p w:rsidRPr="005967E5" w:rsidR="005967E5" w:rsidP="005967E5" w:rsidRDefault="005967E5" w14:paraId="70A50D20" w14:textId="77777777">
            <w:pPr>
              <w:pStyle w:val="NormalWeb"/>
              <w:rPr>
                <w:rFonts w:ascii="Arial" w:hAnsi="Arial" w:cs="Arial"/>
                <w:color w:val="000000" w:themeColor="text1"/>
                <w:sz w:val="20"/>
                <w:szCs w:val="20"/>
              </w:rPr>
            </w:pPr>
            <w:r w:rsidRPr="005967E5">
              <w:rPr>
                <w:rFonts w:ascii="Arial" w:hAnsi="Arial" w:cs="Arial"/>
                <w:color w:val="000000" w:themeColor="text1"/>
                <w:sz w:val="20"/>
                <w:szCs w:val="20"/>
              </w:rPr>
              <w:t>Analizar situaciones, identificar alternativas y tomar decisiones frente a problemas, aplicando los conocimientos y habilidades desarrollados.</w:t>
            </w:r>
          </w:p>
          <w:p w:rsidRPr="005967E5" w:rsidR="005967E5" w:rsidP="005967E5" w:rsidRDefault="005967E5" w14:paraId="06F57339" w14:textId="77777777">
            <w:pPr>
              <w:pStyle w:val="Heading3"/>
              <w:rPr>
                <w:rFonts w:ascii="Arial" w:hAnsi="Arial" w:cs="Arial"/>
                <w:color w:val="000000" w:themeColor="text1"/>
                <w:sz w:val="20"/>
                <w:szCs w:val="20"/>
              </w:rPr>
            </w:pPr>
            <w:r w:rsidRPr="005967E5">
              <w:rPr>
                <w:rStyle w:val="Strong"/>
                <w:rFonts w:ascii="Arial" w:hAnsi="Arial" w:cs="Arial"/>
                <w:b w:val="0"/>
                <w:bCs w:val="0"/>
                <w:color w:val="000000" w:themeColor="text1"/>
                <w:sz w:val="20"/>
                <w:szCs w:val="20"/>
              </w:rPr>
              <w:t>Adaptar</w:t>
            </w:r>
          </w:p>
          <w:p w:rsidRPr="005967E5" w:rsidR="005967E5" w:rsidP="005967E5" w:rsidRDefault="005967E5" w14:paraId="11520915" w14:textId="77777777">
            <w:pPr>
              <w:pStyle w:val="NormalWeb"/>
              <w:rPr>
                <w:rFonts w:ascii="Arial" w:hAnsi="Arial" w:cs="Arial"/>
                <w:color w:val="000000" w:themeColor="text1"/>
                <w:sz w:val="20"/>
                <w:szCs w:val="20"/>
              </w:rPr>
            </w:pPr>
            <w:r w:rsidRPr="005967E5">
              <w:rPr>
                <w:rFonts w:ascii="Arial" w:hAnsi="Arial" w:cs="Arial"/>
                <w:color w:val="000000" w:themeColor="text1"/>
                <w:sz w:val="20"/>
                <w:szCs w:val="20"/>
              </w:rPr>
              <w:t>Responder de manera pertinente a los cambios tecnológicos, productivos y organizacionales, ajustando conocimientos y estrategias según las nuevas necesidades.</w:t>
            </w:r>
          </w:p>
          <w:p w:rsidRPr="005967E5" w:rsidR="005967E5" w:rsidP="005967E5" w:rsidRDefault="005967E5" w14:paraId="13332706" w14:textId="77777777">
            <w:pPr>
              <w:pStyle w:val="Heading3"/>
              <w:rPr>
                <w:rFonts w:ascii="Arial" w:hAnsi="Arial" w:cs="Arial"/>
                <w:color w:val="000000" w:themeColor="text1"/>
                <w:sz w:val="20"/>
                <w:szCs w:val="20"/>
              </w:rPr>
            </w:pPr>
            <w:r w:rsidRPr="005967E5">
              <w:rPr>
                <w:rStyle w:val="Strong"/>
                <w:rFonts w:ascii="Arial" w:hAnsi="Arial" w:cs="Arial"/>
                <w:b w:val="0"/>
                <w:bCs w:val="0"/>
                <w:color w:val="000000" w:themeColor="text1"/>
                <w:sz w:val="20"/>
                <w:szCs w:val="20"/>
              </w:rPr>
              <w:t>Mejorar</w:t>
            </w:r>
          </w:p>
          <w:p w:rsidRPr="005967E5" w:rsidR="005967E5" w:rsidP="005967E5" w:rsidRDefault="005967E5" w14:paraId="2C6CD418" w14:textId="77777777">
            <w:pPr>
              <w:pStyle w:val="NormalWeb"/>
              <w:rPr>
                <w:rFonts w:ascii="Arial" w:hAnsi="Arial" w:cs="Arial"/>
                <w:color w:val="000000" w:themeColor="text1"/>
                <w:sz w:val="20"/>
                <w:szCs w:val="20"/>
              </w:rPr>
            </w:pPr>
            <w:r w:rsidRPr="005967E5">
              <w:rPr>
                <w:rFonts w:ascii="Arial" w:hAnsi="Arial" w:cs="Arial"/>
                <w:color w:val="000000" w:themeColor="text1"/>
                <w:sz w:val="20"/>
                <w:szCs w:val="20"/>
              </w:rPr>
              <w:t>Incorporar nuevos aprendizajes, reflexionar sobre la experiencia y fortalecer permanentemente el desempeño para alcanzar mejores resultados.</w:t>
            </w:r>
          </w:p>
          <w:p w:rsidRPr="0072019E" w:rsidR="00633691" w:rsidP="00792923" w:rsidRDefault="00633691" w14:paraId="7780D533" w14:textId="29082B4D">
            <w:pPr>
              <w:pStyle w:val="NormalWeb"/>
              <w:rPr>
                <w:rFonts w:ascii="Arial" w:hAnsi="Arial" w:cs="Arial"/>
                <w:sz w:val="20"/>
                <w:szCs w:val="20"/>
              </w:rPr>
            </w:pPr>
          </w:p>
        </w:tc>
      </w:tr>
    </w:tbl>
    <w:p w:rsidRPr="0072019E" w:rsidR="00633691" w:rsidP="007E00B3" w:rsidRDefault="00633691" w14:paraId="4977259F" w14:textId="77777777">
      <w:pPr>
        <w:rPr>
          <w:rFonts w:ascii="Arial" w:hAnsi="Arial" w:cs="Arial"/>
          <w:sz w:val="20"/>
          <w:szCs w:val="20"/>
        </w:rPr>
      </w:pPr>
    </w:p>
    <w:p w:rsidRPr="0072019E" w:rsidR="00980E86" w:rsidP="00980E86" w:rsidRDefault="00980E86" w14:paraId="70523574" w14:textId="77777777">
      <w:pPr>
        <w:rPr>
          <w:rFonts w:ascii="Arial" w:hAnsi="Arial" w:cs="Arial"/>
          <w:sz w:val="20"/>
          <w:szCs w:val="20"/>
        </w:rPr>
      </w:pPr>
      <w:r w:rsidRPr="0072019E">
        <w:rPr>
          <w:rFonts w:ascii="Arial" w:hAnsi="Arial" w:cs="Arial"/>
          <w:sz w:val="20"/>
          <w:szCs w:val="20"/>
        </w:rPr>
        <w:t>Esta secuencia sintetiza la idea de que la Formación Profesional Integral prepara para actuar en el trabajo, pero también para aprender y transformarse dentro de él.</w:t>
      </w:r>
    </w:p>
    <w:p w:rsidRPr="0072019E" w:rsidR="00980E86" w:rsidP="00980E86" w:rsidRDefault="00980E86" w14:paraId="0BB896AD" w14:textId="77777777">
      <w:pPr>
        <w:spacing w:line="276" w:lineRule="auto"/>
        <w:rPr>
          <w:rFonts w:ascii="Arial" w:hAnsi="Arial" w:cs="Arial"/>
          <w:sz w:val="20"/>
          <w:szCs w:val="20"/>
        </w:rPr>
      </w:pPr>
    </w:p>
    <w:p w:rsidRPr="0072019E" w:rsidR="00980E86" w:rsidP="00980E86" w:rsidRDefault="00980E86" w14:paraId="1CD9A67E" w14:textId="77777777">
      <w:pPr>
        <w:rPr>
          <w:rFonts w:ascii="Arial" w:hAnsi="Arial" w:cs="Arial"/>
          <w:b/>
          <w:bCs/>
          <w:sz w:val="20"/>
          <w:szCs w:val="20"/>
        </w:rPr>
      </w:pPr>
      <w:r w:rsidRPr="0072019E">
        <w:rPr>
          <w:rFonts w:ascii="Arial" w:hAnsi="Arial" w:cs="Arial"/>
          <w:b/>
          <w:bCs/>
          <w:sz w:val="20"/>
          <w:szCs w:val="20"/>
        </w:rPr>
        <w:t>2.4. Sistema educativo y productivo</w:t>
      </w:r>
    </w:p>
    <w:p w:rsidRPr="0072019E" w:rsidR="00980E86" w:rsidP="00980E86" w:rsidRDefault="00980E86" w14:paraId="19593EA5" w14:textId="77777777">
      <w:pPr>
        <w:spacing w:line="276" w:lineRule="auto"/>
        <w:rPr>
          <w:rFonts w:ascii="Arial" w:hAnsi="Arial" w:cs="Arial"/>
          <w:b/>
          <w:bCs/>
          <w:sz w:val="20"/>
          <w:szCs w:val="20"/>
        </w:rPr>
      </w:pPr>
    </w:p>
    <w:p w:rsidRPr="0072019E" w:rsidR="00980E86" w:rsidP="00980E86" w:rsidRDefault="00980E86" w14:paraId="64D4F348" w14:textId="0FC50148">
      <w:pPr>
        <w:rPr>
          <w:rFonts w:ascii="Arial" w:hAnsi="Arial" w:cs="Arial"/>
          <w:sz w:val="20"/>
          <w:szCs w:val="20"/>
        </w:rPr>
      </w:pPr>
      <w:r w:rsidRPr="0072019E">
        <w:rPr>
          <w:rFonts w:ascii="Arial" w:hAnsi="Arial" w:cs="Arial"/>
          <w:sz w:val="20"/>
          <w:szCs w:val="20"/>
        </w:rPr>
        <w:t xml:space="preserve">La Formación Profesional Integral se desarrolla en permanente relación con otros actores institucionales. El diseño curricular incluye expresamente dentro de los saberes del RA1 las relaciones del SENA con el </w:t>
      </w:r>
      <w:r w:rsidRPr="0072019E">
        <w:rPr>
          <w:rFonts w:ascii="Arial" w:hAnsi="Arial" w:cs="Arial"/>
          <w:b/>
          <w:bCs/>
          <w:sz w:val="20"/>
          <w:szCs w:val="20"/>
        </w:rPr>
        <w:t>sistema educativo y los sectores productivos</w:t>
      </w:r>
      <w:r w:rsidRPr="0072019E">
        <w:rPr>
          <w:rFonts w:ascii="Arial" w:hAnsi="Arial" w:cs="Arial"/>
          <w:sz w:val="20"/>
          <w:szCs w:val="20"/>
        </w:rPr>
        <w:t>.</w:t>
      </w:r>
    </w:p>
    <w:p w:rsidRPr="0072019E" w:rsidR="00980E86" w:rsidP="00980E86" w:rsidRDefault="00980E86" w14:paraId="03E530AA" w14:textId="77777777">
      <w:pPr>
        <w:spacing w:line="276" w:lineRule="auto"/>
        <w:rPr>
          <w:rFonts w:ascii="Arial" w:hAnsi="Arial" w:cs="Arial"/>
          <w:sz w:val="20"/>
          <w:szCs w:val="20"/>
        </w:rPr>
      </w:pPr>
    </w:p>
    <w:p w:rsidRPr="0072019E" w:rsidR="00980E86" w:rsidP="00980E86" w:rsidRDefault="00980E86" w14:paraId="5886043F" w14:textId="77777777">
      <w:pPr>
        <w:rPr>
          <w:rFonts w:ascii="Arial" w:hAnsi="Arial" w:cs="Arial"/>
          <w:sz w:val="20"/>
          <w:szCs w:val="20"/>
        </w:rPr>
      </w:pPr>
      <w:r w:rsidRPr="0072019E">
        <w:rPr>
          <w:rFonts w:ascii="Arial" w:hAnsi="Arial" w:cs="Arial"/>
          <w:sz w:val="20"/>
          <w:szCs w:val="20"/>
        </w:rPr>
        <w:t>Esta articulación resulta necesaria porque la formación para el trabajo forma parte de un entorno más amplio en el que intervienen instituciones educativas, empresas, trabajadores, organizaciones sociales y entidades públicas.</w:t>
      </w:r>
    </w:p>
    <w:p w:rsidRPr="0072019E" w:rsidR="00980E86" w:rsidP="00980E86" w:rsidRDefault="00980E86" w14:paraId="332AB952" w14:textId="77777777">
      <w:pPr>
        <w:spacing w:line="276" w:lineRule="auto"/>
        <w:rPr>
          <w:rFonts w:ascii="Arial" w:hAnsi="Arial" w:cs="Arial"/>
          <w:sz w:val="20"/>
          <w:szCs w:val="20"/>
        </w:rPr>
      </w:pPr>
    </w:p>
    <w:p w:rsidRPr="0072019E" w:rsidR="00980E86" w:rsidP="00980E86" w:rsidRDefault="00980E86" w14:paraId="285DBEBA" w14:textId="77777777">
      <w:pPr>
        <w:rPr>
          <w:rFonts w:ascii="Arial" w:hAnsi="Arial" w:cs="Arial"/>
          <w:b/>
          <w:bCs/>
          <w:sz w:val="20"/>
          <w:szCs w:val="20"/>
        </w:rPr>
      </w:pPr>
      <w:r w:rsidRPr="0072019E">
        <w:rPr>
          <w:rFonts w:ascii="Arial" w:hAnsi="Arial" w:cs="Arial"/>
          <w:b/>
          <w:bCs/>
          <w:sz w:val="20"/>
          <w:szCs w:val="20"/>
        </w:rPr>
        <w:t>Relación con el sistema educativo</w:t>
      </w:r>
    </w:p>
    <w:p w:rsidRPr="0072019E" w:rsidR="00980E86" w:rsidP="00980E86" w:rsidRDefault="00980E86" w14:paraId="686B9A44" w14:textId="77777777">
      <w:pPr>
        <w:spacing w:line="276" w:lineRule="auto"/>
        <w:rPr>
          <w:rFonts w:ascii="Arial" w:hAnsi="Arial" w:cs="Arial"/>
          <w:b/>
          <w:bCs/>
          <w:sz w:val="20"/>
          <w:szCs w:val="20"/>
        </w:rPr>
      </w:pPr>
    </w:p>
    <w:p w:rsidRPr="0072019E" w:rsidR="00980E86" w:rsidP="00980E86" w:rsidRDefault="00980E86" w14:paraId="2F6AB73E" w14:textId="77777777">
      <w:pPr>
        <w:spacing w:line="276" w:lineRule="auto"/>
        <w:rPr>
          <w:rFonts w:ascii="Arial" w:hAnsi="Arial" w:cs="Arial"/>
          <w:sz w:val="20"/>
          <w:szCs w:val="20"/>
        </w:rPr>
      </w:pPr>
      <w:r w:rsidRPr="0072019E">
        <w:rPr>
          <w:rFonts w:ascii="Arial" w:hAnsi="Arial" w:cs="Arial"/>
          <w:sz w:val="20"/>
          <w:szCs w:val="20"/>
        </w:rPr>
        <w:t>A lo largo de su trayectoria, el SENA ha establecido mecanismos de articulación con el sistema educativo colombiano. La Ley General de Educación y otras disposiciones han generado espacios de relación entre la formación impartida por la entidad y diferentes niveles y modalidades educativas.</w:t>
      </w:r>
    </w:p>
    <w:p w:rsidRPr="0072019E" w:rsidR="00980E86" w:rsidP="00980E86" w:rsidRDefault="00980E86" w14:paraId="2C049EEA" w14:textId="77777777">
      <w:pPr>
        <w:rPr>
          <w:rFonts w:ascii="Arial" w:hAnsi="Arial" w:cs="Arial"/>
          <w:sz w:val="20"/>
          <w:szCs w:val="20"/>
        </w:rPr>
      </w:pPr>
      <w:r w:rsidRPr="0072019E">
        <w:rPr>
          <w:rFonts w:ascii="Arial" w:hAnsi="Arial" w:cs="Arial"/>
          <w:sz w:val="20"/>
          <w:szCs w:val="20"/>
        </w:rPr>
        <w:t xml:space="preserve">El análisis académico aportado señala que históricamente la FPI se ha caracterizado por mantener una identidad propia frente a la educación formal, aunque al mismo tiempo se han desarrollado mecanismos de articulación entre ambos ámbitos. </w:t>
      </w:r>
    </w:p>
    <w:p w:rsidRPr="0072019E" w:rsidR="00980E86" w:rsidP="00980E86" w:rsidRDefault="00980E86" w14:paraId="369F3351" w14:textId="77777777">
      <w:pPr>
        <w:spacing w:line="276" w:lineRule="auto"/>
        <w:rPr>
          <w:rFonts w:ascii="Arial" w:hAnsi="Arial" w:cs="Arial"/>
          <w:sz w:val="20"/>
          <w:szCs w:val="20"/>
        </w:rPr>
      </w:pPr>
    </w:p>
    <w:p w:rsidRPr="0072019E" w:rsidR="00980E86" w:rsidP="00980E86" w:rsidRDefault="00980E86" w14:paraId="4851453C" w14:textId="77777777">
      <w:pPr>
        <w:rPr>
          <w:rFonts w:ascii="Arial" w:hAnsi="Arial" w:cs="Arial"/>
          <w:sz w:val="20"/>
          <w:szCs w:val="20"/>
        </w:rPr>
      </w:pPr>
      <w:r w:rsidRPr="0072019E">
        <w:rPr>
          <w:rFonts w:ascii="Arial" w:hAnsi="Arial" w:cs="Arial"/>
          <w:sz w:val="20"/>
          <w:szCs w:val="20"/>
        </w:rPr>
        <w:t>Esta relación permite favorecer trayectorias de formación, reconocimiento de aprendizajes y oportunidades de cualificación, sin desconocer las particularidades que caracterizan la Formación Profesional Integral.</w:t>
      </w:r>
    </w:p>
    <w:p w:rsidRPr="0072019E" w:rsidR="00980E86" w:rsidP="00980E86" w:rsidRDefault="00980E86" w14:paraId="201D1BDD" w14:textId="77777777">
      <w:pPr>
        <w:spacing w:line="276" w:lineRule="auto"/>
        <w:rPr>
          <w:rFonts w:ascii="Arial" w:hAnsi="Arial" w:cs="Arial"/>
          <w:sz w:val="20"/>
          <w:szCs w:val="20"/>
        </w:rPr>
      </w:pPr>
    </w:p>
    <w:p w:rsidRPr="0072019E" w:rsidR="00980E86" w:rsidP="00980E86" w:rsidRDefault="00980E86" w14:paraId="70D9DA8C" w14:textId="77777777">
      <w:pPr>
        <w:rPr>
          <w:rFonts w:ascii="Arial" w:hAnsi="Arial" w:cs="Arial"/>
          <w:b/>
          <w:bCs/>
          <w:sz w:val="20"/>
          <w:szCs w:val="20"/>
        </w:rPr>
      </w:pPr>
      <w:r w:rsidRPr="0072019E">
        <w:rPr>
          <w:rFonts w:ascii="Arial" w:hAnsi="Arial" w:cs="Arial"/>
          <w:b/>
          <w:bCs/>
          <w:sz w:val="20"/>
          <w:szCs w:val="20"/>
        </w:rPr>
        <w:t>Relación con sectores productivos</w:t>
      </w:r>
    </w:p>
    <w:p w:rsidRPr="0072019E" w:rsidR="00980E86" w:rsidP="00980E86" w:rsidRDefault="00980E86" w14:paraId="251ED6A7" w14:textId="77777777">
      <w:pPr>
        <w:spacing w:line="276" w:lineRule="auto"/>
        <w:rPr>
          <w:rFonts w:ascii="Arial" w:hAnsi="Arial" w:cs="Arial"/>
          <w:b/>
          <w:bCs/>
          <w:sz w:val="20"/>
          <w:szCs w:val="20"/>
        </w:rPr>
      </w:pPr>
    </w:p>
    <w:p w:rsidRPr="0072019E" w:rsidR="00980E86" w:rsidP="00980E86" w:rsidRDefault="00980E86" w14:paraId="70A21F33" w14:textId="77777777">
      <w:pPr>
        <w:spacing w:line="276" w:lineRule="auto"/>
        <w:rPr>
          <w:rFonts w:ascii="Arial" w:hAnsi="Arial" w:cs="Arial"/>
          <w:sz w:val="20"/>
          <w:szCs w:val="20"/>
        </w:rPr>
      </w:pPr>
      <w:r w:rsidRPr="0072019E">
        <w:rPr>
          <w:rFonts w:ascii="Arial" w:hAnsi="Arial" w:cs="Arial"/>
          <w:sz w:val="20"/>
          <w:szCs w:val="20"/>
        </w:rPr>
        <w:t>La vinculación con los sectores productivos constituye un elemento central de la FPI. Las necesidades de las empresas, trabajadores, territorios y actividades económicas aportan referentes para identificar transformaciones ocupacionales y tecnológicas que deben ser consideradas en la formación.</w:t>
      </w:r>
    </w:p>
    <w:p w:rsidRPr="0072019E" w:rsidR="00980E86" w:rsidP="00980E86" w:rsidRDefault="00980E86" w14:paraId="29D558B8" w14:textId="77777777">
      <w:pPr>
        <w:rPr>
          <w:rFonts w:ascii="Arial" w:hAnsi="Arial" w:cs="Arial"/>
          <w:sz w:val="20"/>
          <w:szCs w:val="20"/>
        </w:rPr>
      </w:pPr>
      <w:r w:rsidRPr="0072019E">
        <w:rPr>
          <w:rFonts w:ascii="Arial" w:hAnsi="Arial" w:cs="Arial"/>
          <w:sz w:val="20"/>
          <w:szCs w:val="20"/>
        </w:rPr>
        <w:t>El Estatuto establece precisamente que los currículos se relacionan con las necesidades y perspectivas de estos sectores y con la demanda social.</w:t>
      </w:r>
    </w:p>
    <w:p w:rsidRPr="0072019E" w:rsidR="00980E86" w:rsidP="00980E86" w:rsidRDefault="00980E86" w14:paraId="1693C86A" w14:textId="2B1D9B23">
      <w:pPr>
        <w:spacing w:line="276" w:lineRule="auto"/>
        <w:rPr>
          <w:rFonts w:ascii="Arial" w:hAnsi="Arial" w:cs="Arial"/>
          <w:sz w:val="20"/>
          <w:szCs w:val="20"/>
        </w:rPr>
      </w:pPr>
      <w:r w:rsidRPr="0072019E">
        <w:rPr>
          <w:rFonts w:ascii="Arial" w:hAnsi="Arial" w:cs="Arial"/>
          <w:sz w:val="20"/>
          <w:szCs w:val="20"/>
        </w:rPr>
        <w:t xml:space="preserve"> </w:t>
      </w:r>
    </w:p>
    <w:p w:rsidRPr="0072019E" w:rsidR="00980E86" w:rsidP="00980E86" w:rsidRDefault="00980E86" w14:paraId="3E7C38BD" w14:textId="77777777">
      <w:pPr>
        <w:rPr>
          <w:rFonts w:ascii="Arial" w:hAnsi="Arial" w:cs="Arial"/>
          <w:sz w:val="20"/>
          <w:szCs w:val="20"/>
        </w:rPr>
      </w:pPr>
      <w:r w:rsidRPr="0072019E">
        <w:rPr>
          <w:rFonts w:ascii="Arial" w:hAnsi="Arial" w:cs="Arial"/>
          <w:sz w:val="20"/>
          <w:szCs w:val="20"/>
        </w:rPr>
        <w:t>Esta relación permite mantener la pertinencia de la formación frente a cambios en tecnologías, procesos productivos y perfiles ocupacionales.</w:t>
      </w:r>
    </w:p>
    <w:p w:rsidRPr="0072019E" w:rsidR="00980E86" w:rsidP="00980E86" w:rsidRDefault="00980E86" w14:paraId="7A52CB03" w14:textId="77777777">
      <w:pPr>
        <w:rPr>
          <w:rFonts w:ascii="Arial" w:hAnsi="Arial" w:cs="Arial"/>
          <w:sz w:val="20"/>
          <w:szCs w:val="20"/>
        </w:rPr>
      </w:pPr>
    </w:p>
    <w:p w:rsidRPr="0072019E" w:rsidR="00980E86" w:rsidP="00980E86" w:rsidRDefault="00980E86" w14:paraId="0C944884" w14:textId="35B2DC73">
      <w:pPr>
        <w:rPr>
          <w:rFonts w:ascii="Arial" w:hAnsi="Arial" w:cs="Arial"/>
          <w:b/>
          <w:bCs/>
          <w:sz w:val="20"/>
          <w:szCs w:val="20"/>
        </w:rPr>
      </w:pPr>
      <w:r w:rsidRPr="0072019E">
        <w:rPr>
          <w:rFonts w:ascii="Arial" w:hAnsi="Arial" w:cs="Arial"/>
          <w:b/>
          <w:bCs/>
          <w:sz w:val="20"/>
          <w:szCs w:val="20"/>
        </w:rPr>
        <w:t>Articulación de la formación</w:t>
      </w:r>
    </w:p>
    <w:p w:rsidRPr="0072019E" w:rsidR="00980E86" w:rsidP="00980E86" w:rsidRDefault="00980E86" w14:paraId="46F69177"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980E86" w:rsidTr="00792923" w14:paraId="17C468CD" w14:textId="77777777">
        <w:tc>
          <w:tcPr>
            <w:tcW w:w="9995" w:type="dxa"/>
            <w:shd w:val="clear" w:color="auto" w:fill="92D050"/>
          </w:tcPr>
          <w:p w:rsidRPr="0072019E" w:rsidR="00980E86" w:rsidP="00E44C01" w:rsidRDefault="00E44C01" w14:paraId="07C47B8C" w14:textId="4CB6CB9C">
            <w:pPr>
              <w:rPr>
                <w:rFonts w:ascii="Arial" w:hAnsi="Arial" w:cs="Arial"/>
                <w:b/>
                <w:bCs/>
                <w:sz w:val="20"/>
                <w:szCs w:val="20"/>
              </w:rPr>
            </w:pPr>
            <w:r>
              <w:rPr>
                <w:rFonts w:ascii="Arial" w:hAnsi="Arial" w:cs="Arial"/>
                <w:b/>
                <w:bCs/>
                <w:sz w:val="20"/>
                <w:szCs w:val="20"/>
              </w:rPr>
              <w:t>Figura 2. Diagrama de relaciones</w:t>
            </w:r>
            <w:r w:rsidRPr="0072019E" w:rsidR="00D82572">
              <w:rPr>
                <w:rFonts w:ascii="Arial" w:hAnsi="Arial" w:cs="Arial"/>
                <w:b/>
                <w:bCs/>
                <w:sz w:val="20"/>
                <w:szCs w:val="20"/>
              </w:rPr>
              <w:t xml:space="preserve"> </w:t>
            </w:r>
            <w:commentRangeStart w:id="22"/>
            <w:r w:rsidRPr="0072019E" w:rsidR="00D82572">
              <w:rPr>
                <w:rFonts w:ascii="Arial" w:hAnsi="Arial" w:cs="Arial"/>
                <w:b/>
                <w:bCs/>
                <w:sz w:val="20"/>
                <w:szCs w:val="20"/>
              </w:rPr>
              <w:t>S</w:t>
            </w:r>
            <w:commentRangeEnd w:id="22"/>
            <w:r w:rsidRPr="0072019E" w:rsidR="00D82572">
              <w:rPr>
                <w:rStyle w:val="CommentReference"/>
                <w:rFonts w:ascii="Arial" w:hAnsi="Arial" w:cs="Arial"/>
                <w:b/>
                <w:bCs/>
                <w:sz w:val="20"/>
                <w:szCs w:val="20"/>
              </w:rPr>
              <w:commentReference w:id="22"/>
            </w:r>
          </w:p>
        </w:tc>
      </w:tr>
      <w:tr w:rsidRPr="0072019E" w:rsidR="00980E86" w:rsidTr="00D82572" w14:paraId="1EEADD47" w14:textId="77777777">
        <w:trPr>
          <w:trHeight w:val="2964"/>
        </w:trPr>
        <w:tc>
          <w:tcPr>
            <w:tcW w:w="9995" w:type="dxa"/>
          </w:tcPr>
          <w:p w:rsidRPr="0072019E" w:rsidR="00FF2018" w:rsidP="00792923" w:rsidRDefault="00E44C01" w14:paraId="1E43824F" w14:textId="72FFF476">
            <w:pPr>
              <w:pStyle w:val="NormalWeb"/>
              <w:rPr>
                <w:rFonts w:ascii="Arial" w:hAnsi="Arial" w:cs="Arial"/>
                <w:sz w:val="20"/>
                <w:szCs w:val="20"/>
              </w:rPr>
            </w:pPr>
            <w:r>
              <w:rPr>
                <w:noProof/>
              </w:rPr>
              <w:drawing>
                <wp:inline distT="0" distB="0" distL="0" distR="0" wp14:anchorId="063E8DEE" wp14:editId="32FB6FE2">
                  <wp:extent cx="5460365" cy="4572000"/>
                  <wp:effectExtent l="0" t="0" r="0" b="0"/>
                  <wp:docPr id="1324882112" name="Picture 1" descr="Imagen de un lightbox de 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un lightbox de gráfic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0365" cy="4572000"/>
                          </a:xfrm>
                          <a:prstGeom prst="rect">
                            <a:avLst/>
                          </a:prstGeom>
                          <a:noFill/>
                          <a:ln>
                            <a:noFill/>
                          </a:ln>
                        </pic:spPr>
                      </pic:pic>
                    </a:graphicData>
                  </a:graphic>
                </wp:inline>
              </w:drawing>
            </w:r>
          </w:p>
        </w:tc>
      </w:tr>
    </w:tbl>
    <w:p w:rsidRPr="0072019E" w:rsidR="00980E86" w:rsidP="00980E86" w:rsidRDefault="00980E86" w14:paraId="0A76B9D9" w14:textId="77777777">
      <w:pPr>
        <w:rPr>
          <w:rFonts w:ascii="Arial" w:hAnsi="Arial" w:cs="Arial"/>
          <w:sz w:val="20"/>
          <w:szCs w:val="20"/>
        </w:rPr>
      </w:pPr>
    </w:p>
    <w:p w:rsidRPr="0072019E" w:rsidR="00980E86" w:rsidP="00980E86" w:rsidRDefault="00FF2018" w14:paraId="73DC644F" w14:textId="58D242AC">
      <w:pPr>
        <w:rPr>
          <w:rFonts w:ascii="Arial" w:hAnsi="Arial" w:cs="Arial"/>
          <w:sz w:val="20"/>
          <w:szCs w:val="20"/>
        </w:rPr>
      </w:pPr>
      <w:r w:rsidRPr="0072019E">
        <w:rPr>
          <w:rFonts w:ascii="Arial" w:hAnsi="Arial" w:cs="Arial"/>
          <w:sz w:val="20"/>
          <w:szCs w:val="20"/>
        </w:rPr>
        <w:t>La pertinencia de la Formación Profesional Integral depende de su capacidad para relacionar las necesidades de las personas, los territorios y los sectores productivos con las oportunidades de formación y desarrollo.</w:t>
      </w:r>
    </w:p>
    <w:p w:rsidRPr="0072019E" w:rsidR="00FF2018" w:rsidP="00980E86" w:rsidRDefault="00FF2018" w14:paraId="7279B527" w14:textId="77777777">
      <w:pPr>
        <w:rPr>
          <w:rFonts w:ascii="Arial" w:hAnsi="Arial" w:cs="Arial"/>
          <w:sz w:val="20"/>
          <w:szCs w:val="20"/>
        </w:rPr>
      </w:pPr>
    </w:p>
    <w:p w:rsidRPr="0072019E" w:rsidR="00FF2018" w:rsidP="00FF2018" w:rsidRDefault="00FF2018" w14:paraId="0A2DBE75" w14:textId="77777777">
      <w:pPr>
        <w:rPr>
          <w:rFonts w:ascii="Arial" w:hAnsi="Arial" w:cs="Arial"/>
          <w:b/>
          <w:bCs/>
          <w:sz w:val="20"/>
          <w:szCs w:val="20"/>
        </w:rPr>
      </w:pPr>
      <w:r w:rsidRPr="0072019E">
        <w:rPr>
          <w:rFonts w:ascii="Arial" w:hAnsi="Arial" w:cs="Arial"/>
          <w:b/>
          <w:bCs/>
          <w:sz w:val="20"/>
          <w:szCs w:val="20"/>
        </w:rPr>
        <w:t>2.5. Ciencia, tecnología e innovación</w:t>
      </w:r>
    </w:p>
    <w:p w:rsidRPr="0072019E" w:rsidR="00FF2018" w:rsidP="00FF2018" w:rsidRDefault="00FF2018" w14:paraId="7FB0173E" w14:textId="77777777">
      <w:pPr>
        <w:spacing w:line="276" w:lineRule="auto"/>
        <w:rPr>
          <w:rFonts w:ascii="Arial" w:hAnsi="Arial" w:cs="Arial"/>
          <w:b/>
          <w:bCs/>
          <w:sz w:val="20"/>
          <w:szCs w:val="20"/>
        </w:rPr>
      </w:pPr>
    </w:p>
    <w:p w:rsidRPr="0072019E" w:rsidR="00FF2018" w:rsidP="00FF2018" w:rsidRDefault="00FF2018" w14:paraId="17F04D12" w14:textId="77777777">
      <w:pPr>
        <w:rPr>
          <w:rFonts w:ascii="Arial" w:hAnsi="Arial" w:cs="Arial"/>
          <w:sz w:val="20"/>
          <w:szCs w:val="20"/>
        </w:rPr>
      </w:pPr>
      <w:r w:rsidRPr="0072019E">
        <w:rPr>
          <w:rFonts w:ascii="Arial" w:hAnsi="Arial" w:cs="Arial"/>
          <w:sz w:val="20"/>
          <w:szCs w:val="20"/>
        </w:rPr>
        <w:t>La evolución del trabajo se encuentra estrechamente relacionada con los avances científicos y tecnológicos. Nuevos equipos, sistemas de producción, herramientas digitales y formas de organización modifican continuamente los conocimientos y capacidades requeridos en los diferentes sectores económicos.</w:t>
      </w:r>
    </w:p>
    <w:p w:rsidRPr="0072019E" w:rsidR="00FF2018" w:rsidP="00FF2018" w:rsidRDefault="00FF2018" w14:paraId="2E82EAD6" w14:textId="77777777">
      <w:pPr>
        <w:spacing w:line="276" w:lineRule="auto"/>
        <w:rPr>
          <w:rFonts w:ascii="Arial" w:hAnsi="Arial" w:cs="Arial"/>
          <w:sz w:val="20"/>
          <w:szCs w:val="20"/>
        </w:rPr>
      </w:pPr>
    </w:p>
    <w:p w:rsidRPr="0072019E" w:rsidR="00FF2018" w:rsidP="00FF2018" w:rsidRDefault="00FF2018" w14:paraId="6428E1C4" w14:textId="29C288BB">
      <w:pPr>
        <w:rPr>
          <w:rFonts w:ascii="Arial" w:hAnsi="Arial" w:cs="Arial"/>
          <w:sz w:val="20"/>
          <w:szCs w:val="20"/>
        </w:rPr>
      </w:pPr>
      <w:r w:rsidRPr="0072019E">
        <w:rPr>
          <w:rFonts w:ascii="Arial" w:hAnsi="Arial" w:cs="Arial"/>
          <w:sz w:val="20"/>
          <w:szCs w:val="20"/>
        </w:rPr>
        <w:t>Por esta razón, la Formación Profesional Integral debe mantener una relación permanente con la ciencia, la tecnología y la innovación. La trayectoria histórica del SENA evidencia esta relación en la década de 1990, en la cual la entidad asumió funciones asociadas con ciencia y tecnología y participó en actividades de formación, transferencia tecnológica, investigación aplicada y desarrollo tecnológico.</w:t>
      </w:r>
    </w:p>
    <w:p w:rsidRPr="0072019E" w:rsidR="00FF2018" w:rsidP="00FF2018" w:rsidRDefault="00FF2018" w14:paraId="665CD57A" w14:textId="77777777">
      <w:pPr>
        <w:spacing w:line="276" w:lineRule="auto"/>
        <w:rPr>
          <w:rFonts w:ascii="Arial" w:hAnsi="Arial" w:cs="Arial"/>
          <w:sz w:val="20"/>
          <w:szCs w:val="20"/>
        </w:rPr>
      </w:pPr>
    </w:p>
    <w:p w:rsidRPr="0072019E" w:rsidR="00FF2018" w:rsidP="00FF2018" w:rsidRDefault="00FF2018" w14:paraId="0F69FB97" w14:textId="77777777">
      <w:pPr>
        <w:rPr>
          <w:rFonts w:ascii="Arial" w:hAnsi="Arial" w:cs="Arial"/>
          <w:b/>
          <w:bCs/>
          <w:sz w:val="20"/>
          <w:szCs w:val="20"/>
        </w:rPr>
      </w:pPr>
      <w:r w:rsidRPr="0072019E">
        <w:rPr>
          <w:rFonts w:ascii="Arial" w:hAnsi="Arial" w:cs="Arial"/>
          <w:b/>
          <w:bCs/>
          <w:sz w:val="20"/>
          <w:szCs w:val="20"/>
        </w:rPr>
        <w:t>Tecnología y formación</w:t>
      </w:r>
    </w:p>
    <w:p w:rsidRPr="0072019E" w:rsidR="00FF2018" w:rsidP="00FF2018" w:rsidRDefault="00FF2018" w14:paraId="69169C1B" w14:textId="77777777">
      <w:pPr>
        <w:spacing w:line="276" w:lineRule="auto"/>
        <w:rPr>
          <w:rFonts w:ascii="Arial" w:hAnsi="Arial" w:cs="Arial"/>
          <w:b/>
          <w:bCs/>
          <w:sz w:val="20"/>
          <w:szCs w:val="20"/>
        </w:rPr>
      </w:pPr>
    </w:p>
    <w:p w:rsidRPr="0072019E" w:rsidR="00FF2018" w:rsidP="00FF2018" w:rsidRDefault="00FF2018" w14:paraId="6FE58C18" w14:textId="77777777">
      <w:pPr>
        <w:rPr>
          <w:rFonts w:ascii="Arial" w:hAnsi="Arial" w:cs="Arial"/>
          <w:sz w:val="20"/>
          <w:szCs w:val="20"/>
        </w:rPr>
      </w:pPr>
      <w:r w:rsidRPr="0072019E">
        <w:rPr>
          <w:rFonts w:ascii="Arial" w:hAnsi="Arial" w:cs="Arial"/>
          <w:sz w:val="20"/>
          <w:szCs w:val="20"/>
        </w:rPr>
        <w:t>La incorporación tecnológica tiene efectos directos sobre la formación profesional. Cuando cambian las tecnologías utilizadas en los sectores productivos, también deben actualizarse los conocimientos, herramientas y metodologías que hacen parte de los procesos de formación.</w:t>
      </w:r>
    </w:p>
    <w:p w:rsidRPr="0072019E" w:rsidR="00FF2018" w:rsidP="00FF2018" w:rsidRDefault="00FF2018" w14:paraId="0CFF1EC7" w14:textId="77777777">
      <w:pPr>
        <w:spacing w:line="276" w:lineRule="auto"/>
        <w:rPr>
          <w:rFonts w:ascii="Arial" w:hAnsi="Arial" w:cs="Arial"/>
          <w:sz w:val="20"/>
          <w:szCs w:val="20"/>
        </w:rPr>
      </w:pPr>
    </w:p>
    <w:p w:rsidRPr="0072019E" w:rsidR="00FF2018" w:rsidP="00FF2018" w:rsidRDefault="00FF2018" w14:paraId="2E97D0E5" w14:textId="6AC91C1E">
      <w:pPr>
        <w:rPr>
          <w:rFonts w:ascii="Arial" w:hAnsi="Arial" w:cs="Arial"/>
          <w:sz w:val="20"/>
          <w:szCs w:val="20"/>
        </w:rPr>
      </w:pPr>
      <w:r w:rsidRPr="0072019E">
        <w:rPr>
          <w:rFonts w:ascii="Arial" w:hAnsi="Arial" w:cs="Arial"/>
          <w:sz w:val="20"/>
          <w:szCs w:val="20"/>
        </w:rPr>
        <w:t xml:space="preserve">Esto implica que el aprendizaje no puede permanecer estático. La persona debe desarrollar capacidad para apropiarse de nuevas tecnologías y utilizarlas de manera pertinente dentro de su contexto laboral. Por ello el SENA ha ido incorporando recursos digitales, bibliotecas conectadas, observatorios tecnológicos y herramientas para apoyar procesos de formación y virtualización. </w:t>
      </w:r>
    </w:p>
    <w:p w:rsidRPr="0072019E" w:rsidR="00FF2018" w:rsidP="00FF2018" w:rsidRDefault="00FF2018" w14:paraId="7C357C19" w14:textId="77777777">
      <w:pPr>
        <w:spacing w:line="276" w:lineRule="auto"/>
        <w:rPr>
          <w:rFonts w:ascii="Arial" w:hAnsi="Arial" w:cs="Arial"/>
          <w:sz w:val="20"/>
          <w:szCs w:val="20"/>
        </w:rPr>
      </w:pPr>
    </w:p>
    <w:p w:rsidRPr="0072019E" w:rsidR="00FF2018" w:rsidP="00FF2018" w:rsidRDefault="00FF2018" w14:paraId="1135BBDC" w14:textId="77777777">
      <w:pPr>
        <w:rPr>
          <w:rFonts w:ascii="Arial" w:hAnsi="Arial" w:cs="Arial"/>
          <w:b/>
          <w:bCs/>
          <w:sz w:val="20"/>
          <w:szCs w:val="20"/>
        </w:rPr>
      </w:pPr>
      <w:r w:rsidRPr="0072019E">
        <w:rPr>
          <w:rFonts w:ascii="Arial" w:hAnsi="Arial" w:cs="Arial"/>
          <w:b/>
          <w:bCs/>
          <w:sz w:val="20"/>
          <w:szCs w:val="20"/>
        </w:rPr>
        <w:t>Innovación y solución de problemas</w:t>
      </w:r>
    </w:p>
    <w:p w:rsidRPr="0072019E" w:rsidR="00003830" w:rsidP="00FF2018" w:rsidRDefault="00003830" w14:paraId="428FD75B" w14:textId="77777777">
      <w:pPr>
        <w:spacing w:line="276" w:lineRule="auto"/>
        <w:rPr>
          <w:rFonts w:ascii="Arial" w:hAnsi="Arial" w:cs="Arial"/>
          <w:b/>
          <w:bCs/>
          <w:sz w:val="20"/>
          <w:szCs w:val="20"/>
        </w:rPr>
      </w:pPr>
    </w:p>
    <w:p w:rsidRPr="0072019E" w:rsidR="00FF2018" w:rsidP="00FF2018" w:rsidRDefault="00FF2018" w14:paraId="55749228" w14:textId="77777777">
      <w:pPr>
        <w:rPr>
          <w:rFonts w:ascii="Arial" w:hAnsi="Arial" w:cs="Arial"/>
          <w:sz w:val="20"/>
          <w:szCs w:val="20"/>
        </w:rPr>
      </w:pPr>
      <w:r w:rsidRPr="0072019E">
        <w:rPr>
          <w:rFonts w:ascii="Arial" w:hAnsi="Arial" w:cs="Arial"/>
          <w:sz w:val="20"/>
          <w:szCs w:val="20"/>
        </w:rPr>
        <w:t>La innovación no consiste únicamente en incorporar tecnologías nuevas. También implica identificar necesidades, generar soluciones y mejorar procesos, productos o servicios.</w:t>
      </w:r>
    </w:p>
    <w:p w:rsidRPr="0072019E" w:rsidR="00003830" w:rsidP="00FF2018" w:rsidRDefault="00003830" w14:paraId="2882E211" w14:textId="77777777">
      <w:pPr>
        <w:spacing w:line="276" w:lineRule="auto"/>
        <w:rPr>
          <w:rFonts w:ascii="Arial" w:hAnsi="Arial" w:cs="Arial"/>
          <w:sz w:val="20"/>
          <w:szCs w:val="20"/>
        </w:rPr>
      </w:pPr>
    </w:p>
    <w:p w:rsidRPr="0072019E" w:rsidR="00FF2018" w:rsidP="00FF2018" w:rsidRDefault="00FF2018" w14:paraId="7417DAF3" w14:textId="77777777">
      <w:pPr>
        <w:rPr>
          <w:rFonts w:ascii="Arial" w:hAnsi="Arial" w:cs="Arial"/>
          <w:sz w:val="20"/>
          <w:szCs w:val="20"/>
        </w:rPr>
      </w:pPr>
      <w:r w:rsidRPr="0072019E">
        <w:rPr>
          <w:rFonts w:ascii="Arial" w:hAnsi="Arial" w:cs="Arial"/>
          <w:sz w:val="20"/>
          <w:szCs w:val="20"/>
        </w:rPr>
        <w:t>Desde la perspectiva de la Formación Profesional Integral, innovar supone utilizar conocimientos técnicos, tecnológicos y experiencias del contexto para resolver situaciones de manera creativa y pertinente.</w:t>
      </w:r>
    </w:p>
    <w:p w:rsidRPr="0072019E" w:rsidR="00003830" w:rsidP="00FF2018" w:rsidRDefault="00003830" w14:paraId="3E4EB655" w14:textId="77777777">
      <w:pPr>
        <w:spacing w:line="276" w:lineRule="auto"/>
        <w:rPr>
          <w:rFonts w:ascii="Arial" w:hAnsi="Arial" w:cs="Arial"/>
          <w:sz w:val="20"/>
          <w:szCs w:val="20"/>
        </w:rPr>
      </w:pPr>
    </w:p>
    <w:p w:rsidRPr="0072019E" w:rsidR="00FF2018" w:rsidP="00FF2018" w:rsidRDefault="00FF2018" w14:paraId="523794FC" w14:textId="4C0D13D0">
      <w:pPr>
        <w:rPr>
          <w:rFonts w:ascii="Arial" w:hAnsi="Arial" w:cs="Arial"/>
          <w:sz w:val="20"/>
          <w:szCs w:val="20"/>
        </w:rPr>
      </w:pPr>
      <w:r w:rsidRPr="0072019E">
        <w:rPr>
          <w:rFonts w:ascii="Arial" w:hAnsi="Arial" w:cs="Arial"/>
          <w:sz w:val="20"/>
          <w:szCs w:val="20"/>
        </w:rPr>
        <w:t>Esta capacidad se relaciona directamente con la concepción de la FPI, que plantea que la persona debe estar en condiciones de integrar tecnologías, adaptarse a la estructura ocupacional y solucionar creativamente problemas.</w:t>
      </w:r>
    </w:p>
    <w:p w:rsidRPr="0072019E" w:rsidR="00003830" w:rsidP="00FF2018" w:rsidRDefault="00003830" w14:paraId="0C2EA816" w14:textId="77777777">
      <w:pPr>
        <w:rPr>
          <w:rFonts w:ascii="Arial" w:hAnsi="Arial" w:cs="Arial"/>
          <w:sz w:val="20"/>
          <w:szCs w:val="20"/>
        </w:rPr>
      </w:pPr>
    </w:p>
    <w:p w:rsidRPr="0072019E" w:rsidR="00003830" w:rsidP="00FF2018" w:rsidRDefault="00003830" w14:paraId="2B21B061" w14:textId="492C6051">
      <w:pPr>
        <w:rPr>
          <w:rFonts w:ascii="Arial" w:hAnsi="Arial" w:cs="Arial"/>
          <w:b/>
          <w:bCs/>
          <w:sz w:val="20"/>
          <w:szCs w:val="20"/>
        </w:rPr>
      </w:pPr>
      <w:r w:rsidRPr="0072019E">
        <w:rPr>
          <w:rFonts w:ascii="Arial" w:hAnsi="Arial" w:cs="Arial"/>
          <w:b/>
          <w:bCs/>
          <w:sz w:val="20"/>
          <w:szCs w:val="20"/>
        </w:rPr>
        <w:t>Ciencia, tecnología e innovación</w:t>
      </w:r>
    </w:p>
    <w:p w:rsidRPr="0072019E" w:rsidR="00003830" w:rsidP="00FF2018" w:rsidRDefault="00003830" w14:paraId="013F168F"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003830" w:rsidTr="00792923" w14:paraId="3FCCB1DA" w14:textId="77777777">
        <w:tc>
          <w:tcPr>
            <w:tcW w:w="9995" w:type="dxa"/>
            <w:shd w:val="clear" w:color="auto" w:fill="92D050"/>
          </w:tcPr>
          <w:p w:rsidRPr="0072019E" w:rsidR="00003830" w:rsidP="00792923" w:rsidRDefault="00E44C01" w14:paraId="3054C9C1" w14:textId="73263CA4">
            <w:pPr>
              <w:jc w:val="center"/>
              <w:rPr>
                <w:rFonts w:ascii="Arial" w:hAnsi="Arial" w:cs="Arial"/>
                <w:b/>
                <w:bCs/>
                <w:sz w:val="20"/>
                <w:szCs w:val="20"/>
              </w:rPr>
            </w:pPr>
            <w:r>
              <w:rPr>
                <w:rFonts w:ascii="Arial" w:hAnsi="Arial" w:cs="Arial"/>
                <w:b/>
                <w:bCs/>
                <w:sz w:val="20"/>
                <w:szCs w:val="20"/>
              </w:rPr>
              <w:t xml:space="preserve">Tarjetas tipo 1 </w:t>
            </w:r>
            <w:commentRangeStart w:id="23"/>
            <w:r w:rsidRPr="0072019E" w:rsidR="00003830">
              <w:rPr>
                <w:rFonts w:ascii="Arial" w:hAnsi="Arial" w:cs="Arial"/>
                <w:b/>
                <w:bCs/>
                <w:sz w:val="20"/>
                <w:szCs w:val="20"/>
              </w:rPr>
              <w:t>A</w:t>
            </w:r>
            <w:commentRangeEnd w:id="23"/>
            <w:r w:rsidRPr="0072019E" w:rsidR="00003830">
              <w:rPr>
                <w:rStyle w:val="CommentReference"/>
                <w:rFonts w:ascii="Arial" w:hAnsi="Arial" w:cs="Arial"/>
                <w:b/>
                <w:bCs/>
                <w:sz w:val="20"/>
                <w:szCs w:val="20"/>
              </w:rPr>
              <w:commentReference w:id="23"/>
            </w:r>
          </w:p>
        </w:tc>
      </w:tr>
      <w:tr w:rsidRPr="0072019E" w:rsidR="00003830" w:rsidTr="00792923" w14:paraId="73368957" w14:textId="77777777">
        <w:trPr>
          <w:trHeight w:val="2964"/>
        </w:trPr>
        <w:tc>
          <w:tcPr>
            <w:tcW w:w="9995" w:type="dxa"/>
          </w:tcPr>
          <w:p w:rsidRPr="0072019E" w:rsidR="00003830" w:rsidP="00003830" w:rsidRDefault="00003830" w14:paraId="594FD6E1"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sz w:val="20"/>
                <w:szCs w:val="20"/>
              </w:rPr>
              <w:t>Ciencia</w:t>
            </w:r>
          </w:p>
          <w:p w:rsidRPr="0072019E" w:rsidR="00003830" w:rsidP="00003830" w:rsidRDefault="00003830" w14:paraId="46F8DE2D" w14:textId="3AFEBAC4">
            <w:pPr>
              <w:pStyle w:val="NormalWeb"/>
              <w:spacing w:before="0" w:beforeAutospacing="0" w:after="0" w:afterAutospacing="0"/>
              <w:rPr>
                <w:rFonts w:ascii="Arial" w:hAnsi="Arial" w:cs="Arial"/>
                <w:sz w:val="20"/>
                <w:szCs w:val="20"/>
              </w:rPr>
            </w:pPr>
            <w:r w:rsidRPr="0072019E">
              <w:rPr>
                <w:rFonts w:ascii="Arial" w:hAnsi="Arial" w:cs="Arial"/>
                <w:sz w:val="20"/>
                <w:szCs w:val="20"/>
              </w:rPr>
              <w:t>Aporta conocimientos y explicaciones que permiten comprender fenómenos, materiales, procesos y contextos relacionados con diferentes campos de desempeño.</w:t>
            </w:r>
          </w:p>
          <w:p w:rsidRPr="0072019E" w:rsidR="00003830" w:rsidP="00003830" w:rsidRDefault="00003830" w14:paraId="58A27817" w14:textId="77777777">
            <w:pPr>
              <w:pStyle w:val="NormalWeb"/>
              <w:spacing w:before="0" w:beforeAutospacing="0" w:after="0" w:afterAutospacing="0"/>
              <w:rPr>
                <w:rFonts w:ascii="Arial" w:hAnsi="Arial" w:cs="Arial"/>
                <w:sz w:val="20"/>
                <w:szCs w:val="20"/>
              </w:rPr>
            </w:pPr>
          </w:p>
          <w:p w:rsidRPr="0072019E" w:rsidR="00003830" w:rsidP="00003830" w:rsidRDefault="00003830" w14:paraId="547045FA"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Tecnología</w:t>
            </w:r>
          </w:p>
          <w:p w:rsidRPr="0072019E" w:rsidR="00003830" w:rsidP="00003830" w:rsidRDefault="00003830" w14:paraId="72397BA8"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Integra conocimientos, técnicas, herramientas y procedimientos para responder a necesidades concretas y desarrollar soluciones aplicables.</w:t>
            </w:r>
          </w:p>
          <w:p w:rsidRPr="0072019E" w:rsidR="00003830" w:rsidP="00003830" w:rsidRDefault="00003830" w14:paraId="6F2ACFEB" w14:textId="77777777">
            <w:pPr>
              <w:pStyle w:val="NormalWeb"/>
              <w:spacing w:before="0" w:beforeAutospacing="0" w:after="0" w:afterAutospacing="0"/>
              <w:rPr>
                <w:rFonts w:ascii="Arial" w:hAnsi="Arial" w:cs="Arial"/>
                <w:sz w:val="20"/>
                <w:szCs w:val="20"/>
              </w:rPr>
            </w:pPr>
          </w:p>
          <w:p w:rsidRPr="0072019E" w:rsidR="00003830" w:rsidP="00003830" w:rsidRDefault="00003830" w14:paraId="2249D531"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Innovación</w:t>
            </w:r>
          </w:p>
          <w:p w:rsidRPr="0072019E" w:rsidR="00003830" w:rsidP="00003830" w:rsidRDefault="00003830" w14:paraId="058487B4"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Permite transformar conocimientos y experiencias en mejoras, nuevas soluciones o formas diferentes de responder a una necesidad.</w:t>
            </w:r>
          </w:p>
          <w:p w:rsidRPr="0072019E" w:rsidR="00003830" w:rsidP="00003830" w:rsidRDefault="00003830" w14:paraId="750FFFE0" w14:textId="77777777">
            <w:pPr>
              <w:pStyle w:val="NormalWeb"/>
              <w:spacing w:before="0" w:beforeAutospacing="0" w:after="0" w:afterAutospacing="0"/>
              <w:rPr>
                <w:rFonts w:ascii="Arial" w:hAnsi="Arial" w:cs="Arial"/>
                <w:sz w:val="20"/>
                <w:szCs w:val="20"/>
              </w:rPr>
            </w:pPr>
          </w:p>
          <w:p w:rsidRPr="0072019E" w:rsidR="00003830" w:rsidP="00003830" w:rsidRDefault="00003830" w14:paraId="4856C222" w14:textId="77777777">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Formación</w:t>
            </w:r>
          </w:p>
          <w:p w:rsidRPr="0072019E" w:rsidR="00003830" w:rsidP="00003830" w:rsidRDefault="00003830" w14:paraId="43625F9A"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Articula estos elementos para preparar personas capaces de comprender, aplicar, adaptar y mejorar tecnologías y procesos en contextos productivos y sociales.</w:t>
            </w:r>
          </w:p>
          <w:p w:rsidRPr="0072019E" w:rsidR="00003830" w:rsidP="00003830" w:rsidRDefault="00003830" w14:paraId="1E10526B" w14:textId="3EA78804">
            <w:pPr>
              <w:pStyle w:val="NormalWeb"/>
              <w:spacing w:before="0" w:beforeAutospacing="0" w:after="0" w:afterAutospacing="0"/>
              <w:rPr>
                <w:rFonts w:ascii="Arial" w:hAnsi="Arial" w:cs="Arial"/>
                <w:sz w:val="20"/>
                <w:szCs w:val="20"/>
              </w:rPr>
            </w:pPr>
          </w:p>
        </w:tc>
      </w:tr>
    </w:tbl>
    <w:p w:rsidRPr="0072019E" w:rsidR="00003830" w:rsidP="00FF2018" w:rsidRDefault="00003830" w14:paraId="7D6C1E92" w14:textId="77777777">
      <w:pPr>
        <w:rPr>
          <w:rFonts w:ascii="Arial" w:hAnsi="Arial" w:cs="Arial"/>
          <w:sz w:val="20"/>
          <w:szCs w:val="20"/>
        </w:rPr>
      </w:pPr>
    </w:p>
    <w:p w:rsidR="00003830" w:rsidP="00003830" w:rsidRDefault="00003830" w14:paraId="5B100378" w14:textId="77777777">
      <w:pPr>
        <w:spacing w:line="276" w:lineRule="auto"/>
        <w:rPr>
          <w:rFonts w:ascii="Arial" w:hAnsi="Arial" w:cs="Arial"/>
          <w:b/>
          <w:bCs/>
          <w:sz w:val="20"/>
          <w:szCs w:val="20"/>
        </w:rPr>
      </w:pPr>
      <w:r w:rsidRPr="0072019E">
        <w:rPr>
          <w:rFonts w:ascii="Arial" w:hAnsi="Arial" w:cs="Arial"/>
          <w:b/>
          <w:bCs/>
          <w:sz w:val="20"/>
          <w:szCs w:val="20"/>
        </w:rPr>
        <w:t>Aprendizaje permanente</w:t>
      </w:r>
    </w:p>
    <w:p w:rsidRPr="0072019E" w:rsidR="00D66449" w:rsidP="00003830" w:rsidRDefault="00D66449" w14:paraId="587F835A" w14:textId="77777777">
      <w:pPr>
        <w:spacing w:line="276" w:lineRule="auto"/>
        <w:rPr>
          <w:rFonts w:ascii="Arial" w:hAnsi="Arial" w:cs="Arial"/>
          <w:b/>
          <w:bCs/>
          <w:sz w:val="20"/>
          <w:szCs w:val="20"/>
        </w:rPr>
      </w:pPr>
    </w:p>
    <w:p w:rsidRPr="0072019E" w:rsidR="00003830" w:rsidP="00003830" w:rsidRDefault="00003830" w14:paraId="1061E937" w14:textId="77777777">
      <w:pPr>
        <w:rPr>
          <w:rFonts w:ascii="Arial" w:hAnsi="Arial" w:cs="Arial"/>
          <w:sz w:val="20"/>
          <w:szCs w:val="20"/>
        </w:rPr>
      </w:pPr>
      <w:r w:rsidRPr="0072019E">
        <w:rPr>
          <w:rFonts w:ascii="Arial" w:hAnsi="Arial" w:cs="Arial"/>
          <w:sz w:val="20"/>
          <w:szCs w:val="20"/>
        </w:rPr>
        <w:t xml:space="preserve">La relación entre formación, tecnología e innovación refuerza uno de los principios fundamentales de la FPI: la </w:t>
      </w:r>
      <w:r w:rsidRPr="0072019E">
        <w:rPr>
          <w:rFonts w:ascii="Arial" w:hAnsi="Arial" w:cs="Arial"/>
          <w:b/>
          <w:bCs/>
          <w:sz w:val="20"/>
          <w:szCs w:val="20"/>
        </w:rPr>
        <w:t>formación permanente</w:t>
      </w:r>
      <w:r w:rsidRPr="0072019E">
        <w:rPr>
          <w:rFonts w:ascii="Arial" w:hAnsi="Arial" w:cs="Arial"/>
          <w:sz w:val="20"/>
          <w:szCs w:val="20"/>
        </w:rPr>
        <w:t>. Las competencias adquiridas en un momento determinado necesitan actualizarse a medida que cambian los procesos, herramientas y condiciones del entorno.</w:t>
      </w:r>
    </w:p>
    <w:p w:rsidRPr="0072019E" w:rsidR="00003830" w:rsidP="00003830" w:rsidRDefault="00003830" w14:paraId="38B34DBE" w14:textId="77777777">
      <w:pPr>
        <w:spacing w:line="276" w:lineRule="auto"/>
        <w:rPr>
          <w:rFonts w:ascii="Arial" w:hAnsi="Arial" w:cs="Arial"/>
          <w:sz w:val="20"/>
          <w:szCs w:val="20"/>
        </w:rPr>
      </w:pPr>
    </w:p>
    <w:p w:rsidRPr="0072019E" w:rsidR="00003830" w:rsidP="00003830" w:rsidRDefault="00003830" w14:paraId="173C958F" w14:textId="77777777">
      <w:pPr>
        <w:spacing w:line="276" w:lineRule="auto"/>
        <w:rPr>
          <w:rFonts w:ascii="Arial" w:hAnsi="Arial" w:cs="Arial"/>
          <w:sz w:val="20"/>
          <w:szCs w:val="20"/>
        </w:rPr>
      </w:pPr>
      <w:r w:rsidRPr="0072019E">
        <w:rPr>
          <w:rFonts w:ascii="Arial" w:hAnsi="Arial" w:cs="Arial"/>
          <w:sz w:val="20"/>
          <w:szCs w:val="20"/>
        </w:rPr>
        <w:t>Por esta razón, la formación profesional no debe comprenderse como una etapa cerrada, sino como un proceso continuo de cualificación y aprendizaje.</w:t>
      </w:r>
    </w:p>
    <w:p w:rsidRPr="0072019E" w:rsidR="00003830" w:rsidP="00003830" w:rsidRDefault="00003830" w14:paraId="0A4259BB" w14:textId="51BA48DD">
      <w:pPr>
        <w:spacing w:line="276" w:lineRule="auto"/>
        <w:rPr>
          <w:rFonts w:ascii="Arial" w:hAnsi="Arial" w:cs="Arial"/>
          <w:b/>
          <w:bCs/>
          <w:sz w:val="20"/>
          <w:szCs w:val="20"/>
        </w:rPr>
      </w:pPr>
    </w:p>
    <w:p w:rsidRPr="0072019E" w:rsidR="00003830" w:rsidP="00003830" w:rsidRDefault="00003830" w14:paraId="2E79190D" w14:textId="77777777">
      <w:pPr>
        <w:rPr>
          <w:rFonts w:ascii="Arial" w:hAnsi="Arial" w:cs="Arial"/>
          <w:sz w:val="20"/>
          <w:szCs w:val="20"/>
        </w:rPr>
      </w:pPr>
      <w:r w:rsidRPr="0072019E">
        <w:rPr>
          <w:rFonts w:ascii="Arial" w:hAnsi="Arial" w:cs="Arial"/>
          <w:sz w:val="20"/>
          <w:szCs w:val="20"/>
        </w:rPr>
        <w:t>La Formación Profesional Integral constituye el eje de la misión del SENA y articula conocimientos técnicos y tecnológicos con capacidades humanas, sociales y actitudinales. Su naturaleza teórico-práctica permite relacionar el conocimiento con la acción, mientras sus principios —trabajo productivo, equidad social, integralidad y formación permanente— orientan su sentido y propósito.</w:t>
      </w:r>
    </w:p>
    <w:p w:rsidRPr="0072019E" w:rsidR="00AF0698" w:rsidP="00003830" w:rsidRDefault="00AF0698" w14:paraId="26C23B51" w14:textId="77777777">
      <w:pPr>
        <w:rPr>
          <w:rFonts w:ascii="Arial" w:hAnsi="Arial" w:cs="Arial"/>
          <w:sz w:val="20"/>
          <w:szCs w:val="20"/>
        </w:rPr>
      </w:pPr>
    </w:p>
    <w:p w:rsidRPr="0072019E" w:rsidR="00AF0698" w:rsidP="00AF0698" w:rsidRDefault="00AF0698" w14:paraId="332FF7E2" w14:textId="77777777">
      <w:pPr>
        <w:rPr>
          <w:rFonts w:ascii="Arial" w:hAnsi="Arial" w:cs="Arial"/>
          <w:sz w:val="20"/>
          <w:szCs w:val="20"/>
        </w:rPr>
      </w:pPr>
      <w:r w:rsidRPr="0072019E">
        <w:rPr>
          <w:rFonts w:ascii="Arial" w:hAnsi="Arial" w:cs="Arial"/>
          <w:sz w:val="20"/>
          <w:szCs w:val="20"/>
        </w:rPr>
        <w:t>Su relación con el mundo laboral permite responder a transformaciones productivas y tecnológicas; su articulación con el sistema educativo, los sectores productivos y los territorios fortalece su pertinencia; y su vínculo con la ciencia, la tecnología y la innovación favorece la actualización y la capacidad de resolver problemas.</w:t>
      </w:r>
    </w:p>
    <w:p w:rsidRPr="0072019E" w:rsidR="00AF0698" w:rsidP="00AF0698" w:rsidRDefault="00AF0698" w14:paraId="5F62A614" w14:textId="77777777">
      <w:pPr>
        <w:spacing w:line="276" w:lineRule="auto"/>
        <w:rPr>
          <w:rFonts w:ascii="Arial" w:hAnsi="Arial" w:cs="Arial"/>
          <w:sz w:val="20"/>
          <w:szCs w:val="20"/>
        </w:rPr>
      </w:pPr>
    </w:p>
    <w:p w:rsidR="00AF0698" w:rsidP="00AF0698" w:rsidRDefault="00AF0698" w14:paraId="524557AA" w14:textId="77777777">
      <w:pPr>
        <w:spacing w:line="276" w:lineRule="auto"/>
        <w:rPr>
          <w:rFonts w:ascii="Arial" w:hAnsi="Arial" w:cs="Arial"/>
          <w:sz w:val="20"/>
          <w:szCs w:val="20"/>
        </w:rPr>
      </w:pPr>
      <w:r w:rsidRPr="0072019E">
        <w:rPr>
          <w:rFonts w:ascii="Arial" w:hAnsi="Arial" w:cs="Arial"/>
          <w:sz w:val="20"/>
          <w:szCs w:val="20"/>
        </w:rPr>
        <w:t xml:space="preserve">Estos elementos permiten avanzar hacia uno de los criterios centrales del resultado de aprendizaje: </w:t>
      </w:r>
      <w:r w:rsidRPr="0072019E">
        <w:rPr>
          <w:rFonts w:ascii="Arial" w:hAnsi="Arial" w:cs="Arial"/>
          <w:b/>
          <w:bCs/>
          <w:sz w:val="20"/>
          <w:szCs w:val="20"/>
        </w:rPr>
        <w:t>explicar los aspectos esenciales de la Formación Profesional Integral de acuerdo con la normativa y los procedimientos institucionales</w:t>
      </w:r>
      <w:r w:rsidRPr="0072019E">
        <w:rPr>
          <w:rFonts w:ascii="Arial" w:hAnsi="Arial" w:cs="Arial"/>
          <w:sz w:val="20"/>
          <w:szCs w:val="20"/>
        </w:rPr>
        <w:t>.</w:t>
      </w:r>
    </w:p>
    <w:p w:rsidR="00D66449" w:rsidP="00AF0698" w:rsidRDefault="00D66449" w14:paraId="3B22DD3C" w14:textId="77777777">
      <w:pPr>
        <w:spacing w:line="276" w:lineRule="auto"/>
        <w:rPr>
          <w:rFonts w:ascii="Arial" w:hAnsi="Arial" w:cs="Arial"/>
          <w:sz w:val="20"/>
          <w:szCs w:val="20"/>
        </w:rPr>
      </w:pPr>
    </w:p>
    <w:tbl>
      <w:tblPr>
        <w:tblStyle w:val="TableGrid"/>
        <w:tblW w:w="9788" w:type="dxa"/>
        <w:tblInd w:w="279" w:type="dxa"/>
        <w:tblLook w:val="04A0" w:firstRow="1" w:lastRow="0" w:firstColumn="1" w:lastColumn="0" w:noHBand="0" w:noVBand="1"/>
      </w:tblPr>
      <w:tblGrid>
        <w:gridCol w:w="1834"/>
        <w:gridCol w:w="7954"/>
      </w:tblGrid>
      <w:tr w:rsidRPr="0072019E" w:rsidR="00D66449" w:rsidTr="00792923" w14:paraId="15CF557F" w14:textId="77777777">
        <w:trPr>
          <w:trHeight w:val="240"/>
        </w:trPr>
        <w:tc>
          <w:tcPr>
            <w:tcW w:w="9788" w:type="dxa"/>
            <w:gridSpan w:val="2"/>
            <w:shd w:val="clear" w:color="auto" w:fill="000000" w:themeFill="text1"/>
            <w:vAlign w:val="center"/>
          </w:tcPr>
          <w:p w:rsidRPr="0072019E" w:rsidR="00D66449" w:rsidP="00792923" w:rsidRDefault="00D66449" w14:paraId="22905310" w14:textId="77777777">
            <w:pPr>
              <w:spacing w:line="276" w:lineRule="auto"/>
              <w:jc w:val="both"/>
              <w:rPr>
                <w:rFonts w:ascii="Arial" w:hAnsi="Arial" w:cs="Arial"/>
                <w:b/>
                <w:bCs/>
                <w:sz w:val="20"/>
                <w:szCs w:val="20"/>
              </w:rPr>
            </w:pPr>
            <w:r w:rsidRPr="0072019E">
              <w:rPr>
                <w:rFonts w:ascii="Arial" w:hAnsi="Arial" w:cs="Arial"/>
                <w:b/>
                <w:bCs/>
                <w:sz w:val="20"/>
                <w:szCs w:val="20"/>
              </w:rPr>
              <w:t>Podcast:</w:t>
            </w:r>
          </w:p>
        </w:tc>
      </w:tr>
      <w:tr w:rsidRPr="0072019E" w:rsidR="00D66449" w:rsidTr="00792923" w14:paraId="47CDF66E" w14:textId="77777777">
        <w:trPr>
          <w:trHeight w:val="726"/>
        </w:trPr>
        <w:tc>
          <w:tcPr>
            <w:tcW w:w="2006" w:type="dxa"/>
            <w:vAlign w:val="center"/>
          </w:tcPr>
          <w:p w:rsidRPr="0072019E" w:rsidR="00D66449" w:rsidP="00792923" w:rsidRDefault="00D66449" w14:paraId="4E0FA3F4" w14:textId="77777777">
            <w:pPr>
              <w:spacing w:line="276" w:lineRule="auto"/>
              <w:jc w:val="both"/>
              <w:rPr>
                <w:rFonts w:ascii="Arial" w:hAnsi="Arial" w:cs="Arial"/>
                <w:sz w:val="20"/>
                <w:szCs w:val="20"/>
              </w:rPr>
            </w:pPr>
            <w:r w:rsidRPr="0072019E">
              <w:rPr>
                <w:rFonts w:ascii="Arial" w:hAnsi="Arial" w:cs="Arial"/>
                <w:noProof/>
                <w:sz w:val="20"/>
                <w:szCs w:val="20"/>
              </w:rPr>
              <w:drawing>
                <wp:inline distT="0" distB="0" distL="0" distR="0" wp14:anchorId="4373A68A" wp14:editId="46C8C809">
                  <wp:extent cx="676275" cy="676275"/>
                  <wp:effectExtent l="57150" t="0" r="0" b="0"/>
                  <wp:docPr id="887762510" name="Gráfico 887762510"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26">
                            <a:extLst>
                              <a:ext uri="{96DAC541-7B7A-43D3-8B79-37D633B846F1}">
                                <asvg:svgBlip xmlns:asvg="http://schemas.microsoft.com/office/drawing/2016/SVG/main" r:embed="rId27"/>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rsidRPr="0072019E" w:rsidR="00D66449" w:rsidP="00792923" w:rsidRDefault="00D66449" w14:paraId="4911B808" w14:textId="093D57CA">
            <w:pPr>
              <w:spacing w:line="276" w:lineRule="auto"/>
              <w:jc w:val="both"/>
              <w:rPr>
                <w:rFonts w:ascii="Arial" w:hAnsi="Arial" w:cs="Arial"/>
                <w:sz w:val="20"/>
                <w:szCs w:val="20"/>
              </w:rPr>
            </w:pPr>
            <w:r w:rsidRPr="0072019E">
              <w:rPr>
                <w:rFonts w:ascii="Arial" w:hAnsi="Arial" w:cs="Arial"/>
                <w:sz w:val="20"/>
                <w:szCs w:val="20"/>
              </w:rPr>
              <w:t xml:space="preserve">Ir al pódcast: </w:t>
            </w:r>
            <w:r w:rsidRPr="00D66449">
              <w:rPr>
                <w:rFonts w:ascii="Arial" w:hAnsi="Arial" w:cs="Arial"/>
                <w:b/>
                <w:bCs/>
                <w:sz w:val="20"/>
                <w:szCs w:val="20"/>
              </w:rPr>
              <w:t>El SENA y la Formación Profesional Integral: formación para el trabajo y el desarrollo humano.</w:t>
            </w:r>
          </w:p>
        </w:tc>
      </w:tr>
    </w:tbl>
    <w:p w:rsidRPr="0072019E" w:rsidR="00D66449" w:rsidP="00AF0698" w:rsidRDefault="00D66449" w14:paraId="3AE94888" w14:textId="77777777">
      <w:pPr>
        <w:spacing w:line="276" w:lineRule="auto"/>
        <w:rPr>
          <w:rFonts w:ascii="Arial" w:hAnsi="Arial" w:cs="Arial"/>
          <w:sz w:val="20"/>
          <w:szCs w:val="20"/>
        </w:rPr>
      </w:pPr>
    </w:p>
    <w:p w:rsidRPr="0072019E" w:rsidR="00003830" w:rsidP="00FF2018" w:rsidRDefault="00003830" w14:paraId="7E975007" w14:textId="77777777">
      <w:pPr>
        <w:rPr>
          <w:rFonts w:ascii="Arial" w:hAnsi="Arial" w:cs="Arial"/>
          <w:sz w:val="20"/>
          <w:szCs w:val="20"/>
        </w:rPr>
      </w:pPr>
    </w:p>
    <w:p w:rsidRPr="0072019E" w:rsidR="00AF0698" w:rsidP="00AF0698" w:rsidRDefault="00AF0698" w14:paraId="49F02C3D" w14:textId="77777777">
      <w:pPr>
        <w:rPr>
          <w:rFonts w:ascii="Arial" w:hAnsi="Arial" w:cs="Arial"/>
          <w:b/>
          <w:bCs/>
          <w:sz w:val="20"/>
          <w:szCs w:val="20"/>
        </w:rPr>
      </w:pPr>
      <w:bookmarkStart w:name="NORMATIVA" w:id="24"/>
      <w:r w:rsidRPr="0072019E">
        <w:rPr>
          <w:rFonts w:ascii="Arial" w:hAnsi="Arial" w:cs="Arial"/>
          <w:b/>
          <w:bCs/>
          <w:sz w:val="20"/>
          <w:szCs w:val="20"/>
        </w:rPr>
        <w:t>3. Normativa e integridad institucional</w:t>
      </w:r>
    </w:p>
    <w:bookmarkEnd w:id="24"/>
    <w:p w:rsidRPr="0072019E" w:rsidR="00AF0698" w:rsidP="00AF0698" w:rsidRDefault="00AF0698" w14:paraId="2BD9C7B8" w14:textId="77777777">
      <w:pPr>
        <w:spacing w:line="276" w:lineRule="auto"/>
        <w:rPr>
          <w:rFonts w:ascii="Arial" w:hAnsi="Arial" w:cs="Arial"/>
          <w:b/>
          <w:bCs/>
          <w:sz w:val="20"/>
          <w:szCs w:val="20"/>
        </w:rPr>
      </w:pPr>
    </w:p>
    <w:p w:rsidRPr="0072019E" w:rsidR="00AF0698" w:rsidP="00AF0698" w:rsidRDefault="00AF0698" w14:paraId="1DDE089D" w14:textId="77777777">
      <w:pPr>
        <w:rPr>
          <w:rFonts w:ascii="Arial" w:hAnsi="Arial" w:cs="Arial"/>
          <w:sz w:val="20"/>
          <w:szCs w:val="20"/>
        </w:rPr>
      </w:pPr>
      <w:r w:rsidRPr="0072019E">
        <w:rPr>
          <w:rFonts w:ascii="Arial" w:hAnsi="Arial" w:cs="Arial"/>
          <w:sz w:val="20"/>
          <w:szCs w:val="20"/>
        </w:rPr>
        <w:t>El funcionamiento del SENA se desarrolla dentro de un marco jurídico e institucional que establece responsabilidades, competencias y condiciones para el cumplimiento de su misión. Por tratarse de una entidad pública, sus actuaciones deben corresponder con las disposiciones legales aplicables, los procedimientos institucionales y los principios que orientan el servicio público.</w:t>
      </w:r>
    </w:p>
    <w:p w:rsidRPr="0072019E" w:rsidR="00AF0698" w:rsidP="00AF0698" w:rsidRDefault="00AF0698" w14:paraId="2653B6EE" w14:textId="77777777">
      <w:pPr>
        <w:spacing w:line="276" w:lineRule="auto"/>
        <w:rPr>
          <w:rFonts w:ascii="Arial" w:hAnsi="Arial" w:cs="Arial"/>
          <w:sz w:val="20"/>
          <w:szCs w:val="20"/>
        </w:rPr>
      </w:pPr>
    </w:p>
    <w:p w:rsidRPr="0072019E" w:rsidR="00AF0698" w:rsidP="00AF0698" w:rsidRDefault="00AF0698" w14:paraId="30527F8E" w14:textId="77777777">
      <w:pPr>
        <w:rPr>
          <w:rFonts w:ascii="Arial" w:hAnsi="Arial" w:cs="Arial"/>
          <w:sz w:val="20"/>
          <w:szCs w:val="20"/>
        </w:rPr>
      </w:pPr>
      <w:r w:rsidRPr="0072019E">
        <w:rPr>
          <w:rFonts w:ascii="Arial" w:hAnsi="Arial" w:cs="Arial"/>
          <w:sz w:val="20"/>
          <w:szCs w:val="20"/>
        </w:rPr>
        <w:t>Este conocimiento no implica memorizar un conjunto extenso de normas. Lo fundamental es comprender su función, reconocer las fuentes institucionales donde pueden consultarse y determinar cuál disposición o procedimiento resulta aplicable ante una situación determinada.</w:t>
      </w:r>
    </w:p>
    <w:p w:rsidRPr="0072019E" w:rsidR="00AF0698" w:rsidP="00AF0698" w:rsidRDefault="00AF0698" w14:paraId="5D851FDC" w14:textId="77777777">
      <w:pPr>
        <w:spacing w:line="276" w:lineRule="auto"/>
        <w:rPr>
          <w:rFonts w:ascii="Arial" w:hAnsi="Arial" w:cs="Arial"/>
          <w:sz w:val="20"/>
          <w:szCs w:val="20"/>
        </w:rPr>
      </w:pPr>
    </w:p>
    <w:p w:rsidRPr="0072019E" w:rsidR="00AF0698" w:rsidP="00AF0698" w:rsidRDefault="00AF0698" w14:paraId="67F43523" w14:textId="77777777">
      <w:pPr>
        <w:rPr>
          <w:rFonts w:ascii="Arial" w:hAnsi="Arial" w:cs="Arial"/>
          <w:b/>
          <w:bCs/>
          <w:sz w:val="20"/>
          <w:szCs w:val="20"/>
        </w:rPr>
      </w:pPr>
      <w:r w:rsidRPr="0072019E">
        <w:rPr>
          <w:rFonts w:ascii="Arial" w:hAnsi="Arial" w:cs="Arial"/>
          <w:b/>
          <w:bCs/>
          <w:sz w:val="20"/>
          <w:szCs w:val="20"/>
        </w:rPr>
        <w:t>3.1. Marco normativo del SENA</w:t>
      </w:r>
    </w:p>
    <w:p w:rsidRPr="0072019E" w:rsidR="00AF0698" w:rsidP="00AF0698" w:rsidRDefault="00AF0698" w14:paraId="20FAAEF5" w14:textId="77777777">
      <w:pPr>
        <w:spacing w:line="276" w:lineRule="auto"/>
        <w:rPr>
          <w:rFonts w:ascii="Arial" w:hAnsi="Arial" w:cs="Arial"/>
          <w:b/>
          <w:bCs/>
          <w:sz w:val="20"/>
          <w:szCs w:val="20"/>
        </w:rPr>
      </w:pPr>
    </w:p>
    <w:p w:rsidRPr="0072019E" w:rsidR="00AF0698" w:rsidP="00AF0698" w:rsidRDefault="00AF0698" w14:paraId="1EA775A8" w14:textId="77777777">
      <w:pPr>
        <w:rPr>
          <w:rFonts w:ascii="Arial" w:hAnsi="Arial" w:cs="Arial"/>
          <w:sz w:val="20"/>
          <w:szCs w:val="20"/>
        </w:rPr>
      </w:pPr>
      <w:r w:rsidRPr="0072019E">
        <w:rPr>
          <w:rFonts w:ascii="Arial" w:hAnsi="Arial" w:cs="Arial"/>
          <w:sz w:val="20"/>
          <w:szCs w:val="20"/>
        </w:rPr>
        <w:t>El marco normativo del SENA se ha construido progresivamente desde la creación de la entidad en 1957. Diferentes disposiciones constitucionales, legales y reglamentarias han definido su naturaleza, misión, estructura, funciones y relación con la Formación Profesional Integral.</w:t>
      </w:r>
    </w:p>
    <w:p w:rsidRPr="0072019E" w:rsidR="00AF0698" w:rsidP="00AF0698" w:rsidRDefault="00AF0698" w14:paraId="1F8F6CE3" w14:textId="77777777">
      <w:pPr>
        <w:spacing w:line="276" w:lineRule="auto"/>
        <w:rPr>
          <w:rFonts w:ascii="Arial" w:hAnsi="Arial" w:cs="Arial"/>
          <w:sz w:val="20"/>
          <w:szCs w:val="20"/>
        </w:rPr>
      </w:pPr>
    </w:p>
    <w:p w:rsidRPr="0072019E" w:rsidR="00AF0698" w:rsidP="00AF0698" w:rsidRDefault="00AF0698" w14:paraId="19595DC3" w14:textId="5C50FCEE">
      <w:pPr>
        <w:rPr>
          <w:rFonts w:ascii="Arial" w:hAnsi="Arial" w:cs="Arial"/>
          <w:sz w:val="20"/>
          <w:szCs w:val="20"/>
        </w:rPr>
      </w:pPr>
      <w:r w:rsidRPr="0072019E">
        <w:rPr>
          <w:rFonts w:ascii="Arial" w:hAnsi="Arial" w:cs="Arial"/>
          <w:sz w:val="20"/>
          <w:szCs w:val="20"/>
        </w:rPr>
        <w:t xml:space="preserve">Como se abordó en el capítulo anterior, algunas normas constituyen referentes fundamentales en esta trayectoria. El </w:t>
      </w:r>
      <w:r w:rsidRPr="0072019E">
        <w:rPr>
          <w:rFonts w:ascii="Arial" w:hAnsi="Arial" w:cs="Arial"/>
          <w:b/>
          <w:bCs/>
          <w:sz w:val="20"/>
          <w:szCs w:val="20"/>
        </w:rPr>
        <w:t>Decreto 118 de 1957</w:t>
      </w:r>
      <w:r w:rsidRPr="0072019E">
        <w:rPr>
          <w:rFonts w:ascii="Arial" w:hAnsi="Arial" w:cs="Arial"/>
          <w:sz w:val="20"/>
          <w:szCs w:val="20"/>
        </w:rPr>
        <w:t xml:space="preserve"> dio origen al SENA; posteriormente, otras disposiciones desarrollaron y modificaron su organización. La </w:t>
      </w:r>
      <w:r w:rsidRPr="0072019E">
        <w:rPr>
          <w:rFonts w:ascii="Arial" w:hAnsi="Arial" w:cs="Arial"/>
          <w:b/>
          <w:bCs/>
          <w:sz w:val="20"/>
          <w:szCs w:val="20"/>
        </w:rPr>
        <w:t>Constitución Política de 1991</w:t>
      </w:r>
      <w:r w:rsidRPr="0072019E">
        <w:rPr>
          <w:rFonts w:ascii="Arial" w:hAnsi="Arial" w:cs="Arial"/>
          <w:sz w:val="20"/>
          <w:szCs w:val="20"/>
        </w:rPr>
        <w:t xml:space="preserve"> fortaleció el fundamento constitucional de la formación para el trabajo, mientras la </w:t>
      </w:r>
      <w:r w:rsidRPr="0072019E">
        <w:rPr>
          <w:rFonts w:ascii="Arial" w:hAnsi="Arial" w:cs="Arial"/>
          <w:b/>
          <w:bCs/>
          <w:sz w:val="20"/>
          <w:szCs w:val="20"/>
        </w:rPr>
        <w:t>Ley 119 de 1994</w:t>
      </w:r>
      <w:r w:rsidRPr="0072019E">
        <w:rPr>
          <w:rFonts w:ascii="Arial" w:hAnsi="Arial" w:cs="Arial"/>
          <w:sz w:val="20"/>
          <w:szCs w:val="20"/>
        </w:rPr>
        <w:t xml:space="preserve"> reestructuró la entidad y consolidó su misión asociada con el desarrollo social y técnico de los trabajadores. El </w:t>
      </w:r>
      <w:r w:rsidRPr="0072019E">
        <w:rPr>
          <w:rFonts w:ascii="Arial" w:hAnsi="Arial" w:cs="Arial"/>
          <w:b/>
          <w:bCs/>
          <w:sz w:val="20"/>
          <w:szCs w:val="20"/>
        </w:rPr>
        <w:t>Decreto 249 de 2004</w:t>
      </w:r>
      <w:r w:rsidRPr="0072019E">
        <w:rPr>
          <w:rFonts w:ascii="Arial" w:hAnsi="Arial" w:cs="Arial"/>
          <w:sz w:val="20"/>
          <w:szCs w:val="20"/>
        </w:rPr>
        <w:t>, por su parte, modificó su estructura organizacional y las funciones de diferentes dependencias.</w:t>
      </w:r>
    </w:p>
    <w:p w:rsidRPr="0072019E" w:rsidR="00AF0698" w:rsidP="00AF0698" w:rsidRDefault="00AF0698" w14:paraId="7C4DA4F9" w14:textId="77777777">
      <w:pPr>
        <w:spacing w:line="276" w:lineRule="auto"/>
        <w:rPr>
          <w:rFonts w:ascii="Arial" w:hAnsi="Arial" w:cs="Arial"/>
          <w:sz w:val="20"/>
          <w:szCs w:val="20"/>
        </w:rPr>
      </w:pPr>
    </w:p>
    <w:p w:rsidRPr="0072019E" w:rsidR="00AF0698" w:rsidP="00AF0698" w:rsidRDefault="00AF0698" w14:paraId="146ED05E" w14:textId="77777777">
      <w:pPr>
        <w:spacing w:line="276" w:lineRule="auto"/>
        <w:rPr>
          <w:rFonts w:ascii="Arial" w:hAnsi="Arial" w:cs="Arial"/>
          <w:sz w:val="20"/>
          <w:szCs w:val="20"/>
        </w:rPr>
      </w:pPr>
      <w:r w:rsidRPr="0072019E">
        <w:rPr>
          <w:rFonts w:ascii="Arial" w:hAnsi="Arial" w:cs="Arial"/>
          <w:sz w:val="20"/>
          <w:szCs w:val="20"/>
        </w:rPr>
        <w:t xml:space="preserve">A estos referentes se suman disposiciones relacionadas con educación, formación para el trabajo, contrato de aprendizaje, ciencia, tecnología, innovación y otros ámbitos vinculados con las funciones institucionales. El resumen normativo aportado evidencia precisamente que la regulación aplicable al SENA ha evolucionado en correspondencia con las transformaciones del Estado y las necesidades sociales y productivas del país. </w:t>
      </w:r>
    </w:p>
    <w:p w:rsidRPr="0072019E" w:rsidR="00AF0698" w:rsidP="00FF2018" w:rsidRDefault="00AF0698" w14:paraId="1B78AC3D" w14:textId="77777777">
      <w:pPr>
        <w:rPr>
          <w:rFonts w:ascii="Arial" w:hAnsi="Arial" w:cs="Arial"/>
          <w:sz w:val="20"/>
          <w:szCs w:val="20"/>
        </w:rPr>
      </w:pPr>
    </w:p>
    <w:p w:rsidRPr="0072019E" w:rsidR="00AF0698" w:rsidP="00FF2018" w:rsidRDefault="00AF0698" w14:paraId="314E311F" w14:textId="2921F1C8">
      <w:pPr>
        <w:rPr>
          <w:rFonts w:ascii="Arial" w:hAnsi="Arial" w:cs="Arial"/>
          <w:sz w:val="20"/>
          <w:szCs w:val="20"/>
        </w:rPr>
      </w:pPr>
      <w:r w:rsidRPr="0072019E">
        <w:rPr>
          <w:rFonts w:ascii="Arial" w:hAnsi="Arial" w:cs="Arial"/>
          <w:b/>
          <w:bCs/>
          <w:sz w:val="20"/>
          <w:szCs w:val="20"/>
        </w:rPr>
        <w:t>Tabla 4.</w:t>
      </w:r>
      <w:r w:rsidRPr="0072019E">
        <w:rPr>
          <w:rFonts w:ascii="Arial" w:hAnsi="Arial" w:cs="Arial"/>
          <w:sz w:val="20"/>
          <w:szCs w:val="20"/>
        </w:rPr>
        <w:t xml:space="preserve"> Referentes normativos del SENA</w:t>
      </w:r>
    </w:p>
    <w:tbl>
      <w:tblPr>
        <w:tblStyle w:val="TableGrid"/>
        <w:tblW w:w="0" w:type="auto"/>
        <w:tblLook w:val="04A0" w:firstRow="1" w:lastRow="0" w:firstColumn="1" w:lastColumn="0" w:noHBand="0" w:noVBand="1"/>
      </w:tblPr>
      <w:tblGrid>
        <w:gridCol w:w="4981"/>
        <w:gridCol w:w="4981"/>
      </w:tblGrid>
      <w:tr w:rsidRPr="0072019E" w:rsidR="00472B66" w:rsidTr="00472B66" w14:paraId="3F3C0BDC" w14:textId="77777777">
        <w:tc>
          <w:tcPr>
            <w:tcW w:w="4981" w:type="dxa"/>
            <w:shd w:val="clear" w:color="auto" w:fill="8DB3E2" w:themeFill="text2" w:themeFillTint="66"/>
          </w:tcPr>
          <w:p w:rsidRPr="0072019E" w:rsidR="00472B66" w:rsidP="00472B66" w:rsidRDefault="00472B66" w14:paraId="4DBDFD7E" w14:textId="688FBFB5">
            <w:pPr>
              <w:rPr>
                <w:rFonts w:ascii="Arial" w:hAnsi="Arial" w:cs="Arial"/>
                <w:b/>
                <w:bCs/>
                <w:sz w:val="20"/>
                <w:szCs w:val="20"/>
              </w:rPr>
            </w:pPr>
            <w:r w:rsidRPr="0072019E">
              <w:rPr>
                <w:rFonts w:ascii="Arial" w:hAnsi="Arial" w:cs="Arial"/>
                <w:b/>
                <w:bCs/>
                <w:sz w:val="20"/>
                <w:szCs w:val="20"/>
              </w:rPr>
              <w:t>Referente</w:t>
            </w:r>
          </w:p>
        </w:tc>
        <w:tc>
          <w:tcPr>
            <w:tcW w:w="4981" w:type="dxa"/>
            <w:shd w:val="clear" w:color="auto" w:fill="8DB3E2" w:themeFill="text2" w:themeFillTint="66"/>
          </w:tcPr>
          <w:p w:rsidRPr="0072019E" w:rsidR="00472B66" w:rsidP="00472B66" w:rsidRDefault="00472B66" w14:paraId="0CB2B7A6" w14:textId="6DBA75FE">
            <w:pPr>
              <w:rPr>
                <w:rFonts w:ascii="Arial" w:hAnsi="Arial" w:cs="Arial"/>
                <w:b/>
                <w:bCs/>
                <w:sz w:val="20"/>
                <w:szCs w:val="20"/>
              </w:rPr>
            </w:pPr>
            <w:r w:rsidRPr="0072019E">
              <w:rPr>
                <w:rFonts w:ascii="Arial" w:hAnsi="Arial" w:cs="Arial"/>
                <w:b/>
                <w:bCs/>
                <w:sz w:val="20"/>
                <w:szCs w:val="20"/>
              </w:rPr>
              <w:t>Aporte principal</w:t>
            </w:r>
          </w:p>
        </w:tc>
      </w:tr>
      <w:tr w:rsidRPr="0072019E" w:rsidR="00472B66" w:rsidTr="00472B66" w14:paraId="0C1D8D9A" w14:textId="77777777">
        <w:tc>
          <w:tcPr>
            <w:tcW w:w="4981" w:type="dxa"/>
          </w:tcPr>
          <w:p w:rsidRPr="0072019E" w:rsidR="00472B66" w:rsidP="00472B66" w:rsidRDefault="00472B66" w14:paraId="7D9FC55E" w14:textId="254D790D">
            <w:pPr>
              <w:rPr>
                <w:rFonts w:ascii="Arial" w:hAnsi="Arial" w:cs="Arial"/>
                <w:sz w:val="20"/>
                <w:szCs w:val="20"/>
              </w:rPr>
            </w:pPr>
            <w:r w:rsidRPr="0072019E">
              <w:rPr>
                <w:rFonts w:ascii="Arial" w:hAnsi="Arial" w:cs="Arial"/>
                <w:sz w:val="20"/>
                <w:szCs w:val="20"/>
              </w:rPr>
              <w:t>Decreto 118 de 1957</w:t>
            </w:r>
          </w:p>
        </w:tc>
        <w:tc>
          <w:tcPr>
            <w:tcW w:w="4981" w:type="dxa"/>
          </w:tcPr>
          <w:p w:rsidRPr="0072019E" w:rsidR="00472B66" w:rsidP="00472B66" w:rsidRDefault="00472B66" w14:paraId="7563AE2B" w14:textId="2829B13B">
            <w:pPr>
              <w:rPr>
                <w:rFonts w:ascii="Arial" w:hAnsi="Arial" w:cs="Arial"/>
                <w:sz w:val="20"/>
                <w:szCs w:val="20"/>
              </w:rPr>
            </w:pPr>
            <w:r w:rsidRPr="0072019E">
              <w:rPr>
                <w:rFonts w:ascii="Arial" w:hAnsi="Arial" w:cs="Arial"/>
                <w:sz w:val="20"/>
                <w:szCs w:val="20"/>
              </w:rPr>
              <w:t>Crea el Servicio Nacional de Aprendizaje (SENA).</w:t>
            </w:r>
          </w:p>
        </w:tc>
      </w:tr>
      <w:tr w:rsidRPr="0072019E" w:rsidR="00472B66" w:rsidTr="00472B66" w14:paraId="60B81DA4" w14:textId="77777777">
        <w:tc>
          <w:tcPr>
            <w:tcW w:w="4981" w:type="dxa"/>
          </w:tcPr>
          <w:p w:rsidRPr="0072019E" w:rsidR="00472B66" w:rsidP="00472B66" w:rsidRDefault="00472B66" w14:paraId="64CE08A9" w14:textId="6280DF2D">
            <w:pPr>
              <w:rPr>
                <w:rFonts w:ascii="Arial" w:hAnsi="Arial" w:cs="Arial"/>
                <w:sz w:val="20"/>
                <w:szCs w:val="20"/>
              </w:rPr>
            </w:pPr>
            <w:r w:rsidRPr="0072019E">
              <w:rPr>
                <w:rFonts w:ascii="Arial" w:hAnsi="Arial" w:cs="Arial"/>
                <w:sz w:val="20"/>
                <w:szCs w:val="20"/>
              </w:rPr>
              <w:t>Constitución Política de 1991</w:t>
            </w:r>
          </w:p>
        </w:tc>
        <w:tc>
          <w:tcPr>
            <w:tcW w:w="4981" w:type="dxa"/>
          </w:tcPr>
          <w:p w:rsidRPr="0072019E" w:rsidR="00472B66" w:rsidP="00472B66" w:rsidRDefault="00472B66" w14:paraId="4F2F32AE" w14:textId="04FEAAC7">
            <w:pPr>
              <w:rPr>
                <w:rFonts w:ascii="Arial" w:hAnsi="Arial" w:cs="Arial"/>
                <w:sz w:val="20"/>
                <w:szCs w:val="20"/>
              </w:rPr>
            </w:pPr>
            <w:r w:rsidRPr="0072019E">
              <w:rPr>
                <w:rFonts w:ascii="Arial" w:hAnsi="Arial" w:cs="Arial"/>
                <w:sz w:val="20"/>
                <w:szCs w:val="20"/>
              </w:rPr>
              <w:t>Fortalece el fundamento constitucional de la formación y habilitación profesional y técnica.</w:t>
            </w:r>
          </w:p>
        </w:tc>
      </w:tr>
      <w:tr w:rsidRPr="0072019E" w:rsidR="00472B66" w:rsidTr="00472B66" w14:paraId="49BA68B2" w14:textId="77777777">
        <w:tc>
          <w:tcPr>
            <w:tcW w:w="4981" w:type="dxa"/>
          </w:tcPr>
          <w:p w:rsidRPr="0072019E" w:rsidR="00472B66" w:rsidP="00472B66" w:rsidRDefault="00472B66" w14:paraId="12561404" w14:textId="38EA3736">
            <w:pPr>
              <w:rPr>
                <w:rFonts w:ascii="Arial" w:hAnsi="Arial" w:cs="Arial"/>
                <w:sz w:val="20"/>
                <w:szCs w:val="20"/>
              </w:rPr>
            </w:pPr>
            <w:r w:rsidRPr="0072019E">
              <w:rPr>
                <w:rFonts w:ascii="Arial" w:hAnsi="Arial" w:cs="Arial"/>
                <w:sz w:val="20"/>
                <w:szCs w:val="20"/>
              </w:rPr>
              <w:t>Ley 119 de 1994</w:t>
            </w:r>
          </w:p>
        </w:tc>
        <w:tc>
          <w:tcPr>
            <w:tcW w:w="4981" w:type="dxa"/>
          </w:tcPr>
          <w:p w:rsidRPr="0072019E" w:rsidR="00472B66" w:rsidP="00472B66" w:rsidRDefault="00472B66" w14:paraId="0B4AA576" w14:textId="0C54DED3">
            <w:pPr>
              <w:rPr>
                <w:rFonts w:ascii="Arial" w:hAnsi="Arial" w:cs="Arial"/>
                <w:sz w:val="20"/>
                <w:szCs w:val="20"/>
              </w:rPr>
            </w:pPr>
            <w:r w:rsidRPr="0072019E">
              <w:rPr>
                <w:rFonts w:ascii="Arial" w:hAnsi="Arial" w:cs="Arial"/>
                <w:sz w:val="20"/>
                <w:szCs w:val="20"/>
              </w:rPr>
              <w:t>Reestructura el SENA y establece referentes fundamentales de su misión y funcionamiento.</w:t>
            </w:r>
          </w:p>
        </w:tc>
      </w:tr>
      <w:tr w:rsidRPr="0072019E" w:rsidR="00472B66" w:rsidTr="00472B66" w14:paraId="556AE61B" w14:textId="77777777">
        <w:tc>
          <w:tcPr>
            <w:tcW w:w="4981" w:type="dxa"/>
          </w:tcPr>
          <w:p w:rsidRPr="0072019E" w:rsidR="00472B66" w:rsidP="00472B66" w:rsidRDefault="00472B66" w14:paraId="0F4F63C9" w14:textId="2EF4EDB7">
            <w:pPr>
              <w:rPr>
                <w:rFonts w:ascii="Arial" w:hAnsi="Arial" w:cs="Arial"/>
                <w:sz w:val="20"/>
                <w:szCs w:val="20"/>
              </w:rPr>
            </w:pPr>
            <w:r w:rsidRPr="0072019E">
              <w:rPr>
                <w:rFonts w:ascii="Arial" w:hAnsi="Arial" w:cs="Arial"/>
                <w:sz w:val="20"/>
                <w:szCs w:val="20"/>
              </w:rPr>
              <w:t>Decreto 249 de 2004</w:t>
            </w:r>
          </w:p>
        </w:tc>
        <w:tc>
          <w:tcPr>
            <w:tcW w:w="4981" w:type="dxa"/>
          </w:tcPr>
          <w:p w:rsidRPr="0072019E" w:rsidR="00472B66" w:rsidP="00472B66" w:rsidRDefault="00472B66" w14:paraId="73B3D7CE" w14:textId="05504DA4">
            <w:pPr>
              <w:rPr>
                <w:rFonts w:ascii="Arial" w:hAnsi="Arial" w:cs="Arial"/>
                <w:sz w:val="20"/>
                <w:szCs w:val="20"/>
              </w:rPr>
            </w:pPr>
            <w:r w:rsidRPr="0072019E">
              <w:rPr>
                <w:rFonts w:ascii="Arial" w:hAnsi="Arial" w:cs="Arial"/>
                <w:sz w:val="20"/>
                <w:szCs w:val="20"/>
              </w:rPr>
              <w:t>Modifica la estructura institucional y define funciones de sus dependencias.</w:t>
            </w:r>
          </w:p>
        </w:tc>
      </w:tr>
      <w:tr w:rsidRPr="0072019E" w:rsidR="00472B66" w:rsidTr="00472B66" w14:paraId="23D501C1" w14:textId="77777777">
        <w:tc>
          <w:tcPr>
            <w:tcW w:w="4981" w:type="dxa"/>
          </w:tcPr>
          <w:p w:rsidRPr="0072019E" w:rsidR="00472B66" w:rsidP="00472B66" w:rsidRDefault="00472B66" w14:paraId="010A85C9" w14:textId="74BF3CFB">
            <w:pPr>
              <w:rPr>
                <w:rFonts w:ascii="Arial" w:hAnsi="Arial" w:cs="Arial"/>
                <w:sz w:val="20"/>
                <w:szCs w:val="20"/>
              </w:rPr>
            </w:pPr>
            <w:r w:rsidRPr="0072019E">
              <w:rPr>
                <w:rFonts w:ascii="Arial" w:hAnsi="Arial" w:cs="Arial"/>
                <w:sz w:val="20"/>
                <w:szCs w:val="20"/>
              </w:rPr>
              <w:t>Ley 1064 de 2006</w:t>
            </w:r>
          </w:p>
        </w:tc>
        <w:tc>
          <w:tcPr>
            <w:tcW w:w="4981" w:type="dxa"/>
          </w:tcPr>
          <w:p w:rsidRPr="0072019E" w:rsidR="00472B66" w:rsidP="00472B66" w:rsidRDefault="00472B66" w14:paraId="0BBB19AF" w14:textId="6793500F">
            <w:pPr>
              <w:rPr>
                <w:rFonts w:ascii="Arial" w:hAnsi="Arial" w:cs="Arial"/>
                <w:sz w:val="20"/>
                <w:szCs w:val="20"/>
              </w:rPr>
            </w:pPr>
            <w:r w:rsidRPr="0072019E">
              <w:rPr>
                <w:rFonts w:ascii="Arial" w:hAnsi="Arial" w:cs="Arial"/>
                <w:sz w:val="20"/>
                <w:szCs w:val="20"/>
              </w:rPr>
              <w:t>Fortalece la articulación con la formación para el trabajo.</w:t>
            </w:r>
          </w:p>
        </w:tc>
      </w:tr>
      <w:tr w:rsidRPr="0072019E" w:rsidR="00472B66" w:rsidTr="00472B66" w14:paraId="51AEAB4C" w14:textId="77777777">
        <w:tc>
          <w:tcPr>
            <w:tcW w:w="4981" w:type="dxa"/>
          </w:tcPr>
          <w:p w:rsidRPr="0072019E" w:rsidR="00472B66" w:rsidP="00472B66" w:rsidRDefault="00472B66" w14:paraId="3DB10A6A" w14:textId="1973386D">
            <w:pPr>
              <w:rPr>
                <w:rFonts w:ascii="Arial" w:hAnsi="Arial" w:cs="Arial"/>
                <w:sz w:val="20"/>
                <w:szCs w:val="20"/>
              </w:rPr>
            </w:pPr>
            <w:r w:rsidRPr="0072019E">
              <w:rPr>
                <w:rFonts w:ascii="Arial" w:hAnsi="Arial" w:cs="Arial"/>
                <w:sz w:val="20"/>
                <w:szCs w:val="20"/>
              </w:rPr>
              <w:t>Decretos 1072 y 1075 de 2015</w:t>
            </w:r>
          </w:p>
        </w:tc>
        <w:tc>
          <w:tcPr>
            <w:tcW w:w="4981" w:type="dxa"/>
          </w:tcPr>
          <w:p w:rsidRPr="0072019E" w:rsidR="00472B66" w:rsidP="00472B66" w:rsidRDefault="00472B66" w14:paraId="4BE956AB" w14:textId="7448736E">
            <w:pPr>
              <w:rPr>
                <w:rFonts w:ascii="Arial" w:hAnsi="Arial" w:cs="Arial"/>
                <w:sz w:val="20"/>
                <w:szCs w:val="20"/>
              </w:rPr>
            </w:pPr>
            <w:r w:rsidRPr="0072019E">
              <w:rPr>
                <w:rFonts w:ascii="Arial" w:hAnsi="Arial" w:cs="Arial"/>
                <w:sz w:val="20"/>
                <w:szCs w:val="20"/>
              </w:rPr>
              <w:t>Compilan disposiciones reglamentarias relacionadas con los sectores Trabajo y Educación.</w:t>
            </w:r>
          </w:p>
        </w:tc>
      </w:tr>
    </w:tbl>
    <w:p w:rsidRPr="0072019E" w:rsidR="00AF0698" w:rsidP="00FF2018" w:rsidRDefault="00AF0698" w14:paraId="7EF48753" w14:textId="77777777">
      <w:pPr>
        <w:rPr>
          <w:rFonts w:ascii="Arial" w:hAnsi="Arial" w:cs="Arial"/>
          <w:sz w:val="20"/>
          <w:szCs w:val="20"/>
        </w:rPr>
      </w:pPr>
    </w:p>
    <w:p w:rsidRPr="0072019E" w:rsidR="00472B66" w:rsidP="00472B66" w:rsidRDefault="00472B66" w14:paraId="5AE75744" w14:textId="77777777">
      <w:pPr>
        <w:rPr>
          <w:rFonts w:ascii="Arial" w:hAnsi="Arial" w:cs="Arial"/>
          <w:sz w:val="20"/>
          <w:szCs w:val="20"/>
        </w:rPr>
      </w:pPr>
      <w:r w:rsidRPr="0072019E">
        <w:rPr>
          <w:rFonts w:ascii="Arial" w:hAnsi="Arial" w:cs="Arial"/>
          <w:sz w:val="20"/>
          <w:szCs w:val="20"/>
        </w:rPr>
        <w:t>La tabla presenta únicamente algunos referentes relevantes para este componente. No constituye un inventario completo de la normativa aplicable al SENA, ya que cada proceso institucional puede estar regulado por disposiciones específicas.</w:t>
      </w:r>
    </w:p>
    <w:p w:rsidRPr="0072019E" w:rsidR="00472B66" w:rsidP="00472B66" w:rsidRDefault="00472B66" w14:paraId="58B71F5E" w14:textId="77777777">
      <w:pPr>
        <w:spacing w:line="276" w:lineRule="auto"/>
        <w:rPr>
          <w:rFonts w:ascii="Arial" w:hAnsi="Arial" w:cs="Arial"/>
          <w:sz w:val="20"/>
          <w:szCs w:val="20"/>
        </w:rPr>
      </w:pPr>
    </w:p>
    <w:p w:rsidRPr="0072019E" w:rsidR="00472B66" w:rsidP="00472B66" w:rsidRDefault="00472B66" w14:paraId="780BA218" w14:textId="77777777">
      <w:pPr>
        <w:rPr>
          <w:rFonts w:ascii="Arial" w:hAnsi="Arial" w:cs="Arial"/>
          <w:b/>
          <w:bCs/>
          <w:sz w:val="20"/>
          <w:szCs w:val="20"/>
        </w:rPr>
      </w:pPr>
      <w:r w:rsidRPr="0072019E">
        <w:rPr>
          <w:rFonts w:ascii="Arial" w:hAnsi="Arial" w:cs="Arial"/>
          <w:b/>
          <w:bCs/>
          <w:sz w:val="20"/>
          <w:szCs w:val="20"/>
        </w:rPr>
        <w:t>Jerarquía y aplicación normativa</w:t>
      </w:r>
    </w:p>
    <w:p w:rsidRPr="0072019E" w:rsidR="00472B66" w:rsidP="00472B66" w:rsidRDefault="00472B66" w14:paraId="6E6AA238" w14:textId="77777777">
      <w:pPr>
        <w:spacing w:line="276" w:lineRule="auto"/>
        <w:rPr>
          <w:rFonts w:ascii="Arial" w:hAnsi="Arial" w:cs="Arial"/>
          <w:b/>
          <w:bCs/>
          <w:sz w:val="20"/>
          <w:szCs w:val="20"/>
        </w:rPr>
      </w:pPr>
    </w:p>
    <w:p w:rsidRPr="0072019E" w:rsidR="00472B66" w:rsidP="00472B66" w:rsidRDefault="00472B66" w14:paraId="71565D1D" w14:textId="77777777">
      <w:pPr>
        <w:rPr>
          <w:rFonts w:ascii="Arial" w:hAnsi="Arial" w:cs="Arial"/>
          <w:sz w:val="20"/>
          <w:szCs w:val="20"/>
        </w:rPr>
      </w:pPr>
      <w:r w:rsidRPr="0072019E">
        <w:rPr>
          <w:rFonts w:ascii="Arial" w:hAnsi="Arial" w:cs="Arial"/>
          <w:sz w:val="20"/>
          <w:szCs w:val="20"/>
        </w:rPr>
        <w:t>Las disposiciones que orientan la gestión institucional tienen diferente naturaleza y alcance. La Constitución establece el marco superior; las leyes desarrollan materias de competencia legislativa; los decretos reglamentan o desarrollan disposiciones y estructuras; mientras los acuerdos, resoluciones y demás actos institucionales regulan asuntos específicos dentro de las competencias correspondientes.</w:t>
      </w:r>
    </w:p>
    <w:p w:rsidRPr="0072019E" w:rsidR="00472B66" w:rsidP="00472B66" w:rsidRDefault="00472B66" w14:paraId="637207E3" w14:textId="77777777">
      <w:pPr>
        <w:spacing w:line="276" w:lineRule="auto"/>
        <w:rPr>
          <w:rFonts w:ascii="Arial" w:hAnsi="Arial" w:cs="Arial"/>
          <w:sz w:val="20"/>
          <w:szCs w:val="20"/>
        </w:rPr>
      </w:pPr>
    </w:p>
    <w:p w:rsidR="00472B66" w:rsidP="00472B66" w:rsidRDefault="00472B66" w14:paraId="193F1F0B" w14:textId="28A579B7">
      <w:pPr>
        <w:rPr>
          <w:rFonts w:ascii="Arial" w:hAnsi="Arial" w:cs="Arial"/>
          <w:sz w:val="20"/>
          <w:szCs w:val="20"/>
        </w:rPr>
      </w:pPr>
      <w:r w:rsidRPr="0072019E">
        <w:rPr>
          <w:rFonts w:ascii="Arial" w:hAnsi="Arial" w:cs="Arial"/>
          <w:sz w:val="20"/>
          <w:szCs w:val="20"/>
        </w:rPr>
        <w:t xml:space="preserve">Para orientar un requerimiento no es suficiente identificar una norma por su título. También es necesario verificar </w:t>
      </w:r>
      <w:r w:rsidRPr="0072019E">
        <w:rPr>
          <w:rFonts w:ascii="Arial" w:hAnsi="Arial" w:cs="Arial"/>
          <w:b/>
          <w:bCs/>
          <w:sz w:val="20"/>
          <w:szCs w:val="20"/>
        </w:rPr>
        <w:t>su vigencia, alcance y relación con el asunto consultado</w:t>
      </w:r>
      <w:r w:rsidRPr="0072019E">
        <w:rPr>
          <w:rFonts w:ascii="Arial" w:hAnsi="Arial" w:cs="Arial"/>
          <w:sz w:val="20"/>
          <w:szCs w:val="20"/>
        </w:rPr>
        <w:t>. Por ello, el diseño curricular incluye expresamente como saber de proceso la verificación de la vigencia de la información institucional.</w:t>
      </w:r>
    </w:p>
    <w:p w:rsidR="00922F18" w:rsidP="00472B66" w:rsidRDefault="00922F18" w14:paraId="671D00BF" w14:textId="77777777">
      <w:pPr>
        <w:rPr>
          <w:rFonts w:ascii="Arial" w:hAnsi="Arial" w:cs="Arial"/>
          <w:sz w:val="20"/>
          <w:szCs w:val="20"/>
        </w:rPr>
      </w:pPr>
    </w:p>
    <w:tbl>
      <w:tblPr>
        <w:tblStyle w:val="TableGrid"/>
        <w:tblW w:w="10207" w:type="dxa"/>
        <w:tblInd w:w="-147" w:type="dxa"/>
        <w:tblLook w:val="04A0" w:firstRow="1" w:lastRow="0" w:firstColumn="1" w:lastColumn="0" w:noHBand="0" w:noVBand="1"/>
      </w:tblPr>
      <w:tblGrid>
        <w:gridCol w:w="1086"/>
        <w:gridCol w:w="9200"/>
      </w:tblGrid>
      <w:tr w:rsidRPr="0072019E" w:rsidR="00922F18" w:rsidTr="00792923" w14:paraId="5B39F4B1" w14:textId="77777777">
        <w:trPr>
          <w:trHeight w:val="371"/>
        </w:trPr>
        <w:tc>
          <w:tcPr>
            <w:tcW w:w="10207" w:type="dxa"/>
            <w:gridSpan w:val="2"/>
            <w:shd w:val="clear" w:color="auto" w:fill="000000" w:themeFill="text1"/>
            <w:vAlign w:val="center"/>
          </w:tcPr>
          <w:p w:rsidRPr="0072019E" w:rsidR="00922F18" w:rsidP="00792923" w:rsidRDefault="00922F18" w14:paraId="637D5BDC" w14:textId="19AB23E8">
            <w:pPr>
              <w:spacing w:line="276" w:lineRule="auto"/>
              <w:jc w:val="both"/>
              <w:rPr>
                <w:rFonts w:ascii="Arial" w:hAnsi="Arial" w:cs="Arial"/>
                <w:b/>
                <w:bCs/>
                <w:sz w:val="20"/>
                <w:szCs w:val="20"/>
              </w:rPr>
            </w:pPr>
            <w:r w:rsidRPr="0072019E">
              <w:rPr>
                <w:rFonts w:ascii="Arial" w:hAnsi="Arial" w:cs="Arial"/>
                <w:b/>
                <w:bCs/>
                <w:sz w:val="20"/>
                <w:szCs w:val="20"/>
              </w:rPr>
              <w:t>Video sugerido:</w:t>
            </w:r>
            <w:r w:rsidR="00E44C01">
              <w:rPr>
                <w:rFonts w:ascii="Arial" w:hAnsi="Arial" w:cs="Arial"/>
                <w:b/>
                <w:bCs/>
                <w:sz w:val="20"/>
                <w:szCs w:val="20"/>
              </w:rPr>
              <w:t xml:space="preserve"> La división de relaciones industriales</w:t>
            </w:r>
          </w:p>
        </w:tc>
      </w:tr>
      <w:tr w:rsidRPr="0072019E" w:rsidR="00922F18" w:rsidTr="00792923" w14:paraId="4CD577F2" w14:textId="77777777">
        <w:trPr>
          <w:trHeight w:val="879"/>
        </w:trPr>
        <w:tc>
          <w:tcPr>
            <w:tcW w:w="2089" w:type="dxa"/>
            <w:vAlign w:val="center"/>
          </w:tcPr>
          <w:p w:rsidRPr="0072019E" w:rsidR="00922F18" w:rsidP="00792923" w:rsidRDefault="00922F18" w14:paraId="596D081C" w14:textId="77777777">
            <w:pPr>
              <w:spacing w:line="276" w:lineRule="auto"/>
              <w:jc w:val="both"/>
              <w:rPr>
                <w:rFonts w:ascii="Arial" w:hAnsi="Arial" w:cs="Arial"/>
                <w:sz w:val="20"/>
                <w:szCs w:val="20"/>
              </w:rPr>
            </w:pPr>
            <w:r w:rsidRPr="0072019E">
              <w:rPr>
                <w:rFonts w:ascii="Arial" w:hAnsi="Arial" w:cs="Arial"/>
                <w:noProof/>
                <w:sz w:val="20"/>
                <w:szCs w:val="20"/>
              </w:rPr>
              <w:drawing>
                <wp:inline distT="0" distB="0" distL="0" distR="0" wp14:anchorId="34676D49" wp14:editId="7ED85259">
                  <wp:extent cx="552188" cy="436839"/>
                  <wp:effectExtent l="0" t="0" r="635" b="1905"/>
                  <wp:docPr id="106985744" name="Imagen 10698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rsidRPr="0072019E" w:rsidR="00922F18" w:rsidP="00792923" w:rsidRDefault="00922F18" w14:paraId="46DD03E5" w14:textId="77777777">
            <w:pPr>
              <w:rPr>
                <w:rFonts w:ascii="Arial" w:hAnsi="Arial" w:cs="Arial"/>
                <w:sz w:val="20"/>
                <w:szCs w:val="20"/>
              </w:rPr>
            </w:pPr>
          </w:p>
          <w:p w:rsidR="00922F18" w:rsidP="00792923" w:rsidRDefault="00922F18" w14:paraId="09030B0E" w14:textId="245319A2">
            <w:pPr>
              <w:rPr>
                <w:rFonts w:ascii="Arial" w:hAnsi="Arial" w:cs="Arial"/>
                <w:sz w:val="20"/>
                <w:szCs w:val="20"/>
              </w:rPr>
            </w:pPr>
            <w:r w:rsidRPr="00922F18">
              <w:rPr>
                <w:rFonts w:ascii="Arial" w:hAnsi="Arial" w:cs="Arial"/>
                <w:b/>
                <w:bCs/>
                <w:sz w:val="20"/>
                <w:szCs w:val="20"/>
              </w:rPr>
              <w:t>Para ampliar</w:t>
            </w:r>
            <w:r w:rsidR="00E44C01">
              <w:rPr>
                <w:rFonts w:ascii="Arial" w:hAnsi="Arial" w:cs="Arial"/>
                <w:b/>
                <w:bCs/>
                <w:sz w:val="20"/>
                <w:szCs w:val="20"/>
              </w:rPr>
              <w:t>,</w:t>
            </w:r>
            <w:r w:rsidRPr="00922F18">
              <w:rPr>
                <w:rFonts w:ascii="Arial" w:hAnsi="Arial" w:cs="Arial"/>
                <w:b/>
                <w:bCs/>
                <w:sz w:val="20"/>
                <w:szCs w:val="20"/>
              </w:rPr>
              <w:t xml:space="preserve"> </w:t>
            </w:r>
            <w:r w:rsidRPr="00922F18">
              <w:rPr>
                <w:rFonts w:ascii="Arial" w:hAnsi="Arial" w:cs="Arial"/>
                <w:sz w:val="20"/>
                <w:szCs w:val="20"/>
              </w:rPr>
              <w:t>explore este documento audiovisual histórico para reconocer cómo se presentaban la organización, los objetivos y el funcionamiento del SENA en un momento de su evolución institucional. Recuerde que la estructura y la normativa mencionadas corresponden a su contexto de producción y deben contrastarse con las disposiciones vigentes.</w:t>
            </w:r>
          </w:p>
          <w:p w:rsidRPr="00922F18" w:rsidR="00A44B4E" w:rsidP="00792923" w:rsidRDefault="00A44B4E" w14:paraId="4E768450" w14:textId="77777777">
            <w:pPr>
              <w:rPr>
                <w:rFonts w:ascii="Arial" w:hAnsi="Arial" w:cs="Arial"/>
                <w:sz w:val="20"/>
                <w:szCs w:val="20"/>
              </w:rPr>
            </w:pPr>
          </w:p>
          <w:p w:rsidR="00922F18" w:rsidP="00792923" w:rsidRDefault="00E44C01" w14:paraId="54CBC2A5" w14:textId="180B5DD5">
            <w:pPr>
              <w:rPr>
                <w:rFonts w:ascii="Arial" w:hAnsi="Arial" w:cs="Arial"/>
                <w:i/>
                <w:iCs/>
                <w:sz w:val="20"/>
                <w:szCs w:val="20"/>
              </w:rPr>
            </w:pPr>
            <w:hyperlink w:history="1" r:id="rId28">
              <w:r w:rsidRPr="00D2403D">
                <w:rPr>
                  <w:rStyle w:val="Hyperlink"/>
                  <w:rFonts w:ascii="Arial" w:hAnsi="Arial" w:cs="Arial"/>
                  <w:sz w:val="20"/>
                  <w:szCs w:val="20"/>
                </w:rPr>
                <w:t>https://repositorio.sena.edu.co/bitstream/handle/11404/1212/UM2708.mp4?s</w:t>
              </w:r>
              <w:r w:rsidRPr="00D2403D">
                <w:rPr>
                  <w:rStyle w:val="Hyperlink"/>
                  <w:rFonts w:ascii="Arial" w:hAnsi="Arial" w:cs="Arial"/>
                  <w:sz w:val="20"/>
                  <w:szCs w:val="20"/>
                </w:rPr>
                <w:t>e</w:t>
              </w:r>
              <w:r w:rsidRPr="00D2403D">
                <w:rPr>
                  <w:rStyle w:val="Hyperlink"/>
                  <w:rFonts w:ascii="Arial" w:hAnsi="Arial" w:cs="Arial"/>
                  <w:sz w:val="20"/>
                  <w:szCs w:val="20"/>
                </w:rPr>
                <w:t>quence=1&amp;isAllowed=y</w:t>
              </w:r>
            </w:hyperlink>
            <w:r w:rsidR="00A44B4E">
              <w:rPr>
                <w:rFonts w:ascii="Arial" w:hAnsi="Arial" w:cs="Arial"/>
                <w:sz w:val="20"/>
                <w:szCs w:val="20"/>
              </w:rPr>
              <w:t xml:space="preserve"> </w:t>
            </w:r>
          </w:p>
          <w:p w:rsidRPr="0072019E" w:rsidR="00922F18" w:rsidP="00792923" w:rsidRDefault="00922F18" w14:paraId="27F71460" w14:textId="77777777">
            <w:pPr>
              <w:rPr>
                <w:rFonts w:ascii="Arial" w:hAnsi="Arial" w:cs="Arial"/>
                <w:sz w:val="20"/>
                <w:szCs w:val="20"/>
              </w:rPr>
            </w:pPr>
          </w:p>
        </w:tc>
      </w:tr>
    </w:tbl>
    <w:p w:rsidRPr="0072019E" w:rsidR="00922F18" w:rsidP="00472B66" w:rsidRDefault="00922F18" w14:paraId="02655AC7" w14:textId="77777777">
      <w:pPr>
        <w:rPr>
          <w:rFonts w:ascii="Arial" w:hAnsi="Arial" w:cs="Arial"/>
          <w:sz w:val="20"/>
          <w:szCs w:val="20"/>
        </w:rPr>
      </w:pPr>
    </w:p>
    <w:p w:rsidRPr="0072019E" w:rsidR="00472B66" w:rsidP="00472B66" w:rsidRDefault="00472B66" w14:paraId="4BE1672C" w14:textId="77777777">
      <w:pPr>
        <w:spacing w:line="276" w:lineRule="auto"/>
        <w:rPr>
          <w:rFonts w:ascii="Arial" w:hAnsi="Arial" w:cs="Arial"/>
          <w:sz w:val="20"/>
          <w:szCs w:val="20"/>
        </w:rPr>
      </w:pPr>
    </w:p>
    <w:p w:rsidRPr="0072019E" w:rsidR="00472B66" w:rsidP="00472B66" w:rsidRDefault="00472B66" w14:paraId="2596A611" w14:textId="77777777">
      <w:pPr>
        <w:rPr>
          <w:rFonts w:ascii="Arial" w:hAnsi="Arial" w:cs="Arial"/>
          <w:b/>
          <w:bCs/>
          <w:sz w:val="20"/>
          <w:szCs w:val="20"/>
        </w:rPr>
      </w:pPr>
      <w:r w:rsidRPr="0072019E">
        <w:rPr>
          <w:rFonts w:ascii="Arial" w:hAnsi="Arial" w:cs="Arial"/>
          <w:b/>
          <w:bCs/>
          <w:sz w:val="20"/>
          <w:szCs w:val="20"/>
        </w:rPr>
        <w:t>3.2. Estatuto de Formación Profesional</w:t>
      </w:r>
    </w:p>
    <w:p w:rsidRPr="0072019E" w:rsidR="00472B66" w:rsidP="00472B66" w:rsidRDefault="00472B66" w14:paraId="2915E730" w14:textId="77777777">
      <w:pPr>
        <w:spacing w:line="276" w:lineRule="auto"/>
        <w:rPr>
          <w:rFonts w:ascii="Arial" w:hAnsi="Arial" w:cs="Arial"/>
          <w:b/>
          <w:bCs/>
          <w:sz w:val="20"/>
          <w:szCs w:val="20"/>
        </w:rPr>
      </w:pPr>
    </w:p>
    <w:p w:rsidRPr="0072019E" w:rsidR="00472B66" w:rsidP="00472B66" w:rsidRDefault="00472B66" w14:paraId="1F6D8F14" w14:textId="77777777">
      <w:pPr>
        <w:rPr>
          <w:rFonts w:ascii="Arial" w:hAnsi="Arial" w:cs="Arial"/>
          <w:sz w:val="20"/>
          <w:szCs w:val="20"/>
        </w:rPr>
      </w:pPr>
      <w:r w:rsidRPr="0072019E">
        <w:rPr>
          <w:rFonts w:ascii="Arial" w:hAnsi="Arial" w:cs="Arial"/>
          <w:sz w:val="20"/>
          <w:szCs w:val="20"/>
        </w:rPr>
        <w:t xml:space="preserve">Entre los referentes institucionales relacionados directamente con la misión del SENA se encuentra el </w:t>
      </w:r>
      <w:r w:rsidRPr="0072019E">
        <w:rPr>
          <w:rFonts w:ascii="Arial" w:hAnsi="Arial" w:cs="Arial"/>
          <w:b/>
          <w:bCs/>
          <w:sz w:val="20"/>
          <w:szCs w:val="20"/>
        </w:rPr>
        <w:t>Estatuto de la Formación Profesional Integral</w:t>
      </w:r>
      <w:r w:rsidRPr="0072019E">
        <w:rPr>
          <w:rFonts w:ascii="Arial" w:hAnsi="Arial" w:cs="Arial"/>
          <w:sz w:val="20"/>
          <w:szCs w:val="20"/>
        </w:rPr>
        <w:t>, adoptado mediante el Acuerdo 0008 de 1997.</w:t>
      </w:r>
    </w:p>
    <w:p w:rsidRPr="0072019E" w:rsidR="00472B66" w:rsidP="00472B66" w:rsidRDefault="00472B66" w14:paraId="31D012B1" w14:textId="77777777">
      <w:pPr>
        <w:spacing w:line="276" w:lineRule="auto"/>
        <w:rPr>
          <w:rFonts w:ascii="Arial" w:hAnsi="Arial" w:cs="Arial"/>
          <w:sz w:val="20"/>
          <w:szCs w:val="20"/>
        </w:rPr>
      </w:pPr>
    </w:p>
    <w:p w:rsidRPr="0072019E" w:rsidR="00472B66" w:rsidP="00472B66" w:rsidRDefault="00472B66" w14:paraId="4916AEE2" w14:textId="77777777">
      <w:pPr>
        <w:rPr>
          <w:rFonts w:ascii="Arial" w:hAnsi="Arial" w:cs="Arial"/>
          <w:sz w:val="20"/>
          <w:szCs w:val="20"/>
        </w:rPr>
      </w:pPr>
      <w:r w:rsidRPr="0072019E">
        <w:rPr>
          <w:rFonts w:ascii="Arial" w:hAnsi="Arial" w:cs="Arial"/>
          <w:sz w:val="20"/>
          <w:szCs w:val="20"/>
        </w:rPr>
        <w:t>Este documento desarrolla la concepción de Formación Profesional Integral estudiada en el capítulo 2 y constituye un referente para comprender su naturaleza, principios, características y relación con el mundo del trabajo.</w:t>
      </w:r>
    </w:p>
    <w:p w:rsidRPr="0072019E" w:rsidR="00472B66" w:rsidP="00472B66" w:rsidRDefault="00472B66" w14:paraId="74826433" w14:textId="77777777">
      <w:pPr>
        <w:spacing w:line="276" w:lineRule="auto"/>
        <w:rPr>
          <w:rFonts w:ascii="Arial" w:hAnsi="Arial" w:cs="Arial"/>
          <w:sz w:val="20"/>
          <w:szCs w:val="20"/>
        </w:rPr>
      </w:pPr>
    </w:p>
    <w:p w:rsidRPr="0072019E" w:rsidR="00472B66" w:rsidP="00472B66" w:rsidRDefault="00472B66" w14:paraId="063FEBEC" w14:textId="5CADAA3F">
      <w:pPr>
        <w:rPr>
          <w:rFonts w:ascii="Arial" w:hAnsi="Arial" w:cs="Arial"/>
          <w:sz w:val="20"/>
          <w:szCs w:val="20"/>
        </w:rPr>
      </w:pPr>
      <w:r w:rsidRPr="0072019E">
        <w:rPr>
          <w:rFonts w:ascii="Arial" w:hAnsi="Arial" w:cs="Arial"/>
          <w:sz w:val="20"/>
          <w:szCs w:val="20"/>
        </w:rPr>
        <w:t>El Estatuto establece una concepción teórico-práctica e integral de la formación, orientada al desarrollo de conocimientos técnicos y tecnológicos, así como de actitudes y valores. También reconoce su relación con las necesidades de los sectores productivos y con los cambios del entorno laboral.</w:t>
      </w:r>
    </w:p>
    <w:p w:rsidRPr="0072019E" w:rsidR="00472B66" w:rsidP="00472B66" w:rsidRDefault="00472B66" w14:paraId="15E2C1AA" w14:textId="77777777">
      <w:pPr>
        <w:spacing w:line="276" w:lineRule="auto"/>
        <w:rPr>
          <w:rFonts w:ascii="Arial" w:hAnsi="Arial" w:cs="Arial"/>
          <w:sz w:val="20"/>
          <w:szCs w:val="20"/>
        </w:rPr>
      </w:pPr>
    </w:p>
    <w:p w:rsidRPr="0072019E" w:rsidR="00472B66" w:rsidP="00472B66" w:rsidRDefault="00472B66" w14:paraId="5D4A6BB7" w14:textId="77777777">
      <w:pPr>
        <w:spacing w:line="276" w:lineRule="auto"/>
        <w:rPr>
          <w:rFonts w:ascii="Arial" w:hAnsi="Arial" w:cs="Arial"/>
          <w:sz w:val="20"/>
          <w:szCs w:val="20"/>
        </w:rPr>
      </w:pPr>
      <w:r w:rsidRPr="0072019E">
        <w:rPr>
          <w:rFonts w:ascii="Arial" w:hAnsi="Arial" w:cs="Arial"/>
          <w:sz w:val="20"/>
          <w:szCs w:val="20"/>
        </w:rPr>
        <w:t>Su importancia para este componente radica en que permite relacionar la normativa con la misión institucional. La Formación Profesional Integral no se desarrolla únicamente a partir de decisiones pedagógicas aisladas, sino dentro de referentes institucionales que orientan su concepción y desarrollo.</w:t>
      </w:r>
    </w:p>
    <w:p w:rsidRPr="0072019E" w:rsidR="00AF0698" w:rsidP="00FF2018" w:rsidRDefault="00AF0698" w14:paraId="7D004D3B" w14:textId="77777777">
      <w:pPr>
        <w:rPr>
          <w:rFonts w:ascii="Arial" w:hAnsi="Arial" w:cs="Arial"/>
          <w:sz w:val="20"/>
          <w:szCs w:val="20"/>
        </w:rPr>
      </w:pPr>
    </w:p>
    <w:p w:rsidRPr="0072019E" w:rsidR="00AF0698" w:rsidP="00FF2018" w:rsidRDefault="00472B66" w14:paraId="09C30884" w14:textId="6057317D">
      <w:pPr>
        <w:rPr>
          <w:rFonts w:ascii="Arial" w:hAnsi="Arial" w:cs="Arial"/>
          <w:b/>
          <w:bCs/>
          <w:sz w:val="20"/>
          <w:szCs w:val="20"/>
        </w:rPr>
      </w:pPr>
      <w:r w:rsidRPr="0072019E">
        <w:rPr>
          <w:rFonts w:ascii="Arial" w:hAnsi="Arial" w:cs="Arial"/>
          <w:b/>
          <w:bCs/>
          <w:sz w:val="20"/>
          <w:szCs w:val="20"/>
        </w:rPr>
        <w:t>¿Qué orienta el Estatuto de la FPI?</w:t>
      </w:r>
    </w:p>
    <w:p w:rsidRPr="0072019E" w:rsidR="00472B66" w:rsidP="00FF2018" w:rsidRDefault="00472B66" w14:paraId="3A94A8CC"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472B66" w:rsidTr="00792923" w14:paraId="02DFDFC8" w14:textId="77777777">
        <w:tc>
          <w:tcPr>
            <w:tcW w:w="9995" w:type="dxa"/>
            <w:shd w:val="clear" w:color="auto" w:fill="92D050"/>
          </w:tcPr>
          <w:p w:rsidRPr="0072019E" w:rsidR="00472B66" w:rsidP="00792923" w:rsidRDefault="00D51832" w14:paraId="5D222B31" w14:textId="4FF7B1C8">
            <w:pPr>
              <w:jc w:val="center"/>
              <w:rPr>
                <w:rFonts w:ascii="Arial" w:hAnsi="Arial" w:cs="Arial"/>
                <w:b/>
                <w:bCs/>
                <w:sz w:val="20"/>
                <w:szCs w:val="20"/>
              </w:rPr>
            </w:pPr>
            <w:r>
              <w:rPr>
                <w:rFonts w:ascii="Arial" w:hAnsi="Arial" w:cs="Arial"/>
                <w:b/>
                <w:bCs/>
                <w:sz w:val="20"/>
                <w:szCs w:val="20"/>
              </w:rPr>
              <w:t>Pestaña vertical</w:t>
            </w:r>
            <w:r w:rsidRPr="0072019E" w:rsidR="00472B66">
              <w:rPr>
                <w:rFonts w:ascii="Arial" w:hAnsi="Arial" w:cs="Arial"/>
                <w:b/>
                <w:bCs/>
                <w:sz w:val="20"/>
                <w:szCs w:val="20"/>
              </w:rPr>
              <w:t xml:space="preserve"> </w:t>
            </w:r>
            <w:commentRangeStart w:id="25"/>
            <w:r w:rsidRPr="0072019E" w:rsidR="00472B66">
              <w:rPr>
                <w:rFonts w:ascii="Arial" w:hAnsi="Arial" w:cs="Arial"/>
                <w:b/>
                <w:bCs/>
                <w:sz w:val="20"/>
                <w:szCs w:val="20"/>
              </w:rPr>
              <w:t>2</w:t>
            </w:r>
            <w:commentRangeEnd w:id="25"/>
            <w:r w:rsidRPr="0072019E" w:rsidR="00472B66">
              <w:rPr>
                <w:rStyle w:val="CommentReference"/>
                <w:rFonts w:ascii="Arial" w:hAnsi="Arial" w:cs="Arial"/>
                <w:b/>
                <w:bCs/>
                <w:sz w:val="20"/>
                <w:szCs w:val="20"/>
              </w:rPr>
              <w:commentReference w:id="25"/>
            </w:r>
          </w:p>
        </w:tc>
      </w:tr>
      <w:tr w:rsidRPr="0072019E" w:rsidR="00472B66" w:rsidTr="00792923" w14:paraId="524BF770" w14:textId="77777777">
        <w:trPr>
          <w:trHeight w:val="2964"/>
        </w:trPr>
        <w:tc>
          <w:tcPr>
            <w:tcW w:w="9995" w:type="dxa"/>
          </w:tcPr>
          <w:p w:rsidRPr="0072019E" w:rsidR="00472B66" w:rsidP="00472B66" w:rsidRDefault="00472B66" w14:paraId="7AA49B15"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sz w:val="20"/>
                <w:szCs w:val="20"/>
              </w:rPr>
              <w:t>Concepto de formación</w:t>
            </w:r>
          </w:p>
          <w:p w:rsidRPr="0072019E" w:rsidR="00472B66" w:rsidP="00472B66" w:rsidRDefault="00472B66" w14:paraId="17DE6DA4" w14:textId="77777777">
            <w:pPr>
              <w:pStyle w:val="NormalWeb"/>
              <w:spacing w:before="0" w:beforeAutospacing="0" w:after="0" w:afterAutospacing="0"/>
              <w:rPr>
                <w:rStyle w:val="Strong"/>
                <w:rFonts w:ascii="Arial" w:hAnsi="Arial" w:cs="Arial"/>
                <w:b w:val="0"/>
                <w:bCs w:val="0"/>
                <w:sz w:val="20"/>
                <w:szCs w:val="20"/>
              </w:rPr>
            </w:pPr>
            <w:r w:rsidRPr="0072019E">
              <w:rPr>
                <w:rStyle w:val="Strong"/>
                <w:rFonts w:ascii="Arial" w:hAnsi="Arial" w:cs="Arial"/>
                <w:b w:val="0"/>
                <w:bCs w:val="0"/>
                <w:sz w:val="20"/>
                <w:szCs w:val="20"/>
              </w:rPr>
              <w:t>Establece la Formación Profesional Integral como un proceso educativo teórico-práctico y de carácter integral.</w:t>
            </w:r>
          </w:p>
          <w:p w:rsidRPr="0072019E" w:rsidR="00472B66" w:rsidP="00472B66" w:rsidRDefault="00472B66" w14:paraId="4FFBFC13" w14:textId="77777777">
            <w:pPr>
              <w:pStyle w:val="NormalWeb"/>
              <w:spacing w:before="0" w:beforeAutospacing="0" w:after="0" w:afterAutospacing="0"/>
              <w:rPr>
                <w:rStyle w:val="Strong"/>
                <w:rFonts w:ascii="Arial" w:hAnsi="Arial" w:cs="Arial"/>
                <w:sz w:val="20"/>
                <w:szCs w:val="20"/>
              </w:rPr>
            </w:pPr>
          </w:p>
          <w:p w:rsidRPr="0072019E" w:rsidR="00472B66" w:rsidP="00472B66" w:rsidRDefault="00472B66" w14:paraId="4B20ED8A"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sz w:val="20"/>
                <w:szCs w:val="20"/>
              </w:rPr>
              <w:t>Principios</w:t>
            </w:r>
          </w:p>
          <w:p w:rsidRPr="0072019E" w:rsidR="00472B66" w:rsidP="00472B66" w:rsidRDefault="00472B66" w14:paraId="4945B37B" w14:textId="77777777">
            <w:pPr>
              <w:pStyle w:val="NormalWeb"/>
              <w:spacing w:before="0" w:beforeAutospacing="0" w:after="0" w:afterAutospacing="0"/>
              <w:rPr>
                <w:rStyle w:val="Strong"/>
                <w:rFonts w:ascii="Arial" w:hAnsi="Arial" w:cs="Arial"/>
                <w:b w:val="0"/>
                <w:bCs w:val="0"/>
                <w:sz w:val="20"/>
                <w:szCs w:val="20"/>
              </w:rPr>
            </w:pPr>
            <w:r w:rsidRPr="0072019E">
              <w:rPr>
                <w:rStyle w:val="Strong"/>
                <w:rFonts w:ascii="Arial" w:hAnsi="Arial" w:cs="Arial"/>
                <w:b w:val="0"/>
                <w:bCs w:val="0"/>
                <w:sz w:val="20"/>
                <w:szCs w:val="20"/>
              </w:rPr>
              <w:t>Reconoce como referentes el trabajo productivo, la equidad social, la integralidad y la formación permanente.</w:t>
            </w:r>
          </w:p>
          <w:p w:rsidRPr="0072019E" w:rsidR="00472B66" w:rsidP="00472B66" w:rsidRDefault="00472B66" w14:paraId="1F478406" w14:textId="77777777">
            <w:pPr>
              <w:pStyle w:val="NormalWeb"/>
              <w:spacing w:before="0" w:beforeAutospacing="0" w:after="0" w:afterAutospacing="0"/>
              <w:rPr>
                <w:rStyle w:val="Strong"/>
                <w:rFonts w:ascii="Arial" w:hAnsi="Arial" w:cs="Arial"/>
                <w:sz w:val="20"/>
                <w:szCs w:val="20"/>
              </w:rPr>
            </w:pPr>
          </w:p>
          <w:p w:rsidRPr="0072019E" w:rsidR="00472B66" w:rsidP="00472B66" w:rsidRDefault="00472B66" w14:paraId="12034230"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sz w:val="20"/>
                <w:szCs w:val="20"/>
              </w:rPr>
              <w:t>Características</w:t>
            </w:r>
          </w:p>
          <w:p w:rsidRPr="0072019E" w:rsidR="00472B66" w:rsidP="00472B66" w:rsidRDefault="00472B66" w14:paraId="220EF060" w14:textId="77777777">
            <w:pPr>
              <w:pStyle w:val="NormalWeb"/>
              <w:spacing w:before="0" w:beforeAutospacing="0" w:after="0" w:afterAutospacing="0"/>
              <w:rPr>
                <w:rStyle w:val="Strong"/>
                <w:rFonts w:ascii="Arial" w:hAnsi="Arial" w:cs="Arial"/>
                <w:b w:val="0"/>
                <w:bCs w:val="0"/>
                <w:sz w:val="20"/>
                <w:szCs w:val="20"/>
              </w:rPr>
            </w:pPr>
            <w:r w:rsidRPr="0072019E">
              <w:rPr>
                <w:rStyle w:val="Strong"/>
                <w:rFonts w:ascii="Arial" w:hAnsi="Arial" w:cs="Arial"/>
                <w:b w:val="0"/>
                <w:bCs w:val="0"/>
                <w:sz w:val="20"/>
                <w:szCs w:val="20"/>
              </w:rPr>
              <w:t>Incluye elementos como organización modular, aprendizaje teórico-práctico, pedagogías innovadoras y diseño en función de competencias.</w:t>
            </w:r>
          </w:p>
          <w:p w:rsidRPr="0072019E" w:rsidR="00472B66" w:rsidP="00472B66" w:rsidRDefault="00472B66" w14:paraId="4E0D992F" w14:textId="77777777">
            <w:pPr>
              <w:pStyle w:val="NormalWeb"/>
              <w:spacing w:before="0" w:beforeAutospacing="0" w:after="0" w:afterAutospacing="0"/>
              <w:rPr>
                <w:rStyle w:val="Strong"/>
                <w:rFonts w:ascii="Arial" w:hAnsi="Arial" w:cs="Arial"/>
                <w:sz w:val="20"/>
                <w:szCs w:val="20"/>
              </w:rPr>
            </w:pPr>
          </w:p>
          <w:p w:rsidRPr="0072019E" w:rsidR="00472B66" w:rsidP="00472B66" w:rsidRDefault="00472B66" w14:paraId="32284A8C"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sz w:val="20"/>
                <w:szCs w:val="20"/>
              </w:rPr>
              <w:t>Relación con el trabajo</w:t>
            </w:r>
          </w:p>
          <w:p w:rsidRPr="0072019E" w:rsidR="00472B66" w:rsidP="00472B66" w:rsidRDefault="00472B66" w14:paraId="56CEB03D" w14:textId="4EC0B520">
            <w:pPr>
              <w:pStyle w:val="NormalWeb"/>
              <w:spacing w:before="0" w:beforeAutospacing="0" w:after="0" w:afterAutospacing="0"/>
              <w:rPr>
                <w:rFonts w:ascii="Arial" w:hAnsi="Arial" w:cs="Arial"/>
                <w:b/>
                <w:bCs/>
                <w:sz w:val="20"/>
                <w:szCs w:val="20"/>
              </w:rPr>
            </w:pPr>
            <w:r w:rsidRPr="0072019E">
              <w:rPr>
                <w:rStyle w:val="Strong"/>
                <w:rFonts w:ascii="Arial" w:hAnsi="Arial" w:cs="Arial"/>
                <w:b w:val="0"/>
                <w:bCs w:val="0"/>
                <w:sz w:val="20"/>
                <w:szCs w:val="20"/>
              </w:rPr>
              <w:t>Vincula la formación con las necesidades productivas, tecnológicas y sociales y con la capacidad de las personas para desenvolverse en contextos laborales cambiantes.</w:t>
            </w:r>
          </w:p>
        </w:tc>
      </w:tr>
    </w:tbl>
    <w:p w:rsidRPr="0072019E" w:rsidR="00472B66" w:rsidP="00FF2018" w:rsidRDefault="00472B66" w14:paraId="04426FD0" w14:textId="77777777">
      <w:pPr>
        <w:rPr>
          <w:rFonts w:ascii="Arial" w:hAnsi="Arial" w:cs="Arial"/>
          <w:sz w:val="20"/>
          <w:szCs w:val="20"/>
        </w:rPr>
      </w:pPr>
    </w:p>
    <w:p w:rsidRPr="0072019E" w:rsidR="00472B66" w:rsidP="00472B66" w:rsidRDefault="00472B66" w14:paraId="3D2A29AD" w14:textId="77777777">
      <w:pPr>
        <w:rPr>
          <w:rFonts w:ascii="Arial" w:hAnsi="Arial" w:cs="Arial"/>
          <w:sz w:val="20"/>
          <w:szCs w:val="20"/>
        </w:rPr>
      </w:pPr>
      <w:r w:rsidRPr="0072019E">
        <w:rPr>
          <w:rFonts w:ascii="Arial" w:hAnsi="Arial" w:cs="Arial"/>
          <w:sz w:val="20"/>
          <w:szCs w:val="20"/>
        </w:rPr>
        <w:t>El propósito del aprendiz no es memorizar el Estatuto, sino reconocerlo como fuente institucional de referencia cuando un requerimiento involucre aspectos propios de la Formación Profesional Integral.</w:t>
      </w:r>
    </w:p>
    <w:p w:rsidRPr="0072019E" w:rsidR="00472B66" w:rsidP="00472B66" w:rsidRDefault="00472B66" w14:paraId="2D95AD57" w14:textId="77777777">
      <w:pPr>
        <w:rPr>
          <w:rFonts w:ascii="Arial" w:hAnsi="Arial" w:cs="Arial"/>
          <w:b/>
          <w:bCs/>
          <w:sz w:val="20"/>
          <w:szCs w:val="20"/>
        </w:rPr>
      </w:pPr>
    </w:p>
    <w:p w:rsidRPr="0072019E" w:rsidR="00472B66" w:rsidP="00472B66" w:rsidRDefault="00472B66" w14:paraId="158DB43B" w14:textId="5572BBA6">
      <w:pPr>
        <w:rPr>
          <w:rFonts w:ascii="Arial" w:hAnsi="Arial" w:cs="Arial"/>
          <w:b/>
          <w:bCs/>
          <w:sz w:val="20"/>
          <w:szCs w:val="20"/>
        </w:rPr>
      </w:pPr>
      <w:r w:rsidRPr="0072019E">
        <w:rPr>
          <w:rFonts w:ascii="Arial" w:hAnsi="Arial" w:cs="Arial"/>
          <w:b/>
          <w:bCs/>
          <w:sz w:val="20"/>
          <w:szCs w:val="20"/>
        </w:rPr>
        <w:t>3.3. Procesos y procedimientos institucionales</w:t>
      </w:r>
    </w:p>
    <w:p w:rsidRPr="0072019E" w:rsidR="00472B66" w:rsidP="00472B66" w:rsidRDefault="00472B66" w14:paraId="46A9EB87" w14:textId="77777777">
      <w:pPr>
        <w:rPr>
          <w:rFonts w:ascii="Arial" w:hAnsi="Arial" w:cs="Arial"/>
          <w:b/>
          <w:bCs/>
          <w:sz w:val="20"/>
          <w:szCs w:val="20"/>
        </w:rPr>
      </w:pPr>
    </w:p>
    <w:p w:rsidRPr="0072019E" w:rsidR="00472B66" w:rsidP="00472B66" w:rsidRDefault="00472B66" w14:paraId="784801DD" w14:textId="363FBFB2">
      <w:pPr>
        <w:rPr>
          <w:rFonts w:ascii="Arial" w:hAnsi="Arial" w:cs="Arial"/>
          <w:sz w:val="20"/>
          <w:szCs w:val="20"/>
        </w:rPr>
      </w:pPr>
      <w:r w:rsidRPr="0072019E">
        <w:rPr>
          <w:rFonts w:ascii="Arial" w:hAnsi="Arial" w:cs="Arial"/>
          <w:sz w:val="20"/>
          <w:szCs w:val="20"/>
        </w:rPr>
        <w:t>La normativa establece el marco dentro del cual actúa la entidad, mientras los procesos y procedimientos permiten llevar esas disposiciones a la práctica.</w:t>
      </w:r>
    </w:p>
    <w:p w:rsidRPr="0072019E" w:rsidR="00472B66" w:rsidP="00472B66" w:rsidRDefault="00472B66" w14:paraId="204D4B36" w14:textId="77777777">
      <w:pPr>
        <w:rPr>
          <w:rFonts w:ascii="Arial" w:hAnsi="Arial" w:cs="Arial"/>
          <w:sz w:val="20"/>
          <w:szCs w:val="20"/>
        </w:rPr>
      </w:pPr>
    </w:p>
    <w:p w:rsidRPr="0072019E" w:rsidR="00472B66" w:rsidP="00472B66" w:rsidRDefault="00472B66" w14:paraId="7D7C7198" w14:textId="77777777">
      <w:pPr>
        <w:rPr>
          <w:rFonts w:ascii="Arial" w:hAnsi="Arial" w:cs="Arial"/>
          <w:sz w:val="20"/>
          <w:szCs w:val="20"/>
        </w:rPr>
      </w:pPr>
      <w:r w:rsidRPr="0072019E">
        <w:rPr>
          <w:rFonts w:ascii="Arial" w:hAnsi="Arial" w:cs="Arial"/>
          <w:sz w:val="20"/>
          <w:szCs w:val="20"/>
        </w:rPr>
        <w:t>Como se explicó en el capítulo 1, un proceso articula actividades orientadas hacia determinados resultados institucionales. Los procedimientos especifican la forma en que deben desarrollarse actuaciones concretas dentro de esos procesos.</w:t>
      </w:r>
    </w:p>
    <w:p w:rsidRPr="0072019E" w:rsidR="00472B66" w:rsidP="00472B66" w:rsidRDefault="00472B66" w14:paraId="69958EFA" w14:textId="77777777">
      <w:pPr>
        <w:rPr>
          <w:rFonts w:ascii="Arial" w:hAnsi="Arial" w:cs="Arial"/>
          <w:sz w:val="20"/>
          <w:szCs w:val="20"/>
        </w:rPr>
      </w:pPr>
    </w:p>
    <w:p w:rsidRPr="0072019E" w:rsidR="00472B66" w:rsidP="00472B66" w:rsidRDefault="00472B66" w14:paraId="2A1ECD3B" w14:textId="77777777">
      <w:pPr>
        <w:rPr>
          <w:rFonts w:ascii="Arial" w:hAnsi="Arial" w:cs="Arial"/>
          <w:sz w:val="20"/>
          <w:szCs w:val="20"/>
        </w:rPr>
      </w:pPr>
      <w:r w:rsidRPr="0072019E">
        <w:rPr>
          <w:rFonts w:ascii="Arial" w:hAnsi="Arial" w:cs="Arial"/>
          <w:sz w:val="20"/>
          <w:szCs w:val="20"/>
        </w:rPr>
        <w:t>Esta relación puede sintetizarse de la siguiente manera:</w:t>
      </w:r>
    </w:p>
    <w:p w:rsidRPr="0072019E" w:rsidR="00472B66" w:rsidP="00472B66" w:rsidRDefault="00472B66" w14:paraId="7AB41165" w14:textId="77777777">
      <w:pPr>
        <w:rPr>
          <w:rFonts w:ascii="Arial" w:hAnsi="Arial" w:cs="Arial"/>
          <w:b/>
          <w:bCs/>
          <w:sz w:val="20"/>
          <w:szCs w:val="20"/>
        </w:rPr>
      </w:pPr>
      <w:r w:rsidRPr="0072019E">
        <w:rPr>
          <w:rFonts w:ascii="Arial" w:hAnsi="Arial" w:cs="Arial"/>
          <w:b/>
          <w:bCs/>
          <w:sz w:val="20"/>
          <w:szCs w:val="20"/>
        </w:rPr>
        <w:t>Normativa → proceso → procedimiento → actuación institucional</w:t>
      </w:r>
    </w:p>
    <w:p w:rsidRPr="0072019E" w:rsidR="00472B66" w:rsidP="00472B66" w:rsidRDefault="00472B66" w14:paraId="3758EA04" w14:textId="77777777">
      <w:pPr>
        <w:rPr>
          <w:rFonts w:ascii="Arial" w:hAnsi="Arial" w:cs="Arial"/>
          <w:b/>
          <w:bCs/>
          <w:sz w:val="20"/>
          <w:szCs w:val="20"/>
        </w:rPr>
      </w:pPr>
    </w:p>
    <w:p w:rsidRPr="0072019E" w:rsidR="00472B66" w:rsidP="00472B66" w:rsidRDefault="00472B66" w14:paraId="690C3C09" w14:textId="77777777">
      <w:pPr>
        <w:rPr>
          <w:rFonts w:ascii="Arial" w:hAnsi="Arial" w:cs="Arial"/>
          <w:sz w:val="20"/>
          <w:szCs w:val="20"/>
        </w:rPr>
      </w:pPr>
      <w:r w:rsidRPr="0072019E">
        <w:rPr>
          <w:rFonts w:ascii="Arial" w:hAnsi="Arial" w:cs="Arial"/>
          <w:sz w:val="20"/>
          <w:szCs w:val="20"/>
        </w:rPr>
        <w:t>La normativa determina qué debe cumplirse; el proceso organiza las actividades y responsabilidades; el procedimiento establece cómo debe realizarse una actuación; y la persona aplica esas orientaciones en una situación concreta.</w:t>
      </w:r>
    </w:p>
    <w:p w:rsidRPr="0072019E" w:rsidR="00472B66" w:rsidP="00AA2648" w:rsidRDefault="00472B66" w14:paraId="06FBCD45" w14:textId="77777777">
      <w:pPr>
        <w:rPr>
          <w:rFonts w:ascii="Arial" w:hAnsi="Arial" w:cs="Arial"/>
          <w:sz w:val="20"/>
          <w:szCs w:val="20"/>
        </w:rPr>
      </w:pPr>
    </w:p>
    <w:p w:rsidRPr="0072019E" w:rsidR="00472B66" w:rsidP="00AA2648" w:rsidRDefault="001F3822" w14:paraId="1EFBE6EA" w14:textId="4519587F">
      <w:pPr>
        <w:rPr>
          <w:rFonts w:ascii="Arial" w:hAnsi="Arial" w:cs="Arial"/>
          <w:b/>
          <w:bCs/>
          <w:sz w:val="20"/>
          <w:szCs w:val="20"/>
        </w:rPr>
      </w:pPr>
      <w:r w:rsidRPr="0072019E">
        <w:rPr>
          <w:rFonts w:ascii="Arial" w:hAnsi="Arial" w:cs="Arial"/>
          <w:b/>
          <w:bCs/>
          <w:sz w:val="20"/>
          <w:szCs w:val="20"/>
        </w:rPr>
        <w:t>Antes de actuar</w:t>
      </w:r>
    </w:p>
    <w:p w:rsidRPr="0072019E" w:rsidR="001F3822" w:rsidP="00AA2648" w:rsidRDefault="001F3822" w14:paraId="4FFCBE23"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1F3822" w:rsidTr="00792923" w14:paraId="2D45813E" w14:textId="77777777">
        <w:tc>
          <w:tcPr>
            <w:tcW w:w="9995" w:type="dxa"/>
            <w:shd w:val="clear" w:color="auto" w:fill="92D050"/>
          </w:tcPr>
          <w:p w:rsidRPr="0072019E" w:rsidR="001F3822" w:rsidP="00792923" w:rsidRDefault="00D51832" w14:paraId="460AF428" w14:textId="5EDA7C1A">
            <w:pPr>
              <w:jc w:val="center"/>
              <w:rPr>
                <w:rFonts w:ascii="Arial" w:hAnsi="Arial" w:cs="Arial"/>
                <w:b/>
                <w:bCs/>
                <w:sz w:val="20"/>
                <w:szCs w:val="20"/>
              </w:rPr>
            </w:pPr>
            <w:r>
              <w:rPr>
                <w:rFonts w:ascii="Arial" w:hAnsi="Arial" w:cs="Arial"/>
                <w:b/>
                <w:bCs/>
                <w:sz w:val="20"/>
                <w:szCs w:val="20"/>
              </w:rPr>
              <w:t xml:space="preserve">Tarjetas avatar </w:t>
            </w:r>
            <w:commentRangeStart w:id="26"/>
            <w:r w:rsidRPr="0072019E" w:rsidR="001F3822">
              <w:rPr>
                <w:rFonts w:ascii="Arial" w:hAnsi="Arial" w:cs="Arial"/>
                <w:b/>
                <w:bCs/>
                <w:sz w:val="20"/>
                <w:szCs w:val="20"/>
              </w:rPr>
              <w:t>S</w:t>
            </w:r>
            <w:commentRangeEnd w:id="26"/>
            <w:r w:rsidRPr="0072019E">
              <w:rPr>
                <w:rStyle w:val="CommentReference"/>
                <w:rFonts w:ascii="Arial" w:hAnsi="Arial" w:cs="Arial"/>
                <w:b/>
                <w:bCs/>
                <w:sz w:val="20"/>
                <w:szCs w:val="20"/>
              </w:rPr>
              <w:commentReference w:id="26"/>
            </w:r>
          </w:p>
        </w:tc>
      </w:tr>
      <w:tr w:rsidRPr="0072019E" w:rsidR="001F3822" w:rsidTr="00792923" w14:paraId="16585491" w14:textId="77777777">
        <w:trPr>
          <w:trHeight w:val="2964"/>
        </w:trPr>
        <w:tc>
          <w:tcPr>
            <w:tcW w:w="9995" w:type="dxa"/>
          </w:tcPr>
          <w:p w:rsidRPr="0072019E" w:rsidR="00FC3932" w:rsidP="00FC3932" w:rsidRDefault="00FC3932" w14:paraId="5AE79C5B" w14:textId="6C6C1C32">
            <w:pPr>
              <w:pStyle w:val="NormalWeb"/>
              <w:rPr>
                <w:rFonts w:ascii="Arial" w:hAnsi="Arial" w:cs="Arial"/>
                <w:sz w:val="20"/>
                <w:szCs w:val="20"/>
              </w:rPr>
            </w:pPr>
            <w:r w:rsidRPr="0072019E">
              <w:rPr>
                <w:rStyle w:val="Strong"/>
                <w:rFonts w:ascii="Arial" w:hAnsi="Arial" w:cs="Arial"/>
                <w:sz w:val="20"/>
                <w:szCs w:val="20"/>
              </w:rPr>
              <w:t>Identifique el asunto</w:t>
            </w:r>
            <w:r w:rsidRPr="0072019E">
              <w:rPr>
                <w:rFonts w:ascii="Arial" w:hAnsi="Arial" w:cs="Arial"/>
                <w:sz w:val="20"/>
                <w:szCs w:val="20"/>
              </w:rPr>
              <w:br/>
            </w:r>
            <w:r w:rsidRPr="0072019E">
              <w:rPr>
                <w:rFonts w:ascii="Arial" w:hAnsi="Arial" w:cs="Arial"/>
                <w:sz w:val="20"/>
                <w:szCs w:val="20"/>
              </w:rPr>
              <w:t>Determine con precisión la naturaleza del requerimiento o actuación.</w:t>
            </w:r>
          </w:p>
          <w:p w:rsidRPr="0072019E" w:rsidR="00FC3932" w:rsidP="00FC3932" w:rsidRDefault="00FC3932" w14:paraId="026638C9" w14:textId="0A82A281">
            <w:pPr>
              <w:pStyle w:val="NormalWeb"/>
              <w:rPr>
                <w:rFonts w:ascii="Arial" w:hAnsi="Arial" w:cs="Arial"/>
                <w:sz w:val="20"/>
                <w:szCs w:val="20"/>
              </w:rPr>
            </w:pPr>
            <w:r w:rsidRPr="0072019E">
              <w:rPr>
                <w:rStyle w:val="Strong"/>
                <w:rFonts w:ascii="Arial" w:hAnsi="Arial" w:cs="Arial"/>
                <w:sz w:val="20"/>
                <w:szCs w:val="20"/>
              </w:rPr>
              <w:t>Consulte la normativa</w:t>
            </w:r>
            <w:r w:rsidRPr="0072019E">
              <w:rPr>
                <w:rFonts w:ascii="Arial" w:hAnsi="Arial" w:cs="Arial"/>
                <w:sz w:val="20"/>
                <w:szCs w:val="20"/>
              </w:rPr>
              <w:br/>
            </w:r>
            <w:r w:rsidRPr="0072019E">
              <w:rPr>
                <w:rFonts w:ascii="Arial" w:hAnsi="Arial" w:cs="Arial"/>
                <w:sz w:val="20"/>
                <w:szCs w:val="20"/>
              </w:rPr>
              <w:t>Identifique las disposiciones relacionadas y verifique su vigencia.</w:t>
            </w:r>
          </w:p>
          <w:p w:rsidRPr="0072019E" w:rsidR="00FC3932" w:rsidP="00FC3932" w:rsidRDefault="00FC3932" w14:paraId="269D35D0" w14:textId="1D83AEAE">
            <w:pPr>
              <w:pStyle w:val="NormalWeb"/>
              <w:rPr>
                <w:rFonts w:ascii="Arial" w:hAnsi="Arial" w:cs="Arial"/>
                <w:sz w:val="20"/>
                <w:szCs w:val="20"/>
              </w:rPr>
            </w:pPr>
            <w:r w:rsidRPr="0072019E">
              <w:rPr>
                <w:rStyle w:val="Strong"/>
                <w:rFonts w:ascii="Arial" w:hAnsi="Arial" w:cs="Arial"/>
                <w:sz w:val="20"/>
                <w:szCs w:val="20"/>
              </w:rPr>
              <w:t>Ubique el proceso</w:t>
            </w:r>
            <w:r w:rsidRPr="0072019E">
              <w:rPr>
                <w:rFonts w:ascii="Arial" w:hAnsi="Arial" w:cs="Arial"/>
                <w:sz w:val="20"/>
                <w:szCs w:val="20"/>
              </w:rPr>
              <w:br/>
            </w:r>
            <w:r w:rsidRPr="0072019E">
              <w:rPr>
                <w:rFonts w:ascii="Arial" w:hAnsi="Arial" w:cs="Arial"/>
                <w:sz w:val="20"/>
                <w:szCs w:val="20"/>
              </w:rPr>
              <w:t>Determine el proceso institucional al que corresponde la situación.</w:t>
            </w:r>
          </w:p>
          <w:p w:rsidRPr="0072019E" w:rsidR="00FC3932" w:rsidP="00FC3932" w:rsidRDefault="00FC3932" w14:paraId="78262848" w14:textId="5FD118C8">
            <w:pPr>
              <w:pStyle w:val="NormalWeb"/>
              <w:rPr>
                <w:rFonts w:ascii="Arial" w:hAnsi="Arial" w:cs="Arial"/>
                <w:sz w:val="20"/>
                <w:szCs w:val="20"/>
              </w:rPr>
            </w:pPr>
            <w:r w:rsidRPr="0072019E">
              <w:rPr>
                <w:rStyle w:val="Strong"/>
                <w:rFonts w:ascii="Arial" w:hAnsi="Arial" w:cs="Arial"/>
                <w:sz w:val="20"/>
                <w:szCs w:val="20"/>
              </w:rPr>
              <w:t>Consulte el procedimiento</w:t>
            </w:r>
            <w:r w:rsidRPr="0072019E">
              <w:rPr>
                <w:rFonts w:ascii="Arial" w:hAnsi="Arial" w:cs="Arial"/>
                <w:sz w:val="20"/>
                <w:szCs w:val="20"/>
              </w:rPr>
              <w:br/>
            </w:r>
            <w:r w:rsidRPr="0072019E">
              <w:rPr>
                <w:rFonts w:ascii="Arial" w:hAnsi="Arial" w:cs="Arial"/>
                <w:sz w:val="20"/>
                <w:szCs w:val="20"/>
              </w:rPr>
              <w:t>Revise responsables, actividades, documentos y condiciones aplicables.</w:t>
            </w:r>
          </w:p>
          <w:p w:rsidRPr="0072019E" w:rsidR="001F3822" w:rsidP="00FC3932" w:rsidRDefault="00FC3932" w14:paraId="434DAFA6" w14:textId="73B0AD1C">
            <w:pPr>
              <w:pStyle w:val="NormalWeb"/>
              <w:rPr>
                <w:rFonts w:ascii="Arial" w:hAnsi="Arial" w:cs="Arial"/>
                <w:sz w:val="20"/>
                <w:szCs w:val="20"/>
              </w:rPr>
            </w:pPr>
            <w:r w:rsidRPr="0072019E">
              <w:rPr>
                <w:rStyle w:val="Strong"/>
                <w:rFonts w:ascii="Arial" w:hAnsi="Arial" w:cs="Arial"/>
                <w:sz w:val="20"/>
                <w:szCs w:val="20"/>
              </w:rPr>
              <w:t>Ejecute o direccione</w:t>
            </w:r>
            <w:r w:rsidRPr="0072019E">
              <w:rPr>
                <w:rFonts w:ascii="Arial" w:hAnsi="Arial" w:cs="Arial"/>
                <w:sz w:val="20"/>
                <w:szCs w:val="20"/>
              </w:rPr>
              <w:br/>
            </w:r>
            <w:r w:rsidRPr="0072019E">
              <w:rPr>
                <w:rFonts w:ascii="Arial" w:hAnsi="Arial" w:cs="Arial"/>
                <w:sz w:val="20"/>
                <w:szCs w:val="20"/>
              </w:rPr>
              <w:t>Realice la actuación correspondiente o remita el requerimiento a la dependencia competente.</w:t>
            </w:r>
          </w:p>
        </w:tc>
      </w:tr>
    </w:tbl>
    <w:p w:rsidRPr="0072019E" w:rsidR="001F3822" w:rsidP="00AA2648" w:rsidRDefault="001F3822" w14:paraId="4C99DEF3" w14:textId="77777777">
      <w:pPr>
        <w:rPr>
          <w:rFonts w:ascii="Arial" w:hAnsi="Arial" w:cs="Arial"/>
          <w:sz w:val="20"/>
          <w:szCs w:val="20"/>
        </w:rPr>
      </w:pPr>
    </w:p>
    <w:p w:rsidRPr="0072019E" w:rsidR="00FC3932" w:rsidP="00FC3932" w:rsidRDefault="00FC3932" w14:paraId="335E5AE0" w14:textId="77777777">
      <w:pPr>
        <w:rPr>
          <w:rFonts w:ascii="Arial" w:hAnsi="Arial" w:cs="Arial"/>
          <w:sz w:val="20"/>
          <w:szCs w:val="20"/>
        </w:rPr>
      </w:pPr>
      <w:r w:rsidRPr="0072019E">
        <w:rPr>
          <w:rFonts w:ascii="Arial" w:hAnsi="Arial" w:cs="Arial"/>
          <w:sz w:val="20"/>
          <w:szCs w:val="20"/>
        </w:rPr>
        <w:t>Esta secuencia permite comprender por qué un requerimiento no debería resolverse únicamente desde el conocimiento personal. La respuesta institucional debe sustentarse en fuentes, competencias y procedimientos vigentes.</w:t>
      </w:r>
    </w:p>
    <w:p w:rsidRPr="0072019E" w:rsidR="00FC3932" w:rsidP="00FC3932" w:rsidRDefault="00FC3932" w14:paraId="4726695F" w14:textId="77777777">
      <w:pPr>
        <w:spacing w:line="276" w:lineRule="auto"/>
        <w:rPr>
          <w:rFonts w:ascii="Arial" w:hAnsi="Arial" w:cs="Arial"/>
          <w:sz w:val="20"/>
          <w:szCs w:val="20"/>
        </w:rPr>
      </w:pPr>
    </w:p>
    <w:p w:rsidRPr="0072019E" w:rsidR="00FC3932" w:rsidP="00FC3932" w:rsidRDefault="00FC3932" w14:paraId="45D1163F" w14:textId="77777777">
      <w:pPr>
        <w:rPr>
          <w:rFonts w:ascii="Arial" w:hAnsi="Arial" w:cs="Arial"/>
          <w:b/>
          <w:bCs/>
          <w:sz w:val="20"/>
          <w:szCs w:val="20"/>
        </w:rPr>
      </w:pPr>
      <w:r w:rsidRPr="0072019E">
        <w:rPr>
          <w:rFonts w:ascii="Arial" w:hAnsi="Arial" w:cs="Arial"/>
          <w:b/>
          <w:bCs/>
          <w:sz w:val="20"/>
          <w:szCs w:val="20"/>
        </w:rPr>
        <w:t>3.4. Gestión documental e información</w:t>
      </w:r>
    </w:p>
    <w:p w:rsidRPr="0072019E" w:rsidR="00FC3932" w:rsidP="00FC3932" w:rsidRDefault="00FC3932" w14:paraId="0B4701D3" w14:textId="77777777">
      <w:pPr>
        <w:spacing w:line="276" w:lineRule="auto"/>
        <w:rPr>
          <w:rFonts w:ascii="Arial" w:hAnsi="Arial" w:cs="Arial"/>
          <w:b/>
          <w:bCs/>
          <w:sz w:val="20"/>
          <w:szCs w:val="20"/>
        </w:rPr>
      </w:pPr>
    </w:p>
    <w:p w:rsidRPr="0072019E" w:rsidR="00FC3932" w:rsidP="00FC3932" w:rsidRDefault="00FC3932" w14:paraId="014F44AF" w14:textId="77777777">
      <w:pPr>
        <w:rPr>
          <w:rFonts w:ascii="Arial" w:hAnsi="Arial" w:cs="Arial"/>
          <w:sz w:val="20"/>
          <w:szCs w:val="20"/>
        </w:rPr>
      </w:pPr>
      <w:r w:rsidRPr="0072019E">
        <w:rPr>
          <w:rFonts w:ascii="Arial" w:hAnsi="Arial" w:cs="Arial"/>
          <w:sz w:val="20"/>
          <w:szCs w:val="20"/>
        </w:rPr>
        <w:t>La gestión institucional produce y utiliza permanentemente documentos e información. Estos recursos permiten registrar actuaciones, respaldar decisiones, mantener trazabilidad y proporcionar información a quienes la requieren.</w:t>
      </w:r>
    </w:p>
    <w:p w:rsidRPr="0072019E" w:rsidR="00FC3932" w:rsidP="00FC3932" w:rsidRDefault="00FC3932" w14:paraId="572BAA65" w14:textId="77777777">
      <w:pPr>
        <w:rPr>
          <w:rFonts w:ascii="Arial" w:hAnsi="Arial" w:cs="Arial"/>
          <w:sz w:val="20"/>
          <w:szCs w:val="20"/>
        </w:rPr>
      </w:pPr>
    </w:p>
    <w:p w:rsidRPr="0072019E" w:rsidR="00FC3932" w:rsidP="00FC3932" w:rsidRDefault="00FC3932" w14:paraId="07B1A2D2" w14:textId="052E2AC6">
      <w:pPr>
        <w:rPr>
          <w:rFonts w:ascii="Arial" w:hAnsi="Arial" w:cs="Arial"/>
          <w:sz w:val="20"/>
          <w:szCs w:val="20"/>
        </w:rPr>
      </w:pPr>
      <w:r w:rsidRPr="0072019E">
        <w:rPr>
          <w:rFonts w:ascii="Arial" w:hAnsi="Arial" w:cs="Arial"/>
          <w:sz w:val="20"/>
          <w:szCs w:val="20"/>
        </w:rPr>
        <w:t>Gestionar información institucional implica reconocer que no toda la información tiene las mismas condiciones de acceso, tratamiento o conservación. Antes de comunicar un dato o documento es necesario determinar su naturaleza, identificar la fuente responsable y aplicar los protocolos correspondientes.</w:t>
      </w:r>
    </w:p>
    <w:p w:rsidRPr="0072019E" w:rsidR="00FC3932" w:rsidP="00FC3932" w:rsidRDefault="00FC3932" w14:paraId="22D9B269" w14:textId="77777777">
      <w:pPr>
        <w:spacing w:line="276" w:lineRule="auto"/>
        <w:rPr>
          <w:rFonts w:ascii="Arial" w:hAnsi="Arial" w:cs="Arial"/>
          <w:sz w:val="20"/>
          <w:szCs w:val="20"/>
        </w:rPr>
      </w:pPr>
    </w:p>
    <w:p w:rsidRPr="0072019E" w:rsidR="00FC3932" w:rsidP="00FC3932" w:rsidRDefault="00FC3932" w14:paraId="44C017BF" w14:textId="77777777">
      <w:pPr>
        <w:rPr>
          <w:rFonts w:ascii="Arial" w:hAnsi="Arial" w:cs="Arial"/>
          <w:sz w:val="20"/>
          <w:szCs w:val="20"/>
        </w:rPr>
      </w:pPr>
      <w:r w:rsidRPr="0072019E">
        <w:rPr>
          <w:rFonts w:ascii="Arial" w:hAnsi="Arial" w:cs="Arial"/>
          <w:sz w:val="20"/>
          <w:szCs w:val="20"/>
        </w:rPr>
        <w:t>En términos formativos, pueden considerarse cuatro acciones esenciales:</w:t>
      </w:r>
    </w:p>
    <w:p w:rsidRPr="0072019E" w:rsidR="00FC3932" w:rsidP="00FC3932" w:rsidRDefault="00FC3932" w14:paraId="1548E0E3" w14:textId="77777777">
      <w:pPr>
        <w:spacing w:line="276" w:lineRule="auto"/>
        <w:rPr>
          <w:rFonts w:ascii="Arial" w:hAnsi="Arial" w:cs="Arial"/>
          <w:sz w:val="20"/>
          <w:szCs w:val="20"/>
        </w:rPr>
      </w:pPr>
    </w:p>
    <w:p w:rsidRPr="0072019E" w:rsidR="00FC3932" w:rsidP="00FC3932" w:rsidRDefault="00FC3932" w14:paraId="185BE2D7" w14:textId="77777777">
      <w:pPr>
        <w:pStyle w:val="ListParagraph"/>
        <w:numPr>
          <w:ilvl w:val="0"/>
          <w:numId w:val="8"/>
        </w:numPr>
        <w:rPr>
          <w:rFonts w:ascii="Arial" w:hAnsi="Arial" w:cs="Arial"/>
          <w:sz w:val="20"/>
          <w:szCs w:val="20"/>
        </w:rPr>
      </w:pPr>
      <w:commentRangeStart w:id="27"/>
      <w:r w:rsidRPr="0072019E">
        <w:rPr>
          <w:rFonts w:ascii="Arial" w:hAnsi="Arial" w:cs="Arial"/>
          <w:b/>
          <w:bCs/>
          <w:sz w:val="20"/>
          <w:szCs w:val="20"/>
        </w:rPr>
        <w:t>Consultar.</w:t>
      </w:r>
      <w:r w:rsidRPr="0072019E">
        <w:rPr>
          <w:rFonts w:ascii="Arial" w:hAnsi="Arial" w:cs="Arial"/>
          <w:sz w:val="20"/>
          <w:szCs w:val="20"/>
        </w:rPr>
        <w:t xml:space="preserve"> Acceder a fuentes institucionales pertinentes para obtener información.</w:t>
      </w:r>
    </w:p>
    <w:p w:rsidRPr="0072019E" w:rsidR="00FC3932" w:rsidP="00FC3932" w:rsidRDefault="00FC3932" w14:paraId="181A0D87" w14:textId="77777777">
      <w:pPr>
        <w:pStyle w:val="ListParagraph"/>
        <w:numPr>
          <w:ilvl w:val="0"/>
          <w:numId w:val="8"/>
        </w:numPr>
        <w:rPr>
          <w:rFonts w:ascii="Arial" w:hAnsi="Arial" w:cs="Arial"/>
          <w:sz w:val="20"/>
          <w:szCs w:val="20"/>
        </w:rPr>
      </w:pPr>
      <w:r w:rsidRPr="0072019E">
        <w:rPr>
          <w:rFonts w:ascii="Arial" w:hAnsi="Arial" w:cs="Arial"/>
          <w:b/>
          <w:bCs/>
          <w:sz w:val="20"/>
          <w:szCs w:val="20"/>
        </w:rPr>
        <w:t>Verificar.</w:t>
      </w:r>
      <w:r w:rsidRPr="0072019E">
        <w:rPr>
          <w:rFonts w:ascii="Arial" w:hAnsi="Arial" w:cs="Arial"/>
          <w:sz w:val="20"/>
          <w:szCs w:val="20"/>
        </w:rPr>
        <w:t xml:space="preserve"> Comprobar procedencia, actualización, vigencia y correspondencia con el asunto tratado.</w:t>
      </w:r>
    </w:p>
    <w:p w:rsidRPr="0072019E" w:rsidR="00FC3932" w:rsidP="00FC3932" w:rsidRDefault="00FC3932" w14:paraId="3A85A918" w14:textId="77777777">
      <w:pPr>
        <w:pStyle w:val="ListParagraph"/>
        <w:numPr>
          <w:ilvl w:val="0"/>
          <w:numId w:val="8"/>
        </w:numPr>
        <w:rPr>
          <w:rFonts w:ascii="Arial" w:hAnsi="Arial" w:cs="Arial"/>
          <w:sz w:val="20"/>
          <w:szCs w:val="20"/>
        </w:rPr>
      </w:pPr>
      <w:r w:rsidRPr="0072019E">
        <w:rPr>
          <w:rFonts w:ascii="Arial" w:hAnsi="Arial" w:cs="Arial"/>
          <w:b/>
          <w:bCs/>
          <w:sz w:val="20"/>
          <w:szCs w:val="20"/>
        </w:rPr>
        <w:t>Gestionar.</w:t>
      </w:r>
      <w:r w:rsidRPr="0072019E">
        <w:rPr>
          <w:rFonts w:ascii="Arial" w:hAnsi="Arial" w:cs="Arial"/>
          <w:sz w:val="20"/>
          <w:szCs w:val="20"/>
        </w:rPr>
        <w:t xml:space="preserve"> Aplicar los procedimientos establecidos para almacenar, clasificar, tramitar o utilizar documentos e información.</w:t>
      </w:r>
    </w:p>
    <w:p w:rsidRPr="0072019E" w:rsidR="00FC3932" w:rsidP="00FC3932" w:rsidRDefault="00FC3932" w14:paraId="34B4C846" w14:textId="77777777">
      <w:pPr>
        <w:pStyle w:val="ListParagraph"/>
        <w:numPr>
          <w:ilvl w:val="0"/>
          <w:numId w:val="8"/>
        </w:numPr>
        <w:rPr>
          <w:rFonts w:ascii="Arial" w:hAnsi="Arial" w:cs="Arial"/>
          <w:sz w:val="20"/>
          <w:szCs w:val="20"/>
        </w:rPr>
      </w:pPr>
      <w:r w:rsidRPr="0072019E">
        <w:rPr>
          <w:rFonts w:ascii="Arial" w:hAnsi="Arial" w:cs="Arial"/>
          <w:b/>
          <w:bCs/>
          <w:sz w:val="20"/>
          <w:szCs w:val="20"/>
        </w:rPr>
        <w:t>Comunicar.</w:t>
      </w:r>
      <w:r w:rsidRPr="0072019E">
        <w:rPr>
          <w:rFonts w:ascii="Arial" w:hAnsi="Arial" w:cs="Arial"/>
          <w:sz w:val="20"/>
          <w:szCs w:val="20"/>
        </w:rPr>
        <w:t xml:space="preserve"> Suministrar únicamente la información que corresponda, utilizando los canales y condiciones institucionales definidos.</w:t>
      </w:r>
      <w:commentRangeEnd w:id="27"/>
      <w:r w:rsidRPr="0072019E" w:rsidR="00D51832">
        <w:rPr>
          <w:rStyle w:val="CommentReference"/>
          <w:rFonts w:ascii="Arial" w:hAnsi="Arial" w:cs="Arial"/>
          <w:sz w:val="20"/>
          <w:szCs w:val="20"/>
        </w:rPr>
        <w:commentReference w:id="27"/>
      </w:r>
    </w:p>
    <w:p w:rsidRPr="0072019E" w:rsidR="00FC3932" w:rsidP="00FC3932" w:rsidRDefault="00FC3932" w14:paraId="083F0893" w14:textId="77777777">
      <w:pPr>
        <w:pStyle w:val="ListParagraph"/>
        <w:rPr>
          <w:rFonts w:ascii="Arial" w:hAnsi="Arial" w:cs="Arial"/>
          <w:sz w:val="20"/>
          <w:szCs w:val="20"/>
        </w:rPr>
      </w:pPr>
    </w:p>
    <w:p w:rsidRPr="0072019E" w:rsidR="00FC3932" w:rsidP="00FC3932" w:rsidRDefault="00FC3932" w14:paraId="1673F502" w14:textId="77777777">
      <w:pPr>
        <w:spacing w:line="276" w:lineRule="auto"/>
        <w:rPr>
          <w:rFonts w:ascii="Arial" w:hAnsi="Arial" w:cs="Arial"/>
          <w:sz w:val="20"/>
          <w:szCs w:val="20"/>
        </w:rPr>
      </w:pPr>
      <w:r w:rsidRPr="0072019E">
        <w:rPr>
          <w:rFonts w:ascii="Arial" w:hAnsi="Arial" w:cs="Arial"/>
          <w:sz w:val="20"/>
          <w:szCs w:val="20"/>
        </w:rPr>
        <w:t>Estas acciones son especialmente relevantes para el resultado de aprendizaje porque el aprendiz deberá corroborar fuentes institucionales de acuerdo con la estructura organizacional y la normativa vigente.</w:t>
      </w:r>
    </w:p>
    <w:p w:rsidRPr="0072019E" w:rsidR="00FC3932" w:rsidP="00AA2648" w:rsidRDefault="00FC3932" w14:paraId="1C0D7DF7" w14:textId="77777777">
      <w:pPr>
        <w:rPr>
          <w:rFonts w:ascii="Arial" w:hAnsi="Arial" w:cs="Arial"/>
          <w:sz w:val="20"/>
          <w:szCs w:val="20"/>
        </w:rPr>
      </w:pPr>
    </w:p>
    <w:p w:rsidRPr="0072019E" w:rsidR="001F3822" w:rsidP="00AA2648" w:rsidRDefault="00FC3932" w14:paraId="4B041C57" w14:textId="410C685B">
      <w:pPr>
        <w:rPr>
          <w:rFonts w:ascii="Arial" w:hAnsi="Arial" w:cs="Arial"/>
          <w:sz w:val="20"/>
          <w:szCs w:val="20"/>
        </w:rPr>
      </w:pPr>
      <w:r w:rsidRPr="0072019E">
        <w:rPr>
          <w:rFonts w:ascii="Arial" w:hAnsi="Arial" w:cs="Arial"/>
          <w:b/>
          <w:bCs/>
          <w:sz w:val="20"/>
          <w:szCs w:val="20"/>
        </w:rPr>
        <w:t>Tabla 5.</w:t>
      </w:r>
      <w:r w:rsidRPr="0072019E">
        <w:rPr>
          <w:rFonts w:ascii="Arial" w:hAnsi="Arial" w:cs="Arial"/>
          <w:sz w:val="20"/>
          <w:szCs w:val="20"/>
        </w:rPr>
        <w:t xml:space="preserve"> Gestión responsable de la información</w:t>
      </w:r>
    </w:p>
    <w:tbl>
      <w:tblPr>
        <w:tblStyle w:val="TableGrid"/>
        <w:tblW w:w="0" w:type="auto"/>
        <w:tblLook w:val="04A0" w:firstRow="1" w:lastRow="0" w:firstColumn="1" w:lastColumn="0" w:noHBand="0" w:noVBand="1"/>
      </w:tblPr>
      <w:tblGrid>
        <w:gridCol w:w="4981"/>
        <w:gridCol w:w="4981"/>
      </w:tblGrid>
      <w:tr w:rsidRPr="0072019E" w:rsidR="00FC3932" w:rsidTr="00FC3932" w14:paraId="59A00171" w14:textId="77777777">
        <w:tc>
          <w:tcPr>
            <w:tcW w:w="4981" w:type="dxa"/>
            <w:shd w:val="clear" w:color="auto" w:fill="8DB3E2" w:themeFill="text2" w:themeFillTint="66"/>
          </w:tcPr>
          <w:p w:rsidRPr="0072019E" w:rsidR="00FC3932" w:rsidP="00FC3932" w:rsidRDefault="00FC3932" w14:paraId="34D882E7" w14:textId="1E94E412">
            <w:pPr>
              <w:rPr>
                <w:rFonts w:ascii="Arial" w:hAnsi="Arial" w:cs="Arial"/>
                <w:b/>
                <w:bCs/>
                <w:sz w:val="20"/>
                <w:szCs w:val="20"/>
              </w:rPr>
            </w:pPr>
            <w:r w:rsidRPr="0072019E">
              <w:rPr>
                <w:rFonts w:ascii="Arial" w:hAnsi="Arial" w:cs="Arial"/>
                <w:b/>
                <w:bCs/>
                <w:sz w:val="20"/>
                <w:szCs w:val="20"/>
              </w:rPr>
              <w:t>Acción</w:t>
            </w:r>
          </w:p>
        </w:tc>
        <w:tc>
          <w:tcPr>
            <w:tcW w:w="4981" w:type="dxa"/>
            <w:shd w:val="clear" w:color="auto" w:fill="8DB3E2" w:themeFill="text2" w:themeFillTint="66"/>
          </w:tcPr>
          <w:p w:rsidRPr="0072019E" w:rsidR="00FC3932" w:rsidP="00FC3932" w:rsidRDefault="00FC3932" w14:paraId="7122A850" w14:textId="50FE5896">
            <w:pPr>
              <w:rPr>
                <w:rFonts w:ascii="Arial" w:hAnsi="Arial" w:cs="Arial"/>
                <w:b/>
                <w:bCs/>
                <w:sz w:val="20"/>
                <w:szCs w:val="20"/>
              </w:rPr>
            </w:pPr>
            <w:r w:rsidRPr="0072019E">
              <w:rPr>
                <w:rFonts w:ascii="Arial" w:hAnsi="Arial" w:cs="Arial"/>
                <w:b/>
                <w:bCs/>
                <w:sz w:val="20"/>
                <w:szCs w:val="20"/>
              </w:rPr>
              <w:t>Pregunta orientadora</w:t>
            </w:r>
          </w:p>
        </w:tc>
      </w:tr>
      <w:tr w:rsidRPr="0072019E" w:rsidR="00FC3932" w:rsidTr="00FC3932" w14:paraId="79427B96" w14:textId="77777777">
        <w:tc>
          <w:tcPr>
            <w:tcW w:w="4981" w:type="dxa"/>
          </w:tcPr>
          <w:p w:rsidRPr="0072019E" w:rsidR="00FC3932" w:rsidP="00FC3932" w:rsidRDefault="00FC3932" w14:paraId="6A6439F8" w14:textId="4899485C">
            <w:pPr>
              <w:rPr>
                <w:rFonts w:ascii="Arial" w:hAnsi="Arial" w:cs="Arial"/>
                <w:sz w:val="20"/>
                <w:szCs w:val="20"/>
              </w:rPr>
            </w:pPr>
            <w:r w:rsidRPr="0072019E">
              <w:rPr>
                <w:rFonts w:ascii="Arial" w:hAnsi="Arial" w:cs="Arial"/>
                <w:sz w:val="20"/>
                <w:szCs w:val="20"/>
              </w:rPr>
              <w:t>Consultar</w:t>
            </w:r>
          </w:p>
        </w:tc>
        <w:tc>
          <w:tcPr>
            <w:tcW w:w="4981" w:type="dxa"/>
          </w:tcPr>
          <w:p w:rsidRPr="0072019E" w:rsidR="00FC3932" w:rsidP="00FC3932" w:rsidRDefault="00FC3932" w14:paraId="2210CAD8" w14:textId="3B79D168">
            <w:pPr>
              <w:rPr>
                <w:rFonts w:ascii="Arial" w:hAnsi="Arial" w:cs="Arial"/>
                <w:sz w:val="20"/>
                <w:szCs w:val="20"/>
              </w:rPr>
            </w:pPr>
            <w:r w:rsidRPr="0072019E">
              <w:rPr>
                <w:rFonts w:ascii="Arial" w:hAnsi="Arial" w:cs="Arial"/>
                <w:sz w:val="20"/>
                <w:szCs w:val="20"/>
              </w:rPr>
              <w:t>¿La fuente corresponde a una fuente institucional pertinente?</w:t>
            </w:r>
          </w:p>
        </w:tc>
      </w:tr>
      <w:tr w:rsidRPr="0072019E" w:rsidR="00FC3932" w:rsidTr="00FC3932" w14:paraId="57EC8402" w14:textId="77777777">
        <w:tc>
          <w:tcPr>
            <w:tcW w:w="4981" w:type="dxa"/>
          </w:tcPr>
          <w:p w:rsidRPr="0072019E" w:rsidR="00FC3932" w:rsidP="00FC3932" w:rsidRDefault="00FC3932" w14:paraId="068C0F66" w14:textId="4B635068">
            <w:pPr>
              <w:rPr>
                <w:rFonts w:ascii="Arial" w:hAnsi="Arial" w:cs="Arial"/>
                <w:sz w:val="20"/>
                <w:szCs w:val="20"/>
              </w:rPr>
            </w:pPr>
            <w:r w:rsidRPr="0072019E">
              <w:rPr>
                <w:rFonts w:ascii="Arial" w:hAnsi="Arial" w:cs="Arial"/>
                <w:sz w:val="20"/>
                <w:szCs w:val="20"/>
              </w:rPr>
              <w:t>Verificar</w:t>
            </w:r>
          </w:p>
        </w:tc>
        <w:tc>
          <w:tcPr>
            <w:tcW w:w="4981" w:type="dxa"/>
          </w:tcPr>
          <w:p w:rsidRPr="0072019E" w:rsidR="00FC3932" w:rsidP="00FC3932" w:rsidRDefault="00FC3932" w14:paraId="463770BB" w14:textId="3C108684">
            <w:pPr>
              <w:rPr>
                <w:rFonts w:ascii="Arial" w:hAnsi="Arial" w:cs="Arial"/>
                <w:sz w:val="20"/>
                <w:szCs w:val="20"/>
              </w:rPr>
            </w:pPr>
            <w:r w:rsidRPr="0072019E">
              <w:rPr>
                <w:rFonts w:ascii="Arial" w:hAnsi="Arial" w:cs="Arial"/>
                <w:sz w:val="20"/>
                <w:szCs w:val="20"/>
              </w:rPr>
              <w:t>¿La información está actualizada y vigente?</w:t>
            </w:r>
          </w:p>
        </w:tc>
      </w:tr>
      <w:tr w:rsidRPr="0072019E" w:rsidR="00FC3932" w:rsidTr="00FC3932" w14:paraId="20838AA3" w14:textId="77777777">
        <w:tc>
          <w:tcPr>
            <w:tcW w:w="4981" w:type="dxa"/>
          </w:tcPr>
          <w:p w:rsidRPr="0072019E" w:rsidR="00FC3932" w:rsidP="00FC3932" w:rsidRDefault="00FC3932" w14:paraId="279124E8" w14:textId="61053C89">
            <w:pPr>
              <w:rPr>
                <w:rFonts w:ascii="Arial" w:hAnsi="Arial" w:cs="Arial"/>
                <w:sz w:val="20"/>
                <w:szCs w:val="20"/>
              </w:rPr>
            </w:pPr>
            <w:r w:rsidRPr="0072019E">
              <w:rPr>
                <w:rFonts w:ascii="Arial" w:hAnsi="Arial" w:cs="Arial"/>
                <w:sz w:val="20"/>
                <w:szCs w:val="20"/>
              </w:rPr>
              <w:t>Clasificar</w:t>
            </w:r>
          </w:p>
        </w:tc>
        <w:tc>
          <w:tcPr>
            <w:tcW w:w="4981" w:type="dxa"/>
          </w:tcPr>
          <w:p w:rsidRPr="0072019E" w:rsidR="00FC3932" w:rsidP="00FC3932" w:rsidRDefault="00FC3932" w14:paraId="0641AC81" w14:textId="20F031A8">
            <w:pPr>
              <w:rPr>
                <w:rFonts w:ascii="Arial" w:hAnsi="Arial" w:cs="Arial"/>
                <w:sz w:val="20"/>
                <w:szCs w:val="20"/>
              </w:rPr>
            </w:pPr>
            <w:r w:rsidRPr="0072019E">
              <w:rPr>
                <w:rFonts w:ascii="Arial" w:hAnsi="Arial" w:cs="Arial"/>
                <w:sz w:val="20"/>
                <w:szCs w:val="20"/>
              </w:rPr>
              <w:t>¿Qué tipo de información se está gestionando?</w:t>
            </w:r>
          </w:p>
        </w:tc>
      </w:tr>
      <w:tr w:rsidRPr="0072019E" w:rsidR="00FC3932" w:rsidTr="00FC3932" w14:paraId="74E21A67" w14:textId="77777777">
        <w:tc>
          <w:tcPr>
            <w:tcW w:w="4981" w:type="dxa"/>
          </w:tcPr>
          <w:p w:rsidRPr="0072019E" w:rsidR="00FC3932" w:rsidP="00FC3932" w:rsidRDefault="00FC3932" w14:paraId="716A4469" w14:textId="39ADC45C">
            <w:pPr>
              <w:rPr>
                <w:rFonts w:ascii="Arial" w:hAnsi="Arial" w:cs="Arial"/>
                <w:sz w:val="20"/>
                <w:szCs w:val="20"/>
              </w:rPr>
            </w:pPr>
            <w:r w:rsidRPr="0072019E">
              <w:rPr>
                <w:rFonts w:ascii="Arial" w:hAnsi="Arial" w:cs="Arial"/>
                <w:sz w:val="20"/>
                <w:szCs w:val="20"/>
              </w:rPr>
              <w:t>Proteger</w:t>
            </w:r>
          </w:p>
        </w:tc>
        <w:tc>
          <w:tcPr>
            <w:tcW w:w="4981" w:type="dxa"/>
          </w:tcPr>
          <w:p w:rsidRPr="0072019E" w:rsidR="00FC3932" w:rsidP="00FC3932" w:rsidRDefault="00FC3932" w14:paraId="14CF6F00" w14:textId="5A52DE74">
            <w:pPr>
              <w:rPr>
                <w:rFonts w:ascii="Arial" w:hAnsi="Arial" w:cs="Arial"/>
                <w:sz w:val="20"/>
                <w:szCs w:val="20"/>
              </w:rPr>
            </w:pPr>
            <w:r w:rsidRPr="0072019E">
              <w:rPr>
                <w:rFonts w:ascii="Arial" w:hAnsi="Arial" w:cs="Arial"/>
                <w:sz w:val="20"/>
                <w:szCs w:val="20"/>
              </w:rPr>
              <w:t>¿Existen restricciones de acceso, seguridad o confidencialidad?</w:t>
            </w:r>
          </w:p>
        </w:tc>
      </w:tr>
      <w:tr w:rsidRPr="0072019E" w:rsidR="00FC3932" w:rsidTr="00FC3932" w14:paraId="2F8001EC" w14:textId="77777777">
        <w:tc>
          <w:tcPr>
            <w:tcW w:w="4981" w:type="dxa"/>
          </w:tcPr>
          <w:p w:rsidRPr="0072019E" w:rsidR="00FC3932" w:rsidP="00FC3932" w:rsidRDefault="00FC3932" w14:paraId="211BE598" w14:textId="382CEA99">
            <w:pPr>
              <w:rPr>
                <w:rFonts w:ascii="Arial" w:hAnsi="Arial" w:cs="Arial"/>
                <w:sz w:val="20"/>
                <w:szCs w:val="20"/>
              </w:rPr>
            </w:pPr>
            <w:r w:rsidRPr="0072019E">
              <w:rPr>
                <w:rFonts w:ascii="Arial" w:hAnsi="Arial" w:cs="Arial"/>
                <w:sz w:val="20"/>
                <w:szCs w:val="20"/>
              </w:rPr>
              <w:t>Comunicar</w:t>
            </w:r>
          </w:p>
        </w:tc>
        <w:tc>
          <w:tcPr>
            <w:tcW w:w="4981" w:type="dxa"/>
          </w:tcPr>
          <w:p w:rsidRPr="0072019E" w:rsidR="00FC3932" w:rsidP="00FC3932" w:rsidRDefault="00FC3932" w14:paraId="4643BB94" w14:textId="2E30BCFC">
            <w:pPr>
              <w:rPr>
                <w:rFonts w:ascii="Arial" w:hAnsi="Arial" w:cs="Arial"/>
                <w:sz w:val="20"/>
                <w:szCs w:val="20"/>
              </w:rPr>
            </w:pPr>
            <w:r w:rsidRPr="0072019E">
              <w:rPr>
                <w:rFonts w:ascii="Arial" w:hAnsi="Arial" w:cs="Arial"/>
                <w:sz w:val="20"/>
                <w:szCs w:val="20"/>
              </w:rPr>
              <w:t>¿Quién puede recibirla y mediante qué canal?</w:t>
            </w:r>
          </w:p>
        </w:tc>
      </w:tr>
    </w:tbl>
    <w:p w:rsidRPr="0072019E" w:rsidR="00FC3932" w:rsidP="00AA2648" w:rsidRDefault="00FC3932" w14:paraId="37F8037E" w14:textId="77777777">
      <w:pPr>
        <w:rPr>
          <w:rFonts w:ascii="Arial" w:hAnsi="Arial" w:cs="Arial"/>
          <w:sz w:val="20"/>
          <w:szCs w:val="20"/>
        </w:rPr>
      </w:pPr>
    </w:p>
    <w:p w:rsidRPr="0072019E" w:rsidR="00FC3932" w:rsidP="00FC3932" w:rsidRDefault="00FC3932" w14:paraId="2BC172B2" w14:textId="77777777">
      <w:pPr>
        <w:rPr>
          <w:rFonts w:ascii="Arial" w:hAnsi="Arial" w:cs="Arial"/>
          <w:b/>
          <w:bCs/>
          <w:sz w:val="20"/>
          <w:szCs w:val="20"/>
        </w:rPr>
      </w:pPr>
      <w:r w:rsidRPr="0072019E">
        <w:rPr>
          <w:rFonts w:ascii="Arial" w:hAnsi="Arial" w:cs="Arial"/>
          <w:b/>
          <w:bCs/>
          <w:sz w:val="20"/>
          <w:szCs w:val="20"/>
        </w:rPr>
        <w:t>3.5. Códigos de integridad</w:t>
      </w:r>
    </w:p>
    <w:p w:rsidRPr="0072019E" w:rsidR="00FC3932" w:rsidP="00FC3932" w:rsidRDefault="00FC3932" w14:paraId="74FDE282" w14:textId="77777777">
      <w:pPr>
        <w:spacing w:line="276" w:lineRule="auto"/>
        <w:rPr>
          <w:rFonts w:ascii="Arial" w:hAnsi="Arial" w:cs="Arial"/>
          <w:b/>
          <w:bCs/>
          <w:sz w:val="20"/>
          <w:szCs w:val="20"/>
        </w:rPr>
      </w:pPr>
    </w:p>
    <w:p w:rsidRPr="0072019E" w:rsidR="00FC3932" w:rsidP="00FC3932" w:rsidRDefault="00FC3932" w14:paraId="3759D082" w14:textId="77777777">
      <w:pPr>
        <w:rPr>
          <w:rFonts w:ascii="Arial" w:hAnsi="Arial" w:cs="Arial"/>
          <w:sz w:val="20"/>
          <w:szCs w:val="20"/>
        </w:rPr>
      </w:pPr>
      <w:r w:rsidRPr="0072019E">
        <w:rPr>
          <w:rFonts w:ascii="Arial" w:hAnsi="Arial" w:cs="Arial"/>
          <w:sz w:val="20"/>
          <w:szCs w:val="20"/>
        </w:rPr>
        <w:t>El cumplimiento de una norma no depende únicamente de conocer su contenido. También requiere comportamientos coherentes con las responsabilidades propias del servicio público. En este sentido, la integridad complementa el marco jurídico al proporcionar referentes éticos para la actuación institucional.</w:t>
      </w:r>
    </w:p>
    <w:p w:rsidRPr="0072019E" w:rsidR="00FC3932" w:rsidP="00FC3932" w:rsidRDefault="00FC3932" w14:paraId="2F51463F" w14:textId="77777777">
      <w:pPr>
        <w:spacing w:line="276" w:lineRule="auto"/>
        <w:rPr>
          <w:rFonts w:ascii="Arial" w:hAnsi="Arial" w:cs="Arial"/>
          <w:b/>
          <w:bCs/>
          <w:sz w:val="20"/>
          <w:szCs w:val="20"/>
        </w:rPr>
      </w:pPr>
    </w:p>
    <w:p w:rsidRPr="0072019E" w:rsidR="00FC3932" w:rsidP="00FC3932" w:rsidRDefault="00FC3932" w14:paraId="0BA0EDC3" w14:textId="20B6D3B3">
      <w:pPr>
        <w:rPr>
          <w:rFonts w:ascii="Arial" w:hAnsi="Arial" w:cs="Arial"/>
          <w:sz w:val="20"/>
          <w:szCs w:val="20"/>
        </w:rPr>
      </w:pPr>
      <w:r w:rsidRPr="0072019E">
        <w:rPr>
          <w:rFonts w:ascii="Arial" w:hAnsi="Arial" w:cs="Arial"/>
          <w:sz w:val="20"/>
          <w:szCs w:val="20"/>
        </w:rPr>
        <w:t>El Código de Integridad del servidor público y el Código de Integridad SENA, son referentes orientan la manera como las personas vinculadas con la entidad deben relacionarse con los recursos públicos, la información institucional, los ciudadanos y los demás integrantes de la organización.</w:t>
      </w:r>
    </w:p>
    <w:p w:rsidRPr="0072019E" w:rsidR="00FC3932" w:rsidP="00FC3932" w:rsidRDefault="00FC3932" w14:paraId="6F6D001B" w14:textId="77777777">
      <w:pPr>
        <w:spacing w:line="276" w:lineRule="auto"/>
        <w:rPr>
          <w:rFonts w:ascii="Arial" w:hAnsi="Arial" w:cs="Arial"/>
          <w:sz w:val="20"/>
          <w:szCs w:val="20"/>
        </w:rPr>
      </w:pPr>
    </w:p>
    <w:p w:rsidRPr="0072019E" w:rsidR="00FC3932" w:rsidP="00FC3932" w:rsidRDefault="00FC3932" w14:paraId="74DCEF89" w14:textId="77777777">
      <w:pPr>
        <w:rPr>
          <w:rFonts w:ascii="Arial" w:hAnsi="Arial" w:cs="Arial"/>
          <w:sz w:val="20"/>
          <w:szCs w:val="20"/>
        </w:rPr>
      </w:pPr>
      <w:r w:rsidRPr="0072019E">
        <w:rPr>
          <w:rFonts w:ascii="Arial" w:hAnsi="Arial" w:cs="Arial"/>
          <w:sz w:val="20"/>
          <w:szCs w:val="20"/>
        </w:rPr>
        <w:t>Por ejemplo, actuar con integridad implica que la información suministrada sea veraz, que un requerimiento sea tratado sin favorecer intereses particulares, que los procedimientos se apliquen oportunamente y que los recursos institucionales se utilicen para los fines establecidos.</w:t>
      </w:r>
    </w:p>
    <w:p w:rsidRPr="0072019E" w:rsidR="00FC3932" w:rsidP="00FC3932" w:rsidRDefault="00FC3932" w14:paraId="6CF20864" w14:textId="0953B9EA">
      <w:pPr>
        <w:rPr>
          <w:rFonts w:ascii="Arial" w:hAnsi="Arial" w:cs="Arial"/>
          <w:sz w:val="20"/>
          <w:szCs w:val="20"/>
        </w:rPr>
      </w:pPr>
      <w:r w:rsidRPr="0072019E">
        <w:rPr>
          <w:rFonts w:ascii="Arial" w:hAnsi="Arial" w:cs="Arial"/>
          <w:sz w:val="20"/>
          <w:szCs w:val="20"/>
        </w:rPr>
        <w:t>Integridad en la gestión</w:t>
      </w:r>
      <w:r w:rsidRPr="0072019E" w:rsidR="005D4F82">
        <w:rPr>
          <w:rFonts w:ascii="Arial" w:hAnsi="Arial" w:cs="Arial"/>
          <w:sz w:val="20"/>
          <w:szCs w:val="20"/>
        </w:rPr>
        <w:t>: situaciones aplicadas</w:t>
      </w:r>
    </w:p>
    <w:p w:rsidRPr="0072019E" w:rsidR="00FC3932" w:rsidP="00FC3932" w:rsidRDefault="00FC3932" w14:paraId="2AECEB9C"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FC3932" w:rsidTr="00792923" w14:paraId="2991FAC1" w14:textId="77777777">
        <w:tc>
          <w:tcPr>
            <w:tcW w:w="9995" w:type="dxa"/>
            <w:shd w:val="clear" w:color="auto" w:fill="92D050"/>
          </w:tcPr>
          <w:p w:rsidRPr="0072019E" w:rsidR="00FC3932" w:rsidP="00792923" w:rsidRDefault="00D51832" w14:paraId="6A827366" w14:textId="080E2CE4">
            <w:pPr>
              <w:jc w:val="center"/>
              <w:rPr>
                <w:rFonts w:ascii="Arial" w:hAnsi="Arial" w:cs="Arial"/>
                <w:b/>
                <w:bCs/>
                <w:sz w:val="20"/>
                <w:szCs w:val="20"/>
              </w:rPr>
            </w:pPr>
            <w:r>
              <w:rPr>
                <w:rFonts w:ascii="Arial" w:hAnsi="Arial" w:cs="Arial"/>
                <w:b/>
                <w:bCs/>
                <w:sz w:val="20"/>
                <w:szCs w:val="20"/>
              </w:rPr>
              <w:t xml:space="preserve">Acordeon viñeta a la izquierda </w:t>
            </w:r>
            <w:commentRangeStart w:id="28"/>
            <w:r w:rsidRPr="0072019E" w:rsidR="00FC3932">
              <w:rPr>
                <w:rFonts w:ascii="Arial" w:hAnsi="Arial" w:cs="Arial"/>
                <w:b/>
                <w:bCs/>
                <w:sz w:val="20"/>
                <w:szCs w:val="20"/>
              </w:rPr>
              <w:t>S</w:t>
            </w:r>
            <w:commentRangeEnd w:id="28"/>
            <w:r w:rsidRPr="0072019E" w:rsidR="005D4F82">
              <w:rPr>
                <w:rStyle w:val="CommentReference"/>
                <w:rFonts w:ascii="Arial" w:hAnsi="Arial" w:cs="Arial"/>
                <w:b/>
                <w:bCs/>
                <w:sz w:val="20"/>
                <w:szCs w:val="20"/>
              </w:rPr>
              <w:commentReference w:id="28"/>
            </w:r>
          </w:p>
        </w:tc>
      </w:tr>
      <w:tr w:rsidRPr="0072019E" w:rsidR="00FC3932" w:rsidTr="00792923" w14:paraId="7652D25C" w14:textId="77777777">
        <w:trPr>
          <w:trHeight w:val="2964"/>
        </w:trPr>
        <w:tc>
          <w:tcPr>
            <w:tcW w:w="9995" w:type="dxa"/>
          </w:tcPr>
          <w:p w:rsidRPr="0072019E" w:rsidR="005D4F82" w:rsidP="005D4F82" w:rsidRDefault="005D4F82" w14:paraId="709B609F"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sz w:val="20"/>
                <w:szCs w:val="20"/>
              </w:rPr>
              <w:t>Situación 1. Información institucional</w:t>
            </w:r>
          </w:p>
          <w:p w:rsidRPr="0072019E" w:rsidR="005D4F82" w:rsidP="005D4F82" w:rsidRDefault="005D4F82" w14:paraId="13D6B863" w14:textId="77777777">
            <w:pPr>
              <w:pStyle w:val="NormalWeb"/>
              <w:spacing w:before="0" w:beforeAutospacing="0" w:after="0" w:afterAutospacing="0"/>
              <w:rPr>
                <w:rStyle w:val="Strong"/>
                <w:rFonts w:ascii="Arial" w:hAnsi="Arial" w:cs="Arial"/>
                <w:b w:val="0"/>
                <w:bCs w:val="0"/>
                <w:sz w:val="20"/>
                <w:szCs w:val="20"/>
              </w:rPr>
            </w:pPr>
            <w:r w:rsidRPr="0072019E">
              <w:rPr>
                <w:rStyle w:val="Strong"/>
                <w:rFonts w:ascii="Arial" w:hAnsi="Arial" w:cs="Arial"/>
                <w:b w:val="0"/>
                <w:bCs w:val="0"/>
                <w:sz w:val="20"/>
                <w:szCs w:val="20"/>
              </w:rPr>
              <w:t>Antes de comunicar información, se verifica la fuente y su vigencia para evitar suministrar datos incorrectos o desactualizados.</w:t>
            </w:r>
          </w:p>
          <w:p w:rsidRPr="0072019E" w:rsidR="005D4F82" w:rsidP="005D4F82" w:rsidRDefault="005D4F82" w14:paraId="6EA8337B" w14:textId="77777777">
            <w:pPr>
              <w:pStyle w:val="NormalWeb"/>
              <w:spacing w:before="0" w:beforeAutospacing="0" w:after="0" w:afterAutospacing="0"/>
              <w:rPr>
                <w:rStyle w:val="Strong"/>
                <w:rFonts w:ascii="Arial" w:hAnsi="Arial" w:cs="Arial"/>
                <w:sz w:val="20"/>
                <w:szCs w:val="20"/>
              </w:rPr>
            </w:pPr>
          </w:p>
          <w:p w:rsidRPr="0072019E" w:rsidR="005D4F82" w:rsidP="005D4F82" w:rsidRDefault="005D4F82" w14:paraId="2F6C74C6"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sz w:val="20"/>
                <w:szCs w:val="20"/>
              </w:rPr>
              <w:t>Situación 2. Direccionamiento</w:t>
            </w:r>
          </w:p>
          <w:p w:rsidRPr="0072019E" w:rsidR="005D4F82" w:rsidP="005D4F82" w:rsidRDefault="005D4F82" w14:paraId="6EC89C5B"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b w:val="0"/>
                <w:bCs w:val="0"/>
                <w:sz w:val="20"/>
                <w:szCs w:val="20"/>
              </w:rPr>
              <w:t>Un requerimiento se remite a la dependencia competente de acuerdo con el procedimiento, sin favorecer intereses particulares</w:t>
            </w:r>
            <w:r w:rsidRPr="0072019E">
              <w:rPr>
                <w:rStyle w:val="Strong"/>
                <w:rFonts w:ascii="Arial" w:hAnsi="Arial" w:cs="Arial"/>
                <w:sz w:val="20"/>
                <w:szCs w:val="20"/>
              </w:rPr>
              <w:t>.</w:t>
            </w:r>
          </w:p>
          <w:p w:rsidRPr="0072019E" w:rsidR="005D4F82" w:rsidP="005D4F82" w:rsidRDefault="005D4F82" w14:paraId="389CE591" w14:textId="77777777">
            <w:pPr>
              <w:pStyle w:val="NormalWeb"/>
              <w:spacing w:before="0" w:beforeAutospacing="0" w:after="0" w:afterAutospacing="0"/>
              <w:rPr>
                <w:rStyle w:val="Strong"/>
                <w:rFonts w:ascii="Arial" w:hAnsi="Arial" w:cs="Arial"/>
                <w:sz w:val="20"/>
                <w:szCs w:val="20"/>
              </w:rPr>
            </w:pPr>
          </w:p>
          <w:p w:rsidRPr="0072019E" w:rsidR="005D4F82" w:rsidP="005D4F82" w:rsidRDefault="005D4F82" w14:paraId="21233364"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sz w:val="20"/>
                <w:szCs w:val="20"/>
              </w:rPr>
              <w:t>Situación 3. Tratamiento documental</w:t>
            </w:r>
          </w:p>
          <w:p w:rsidRPr="0072019E" w:rsidR="005D4F82" w:rsidP="005D4F82" w:rsidRDefault="005D4F82" w14:paraId="5E773F32" w14:textId="77777777">
            <w:pPr>
              <w:pStyle w:val="NormalWeb"/>
              <w:spacing w:before="0" w:beforeAutospacing="0" w:after="0" w:afterAutospacing="0"/>
              <w:rPr>
                <w:rStyle w:val="Strong"/>
                <w:rFonts w:ascii="Arial" w:hAnsi="Arial" w:cs="Arial"/>
                <w:b w:val="0"/>
                <w:bCs w:val="0"/>
                <w:sz w:val="20"/>
                <w:szCs w:val="20"/>
              </w:rPr>
            </w:pPr>
            <w:r w:rsidRPr="0072019E">
              <w:rPr>
                <w:rStyle w:val="Strong"/>
                <w:rFonts w:ascii="Arial" w:hAnsi="Arial" w:cs="Arial"/>
                <w:b w:val="0"/>
                <w:bCs w:val="0"/>
                <w:sz w:val="20"/>
                <w:szCs w:val="20"/>
              </w:rPr>
              <w:t>Los documentos y datos se administran de acuerdo con las condiciones de acceso, seguridad y confidencialidad establecidas.</w:t>
            </w:r>
          </w:p>
          <w:p w:rsidRPr="0072019E" w:rsidR="005D4F82" w:rsidP="005D4F82" w:rsidRDefault="005D4F82" w14:paraId="3956E83E" w14:textId="77777777">
            <w:pPr>
              <w:pStyle w:val="NormalWeb"/>
              <w:spacing w:before="0" w:beforeAutospacing="0" w:after="0" w:afterAutospacing="0"/>
              <w:rPr>
                <w:rStyle w:val="Strong"/>
                <w:rFonts w:ascii="Arial" w:hAnsi="Arial" w:cs="Arial"/>
                <w:sz w:val="20"/>
                <w:szCs w:val="20"/>
              </w:rPr>
            </w:pPr>
          </w:p>
          <w:p w:rsidRPr="0072019E" w:rsidR="005D4F82" w:rsidP="005D4F82" w:rsidRDefault="005D4F82" w14:paraId="1FC04007" w14:textId="77777777">
            <w:pPr>
              <w:pStyle w:val="NormalWeb"/>
              <w:spacing w:before="0" w:beforeAutospacing="0" w:after="0" w:afterAutospacing="0"/>
              <w:rPr>
                <w:rStyle w:val="Strong"/>
                <w:rFonts w:ascii="Arial" w:hAnsi="Arial" w:cs="Arial"/>
                <w:sz w:val="20"/>
                <w:szCs w:val="20"/>
              </w:rPr>
            </w:pPr>
            <w:r w:rsidRPr="0072019E">
              <w:rPr>
                <w:rStyle w:val="Strong"/>
                <w:rFonts w:ascii="Arial" w:hAnsi="Arial" w:cs="Arial"/>
                <w:sz w:val="20"/>
                <w:szCs w:val="20"/>
              </w:rPr>
              <w:t>Situación 4. Servicio institucional</w:t>
            </w:r>
          </w:p>
          <w:p w:rsidRPr="0072019E" w:rsidR="00FC3932" w:rsidP="005D4F82" w:rsidRDefault="005D4F82" w14:paraId="41BC77F5" w14:textId="2D64FE5F">
            <w:pPr>
              <w:pStyle w:val="NormalWeb"/>
              <w:spacing w:before="0" w:beforeAutospacing="0" w:after="0" w:afterAutospacing="0"/>
              <w:rPr>
                <w:rFonts w:ascii="Arial" w:hAnsi="Arial" w:cs="Arial"/>
                <w:b/>
                <w:bCs/>
                <w:sz w:val="20"/>
                <w:szCs w:val="20"/>
              </w:rPr>
            </w:pPr>
            <w:r w:rsidRPr="0072019E">
              <w:rPr>
                <w:rStyle w:val="Strong"/>
                <w:rFonts w:ascii="Arial" w:hAnsi="Arial" w:cs="Arial"/>
                <w:b w:val="0"/>
                <w:bCs w:val="0"/>
                <w:sz w:val="20"/>
                <w:szCs w:val="20"/>
              </w:rPr>
              <w:t>La atención se realiza con oportunidad, respeto y responsabilidad, procurando que la persona reciba una orientación pertinente.</w:t>
            </w:r>
          </w:p>
        </w:tc>
      </w:tr>
    </w:tbl>
    <w:p w:rsidRPr="0072019E" w:rsidR="00FC3932" w:rsidP="00FC3932" w:rsidRDefault="00FC3932" w14:paraId="4583C0A6" w14:textId="77777777">
      <w:pPr>
        <w:rPr>
          <w:rFonts w:ascii="Arial" w:hAnsi="Arial" w:cs="Arial"/>
          <w:sz w:val="20"/>
          <w:szCs w:val="20"/>
        </w:rPr>
      </w:pPr>
    </w:p>
    <w:p w:rsidRPr="0072019E" w:rsidR="00455CE7" w:rsidP="00455CE7" w:rsidRDefault="00455CE7" w14:paraId="728EAC94" w14:textId="086CB3E9">
      <w:pPr>
        <w:rPr>
          <w:rFonts w:ascii="Arial" w:hAnsi="Arial" w:cs="Arial"/>
          <w:sz w:val="20"/>
          <w:szCs w:val="20"/>
        </w:rPr>
      </w:pPr>
      <w:r w:rsidRPr="0072019E">
        <w:rPr>
          <w:rFonts w:ascii="Arial" w:hAnsi="Arial" w:cs="Arial"/>
          <w:sz w:val="20"/>
          <w:szCs w:val="20"/>
        </w:rPr>
        <w:t>Estas situaciones muestran que la integridad no constituye un contenido separado de la gestión: se refleja en la manera como se aplica la normativa, se utiliza la información y se desarrollan los procedimientos.</w:t>
      </w:r>
    </w:p>
    <w:p w:rsidRPr="0072019E" w:rsidR="00455CE7" w:rsidP="00455CE7" w:rsidRDefault="00455CE7" w14:paraId="7942B18F" w14:textId="77777777">
      <w:pPr>
        <w:spacing w:line="276" w:lineRule="auto"/>
        <w:rPr>
          <w:rFonts w:ascii="Arial" w:hAnsi="Arial" w:cs="Arial"/>
          <w:sz w:val="20"/>
          <w:szCs w:val="20"/>
        </w:rPr>
      </w:pPr>
    </w:p>
    <w:p w:rsidRPr="0072019E" w:rsidR="00455CE7" w:rsidP="00455CE7" w:rsidRDefault="00455CE7" w14:paraId="48738A24" w14:textId="77777777">
      <w:pPr>
        <w:rPr>
          <w:rFonts w:ascii="Arial" w:hAnsi="Arial" w:cs="Arial"/>
          <w:sz w:val="20"/>
          <w:szCs w:val="20"/>
        </w:rPr>
      </w:pPr>
      <w:r w:rsidRPr="0072019E">
        <w:rPr>
          <w:rFonts w:ascii="Arial" w:hAnsi="Arial" w:cs="Arial"/>
          <w:sz w:val="20"/>
          <w:szCs w:val="20"/>
        </w:rPr>
        <w:t>El marco normativo proporciona las bases jurídicas para el funcionamiento del SENA, mientras los procesos y procedimientos permiten aplicar esas disposiciones dentro de la gestión cotidiana. A su vez, la gestión documental establece condiciones para administrar responsablemente la información y los referentes de integridad orientan los comportamientos asociados con el servicio público.</w:t>
      </w:r>
    </w:p>
    <w:p w:rsidRPr="0072019E" w:rsidR="00455CE7" w:rsidP="00455CE7" w:rsidRDefault="00455CE7" w14:paraId="1085E04A" w14:textId="77777777">
      <w:pPr>
        <w:spacing w:line="276" w:lineRule="auto"/>
        <w:rPr>
          <w:rFonts w:ascii="Arial" w:hAnsi="Arial" w:cs="Arial"/>
          <w:sz w:val="20"/>
          <w:szCs w:val="20"/>
        </w:rPr>
      </w:pPr>
    </w:p>
    <w:p w:rsidRPr="0072019E" w:rsidR="00455CE7" w:rsidP="00455CE7" w:rsidRDefault="00455CE7" w14:paraId="13876125" w14:textId="68CACD84">
      <w:pPr>
        <w:rPr>
          <w:rFonts w:ascii="Arial" w:hAnsi="Arial" w:cs="Arial"/>
          <w:sz w:val="20"/>
          <w:szCs w:val="20"/>
        </w:rPr>
      </w:pPr>
      <w:r w:rsidRPr="0072019E">
        <w:rPr>
          <w:rFonts w:ascii="Arial" w:hAnsi="Arial" w:cs="Arial"/>
          <w:sz w:val="20"/>
          <w:szCs w:val="20"/>
        </w:rPr>
        <w:t xml:space="preserve">Para orientar requerimientos institucionales resulta, por tanto, necesario integrar estos elementos: </w:t>
      </w:r>
      <w:r w:rsidRPr="0072019E">
        <w:rPr>
          <w:rFonts w:ascii="Arial" w:hAnsi="Arial" w:cs="Arial"/>
          <w:b/>
          <w:bCs/>
          <w:sz w:val="20"/>
          <w:szCs w:val="20"/>
        </w:rPr>
        <w:t>consultar la norma aplicable, identificar el proceso, verificar el procedimiento, utilizar información institucional vigente y actuar con integridad</w:t>
      </w:r>
      <w:r w:rsidRPr="0072019E">
        <w:rPr>
          <w:rFonts w:ascii="Arial" w:hAnsi="Arial" w:cs="Arial"/>
          <w:sz w:val="20"/>
          <w:szCs w:val="20"/>
        </w:rPr>
        <w:t>.</w:t>
      </w:r>
    </w:p>
    <w:p w:rsidRPr="0072019E" w:rsidR="00455CE7" w:rsidP="00455CE7" w:rsidRDefault="00455CE7" w14:paraId="45230584" w14:textId="77777777">
      <w:pPr>
        <w:spacing w:line="276" w:lineRule="auto"/>
        <w:rPr>
          <w:rFonts w:ascii="Arial" w:hAnsi="Arial" w:cs="Arial"/>
          <w:sz w:val="20"/>
          <w:szCs w:val="20"/>
        </w:rPr>
      </w:pPr>
    </w:p>
    <w:p w:rsidRPr="0072019E" w:rsidR="00455CE7" w:rsidP="00455CE7" w:rsidRDefault="00455CE7" w14:paraId="4BA688A8" w14:textId="77777777">
      <w:pPr>
        <w:spacing w:line="276" w:lineRule="auto"/>
        <w:rPr>
          <w:rFonts w:ascii="Arial" w:hAnsi="Arial" w:cs="Arial"/>
          <w:sz w:val="20"/>
          <w:szCs w:val="20"/>
        </w:rPr>
      </w:pPr>
      <w:r w:rsidRPr="0072019E">
        <w:rPr>
          <w:rFonts w:ascii="Arial" w:hAnsi="Arial" w:cs="Arial"/>
          <w:sz w:val="20"/>
          <w:szCs w:val="20"/>
        </w:rPr>
        <w:t xml:space="preserve">Esta articulación responde directamente a los criterios del resultado de aprendizaje relacionados con la aplicación de procedimientos y con la corroboración de fuentes institucionales. </w:t>
      </w:r>
    </w:p>
    <w:p w:rsidRPr="0072019E" w:rsidR="00455CE7" w:rsidP="00FC3932" w:rsidRDefault="00455CE7" w14:paraId="49D5179D" w14:textId="77777777">
      <w:pPr>
        <w:rPr>
          <w:rFonts w:ascii="Arial" w:hAnsi="Arial" w:cs="Arial"/>
          <w:sz w:val="20"/>
          <w:szCs w:val="20"/>
        </w:rPr>
      </w:pPr>
    </w:p>
    <w:p w:rsidRPr="0072019E" w:rsidR="00455CE7" w:rsidP="00455CE7" w:rsidRDefault="00455CE7" w14:paraId="7F3373F9" w14:textId="77777777">
      <w:pPr>
        <w:rPr>
          <w:rFonts w:ascii="Arial" w:hAnsi="Arial" w:cs="Arial"/>
          <w:b/>
          <w:bCs/>
          <w:sz w:val="20"/>
          <w:szCs w:val="20"/>
        </w:rPr>
      </w:pPr>
      <w:bookmarkStart w:name="GESTION" w:id="29"/>
      <w:r w:rsidRPr="0072019E">
        <w:rPr>
          <w:rFonts w:ascii="Arial" w:hAnsi="Arial" w:cs="Arial"/>
          <w:b/>
          <w:bCs/>
          <w:sz w:val="20"/>
          <w:szCs w:val="20"/>
        </w:rPr>
        <w:t>4. Gestión de información institucional</w:t>
      </w:r>
    </w:p>
    <w:bookmarkEnd w:id="29"/>
    <w:p w:rsidRPr="0072019E" w:rsidR="00455CE7" w:rsidP="00455CE7" w:rsidRDefault="00455CE7" w14:paraId="04906C2D" w14:textId="77777777">
      <w:pPr>
        <w:spacing w:line="276" w:lineRule="auto"/>
        <w:rPr>
          <w:rFonts w:ascii="Arial" w:hAnsi="Arial" w:cs="Arial"/>
          <w:b/>
          <w:bCs/>
          <w:sz w:val="20"/>
          <w:szCs w:val="20"/>
        </w:rPr>
      </w:pPr>
    </w:p>
    <w:p w:rsidRPr="0072019E" w:rsidR="00455CE7" w:rsidP="00455CE7" w:rsidRDefault="00455CE7" w14:paraId="73F505D3" w14:textId="77777777">
      <w:pPr>
        <w:rPr>
          <w:rFonts w:ascii="Arial" w:hAnsi="Arial" w:cs="Arial"/>
          <w:sz w:val="20"/>
          <w:szCs w:val="20"/>
        </w:rPr>
      </w:pPr>
      <w:r w:rsidRPr="0072019E">
        <w:rPr>
          <w:rFonts w:ascii="Arial" w:hAnsi="Arial" w:cs="Arial"/>
          <w:sz w:val="20"/>
          <w:szCs w:val="20"/>
        </w:rPr>
        <w:t>La gestión de información institucional es fundamental para orientar requerimientos de manera pertinente, oportuna y sustentada. En el SENA, la información se produce, consulta, actualiza y comunica a través de diferentes fuentes, sistemas y canales que responden a los procesos y responsabilidades de la entidad.</w:t>
      </w:r>
    </w:p>
    <w:p w:rsidRPr="0072019E" w:rsidR="00455CE7" w:rsidP="00455CE7" w:rsidRDefault="00455CE7" w14:paraId="1C853071" w14:textId="77777777">
      <w:pPr>
        <w:spacing w:line="276" w:lineRule="auto"/>
        <w:rPr>
          <w:rFonts w:ascii="Arial" w:hAnsi="Arial" w:cs="Arial"/>
          <w:sz w:val="20"/>
          <w:szCs w:val="20"/>
        </w:rPr>
      </w:pPr>
    </w:p>
    <w:p w:rsidRPr="0072019E" w:rsidR="00455CE7" w:rsidP="00455CE7" w:rsidRDefault="00455CE7" w14:paraId="19ED5EEC" w14:textId="1556F941">
      <w:pPr>
        <w:rPr>
          <w:rFonts w:ascii="Arial" w:hAnsi="Arial" w:cs="Arial"/>
          <w:sz w:val="20"/>
          <w:szCs w:val="20"/>
        </w:rPr>
      </w:pPr>
      <w:r w:rsidRPr="0072019E">
        <w:rPr>
          <w:rFonts w:ascii="Arial" w:hAnsi="Arial" w:cs="Arial"/>
          <w:sz w:val="20"/>
          <w:szCs w:val="20"/>
        </w:rPr>
        <w:t xml:space="preserve">Es así como, el aprendiz debe reconocer los </w:t>
      </w:r>
      <w:r w:rsidRPr="0072019E">
        <w:rPr>
          <w:rFonts w:ascii="Arial" w:hAnsi="Arial" w:cs="Arial"/>
          <w:b/>
          <w:bCs/>
          <w:sz w:val="20"/>
          <w:szCs w:val="20"/>
        </w:rPr>
        <w:t>tipos de información institucional, las fuentes internas y externas, los sistemas de información, los protocolos de manejo, clasificación y actualización, la seguridad y confidencialidad de los datos, los canales de atención y el flujo de información</w:t>
      </w:r>
      <w:r w:rsidRPr="0072019E">
        <w:rPr>
          <w:rFonts w:ascii="Arial" w:hAnsi="Arial" w:cs="Arial"/>
          <w:sz w:val="20"/>
          <w:szCs w:val="20"/>
        </w:rPr>
        <w:t xml:space="preserve">. Asimismo, </w:t>
      </w:r>
      <w:r w:rsidRPr="0072019E">
        <w:rPr>
          <w:rFonts w:ascii="Arial" w:hAnsi="Arial" w:cs="Arial"/>
          <w:sz w:val="20"/>
          <w:szCs w:val="20"/>
        </w:rPr>
        <w:t xml:space="preserve">debe consultar información institucional, utilizar aplicativos del SENA, comunicar información y verificar su vigencia. </w:t>
      </w:r>
    </w:p>
    <w:p w:rsidRPr="0072019E" w:rsidR="00455CE7" w:rsidP="00455CE7" w:rsidRDefault="00455CE7" w14:paraId="04E2549E" w14:textId="77777777">
      <w:pPr>
        <w:spacing w:line="276" w:lineRule="auto"/>
        <w:rPr>
          <w:rFonts w:ascii="Arial" w:hAnsi="Arial" w:cs="Arial"/>
          <w:sz w:val="20"/>
          <w:szCs w:val="20"/>
        </w:rPr>
      </w:pPr>
    </w:p>
    <w:p w:rsidRPr="0072019E" w:rsidR="00455CE7" w:rsidP="00455CE7" w:rsidRDefault="00455CE7" w14:paraId="425F5388" w14:textId="77777777">
      <w:pPr>
        <w:rPr>
          <w:rFonts w:ascii="Arial" w:hAnsi="Arial" w:cs="Arial"/>
          <w:sz w:val="20"/>
          <w:szCs w:val="20"/>
        </w:rPr>
      </w:pPr>
      <w:r w:rsidRPr="0072019E">
        <w:rPr>
          <w:rFonts w:ascii="Arial" w:hAnsi="Arial" w:cs="Arial"/>
          <w:sz w:val="20"/>
          <w:szCs w:val="20"/>
        </w:rPr>
        <w:t>En este capítulo se abordan estos elementos desde una perspectiva práctica: no se busca memorizar plataformas o documentos, sino desarrollar criterios para identificar fuentes confiables, utilizar adecuadamente la información y direccionar requerimientos hacia las instancias competentes.</w:t>
      </w:r>
    </w:p>
    <w:p w:rsidRPr="0072019E" w:rsidR="00C418ED" w:rsidP="00455CE7" w:rsidRDefault="00C418ED" w14:paraId="3DD26C97" w14:textId="77777777">
      <w:pPr>
        <w:spacing w:line="276" w:lineRule="auto"/>
        <w:rPr>
          <w:rFonts w:ascii="Arial" w:hAnsi="Arial" w:cs="Arial"/>
          <w:sz w:val="20"/>
          <w:szCs w:val="20"/>
        </w:rPr>
      </w:pPr>
    </w:p>
    <w:p w:rsidRPr="0072019E" w:rsidR="00455CE7" w:rsidP="00455CE7" w:rsidRDefault="00455CE7" w14:paraId="5E147367" w14:textId="77777777">
      <w:pPr>
        <w:rPr>
          <w:rFonts w:ascii="Arial" w:hAnsi="Arial" w:cs="Arial"/>
          <w:b/>
          <w:bCs/>
          <w:sz w:val="20"/>
          <w:szCs w:val="20"/>
        </w:rPr>
      </w:pPr>
      <w:r w:rsidRPr="0072019E">
        <w:rPr>
          <w:rFonts w:ascii="Arial" w:hAnsi="Arial" w:cs="Arial"/>
          <w:b/>
          <w:bCs/>
          <w:sz w:val="20"/>
          <w:szCs w:val="20"/>
        </w:rPr>
        <w:t>4.1. Información y fuentes institucionales</w:t>
      </w:r>
    </w:p>
    <w:p w:rsidRPr="0072019E" w:rsidR="00C418ED" w:rsidP="00455CE7" w:rsidRDefault="00C418ED" w14:paraId="34221070" w14:textId="77777777">
      <w:pPr>
        <w:spacing w:line="276" w:lineRule="auto"/>
        <w:rPr>
          <w:rFonts w:ascii="Arial" w:hAnsi="Arial" w:cs="Arial"/>
          <w:b/>
          <w:bCs/>
          <w:sz w:val="20"/>
          <w:szCs w:val="20"/>
        </w:rPr>
      </w:pPr>
    </w:p>
    <w:p w:rsidRPr="0072019E" w:rsidR="00455CE7" w:rsidP="00455CE7" w:rsidRDefault="00455CE7" w14:paraId="519C1EF1" w14:textId="77777777">
      <w:pPr>
        <w:rPr>
          <w:rFonts w:ascii="Arial" w:hAnsi="Arial" w:cs="Arial"/>
          <w:sz w:val="20"/>
          <w:szCs w:val="20"/>
        </w:rPr>
      </w:pPr>
      <w:r w:rsidRPr="0072019E">
        <w:rPr>
          <w:rFonts w:ascii="Arial" w:hAnsi="Arial" w:cs="Arial"/>
          <w:sz w:val="20"/>
          <w:szCs w:val="20"/>
        </w:rPr>
        <w:t>La información institucional comprende los datos, documentos, registros, orientaciones y contenidos que se generan o utilizan para desarrollar los procesos del SENA. Puede estar relacionada con formación, gestión administrativa, normativa, servicios, procedimientos, resultados, atención a usuarios y otros ámbitos propios de la entidad.</w:t>
      </w:r>
    </w:p>
    <w:p w:rsidRPr="0072019E" w:rsidR="00C418ED" w:rsidP="00455CE7" w:rsidRDefault="00C418ED" w14:paraId="32DEEE93" w14:textId="77777777">
      <w:pPr>
        <w:spacing w:line="276" w:lineRule="auto"/>
        <w:rPr>
          <w:rFonts w:ascii="Arial" w:hAnsi="Arial" w:cs="Arial"/>
          <w:sz w:val="20"/>
          <w:szCs w:val="20"/>
        </w:rPr>
      </w:pPr>
    </w:p>
    <w:p w:rsidRPr="0072019E" w:rsidR="00455CE7" w:rsidP="00455CE7" w:rsidRDefault="00455CE7" w14:paraId="6D5BEC4C" w14:textId="77777777">
      <w:pPr>
        <w:spacing w:line="276" w:lineRule="auto"/>
        <w:rPr>
          <w:rFonts w:ascii="Arial" w:hAnsi="Arial" w:cs="Arial"/>
          <w:sz w:val="20"/>
          <w:szCs w:val="20"/>
        </w:rPr>
      </w:pPr>
      <w:r w:rsidRPr="0072019E">
        <w:rPr>
          <w:rFonts w:ascii="Arial" w:hAnsi="Arial" w:cs="Arial"/>
          <w:sz w:val="20"/>
          <w:szCs w:val="20"/>
        </w:rPr>
        <w:t xml:space="preserve">Para que una información pueda utilizarse de manera responsable, no basta con que resulte pertinente para la consulta. También debe ser posible reconocer </w:t>
      </w:r>
      <w:r w:rsidRPr="0072019E">
        <w:rPr>
          <w:rFonts w:ascii="Arial" w:hAnsi="Arial" w:cs="Arial"/>
          <w:b/>
          <w:bCs/>
          <w:sz w:val="20"/>
          <w:szCs w:val="20"/>
        </w:rPr>
        <w:t>su procedencia, vigencia y autoridad institucional</w:t>
      </w:r>
      <w:r w:rsidRPr="0072019E">
        <w:rPr>
          <w:rFonts w:ascii="Arial" w:hAnsi="Arial" w:cs="Arial"/>
          <w:sz w:val="20"/>
          <w:szCs w:val="20"/>
        </w:rPr>
        <w:t>.</w:t>
      </w:r>
    </w:p>
    <w:p w:rsidRPr="0072019E" w:rsidR="00455CE7" w:rsidP="00455CE7" w:rsidRDefault="00455CE7" w14:paraId="7A851D43" w14:textId="77777777">
      <w:pPr>
        <w:rPr>
          <w:rFonts w:ascii="Arial" w:hAnsi="Arial" w:cs="Arial"/>
          <w:sz w:val="20"/>
          <w:szCs w:val="20"/>
        </w:rPr>
      </w:pPr>
      <w:r w:rsidRPr="0072019E">
        <w:rPr>
          <w:rFonts w:ascii="Arial" w:hAnsi="Arial" w:cs="Arial"/>
          <w:sz w:val="20"/>
          <w:szCs w:val="20"/>
        </w:rPr>
        <w:t xml:space="preserve">Las fuentes pueden agruparse, de manera general, en </w:t>
      </w:r>
      <w:r w:rsidRPr="0072019E">
        <w:rPr>
          <w:rFonts w:ascii="Arial" w:hAnsi="Arial" w:cs="Arial"/>
          <w:b/>
          <w:bCs/>
          <w:sz w:val="20"/>
          <w:szCs w:val="20"/>
        </w:rPr>
        <w:t>internas y externas</w:t>
      </w:r>
      <w:r w:rsidRPr="0072019E">
        <w:rPr>
          <w:rFonts w:ascii="Arial" w:hAnsi="Arial" w:cs="Arial"/>
          <w:sz w:val="20"/>
          <w:szCs w:val="20"/>
        </w:rPr>
        <w:t>.</w:t>
      </w:r>
    </w:p>
    <w:p w:rsidRPr="0072019E" w:rsidR="00C418ED" w:rsidP="00455CE7" w:rsidRDefault="00C418ED" w14:paraId="601AAFBB" w14:textId="77777777">
      <w:pPr>
        <w:spacing w:line="276" w:lineRule="auto"/>
        <w:rPr>
          <w:rFonts w:ascii="Arial" w:hAnsi="Arial" w:cs="Arial"/>
          <w:sz w:val="20"/>
          <w:szCs w:val="20"/>
        </w:rPr>
      </w:pPr>
    </w:p>
    <w:p w:rsidRPr="0072019E" w:rsidR="00455CE7" w:rsidP="00455CE7" w:rsidRDefault="00455CE7" w14:paraId="5FC084B4" w14:textId="77777777">
      <w:pPr>
        <w:spacing w:line="276" w:lineRule="auto"/>
        <w:rPr>
          <w:rFonts w:ascii="Arial" w:hAnsi="Arial" w:cs="Arial"/>
          <w:sz w:val="20"/>
          <w:szCs w:val="20"/>
        </w:rPr>
      </w:pPr>
      <w:r w:rsidRPr="0072019E">
        <w:rPr>
          <w:rFonts w:ascii="Arial" w:hAnsi="Arial" w:cs="Arial"/>
          <w:sz w:val="20"/>
          <w:szCs w:val="20"/>
        </w:rPr>
        <w:t>Las fuentes internas corresponden a información producida, administrada o publicada por el propio SENA en desarrollo de sus funciones. Las fuentes externas proceden de entidades, organismos o actores externos y pueden servir como soporte normativo, técnico, estadístico o contextual para la gestión institucional.</w:t>
      </w:r>
    </w:p>
    <w:p w:rsidRPr="0072019E" w:rsidR="00455CE7" w:rsidP="00FC3932" w:rsidRDefault="00455CE7" w14:paraId="192784A1" w14:textId="77777777">
      <w:pPr>
        <w:rPr>
          <w:rFonts w:ascii="Arial" w:hAnsi="Arial" w:cs="Arial"/>
          <w:sz w:val="20"/>
          <w:szCs w:val="20"/>
        </w:rPr>
      </w:pPr>
    </w:p>
    <w:p w:rsidRPr="0072019E" w:rsidR="00C418ED" w:rsidP="00FC3932" w:rsidRDefault="00C418ED" w14:paraId="4457DB30" w14:textId="282CBC98">
      <w:pPr>
        <w:rPr>
          <w:rFonts w:ascii="Arial" w:hAnsi="Arial" w:cs="Arial"/>
          <w:b/>
          <w:bCs/>
          <w:sz w:val="20"/>
          <w:szCs w:val="20"/>
        </w:rPr>
      </w:pPr>
      <w:r w:rsidRPr="0072019E">
        <w:rPr>
          <w:rFonts w:ascii="Arial" w:hAnsi="Arial" w:cs="Arial"/>
          <w:b/>
          <w:bCs/>
          <w:sz w:val="20"/>
          <w:szCs w:val="20"/>
        </w:rPr>
        <w:t>Fuentes de información</w:t>
      </w:r>
    </w:p>
    <w:p w:rsidRPr="0072019E" w:rsidR="00C418ED" w:rsidP="00FC3932" w:rsidRDefault="00C418ED" w14:paraId="16EEE8D5" w14:textId="77777777">
      <w:pPr>
        <w:rPr>
          <w:rFonts w:ascii="Arial" w:hAnsi="Arial" w:cs="Arial"/>
          <w:sz w:val="20"/>
          <w:szCs w:val="20"/>
        </w:rPr>
      </w:pPr>
    </w:p>
    <w:p w:rsidRPr="0072019E" w:rsidR="00C418ED" w:rsidP="00FC3932" w:rsidRDefault="00C418ED" w14:paraId="1434B6EC" w14:textId="7FCC26BA">
      <w:pPr>
        <w:rPr>
          <w:rFonts w:ascii="Arial" w:hAnsi="Arial" w:cs="Arial"/>
          <w:sz w:val="20"/>
          <w:szCs w:val="20"/>
        </w:rPr>
      </w:pPr>
      <w:r w:rsidRPr="0072019E">
        <w:rPr>
          <w:rFonts w:ascii="Arial" w:hAnsi="Arial" w:cs="Arial"/>
          <w:sz w:val="20"/>
          <w:szCs w:val="20"/>
        </w:rPr>
        <w:t>Antes de utilizar información para orientar un requerimiento, es necesario identificar su procedencia y determinar si constituye una fuente adecuada para el asunto consultado.</w:t>
      </w:r>
    </w:p>
    <w:p w:rsidRPr="0072019E" w:rsidR="00C418ED" w:rsidP="00FC3932" w:rsidRDefault="00C418ED" w14:paraId="09F56C90"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72019E" w:rsidR="00C418ED" w:rsidTr="00792923" w14:paraId="4F7D1B76" w14:textId="77777777">
        <w:tc>
          <w:tcPr>
            <w:tcW w:w="9995" w:type="dxa"/>
            <w:shd w:val="clear" w:color="auto" w:fill="92D050"/>
          </w:tcPr>
          <w:p w:rsidRPr="0072019E" w:rsidR="00C418ED" w:rsidP="00792923" w:rsidRDefault="00C418ED" w14:paraId="5D20D44B" w14:textId="0CD77256">
            <w:pPr>
              <w:jc w:val="center"/>
              <w:rPr>
                <w:rFonts w:ascii="Arial" w:hAnsi="Arial" w:cs="Arial"/>
                <w:b/>
                <w:bCs/>
                <w:sz w:val="20"/>
                <w:szCs w:val="20"/>
              </w:rPr>
            </w:pPr>
            <w:commentRangeStart w:id="30"/>
            <w:r w:rsidRPr="0072019E">
              <w:rPr>
                <w:rFonts w:ascii="Arial" w:hAnsi="Arial" w:cs="Arial"/>
                <w:b/>
                <w:bCs/>
                <w:sz w:val="20"/>
                <w:szCs w:val="20"/>
              </w:rPr>
              <w:t>TARJETAS</w:t>
            </w:r>
            <w:commentRangeEnd w:id="30"/>
            <w:r>
              <w:rPr>
                <w:rStyle w:val="CommentReference"/>
                <w:rFonts w:ascii="Arial" w:hAnsi="Arial" w:cs="Arial"/>
                <w:b/>
                <w:bCs/>
                <w:sz w:val="20"/>
                <w:szCs w:val="20"/>
              </w:rPr>
              <w:commentReference w:id="30"/>
            </w:r>
            <w:r w:rsidR="00D51832">
              <w:rPr>
                <w:rFonts w:ascii="Arial" w:hAnsi="Arial" w:cs="Arial"/>
                <w:b/>
                <w:bCs/>
                <w:sz w:val="20"/>
                <w:szCs w:val="20"/>
              </w:rPr>
              <w:t xml:space="preserve"> conectadas</w:t>
            </w:r>
          </w:p>
        </w:tc>
      </w:tr>
      <w:tr w:rsidRPr="0072019E" w:rsidR="00C418ED" w:rsidTr="00792923" w14:paraId="7DE264B6" w14:textId="77777777">
        <w:trPr>
          <w:trHeight w:val="2964"/>
        </w:trPr>
        <w:tc>
          <w:tcPr>
            <w:tcW w:w="9995" w:type="dxa"/>
          </w:tcPr>
          <w:p w:rsidRPr="0072019E" w:rsidR="00841042" w:rsidP="00841042" w:rsidRDefault="00841042" w14:paraId="4D0F0515" w14:textId="654210C3">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Fuentes internas</w:t>
            </w:r>
          </w:p>
          <w:p w:rsidRPr="0072019E" w:rsidR="00841042" w:rsidP="00841042" w:rsidRDefault="00841042" w14:paraId="5442D5DD"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Son aquellas generadas, administradas o divulgadas por el SENA. Permiten consultar información sobre procesos, procedimientos, lineamientos, servicios, normativa institucional, responsabilidades y gestión de la entidad.</w:t>
            </w:r>
          </w:p>
          <w:p w:rsidRPr="0072019E" w:rsidR="00841042" w:rsidP="00841042" w:rsidRDefault="00841042" w14:paraId="2D41AEA6" w14:textId="77777777">
            <w:pPr>
              <w:pStyle w:val="NormalWeb"/>
              <w:spacing w:before="0" w:beforeAutospacing="0" w:after="0" w:afterAutospacing="0"/>
              <w:rPr>
                <w:rFonts w:ascii="Arial" w:hAnsi="Arial" w:cs="Arial"/>
                <w:sz w:val="20"/>
                <w:szCs w:val="20"/>
              </w:rPr>
            </w:pPr>
          </w:p>
          <w:p w:rsidRPr="0072019E" w:rsidR="00841042" w:rsidP="00841042" w:rsidRDefault="00841042" w14:paraId="231353F5" w14:textId="68AF9EEB">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Fuentes externas</w:t>
            </w:r>
          </w:p>
          <w:p w:rsidRPr="0072019E" w:rsidR="00841042" w:rsidP="00841042" w:rsidRDefault="00841042" w14:paraId="37889B39"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Provienen de otras entidades u organismos y pueden aportar referentes legales, técnicos, estadísticos o sectoriales relacionados con las funciones del SENA.</w:t>
            </w:r>
          </w:p>
          <w:p w:rsidRPr="0072019E" w:rsidR="00841042" w:rsidP="00841042" w:rsidRDefault="00841042" w14:paraId="68597966" w14:textId="77777777">
            <w:pPr>
              <w:pStyle w:val="NormalWeb"/>
              <w:spacing w:before="0" w:beforeAutospacing="0" w:after="0" w:afterAutospacing="0"/>
              <w:rPr>
                <w:rFonts w:ascii="Arial" w:hAnsi="Arial" w:cs="Arial"/>
                <w:sz w:val="20"/>
                <w:szCs w:val="20"/>
              </w:rPr>
            </w:pPr>
          </w:p>
          <w:p w:rsidRPr="0072019E" w:rsidR="00841042" w:rsidP="00841042" w:rsidRDefault="00841042" w14:paraId="0EB79C8C" w14:textId="462C70FB">
            <w:pPr>
              <w:pStyle w:val="NormalWeb"/>
              <w:spacing w:before="0" w:beforeAutospacing="0" w:after="0" w:afterAutospacing="0"/>
              <w:rPr>
                <w:rFonts w:ascii="Arial" w:hAnsi="Arial" w:cs="Arial"/>
                <w:sz w:val="20"/>
                <w:szCs w:val="20"/>
              </w:rPr>
            </w:pPr>
            <w:r w:rsidRPr="0072019E">
              <w:rPr>
                <w:rStyle w:val="Strong"/>
                <w:rFonts w:ascii="Arial" w:hAnsi="Arial" w:cs="Arial"/>
                <w:sz w:val="20"/>
                <w:szCs w:val="20"/>
              </w:rPr>
              <w:t>Fuente competente</w:t>
            </w:r>
          </w:p>
          <w:p w:rsidRPr="0072019E" w:rsidR="00841042" w:rsidP="00841042" w:rsidRDefault="00841042" w14:paraId="34FD5B3C" w14:textId="77777777">
            <w:pPr>
              <w:pStyle w:val="NormalWeb"/>
              <w:spacing w:before="0" w:beforeAutospacing="0" w:after="0" w:afterAutospacing="0"/>
              <w:rPr>
                <w:rFonts w:ascii="Arial" w:hAnsi="Arial" w:cs="Arial"/>
                <w:sz w:val="20"/>
                <w:szCs w:val="20"/>
              </w:rPr>
            </w:pPr>
            <w:r w:rsidRPr="0072019E">
              <w:rPr>
                <w:rFonts w:ascii="Arial" w:hAnsi="Arial" w:cs="Arial"/>
                <w:sz w:val="20"/>
                <w:szCs w:val="20"/>
              </w:rPr>
              <w:t>La confiabilidad de una fuente también depende de que corresponda a la dependencia o entidad responsable del asunto. Una información institucional puede ser auténtica, pero no necesariamente ser la fuente competente para resolver todas las consultas.</w:t>
            </w:r>
          </w:p>
          <w:p w:rsidRPr="0072019E" w:rsidR="00C418ED" w:rsidP="00505C92" w:rsidRDefault="00C418ED" w14:paraId="2956B173" w14:textId="338D414D">
            <w:pPr>
              <w:pStyle w:val="NormalWeb"/>
              <w:spacing w:before="0" w:beforeAutospacing="0" w:after="0" w:afterAutospacing="0"/>
              <w:rPr>
                <w:rFonts w:ascii="Arial" w:hAnsi="Arial" w:cs="Arial"/>
                <w:sz w:val="20"/>
                <w:szCs w:val="20"/>
              </w:rPr>
            </w:pPr>
          </w:p>
        </w:tc>
      </w:tr>
    </w:tbl>
    <w:p w:rsidRPr="0072019E" w:rsidR="00C418ED" w:rsidP="00FC3932" w:rsidRDefault="00C418ED" w14:paraId="60F61F6F" w14:textId="77777777">
      <w:pPr>
        <w:rPr>
          <w:rFonts w:ascii="Arial" w:hAnsi="Arial" w:cs="Arial"/>
          <w:sz w:val="20"/>
          <w:szCs w:val="20"/>
        </w:rPr>
      </w:pPr>
    </w:p>
    <w:p w:rsidRPr="0072019E" w:rsidR="00841042" w:rsidP="00841042" w:rsidRDefault="00841042" w14:paraId="5D4C727B" w14:textId="77777777">
      <w:pPr>
        <w:spacing w:line="276" w:lineRule="auto"/>
        <w:rPr>
          <w:rFonts w:ascii="Arial" w:hAnsi="Arial" w:eastAsia="Arial" w:cs="Arial"/>
          <w:b/>
          <w:bCs/>
          <w:sz w:val="20"/>
          <w:szCs w:val="20"/>
          <w:lang w:eastAsia="es-CO"/>
        </w:rPr>
      </w:pPr>
      <w:r w:rsidRPr="0072019E">
        <w:rPr>
          <w:rFonts w:ascii="Arial" w:hAnsi="Arial" w:eastAsia="Arial" w:cs="Arial"/>
          <w:b/>
          <w:bCs/>
          <w:sz w:val="20"/>
          <w:szCs w:val="20"/>
          <w:lang w:eastAsia="es-CO"/>
        </w:rPr>
        <w:t>Criterios para seleccionar una fuente</w:t>
      </w:r>
    </w:p>
    <w:p w:rsidRPr="0072019E" w:rsidR="00841042" w:rsidP="00841042" w:rsidRDefault="00841042" w14:paraId="1254F5CF" w14:textId="77777777">
      <w:pPr>
        <w:spacing w:line="276" w:lineRule="auto"/>
        <w:rPr>
          <w:rFonts w:ascii="Arial" w:hAnsi="Arial" w:eastAsia="Arial" w:cs="Arial"/>
          <w:b/>
          <w:bCs/>
          <w:sz w:val="20"/>
          <w:szCs w:val="20"/>
          <w:lang w:eastAsia="es-CO"/>
        </w:rPr>
      </w:pPr>
    </w:p>
    <w:p w:rsidRPr="0072019E" w:rsidR="00841042" w:rsidP="00841042" w:rsidRDefault="00841042" w14:paraId="58D0BE5C" w14:textId="77777777">
      <w:pPr>
        <w:spacing w:line="276" w:lineRule="auto"/>
        <w:rPr>
          <w:rFonts w:ascii="Arial" w:hAnsi="Arial" w:eastAsia="Arial" w:cs="Arial"/>
          <w:sz w:val="20"/>
          <w:szCs w:val="20"/>
          <w:lang w:eastAsia="es-CO"/>
        </w:rPr>
      </w:pPr>
      <w:r w:rsidRPr="0072019E">
        <w:rPr>
          <w:rFonts w:ascii="Arial" w:hAnsi="Arial" w:eastAsia="Arial" w:cs="Arial"/>
          <w:sz w:val="20"/>
          <w:szCs w:val="20"/>
          <w:lang w:eastAsia="es-CO"/>
        </w:rPr>
        <w:t>Cuando se consulta información institucional, conviene verificar al menos cuatro aspectos:</w:t>
      </w:r>
    </w:p>
    <w:p w:rsidRPr="0072019E" w:rsidR="00841042" w:rsidP="00841042" w:rsidRDefault="00841042" w14:paraId="5FEEC677" w14:textId="77777777">
      <w:pPr>
        <w:spacing w:line="276" w:lineRule="auto"/>
        <w:rPr>
          <w:rFonts w:ascii="Arial" w:hAnsi="Arial" w:eastAsia="Arial" w:cs="Arial"/>
          <w:sz w:val="20"/>
          <w:szCs w:val="20"/>
          <w:lang w:eastAsia="es-CO"/>
        </w:rPr>
      </w:pPr>
    </w:p>
    <w:p w:rsidRPr="0072019E" w:rsidR="00841042" w:rsidP="00841042" w:rsidRDefault="00841042" w14:paraId="5B23BBEB" w14:textId="77777777">
      <w:pPr>
        <w:numPr>
          <w:ilvl w:val="0"/>
          <w:numId w:val="9"/>
        </w:numPr>
        <w:spacing w:line="276" w:lineRule="auto"/>
        <w:rPr>
          <w:rFonts w:ascii="Arial" w:hAnsi="Arial" w:eastAsia="Arial" w:cs="Arial"/>
          <w:sz w:val="20"/>
          <w:szCs w:val="20"/>
          <w:lang w:eastAsia="es-CO"/>
        </w:rPr>
      </w:pPr>
      <w:r w:rsidRPr="0072019E">
        <w:rPr>
          <w:rFonts w:ascii="Arial" w:hAnsi="Arial" w:eastAsia="Arial" w:cs="Arial"/>
          <w:b/>
          <w:bCs/>
          <w:sz w:val="20"/>
          <w:szCs w:val="20"/>
          <w:lang w:eastAsia="es-CO"/>
        </w:rPr>
        <w:t>Procedencia:</w:t>
      </w:r>
      <w:r w:rsidRPr="0072019E">
        <w:rPr>
          <w:rFonts w:ascii="Arial" w:hAnsi="Arial" w:eastAsia="Arial" w:cs="Arial"/>
          <w:sz w:val="20"/>
          <w:szCs w:val="20"/>
          <w:lang w:eastAsia="es-CO"/>
        </w:rPr>
        <w:t xml:space="preserve"> quién produce o publica la información.</w:t>
      </w:r>
    </w:p>
    <w:p w:rsidRPr="0072019E" w:rsidR="00841042" w:rsidP="00841042" w:rsidRDefault="00841042" w14:paraId="04ED00D0" w14:textId="77777777">
      <w:pPr>
        <w:numPr>
          <w:ilvl w:val="0"/>
          <w:numId w:val="9"/>
        </w:numPr>
        <w:spacing w:line="276" w:lineRule="auto"/>
        <w:rPr>
          <w:rFonts w:ascii="Arial" w:hAnsi="Arial" w:eastAsia="Arial" w:cs="Arial"/>
          <w:sz w:val="20"/>
          <w:szCs w:val="20"/>
          <w:lang w:eastAsia="es-CO"/>
        </w:rPr>
      </w:pPr>
      <w:r w:rsidRPr="0072019E">
        <w:rPr>
          <w:rFonts w:ascii="Arial" w:hAnsi="Arial" w:eastAsia="Arial" w:cs="Arial"/>
          <w:b/>
          <w:bCs/>
          <w:sz w:val="20"/>
          <w:szCs w:val="20"/>
          <w:lang w:eastAsia="es-CO"/>
        </w:rPr>
        <w:t>Competencia:</w:t>
      </w:r>
      <w:r w:rsidRPr="0072019E">
        <w:rPr>
          <w:rFonts w:ascii="Arial" w:hAnsi="Arial" w:eastAsia="Arial" w:cs="Arial"/>
          <w:sz w:val="20"/>
          <w:szCs w:val="20"/>
          <w:lang w:eastAsia="es-CO"/>
        </w:rPr>
        <w:t xml:space="preserve"> si la fuente tiene responsabilidad sobre el asunto consultado.</w:t>
      </w:r>
    </w:p>
    <w:p w:rsidRPr="0072019E" w:rsidR="00841042" w:rsidP="00841042" w:rsidRDefault="00841042" w14:paraId="1344E842" w14:textId="77777777">
      <w:pPr>
        <w:numPr>
          <w:ilvl w:val="0"/>
          <w:numId w:val="9"/>
        </w:numPr>
        <w:spacing w:line="276" w:lineRule="auto"/>
        <w:rPr>
          <w:rFonts w:ascii="Arial" w:hAnsi="Arial" w:eastAsia="Arial" w:cs="Arial"/>
          <w:sz w:val="20"/>
          <w:szCs w:val="20"/>
          <w:lang w:eastAsia="es-CO"/>
        </w:rPr>
      </w:pPr>
      <w:r w:rsidRPr="0072019E">
        <w:rPr>
          <w:rFonts w:ascii="Arial" w:hAnsi="Arial" w:eastAsia="Arial" w:cs="Arial"/>
          <w:b/>
          <w:bCs/>
          <w:sz w:val="20"/>
          <w:szCs w:val="20"/>
          <w:lang w:eastAsia="es-CO"/>
        </w:rPr>
        <w:t>Vigencia:</w:t>
      </w:r>
      <w:r w:rsidRPr="0072019E">
        <w:rPr>
          <w:rFonts w:ascii="Arial" w:hAnsi="Arial" w:eastAsia="Arial" w:cs="Arial"/>
          <w:sz w:val="20"/>
          <w:szCs w:val="20"/>
          <w:lang w:eastAsia="es-CO"/>
        </w:rPr>
        <w:t xml:space="preserve"> si la información continúa siendo aplicable.</w:t>
      </w:r>
    </w:p>
    <w:p w:rsidRPr="0072019E" w:rsidR="00841042" w:rsidP="00841042" w:rsidRDefault="00841042" w14:paraId="558EE466" w14:textId="77777777">
      <w:pPr>
        <w:numPr>
          <w:ilvl w:val="0"/>
          <w:numId w:val="9"/>
        </w:numPr>
        <w:spacing w:line="276" w:lineRule="auto"/>
        <w:rPr>
          <w:rFonts w:ascii="Arial" w:hAnsi="Arial" w:eastAsia="Arial" w:cs="Arial"/>
          <w:sz w:val="20"/>
          <w:szCs w:val="20"/>
          <w:lang w:eastAsia="es-CO"/>
        </w:rPr>
      </w:pPr>
      <w:r w:rsidRPr="0072019E">
        <w:rPr>
          <w:rFonts w:ascii="Arial" w:hAnsi="Arial" w:eastAsia="Arial" w:cs="Arial"/>
          <w:b/>
          <w:bCs/>
          <w:sz w:val="20"/>
          <w:szCs w:val="20"/>
          <w:lang w:eastAsia="es-CO"/>
        </w:rPr>
        <w:t>Correspondencia:</w:t>
      </w:r>
      <w:r w:rsidRPr="0072019E">
        <w:rPr>
          <w:rFonts w:ascii="Arial" w:hAnsi="Arial" w:eastAsia="Arial" w:cs="Arial"/>
          <w:sz w:val="20"/>
          <w:szCs w:val="20"/>
          <w:lang w:eastAsia="es-CO"/>
        </w:rPr>
        <w:t xml:space="preserve"> si responde realmente al requerimiento plantea</w:t>
      </w:r>
    </w:p>
    <w:p w:rsidRPr="0072019E" w:rsidR="00C418ED" w:rsidP="00FC3932" w:rsidRDefault="00C418ED" w14:paraId="255FB97E" w14:textId="77777777">
      <w:pPr>
        <w:rPr>
          <w:rFonts w:ascii="Arial" w:hAnsi="Arial" w:cs="Arial"/>
          <w:sz w:val="20"/>
          <w:szCs w:val="20"/>
        </w:rPr>
      </w:pPr>
    </w:p>
    <w:p w:rsidRPr="0072019E" w:rsidR="00841042" w:rsidP="00841042" w:rsidRDefault="00841042" w14:paraId="3564F500" w14:textId="77777777">
      <w:pPr>
        <w:rPr>
          <w:rFonts w:ascii="Arial" w:hAnsi="Arial" w:cs="Arial"/>
          <w:b/>
          <w:bCs/>
          <w:sz w:val="20"/>
          <w:szCs w:val="20"/>
        </w:rPr>
      </w:pPr>
      <w:r w:rsidRPr="0072019E">
        <w:rPr>
          <w:rFonts w:ascii="Arial" w:hAnsi="Arial" w:cs="Arial"/>
          <w:b/>
          <w:bCs/>
          <w:sz w:val="20"/>
          <w:szCs w:val="20"/>
        </w:rPr>
        <w:t>4.2. Sistemas y aplicativos institucionales</w:t>
      </w:r>
    </w:p>
    <w:p w:rsidRPr="0072019E" w:rsidR="00841042" w:rsidP="00841042" w:rsidRDefault="00841042" w14:paraId="1B4CBB5F" w14:textId="77777777">
      <w:pPr>
        <w:rPr>
          <w:rFonts w:ascii="Arial" w:hAnsi="Arial" w:cs="Arial"/>
          <w:sz w:val="20"/>
          <w:szCs w:val="20"/>
        </w:rPr>
      </w:pPr>
      <w:r w:rsidRPr="0072019E">
        <w:rPr>
          <w:rFonts w:ascii="Arial" w:hAnsi="Arial" w:cs="Arial"/>
          <w:sz w:val="20"/>
          <w:szCs w:val="20"/>
        </w:rPr>
        <w:t xml:space="preserve">La gestión institucional requiere herramientas tecnológicas que permitan registrar, consultar, organizar y tramitar información. Por esta razón, el diseño curricular incluye tanto los </w:t>
      </w:r>
      <w:r w:rsidRPr="0072019E">
        <w:rPr>
          <w:rFonts w:ascii="Arial" w:hAnsi="Arial" w:cs="Arial"/>
          <w:b/>
          <w:bCs/>
          <w:sz w:val="20"/>
          <w:szCs w:val="20"/>
        </w:rPr>
        <w:t>sistemas de información institucionales</w:t>
      </w:r>
      <w:r w:rsidRPr="0072019E">
        <w:rPr>
          <w:rFonts w:ascii="Arial" w:hAnsi="Arial" w:cs="Arial"/>
          <w:sz w:val="20"/>
          <w:szCs w:val="20"/>
        </w:rPr>
        <w:t xml:space="preserve"> dentro de los saberes conceptuales como la capacidad de </w:t>
      </w:r>
      <w:r w:rsidRPr="0072019E">
        <w:rPr>
          <w:rFonts w:ascii="Arial" w:hAnsi="Arial" w:cs="Arial"/>
          <w:b/>
          <w:bCs/>
          <w:sz w:val="20"/>
          <w:szCs w:val="20"/>
        </w:rPr>
        <w:t>utilizar aplicativos del SENA</w:t>
      </w:r>
      <w:r w:rsidRPr="0072019E">
        <w:rPr>
          <w:rFonts w:ascii="Arial" w:hAnsi="Arial" w:cs="Arial"/>
          <w:sz w:val="20"/>
          <w:szCs w:val="20"/>
        </w:rPr>
        <w:t xml:space="preserve"> dentro de los saberes de proceso.</w:t>
      </w:r>
    </w:p>
    <w:p w:rsidRPr="0072019E" w:rsidR="00841042" w:rsidP="00841042" w:rsidRDefault="00841042" w14:paraId="7D17D43E" w14:textId="4E7C8D7C">
      <w:pPr>
        <w:rPr>
          <w:rFonts w:ascii="Arial" w:hAnsi="Arial" w:cs="Arial"/>
          <w:sz w:val="20"/>
          <w:szCs w:val="20"/>
        </w:rPr>
      </w:pPr>
      <w:r w:rsidRPr="0072019E">
        <w:rPr>
          <w:rFonts w:ascii="Arial" w:hAnsi="Arial" w:cs="Arial"/>
          <w:sz w:val="20"/>
          <w:szCs w:val="20"/>
        </w:rPr>
        <w:t xml:space="preserve"> </w:t>
      </w:r>
    </w:p>
    <w:p w:rsidRPr="0072019E" w:rsidR="00841042" w:rsidP="00841042" w:rsidRDefault="00841042" w14:paraId="16364729" w14:textId="77777777">
      <w:pPr>
        <w:rPr>
          <w:rFonts w:ascii="Arial" w:hAnsi="Arial" w:cs="Arial"/>
          <w:sz w:val="20"/>
          <w:szCs w:val="20"/>
        </w:rPr>
      </w:pPr>
      <w:r w:rsidRPr="0072019E">
        <w:rPr>
          <w:rFonts w:ascii="Arial" w:hAnsi="Arial" w:cs="Arial"/>
          <w:sz w:val="20"/>
          <w:szCs w:val="20"/>
        </w:rPr>
        <w:t>Un sistema de información institucional permite integrar datos, documentos o registros relacionados con un proceso determinado. Un aplicativo constituye una herramienta tecnológica mediante la cual las personas pueden ejecutar acciones específicas, como consultar, registrar, actualizar o tramitar información.</w:t>
      </w:r>
    </w:p>
    <w:p w:rsidRPr="0072019E" w:rsidR="00841042" w:rsidP="00841042" w:rsidRDefault="00841042" w14:paraId="0DD780AE" w14:textId="77777777">
      <w:pPr>
        <w:rPr>
          <w:rFonts w:ascii="Arial" w:hAnsi="Arial" w:cs="Arial"/>
          <w:sz w:val="20"/>
          <w:szCs w:val="20"/>
        </w:rPr>
      </w:pPr>
    </w:p>
    <w:p w:rsidRPr="0072019E" w:rsidR="00841042" w:rsidP="00841042" w:rsidRDefault="00841042" w14:paraId="3B54B44E" w14:textId="77777777">
      <w:pPr>
        <w:rPr>
          <w:rFonts w:ascii="Arial" w:hAnsi="Arial" w:cs="Arial"/>
          <w:sz w:val="20"/>
          <w:szCs w:val="20"/>
        </w:rPr>
      </w:pPr>
      <w:r w:rsidRPr="0072019E">
        <w:rPr>
          <w:rFonts w:ascii="Arial" w:hAnsi="Arial" w:cs="Arial"/>
          <w:sz w:val="20"/>
          <w:szCs w:val="20"/>
        </w:rPr>
        <w:t>La utilización de estas herramientas debe responder a las funciones de cada persona, los permisos de acceso y los procedimientos definidos por la entidad.</w:t>
      </w:r>
    </w:p>
    <w:p w:rsidRPr="0072019E" w:rsidR="00841042" w:rsidP="00841042" w:rsidRDefault="00841042" w14:paraId="32B06FF6" w14:textId="77777777">
      <w:pPr>
        <w:rPr>
          <w:rFonts w:ascii="Arial" w:hAnsi="Arial" w:cs="Arial"/>
          <w:sz w:val="20"/>
          <w:szCs w:val="20"/>
        </w:rPr>
      </w:pPr>
    </w:p>
    <w:p w:rsidRPr="0072019E" w:rsidR="00841042" w:rsidP="00841042" w:rsidRDefault="0072019E" w14:paraId="3CBA0593" w14:textId="0EA9CA75">
      <w:pPr>
        <w:rPr>
          <w:rFonts w:ascii="Arial" w:hAnsi="Arial" w:cs="Arial"/>
          <w:sz w:val="20"/>
          <w:szCs w:val="20"/>
        </w:rPr>
      </w:pPr>
      <w:r w:rsidRPr="0072019E">
        <w:rPr>
          <w:rFonts w:ascii="Arial" w:hAnsi="Arial" w:cs="Arial"/>
          <w:b/>
          <w:bCs/>
          <w:sz w:val="20"/>
          <w:szCs w:val="20"/>
        </w:rPr>
        <w:t>Tabla 6.</w:t>
      </w:r>
      <w:r w:rsidRPr="0072019E">
        <w:rPr>
          <w:rFonts w:ascii="Arial" w:hAnsi="Arial" w:cs="Arial"/>
          <w:sz w:val="20"/>
          <w:szCs w:val="20"/>
        </w:rPr>
        <w:t xml:space="preserve"> Sistemas y aplicativos</w:t>
      </w:r>
    </w:p>
    <w:tbl>
      <w:tblPr>
        <w:tblStyle w:val="TableGrid"/>
        <w:tblW w:w="0" w:type="auto"/>
        <w:tblLook w:val="04A0" w:firstRow="1" w:lastRow="0" w:firstColumn="1" w:lastColumn="0" w:noHBand="0" w:noVBand="1"/>
      </w:tblPr>
      <w:tblGrid>
        <w:gridCol w:w="4981"/>
        <w:gridCol w:w="4981"/>
      </w:tblGrid>
      <w:tr w:rsidR="0072019E" w:rsidTr="0072019E" w14:paraId="1F8C5860" w14:textId="77777777">
        <w:tc>
          <w:tcPr>
            <w:tcW w:w="4981" w:type="dxa"/>
            <w:shd w:val="clear" w:color="auto" w:fill="8DB3E2" w:themeFill="text2" w:themeFillTint="66"/>
          </w:tcPr>
          <w:p w:rsidRPr="0072019E" w:rsidR="0072019E" w:rsidP="0072019E" w:rsidRDefault="0072019E" w14:paraId="6B6C92EE" w14:textId="471B7047">
            <w:pPr>
              <w:rPr>
                <w:rFonts w:ascii="Arial" w:hAnsi="Arial" w:cs="Arial"/>
                <w:b/>
                <w:bCs/>
                <w:sz w:val="20"/>
                <w:szCs w:val="20"/>
              </w:rPr>
            </w:pPr>
            <w:r w:rsidRPr="0072019E">
              <w:rPr>
                <w:rFonts w:ascii="Arial" w:hAnsi="Arial" w:cs="Arial"/>
                <w:b/>
                <w:bCs/>
                <w:sz w:val="20"/>
                <w:szCs w:val="20"/>
              </w:rPr>
              <w:t>Elemento</w:t>
            </w:r>
          </w:p>
        </w:tc>
        <w:tc>
          <w:tcPr>
            <w:tcW w:w="4981" w:type="dxa"/>
            <w:shd w:val="clear" w:color="auto" w:fill="8DB3E2" w:themeFill="text2" w:themeFillTint="66"/>
          </w:tcPr>
          <w:p w:rsidRPr="0072019E" w:rsidR="0072019E" w:rsidP="0072019E" w:rsidRDefault="0072019E" w14:paraId="3F4D9CFC" w14:textId="02AF3DF8">
            <w:pPr>
              <w:rPr>
                <w:rFonts w:ascii="Arial" w:hAnsi="Arial" w:cs="Arial"/>
                <w:b/>
                <w:bCs/>
                <w:sz w:val="20"/>
                <w:szCs w:val="20"/>
              </w:rPr>
            </w:pPr>
            <w:r w:rsidRPr="0072019E">
              <w:rPr>
                <w:rFonts w:ascii="Arial" w:hAnsi="Arial" w:cs="Arial"/>
                <w:b/>
                <w:bCs/>
                <w:sz w:val="20"/>
                <w:szCs w:val="20"/>
              </w:rPr>
              <w:t>Función</w:t>
            </w:r>
          </w:p>
        </w:tc>
      </w:tr>
      <w:tr w:rsidR="0072019E" w:rsidTr="0072019E" w14:paraId="4177AB16" w14:textId="77777777">
        <w:tc>
          <w:tcPr>
            <w:tcW w:w="4981" w:type="dxa"/>
          </w:tcPr>
          <w:p w:rsidRPr="0072019E" w:rsidR="0072019E" w:rsidP="0072019E" w:rsidRDefault="0072019E" w14:paraId="662712C5" w14:textId="17E91555">
            <w:pPr>
              <w:rPr>
                <w:rFonts w:ascii="Arial" w:hAnsi="Arial" w:cs="Arial"/>
                <w:sz w:val="20"/>
                <w:szCs w:val="20"/>
              </w:rPr>
            </w:pPr>
            <w:r w:rsidRPr="0072019E">
              <w:rPr>
                <w:rFonts w:ascii="Arial" w:hAnsi="Arial" w:cs="Arial"/>
                <w:sz w:val="20"/>
                <w:szCs w:val="20"/>
              </w:rPr>
              <w:t>Sistema de información</w:t>
            </w:r>
          </w:p>
        </w:tc>
        <w:tc>
          <w:tcPr>
            <w:tcW w:w="4981" w:type="dxa"/>
          </w:tcPr>
          <w:p w:rsidRPr="0072019E" w:rsidR="0072019E" w:rsidP="0072019E" w:rsidRDefault="0072019E" w14:paraId="0407FCBE" w14:textId="63E4273C">
            <w:pPr>
              <w:rPr>
                <w:rFonts w:ascii="Arial" w:hAnsi="Arial" w:cs="Arial"/>
                <w:sz w:val="20"/>
                <w:szCs w:val="20"/>
              </w:rPr>
            </w:pPr>
            <w:r w:rsidRPr="0072019E">
              <w:rPr>
                <w:rFonts w:ascii="Arial" w:hAnsi="Arial" w:cs="Arial"/>
                <w:sz w:val="20"/>
                <w:szCs w:val="20"/>
              </w:rPr>
              <w:t>Organiza y permite gestionar información asociada con uno o varios procesos institucionales.</w:t>
            </w:r>
          </w:p>
        </w:tc>
      </w:tr>
      <w:tr w:rsidR="0072019E" w:rsidTr="0072019E" w14:paraId="68CBC1CE" w14:textId="77777777">
        <w:tc>
          <w:tcPr>
            <w:tcW w:w="4981" w:type="dxa"/>
          </w:tcPr>
          <w:p w:rsidRPr="0072019E" w:rsidR="0072019E" w:rsidP="0072019E" w:rsidRDefault="0072019E" w14:paraId="26EB4F53" w14:textId="42C212F8">
            <w:pPr>
              <w:rPr>
                <w:rFonts w:ascii="Arial" w:hAnsi="Arial" w:cs="Arial"/>
                <w:sz w:val="20"/>
                <w:szCs w:val="20"/>
              </w:rPr>
            </w:pPr>
            <w:r w:rsidRPr="0072019E">
              <w:rPr>
                <w:rFonts w:ascii="Arial" w:hAnsi="Arial" w:cs="Arial"/>
                <w:sz w:val="20"/>
                <w:szCs w:val="20"/>
              </w:rPr>
              <w:t>Aplicativo</w:t>
            </w:r>
          </w:p>
        </w:tc>
        <w:tc>
          <w:tcPr>
            <w:tcW w:w="4981" w:type="dxa"/>
          </w:tcPr>
          <w:p w:rsidRPr="0072019E" w:rsidR="0072019E" w:rsidP="0072019E" w:rsidRDefault="0072019E" w14:paraId="2C4EDEF2" w14:textId="2A5E9CB2">
            <w:pPr>
              <w:rPr>
                <w:rFonts w:ascii="Arial" w:hAnsi="Arial" w:cs="Arial"/>
                <w:sz w:val="20"/>
                <w:szCs w:val="20"/>
              </w:rPr>
            </w:pPr>
            <w:r w:rsidRPr="0072019E">
              <w:rPr>
                <w:rFonts w:ascii="Arial" w:hAnsi="Arial" w:cs="Arial"/>
                <w:sz w:val="20"/>
                <w:szCs w:val="20"/>
              </w:rPr>
              <w:t>Facilita la ejecución de tareas específicas dentro de la gestión.</w:t>
            </w:r>
          </w:p>
        </w:tc>
      </w:tr>
      <w:tr w:rsidR="0072019E" w:rsidTr="0072019E" w14:paraId="2169B12D" w14:textId="77777777">
        <w:tc>
          <w:tcPr>
            <w:tcW w:w="4981" w:type="dxa"/>
          </w:tcPr>
          <w:p w:rsidRPr="0072019E" w:rsidR="0072019E" w:rsidP="0072019E" w:rsidRDefault="0072019E" w14:paraId="6BD6D825" w14:textId="0AAE2206">
            <w:pPr>
              <w:rPr>
                <w:rFonts w:ascii="Arial" w:hAnsi="Arial" w:cs="Arial"/>
                <w:sz w:val="20"/>
                <w:szCs w:val="20"/>
              </w:rPr>
            </w:pPr>
            <w:r w:rsidRPr="0072019E">
              <w:rPr>
                <w:rFonts w:ascii="Arial" w:hAnsi="Arial" w:cs="Arial"/>
                <w:sz w:val="20"/>
                <w:szCs w:val="20"/>
              </w:rPr>
              <w:t>Usuario autorizado</w:t>
            </w:r>
          </w:p>
        </w:tc>
        <w:tc>
          <w:tcPr>
            <w:tcW w:w="4981" w:type="dxa"/>
          </w:tcPr>
          <w:p w:rsidRPr="0072019E" w:rsidR="0072019E" w:rsidP="0072019E" w:rsidRDefault="0072019E" w14:paraId="2C2EFB41" w14:textId="555BECFC">
            <w:pPr>
              <w:rPr>
                <w:rFonts w:ascii="Arial" w:hAnsi="Arial" w:cs="Arial"/>
                <w:sz w:val="20"/>
                <w:szCs w:val="20"/>
              </w:rPr>
            </w:pPr>
            <w:r w:rsidRPr="0072019E">
              <w:rPr>
                <w:rFonts w:ascii="Arial" w:hAnsi="Arial" w:cs="Arial"/>
                <w:sz w:val="20"/>
                <w:szCs w:val="20"/>
              </w:rPr>
              <w:t>Accede según los permisos, responsabilidades y condiciones definidas.</w:t>
            </w:r>
          </w:p>
        </w:tc>
      </w:tr>
      <w:tr w:rsidR="0072019E" w:rsidTr="0072019E" w14:paraId="793BC25A" w14:textId="77777777">
        <w:tc>
          <w:tcPr>
            <w:tcW w:w="4981" w:type="dxa"/>
          </w:tcPr>
          <w:p w:rsidRPr="0072019E" w:rsidR="0072019E" w:rsidP="0072019E" w:rsidRDefault="0072019E" w14:paraId="6EBEC68A" w14:textId="429F7137">
            <w:pPr>
              <w:rPr>
                <w:rFonts w:ascii="Arial" w:hAnsi="Arial" w:cs="Arial"/>
                <w:sz w:val="20"/>
                <w:szCs w:val="20"/>
              </w:rPr>
            </w:pPr>
            <w:r w:rsidRPr="0072019E">
              <w:rPr>
                <w:rFonts w:ascii="Arial" w:hAnsi="Arial" w:cs="Arial"/>
                <w:sz w:val="20"/>
                <w:szCs w:val="20"/>
              </w:rPr>
              <w:t>Registro institucional</w:t>
            </w:r>
          </w:p>
        </w:tc>
        <w:tc>
          <w:tcPr>
            <w:tcW w:w="4981" w:type="dxa"/>
          </w:tcPr>
          <w:p w:rsidRPr="0072019E" w:rsidR="0072019E" w:rsidP="0072019E" w:rsidRDefault="0072019E" w14:paraId="27D38901" w14:textId="79C71382">
            <w:pPr>
              <w:rPr>
                <w:rFonts w:ascii="Arial" w:hAnsi="Arial" w:cs="Arial"/>
                <w:sz w:val="20"/>
                <w:szCs w:val="20"/>
              </w:rPr>
            </w:pPr>
            <w:r w:rsidRPr="0072019E">
              <w:rPr>
                <w:rFonts w:ascii="Arial" w:hAnsi="Arial" w:cs="Arial"/>
                <w:sz w:val="20"/>
                <w:szCs w:val="20"/>
              </w:rPr>
              <w:t>Deja evidencia de actuaciones, datos o movimientos realizados en el sistema.</w:t>
            </w:r>
          </w:p>
        </w:tc>
      </w:tr>
    </w:tbl>
    <w:p w:rsidRPr="0072019E" w:rsidR="0072019E" w:rsidP="00841042" w:rsidRDefault="0072019E" w14:paraId="08FF0E37" w14:textId="77777777">
      <w:pPr>
        <w:rPr>
          <w:rFonts w:ascii="Arial" w:hAnsi="Arial" w:cs="Arial"/>
          <w:sz w:val="20"/>
          <w:szCs w:val="20"/>
        </w:rPr>
      </w:pPr>
    </w:p>
    <w:p w:rsidR="0072019E" w:rsidP="0072019E" w:rsidRDefault="0072019E" w14:paraId="492A477B" w14:textId="77777777">
      <w:pPr>
        <w:rPr>
          <w:rFonts w:ascii="Arial" w:hAnsi="Arial" w:cs="Arial"/>
          <w:sz w:val="20"/>
          <w:szCs w:val="20"/>
        </w:rPr>
      </w:pPr>
      <w:r w:rsidRPr="0072019E">
        <w:rPr>
          <w:rFonts w:ascii="Arial" w:hAnsi="Arial" w:cs="Arial"/>
          <w:sz w:val="20"/>
          <w:szCs w:val="20"/>
        </w:rPr>
        <w:t>El uso adecuado de estas herramientas contribuye a la trazabilidad y permite que la información permanezca disponible para los procesos que la requieren.</w:t>
      </w:r>
    </w:p>
    <w:p w:rsidRPr="0072019E" w:rsidR="0072019E" w:rsidP="0072019E" w:rsidRDefault="0072019E" w14:paraId="5C9BFD79" w14:textId="77777777">
      <w:pPr>
        <w:rPr>
          <w:rFonts w:ascii="Arial" w:hAnsi="Arial" w:cs="Arial"/>
          <w:sz w:val="20"/>
          <w:szCs w:val="20"/>
        </w:rPr>
      </w:pPr>
    </w:p>
    <w:p w:rsidR="0072019E" w:rsidP="0072019E" w:rsidRDefault="0072019E" w14:paraId="76050835" w14:textId="77777777">
      <w:pPr>
        <w:rPr>
          <w:rFonts w:ascii="Arial" w:hAnsi="Arial" w:cs="Arial"/>
          <w:b/>
          <w:bCs/>
          <w:sz w:val="20"/>
          <w:szCs w:val="20"/>
        </w:rPr>
      </w:pPr>
      <w:r w:rsidRPr="0072019E">
        <w:rPr>
          <w:rFonts w:ascii="Arial" w:hAnsi="Arial" w:cs="Arial"/>
          <w:b/>
          <w:bCs/>
          <w:sz w:val="20"/>
          <w:szCs w:val="20"/>
        </w:rPr>
        <w:t>Uso responsable</w:t>
      </w:r>
    </w:p>
    <w:p w:rsidRPr="0072019E" w:rsidR="0072019E" w:rsidP="0072019E" w:rsidRDefault="0072019E" w14:paraId="35B42C75" w14:textId="77777777">
      <w:pPr>
        <w:rPr>
          <w:rFonts w:ascii="Arial" w:hAnsi="Arial" w:cs="Arial"/>
          <w:b/>
          <w:bCs/>
          <w:sz w:val="20"/>
          <w:szCs w:val="20"/>
        </w:rPr>
      </w:pPr>
    </w:p>
    <w:p w:rsidRPr="0072019E" w:rsidR="0072019E" w:rsidP="0072019E" w:rsidRDefault="0072019E" w14:paraId="3A18C0E1" w14:textId="77777777">
      <w:pPr>
        <w:rPr>
          <w:rFonts w:ascii="Arial" w:hAnsi="Arial" w:cs="Arial"/>
          <w:sz w:val="20"/>
          <w:szCs w:val="20"/>
        </w:rPr>
      </w:pPr>
      <w:r w:rsidRPr="0072019E">
        <w:rPr>
          <w:rFonts w:ascii="Arial" w:hAnsi="Arial" w:cs="Arial"/>
          <w:sz w:val="20"/>
          <w:szCs w:val="20"/>
        </w:rPr>
        <w:t>Utilizar un aplicativo institucional no consiste únicamente en conocer sus funciones técnicas. También exige aplicar los procedimientos establecidos y proteger las credenciales, datos y registros gestionados.</w:t>
      </w:r>
    </w:p>
    <w:p w:rsidR="0072019E" w:rsidP="0072019E" w:rsidRDefault="0072019E" w14:paraId="7AA50782" w14:textId="77777777">
      <w:pPr>
        <w:rPr>
          <w:rFonts w:ascii="Arial" w:hAnsi="Arial" w:cs="Arial"/>
          <w:sz w:val="20"/>
          <w:szCs w:val="20"/>
        </w:rPr>
      </w:pPr>
    </w:p>
    <w:p w:rsidR="0072019E" w:rsidP="0072019E" w:rsidRDefault="0072019E" w14:paraId="08F8DE79" w14:textId="223A2386">
      <w:pPr>
        <w:rPr>
          <w:rFonts w:ascii="Arial" w:hAnsi="Arial" w:cs="Arial"/>
          <w:b/>
          <w:bCs/>
          <w:sz w:val="20"/>
          <w:szCs w:val="20"/>
        </w:rPr>
      </w:pPr>
      <w:r w:rsidRPr="0072019E">
        <w:rPr>
          <w:rFonts w:ascii="Arial" w:hAnsi="Arial" w:cs="Arial"/>
          <w:sz w:val="20"/>
          <w:szCs w:val="20"/>
        </w:rPr>
        <w:t>Por ello, antes de utilizar una herramienta es necesario identificar:</w:t>
      </w:r>
      <w:r>
        <w:rPr>
          <w:rFonts w:ascii="Arial" w:hAnsi="Arial" w:cs="Arial"/>
          <w:sz w:val="20"/>
          <w:szCs w:val="20"/>
        </w:rPr>
        <w:t xml:space="preserve"> </w:t>
      </w:r>
      <w:r w:rsidRPr="0072019E">
        <w:rPr>
          <w:rFonts w:ascii="Arial" w:hAnsi="Arial" w:cs="Arial"/>
          <w:b/>
          <w:bCs/>
          <w:sz w:val="20"/>
          <w:szCs w:val="20"/>
        </w:rPr>
        <w:t>qué información se puede consultar o registrar, qué permisos posee el usuario, qué procedimiento debe seguirse y qué responsabilidad genera la actuación realizada.</w:t>
      </w:r>
    </w:p>
    <w:p w:rsidRPr="0072019E" w:rsidR="0072019E" w:rsidP="0072019E" w:rsidRDefault="0072019E" w14:paraId="3F442F61" w14:textId="77777777">
      <w:pPr>
        <w:rPr>
          <w:rFonts w:ascii="Arial" w:hAnsi="Arial" w:cs="Arial"/>
          <w:sz w:val="20"/>
          <w:szCs w:val="20"/>
        </w:rPr>
      </w:pPr>
    </w:p>
    <w:p w:rsidR="0072019E" w:rsidP="0072019E" w:rsidRDefault="0072019E" w14:paraId="4E7B8A45" w14:textId="77777777">
      <w:pPr>
        <w:rPr>
          <w:rFonts w:ascii="Arial" w:hAnsi="Arial" w:cs="Arial"/>
          <w:sz w:val="20"/>
          <w:szCs w:val="20"/>
        </w:rPr>
      </w:pPr>
      <w:r w:rsidRPr="0072019E">
        <w:rPr>
          <w:rFonts w:ascii="Arial" w:hAnsi="Arial" w:cs="Arial"/>
          <w:sz w:val="20"/>
          <w:szCs w:val="20"/>
        </w:rPr>
        <w:t>Los documentos suministrados no contienen un inventario oficial y actualizado de aplicativos del SENA. Por esta razón, en este componente no se incorporará un listado de plataformas específicas sin verificar previamente su vigencia institucional.</w:t>
      </w:r>
    </w:p>
    <w:p w:rsidRPr="0072019E" w:rsidR="0072019E" w:rsidP="0072019E" w:rsidRDefault="0072019E" w14:paraId="1A46BF8D" w14:textId="77777777">
      <w:pPr>
        <w:rPr>
          <w:rFonts w:ascii="Arial" w:hAnsi="Arial" w:cs="Arial"/>
          <w:sz w:val="20"/>
          <w:szCs w:val="20"/>
        </w:rPr>
      </w:pPr>
    </w:p>
    <w:p w:rsidR="0072019E" w:rsidP="0072019E" w:rsidRDefault="0072019E" w14:paraId="74744963" w14:textId="77777777">
      <w:pPr>
        <w:rPr>
          <w:rFonts w:ascii="Arial" w:hAnsi="Arial" w:cs="Arial"/>
          <w:b/>
          <w:bCs/>
          <w:sz w:val="20"/>
          <w:szCs w:val="20"/>
        </w:rPr>
      </w:pPr>
      <w:r w:rsidRPr="0072019E">
        <w:rPr>
          <w:rFonts w:ascii="Arial" w:hAnsi="Arial" w:cs="Arial"/>
          <w:b/>
          <w:bCs/>
          <w:sz w:val="20"/>
          <w:szCs w:val="20"/>
        </w:rPr>
        <w:t>4.3. Manejo seguro de información</w:t>
      </w:r>
    </w:p>
    <w:p w:rsidRPr="0072019E" w:rsidR="0072019E" w:rsidP="0072019E" w:rsidRDefault="0072019E" w14:paraId="5AA6721E" w14:textId="77777777">
      <w:pPr>
        <w:rPr>
          <w:rFonts w:ascii="Arial" w:hAnsi="Arial" w:cs="Arial"/>
          <w:b/>
          <w:bCs/>
          <w:sz w:val="20"/>
          <w:szCs w:val="20"/>
        </w:rPr>
      </w:pPr>
    </w:p>
    <w:p w:rsidR="0072019E" w:rsidP="0072019E" w:rsidRDefault="0072019E" w14:paraId="2C305061" w14:textId="77777777">
      <w:pPr>
        <w:rPr>
          <w:rFonts w:ascii="Arial" w:hAnsi="Arial" w:cs="Arial"/>
          <w:sz w:val="20"/>
          <w:szCs w:val="20"/>
        </w:rPr>
      </w:pPr>
      <w:r w:rsidRPr="0072019E">
        <w:rPr>
          <w:rFonts w:ascii="Arial" w:hAnsi="Arial" w:cs="Arial"/>
          <w:sz w:val="20"/>
          <w:szCs w:val="20"/>
        </w:rPr>
        <w:t>La información institucional debe administrarse de acuerdo con su naturaleza y con las condiciones establecidas para su tratamiento. No toda la información puede divulgarse, modificarse o utilizarse de la misma manera.</w:t>
      </w:r>
    </w:p>
    <w:p w:rsidRPr="0072019E" w:rsidR="0072019E" w:rsidP="0072019E" w:rsidRDefault="0072019E" w14:paraId="24730F64" w14:textId="77777777">
      <w:pPr>
        <w:rPr>
          <w:rFonts w:ascii="Arial" w:hAnsi="Arial" w:cs="Arial"/>
          <w:sz w:val="20"/>
          <w:szCs w:val="20"/>
        </w:rPr>
      </w:pPr>
    </w:p>
    <w:p w:rsidR="0072019E" w:rsidP="0072019E" w:rsidRDefault="0072019E" w14:paraId="0F973041" w14:textId="77777777">
      <w:pPr>
        <w:rPr>
          <w:rFonts w:ascii="Arial" w:hAnsi="Arial" w:cs="Arial"/>
          <w:sz w:val="20"/>
          <w:szCs w:val="20"/>
        </w:rPr>
      </w:pPr>
      <w:r w:rsidRPr="0072019E">
        <w:rPr>
          <w:rFonts w:ascii="Arial" w:hAnsi="Arial" w:cs="Arial"/>
          <w:sz w:val="20"/>
          <w:szCs w:val="20"/>
        </w:rPr>
        <w:t>Una gestión adecuada requiere proteger la información frente a accesos, modificaciones, usos o divulgaciones que no correspondan a los procedimientos institucionales.</w:t>
      </w:r>
    </w:p>
    <w:p w:rsidR="0072019E" w:rsidP="0072019E" w:rsidRDefault="0072019E" w14:paraId="51956AE5" w14:textId="77777777">
      <w:pPr>
        <w:rPr>
          <w:rFonts w:ascii="Arial" w:hAnsi="Arial" w:cs="Arial"/>
          <w:sz w:val="20"/>
          <w:szCs w:val="20"/>
        </w:rPr>
      </w:pPr>
    </w:p>
    <w:p w:rsidRPr="005C18FD" w:rsidR="0072019E" w:rsidP="0072019E" w:rsidRDefault="0072019E" w14:paraId="70F0C8E2" w14:textId="0E805AFA">
      <w:pPr>
        <w:rPr>
          <w:rFonts w:ascii="Arial" w:hAnsi="Arial" w:cs="Arial"/>
          <w:b/>
          <w:bCs/>
          <w:sz w:val="20"/>
          <w:szCs w:val="20"/>
        </w:rPr>
      </w:pPr>
      <w:r w:rsidRPr="005C18FD">
        <w:rPr>
          <w:rFonts w:ascii="Arial" w:hAnsi="Arial" w:cs="Arial"/>
          <w:b/>
          <w:bCs/>
          <w:sz w:val="20"/>
          <w:szCs w:val="20"/>
        </w:rPr>
        <w:t>Manejo de la información</w:t>
      </w:r>
    </w:p>
    <w:p w:rsidR="0072019E" w:rsidP="0072019E" w:rsidRDefault="0072019E" w14:paraId="3D6C5740"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2F4265" w:rsidR="002F4265" w:rsidTr="00792923" w14:paraId="112AE0E8" w14:textId="77777777">
        <w:tc>
          <w:tcPr>
            <w:tcW w:w="9995" w:type="dxa"/>
            <w:shd w:val="clear" w:color="auto" w:fill="92D050"/>
          </w:tcPr>
          <w:p w:rsidRPr="002F4265" w:rsidR="002F4265" w:rsidP="002F4265" w:rsidRDefault="00D51832" w14:paraId="1B1509EF" w14:textId="62B0D8E2">
            <w:pPr>
              <w:jc w:val="center"/>
              <w:rPr>
                <w:rFonts w:ascii="Arial" w:hAnsi="Arial" w:cs="Arial"/>
                <w:b/>
                <w:bCs/>
                <w:sz w:val="20"/>
                <w:szCs w:val="20"/>
              </w:rPr>
            </w:pPr>
            <w:r>
              <w:rPr>
                <w:rFonts w:ascii="Arial" w:hAnsi="Arial" w:cs="Arial"/>
                <w:b/>
                <w:bCs/>
                <w:sz w:val="20"/>
                <w:szCs w:val="20"/>
              </w:rPr>
              <w:t xml:space="preserve">Pestaña horizontal </w:t>
            </w:r>
            <w:commentRangeStart w:id="31"/>
            <w:r w:rsidR="002F4265">
              <w:rPr>
                <w:rFonts w:ascii="Arial" w:hAnsi="Arial" w:cs="Arial"/>
                <w:b/>
                <w:bCs/>
                <w:sz w:val="20"/>
                <w:szCs w:val="20"/>
              </w:rPr>
              <w:t>A</w:t>
            </w:r>
            <w:commentRangeEnd w:id="31"/>
            <w:r w:rsidRPr="002F4265" w:rsidR="005C18FD">
              <w:rPr>
                <w:rStyle w:val="CommentReference"/>
                <w:rFonts w:ascii="Arial" w:hAnsi="Arial" w:cs="Arial"/>
                <w:b/>
                <w:bCs/>
                <w:sz w:val="20"/>
                <w:szCs w:val="20"/>
              </w:rPr>
              <w:commentReference w:id="31"/>
            </w:r>
          </w:p>
        </w:tc>
      </w:tr>
      <w:tr w:rsidRPr="002F4265" w:rsidR="002F4265" w:rsidTr="00792923" w14:paraId="53359FD1" w14:textId="77777777">
        <w:trPr>
          <w:trHeight w:val="2964"/>
        </w:trPr>
        <w:tc>
          <w:tcPr>
            <w:tcW w:w="9995" w:type="dxa"/>
          </w:tcPr>
          <w:p w:rsidRPr="002F4265" w:rsidR="002F4265" w:rsidP="002F4265" w:rsidRDefault="002F4265" w14:paraId="42FA0392" w14:textId="77777777">
            <w:pPr>
              <w:pStyle w:val="NormalWeb"/>
              <w:spacing w:before="0" w:beforeAutospacing="0" w:after="0" w:afterAutospacing="0"/>
              <w:rPr>
                <w:rFonts w:ascii="Arial" w:hAnsi="Arial" w:cs="Arial"/>
                <w:sz w:val="20"/>
                <w:szCs w:val="20"/>
              </w:rPr>
            </w:pPr>
            <w:r w:rsidRPr="002F4265">
              <w:rPr>
                <w:rStyle w:val="Strong"/>
                <w:rFonts w:ascii="Arial" w:hAnsi="Arial" w:cs="Arial"/>
                <w:sz w:val="20"/>
                <w:szCs w:val="20"/>
              </w:rPr>
              <w:t>Clasificación</w:t>
            </w:r>
          </w:p>
          <w:p w:rsidR="002F4265" w:rsidP="002F4265" w:rsidRDefault="002F4265" w14:paraId="0C67E1FE" w14:textId="77777777">
            <w:pPr>
              <w:pStyle w:val="NormalWeb"/>
              <w:spacing w:before="0" w:beforeAutospacing="0" w:after="0" w:afterAutospacing="0"/>
              <w:rPr>
                <w:rFonts w:ascii="Arial" w:hAnsi="Arial" w:cs="Arial"/>
                <w:sz w:val="20"/>
                <w:szCs w:val="20"/>
              </w:rPr>
            </w:pPr>
            <w:r w:rsidRPr="002F4265">
              <w:rPr>
                <w:rFonts w:ascii="Arial" w:hAnsi="Arial" w:cs="Arial"/>
                <w:sz w:val="20"/>
                <w:szCs w:val="20"/>
              </w:rPr>
              <w:t>Permite reconocer la naturaleza de la información y establecer las condiciones bajo las cuales puede consultarse, utilizarse o comunicarse.</w:t>
            </w:r>
          </w:p>
          <w:p w:rsidRPr="002F4265" w:rsidR="002F4265" w:rsidP="002F4265" w:rsidRDefault="002F4265" w14:paraId="7E121103" w14:textId="77777777">
            <w:pPr>
              <w:pStyle w:val="NormalWeb"/>
              <w:spacing w:before="0" w:beforeAutospacing="0" w:after="0" w:afterAutospacing="0"/>
              <w:rPr>
                <w:rFonts w:ascii="Arial" w:hAnsi="Arial" w:cs="Arial"/>
                <w:sz w:val="20"/>
                <w:szCs w:val="20"/>
              </w:rPr>
            </w:pPr>
          </w:p>
          <w:p w:rsidRPr="002F4265" w:rsidR="002F4265" w:rsidP="002F4265" w:rsidRDefault="002F4265" w14:paraId="08557A9C" w14:textId="77777777">
            <w:pPr>
              <w:pStyle w:val="NormalWeb"/>
              <w:spacing w:before="0" w:beforeAutospacing="0" w:after="0" w:afterAutospacing="0"/>
              <w:rPr>
                <w:rFonts w:ascii="Arial" w:hAnsi="Arial" w:cs="Arial"/>
                <w:sz w:val="20"/>
                <w:szCs w:val="20"/>
              </w:rPr>
            </w:pPr>
            <w:r w:rsidRPr="002F4265">
              <w:rPr>
                <w:rStyle w:val="Strong"/>
                <w:rFonts w:ascii="Arial" w:hAnsi="Arial" w:cs="Arial"/>
                <w:sz w:val="20"/>
                <w:szCs w:val="20"/>
              </w:rPr>
              <w:t>Actualización</w:t>
            </w:r>
          </w:p>
          <w:p w:rsidR="002F4265" w:rsidP="002F4265" w:rsidRDefault="002F4265" w14:paraId="524D6207" w14:textId="77777777">
            <w:pPr>
              <w:pStyle w:val="NormalWeb"/>
              <w:spacing w:before="0" w:beforeAutospacing="0" w:after="0" w:afterAutospacing="0"/>
              <w:rPr>
                <w:rFonts w:ascii="Arial" w:hAnsi="Arial" w:cs="Arial"/>
                <w:sz w:val="20"/>
                <w:szCs w:val="20"/>
              </w:rPr>
            </w:pPr>
            <w:r w:rsidRPr="002F4265">
              <w:rPr>
                <w:rFonts w:ascii="Arial" w:hAnsi="Arial" w:cs="Arial"/>
                <w:sz w:val="20"/>
                <w:szCs w:val="20"/>
              </w:rPr>
              <w:t>Consiste en mantener los datos y documentos de acuerdo con las fuentes vigentes. Antes de utilizar información institucional debe verificarse que no haya sido modificada, sustituida o actualizada.</w:t>
            </w:r>
          </w:p>
          <w:p w:rsidRPr="002F4265" w:rsidR="002F4265" w:rsidP="002F4265" w:rsidRDefault="002F4265" w14:paraId="713EDE2E" w14:textId="77777777">
            <w:pPr>
              <w:pStyle w:val="NormalWeb"/>
              <w:spacing w:before="0" w:beforeAutospacing="0" w:after="0" w:afterAutospacing="0"/>
              <w:rPr>
                <w:rFonts w:ascii="Arial" w:hAnsi="Arial" w:cs="Arial"/>
                <w:sz w:val="20"/>
                <w:szCs w:val="20"/>
              </w:rPr>
            </w:pPr>
          </w:p>
          <w:p w:rsidRPr="002F4265" w:rsidR="002F4265" w:rsidP="002F4265" w:rsidRDefault="002F4265" w14:paraId="7DB67896" w14:textId="77777777">
            <w:pPr>
              <w:pStyle w:val="NormalWeb"/>
              <w:spacing w:before="0" w:beforeAutospacing="0" w:after="0" w:afterAutospacing="0"/>
              <w:rPr>
                <w:rFonts w:ascii="Arial" w:hAnsi="Arial" w:cs="Arial"/>
                <w:sz w:val="20"/>
                <w:szCs w:val="20"/>
              </w:rPr>
            </w:pPr>
            <w:r w:rsidRPr="002F4265">
              <w:rPr>
                <w:rStyle w:val="Strong"/>
                <w:rFonts w:ascii="Arial" w:hAnsi="Arial" w:cs="Arial"/>
                <w:sz w:val="20"/>
                <w:szCs w:val="20"/>
              </w:rPr>
              <w:t>Seguridad</w:t>
            </w:r>
          </w:p>
          <w:p w:rsidR="002F4265" w:rsidP="002F4265" w:rsidRDefault="002F4265" w14:paraId="5C3D0EB9" w14:textId="77777777">
            <w:pPr>
              <w:pStyle w:val="NormalWeb"/>
              <w:spacing w:before="0" w:beforeAutospacing="0" w:after="0" w:afterAutospacing="0"/>
              <w:rPr>
                <w:rFonts w:ascii="Arial" w:hAnsi="Arial" w:cs="Arial"/>
                <w:sz w:val="20"/>
                <w:szCs w:val="20"/>
              </w:rPr>
            </w:pPr>
            <w:r w:rsidRPr="002F4265">
              <w:rPr>
                <w:rFonts w:ascii="Arial" w:hAnsi="Arial" w:cs="Arial"/>
                <w:sz w:val="20"/>
                <w:szCs w:val="20"/>
              </w:rPr>
              <w:t>Comprende las medidas destinadas a evitar accesos, modificaciones, pérdidas o usos no autorizados de la información.</w:t>
            </w:r>
          </w:p>
          <w:p w:rsidRPr="002F4265" w:rsidR="002F4265" w:rsidP="002F4265" w:rsidRDefault="002F4265" w14:paraId="56F21950" w14:textId="77777777">
            <w:pPr>
              <w:pStyle w:val="NormalWeb"/>
              <w:spacing w:before="0" w:beforeAutospacing="0" w:after="0" w:afterAutospacing="0"/>
              <w:rPr>
                <w:rFonts w:ascii="Arial" w:hAnsi="Arial" w:cs="Arial"/>
                <w:sz w:val="20"/>
                <w:szCs w:val="20"/>
              </w:rPr>
            </w:pPr>
          </w:p>
          <w:p w:rsidRPr="002F4265" w:rsidR="002F4265" w:rsidP="002F4265" w:rsidRDefault="002F4265" w14:paraId="2D6AAF31" w14:textId="77777777">
            <w:pPr>
              <w:pStyle w:val="NormalWeb"/>
              <w:spacing w:before="0" w:beforeAutospacing="0" w:after="0" w:afterAutospacing="0"/>
              <w:rPr>
                <w:rFonts w:ascii="Arial" w:hAnsi="Arial" w:cs="Arial"/>
                <w:sz w:val="20"/>
                <w:szCs w:val="20"/>
              </w:rPr>
            </w:pPr>
            <w:r w:rsidRPr="002F4265">
              <w:rPr>
                <w:rStyle w:val="Strong"/>
                <w:rFonts w:ascii="Arial" w:hAnsi="Arial" w:cs="Arial"/>
                <w:sz w:val="20"/>
                <w:szCs w:val="20"/>
              </w:rPr>
              <w:t>Confidencialidad</w:t>
            </w:r>
          </w:p>
          <w:p w:rsidRPr="002F4265" w:rsidR="002F4265" w:rsidP="002F4265" w:rsidRDefault="002F4265" w14:paraId="70CFB86D" w14:textId="77777777">
            <w:pPr>
              <w:pStyle w:val="NormalWeb"/>
              <w:spacing w:before="0" w:beforeAutospacing="0" w:after="0" w:afterAutospacing="0"/>
              <w:rPr>
                <w:rFonts w:ascii="Arial" w:hAnsi="Arial" w:cs="Arial"/>
                <w:sz w:val="20"/>
                <w:szCs w:val="20"/>
              </w:rPr>
            </w:pPr>
            <w:r w:rsidRPr="002F4265">
              <w:rPr>
                <w:rFonts w:ascii="Arial" w:hAnsi="Arial" w:cs="Arial"/>
                <w:sz w:val="20"/>
                <w:szCs w:val="20"/>
              </w:rPr>
              <w:t>Exige que determinados datos o documentos sean conocidos únicamente por las personas autorizadas y utilizados para los fines correspondientes.</w:t>
            </w:r>
          </w:p>
          <w:p w:rsidRPr="002F4265" w:rsidR="002F4265" w:rsidP="002F4265" w:rsidRDefault="002F4265" w14:paraId="5C0BFEAA" w14:textId="77777777">
            <w:pPr>
              <w:rPr>
                <w:rFonts w:ascii="Arial" w:hAnsi="Arial" w:cs="Arial"/>
                <w:sz w:val="20"/>
                <w:szCs w:val="20"/>
              </w:rPr>
            </w:pPr>
          </w:p>
        </w:tc>
      </w:tr>
    </w:tbl>
    <w:p w:rsidR="005C18FD" w:rsidP="00AA2648" w:rsidRDefault="005C18FD" w14:paraId="09F45811" w14:textId="77777777">
      <w:pPr>
        <w:rPr>
          <w:rFonts w:ascii="Arial" w:hAnsi="Arial" w:cs="Arial"/>
          <w:sz w:val="20"/>
          <w:szCs w:val="20"/>
        </w:rPr>
      </w:pPr>
    </w:p>
    <w:p w:rsidR="005C18FD" w:rsidP="005C18FD" w:rsidRDefault="005C18FD" w14:paraId="7DB8FDF1" w14:textId="77777777">
      <w:pPr>
        <w:rPr>
          <w:rFonts w:ascii="Arial" w:hAnsi="Arial" w:cs="Arial"/>
          <w:b/>
          <w:bCs/>
          <w:sz w:val="20"/>
          <w:szCs w:val="20"/>
        </w:rPr>
      </w:pPr>
      <w:r w:rsidRPr="005C18FD">
        <w:rPr>
          <w:rFonts w:ascii="Arial" w:hAnsi="Arial" w:cs="Arial"/>
          <w:b/>
          <w:bCs/>
          <w:sz w:val="20"/>
          <w:szCs w:val="20"/>
        </w:rPr>
        <w:t>Un criterio esencial: verificar antes de comunicar</w:t>
      </w:r>
    </w:p>
    <w:p w:rsidRPr="005C18FD" w:rsidR="005C18FD" w:rsidP="005C18FD" w:rsidRDefault="005C18FD" w14:paraId="17142464" w14:textId="77777777">
      <w:pPr>
        <w:rPr>
          <w:rFonts w:ascii="Arial" w:hAnsi="Arial" w:cs="Arial"/>
          <w:b/>
          <w:bCs/>
          <w:sz w:val="20"/>
          <w:szCs w:val="20"/>
        </w:rPr>
      </w:pPr>
    </w:p>
    <w:p w:rsidR="005C18FD" w:rsidP="005C18FD" w:rsidRDefault="005C18FD" w14:paraId="3CF2FB70" w14:textId="77777777">
      <w:pPr>
        <w:rPr>
          <w:rFonts w:ascii="Arial" w:hAnsi="Arial" w:cs="Arial"/>
          <w:sz w:val="20"/>
          <w:szCs w:val="20"/>
        </w:rPr>
      </w:pPr>
      <w:r w:rsidRPr="005C18FD">
        <w:rPr>
          <w:rFonts w:ascii="Arial" w:hAnsi="Arial" w:cs="Arial"/>
          <w:sz w:val="20"/>
          <w:szCs w:val="20"/>
        </w:rPr>
        <w:t>Uno de los riesgos más frecuentes en la gestión institucional es utilizar información que fue válida en otro momento, pero que ya no corresponde con el procedimiento o la norma vigente.</w:t>
      </w:r>
    </w:p>
    <w:p w:rsidRPr="005C18FD" w:rsidR="005C18FD" w:rsidP="005C18FD" w:rsidRDefault="005C18FD" w14:paraId="6B9DF03A" w14:textId="77777777">
      <w:pPr>
        <w:rPr>
          <w:rFonts w:ascii="Arial" w:hAnsi="Arial" w:cs="Arial"/>
          <w:sz w:val="20"/>
          <w:szCs w:val="20"/>
        </w:rPr>
      </w:pPr>
    </w:p>
    <w:p w:rsidR="005C18FD" w:rsidP="005C18FD" w:rsidRDefault="005C18FD" w14:paraId="50A4DF50" w14:textId="77777777">
      <w:pPr>
        <w:rPr>
          <w:rFonts w:ascii="Arial" w:hAnsi="Arial" w:cs="Arial"/>
          <w:sz w:val="20"/>
          <w:szCs w:val="20"/>
        </w:rPr>
      </w:pPr>
      <w:r w:rsidRPr="005C18FD">
        <w:rPr>
          <w:rFonts w:ascii="Arial" w:hAnsi="Arial" w:cs="Arial"/>
          <w:sz w:val="20"/>
          <w:szCs w:val="20"/>
        </w:rPr>
        <w:t xml:space="preserve">Por ello, el diseño curricular incluye de manera expresa el saber de proceso </w:t>
      </w:r>
      <w:r w:rsidRPr="005C18FD">
        <w:rPr>
          <w:rFonts w:ascii="Arial" w:hAnsi="Arial" w:cs="Arial"/>
          <w:b/>
          <w:bCs/>
          <w:sz w:val="20"/>
          <w:szCs w:val="20"/>
        </w:rPr>
        <w:t>“verificar vigencia de información”</w:t>
      </w:r>
      <w:r w:rsidRPr="005C18FD">
        <w:rPr>
          <w:rFonts w:ascii="Arial" w:hAnsi="Arial" w:cs="Arial"/>
          <w:sz w:val="20"/>
          <w:szCs w:val="20"/>
        </w:rPr>
        <w:t xml:space="preserve">. </w:t>
      </w:r>
    </w:p>
    <w:p w:rsidRPr="005C18FD" w:rsidR="005C18FD" w:rsidP="005C18FD" w:rsidRDefault="005C18FD" w14:paraId="51706332" w14:textId="77777777">
      <w:pPr>
        <w:rPr>
          <w:rFonts w:ascii="Arial" w:hAnsi="Arial" w:cs="Arial"/>
          <w:sz w:val="20"/>
          <w:szCs w:val="20"/>
        </w:rPr>
      </w:pPr>
    </w:p>
    <w:p w:rsidR="005C18FD" w:rsidP="005C18FD" w:rsidRDefault="005C18FD" w14:paraId="6017E1EB" w14:textId="77777777">
      <w:pPr>
        <w:rPr>
          <w:rFonts w:ascii="Arial" w:hAnsi="Arial" w:cs="Arial"/>
          <w:sz w:val="20"/>
          <w:szCs w:val="20"/>
        </w:rPr>
      </w:pPr>
      <w:r w:rsidRPr="005C18FD">
        <w:rPr>
          <w:rFonts w:ascii="Arial" w:hAnsi="Arial" w:cs="Arial"/>
          <w:sz w:val="20"/>
          <w:szCs w:val="20"/>
        </w:rPr>
        <w:t>Esta verificación puede realizarse mediante una secuencia sencilla:</w:t>
      </w:r>
    </w:p>
    <w:p w:rsidRPr="005C18FD" w:rsidR="005C18FD" w:rsidP="005C18FD" w:rsidRDefault="005C18FD" w14:paraId="3F81F7C4" w14:textId="77777777">
      <w:pPr>
        <w:rPr>
          <w:rFonts w:ascii="Arial" w:hAnsi="Arial" w:cs="Arial"/>
          <w:sz w:val="20"/>
          <w:szCs w:val="20"/>
        </w:rPr>
      </w:pPr>
    </w:p>
    <w:p w:rsidR="005C18FD" w:rsidP="005C18FD" w:rsidRDefault="005C18FD" w14:paraId="0F42D6C1" w14:textId="77777777">
      <w:pPr>
        <w:rPr>
          <w:rFonts w:ascii="Arial" w:hAnsi="Arial" w:cs="Arial"/>
          <w:b/>
          <w:bCs/>
          <w:sz w:val="20"/>
          <w:szCs w:val="20"/>
        </w:rPr>
      </w:pPr>
      <w:r w:rsidRPr="005C18FD">
        <w:rPr>
          <w:rFonts w:ascii="Arial" w:hAnsi="Arial" w:cs="Arial"/>
          <w:b/>
          <w:bCs/>
          <w:sz w:val="20"/>
          <w:szCs w:val="20"/>
        </w:rPr>
        <w:t>Identificar la fuente → comprobar fecha o versión → contrastar con la fuente vigente → confirmar competencia → comunicar o utilizar.</w:t>
      </w:r>
    </w:p>
    <w:p w:rsidRPr="005C18FD" w:rsidR="005C18FD" w:rsidP="005C18FD" w:rsidRDefault="005C18FD" w14:paraId="57273CD5" w14:textId="77777777">
      <w:pPr>
        <w:rPr>
          <w:rFonts w:ascii="Arial" w:hAnsi="Arial" w:cs="Arial"/>
          <w:sz w:val="20"/>
          <w:szCs w:val="20"/>
        </w:rPr>
      </w:pPr>
    </w:p>
    <w:p w:rsidR="005C18FD" w:rsidP="005C18FD" w:rsidRDefault="005C18FD" w14:paraId="1235708D" w14:textId="77777777">
      <w:pPr>
        <w:rPr>
          <w:rFonts w:ascii="Arial" w:hAnsi="Arial" w:cs="Arial"/>
          <w:sz w:val="20"/>
          <w:szCs w:val="20"/>
        </w:rPr>
      </w:pPr>
      <w:r w:rsidRPr="005C18FD">
        <w:rPr>
          <w:rFonts w:ascii="Arial" w:hAnsi="Arial" w:cs="Arial"/>
          <w:sz w:val="20"/>
          <w:szCs w:val="20"/>
        </w:rPr>
        <w:t>Este procedimiento resulta especialmente importante cuando se trabaja con normativa, procedimientos, formatos, directorios o lineamientos susceptibles de actualización.</w:t>
      </w:r>
    </w:p>
    <w:p w:rsidR="003711A5" w:rsidP="005C18FD" w:rsidRDefault="003711A5" w14:paraId="5C2A8BFB" w14:textId="77777777">
      <w:pPr>
        <w:rPr>
          <w:rFonts w:ascii="Arial" w:hAnsi="Arial" w:cs="Arial"/>
          <w:sz w:val="20"/>
          <w:szCs w:val="20"/>
        </w:rPr>
      </w:pPr>
    </w:p>
    <w:tbl>
      <w:tblPr>
        <w:tblStyle w:val="TableGrid"/>
        <w:tblW w:w="10207" w:type="dxa"/>
        <w:tblInd w:w="-147" w:type="dxa"/>
        <w:tblLook w:val="04A0" w:firstRow="1" w:lastRow="0" w:firstColumn="1" w:lastColumn="0" w:noHBand="0" w:noVBand="1"/>
      </w:tblPr>
      <w:tblGrid>
        <w:gridCol w:w="2089"/>
        <w:gridCol w:w="8118"/>
      </w:tblGrid>
      <w:tr w:rsidRPr="0072019E" w:rsidR="003711A5" w:rsidTr="00792923" w14:paraId="607C0117" w14:textId="77777777">
        <w:trPr>
          <w:trHeight w:val="371"/>
        </w:trPr>
        <w:tc>
          <w:tcPr>
            <w:tcW w:w="10207" w:type="dxa"/>
            <w:gridSpan w:val="2"/>
            <w:shd w:val="clear" w:color="auto" w:fill="000000" w:themeFill="text1"/>
            <w:vAlign w:val="center"/>
          </w:tcPr>
          <w:p w:rsidRPr="0072019E" w:rsidR="003711A5" w:rsidP="00792923" w:rsidRDefault="003711A5" w14:paraId="7A2109A5" w14:textId="4F25CE22">
            <w:pPr>
              <w:spacing w:line="276" w:lineRule="auto"/>
              <w:jc w:val="both"/>
              <w:rPr>
                <w:rFonts w:ascii="Arial" w:hAnsi="Arial" w:cs="Arial"/>
                <w:b/>
                <w:bCs/>
                <w:sz w:val="20"/>
                <w:szCs w:val="20"/>
              </w:rPr>
            </w:pPr>
            <w:r>
              <w:rPr>
                <w:rFonts w:ascii="Arial" w:hAnsi="Arial" w:cs="Arial"/>
                <w:b/>
                <w:bCs/>
                <w:sz w:val="20"/>
                <w:szCs w:val="20"/>
              </w:rPr>
              <w:t>Recurso</w:t>
            </w:r>
            <w:r w:rsidRPr="0072019E">
              <w:rPr>
                <w:rFonts w:ascii="Arial" w:hAnsi="Arial" w:cs="Arial"/>
                <w:b/>
                <w:bCs/>
                <w:sz w:val="20"/>
                <w:szCs w:val="20"/>
              </w:rPr>
              <w:t xml:space="preserve"> sugerido:</w:t>
            </w:r>
          </w:p>
        </w:tc>
      </w:tr>
      <w:tr w:rsidRPr="0072019E" w:rsidR="003711A5" w:rsidTr="00792923" w14:paraId="255126E0" w14:textId="77777777">
        <w:trPr>
          <w:trHeight w:val="879"/>
        </w:trPr>
        <w:tc>
          <w:tcPr>
            <w:tcW w:w="2089" w:type="dxa"/>
            <w:vAlign w:val="center"/>
          </w:tcPr>
          <w:p w:rsidRPr="0072019E" w:rsidR="003711A5" w:rsidP="00792923" w:rsidRDefault="003711A5" w14:paraId="1042BCD4" w14:textId="77777777">
            <w:pPr>
              <w:spacing w:line="276" w:lineRule="auto"/>
              <w:jc w:val="both"/>
              <w:rPr>
                <w:rFonts w:ascii="Arial" w:hAnsi="Arial" w:cs="Arial"/>
                <w:sz w:val="20"/>
                <w:szCs w:val="20"/>
              </w:rPr>
            </w:pPr>
            <w:r w:rsidRPr="0072019E">
              <w:rPr>
                <w:rFonts w:ascii="Arial" w:hAnsi="Arial" w:cs="Arial"/>
                <w:noProof/>
                <w:sz w:val="20"/>
                <w:szCs w:val="20"/>
              </w:rPr>
              <w:drawing>
                <wp:inline distT="0" distB="0" distL="0" distR="0" wp14:anchorId="354D2D9A" wp14:editId="6CDB38B2">
                  <wp:extent cx="552188" cy="436839"/>
                  <wp:effectExtent l="0" t="0" r="635" b="1905"/>
                  <wp:docPr id="1877866456" name="Imagen 187786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rsidRPr="0072019E" w:rsidR="003711A5" w:rsidP="00792923" w:rsidRDefault="003711A5" w14:paraId="6B52D2F3" w14:textId="77777777">
            <w:pPr>
              <w:rPr>
                <w:rFonts w:ascii="Arial" w:hAnsi="Arial" w:cs="Arial"/>
                <w:sz w:val="20"/>
                <w:szCs w:val="20"/>
              </w:rPr>
            </w:pPr>
          </w:p>
          <w:p w:rsidR="003711A5" w:rsidP="00792923" w:rsidRDefault="003711A5" w14:paraId="21408E27" w14:textId="77777777">
            <w:pPr>
              <w:rPr>
                <w:rFonts w:ascii="Arial" w:hAnsi="Arial" w:cs="Arial"/>
                <w:sz w:val="20"/>
                <w:szCs w:val="20"/>
              </w:rPr>
            </w:pPr>
            <w:r w:rsidRPr="003711A5">
              <w:rPr>
                <w:rFonts w:ascii="Arial" w:hAnsi="Arial" w:cs="Arial"/>
                <w:b/>
                <w:bCs/>
                <w:sz w:val="20"/>
                <w:szCs w:val="20"/>
              </w:rPr>
              <w:t xml:space="preserve">Para ampliar: </w:t>
            </w:r>
            <w:r w:rsidRPr="003711A5">
              <w:rPr>
                <w:rFonts w:ascii="Arial" w:hAnsi="Arial" w:cs="Arial"/>
                <w:sz w:val="20"/>
                <w:szCs w:val="20"/>
              </w:rPr>
              <w:t xml:space="preserve">conozca la evolución de la gestión documental en el SENA y su relación con la administración de la información y el conocimiento institucional. </w:t>
            </w:r>
          </w:p>
          <w:p w:rsidR="003711A5" w:rsidP="00792923" w:rsidRDefault="003711A5" w14:paraId="69DE1388" w14:textId="77777777">
            <w:pPr>
              <w:rPr>
                <w:rFonts w:ascii="Arial" w:hAnsi="Arial" w:cs="Arial"/>
                <w:sz w:val="20"/>
                <w:szCs w:val="20"/>
              </w:rPr>
            </w:pPr>
          </w:p>
          <w:p w:rsidR="003711A5" w:rsidP="00792923" w:rsidRDefault="003711A5" w14:paraId="70B2D910" w14:textId="1FAD000F">
            <w:pPr>
              <w:rPr>
                <w:rFonts w:ascii="Arial" w:hAnsi="Arial" w:cs="Arial"/>
                <w:sz w:val="20"/>
                <w:szCs w:val="20"/>
              </w:rPr>
            </w:pPr>
            <w:r w:rsidRPr="003711A5">
              <w:rPr>
                <w:rFonts w:ascii="Arial" w:hAnsi="Arial" w:cs="Arial"/>
                <w:sz w:val="20"/>
                <w:szCs w:val="20"/>
              </w:rPr>
              <w:t>Consulte la infografía disponible en el Repositorio Institucional del SENA</w:t>
            </w:r>
            <w:r>
              <w:rPr>
                <w:rFonts w:ascii="Arial" w:hAnsi="Arial" w:cs="Arial"/>
                <w:sz w:val="20"/>
                <w:szCs w:val="20"/>
              </w:rPr>
              <w:t>:</w:t>
            </w:r>
            <w:r w:rsidR="0086417B">
              <w:rPr>
                <w:rFonts w:ascii="Arial" w:hAnsi="Arial" w:cs="Arial"/>
                <w:sz w:val="20"/>
                <w:szCs w:val="20"/>
              </w:rPr>
              <w:t xml:space="preserve"> </w:t>
            </w:r>
          </w:p>
          <w:p w:rsidRPr="003711A5" w:rsidR="003711A5" w:rsidP="00792923" w:rsidRDefault="003711A5" w14:paraId="1571F569" w14:textId="77777777">
            <w:pPr>
              <w:rPr>
                <w:rFonts w:ascii="Arial" w:hAnsi="Arial" w:cs="Arial"/>
                <w:sz w:val="20"/>
                <w:szCs w:val="20"/>
              </w:rPr>
            </w:pPr>
          </w:p>
          <w:p w:rsidRPr="0072019E" w:rsidR="003711A5" w:rsidP="00792923" w:rsidRDefault="003711A5" w14:paraId="183E33AD" w14:textId="77777777">
            <w:pPr>
              <w:rPr>
                <w:rFonts w:ascii="Arial" w:hAnsi="Arial" w:cs="Arial"/>
                <w:sz w:val="20"/>
                <w:szCs w:val="20"/>
              </w:rPr>
            </w:pPr>
          </w:p>
        </w:tc>
      </w:tr>
    </w:tbl>
    <w:p w:rsidRPr="005C18FD" w:rsidR="005C18FD" w:rsidP="005C18FD" w:rsidRDefault="005C18FD" w14:paraId="4871A5DC" w14:textId="77777777">
      <w:pPr>
        <w:rPr>
          <w:rFonts w:ascii="Arial" w:hAnsi="Arial" w:cs="Arial"/>
          <w:sz w:val="20"/>
          <w:szCs w:val="20"/>
        </w:rPr>
      </w:pPr>
    </w:p>
    <w:p w:rsidR="005C18FD" w:rsidP="005C18FD" w:rsidRDefault="005C18FD" w14:paraId="272B7ACF" w14:textId="77777777">
      <w:pPr>
        <w:rPr>
          <w:rFonts w:ascii="Arial" w:hAnsi="Arial" w:cs="Arial"/>
          <w:b/>
          <w:bCs/>
          <w:sz w:val="20"/>
          <w:szCs w:val="20"/>
        </w:rPr>
      </w:pPr>
      <w:r w:rsidRPr="005C18FD">
        <w:rPr>
          <w:rFonts w:ascii="Arial" w:hAnsi="Arial" w:cs="Arial"/>
          <w:b/>
          <w:bCs/>
          <w:sz w:val="20"/>
          <w:szCs w:val="20"/>
        </w:rPr>
        <w:t>4.4. Canales y flujos informativos</w:t>
      </w:r>
    </w:p>
    <w:p w:rsidRPr="005C18FD" w:rsidR="005C18FD" w:rsidP="005C18FD" w:rsidRDefault="005C18FD" w14:paraId="2CE5ED3C" w14:textId="77777777">
      <w:pPr>
        <w:rPr>
          <w:rFonts w:ascii="Arial" w:hAnsi="Arial" w:cs="Arial"/>
          <w:b/>
          <w:bCs/>
          <w:sz w:val="20"/>
          <w:szCs w:val="20"/>
        </w:rPr>
      </w:pPr>
    </w:p>
    <w:p w:rsidR="005C18FD" w:rsidP="005C18FD" w:rsidRDefault="005C18FD" w14:paraId="4A1329C5" w14:textId="0BCAE34D">
      <w:pPr>
        <w:rPr>
          <w:rFonts w:ascii="Arial" w:hAnsi="Arial" w:cs="Arial"/>
          <w:sz w:val="20"/>
          <w:szCs w:val="20"/>
        </w:rPr>
      </w:pPr>
      <w:r w:rsidRPr="005C18FD">
        <w:rPr>
          <w:rFonts w:ascii="Arial" w:hAnsi="Arial" w:cs="Arial"/>
          <w:sz w:val="20"/>
          <w:szCs w:val="20"/>
        </w:rPr>
        <w:t xml:space="preserve">Los canales de atención permiten recibir, trasladar y comunicar información entre los diferentes actores que se relacionan con la entidad. </w:t>
      </w:r>
    </w:p>
    <w:p w:rsidRPr="005C18FD" w:rsidR="005C18FD" w:rsidP="005C18FD" w:rsidRDefault="005C18FD" w14:paraId="777B3350" w14:textId="77777777">
      <w:pPr>
        <w:rPr>
          <w:rFonts w:ascii="Arial" w:hAnsi="Arial" w:cs="Arial"/>
          <w:sz w:val="20"/>
          <w:szCs w:val="20"/>
        </w:rPr>
      </w:pPr>
    </w:p>
    <w:p w:rsidR="005C18FD" w:rsidP="005C18FD" w:rsidRDefault="005C18FD" w14:paraId="5C364AD9" w14:textId="77777777">
      <w:pPr>
        <w:rPr>
          <w:rFonts w:ascii="Arial" w:hAnsi="Arial" w:cs="Arial"/>
          <w:sz w:val="20"/>
          <w:szCs w:val="20"/>
        </w:rPr>
      </w:pPr>
      <w:r w:rsidRPr="005C18FD">
        <w:rPr>
          <w:rFonts w:ascii="Arial" w:hAnsi="Arial" w:cs="Arial"/>
          <w:sz w:val="20"/>
          <w:szCs w:val="20"/>
        </w:rPr>
        <w:t>Un canal constituye el medio mediante el cual se presenta, recibe o comunica una información o requerimiento. El flujo de información describe el recorrido que esta realiza desde su recepción hasta la instancia responsable de gestionarla o responderla.</w:t>
      </w:r>
    </w:p>
    <w:p w:rsidRPr="005C18FD" w:rsidR="005C18FD" w:rsidP="005C18FD" w:rsidRDefault="005C18FD" w14:paraId="79DEA4A0" w14:textId="77777777">
      <w:pPr>
        <w:rPr>
          <w:rFonts w:ascii="Arial" w:hAnsi="Arial" w:cs="Arial"/>
          <w:sz w:val="20"/>
          <w:szCs w:val="20"/>
        </w:rPr>
      </w:pPr>
    </w:p>
    <w:p w:rsidRPr="005C18FD" w:rsidR="005C18FD" w:rsidP="005C18FD" w:rsidRDefault="005C18FD" w14:paraId="29E25055" w14:textId="77777777">
      <w:pPr>
        <w:rPr>
          <w:rFonts w:ascii="Arial" w:hAnsi="Arial" w:cs="Arial"/>
          <w:sz w:val="20"/>
          <w:szCs w:val="20"/>
        </w:rPr>
      </w:pPr>
      <w:r w:rsidRPr="005C18FD">
        <w:rPr>
          <w:rFonts w:ascii="Arial" w:hAnsi="Arial" w:cs="Arial"/>
          <w:sz w:val="20"/>
          <w:szCs w:val="20"/>
        </w:rPr>
        <w:t>En términos generales, un requerimiento puede recorrer diferentes momentos:</w:t>
      </w:r>
    </w:p>
    <w:p w:rsidRPr="005C18FD" w:rsidR="005C18FD" w:rsidP="00AA2648" w:rsidRDefault="005C18FD" w14:paraId="1361963F"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2F4265" w:rsidR="005C18FD" w:rsidTr="00792923" w14:paraId="21DAA891" w14:textId="77777777">
        <w:tc>
          <w:tcPr>
            <w:tcW w:w="9995" w:type="dxa"/>
            <w:shd w:val="clear" w:color="auto" w:fill="92D050"/>
          </w:tcPr>
          <w:p w:rsidRPr="002F4265" w:rsidR="005C18FD" w:rsidP="00C80A14" w:rsidRDefault="00C80A14" w14:paraId="608678F1" w14:textId="7BA1FA86">
            <w:pPr>
              <w:rPr>
                <w:rFonts w:ascii="Arial" w:hAnsi="Arial" w:cs="Arial"/>
                <w:b/>
                <w:bCs/>
                <w:sz w:val="20"/>
                <w:szCs w:val="20"/>
              </w:rPr>
            </w:pPr>
            <w:r>
              <w:rPr>
                <w:rFonts w:ascii="Arial" w:hAnsi="Arial" w:cs="Arial"/>
                <w:b/>
                <w:bCs/>
                <w:sz w:val="20"/>
                <w:szCs w:val="20"/>
              </w:rPr>
              <w:t xml:space="preserve">Figura 3. Diagrama de </w:t>
            </w:r>
            <w:commentRangeStart w:id="32"/>
            <w:r>
              <w:rPr>
                <w:rFonts w:ascii="Arial" w:hAnsi="Arial" w:cs="Arial"/>
                <w:b/>
                <w:bCs/>
                <w:sz w:val="20"/>
                <w:szCs w:val="20"/>
              </w:rPr>
              <w:t>flujo</w:t>
            </w:r>
            <w:commentRangeEnd w:id="32"/>
            <w:r w:rsidRPr="002F4265">
              <w:rPr>
                <w:rStyle w:val="CommentReference"/>
                <w:rFonts w:ascii="Arial" w:hAnsi="Arial" w:cs="Arial"/>
                <w:b/>
                <w:bCs/>
                <w:sz w:val="20"/>
                <w:szCs w:val="20"/>
              </w:rPr>
              <w:commentReference w:id="32"/>
            </w:r>
          </w:p>
        </w:tc>
      </w:tr>
      <w:tr w:rsidRPr="002F4265" w:rsidR="005C18FD" w:rsidTr="00792923" w14:paraId="286FADE4" w14:textId="77777777">
        <w:trPr>
          <w:trHeight w:val="2964"/>
        </w:trPr>
        <w:tc>
          <w:tcPr>
            <w:tcW w:w="9995" w:type="dxa"/>
          </w:tcPr>
          <w:p w:rsidRPr="002F4265" w:rsidR="005C18FD" w:rsidP="00D51832" w:rsidRDefault="00D51832" w14:paraId="5D65E0D8" w14:textId="1C2BEFF6">
            <w:pPr>
              <w:pStyle w:val="NormalWeb"/>
              <w:spacing w:before="0" w:beforeAutospacing="0" w:after="0" w:afterAutospacing="0"/>
              <w:rPr>
                <w:rFonts w:ascii="Arial" w:hAnsi="Arial" w:cs="Arial"/>
                <w:sz w:val="20"/>
                <w:szCs w:val="20"/>
              </w:rPr>
            </w:pPr>
            <w:r>
              <w:rPr>
                <w:noProof/>
              </w:rPr>
              <w:drawing>
                <wp:inline distT="0" distB="0" distL="0" distR="0" wp14:anchorId="6935F634" wp14:editId="3E612E7F">
                  <wp:extent cx="6332220" cy="2209800"/>
                  <wp:effectExtent l="0" t="12700" r="0" b="0"/>
                  <wp:docPr id="386943888" name="Picture 2" descr="Imagen de un lightbox de 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de un lightbox de gráfic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32220" cy="2209800"/>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rsidR="005C18FD" w:rsidP="00AA2648" w:rsidRDefault="005C18FD" w14:paraId="67D2275A" w14:textId="77777777">
      <w:pPr>
        <w:rPr>
          <w:rFonts w:ascii="Arial" w:hAnsi="Arial" w:cs="Arial"/>
          <w:sz w:val="20"/>
          <w:szCs w:val="20"/>
        </w:rPr>
      </w:pPr>
    </w:p>
    <w:p w:rsidR="005C18FD" w:rsidP="005C18FD" w:rsidRDefault="005C18FD" w14:paraId="55062602" w14:textId="77777777">
      <w:pPr>
        <w:rPr>
          <w:rFonts w:ascii="Arial" w:hAnsi="Arial" w:cs="Arial"/>
          <w:sz w:val="20"/>
          <w:szCs w:val="20"/>
        </w:rPr>
      </w:pPr>
      <w:r w:rsidRPr="005C18FD">
        <w:rPr>
          <w:rFonts w:ascii="Arial" w:hAnsi="Arial" w:cs="Arial"/>
          <w:sz w:val="20"/>
          <w:szCs w:val="20"/>
        </w:rPr>
        <w:t>Este flujo evidencia que recibir información no significa necesariamente tener competencia para resolverla. En algunos casos, la actuación adecuada consiste precisamente en identificar quién debe atender el asunto y remitirlo siguiendo el procedimiento establecido.</w:t>
      </w:r>
    </w:p>
    <w:p w:rsidRPr="005C18FD" w:rsidR="005C18FD" w:rsidP="005C18FD" w:rsidRDefault="005C18FD" w14:paraId="32D7F5E5" w14:textId="77777777">
      <w:pPr>
        <w:rPr>
          <w:rFonts w:ascii="Arial" w:hAnsi="Arial" w:cs="Arial"/>
          <w:sz w:val="20"/>
          <w:szCs w:val="20"/>
        </w:rPr>
      </w:pPr>
    </w:p>
    <w:p w:rsidR="005C18FD" w:rsidP="005C18FD" w:rsidRDefault="005C18FD" w14:paraId="67ECEBB9" w14:textId="77777777">
      <w:pPr>
        <w:rPr>
          <w:rFonts w:ascii="Arial" w:hAnsi="Arial" w:cs="Arial"/>
          <w:b/>
          <w:bCs/>
          <w:sz w:val="20"/>
          <w:szCs w:val="20"/>
        </w:rPr>
      </w:pPr>
      <w:r w:rsidRPr="005C18FD">
        <w:rPr>
          <w:rFonts w:ascii="Arial" w:hAnsi="Arial" w:cs="Arial"/>
          <w:b/>
          <w:bCs/>
          <w:sz w:val="20"/>
          <w:szCs w:val="20"/>
        </w:rPr>
        <w:t>Comunicación institucional</w:t>
      </w:r>
    </w:p>
    <w:p w:rsidRPr="005C18FD" w:rsidR="005C18FD" w:rsidP="005C18FD" w:rsidRDefault="005C18FD" w14:paraId="212E4A27" w14:textId="77777777">
      <w:pPr>
        <w:rPr>
          <w:rFonts w:ascii="Arial" w:hAnsi="Arial" w:cs="Arial"/>
          <w:b/>
          <w:bCs/>
          <w:sz w:val="20"/>
          <w:szCs w:val="20"/>
        </w:rPr>
      </w:pPr>
    </w:p>
    <w:p w:rsidR="005C18FD" w:rsidP="005C18FD" w:rsidRDefault="005C18FD" w14:paraId="5829D09F" w14:textId="212228C1">
      <w:pPr>
        <w:rPr>
          <w:rFonts w:ascii="Arial" w:hAnsi="Arial" w:cs="Arial"/>
          <w:sz w:val="20"/>
          <w:szCs w:val="20"/>
        </w:rPr>
      </w:pPr>
      <w:r w:rsidRPr="005C18FD">
        <w:rPr>
          <w:rFonts w:ascii="Arial" w:hAnsi="Arial" w:cs="Arial"/>
          <w:sz w:val="20"/>
          <w:szCs w:val="20"/>
        </w:rPr>
        <w:t>La comunicación de información debe ser clara, pertinente y consistente con las fuentes consultadas. Cuando una persona transmite información institucional, debe diferenciar entre:</w:t>
      </w:r>
      <w:r>
        <w:rPr>
          <w:rFonts w:ascii="Arial" w:hAnsi="Arial" w:cs="Arial"/>
          <w:sz w:val="20"/>
          <w:szCs w:val="20"/>
        </w:rPr>
        <w:t xml:space="preserve"> </w:t>
      </w:r>
      <w:r w:rsidRPr="005C18FD">
        <w:rPr>
          <w:rFonts w:ascii="Arial" w:hAnsi="Arial" w:cs="Arial"/>
          <w:b/>
          <w:bCs/>
          <w:sz w:val="20"/>
          <w:szCs w:val="20"/>
        </w:rPr>
        <w:t>información confirmada</w:t>
      </w:r>
      <w:r w:rsidRPr="005C18FD">
        <w:rPr>
          <w:rFonts w:ascii="Arial" w:hAnsi="Arial" w:cs="Arial"/>
          <w:sz w:val="20"/>
          <w:szCs w:val="20"/>
        </w:rPr>
        <w:t xml:space="preserve">, sustentada en una fuente vigente y competente, e </w:t>
      </w:r>
      <w:r w:rsidRPr="005C18FD">
        <w:rPr>
          <w:rFonts w:ascii="Arial" w:hAnsi="Arial" w:cs="Arial"/>
          <w:b/>
          <w:bCs/>
          <w:sz w:val="20"/>
          <w:szCs w:val="20"/>
        </w:rPr>
        <w:t>información pendiente de validación</w:t>
      </w:r>
      <w:r w:rsidRPr="005C18FD">
        <w:rPr>
          <w:rFonts w:ascii="Arial" w:hAnsi="Arial" w:cs="Arial"/>
          <w:sz w:val="20"/>
          <w:szCs w:val="20"/>
        </w:rPr>
        <w:t>, que requiere consulta adicional antes de ser comunicada como respuesta institucional.</w:t>
      </w:r>
    </w:p>
    <w:p w:rsidRPr="005C18FD" w:rsidR="005C18FD" w:rsidP="005C18FD" w:rsidRDefault="005C18FD" w14:paraId="3CA84156" w14:textId="77777777">
      <w:pPr>
        <w:rPr>
          <w:rFonts w:ascii="Arial" w:hAnsi="Arial" w:cs="Arial"/>
          <w:sz w:val="20"/>
          <w:szCs w:val="20"/>
        </w:rPr>
      </w:pPr>
    </w:p>
    <w:p w:rsidR="005C18FD" w:rsidP="005C18FD" w:rsidRDefault="005C18FD" w14:paraId="57355281" w14:textId="77777777">
      <w:pPr>
        <w:rPr>
          <w:rFonts w:ascii="Arial" w:hAnsi="Arial" w:cs="Arial"/>
          <w:sz w:val="20"/>
          <w:szCs w:val="20"/>
        </w:rPr>
      </w:pPr>
      <w:r w:rsidRPr="005C18FD">
        <w:rPr>
          <w:rFonts w:ascii="Arial" w:hAnsi="Arial" w:cs="Arial"/>
          <w:sz w:val="20"/>
          <w:szCs w:val="20"/>
        </w:rPr>
        <w:t>Esta distinción reduce el riesgo de orientar incorrectamente a usuarios, ciudadanos o integrantes de la entidad.</w:t>
      </w:r>
    </w:p>
    <w:p w:rsidRPr="005C18FD" w:rsidR="005C18FD" w:rsidP="005C18FD" w:rsidRDefault="005C18FD" w14:paraId="1A1745C1" w14:textId="77777777">
      <w:pPr>
        <w:rPr>
          <w:rFonts w:ascii="Arial" w:hAnsi="Arial" w:cs="Arial"/>
          <w:sz w:val="20"/>
          <w:szCs w:val="20"/>
        </w:rPr>
      </w:pPr>
    </w:p>
    <w:p w:rsidR="005C18FD" w:rsidP="005C18FD" w:rsidRDefault="005C18FD" w14:paraId="33AB0A89" w14:textId="77777777">
      <w:pPr>
        <w:rPr>
          <w:rFonts w:ascii="Arial" w:hAnsi="Arial" w:cs="Arial"/>
          <w:b/>
          <w:bCs/>
          <w:sz w:val="20"/>
          <w:szCs w:val="20"/>
        </w:rPr>
      </w:pPr>
      <w:r w:rsidRPr="005C18FD">
        <w:rPr>
          <w:rFonts w:ascii="Arial" w:hAnsi="Arial" w:cs="Arial"/>
          <w:b/>
          <w:bCs/>
          <w:sz w:val="20"/>
          <w:szCs w:val="20"/>
        </w:rPr>
        <w:t>4.5. Gestión de requerimientos institucionales</w:t>
      </w:r>
    </w:p>
    <w:p w:rsidRPr="005C18FD" w:rsidR="005C18FD" w:rsidP="005C18FD" w:rsidRDefault="005C18FD" w14:paraId="4FA47967" w14:textId="77777777">
      <w:pPr>
        <w:rPr>
          <w:rFonts w:ascii="Arial" w:hAnsi="Arial" w:cs="Arial"/>
          <w:b/>
          <w:bCs/>
          <w:sz w:val="20"/>
          <w:szCs w:val="20"/>
        </w:rPr>
      </w:pPr>
    </w:p>
    <w:p w:rsidRPr="005C18FD" w:rsidR="005C18FD" w:rsidP="005C18FD" w:rsidRDefault="005C18FD" w14:paraId="43C00448" w14:textId="77777777">
      <w:pPr>
        <w:rPr>
          <w:rFonts w:ascii="Arial" w:hAnsi="Arial" w:cs="Arial"/>
          <w:sz w:val="20"/>
          <w:szCs w:val="20"/>
        </w:rPr>
      </w:pPr>
      <w:r w:rsidRPr="005C18FD">
        <w:rPr>
          <w:rFonts w:ascii="Arial" w:hAnsi="Arial" w:cs="Arial"/>
          <w:sz w:val="20"/>
          <w:szCs w:val="20"/>
        </w:rPr>
        <w:t>La gestión de un requerimiento integra los conocimientos desarrollados hasta este punto: estructura organizacional, procesos, normativa, fuentes de información, sistemas institucionales y canales de atención.</w:t>
      </w:r>
    </w:p>
    <w:p w:rsidR="005C18FD" w:rsidP="005C18FD" w:rsidRDefault="005C18FD" w14:paraId="62AE4707" w14:textId="77777777">
      <w:pPr>
        <w:rPr>
          <w:rFonts w:ascii="Arial" w:hAnsi="Arial" w:cs="Arial"/>
          <w:sz w:val="20"/>
          <w:szCs w:val="20"/>
        </w:rPr>
      </w:pPr>
    </w:p>
    <w:p w:rsidRPr="005C18FD" w:rsidR="005C18FD" w:rsidP="005C18FD" w:rsidRDefault="005C18FD" w14:paraId="681F475F" w14:textId="73D237A9">
      <w:pPr>
        <w:rPr>
          <w:rFonts w:ascii="Arial" w:hAnsi="Arial" w:cs="Arial"/>
          <w:sz w:val="20"/>
          <w:szCs w:val="20"/>
        </w:rPr>
      </w:pPr>
      <w:r w:rsidRPr="005C18FD">
        <w:rPr>
          <w:rFonts w:ascii="Arial" w:hAnsi="Arial" w:cs="Arial"/>
          <w:sz w:val="20"/>
          <w:szCs w:val="20"/>
        </w:rPr>
        <w:t>Orientar un requerimiento no significa necesariamente resolverlo. Significa determinar, con base en información institucional confiable, cuál debe ser su ruta de atención.</w:t>
      </w:r>
    </w:p>
    <w:p w:rsidR="005C18FD" w:rsidP="00AA2648" w:rsidRDefault="005C18FD" w14:paraId="5338D9BA" w14:textId="77777777">
      <w:pPr>
        <w:rPr>
          <w:rFonts w:ascii="Arial" w:hAnsi="Arial" w:cs="Arial"/>
          <w:sz w:val="20"/>
          <w:szCs w:val="20"/>
        </w:rPr>
      </w:pPr>
    </w:p>
    <w:p w:rsidR="005C18FD" w:rsidP="00AA2648" w:rsidRDefault="004B291D" w14:paraId="3ED59A0B" w14:textId="111519B5">
      <w:pPr>
        <w:rPr>
          <w:rFonts w:ascii="Arial" w:hAnsi="Arial" w:cs="Arial"/>
          <w:sz w:val="20"/>
          <w:szCs w:val="20"/>
        </w:rPr>
      </w:pPr>
      <w:r>
        <w:rPr>
          <w:rFonts w:ascii="Arial" w:hAnsi="Arial" w:cs="Arial"/>
          <w:sz w:val="20"/>
          <w:szCs w:val="20"/>
        </w:rPr>
        <w:t>Ruta del requerimiento</w:t>
      </w:r>
    </w:p>
    <w:p w:rsidR="004B291D" w:rsidP="00AA2648" w:rsidRDefault="004B291D" w14:paraId="28D511B5"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2F4265" w:rsidR="004B291D" w:rsidTr="00792923" w14:paraId="09D26550" w14:textId="77777777">
        <w:tc>
          <w:tcPr>
            <w:tcW w:w="9995" w:type="dxa"/>
            <w:shd w:val="clear" w:color="auto" w:fill="92D050"/>
          </w:tcPr>
          <w:p w:rsidRPr="002F4265" w:rsidR="004B291D" w:rsidP="00792923" w:rsidRDefault="00C80A14" w14:paraId="4ABB2DA1" w14:textId="5141CA59">
            <w:pPr>
              <w:jc w:val="center"/>
              <w:rPr>
                <w:rFonts w:ascii="Arial" w:hAnsi="Arial" w:cs="Arial"/>
                <w:b/>
                <w:bCs/>
                <w:sz w:val="20"/>
                <w:szCs w:val="20"/>
              </w:rPr>
            </w:pPr>
            <w:r>
              <w:rPr>
                <w:rFonts w:ascii="Arial" w:hAnsi="Arial" w:cs="Arial"/>
                <w:b/>
                <w:bCs/>
                <w:sz w:val="20"/>
                <w:szCs w:val="20"/>
              </w:rPr>
              <w:t xml:space="preserve">Carrusel Tarjetas tipo 2 </w:t>
            </w:r>
            <w:commentRangeStart w:id="33"/>
            <w:r w:rsidR="004B291D">
              <w:rPr>
                <w:rFonts w:ascii="Arial" w:hAnsi="Arial" w:cs="Arial"/>
                <w:b/>
                <w:bCs/>
                <w:sz w:val="20"/>
                <w:szCs w:val="20"/>
              </w:rPr>
              <w:t>S</w:t>
            </w:r>
            <w:commentRangeEnd w:id="33"/>
            <w:r w:rsidRPr="002F4265" w:rsidR="004B291D">
              <w:rPr>
                <w:rStyle w:val="CommentReference"/>
                <w:rFonts w:ascii="Arial" w:hAnsi="Arial" w:cs="Arial"/>
                <w:b/>
                <w:bCs/>
                <w:sz w:val="20"/>
                <w:szCs w:val="20"/>
              </w:rPr>
              <w:commentReference w:id="33"/>
            </w:r>
          </w:p>
        </w:tc>
      </w:tr>
      <w:tr w:rsidRPr="002F4265" w:rsidR="004B291D" w:rsidTr="004B291D" w14:paraId="3E722A2F" w14:textId="77777777">
        <w:trPr>
          <w:trHeight w:val="832"/>
        </w:trPr>
        <w:tc>
          <w:tcPr>
            <w:tcW w:w="9995" w:type="dxa"/>
          </w:tcPr>
          <w:p w:rsidRPr="004B291D" w:rsidR="004B291D" w:rsidP="004B291D" w:rsidRDefault="004B291D" w14:paraId="3758D15D" w14:textId="77777777">
            <w:pPr>
              <w:pStyle w:val="NormalWeb"/>
              <w:spacing w:before="0" w:beforeAutospacing="0" w:after="0" w:afterAutospacing="0"/>
              <w:rPr>
                <w:rFonts w:ascii="Arial" w:hAnsi="Arial" w:cs="Arial"/>
                <w:b/>
                <w:bCs/>
                <w:sz w:val="20"/>
                <w:szCs w:val="20"/>
              </w:rPr>
            </w:pPr>
            <w:r w:rsidRPr="004B291D">
              <w:rPr>
                <w:rFonts w:ascii="Arial" w:hAnsi="Arial" w:cs="Arial"/>
                <w:b/>
                <w:bCs/>
                <w:sz w:val="20"/>
                <w:szCs w:val="20"/>
              </w:rPr>
              <w:t>Paso 1. Recibir</w:t>
            </w:r>
          </w:p>
          <w:p w:rsidR="004B291D" w:rsidP="004B291D" w:rsidRDefault="004B291D" w14:paraId="6564AC22" w14:textId="77777777">
            <w:pPr>
              <w:pStyle w:val="NormalWeb"/>
              <w:spacing w:before="0" w:beforeAutospacing="0" w:after="0" w:afterAutospacing="0"/>
              <w:rPr>
                <w:rFonts w:ascii="Arial" w:hAnsi="Arial" w:cs="Arial"/>
                <w:sz w:val="20"/>
                <w:szCs w:val="20"/>
              </w:rPr>
            </w:pPr>
            <w:r w:rsidRPr="004B291D">
              <w:rPr>
                <w:rFonts w:ascii="Arial" w:hAnsi="Arial" w:cs="Arial"/>
                <w:sz w:val="20"/>
                <w:szCs w:val="20"/>
              </w:rPr>
              <w:t>Identifique claramente qué información, servicio o actuación requiere la persona.</w:t>
            </w:r>
          </w:p>
          <w:p w:rsidRPr="004B291D" w:rsidR="004B291D" w:rsidP="004B291D" w:rsidRDefault="004B291D" w14:paraId="49085107" w14:textId="77777777">
            <w:pPr>
              <w:pStyle w:val="NormalWeb"/>
              <w:spacing w:before="0" w:beforeAutospacing="0" w:after="0" w:afterAutospacing="0"/>
              <w:rPr>
                <w:rFonts w:ascii="Arial" w:hAnsi="Arial" w:cs="Arial"/>
                <w:sz w:val="20"/>
                <w:szCs w:val="20"/>
              </w:rPr>
            </w:pPr>
          </w:p>
          <w:p w:rsidRPr="004B291D" w:rsidR="004B291D" w:rsidP="004B291D" w:rsidRDefault="004B291D" w14:paraId="622C7BE7" w14:textId="77777777">
            <w:pPr>
              <w:pStyle w:val="NormalWeb"/>
              <w:spacing w:before="0" w:beforeAutospacing="0" w:after="0" w:afterAutospacing="0"/>
              <w:rPr>
                <w:rFonts w:ascii="Arial" w:hAnsi="Arial" w:cs="Arial"/>
                <w:b/>
                <w:bCs/>
                <w:sz w:val="20"/>
                <w:szCs w:val="20"/>
              </w:rPr>
            </w:pPr>
            <w:r w:rsidRPr="004B291D">
              <w:rPr>
                <w:rFonts w:ascii="Arial" w:hAnsi="Arial" w:cs="Arial"/>
                <w:b/>
                <w:bCs/>
                <w:sz w:val="20"/>
                <w:szCs w:val="20"/>
              </w:rPr>
              <w:t>Paso 2. Analizar</w:t>
            </w:r>
          </w:p>
          <w:p w:rsidR="004B291D" w:rsidP="004B291D" w:rsidRDefault="004B291D" w14:paraId="5F9A27CE" w14:textId="77777777">
            <w:pPr>
              <w:pStyle w:val="NormalWeb"/>
              <w:spacing w:before="0" w:beforeAutospacing="0" w:after="0" w:afterAutospacing="0"/>
              <w:rPr>
                <w:rFonts w:ascii="Arial" w:hAnsi="Arial" w:cs="Arial"/>
                <w:sz w:val="20"/>
                <w:szCs w:val="20"/>
              </w:rPr>
            </w:pPr>
            <w:r w:rsidRPr="004B291D">
              <w:rPr>
                <w:rFonts w:ascii="Arial" w:hAnsi="Arial" w:cs="Arial"/>
                <w:sz w:val="20"/>
                <w:szCs w:val="20"/>
              </w:rPr>
              <w:t>Determine el tema, alcance y naturaleza del requerimiento.</w:t>
            </w:r>
          </w:p>
          <w:p w:rsidRPr="004B291D" w:rsidR="004B291D" w:rsidP="004B291D" w:rsidRDefault="004B291D" w14:paraId="6BAEB09B" w14:textId="77777777">
            <w:pPr>
              <w:pStyle w:val="NormalWeb"/>
              <w:spacing w:before="0" w:beforeAutospacing="0" w:after="0" w:afterAutospacing="0"/>
              <w:rPr>
                <w:rFonts w:ascii="Arial" w:hAnsi="Arial" w:cs="Arial"/>
                <w:sz w:val="20"/>
                <w:szCs w:val="20"/>
              </w:rPr>
            </w:pPr>
          </w:p>
          <w:p w:rsidRPr="004B291D" w:rsidR="004B291D" w:rsidP="004B291D" w:rsidRDefault="004B291D" w14:paraId="37F5F057" w14:textId="77777777">
            <w:pPr>
              <w:pStyle w:val="NormalWeb"/>
              <w:spacing w:before="0" w:beforeAutospacing="0" w:after="0" w:afterAutospacing="0"/>
              <w:rPr>
                <w:rFonts w:ascii="Arial" w:hAnsi="Arial" w:cs="Arial"/>
                <w:b/>
                <w:bCs/>
                <w:sz w:val="20"/>
                <w:szCs w:val="20"/>
              </w:rPr>
            </w:pPr>
            <w:r w:rsidRPr="004B291D">
              <w:rPr>
                <w:rFonts w:ascii="Arial" w:hAnsi="Arial" w:cs="Arial"/>
                <w:b/>
                <w:bCs/>
                <w:sz w:val="20"/>
                <w:szCs w:val="20"/>
              </w:rPr>
              <w:t>Paso 3. Consultar</w:t>
            </w:r>
          </w:p>
          <w:p w:rsidR="004B291D" w:rsidP="004B291D" w:rsidRDefault="004B291D" w14:paraId="7111FFA9" w14:textId="77777777">
            <w:pPr>
              <w:pStyle w:val="NormalWeb"/>
              <w:spacing w:before="0" w:beforeAutospacing="0" w:after="0" w:afterAutospacing="0"/>
              <w:rPr>
                <w:rFonts w:ascii="Arial" w:hAnsi="Arial" w:cs="Arial"/>
                <w:sz w:val="20"/>
                <w:szCs w:val="20"/>
              </w:rPr>
            </w:pPr>
            <w:r w:rsidRPr="004B291D">
              <w:rPr>
                <w:rFonts w:ascii="Arial" w:hAnsi="Arial" w:cs="Arial"/>
                <w:sz w:val="20"/>
                <w:szCs w:val="20"/>
              </w:rPr>
              <w:t>Revise las fuentes institucionales y la normativa relacionada.</w:t>
            </w:r>
          </w:p>
          <w:p w:rsidRPr="004B291D" w:rsidR="004B291D" w:rsidP="004B291D" w:rsidRDefault="004B291D" w14:paraId="2823C19F" w14:textId="77777777">
            <w:pPr>
              <w:pStyle w:val="NormalWeb"/>
              <w:spacing w:before="0" w:beforeAutospacing="0" w:after="0" w:afterAutospacing="0"/>
              <w:rPr>
                <w:rFonts w:ascii="Arial" w:hAnsi="Arial" w:cs="Arial"/>
                <w:sz w:val="20"/>
                <w:szCs w:val="20"/>
              </w:rPr>
            </w:pPr>
          </w:p>
          <w:p w:rsidRPr="004B291D" w:rsidR="004B291D" w:rsidP="004B291D" w:rsidRDefault="004B291D" w14:paraId="5A89F03A" w14:textId="77777777">
            <w:pPr>
              <w:pStyle w:val="NormalWeb"/>
              <w:spacing w:before="0" w:beforeAutospacing="0" w:after="0" w:afterAutospacing="0"/>
              <w:rPr>
                <w:rFonts w:ascii="Arial" w:hAnsi="Arial" w:cs="Arial"/>
                <w:b/>
                <w:bCs/>
                <w:sz w:val="20"/>
                <w:szCs w:val="20"/>
              </w:rPr>
            </w:pPr>
            <w:r w:rsidRPr="004B291D">
              <w:rPr>
                <w:rFonts w:ascii="Arial" w:hAnsi="Arial" w:cs="Arial"/>
                <w:b/>
                <w:bCs/>
                <w:sz w:val="20"/>
                <w:szCs w:val="20"/>
              </w:rPr>
              <w:t>Paso 4. Verificar</w:t>
            </w:r>
          </w:p>
          <w:p w:rsidR="004B291D" w:rsidP="004B291D" w:rsidRDefault="004B291D" w14:paraId="78D1C83E" w14:textId="77777777">
            <w:pPr>
              <w:pStyle w:val="NormalWeb"/>
              <w:spacing w:before="0" w:beforeAutospacing="0" w:after="0" w:afterAutospacing="0"/>
              <w:rPr>
                <w:rFonts w:ascii="Arial" w:hAnsi="Arial" w:cs="Arial"/>
                <w:sz w:val="20"/>
                <w:szCs w:val="20"/>
              </w:rPr>
            </w:pPr>
            <w:r w:rsidRPr="004B291D">
              <w:rPr>
                <w:rFonts w:ascii="Arial" w:hAnsi="Arial" w:cs="Arial"/>
                <w:sz w:val="20"/>
                <w:szCs w:val="20"/>
              </w:rPr>
              <w:t>Confirme vigencia, competencia y correspondencia de la información.</w:t>
            </w:r>
          </w:p>
          <w:p w:rsidRPr="004B291D" w:rsidR="004B291D" w:rsidP="004B291D" w:rsidRDefault="004B291D" w14:paraId="50BFF29C" w14:textId="77777777">
            <w:pPr>
              <w:pStyle w:val="NormalWeb"/>
              <w:spacing w:before="0" w:beforeAutospacing="0" w:after="0" w:afterAutospacing="0"/>
              <w:rPr>
                <w:rFonts w:ascii="Arial" w:hAnsi="Arial" w:cs="Arial"/>
                <w:sz w:val="20"/>
                <w:szCs w:val="20"/>
              </w:rPr>
            </w:pPr>
          </w:p>
          <w:p w:rsidRPr="004B291D" w:rsidR="004B291D" w:rsidP="004B291D" w:rsidRDefault="004B291D" w14:paraId="22FBF74C" w14:textId="77777777">
            <w:pPr>
              <w:pStyle w:val="NormalWeb"/>
              <w:spacing w:before="0" w:beforeAutospacing="0" w:after="0" w:afterAutospacing="0"/>
              <w:rPr>
                <w:rFonts w:ascii="Arial" w:hAnsi="Arial" w:cs="Arial"/>
                <w:b/>
                <w:bCs/>
                <w:sz w:val="20"/>
                <w:szCs w:val="20"/>
              </w:rPr>
            </w:pPr>
            <w:r w:rsidRPr="004B291D">
              <w:rPr>
                <w:rFonts w:ascii="Arial" w:hAnsi="Arial" w:cs="Arial"/>
                <w:b/>
                <w:bCs/>
                <w:sz w:val="20"/>
                <w:szCs w:val="20"/>
              </w:rPr>
              <w:t>Paso 5. Ubicar</w:t>
            </w:r>
          </w:p>
          <w:p w:rsidR="004B291D" w:rsidP="004B291D" w:rsidRDefault="004B291D" w14:paraId="374AF35B" w14:textId="77777777">
            <w:pPr>
              <w:pStyle w:val="NormalWeb"/>
              <w:spacing w:before="0" w:beforeAutospacing="0" w:after="0" w:afterAutospacing="0"/>
              <w:rPr>
                <w:rFonts w:ascii="Arial" w:hAnsi="Arial" w:cs="Arial"/>
                <w:sz w:val="20"/>
                <w:szCs w:val="20"/>
              </w:rPr>
            </w:pPr>
            <w:r w:rsidRPr="004B291D">
              <w:rPr>
                <w:rFonts w:ascii="Arial" w:hAnsi="Arial" w:cs="Arial"/>
                <w:sz w:val="20"/>
                <w:szCs w:val="20"/>
              </w:rPr>
              <w:t>Determine qué proceso y dependencia tienen responsabilidad sobre el asunto.</w:t>
            </w:r>
          </w:p>
          <w:p w:rsidRPr="004B291D" w:rsidR="004B291D" w:rsidP="004B291D" w:rsidRDefault="004B291D" w14:paraId="02F6BF3F" w14:textId="77777777">
            <w:pPr>
              <w:pStyle w:val="NormalWeb"/>
              <w:spacing w:before="0" w:beforeAutospacing="0" w:after="0" w:afterAutospacing="0"/>
              <w:rPr>
                <w:rFonts w:ascii="Arial" w:hAnsi="Arial" w:cs="Arial"/>
                <w:sz w:val="20"/>
                <w:szCs w:val="20"/>
              </w:rPr>
            </w:pPr>
          </w:p>
          <w:p w:rsidRPr="004B291D" w:rsidR="004B291D" w:rsidP="004B291D" w:rsidRDefault="004B291D" w14:paraId="5166AE3E" w14:textId="77777777">
            <w:pPr>
              <w:pStyle w:val="NormalWeb"/>
              <w:spacing w:before="0" w:beforeAutospacing="0" w:after="0" w:afterAutospacing="0"/>
              <w:rPr>
                <w:rFonts w:ascii="Arial" w:hAnsi="Arial" w:cs="Arial"/>
                <w:b/>
                <w:bCs/>
                <w:sz w:val="20"/>
                <w:szCs w:val="20"/>
              </w:rPr>
            </w:pPr>
            <w:r w:rsidRPr="004B291D">
              <w:rPr>
                <w:rFonts w:ascii="Arial" w:hAnsi="Arial" w:cs="Arial"/>
                <w:b/>
                <w:bCs/>
                <w:sz w:val="20"/>
                <w:szCs w:val="20"/>
              </w:rPr>
              <w:t>Paso 6. Direccionar</w:t>
            </w:r>
          </w:p>
          <w:p w:rsidR="004B291D" w:rsidP="004B291D" w:rsidRDefault="004B291D" w14:paraId="6B376599" w14:textId="77777777">
            <w:pPr>
              <w:pStyle w:val="NormalWeb"/>
              <w:spacing w:before="0" w:beforeAutospacing="0" w:after="0" w:afterAutospacing="0"/>
              <w:rPr>
                <w:rFonts w:ascii="Arial" w:hAnsi="Arial" w:cs="Arial"/>
                <w:sz w:val="20"/>
                <w:szCs w:val="20"/>
              </w:rPr>
            </w:pPr>
            <w:r w:rsidRPr="004B291D">
              <w:rPr>
                <w:rFonts w:ascii="Arial" w:hAnsi="Arial" w:cs="Arial"/>
                <w:sz w:val="20"/>
                <w:szCs w:val="20"/>
              </w:rPr>
              <w:t>Remita el requerimiento utilizando el canal y procedimiento establecido.</w:t>
            </w:r>
          </w:p>
          <w:p w:rsidRPr="004B291D" w:rsidR="004B291D" w:rsidP="004B291D" w:rsidRDefault="004B291D" w14:paraId="3D1FB6BC" w14:textId="77777777">
            <w:pPr>
              <w:pStyle w:val="NormalWeb"/>
              <w:spacing w:before="0" w:beforeAutospacing="0" w:after="0" w:afterAutospacing="0"/>
              <w:rPr>
                <w:rFonts w:ascii="Arial" w:hAnsi="Arial" w:cs="Arial"/>
                <w:b/>
                <w:bCs/>
                <w:sz w:val="20"/>
                <w:szCs w:val="20"/>
              </w:rPr>
            </w:pPr>
          </w:p>
          <w:p w:rsidRPr="004B291D" w:rsidR="004B291D" w:rsidP="004B291D" w:rsidRDefault="004B291D" w14:paraId="4741A00F" w14:textId="77777777">
            <w:pPr>
              <w:pStyle w:val="NormalWeb"/>
              <w:spacing w:before="0" w:beforeAutospacing="0" w:after="0" w:afterAutospacing="0"/>
              <w:rPr>
                <w:rFonts w:ascii="Arial" w:hAnsi="Arial" w:cs="Arial"/>
                <w:b/>
                <w:bCs/>
                <w:sz w:val="20"/>
                <w:szCs w:val="20"/>
              </w:rPr>
            </w:pPr>
            <w:r w:rsidRPr="004B291D">
              <w:rPr>
                <w:rFonts w:ascii="Arial" w:hAnsi="Arial" w:cs="Arial"/>
                <w:b/>
                <w:bCs/>
                <w:sz w:val="20"/>
                <w:szCs w:val="20"/>
              </w:rPr>
              <w:t>Paso 7. Comunicar</w:t>
            </w:r>
          </w:p>
          <w:p w:rsidRPr="002F4265" w:rsidR="004B291D" w:rsidP="004B291D" w:rsidRDefault="004B291D" w14:paraId="25C9814D" w14:textId="3BA6347E">
            <w:pPr>
              <w:pStyle w:val="NormalWeb"/>
              <w:spacing w:before="0" w:beforeAutospacing="0" w:after="0" w:afterAutospacing="0"/>
              <w:rPr>
                <w:rFonts w:ascii="Arial" w:hAnsi="Arial" w:cs="Arial"/>
                <w:sz w:val="20"/>
                <w:szCs w:val="20"/>
              </w:rPr>
            </w:pPr>
            <w:r w:rsidRPr="004B291D">
              <w:rPr>
                <w:rFonts w:ascii="Arial" w:hAnsi="Arial" w:cs="Arial"/>
                <w:sz w:val="20"/>
                <w:szCs w:val="20"/>
              </w:rPr>
              <w:t>Informe de manera clara</w:t>
            </w:r>
            <w:r w:rsidRPr="004B291D">
              <w:rPr>
                <w:rFonts w:ascii="Arial" w:hAnsi="Arial" w:cs="Arial"/>
                <w:b/>
                <w:bCs/>
                <w:sz w:val="20"/>
                <w:szCs w:val="20"/>
              </w:rPr>
              <w:t xml:space="preserve"> </w:t>
            </w:r>
            <w:r w:rsidRPr="004B291D">
              <w:rPr>
                <w:rFonts w:ascii="Arial" w:hAnsi="Arial" w:cs="Arial"/>
                <w:sz w:val="20"/>
                <w:szCs w:val="20"/>
              </w:rPr>
              <w:t>la orientación suministrada o la ruta que seguirá la solicitud.</w:t>
            </w:r>
          </w:p>
        </w:tc>
      </w:tr>
    </w:tbl>
    <w:p w:rsidR="004B291D" w:rsidP="00AA2648" w:rsidRDefault="004B291D" w14:paraId="32E3081E" w14:textId="77777777">
      <w:pPr>
        <w:rPr>
          <w:rFonts w:ascii="Arial" w:hAnsi="Arial" w:cs="Arial"/>
          <w:sz w:val="20"/>
          <w:szCs w:val="20"/>
        </w:rPr>
      </w:pPr>
    </w:p>
    <w:p w:rsidR="004B291D" w:rsidP="004B291D" w:rsidRDefault="004B291D" w14:paraId="73A7D8FB" w14:textId="3D62119F">
      <w:pPr>
        <w:rPr>
          <w:rFonts w:ascii="Arial" w:hAnsi="Arial" w:cs="Arial"/>
          <w:sz w:val="20"/>
          <w:szCs w:val="20"/>
        </w:rPr>
      </w:pPr>
      <w:r w:rsidRPr="004B291D">
        <w:rPr>
          <w:rFonts w:ascii="Arial" w:hAnsi="Arial" w:cs="Arial"/>
          <w:sz w:val="20"/>
          <w:szCs w:val="20"/>
        </w:rPr>
        <w:t>Esta secuencia articula prácticamente los saberes de proceso definidos en la planeación: consultar información, aplicar normativa y procedimientos, utilizar aplicativos, tramitar requerimientos entre dependencias, comunicar información y verificar su vigencia.</w:t>
      </w:r>
    </w:p>
    <w:p w:rsidRPr="004B291D" w:rsidR="004B291D" w:rsidP="004B291D" w:rsidRDefault="004B291D" w14:paraId="2E1075E1" w14:textId="77777777">
      <w:pPr>
        <w:rPr>
          <w:rFonts w:ascii="Arial" w:hAnsi="Arial" w:cs="Arial"/>
          <w:sz w:val="20"/>
          <w:szCs w:val="20"/>
        </w:rPr>
      </w:pPr>
    </w:p>
    <w:p w:rsidR="004B291D" w:rsidP="004B291D" w:rsidRDefault="004B291D" w14:paraId="093C0235" w14:textId="77777777">
      <w:pPr>
        <w:rPr>
          <w:rFonts w:ascii="Arial" w:hAnsi="Arial" w:cs="Arial"/>
          <w:b/>
          <w:bCs/>
          <w:sz w:val="20"/>
          <w:szCs w:val="20"/>
        </w:rPr>
      </w:pPr>
      <w:r w:rsidRPr="004B291D">
        <w:rPr>
          <w:rFonts w:ascii="Arial" w:hAnsi="Arial" w:cs="Arial"/>
          <w:b/>
          <w:bCs/>
          <w:sz w:val="20"/>
          <w:szCs w:val="20"/>
        </w:rPr>
        <w:t>Caso breve de aplicación</w:t>
      </w:r>
    </w:p>
    <w:p w:rsidRPr="004B291D" w:rsidR="004B291D" w:rsidP="004B291D" w:rsidRDefault="004B291D" w14:paraId="0198812A" w14:textId="77777777">
      <w:pPr>
        <w:rPr>
          <w:rFonts w:ascii="Arial" w:hAnsi="Arial" w:cs="Arial"/>
          <w:b/>
          <w:bCs/>
          <w:sz w:val="20"/>
          <w:szCs w:val="20"/>
        </w:rPr>
      </w:pPr>
    </w:p>
    <w:p w:rsidR="004B291D" w:rsidP="004B291D" w:rsidRDefault="004B291D" w14:paraId="5E2D69D1" w14:textId="77777777">
      <w:pPr>
        <w:rPr>
          <w:rFonts w:ascii="Arial" w:hAnsi="Arial" w:cs="Arial"/>
          <w:sz w:val="20"/>
          <w:szCs w:val="20"/>
        </w:rPr>
      </w:pPr>
      <w:r w:rsidRPr="004B291D">
        <w:rPr>
          <w:rFonts w:ascii="Arial" w:hAnsi="Arial" w:cs="Arial"/>
          <w:sz w:val="20"/>
          <w:szCs w:val="20"/>
        </w:rPr>
        <w:t>Una persona solicita información relacionada con un trámite institucional. Quien recibe la consulta conoce el tema de manera general, pero no tiene competencia para responderlo directamente.</w:t>
      </w:r>
    </w:p>
    <w:p w:rsidRPr="004B291D" w:rsidR="004B291D" w:rsidP="004B291D" w:rsidRDefault="004B291D" w14:paraId="5A644578" w14:textId="77777777">
      <w:pPr>
        <w:rPr>
          <w:rFonts w:ascii="Arial" w:hAnsi="Arial" w:cs="Arial"/>
          <w:sz w:val="20"/>
          <w:szCs w:val="20"/>
        </w:rPr>
      </w:pPr>
    </w:p>
    <w:p w:rsidR="004B291D" w:rsidP="004B291D" w:rsidRDefault="004B291D" w14:paraId="0F416A78" w14:textId="71787E04">
      <w:pPr>
        <w:rPr>
          <w:rFonts w:ascii="Arial" w:hAnsi="Arial" w:cs="Arial"/>
          <w:sz w:val="20"/>
          <w:szCs w:val="20"/>
        </w:rPr>
      </w:pPr>
      <w:r w:rsidRPr="004B291D">
        <w:rPr>
          <w:rFonts w:ascii="Arial" w:hAnsi="Arial" w:cs="Arial"/>
          <w:sz w:val="20"/>
          <w:szCs w:val="20"/>
        </w:rPr>
        <w:t>La actuación correcta no consiste en proporcionar una respuesta basada únicamente en experiencia previa.</w:t>
      </w:r>
      <w:r>
        <w:rPr>
          <w:rFonts w:ascii="Arial" w:hAnsi="Arial" w:cs="Arial"/>
          <w:sz w:val="20"/>
          <w:szCs w:val="20"/>
        </w:rPr>
        <w:t xml:space="preserve"> </w:t>
      </w:r>
      <w:r w:rsidRPr="004B291D">
        <w:rPr>
          <w:rFonts w:ascii="Arial" w:hAnsi="Arial" w:cs="Arial"/>
          <w:sz w:val="20"/>
          <w:szCs w:val="20"/>
        </w:rPr>
        <w:t>Primero debe identificar la naturaleza de la solicitud, consultar la fuente institucional correspondiente, verificar que la información se encuentre vigente y establecer cuál dependencia tiene competencia. A partir de ello, puede brindar una orientación sustentada o direccionar el requerimiento por la ruta definida.</w:t>
      </w:r>
    </w:p>
    <w:p w:rsidRPr="004B291D" w:rsidR="004B291D" w:rsidP="004B291D" w:rsidRDefault="004B291D" w14:paraId="02C97DA5" w14:textId="77777777">
      <w:pPr>
        <w:rPr>
          <w:rFonts w:ascii="Arial" w:hAnsi="Arial" w:cs="Arial"/>
          <w:sz w:val="20"/>
          <w:szCs w:val="20"/>
        </w:rPr>
      </w:pPr>
    </w:p>
    <w:p w:rsidRPr="004B291D" w:rsidR="004B291D" w:rsidP="004B291D" w:rsidRDefault="004B291D" w14:paraId="5F518B43" w14:textId="09AB2EB0">
      <w:pPr>
        <w:rPr>
          <w:rFonts w:ascii="Arial" w:hAnsi="Arial" w:cs="Arial"/>
          <w:sz w:val="20"/>
          <w:szCs w:val="20"/>
        </w:rPr>
      </w:pPr>
      <w:r w:rsidRPr="004B291D">
        <w:rPr>
          <w:rFonts w:ascii="Arial" w:hAnsi="Arial" w:cs="Arial"/>
          <w:sz w:val="20"/>
          <w:szCs w:val="20"/>
        </w:rPr>
        <w:t>Este ejemplo permite reconocer una regla fundamental:</w:t>
      </w:r>
      <w:r>
        <w:rPr>
          <w:rFonts w:ascii="Arial" w:hAnsi="Arial" w:cs="Arial"/>
          <w:sz w:val="20"/>
          <w:szCs w:val="20"/>
        </w:rPr>
        <w:t xml:space="preserve"> </w:t>
      </w:r>
      <w:r w:rsidRPr="004B291D">
        <w:rPr>
          <w:rFonts w:ascii="Arial" w:hAnsi="Arial" w:cs="Arial"/>
          <w:b/>
          <w:bCs/>
          <w:sz w:val="20"/>
          <w:szCs w:val="20"/>
        </w:rPr>
        <w:t>una orientación institucional confiable depende tanto de la calidad de la información como de la correcta identificación de la fuente y la dependencia competente.</w:t>
      </w:r>
    </w:p>
    <w:p w:rsidR="004B291D" w:rsidP="004B291D" w:rsidRDefault="004B291D" w14:paraId="2D5A7866" w14:textId="77777777">
      <w:pPr>
        <w:rPr>
          <w:rFonts w:ascii="Arial" w:hAnsi="Arial" w:cs="Arial"/>
          <w:b/>
          <w:bCs/>
          <w:sz w:val="20"/>
          <w:szCs w:val="20"/>
        </w:rPr>
      </w:pPr>
    </w:p>
    <w:p w:rsidR="004B291D" w:rsidP="004B291D" w:rsidRDefault="004B291D" w14:paraId="1826AA48" w14:textId="6AB142BF">
      <w:pPr>
        <w:rPr>
          <w:rFonts w:ascii="Arial" w:hAnsi="Arial" w:cs="Arial"/>
          <w:sz w:val="20"/>
          <w:szCs w:val="20"/>
        </w:rPr>
      </w:pPr>
      <w:r w:rsidRPr="004B291D">
        <w:rPr>
          <w:rFonts w:ascii="Arial" w:hAnsi="Arial" w:cs="Arial"/>
          <w:sz w:val="20"/>
          <w:szCs w:val="20"/>
        </w:rPr>
        <w:t>La gestión de información institucional permite transformar datos, documentos y fuentes en insumos confiables para orientar requerimientos. Para ello es necesario reconocer la procedencia de la información, utilizar los sistemas y aplicativos correspondientes, aplicar condiciones de seguridad y confidencialidad, verificar la vigencia de las fuentes y comprender los canales mediante los cuales circula la información.</w:t>
      </w:r>
    </w:p>
    <w:p w:rsidRPr="004B291D" w:rsidR="004B291D" w:rsidP="004B291D" w:rsidRDefault="004B291D" w14:paraId="0C2B61DF" w14:textId="77777777">
      <w:pPr>
        <w:rPr>
          <w:rFonts w:ascii="Arial" w:hAnsi="Arial" w:cs="Arial"/>
          <w:sz w:val="20"/>
          <w:szCs w:val="20"/>
        </w:rPr>
      </w:pPr>
    </w:p>
    <w:p w:rsidRPr="004B291D" w:rsidR="004B291D" w:rsidP="004B291D" w:rsidRDefault="004B291D" w14:paraId="1E5F4F5F" w14:textId="77777777">
      <w:pPr>
        <w:rPr>
          <w:rFonts w:ascii="Arial" w:hAnsi="Arial" w:cs="Arial"/>
          <w:sz w:val="20"/>
          <w:szCs w:val="20"/>
        </w:rPr>
      </w:pPr>
      <w:r w:rsidRPr="004B291D">
        <w:rPr>
          <w:rFonts w:ascii="Arial" w:hAnsi="Arial" w:cs="Arial"/>
          <w:sz w:val="20"/>
          <w:szCs w:val="20"/>
        </w:rPr>
        <w:t xml:space="preserve">Estos elementos permiten pasar del conocimiento institucional a una actuación concreta: </w:t>
      </w:r>
      <w:r w:rsidRPr="004B291D">
        <w:rPr>
          <w:rFonts w:ascii="Arial" w:hAnsi="Arial" w:cs="Arial"/>
          <w:b/>
          <w:bCs/>
          <w:sz w:val="20"/>
          <w:szCs w:val="20"/>
        </w:rPr>
        <w:t>consultar, verificar, relacionar y direccionar información de acuerdo con la estructura y los procedimientos del SENA</w:t>
      </w:r>
      <w:r w:rsidRPr="004B291D">
        <w:rPr>
          <w:rFonts w:ascii="Arial" w:hAnsi="Arial" w:cs="Arial"/>
          <w:sz w:val="20"/>
          <w:szCs w:val="20"/>
        </w:rPr>
        <w:t>.</w:t>
      </w:r>
    </w:p>
    <w:p w:rsidR="005C18FD" w:rsidP="00AA2648" w:rsidRDefault="005C18FD" w14:paraId="7F7A52FD" w14:textId="77777777">
      <w:pPr>
        <w:rPr>
          <w:rFonts w:ascii="Arial" w:hAnsi="Arial" w:cs="Arial"/>
          <w:sz w:val="20"/>
          <w:szCs w:val="20"/>
        </w:rPr>
      </w:pPr>
    </w:p>
    <w:p w:rsidR="006348FE" w:rsidP="006348FE" w:rsidRDefault="006348FE" w14:paraId="275D702B" w14:textId="77777777">
      <w:pPr>
        <w:rPr>
          <w:rFonts w:ascii="Arial" w:hAnsi="Arial" w:cs="Arial"/>
          <w:b/>
          <w:bCs/>
          <w:sz w:val="20"/>
          <w:szCs w:val="20"/>
        </w:rPr>
      </w:pPr>
      <w:bookmarkStart w:name="CALIDAD" w:id="34"/>
      <w:r w:rsidRPr="006348FE">
        <w:rPr>
          <w:rFonts w:ascii="Arial" w:hAnsi="Arial" w:cs="Arial"/>
          <w:b/>
          <w:bCs/>
          <w:sz w:val="20"/>
          <w:szCs w:val="20"/>
        </w:rPr>
        <w:t>5. Calidad y mejora continua</w:t>
      </w:r>
    </w:p>
    <w:bookmarkEnd w:id="34"/>
    <w:p w:rsidRPr="006348FE" w:rsidR="006348FE" w:rsidP="006348FE" w:rsidRDefault="006348FE" w14:paraId="31AB01D1" w14:textId="77777777">
      <w:pPr>
        <w:rPr>
          <w:rFonts w:ascii="Arial" w:hAnsi="Arial" w:cs="Arial"/>
          <w:b/>
          <w:bCs/>
          <w:sz w:val="20"/>
          <w:szCs w:val="20"/>
        </w:rPr>
      </w:pPr>
    </w:p>
    <w:p w:rsidR="006348FE" w:rsidP="006348FE" w:rsidRDefault="006348FE" w14:paraId="46A4E97A" w14:textId="77777777">
      <w:pPr>
        <w:rPr>
          <w:rFonts w:ascii="Arial" w:hAnsi="Arial" w:cs="Arial"/>
          <w:sz w:val="20"/>
          <w:szCs w:val="20"/>
        </w:rPr>
      </w:pPr>
      <w:r w:rsidRPr="006348FE">
        <w:rPr>
          <w:rFonts w:ascii="Arial" w:hAnsi="Arial" w:cs="Arial"/>
          <w:sz w:val="20"/>
          <w:szCs w:val="20"/>
        </w:rPr>
        <w:t>La calidad institucional se relaciona con la capacidad de desarrollar los procesos de manera coherente con la misión, la normativa y los resultados esperados. Para ello, no basta con ejecutar actividades: es necesario establecer mecanismos que permitan planear, hacer seguimiento, evaluar resultados, identificar riesgos y emprender acciones orientadas al mejoramiento.</w:t>
      </w:r>
    </w:p>
    <w:p w:rsidRPr="006348FE" w:rsidR="006348FE" w:rsidP="006348FE" w:rsidRDefault="006348FE" w14:paraId="04D54D2F" w14:textId="77777777">
      <w:pPr>
        <w:rPr>
          <w:rFonts w:ascii="Arial" w:hAnsi="Arial" w:cs="Arial"/>
          <w:sz w:val="20"/>
          <w:szCs w:val="20"/>
        </w:rPr>
      </w:pPr>
    </w:p>
    <w:p w:rsidR="006348FE" w:rsidP="006348FE" w:rsidRDefault="006348FE" w14:paraId="3F9DCE94" w14:textId="16FCD799">
      <w:pPr>
        <w:rPr>
          <w:rFonts w:ascii="Arial" w:hAnsi="Arial" w:cs="Arial"/>
          <w:sz w:val="20"/>
          <w:szCs w:val="20"/>
        </w:rPr>
      </w:pPr>
      <w:r w:rsidRPr="006348FE">
        <w:rPr>
          <w:rFonts w:ascii="Arial" w:hAnsi="Arial" w:cs="Arial"/>
          <w:sz w:val="20"/>
          <w:szCs w:val="20"/>
        </w:rPr>
        <w:t xml:space="preserve">En el SENA, estos elementos se articulan mediante el </w:t>
      </w:r>
      <w:r w:rsidRPr="006348FE">
        <w:rPr>
          <w:rFonts w:ascii="Arial" w:hAnsi="Arial" w:cs="Arial"/>
          <w:b/>
          <w:bCs/>
          <w:sz w:val="20"/>
          <w:szCs w:val="20"/>
        </w:rPr>
        <w:t>Sistema Integrado de Gestión y Autocontrol</w:t>
      </w:r>
      <w:r w:rsidRPr="006348FE">
        <w:rPr>
          <w:rFonts w:ascii="Arial" w:hAnsi="Arial" w:cs="Arial"/>
          <w:sz w:val="20"/>
          <w:szCs w:val="20"/>
        </w:rPr>
        <w:t>, que sirve como referente para organizar y fortalecer la gestión institucional. El diseño curricular incorpora dentro de este ámbito los indicadores de calidad, el seguimiento, control y evaluación de procesos, la gestión del riesgo y las acciones preventivas y correctivas.</w:t>
      </w:r>
    </w:p>
    <w:p w:rsidRPr="006348FE" w:rsidR="006348FE" w:rsidP="006348FE" w:rsidRDefault="006348FE" w14:paraId="61687A25" w14:textId="77777777">
      <w:pPr>
        <w:rPr>
          <w:rFonts w:ascii="Arial" w:hAnsi="Arial" w:cs="Arial"/>
          <w:sz w:val="20"/>
          <w:szCs w:val="20"/>
        </w:rPr>
      </w:pPr>
    </w:p>
    <w:p w:rsidR="006348FE" w:rsidP="006348FE" w:rsidRDefault="006348FE" w14:paraId="240AD4C4" w14:textId="77777777">
      <w:pPr>
        <w:rPr>
          <w:rFonts w:ascii="Arial" w:hAnsi="Arial" w:cs="Arial"/>
          <w:sz w:val="20"/>
          <w:szCs w:val="20"/>
        </w:rPr>
      </w:pPr>
      <w:r w:rsidRPr="006348FE">
        <w:rPr>
          <w:rFonts w:ascii="Arial" w:hAnsi="Arial" w:cs="Arial"/>
          <w:sz w:val="20"/>
          <w:szCs w:val="20"/>
        </w:rPr>
        <w:t>Para el propósito de este componente, estos contenidos se abordan desde su aplicación básica a la orientación de requerimientos: reconocer que las actuaciones institucionales deben desarrollarse mediante procedimientos establecidos, dejar evidencias, ser objeto de seguimiento y contribuir al mejoramiento de los procesos.</w:t>
      </w:r>
    </w:p>
    <w:p w:rsidRPr="006348FE" w:rsidR="006348FE" w:rsidP="006348FE" w:rsidRDefault="006348FE" w14:paraId="51DAB46D" w14:textId="77777777">
      <w:pPr>
        <w:rPr>
          <w:rFonts w:ascii="Arial" w:hAnsi="Arial" w:cs="Arial"/>
          <w:sz w:val="20"/>
          <w:szCs w:val="20"/>
        </w:rPr>
      </w:pPr>
    </w:p>
    <w:p w:rsidR="006348FE" w:rsidP="006348FE" w:rsidRDefault="006348FE" w14:paraId="4E91243E" w14:textId="77777777">
      <w:pPr>
        <w:rPr>
          <w:rFonts w:ascii="Arial" w:hAnsi="Arial" w:cs="Arial"/>
          <w:b/>
          <w:bCs/>
          <w:sz w:val="20"/>
          <w:szCs w:val="20"/>
        </w:rPr>
      </w:pPr>
      <w:r w:rsidRPr="006348FE">
        <w:rPr>
          <w:rFonts w:ascii="Arial" w:hAnsi="Arial" w:cs="Arial"/>
          <w:b/>
          <w:bCs/>
          <w:sz w:val="20"/>
          <w:szCs w:val="20"/>
        </w:rPr>
        <w:t>5.1. Sistema Integrado de Gestión</w:t>
      </w:r>
    </w:p>
    <w:p w:rsidRPr="006348FE" w:rsidR="006348FE" w:rsidP="006348FE" w:rsidRDefault="006348FE" w14:paraId="53AE7454" w14:textId="77777777">
      <w:pPr>
        <w:rPr>
          <w:rFonts w:ascii="Arial" w:hAnsi="Arial" w:cs="Arial"/>
          <w:b/>
          <w:bCs/>
          <w:sz w:val="20"/>
          <w:szCs w:val="20"/>
        </w:rPr>
      </w:pPr>
    </w:p>
    <w:p w:rsidRPr="006348FE" w:rsidR="006348FE" w:rsidP="006348FE" w:rsidRDefault="006348FE" w14:paraId="31282B7A" w14:textId="77777777">
      <w:pPr>
        <w:rPr>
          <w:rFonts w:ascii="Arial" w:hAnsi="Arial" w:cs="Arial"/>
          <w:sz w:val="20"/>
          <w:szCs w:val="20"/>
        </w:rPr>
      </w:pPr>
      <w:r w:rsidRPr="006348FE">
        <w:rPr>
          <w:rFonts w:ascii="Arial" w:hAnsi="Arial" w:cs="Arial"/>
          <w:sz w:val="20"/>
          <w:szCs w:val="20"/>
        </w:rPr>
        <w:t xml:space="preserve">El </w:t>
      </w:r>
      <w:r w:rsidRPr="006348FE">
        <w:rPr>
          <w:rFonts w:ascii="Arial" w:hAnsi="Arial" w:cs="Arial"/>
          <w:b/>
          <w:bCs/>
          <w:sz w:val="20"/>
          <w:szCs w:val="20"/>
        </w:rPr>
        <w:t>Sistema Integrado de Gestión y Autocontrol</w:t>
      </w:r>
      <w:r w:rsidRPr="006348FE">
        <w:rPr>
          <w:rFonts w:ascii="Arial" w:hAnsi="Arial" w:cs="Arial"/>
          <w:sz w:val="20"/>
          <w:szCs w:val="20"/>
        </w:rPr>
        <w:t xml:space="preserve"> permite relacionar los diferentes procesos institucionales con mecanismos de planeación, ejecución, seguimiento, evaluación y mejora. Su utilización favorece una gestión organizada, en la que las responsabilidades, procedimientos y resultados pueden ser identificados y verificados.</w:t>
      </w:r>
    </w:p>
    <w:p w:rsidR="006348FE" w:rsidP="006348FE" w:rsidRDefault="006348FE" w14:paraId="461972C8" w14:textId="77777777">
      <w:pPr>
        <w:rPr>
          <w:rFonts w:ascii="Arial" w:hAnsi="Arial" w:cs="Arial"/>
          <w:sz w:val="20"/>
          <w:szCs w:val="20"/>
        </w:rPr>
      </w:pPr>
    </w:p>
    <w:p w:rsidRPr="006348FE" w:rsidR="006348FE" w:rsidP="006348FE" w:rsidRDefault="006348FE" w14:paraId="6D18AFB3" w14:textId="66B197CD">
      <w:pPr>
        <w:rPr>
          <w:rFonts w:ascii="Arial" w:hAnsi="Arial" w:cs="Arial"/>
          <w:sz w:val="20"/>
          <w:szCs w:val="20"/>
        </w:rPr>
      </w:pPr>
      <w:r w:rsidRPr="006348FE">
        <w:rPr>
          <w:rFonts w:ascii="Arial" w:hAnsi="Arial" w:cs="Arial"/>
          <w:sz w:val="20"/>
          <w:szCs w:val="20"/>
        </w:rPr>
        <w:t xml:space="preserve">El concepto de </w:t>
      </w:r>
      <w:r w:rsidRPr="006348FE">
        <w:rPr>
          <w:rFonts w:ascii="Arial" w:hAnsi="Arial" w:cs="Arial"/>
          <w:b/>
          <w:bCs/>
          <w:sz w:val="20"/>
          <w:szCs w:val="20"/>
        </w:rPr>
        <w:t>gestión</w:t>
      </w:r>
      <w:r w:rsidRPr="006348FE">
        <w:rPr>
          <w:rFonts w:ascii="Arial" w:hAnsi="Arial" w:cs="Arial"/>
          <w:sz w:val="20"/>
          <w:szCs w:val="20"/>
        </w:rPr>
        <w:t xml:space="preserve"> hace referencia a las acciones mediante las cuales se organizan recursos, actividades y responsabilidades para alcanzar determinados objetivos. El </w:t>
      </w:r>
      <w:r w:rsidRPr="006348FE">
        <w:rPr>
          <w:rFonts w:ascii="Arial" w:hAnsi="Arial" w:cs="Arial"/>
          <w:b/>
          <w:bCs/>
          <w:sz w:val="20"/>
          <w:szCs w:val="20"/>
        </w:rPr>
        <w:t>autocontrol</w:t>
      </w:r>
      <w:r w:rsidRPr="006348FE">
        <w:rPr>
          <w:rFonts w:ascii="Arial" w:hAnsi="Arial" w:cs="Arial"/>
          <w:sz w:val="20"/>
          <w:szCs w:val="20"/>
        </w:rPr>
        <w:t xml:space="preserve">, por su parte, implica que quienes </w:t>
      </w:r>
      <w:r w:rsidRPr="006348FE">
        <w:rPr>
          <w:rFonts w:ascii="Arial" w:hAnsi="Arial" w:cs="Arial"/>
          <w:sz w:val="20"/>
          <w:szCs w:val="20"/>
        </w:rPr>
        <w:t>intervienen en los procesos reconozcan su responsabilidad frente a la calidad de las actuaciones que realizan y verifiquen el cumplimiento de los procedimientos aplicables.</w:t>
      </w:r>
    </w:p>
    <w:p w:rsidR="006348FE" w:rsidP="006348FE" w:rsidRDefault="006348FE" w14:paraId="3643A2B5" w14:textId="77777777">
      <w:pPr>
        <w:rPr>
          <w:rFonts w:ascii="Arial" w:hAnsi="Arial" w:cs="Arial"/>
          <w:sz w:val="20"/>
          <w:szCs w:val="20"/>
        </w:rPr>
      </w:pPr>
    </w:p>
    <w:p w:rsidRPr="006348FE" w:rsidR="006348FE" w:rsidP="006348FE" w:rsidRDefault="006348FE" w14:paraId="671951B2" w14:textId="36DBC281">
      <w:pPr>
        <w:rPr>
          <w:rFonts w:ascii="Arial" w:hAnsi="Arial" w:cs="Arial"/>
          <w:sz w:val="20"/>
          <w:szCs w:val="20"/>
        </w:rPr>
      </w:pPr>
      <w:r w:rsidRPr="006348FE">
        <w:rPr>
          <w:rFonts w:ascii="Arial" w:hAnsi="Arial" w:cs="Arial"/>
          <w:sz w:val="20"/>
          <w:szCs w:val="20"/>
        </w:rPr>
        <w:t>Esto significa que la calidad no depende únicamente de una instancia que revise posteriormente los resultado</w:t>
      </w:r>
      <w:r>
        <w:rPr>
          <w:rFonts w:ascii="Arial" w:hAnsi="Arial" w:cs="Arial"/>
          <w:sz w:val="20"/>
          <w:szCs w:val="20"/>
        </w:rPr>
        <w:t xml:space="preserve">s. </w:t>
      </w:r>
      <w:r w:rsidRPr="006348FE">
        <w:rPr>
          <w:rFonts w:ascii="Arial" w:hAnsi="Arial" w:cs="Arial"/>
          <w:sz w:val="20"/>
          <w:szCs w:val="20"/>
        </w:rPr>
        <w:t>También requiere que cada persona conozca los lineamientos correspondientes, aplique los procedimientos y compruebe que sus actuaciones sean coherentes con las condiciones establecidas.</w:t>
      </w:r>
    </w:p>
    <w:p w:rsidR="006348FE" w:rsidP="00AA2648" w:rsidRDefault="006348FE" w14:paraId="65A3565F" w14:textId="77777777">
      <w:pPr>
        <w:rPr>
          <w:rFonts w:ascii="Arial" w:hAnsi="Arial" w:cs="Arial"/>
          <w:sz w:val="20"/>
          <w:szCs w:val="20"/>
        </w:rPr>
      </w:pPr>
    </w:p>
    <w:p w:rsidRPr="006348FE" w:rsidR="006348FE" w:rsidP="00AA2648" w:rsidRDefault="006348FE" w14:paraId="0BDCD9BA" w14:textId="49D94354">
      <w:pPr>
        <w:rPr>
          <w:rFonts w:ascii="Arial" w:hAnsi="Arial" w:cs="Arial"/>
          <w:b/>
          <w:bCs/>
          <w:sz w:val="20"/>
          <w:szCs w:val="20"/>
        </w:rPr>
      </w:pPr>
      <w:r w:rsidRPr="006348FE">
        <w:rPr>
          <w:rFonts w:ascii="Arial" w:hAnsi="Arial" w:cs="Arial"/>
          <w:b/>
          <w:bCs/>
          <w:sz w:val="20"/>
          <w:szCs w:val="20"/>
        </w:rPr>
        <w:t>Gestión y autocontrol</w:t>
      </w:r>
    </w:p>
    <w:p w:rsidR="006348FE" w:rsidP="00AA2648" w:rsidRDefault="006348FE" w14:paraId="41DD6A2B" w14:textId="77777777">
      <w:pPr>
        <w:rPr>
          <w:rFonts w:ascii="Arial" w:hAnsi="Arial" w:cs="Arial"/>
          <w:sz w:val="20"/>
          <w:szCs w:val="20"/>
        </w:rPr>
      </w:pPr>
    </w:p>
    <w:p w:rsidR="006348FE" w:rsidP="00AA2648" w:rsidRDefault="006348FE" w14:paraId="14CF9D59" w14:textId="120817E0">
      <w:pPr>
        <w:rPr>
          <w:rFonts w:ascii="Arial" w:hAnsi="Arial" w:cs="Arial"/>
          <w:sz w:val="20"/>
          <w:szCs w:val="20"/>
        </w:rPr>
      </w:pPr>
      <w:r w:rsidRPr="006348FE">
        <w:rPr>
          <w:rFonts w:ascii="Arial" w:hAnsi="Arial" w:cs="Arial"/>
          <w:sz w:val="20"/>
          <w:szCs w:val="20"/>
        </w:rPr>
        <w:t>La gestión institucional puede comprenderse como un ciclo en el que las actuaciones se planifican, desarrollan, verifican y mejoran continuamente.</w:t>
      </w:r>
    </w:p>
    <w:p w:rsidR="006348FE" w:rsidP="00AA2648" w:rsidRDefault="006348FE" w14:paraId="54FCCB69"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2F4265" w:rsidR="006348FE" w:rsidTr="00792923" w14:paraId="40A35EE3" w14:textId="77777777">
        <w:tc>
          <w:tcPr>
            <w:tcW w:w="9995" w:type="dxa"/>
            <w:shd w:val="clear" w:color="auto" w:fill="92D050"/>
          </w:tcPr>
          <w:p w:rsidRPr="002F4265" w:rsidR="006348FE" w:rsidP="00792923" w:rsidRDefault="00C80A14" w14:paraId="2CBBEDED" w14:textId="1B1EBF29">
            <w:pPr>
              <w:jc w:val="center"/>
              <w:rPr>
                <w:rFonts w:ascii="Arial" w:hAnsi="Arial" w:cs="Arial"/>
                <w:b/>
                <w:bCs/>
                <w:sz w:val="20"/>
                <w:szCs w:val="20"/>
              </w:rPr>
            </w:pPr>
            <w:r>
              <w:rPr>
                <w:rFonts w:ascii="Arial" w:hAnsi="Arial" w:cs="Arial"/>
                <w:b/>
                <w:bCs/>
                <w:sz w:val="20"/>
                <w:szCs w:val="20"/>
              </w:rPr>
              <w:t xml:space="preserve">Pestaãs verticales </w:t>
            </w:r>
            <w:commentRangeStart w:id="35"/>
            <w:r w:rsidR="006348FE">
              <w:rPr>
                <w:rFonts w:ascii="Arial" w:hAnsi="Arial" w:cs="Arial"/>
                <w:b/>
                <w:bCs/>
                <w:sz w:val="20"/>
                <w:szCs w:val="20"/>
              </w:rPr>
              <w:t>O</w:t>
            </w:r>
            <w:commentRangeEnd w:id="35"/>
            <w:r w:rsidRPr="002F4265" w:rsidR="006348FE">
              <w:rPr>
                <w:rStyle w:val="CommentReference"/>
                <w:rFonts w:ascii="Arial" w:hAnsi="Arial" w:cs="Arial"/>
                <w:b/>
                <w:bCs/>
                <w:sz w:val="20"/>
                <w:szCs w:val="20"/>
              </w:rPr>
              <w:commentReference w:id="35"/>
            </w:r>
          </w:p>
        </w:tc>
      </w:tr>
      <w:tr w:rsidRPr="002F4265" w:rsidR="006348FE" w:rsidTr="00792923" w14:paraId="13FCC0B1" w14:textId="77777777">
        <w:trPr>
          <w:trHeight w:val="832"/>
        </w:trPr>
        <w:tc>
          <w:tcPr>
            <w:tcW w:w="9995" w:type="dxa"/>
          </w:tcPr>
          <w:p w:rsidRPr="006348FE" w:rsidR="006348FE" w:rsidP="006348FE" w:rsidRDefault="006348FE" w14:paraId="793D61BE" w14:textId="77777777">
            <w:pPr>
              <w:pStyle w:val="NormalWeb"/>
              <w:spacing w:before="0" w:beforeAutospacing="0" w:after="0" w:afterAutospacing="0"/>
              <w:rPr>
                <w:rFonts w:ascii="Arial" w:hAnsi="Arial" w:cs="Arial"/>
                <w:sz w:val="20"/>
                <w:szCs w:val="20"/>
              </w:rPr>
            </w:pPr>
            <w:r w:rsidRPr="006348FE">
              <w:rPr>
                <w:rFonts w:ascii="Arial" w:hAnsi="Arial" w:cs="Arial"/>
                <w:b/>
                <w:bCs/>
                <w:sz w:val="20"/>
                <w:szCs w:val="20"/>
              </w:rPr>
              <w:t>Planear</w:t>
            </w:r>
            <w:r w:rsidRPr="006348FE">
              <w:rPr>
                <w:rFonts w:ascii="Arial" w:hAnsi="Arial" w:cs="Arial"/>
                <w:sz w:val="20"/>
                <w:szCs w:val="20"/>
              </w:rPr>
              <w:br/>
            </w:r>
            <w:r w:rsidRPr="006348FE">
              <w:rPr>
                <w:rFonts w:ascii="Arial" w:hAnsi="Arial" w:cs="Arial"/>
                <w:sz w:val="20"/>
                <w:szCs w:val="20"/>
              </w:rPr>
              <w:t>Definir qué se requiere alcanzar, cuáles acciones deben desarrollarse y qué lineamientos deben aplicarse.</w:t>
            </w:r>
          </w:p>
          <w:p w:rsidR="006348FE" w:rsidP="006348FE" w:rsidRDefault="006348FE" w14:paraId="5B4D7DE9" w14:textId="77777777">
            <w:pPr>
              <w:pStyle w:val="NormalWeb"/>
              <w:spacing w:before="0" w:beforeAutospacing="0" w:after="0" w:afterAutospacing="0"/>
              <w:rPr>
                <w:rFonts w:ascii="Arial" w:hAnsi="Arial" w:cs="Arial"/>
                <w:b/>
                <w:bCs/>
                <w:sz w:val="20"/>
                <w:szCs w:val="20"/>
              </w:rPr>
            </w:pPr>
          </w:p>
          <w:p w:rsidRPr="006348FE" w:rsidR="006348FE" w:rsidP="006348FE" w:rsidRDefault="006348FE" w14:paraId="42DBBFE4" w14:textId="079431F7">
            <w:pPr>
              <w:pStyle w:val="NormalWeb"/>
              <w:spacing w:before="0" w:beforeAutospacing="0" w:after="0" w:afterAutospacing="0"/>
              <w:rPr>
                <w:rFonts w:ascii="Arial" w:hAnsi="Arial" w:cs="Arial"/>
                <w:sz w:val="20"/>
                <w:szCs w:val="20"/>
              </w:rPr>
            </w:pPr>
            <w:r w:rsidRPr="006348FE">
              <w:rPr>
                <w:rFonts w:ascii="Arial" w:hAnsi="Arial" w:cs="Arial"/>
                <w:b/>
                <w:bCs/>
                <w:sz w:val="20"/>
                <w:szCs w:val="20"/>
              </w:rPr>
              <w:t>Hacer</w:t>
            </w:r>
            <w:r w:rsidRPr="006348FE">
              <w:rPr>
                <w:rFonts w:ascii="Arial" w:hAnsi="Arial" w:cs="Arial"/>
                <w:sz w:val="20"/>
                <w:szCs w:val="20"/>
              </w:rPr>
              <w:br/>
            </w:r>
            <w:r w:rsidRPr="006348FE">
              <w:rPr>
                <w:rFonts w:ascii="Arial" w:hAnsi="Arial" w:cs="Arial"/>
                <w:sz w:val="20"/>
                <w:szCs w:val="20"/>
              </w:rPr>
              <w:t>Ejecutar las actividades y procedimientos previstos, utilizando los recursos y sistemas correspondientes.</w:t>
            </w:r>
          </w:p>
          <w:p w:rsidR="006348FE" w:rsidP="006348FE" w:rsidRDefault="006348FE" w14:paraId="3DBCBCAC" w14:textId="77777777">
            <w:pPr>
              <w:pStyle w:val="NormalWeb"/>
              <w:spacing w:before="0" w:beforeAutospacing="0" w:after="0" w:afterAutospacing="0"/>
              <w:rPr>
                <w:rFonts w:ascii="Arial" w:hAnsi="Arial" w:cs="Arial"/>
                <w:b/>
                <w:bCs/>
                <w:sz w:val="20"/>
                <w:szCs w:val="20"/>
              </w:rPr>
            </w:pPr>
          </w:p>
          <w:p w:rsidRPr="006348FE" w:rsidR="006348FE" w:rsidP="006348FE" w:rsidRDefault="006348FE" w14:paraId="035D7010" w14:textId="46E441CA">
            <w:pPr>
              <w:pStyle w:val="NormalWeb"/>
              <w:spacing w:before="0" w:beforeAutospacing="0" w:after="0" w:afterAutospacing="0"/>
              <w:rPr>
                <w:rFonts w:ascii="Arial" w:hAnsi="Arial" w:cs="Arial"/>
                <w:sz w:val="20"/>
                <w:szCs w:val="20"/>
              </w:rPr>
            </w:pPr>
            <w:r w:rsidRPr="006348FE">
              <w:rPr>
                <w:rFonts w:ascii="Arial" w:hAnsi="Arial" w:cs="Arial"/>
                <w:b/>
                <w:bCs/>
                <w:sz w:val="20"/>
                <w:szCs w:val="20"/>
              </w:rPr>
              <w:t>Verificar</w:t>
            </w:r>
            <w:r w:rsidRPr="006348FE">
              <w:rPr>
                <w:rFonts w:ascii="Arial" w:hAnsi="Arial" w:cs="Arial"/>
                <w:sz w:val="20"/>
                <w:szCs w:val="20"/>
              </w:rPr>
              <w:br/>
            </w:r>
            <w:r w:rsidRPr="006348FE">
              <w:rPr>
                <w:rFonts w:ascii="Arial" w:hAnsi="Arial" w:cs="Arial"/>
                <w:sz w:val="20"/>
                <w:szCs w:val="20"/>
              </w:rPr>
              <w:t>Revisar los resultados, evidencias e indicadores para establecer si las acciones se desarrollaron según lo esperado.</w:t>
            </w:r>
          </w:p>
          <w:p w:rsidR="006348FE" w:rsidP="006348FE" w:rsidRDefault="006348FE" w14:paraId="4727E5F9" w14:textId="77777777">
            <w:pPr>
              <w:pStyle w:val="NormalWeb"/>
              <w:spacing w:before="0" w:beforeAutospacing="0" w:after="0" w:afterAutospacing="0"/>
              <w:rPr>
                <w:rFonts w:ascii="Arial" w:hAnsi="Arial" w:cs="Arial"/>
                <w:b/>
                <w:bCs/>
                <w:sz w:val="20"/>
                <w:szCs w:val="20"/>
              </w:rPr>
            </w:pPr>
          </w:p>
          <w:p w:rsidRPr="006348FE" w:rsidR="006348FE" w:rsidP="006348FE" w:rsidRDefault="006348FE" w14:paraId="32A0CE4F" w14:textId="0C9EE79B">
            <w:pPr>
              <w:pStyle w:val="NormalWeb"/>
              <w:spacing w:before="0" w:beforeAutospacing="0" w:after="0" w:afterAutospacing="0"/>
              <w:rPr>
                <w:rFonts w:ascii="Arial" w:hAnsi="Arial" w:cs="Arial"/>
                <w:sz w:val="20"/>
                <w:szCs w:val="20"/>
              </w:rPr>
            </w:pPr>
            <w:r w:rsidRPr="006348FE">
              <w:rPr>
                <w:rFonts w:ascii="Arial" w:hAnsi="Arial" w:cs="Arial"/>
                <w:b/>
                <w:bCs/>
                <w:sz w:val="20"/>
                <w:szCs w:val="20"/>
              </w:rPr>
              <w:t>Mejorar</w:t>
            </w:r>
            <w:r w:rsidRPr="006348FE">
              <w:rPr>
                <w:rFonts w:ascii="Arial" w:hAnsi="Arial" w:cs="Arial"/>
                <w:sz w:val="20"/>
                <w:szCs w:val="20"/>
              </w:rPr>
              <w:br/>
            </w:r>
            <w:r w:rsidRPr="006348FE">
              <w:rPr>
                <w:rFonts w:ascii="Arial" w:hAnsi="Arial" w:cs="Arial"/>
                <w:sz w:val="20"/>
                <w:szCs w:val="20"/>
              </w:rPr>
              <w:t>Aplicar ajustes cuando se identifican desviaciones, riesgos u oportunidades para fortalecer la gestión.</w:t>
            </w:r>
          </w:p>
          <w:p w:rsidRPr="002F4265" w:rsidR="006348FE" w:rsidP="00792923" w:rsidRDefault="006348FE" w14:paraId="0C4D7E8E" w14:textId="3ED5C87E">
            <w:pPr>
              <w:pStyle w:val="NormalWeb"/>
              <w:spacing w:before="0" w:beforeAutospacing="0" w:after="0" w:afterAutospacing="0"/>
              <w:rPr>
                <w:rFonts w:ascii="Arial" w:hAnsi="Arial" w:cs="Arial"/>
                <w:sz w:val="20"/>
                <w:szCs w:val="20"/>
              </w:rPr>
            </w:pPr>
          </w:p>
        </w:tc>
      </w:tr>
    </w:tbl>
    <w:p w:rsidR="006348FE" w:rsidP="00AA2648" w:rsidRDefault="006348FE" w14:paraId="0737B4C1" w14:textId="77777777">
      <w:pPr>
        <w:rPr>
          <w:rFonts w:ascii="Arial" w:hAnsi="Arial" w:cs="Arial"/>
          <w:sz w:val="20"/>
          <w:szCs w:val="20"/>
        </w:rPr>
      </w:pPr>
    </w:p>
    <w:p w:rsidR="006348FE" w:rsidP="00AA2648" w:rsidRDefault="006348FE" w14:paraId="1529BB1C" w14:textId="03C9CDF2">
      <w:pPr>
        <w:rPr>
          <w:rFonts w:ascii="Arial" w:hAnsi="Arial" w:cs="Arial"/>
          <w:sz w:val="20"/>
          <w:szCs w:val="20"/>
        </w:rPr>
      </w:pPr>
      <w:r w:rsidRPr="006348FE">
        <w:rPr>
          <w:rFonts w:ascii="Arial" w:hAnsi="Arial" w:cs="Arial"/>
          <w:sz w:val="20"/>
          <w:szCs w:val="20"/>
        </w:rPr>
        <w:t>Este ciclo permite comprender que el seguimiento y la mejora no se realizan únicamente al finalizar un proceso, sino que forman parte permanente de la gestión.</w:t>
      </w:r>
    </w:p>
    <w:p w:rsidR="006348FE" w:rsidP="00AA2648" w:rsidRDefault="006348FE" w14:paraId="3A0D2206" w14:textId="77777777">
      <w:pPr>
        <w:rPr>
          <w:rFonts w:ascii="Arial" w:hAnsi="Arial" w:cs="Arial"/>
          <w:sz w:val="20"/>
          <w:szCs w:val="20"/>
        </w:rPr>
      </w:pPr>
    </w:p>
    <w:p w:rsidR="006348FE" w:rsidP="006348FE" w:rsidRDefault="006348FE" w14:paraId="7DFAEA08" w14:textId="77777777">
      <w:pPr>
        <w:rPr>
          <w:rFonts w:ascii="Arial" w:hAnsi="Arial" w:cs="Arial"/>
          <w:b/>
          <w:bCs/>
          <w:sz w:val="20"/>
          <w:szCs w:val="20"/>
        </w:rPr>
      </w:pPr>
      <w:r w:rsidRPr="006348FE">
        <w:rPr>
          <w:rFonts w:ascii="Arial" w:hAnsi="Arial" w:cs="Arial"/>
          <w:b/>
          <w:bCs/>
          <w:sz w:val="20"/>
          <w:szCs w:val="20"/>
        </w:rPr>
        <w:t>5.2. Seguimiento, control y evaluación</w:t>
      </w:r>
    </w:p>
    <w:p w:rsidRPr="006348FE" w:rsidR="006348FE" w:rsidP="006348FE" w:rsidRDefault="006348FE" w14:paraId="259FDBD8" w14:textId="77777777">
      <w:pPr>
        <w:rPr>
          <w:rFonts w:ascii="Arial" w:hAnsi="Arial" w:cs="Arial"/>
          <w:b/>
          <w:bCs/>
          <w:sz w:val="20"/>
          <w:szCs w:val="20"/>
        </w:rPr>
      </w:pPr>
    </w:p>
    <w:p w:rsidR="006348FE" w:rsidP="006348FE" w:rsidRDefault="006348FE" w14:paraId="1DF1259A" w14:textId="77777777">
      <w:pPr>
        <w:rPr>
          <w:rFonts w:ascii="Arial" w:hAnsi="Arial" w:cs="Arial"/>
          <w:sz w:val="20"/>
          <w:szCs w:val="20"/>
        </w:rPr>
      </w:pPr>
      <w:r w:rsidRPr="006348FE">
        <w:rPr>
          <w:rFonts w:ascii="Arial" w:hAnsi="Arial" w:cs="Arial"/>
          <w:sz w:val="20"/>
          <w:szCs w:val="20"/>
        </w:rPr>
        <w:t>Aunque están relacionados, seguimiento, control y evaluación cumplen funciones diferentes dentro de la gestión.</w:t>
      </w:r>
    </w:p>
    <w:p w:rsidRPr="006348FE" w:rsidR="006348FE" w:rsidP="006348FE" w:rsidRDefault="006348FE" w14:paraId="1F6D93E8" w14:textId="77777777">
      <w:pPr>
        <w:rPr>
          <w:rFonts w:ascii="Arial" w:hAnsi="Arial" w:cs="Arial"/>
          <w:sz w:val="20"/>
          <w:szCs w:val="20"/>
        </w:rPr>
      </w:pPr>
    </w:p>
    <w:p w:rsidRPr="006348FE" w:rsidR="006348FE" w:rsidP="006348FE" w:rsidRDefault="006348FE" w14:paraId="473C3F9D" w14:textId="77777777">
      <w:pPr>
        <w:rPr>
          <w:rFonts w:ascii="Arial" w:hAnsi="Arial" w:cs="Arial"/>
          <w:sz w:val="20"/>
          <w:szCs w:val="20"/>
        </w:rPr>
      </w:pPr>
      <w:r w:rsidRPr="006348FE">
        <w:rPr>
          <w:rFonts w:ascii="Arial" w:hAnsi="Arial" w:cs="Arial"/>
          <w:sz w:val="20"/>
          <w:szCs w:val="20"/>
        </w:rPr>
        <w:t xml:space="preserve">El </w:t>
      </w:r>
      <w:r w:rsidRPr="006348FE">
        <w:rPr>
          <w:rFonts w:ascii="Arial" w:hAnsi="Arial" w:cs="Arial"/>
          <w:b/>
          <w:bCs/>
          <w:sz w:val="20"/>
          <w:szCs w:val="20"/>
        </w:rPr>
        <w:t>seguimiento</w:t>
      </w:r>
      <w:r w:rsidRPr="006348FE">
        <w:rPr>
          <w:rFonts w:ascii="Arial" w:hAnsi="Arial" w:cs="Arial"/>
          <w:sz w:val="20"/>
          <w:szCs w:val="20"/>
        </w:rPr>
        <w:t xml:space="preserve"> permite observar periódicamente cómo avanza un proceso o una actividad. El </w:t>
      </w:r>
      <w:r w:rsidRPr="006348FE">
        <w:rPr>
          <w:rFonts w:ascii="Arial" w:hAnsi="Arial" w:cs="Arial"/>
          <w:b/>
          <w:bCs/>
          <w:sz w:val="20"/>
          <w:szCs w:val="20"/>
        </w:rPr>
        <w:t>control</w:t>
      </w:r>
      <w:r w:rsidRPr="006348FE">
        <w:rPr>
          <w:rFonts w:ascii="Arial" w:hAnsi="Arial" w:cs="Arial"/>
          <w:sz w:val="20"/>
          <w:szCs w:val="20"/>
        </w:rPr>
        <w:t xml:space="preserve"> ayuda a verificar el cumplimiento de las condiciones y procedimientos establecidos. La </w:t>
      </w:r>
      <w:r w:rsidRPr="006348FE">
        <w:rPr>
          <w:rFonts w:ascii="Arial" w:hAnsi="Arial" w:cs="Arial"/>
          <w:b/>
          <w:bCs/>
          <w:sz w:val="20"/>
          <w:szCs w:val="20"/>
        </w:rPr>
        <w:t>evaluación</w:t>
      </w:r>
      <w:r w:rsidRPr="006348FE">
        <w:rPr>
          <w:rFonts w:ascii="Arial" w:hAnsi="Arial" w:cs="Arial"/>
          <w:sz w:val="20"/>
          <w:szCs w:val="20"/>
        </w:rPr>
        <w:t xml:space="preserve"> analiza los resultados obtenidos para determinar su correspondencia con los objetivos y criterios definidos.</w:t>
      </w:r>
    </w:p>
    <w:p w:rsidR="006348FE" w:rsidP="006348FE" w:rsidRDefault="006348FE" w14:paraId="4A088E77" w14:textId="77777777">
      <w:pPr>
        <w:rPr>
          <w:rFonts w:ascii="Arial" w:hAnsi="Arial" w:cs="Arial"/>
          <w:sz w:val="20"/>
          <w:szCs w:val="20"/>
        </w:rPr>
      </w:pPr>
    </w:p>
    <w:p w:rsidRPr="006348FE" w:rsidR="006348FE" w:rsidP="006348FE" w:rsidRDefault="006348FE" w14:paraId="6D614C7D" w14:textId="49CFF576">
      <w:pPr>
        <w:rPr>
          <w:rFonts w:ascii="Arial" w:hAnsi="Arial" w:cs="Arial"/>
          <w:sz w:val="20"/>
          <w:szCs w:val="20"/>
        </w:rPr>
      </w:pPr>
      <w:r w:rsidRPr="006348FE">
        <w:rPr>
          <w:rFonts w:ascii="Arial" w:hAnsi="Arial" w:cs="Arial"/>
          <w:sz w:val="20"/>
          <w:szCs w:val="20"/>
        </w:rPr>
        <w:t>Estos mecanismos necesitan información verificable. Por ello, los registros, documentos, datos y demás evidencias generadas durante la gestión son fundamentales para establecer qué ocurrió y sustentar las decisiones posteriores.</w:t>
      </w:r>
    </w:p>
    <w:p w:rsidR="006348FE" w:rsidP="00AA2648" w:rsidRDefault="006348FE" w14:paraId="064F8D68" w14:textId="77777777">
      <w:pPr>
        <w:rPr>
          <w:rFonts w:ascii="Arial" w:hAnsi="Arial" w:cs="Arial"/>
          <w:sz w:val="20"/>
          <w:szCs w:val="20"/>
        </w:rPr>
      </w:pPr>
    </w:p>
    <w:p w:rsidRPr="006348FE" w:rsidR="006348FE" w:rsidP="00AA2648" w:rsidRDefault="006348FE" w14:paraId="1E633E94" w14:textId="18B734C8">
      <w:pPr>
        <w:rPr>
          <w:rFonts w:ascii="Arial" w:hAnsi="Arial" w:cs="Arial"/>
          <w:sz w:val="20"/>
          <w:szCs w:val="20"/>
        </w:rPr>
      </w:pPr>
      <w:r>
        <w:rPr>
          <w:rFonts w:ascii="Arial" w:hAnsi="Arial" w:cs="Arial"/>
          <w:b/>
          <w:bCs/>
          <w:sz w:val="20"/>
          <w:szCs w:val="20"/>
        </w:rPr>
        <w:t xml:space="preserve">Tabla 7. </w:t>
      </w:r>
      <w:r w:rsidRPr="006348FE">
        <w:rPr>
          <w:rFonts w:ascii="Arial" w:hAnsi="Arial" w:cs="Arial"/>
          <w:sz w:val="20"/>
          <w:szCs w:val="20"/>
        </w:rPr>
        <w:t>Seguimiento y evaluación</w:t>
      </w:r>
    </w:p>
    <w:tbl>
      <w:tblPr>
        <w:tblStyle w:val="TableGrid"/>
        <w:tblW w:w="0" w:type="auto"/>
        <w:tblLook w:val="04A0" w:firstRow="1" w:lastRow="0" w:firstColumn="1" w:lastColumn="0" w:noHBand="0" w:noVBand="1"/>
      </w:tblPr>
      <w:tblGrid>
        <w:gridCol w:w="3320"/>
        <w:gridCol w:w="3321"/>
        <w:gridCol w:w="3321"/>
      </w:tblGrid>
      <w:tr w:rsidR="006348FE" w:rsidTr="008A499C" w14:paraId="747E9449" w14:textId="77777777">
        <w:tc>
          <w:tcPr>
            <w:tcW w:w="3320" w:type="dxa"/>
            <w:shd w:val="clear" w:color="auto" w:fill="8DB3E2" w:themeFill="text2" w:themeFillTint="66"/>
            <w:vAlign w:val="center"/>
          </w:tcPr>
          <w:p w:rsidRPr="006348FE" w:rsidR="006348FE" w:rsidP="006348FE" w:rsidRDefault="006348FE" w14:paraId="4CFBF402" w14:textId="20ACD98E">
            <w:pPr>
              <w:rPr>
                <w:rFonts w:ascii="Arial" w:hAnsi="Arial" w:cs="Arial"/>
                <w:sz w:val="20"/>
                <w:szCs w:val="20"/>
              </w:rPr>
            </w:pPr>
            <w:r w:rsidRPr="006348FE">
              <w:rPr>
                <w:rFonts w:ascii="Arial" w:hAnsi="Arial" w:cs="Arial"/>
                <w:b/>
                <w:bCs/>
                <w:sz w:val="20"/>
                <w:szCs w:val="20"/>
              </w:rPr>
              <w:t>Acción</w:t>
            </w:r>
          </w:p>
        </w:tc>
        <w:tc>
          <w:tcPr>
            <w:tcW w:w="3321" w:type="dxa"/>
            <w:shd w:val="clear" w:color="auto" w:fill="8DB3E2" w:themeFill="text2" w:themeFillTint="66"/>
            <w:vAlign w:val="center"/>
          </w:tcPr>
          <w:p w:rsidRPr="006348FE" w:rsidR="006348FE" w:rsidP="006348FE" w:rsidRDefault="006348FE" w14:paraId="78CCDAAC" w14:textId="2222DB01">
            <w:pPr>
              <w:rPr>
                <w:rFonts w:ascii="Arial" w:hAnsi="Arial" w:cs="Arial"/>
                <w:sz w:val="20"/>
                <w:szCs w:val="20"/>
              </w:rPr>
            </w:pPr>
            <w:r w:rsidRPr="006348FE">
              <w:rPr>
                <w:rFonts w:ascii="Arial" w:hAnsi="Arial" w:cs="Arial"/>
                <w:b/>
                <w:bCs/>
                <w:sz w:val="20"/>
                <w:szCs w:val="20"/>
              </w:rPr>
              <w:t>Propósito</w:t>
            </w:r>
          </w:p>
        </w:tc>
        <w:tc>
          <w:tcPr>
            <w:tcW w:w="3321" w:type="dxa"/>
            <w:shd w:val="clear" w:color="auto" w:fill="8DB3E2" w:themeFill="text2" w:themeFillTint="66"/>
            <w:vAlign w:val="center"/>
          </w:tcPr>
          <w:p w:rsidRPr="006348FE" w:rsidR="006348FE" w:rsidP="006348FE" w:rsidRDefault="006348FE" w14:paraId="65EDF28A" w14:textId="2E38749B">
            <w:pPr>
              <w:rPr>
                <w:rFonts w:ascii="Arial" w:hAnsi="Arial" w:cs="Arial"/>
                <w:sz w:val="20"/>
                <w:szCs w:val="20"/>
              </w:rPr>
            </w:pPr>
            <w:r w:rsidRPr="006348FE">
              <w:rPr>
                <w:rFonts w:ascii="Arial" w:hAnsi="Arial" w:cs="Arial"/>
                <w:b/>
                <w:bCs/>
                <w:sz w:val="20"/>
                <w:szCs w:val="20"/>
              </w:rPr>
              <w:t>Pregunta orientadora</w:t>
            </w:r>
          </w:p>
        </w:tc>
      </w:tr>
      <w:tr w:rsidR="006348FE" w:rsidTr="008A499C" w14:paraId="0ACBD8FD" w14:textId="77777777">
        <w:tc>
          <w:tcPr>
            <w:tcW w:w="3320" w:type="dxa"/>
            <w:vAlign w:val="center"/>
          </w:tcPr>
          <w:p w:rsidRPr="006348FE" w:rsidR="006348FE" w:rsidP="006348FE" w:rsidRDefault="006348FE" w14:paraId="370BB3E6" w14:textId="46DE1D79">
            <w:pPr>
              <w:rPr>
                <w:rFonts w:ascii="Arial" w:hAnsi="Arial" w:cs="Arial"/>
                <w:sz w:val="20"/>
                <w:szCs w:val="20"/>
              </w:rPr>
            </w:pPr>
            <w:r w:rsidRPr="006348FE">
              <w:rPr>
                <w:rStyle w:val="Strong"/>
                <w:rFonts w:ascii="Arial" w:hAnsi="Arial" w:cs="Arial"/>
                <w:sz w:val="20"/>
                <w:szCs w:val="20"/>
              </w:rPr>
              <w:t>Seguimiento</w:t>
            </w:r>
          </w:p>
        </w:tc>
        <w:tc>
          <w:tcPr>
            <w:tcW w:w="3321" w:type="dxa"/>
            <w:vAlign w:val="center"/>
          </w:tcPr>
          <w:p w:rsidRPr="006348FE" w:rsidR="006348FE" w:rsidP="006348FE" w:rsidRDefault="006348FE" w14:paraId="5701504D" w14:textId="521D8984">
            <w:pPr>
              <w:rPr>
                <w:rFonts w:ascii="Arial" w:hAnsi="Arial" w:cs="Arial"/>
                <w:sz w:val="20"/>
                <w:szCs w:val="20"/>
              </w:rPr>
            </w:pPr>
            <w:r w:rsidRPr="006348FE">
              <w:rPr>
                <w:rFonts w:ascii="Arial" w:hAnsi="Arial" w:cs="Arial"/>
                <w:sz w:val="20"/>
                <w:szCs w:val="20"/>
              </w:rPr>
              <w:t>Conocer el avance de una actividad o proceso.</w:t>
            </w:r>
          </w:p>
        </w:tc>
        <w:tc>
          <w:tcPr>
            <w:tcW w:w="3321" w:type="dxa"/>
            <w:vAlign w:val="center"/>
          </w:tcPr>
          <w:p w:rsidRPr="006348FE" w:rsidR="006348FE" w:rsidP="006348FE" w:rsidRDefault="006348FE" w14:paraId="68727A54" w14:textId="52316FA2">
            <w:pPr>
              <w:rPr>
                <w:rFonts w:ascii="Arial" w:hAnsi="Arial" w:cs="Arial"/>
                <w:sz w:val="20"/>
                <w:szCs w:val="20"/>
              </w:rPr>
            </w:pPr>
            <w:r w:rsidRPr="006348FE">
              <w:rPr>
                <w:rFonts w:ascii="Arial" w:hAnsi="Arial" w:cs="Arial"/>
                <w:sz w:val="20"/>
                <w:szCs w:val="20"/>
              </w:rPr>
              <w:t>¿Cómo avanza?</w:t>
            </w:r>
          </w:p>
        </w:tc>
      </w:tr>
      <w:tr w:rsidR="006348FE" w:rsidTr="008A499C" w14:paraId="3E7EA96E" w14:textId="77777777">
        <w:tc>
          <w:tcPr>
            <w:tcW w:w="3320" w:type="dxa"/>
            <w:vAlign w:val="center"/>
          </w:tcPr>
          <w:p w:rsidRPr="006348FE" w:rsidR="006348FE" w:rsidP="006348FE" w:rsidRDefault="006348FE" w14:paraId="495007AC" w14:textId="4D947C28">
            <w:pPr>
              <w:rPr>
                <w:rFonts w:ascii="Arial" w:hAnsi="Arial" w:cs="Arial"/>
                <w:sz w:val="20"/>
                <w:szCs w:val="20"/>
              </w:rPr>
            </w:pPr>
            <w:r w:rsidRPr="006348FE">
              <w:rPr>
                <w:rStyle w:val="Strong"/>
                <w:rFonts w:ascii="Arial" w:hAnsi="Arial" w:cs="Arial"/>
                <w:sz w:val="20"/>
                <w:szCs w:val="20"/>
              </w:rPr>
              <w:t>Control</w:t>
            </w:r>
          </w:p>
        </w:tc>
        <w:tc>
          <w:tcPr>
            <w:tcW w:w="3321" w:type="dxa"/>
            <w:vAlign w:val="center"/>
          </w:tcPr>
          <w:p w:rsidRPr="006348FE" w:rsidR="006348FE" w:rsidP="006348FE" w:rsidRDefault="006348FE" w14:paraId="1E43404E" w14:textId="546BF05C">
            <w:pPr>
              <w:rPr>
                <w:rFonts w:ascii="Arial" w:hAnsi="Arial" w:cs="Arial"/>
                <w:sz w:val="20"/>
                <w:szCs w:val="20"/>
              </w:rPr>
            </w:pPr>
            <w:r w:rsidRPr="006348FE">
              <w:rPr>
                <w:rFonts w:ascii="Arial" w:hAnsi="Arial" w:cs="Arial"/>
                <w:sz w:val="20"/>
                <w:szCs w:val="20"/>
              </w:rPr>
              <w:t>Verificar el cumplimiento de condiciones establecidas.</w:t>
            </w:r>
          </w:p>
        </w:tc>
        <w:tc>
          <w:tcPr>
            <w:tcW w:w="3321" w:type="dxa"/>
            <w:vAlign w:val="center"/>
          </w:tcPr>
          <w:p w:rsidRPr="006348FE" w:rsidR="006348FE" w:rsidP="006348FE" w:rsidRDefault="006348FE" w14:paraId="1506BC9E" w14:textId="4BF0CD7E">
            <w:pPr>
              <w:rPr>
                <w:rFonts w:ascii="Arial" w:hAnsi="Arial" w:cs="Arial"/>
                <w:sz w:val="20"/>
                <w:szCs w:val="20"/>
              </w:rPr>
            </w:pPr>
            <w:r w:rsidRPr="006348FE">
              <w:rPr>
                <w:rFonts w:ascii="Arial" w:hAnsi="Arial" w:cs="Arial"/>
                <w:sz w:val="20"/>
                <w:szCs w:val="20"/>
              </w:rPr>
              <w:t>¿Se está realizando correctamente?</w:t>
            </w:r>
          </w:p>
        </w:tc>
      </w:tr>
      <w:tr w:rsidR="006348FE" w:rsidTr="008A499C" w14:paraId="7866DE99" w14:textId="77777777">
        <w:tc>
          <w:tcPr>
            <w:tcW w:w="3320" w:type="dxa"/>
            <w:vAlign w:val="center"/>
          </w:tcPr>
          <w:p w:rsidRPr="006348FE" w:rsidR="006348FE" w:rsidP="006348FE" w:rsidRDefault="006348FE" w14:paraId="1C36A500" w14:textId="70082CF8">
            <w:pPr>
              <w:rPr>
                <w:rFonts w:ascii="Arial" w:hAnsi="Arial" w:cs="Arial"/>
                <w:sz w:val="20"/>
                <w:szCs w:val="20"/>
              </w:rPr>
            </w:pPr>
            <w:r w:rsidRPr="006348FE">
              <w:rPr>
                <w:rStyle w:val="Strong"/>
                <w:rFonts w:ascii="Arial" w:hAnsi="Arial" w:cs="Arial"/>
                <w:sz w:val="20"/>
                <w:szCs w:val="20"/>
              </w:rPr>
              <w:t>Evaluación</w:t>
            </w:r>
          </w:p>
        </w:tc>
        <w:tc>
          <w:tcPr>
            <w:tcW w:w="3321" w:type="dxa"/>
            <w:vAlign w:val="center"/>
          </w:tcPr>
          <w:p w:rsidRPr="006348FE" w:rsidR="006348FE" w:rsidP="006348FE" w:rsidRDefault="006348FE" w14:paraId="7764A1C6" w14:textId="04B209E7">
            <w:pPr>
              <w:rPr>
                <w:rFonts w:ascii="Arial" w:hAnsi="Arial" w:cs="Arial"/>
                <w:sz w:val="20"/>
                <w:szCs w:val="20"/>
              </w:rPr>
            </w:pPr>
            <w:r w:rsidRPr="006348FE">
              <w:rPr>
                <w:rFonts w:ascii="Arial" w:hAnsi="Arial" w:cs="Arial"/>
                <w:sz w:val="20"/>
                <w:szCs w:val="20"/>
              </w:rPr>
              <w:t>Analizar resultados frente a criterios definidos.</w:t>
            </w:r>
          </w:p>
        </w:tc>
        <w:tc>
          <w:tcPr>
            <w:tcW w:w="3321" w:type="dxa"/>
            <w:vAlign w:val="center"/>
          </w:tcPr>
          <w:p w:rsidRPr="006348FE" w:rsidR="006348FE" w:rsidP="006348FE" w:rsidRDefault="006348FE" w14:paraId="6A9F32A5" w14:textId="3D32944C">
            <w:pPr>
              <w:rPr>
                <w:rFonts w:ascii="Arial" w:hAnsi="Arial" w:cs="Arial"/>
                <w:sz w:val="20"/>
                <w:szCs w:val="20"/>
              </w:rPr>
            </w:pPr>
            <w:r w:rsidRPr="006348FE">
              <w:rPr>
                <w:rFonts w:ascii="Arial" w:hAnsi="Arial" w:cs="Arial"/>
                <w:sz w:val="20"/>
                <w:szCs w:val="20"/>
              </w:rPr>
              <w:t>¿Qué resultados se obtuvieron?</w:t>
            </w:r>
          </w:p>
        </w:tc>
      </w:tr>
      <w:tr w:rsidR="006348FE" w:rsidTr="008A499C" w14:paraId="76C13299" w14:textId="77777777">
        <w:tc>
          <w:tcPr>
            <w:tcW w:w="3320" w:type="dxa"/>
            <w:vAlign w:val="center"/>
          </w:tcPr>
          <w:p w:rsidRPr="006348FE" w:rsidR="006348FE" w:rsidP="006348FE" w:rsidRDefault="006348FE" w14:paraId="1D767AB0" w14:textId="586FF5FC">
            <w:pPr>
              <w:rPr>
                <w:rFonts w:ascii="Arial" w:hAnsi="Arial" w:cs="Arial"/>
                <w:sz w:val="20"/>
                <w:szCs w:val="20"/>
              </w:rPr>
            </w:pPr>
            <w:r w:rsidRPr="006348FE">
              <w:rPr>
                <w:rStyle w:val="Strong"/>
                <w:rFonts w:ascii="Arial" w:hAnsi="Arial" w:cs="Arial"/>
                <w:sz w:val="20"/>
                <w:szCs w:val="20"/>
              </w:rPr>
              <w:t>Mejora</w:t>
            </w:r>
          </w:p>
        </w:tc>
        <w:tc>
          <w:tcPr>
            <w:tcW w:w="3321" w:type="dxa"/>
            <w:vAlign w:val="center"/>
          </w:tcPr>
          <w:p w:rsidRPr="006348FE" w:rsidR="006348FE" w:rsidP="006348FE" w:rsidRDefault="006348FE" w14:paraId="654D6303" w14:textId="5A3C9E3C">
            <w:pPr>
              <w:rPr>
                <w:rFonts w:ascii="Arial" w:hAnsi="Arial" w:cs="Arial"/>
                <w:sz w:val="20"/>
                <w:szCs w:val="20"/>
              </w:rPr>
            </w:pPr>
            <w:r w:rsidRPr="006348FE">
              <w:rPr>
                <w:rFonts w:ascii="Arial" w:hAnsi="Arial" w:cs="Arial"/>
                <w:sz w:val="20"/>
                <w:szCs w:val="20"/>
              </w:rPr>
              <w:t>Introducir ajustes a partir de los resultados.</w:t>
            </w:r>
          </w:p>
        </w:tc>
        <w:tc>
          <w:tcPr>
            <w:tcW w:w="3321" w:type="dxa"/>
            <w:vAlign w:val="center"/>
          </w:tcPr>
          <w:p w:rsidRPr="006348FE" w:rsidR="006348FE" w:rsidP="006348FE" w:rsidRDefault="006348FE" w14:paraId="64DC6951" w14:textId="628F4DE5">
            <w:pPr>
              <w:rPr>
                <w:rFonts w:ascii="Arial" w:hAnsi="Arial" w:cs="Arial"/>
                <w:sz w:val="20"/>
                <w:szCs w:val="20"/>
              </w:rPr>
            </w:pPr>
            <w:r w:rsidRPr="006348FE">
              <w:rPr>
                <w:rFonts w:ascii="Arial" w:hAnsi="Arial" w:cs="Arial"/>
                <w:sz w:val="20"/>
                <w:szCs w:val="20"/>
              </w:rPr>
              <w:t>¿Qué debe fortalecerse?</w:t>
            </w:r>
          </w:p>
        </w:tc>
      </w:tr>
    </w:tbl>
    <w:p w:rsidR="006348FE" w:rsidP="00AA2648" w:rsidRDefault="006348FE" w14:paraId="460566A0" w14:textId="77777777">
      <w:pPr>
        <w:rPr>
          <w:rFonts w:ascii="Arial" w:hAnsi="Arial" w:cs="Arial"/>
          <w:sz w:val="20"/>
          <w:szCs w:val="20"/>
        </w:rPr>
      </w:pPr>
    </w:p>
    <w:p w:rsidR="006348FE" w:rsidP="00AA2648" w:rsidRDefault="006348FE" w14:paraId="7EB79AAD" w14:textId="77777777">
      <w:pPr>
        <w:rPr>
          <w:rFonts w:ascii="Arial" w:hAnsi="Arial" w:cs="Arial"/>
          <w:sz w:val="20"/>
          <w:szCs w:val="20"/>
        </w:rPr>
      </w:pPr>
    </w:p>
    <w:p w:rsidR="00921D88" w:rsidP="00921D88" w:rsidRDefault="00921D88" w14:paraId="251C106B" w14:textId="77777777">
      <w:pPr>
        <w:rPr>
          <w:rFonts w:ascii="Arial" w:hAnsi="Arial" w:cs="Arial"/>
          <w:sz w:val="20"/>
          <w:szCs w:val="20"/>
        </w:rPr>
      </w:pPr>
      <w:r w:rsidRPr="00921D88">
        <w:rPr>
          <w:rFonts w:ascii="Arial" w:hAnsi="Arial" w:cs="Arial"/>
          <w:sz w:val="20"/>
          <w:szCs w:val="20"/>
        </w:rPr>
        <w:t>Esta relación permite comprender que la información generada durante los procesos debe servir para tomar decisiones y no únicamente para dejar constancia de una actuación.</w:t>
      </w:r>
    </w:p>
    <w:p w:rsidRPr="00921D88" w:rsidR="00921D88" w:rsidP="00921D88" w:rsidRDefault="00921D88" w14:paraId="4E1FD1EE" w14:textId="77777777">
      <w:pPr>
        <w:rPr>
          <w:rFonts w:ascii="Arial" w:hAnsi="Arial" w:cs="Arial"/>
          <w:sz w:val="20"/>
          <w:szCs w:val="20"/>
        </w:rPr>
      </w:pPr>
    </w:p>
    <w:p w:rsidR="00921D88" w:rsidP="00921D88" w:rsidRDefault="00921D88" w14:paraId="40AEA320" w14:textId="77777777">
      <w:pPr>
        <w:rPr>
          <w:rFonts w:ascii="Arial" w:hAnsi="Arial" w:cs="Arial"/>
          <w:b/>
          <w:bCs/>
          <w:sz w:val="20"/>
          <w:szCs w:val="20"/>
        </w:rPr>
      </w:pPr>
      <w:r w:rsidRPr="00921D88">
        <w:rPr>
          <w:rFonts w:ascii="Arial" w:hAnsi="Arial" w:cs="Arial"/>
          <w:b/>
          <w:bCs/>
          <w:sz w:val="20"/>
          <w:szCs w:val="20"/>
        </w:rPr>
        <w:t>Indicadores de calidad</w:t>
      </w:r>
    </w:p>
    <w:p w:rsidRPr="00921D88" w:rsidR="00921D88" w:rsidP="00921D88" w:rsidRDefault="00921D88" w14:paraId="760DC0CF" w14:textId="77777777">
      <w:pPr>
        <w:rPr>
          <w:rFonts w:ascii="Arial" w:hAnsi="Arial" w:cs="Arial"/>
          <w:b/>
          <w:bCs/>
          <w:sz w:val="20"/>
          <w:szCs w:val="20"/>
        </w:rPr>
      </w:pPr>
    </w:p>
    <w:p w:rsidR="00921D88" w:rsidP="00921D88" w:rsidRDefault="00921D88" w14:paraId="06B4DCB1" w14:textId="77777777">
      <w:pPr>
        <w:rPr>
          <w:rFonts w:ascii="Arial" w:hAnsi="Arial" w:cs="Arial"/>
          <w:sz w:val="20"/>
          <w:szCs w:val="20"/>
        </w:rPr>
      </w:pPr>
      <w:r w:rsidRPr="00921D88">
        <w:rPr>
          <w:rFonts w:ascii="Arial" w:hAnsi="Arial" w:cs="Arial"/>
          <w:sz w:val="20"/>
          <w:szCs w:val="20"/>
        </w:rPr>
        <w:t>Los indicadores permiten representar mediante información verificable el comportamiento o resultado de un aspecto de la gestión. Su utilidad radica en facilitar el seguimiento y proporcionar referentes para comparar resultados con metas, condiciones o criterios establecidos.</w:t>
      </w:r>
    </w:p>
    <w:p w:rsidRPr="00921D88" w:rsidR="00921D88" w:rsidP="00921D88" w:rsidRDefault="00921D88" w14:paraId="19D418A2" w14:textId="77777777">
      <w:pPr>
        <w:rPr>
          <w:rFonts w:ascii="Arial" w:hAnsi="Arial" w:cs="Arial"/>
          <w:sz w:val="20"/>
          <w:szCs w:val="20"/>
        </w:rPr>
      </w:pPr>
    </w:p>
    <w:p w:rsidR="00921D88" w:rsidP="00921D88" w:rsidRDefault="00921D88" w14:paraId="63833283" w14:textId="77777777">
      <w:pPr>
        <w:rPr>
          <w:rFonts w:ascii="Arial" w:hAnsi="Arial" w:cs="Arial"/>
          <w:sz w:val="20"/>
          <w:szCs w:val="20"/>
        </w:rPr>
      </w:pPr>
      <w:r w:rsidRPr="00921D88">
        <w:rPr>
          <w:rFonts w:ascii="Arial" w:hAnsi="Arial" w:cs="Arial"/>
          <w:sz w:val="20"/>
          <w:szCs w:val="20"/>
        </w:rPr>
        <w:t xml:space="preserve">Un indicador adquiere sentido cuando está relacionado con un propósito definido. Por ejemplo, conocer únicamente una cantidad o porcentaje no permite interpretar adecuadamente un proceso si no se sabe </w:t>
      </w:r>
      <w:r w:rsidRPr="00921D88">
        <w:rPr>
          <w:rFonts w:ascii="Arial" w:hAnsi="Arial" w:cs="Arial"/>
          <w:b/>
          <w:bCs/>
          <w:sz w:val="20"/>
          <w:szCs w:val="20"/>
        </w:rPr>
        <w:t>qué se está midiendo, con qué propósito y frente a qué criterio se analiza el resultado</w:t>
      </w:r>
      <w:r w:rsidRPr="00921D88">
        <w:rPr>
          <w:rFonts w:ascii="Arial" w:hAnsi="Arial" w:cs="Arial"/>
          <w:sz w:val="20"/>
          <w:szCs w:val="20"/>
        </w:rPr>
        <w:t>.</w:t>
      </w:r>
    </w:p>
    <w:p w:rsidRPr="00921D88" w:rsidR="00921D88" w:rsidP="00921D88" w:rsidRDefault="00921D88" w14:paraId="3CFF4E5D" w14:textId="77777777">
      <w:pPr>
        <w:rPr>
          <w:rFonts w:ascii="Arial" w:hAnsi="Arial" w:cs="Arial"/>
          <w:sz w:val="20"/>
          <w:szCs w:val="20"/>
        </w:rPr>
      </w:pPr>
    </w:p>
    <w:p w:rsidR="00921D88" w:rsidP="00921D88" w:rsidRDefault="00921D88" w14:paraId="3B35BEFB" w14:textId="77777777">
      <w:pPr>
        <w:rPr>
          <w:rFonts w:ascii="Arial" w:hAnsi="Arial" w:cs="Arial"/>
          <w:sz w:val="20"/>
          <w:szCs w:val="20"/>
        </w:rPr>
      </w:pPr>
      <w:r w:rsidRPr="00921D88">
        <w:rPr>
          <w:rFonts w:ascii="Arial" w:hAnsi="Arial" w:cs="Arial"/>
          <w:sz w:val="20"/>
          <w:szCs w:val="20"/>
        </w:rPr>
        <w:t>Para este componente no es necesario aprender fórmulas específicas ni memorizar indicadores institucionales. Lo importante es reconocerlos como herramientas que apoyan el seguimiento, el control, la evaluación y la toma de decisiones.</w:t>
      </w:r>
    </w:p>
    <w:p w:rsidRPr="00921D88" w:rsidR="00921D88" w:rsidP="00921D88" w:rsidRDefault="00921D88" w14:paraId="0218FF48" w14:textId="77777777">
      <w:pPr>
        <w:rPr>
          <w:rFonts w:ascii="Arial" w:hAnsi="Arial" w:cs="Arial"/>
          <w:sz w:val="20"/>
          <w:szCs w:val="20"/>
        </w:rPr>
      </w:pPr>
    </w:p>
    <w:p w:rsidR="00921D88" w:rsidP="00921D88" w:rsidRDefault="00921D88" w14:paraId="17EC7289" w14:textId="77777777">
      <w:pPr>
        <w:rPr>
          <w:rFonts w:ascii="Arial" w:hAnsi="Arial" w:cs="Arial"/>
          <w:b/>
          <w:bCs/>
          <w:sz w:val="20"/>
          <w:szCs w:val="20"/>
        </w:rPr>
      </w:pPr>
      <w:r w:rsidRPr="00921D88">
        <w:rPr>
          <w:rFonts w:ascii="Arial" w:hAnsi="Arial" w:cs="Arial"/>
          <w:b/>
          <w:bCs/>
          <w:sz w:val="20"/>
          <w:szCs w:val="20"/>
        </w:rPr>
        <w:t>5.3. Gestión del riesgo institucional</w:t>
      </w:r>
    </w:p>
    <w:p w:rsidRPr="00921D88" w:rsidR="00921D88" w:rsidP="00921D88" w:rsidRDefault="00921D88" w14:paraId="4AAE720F" w14:textId="77777777">
      <w:pPr>
        <w:rPr>
          <w:rFonts w:ascii="Arial" w:hAnsi="Arial" w:cs="Arial"/>
          <w:b/>
          <w:bCs/>
          <w:sz w:val="20"/>
          <w:szCs w:val="20"/>
        </w:rPr>
      </w:pPr>
    </w:p>
    <w:p w:rsidR="00921D88" w:rsidP="00921D88" w:rsidRDefault="00921D88" w14:paraId="64F2B2F5" w14:textId="77777777">
      <w:pPr>
        <w:rPr>
          <w:rFonts w:ascii="Arial" w:hAnsi="Arial" w:cs="Arial"/>
          <w:sz w:val="20"/>
          <w:szCs w:val="20"/>
        </w:rPr>
      </w:pPr>
      <w:r w:rsidRPr="00921D88">
        <w:rPr>
          <w:rFonts w:ascii="Arial" w:hAnsi="Arial" w:cs="Arial"/>
          <w:sz w:val="20"/>
          <w:szCs w:val="20"/>
        </w:rPr>
        <w:t xml:space="preserve">Toda actuación institucional puede enfrentar situaciones que afecten el cumplimiento de los objetivos o el desarrollo adecuado de un proceso. La </w:t>
      </w:r>
      <w:r w:rsidRPr="00921D88">
        <w:rPr>
          <w:rFonts w:ascii="Arial" w:hAnsi="Arial" w:cs="Arial"/>
          <w:b/>
          <w:bCs/>
          <w:sz w:val="20"/>
          <w:szCs w:val="20"/>
        </w:rPr>
        <w:t>gestión del riesgo</w:t>
      </w:r>
      <w:r w:rsidRPr="00921D88">
        <w:rPr>
          <w:rFonts w:ascii="Arial" w:hAnsi="Arial" w:cs="Arial"/>
          <w:sz w:val="20"/>
          <w:szCs w:val="20"/>
        </w:rPr>
        <w:t xml:space="preserve"> permite anticipar esas situaciones, valorar sus posibles consecuencias y adoptar medidas para disminuir su probabilidad o impacto.</w:t>
      </w:r>
    </w:p>
    <w:p w:rsidRPr="00921D88" w:rsidR="00921D88" w:rsidP="00921D88" w:rsidRDefault="00921D88" w14:paraId="29AA9133" w14:textId="77777777">
      <w:pPr>
        <w:rPr>
          <w:rFonts w:ascii="Arial" w:hAnsi="Arial" w:cs="Arial"/>
          <w:sz w:val="20"/>
          <w:szCs w:val="20"/>
        </w:rPr>
      </w:pPr>
    </w:p>
    <w:p w:rsidR="00921D88" w:rsidP="00921D88" w:rsidRDefault="00921D88" w14:paraId="4DC83BE4" w14:textId="77777777">
      <w:pPr>
        <w:rPr>
          <w:rFonts w:ascii="Arial" w:hAnsi="Arial" w:cs="Arial"/>
          <w:sz w:val="20"/>
          <w:szCs w:val="20"/>
        </w:rPr>
      </w:pPr>
      <w:r w:rsidRPr="00921D88">
        <w:rPr>
          <w:rFonts w:ascii="Arial" w:hAnsi="Arial" w:cs="Arial"/>
          <w:sz w:val="20"/>
          <w:szCs w:val="20"/>
        </w:rPr>
        <w:t>En la orientación de requerimientos pueden presentarse riesgos como utilizar información desactualizada, remitir una solicitud a una dependencia que no tiene competencia, divulgar información que requiere protección o aplicar un procedimiento que ya fue modificado.</w:t>
      </w:r>
    </w:p>
    <w:p w:rsidRPr="00921D88" w:rsidR="00921D88" w:rsidP="00921D88" w:rsidRDefault="00921D88" w14:paraId="4F98628D" w14:textId="77777777">
      <w:pPr>
        <w:rPr>
          <w:rFonts w:ascii="Arial" w:hAnsi="Arial" w:cs="Arial"/>
          <w:sz w:val="20"/>
          <w:szCs w:val="20"/>
        </w:rPr>
      </w:pPr>
    </w:p>
    <w:p w:rsidR="00921D88" w:rsidP="00921D88" w:rsidRDefault="00921D88" w14:paraId="15AE8055" w14:textId="77777777">
      <w:pPr>
        <w:rPr>
          <w:rFonts w:ascii="Arial" w:hAnsi="Arial" w:cs="Arial"/>
          <w:sz w:val="20"/>
          <w:szCs w:val="20"/>
        </w:rPr>
      </w:pPr>
      <w:r w:rsidRPr="00921D88">
        <w:rPr>
          <w:rFonts w:ascii="Arial" w:hAnsi="Arial" w:cs="Arial"/>
          <w:sz w:val="20"/>
          <w:szCs w:val="20"/>
        </w:rPr>
        <w:t>Gestionar estos riesgos implica actuar de manera preventiva antes de que produzcan consecuencias sobre el servicio o sobre los resultados institucionales.</w:t>
      </w:r>
    </w:p>
    <w:p w:rsidR="00921D88" w:rsidP="00921D88" w:rsidRDefault="00921D88" w14:paraId="4A5D4494" w14:textId="77777777">
      <w:pPr>
        <w:rPr>
          <w:rFonts w:ascii="Arial" w:hAnsi="Arial" w:cs="Arial"/>
          <w:sz w:val="20"/>
          <w:szCs w:val="20"/>
        </w:rPr>
      </w:pPr>
    </w:p>
    <w:p w:rsidRPr="00921D88" w:rsidR="00921D88" w:rsidP="00921D88" w:rsidRDefault="00921D88" w14:paraId="6EDA679A" w14:textId="4BC5788E">
      <w:pPr>
        <w:rPr>
          <w:rFonts w:ascii="Arial" w:hAnsi="Arial" w:cs="Arial"/>
          <w:b/>
          <w:bCs/>
          <w:sz w:val="20"/>
          <w:szCs w:val="20"/>
        </w:rPr>
      </w:pPr>
      <w:r w:rsidRPr="00921D88">
        <w:rPr>
          <w:rFonts w:ascii="Arial" w:hAnsi="Arial" w:cs="Arial"/>
          <w:b/>
          <w:bCs/>
          <w:sz w:val="20"/>
          <w:szCs w:val="20"/>
        </w:rPr>
        <w:t>Gestión del riesgo</w:t>
      </w:r>
    </w:p>
    <w:p w:rsidR="006348FE" w:rsidP="00AA2648" w:rsidRDefault="006348FE" w14:paraId="2F719086"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2F4265" w:rsidR="00921D88" w:rsidTr="00792923" w14:paraId="788C5412" w14:textId="77777777">
        <w:tc>
          <w:tcPr>
            <w:tcW w:w="9995" w:type="dxa"/>
            <w:shd w:val="clear" w:color="auto" w:fill="92D050"/>
          </w:tcPr>
          <w:p w:rsidRPr="002F4265" w:rsidR="00921D88" w:rsidP="00921D88" w:rsidRDefault="00C80A14" w14:paraId="6A2A6C5E" w14:textId="5E38F96E">
            <w:pPr>
              <w:jc w:val="center"/>
              <w:rPr>
                <w:rFonts w:ascii="Arial" w:hAnsi="Arial" w:cs="Arial"/>
                <w:b/>
                <w:bCs/>
                <w:sz w:val="20"/>
                <w:szCs w:val="20"/>
              </w:rPr>
            </w:pPr>
            <w:r>
              <w:rPr>
                <w:rFonts w:ascii="Arial" w:hAnsi="Arial" w:cs="Arial"/>
                <w:b/>
                <w:bCs/>
                <w:sz w:val="20"/>
                <w:szCs w:val="20"/>
              </w:rPr>
              <w:t xml:space="preserve">Tarjetas </w:t>
            </w:r>
            <w:commentRangeStart w:id="36"/>
            <w:r w:rsidR="00921D88">
              <w:rPr>
                <w:rFonts w:ascii="Arial" w:hAnsi="Arial" w:cs="Arial"/>
                <w:b/>
                <w:bCs/>
                <w:sz w:val="20"/>
                <w:szCs w:val="20"/>
              </w:rPr>
              <w:t>A</w:t>
            </w:r>
            <w:commentRangeEnd w:id="36"/>
            <w:r w:rsidR="0092592A">
              <w:rPr>
                <w:rStyle w:val="CommentReference"/>
                <w:rFonts w:ascii="Arial" w:hAnsi="Arial" w:cs="Arial"/>
                <w:b/>
                <w:bCs/>
                <w:sz w:val="20"/>
                <w:szCs w:val="20"/>
              </w:rPr>
              <w:commentReference w:id="36"/>
            </w:r>
            <w:r>
              <w:rPr>
                <w:rFonts w:ascii="Arial" w:hAnsi="Arial" w:cs="Arial"/>
                <w:b/>
                <w:bCs/>
                <w:sz w:val="20"/>
                <w:szCs w:val="20"/>
              </w:rPr>
              <w:t>vatar</w:t>
            </w:r>
          </w:p>
        </w:tc>
      </w:tr>
      <w:tr w:rsidRPr="002F4265" w:rsidR="00921D88" w:rsidTr="00792923" w14:paraId="36B5067B" w14:textId="77777777">
        <w:trPr>
          <w:trHeight w:val="832"/>
        </w:trPr>
        <w:tc>
          <w:tcPr>
            <w:tcW w:w="9995" w:type="dxa"/>
          </w:tcPr>
          <w:p w:rsidRPr="00921D88" w:rsidR="00921D88" w:rsidP="00921D88" w:rsidRDefault="00921D88" w14:paraId="0C366A1E" w14:textId="77777777">
            <w:pPr>
              <w:pStyle w:val="NormalWeb"/>
              <w:spacing w:before="0" w:beforeAutospacing="0" w:after="0" w:afterAutospacing="0"/>
              <w:rPr>
                <w:rFonts w:ascii="Arial" w:hAnsi="Arial" w:cs="Arial"/>
                <w:sz w:val="20"/>
                <w:szCs w:val="20"/>
              </w:rPr>
            </w:pPr>
            <w:r w:rsidRPr="00921D88">
              <w:rPr>
                <w:rFonts w:ascii="Arial" w:hAnsi="Arial" w:cs="Arial"/>
                <w:b/>
                <w:bCs/>
                <w:sz w:val="20"/>
                <w:szCs w:val="20"/>
              </w:rPr>
              <w:t>Identificar</w:t>
            </w:r>
          </w:p>
          <w:p w:rsidR="00921D88" w:rsidP="00921D88" w:rsidRDefault="00921D88" w14:paraId="1E91B533" w14:textId="77777777">
            <w:pPr>
              <w:pStyle w:val="NormalWeb"/>
              <w:spacing w:before="0" w:beforeAutospacing="0" w:after="0" w:afterAutospacing="0"/>
              <w:rPr>
                <w:rFonts w:ascii="Arial" w:hAnsi="Arial" w:cs="Arial"/>
                <w:sz w:val="20"/>
                <w:szCs w:val="20"/>
              </w:rPr>
            </w:pPr>
            <w:r w:rsidRPr="00921D88">
              <w:rPr>
                <w:rFonts w:ascii="Arial" w:hAnsi="Arial" w:cs="Arial"/>
                <w:sz w:val="20"/>
                <w:szCs w:val="20"/>
              </w:rPr>
              <w:t>Reconocer las situaciones que podrían afectar el desarrollo adecuado de una actuación o proceso.</w:t>
            </w:r>
          </w:p>
          <w:p w:rsidRPr="00921D88" w:rsidR="00921D88" w:rsidP="00921D88" w:rsidRDefault="00921D88" w14:paraId="4432EBA2" w14:textId="77777777">
            <w:pPr>
              <w:pStyle w:val="NormalWeb"/>
              <w:spacing w:before="0" w:beforeAutospacing="0" w:after="0" w:afterAutospacing="0"/>
              <w:rPr>
                <w:rFonts w:ascii="Arial" w:hAnsi="Arial" w:cs="Arial"/>
                <w:sz w:val="20"/>
                <w:szCs w:val="20"/>
              </w:rPr>
            </w:pPr>
          </w:p>
          <w:p w:rsidRPr="00921D88" w:rsidR="00921D88" w:rsidP="00921D88" w:rsidRDefault="00921D88" w14:paraId="56E13720" w14:textId="77777777">
            <w:pPr>
              <w:pStyle w:val="NormalWeb"/>
              <w:spacing w:before="0" w:beforeAutospacing="0" w:after="0" w:afterAutospacing="0"/>
              <w:rPr>
                <w:rFonts w:ascii="Arial" w:hAnsi="Arial" w:cs="Arial"/>
                <w:sz w:val="20"/>
                <w:szCs w:val="20"/>
              </w:rPr>
            </w:pPr>
            <w:r w:rsidRPr="00921D88">
              <w:rPr>
                <w:rFonts w:ascii="Arial" w:hAnsi="Arial" w:cs="Arial"/>
                <w:b/>
                <w:bCs/>
                <w:sz w:val="20"/>
                <w:szCs w:val="20"/>
              </w:rPr>
              <w:t>Analizar</w:t>
            </w:r>
          </w:p>
          <w:p w:rsidR="00921D88" w:rsidP="00921D88" w:rsidRDefault="00921D88" w14:paraId="190C990C" w14:textId="77777777">
            <w:pPr>
              <w:pStyle w:val="NormalWeb"/>
              <w:spacing w:before="0" w:beforeAutospacing="0" w:after="0" w:afterAutospacing="0"/>
              <w:rPr>
                <w:rFonts w:ascii="Arial" w:hAnsi="Arial" w:cs="Arial"/>
                <w:sz w:val="20"/>
                <w:szCs w:val="20"/>
              </w:rPr>
            </w:pPr>
            <w:r w:rsidRPr="00921D88">
              <w:rPr>
                <w:rFonts w:ascii="Arial" w:hAnsi="Arial" w:cs="Arial"/>
                <w:sz w:val="20"/>
                <w:szCs w:val="20"/>
              </w:rPr>
              <w:t>Establecer qué podría ocurrir y cuáles serían las posibles consecuencias.</w:t>
            </w:r>
          </w:p>
          <w:p w:rsidRPr="00921D88" w:rsidR="00921D88" w:rsidP="00921D88" w:rsidRDefault="00921D88" w14:paraId="70AA1451" w14:textId="77777777">
            <w:pPr>
              <w:pStyle w:val="NormalWeb"/>
              <w:spacing w:before="0" w:beforeAutospacing="0" w:after="0" w:afterAutospacing="0"/>
              <w:rPr>
                <w:rFonts w:ascii="Arial" w:hAnsi="Arial" w:cs="Arial"/>
                <w:sz w:val="20"/>
                <w:szCs w:val="20"/>
              </w:rPr>
            </w:pPr>
          </w:p>
          <w:p w:rsidRPr="00921D88" w:rsidR="00921D88" w:rsidP="00921D88" w:rsidRDefault="00921D88" w14:paraId="135833B5" w14:textId="77777777">
            <w:pPr>
              <w:pStyle w:val="NormalWeb"/>
              <w:spacing w:before="0" w:beforeAutospacing="0" w:after="0" w:afterAutospacing="0"/>
              <w:rPr>
                <w:rFonts w:ascii="Arial" w:hAnsi="Arial" w:cs="Arial"/>
                <w:sz w:val="20"/>
                <w:szCs w:val="20"/>
              </w:rPr>
            </w:pPr>
            <w:r w:rsidRPr="00921D88">
              <w:rPr>
                <w:rFonts w:ascii="Arial" w:hAnsi="Arial" w:cs="Arial"/>
                <w:b/>
                <w:bCs/>
                <w:sz w:val="20"/>
                <w:szCs w:val="20"/>
              </w:rPr>
              <w:t>Controlar</w:t>
            </w:r>
          </w:p>
          <w:p w:rsidR="00921D88" w:rsidP="00921D88" w:rsidRDefault="00921D88" w14:paraId="39C47222" w14:textId="77777777">
            <w:pPr>
              <w:pStyle w:val="NormalWeb"/>
              <w:spacing w:before="0" w:beforeAutospacing="0" w:after="0" w:afterAutospacing="0"/>
              <w:rPr>
                <w:rFonts w:ascii="Arial" w:hAnsi="Arial" w:cs="Arial"/>
                <w:sz w:val="20"/>
                <w:szCs w:val="20"/>
              </w:rPr>
            </w:pPr>
            <w:r w:rsidRPr="00921D88">
              <w:rPr>
                <w:rFonts w:ascii="Arial" w:hAnsi="Arial" w:cs="Arial"/>
                <w:sz w:val="20"/>
                <w:szCs w:val="20"/>
              </w:rPr>
              <w:t>Aplicar medidas que permitan prevenir, reducir o manejar el riesgo identificado.</w:t>
            </w:r>
          </w:p>
          <w:p w:rsidRPr="00921D88" w:rsidR="00921D88" w:rsidP="00921D88" w:rsidRDefault="00921D88" w14:paraId="21059A64" w14:textId="77777777">
            <w:pPr>
              <w:pStyle w:val="NormalWeb"/>
              <w:spacing w:before="0" w:beforeAutospacing="0" w:after="0" w:afterAutospacing="0"/>
              <w:rPr>
                <w:rFonts w:ascii="Arial" w:hAnsi="Arial" w:cs="Arial"/>
                <w:sz w:val="20"/>
                <w:szCs w:val="20"/>
              </w:rPr>
            </w:pPr>
          </w:p>
          <w:p w:rsidRPr="00921D88" w:rsidR="00921D88" w:rsidP="00921D88" w:rsidRDefault="00921D88" w14:paraId="405B51DA" w14:textId="77777777">
            <w:pPr>
              <w:pStyle w:val="NormalWeb"/>
              <w:spacing w:before="0" w:beforeAutospacing="0" w:after="0" w:afterAutospacing="0"/>
              <w:rPr>
                <w:rFonts w:ascii="Arial" w:hAnsi="Arial" w:cs="Arial"/>
                <w:sz w:val="20"/>
                <w:szCs w:val="20"/>
              </w:rPr>
            </w:pPr>
            <w:r w:rsidRPr="00921D88">
              <w:rPr>
                <w:rFonts w:ascii="Arial" w:hAnsi="Arial" w:cs="Arial"/>
                <w:b/>
                <w:bCs/>
                <w:sz w:val="20"/>
                <w:szCs w:val="20"/>
              </w:rPr>
              <w:t>Verificar</w:t>
            </w:r>
          </w:p>
          <w:p w:rsidRPr="00921D88" w:rsidR="00921D88" w:rsidP="00921D88" w:rsidRDefault="00921D88" w14:paraId="0A5FE753" w14:textId="77777777">
            <w:pPr>
              <w:pStyle w:val="NormalWeb"/>
              <w:spacing w:before="0" w:beforeAutospacing="0" w:after="0" w:afterAutospacing="0"/>
              <w:rPr>
                <w:rFonts w:ascii="Arial" w:hAnsi="Arial" w:cs="Arial"/>
                <w:sz w:val="20"/>
                <w:szCs w:val="20"/>
              </w:rPr>
            </w:pPr>
            <w:r w:rsidRPr="00921D88">
              <w:rPr>
                <w:rFonts w:ascii="Arial" w:hAnsi="Arial" w:cs="Arial"/>
                <w:sz w:val="20"/>
                <w:szCs w:val="20"/>
              </w:rPr>
              <w:t>Comprobar si las medidas aplicadas funcionan y si el riesgo continúa dentro de condiciones aceptables.</w:t>
            </w:r>
          </w:p>
          <w:p w:rsidRPr="002F4265" w:rsidR="00921D88" w:rsidP="00921D88" w:rsidRDefault="00921D88" w14:paraId="567DE488" w14:textId="77777777">
            <w:pPr>
              <w:pStyle w:val="NormalWeb"/>
              <w:spacing w:before="0" w:beforeAutospacing="0" w:after="0" w:afterAutospacing="0"/>
              <w:rPr>
                <w:rFonts w:ascii="Arial" w:hAnsi="Arial" w:cs="Arial"/>
                <w:sz w:val="20"/>
                <w:szCs w:val="20"/>
              </w:rPr>
            </w:pPr>
          </w:p>
        </w:tc>
      </w:tr>
    </w:tbl>
    <w:p w:rsidR="006348FE" w:rsidP="00AA2648" w:rsidRDefault="006348FE" w14:paraId="5F1C3A8D" w14:textId="77777777">
      <w:pPr>
        <w:rPr>
          <w:rFonts w:ascii="Arial" w:hAnsi="Arial" w:cs="Arial"/>
          <w:sz w:val="20"/>
          <w:szCs w:val="20"/>
        </w:rPr>
      </w:pPr>
    </w:p>
    <w:p w:rsidR="0092592A" w:rsidP="0092592A" w:rsidRDefault="0092592A" w14:paraId="498B5BEA" w14:textId="77777777">
      <w:pPr>
        <w:rPr>
          <w:rFonts w:ascii="Arial" w:hAnsi="Arial" w:cs="Arial"/>
          <w:b/>
          <w:bCs/>
          <w:sz w:val="20"/>
          <w:szCs w:val="20"/>
        </w:rPr>
      </w:pPr>
      <w:r w:rsidRPr="0092592A">
        <w:rPr>
          <w:rFonts w:ascii="Arial" w:hAnsi="Arial" w:cs="Arial"/>
          <w:b/>
          <w:bCs/>
          <w:sz w:val="20"/>
          <w:szCs w:val="20"/>
        </w:rPr>
        <w:t>Aplicación práctica</w:t>
      </w:r>
    </w:p>
    <w:p w:rsidRPr="0092592A" w:rsidR="0092592A" w:rsidP="0092592A" w:rsidRDefault="0092592A" w14:paraId="1F1F7C36" w14:textId="77777777">
      <w:pPr>
        <w:rPr>
          <w:rFonts w:ascii="Arial" w:hAnsi="Arial" w:cs="Arial"/>
          <w:b/>
          <w:bCs/>
          <w:sz w:val="20"/>
          <w:szCs w:val="20"/>
        </w:rPr>
      </w:pPr>
    </w:p>
    <w:p w:rsidR="0092592A" w:rsidP="0092592A" w:rsidRDefault="0092592A" w14:paraId="0251F0A2" w14:textId="77777777">
      <w:pPr>
        <w:rPr>
          <w:rFonts w:ascii="Arial" w:hAnsi="Arial" w:cs="Arial"/>
          <w:sz w:val="20"/>
          <w:szCs w:val="20"/>
        </w:rPr>
      </w:pPr>
      <w:r w:rsidRPr="0092592A">
        <w:rPr>
          <w:rFonts w:ascii="Arial" w:hAnsi="Arial" w:cs="Arial"/>
          <w:sz w:val="20"/>
          <w:szCs w:val="20"/>
        </w:rPr>
        <w:t>Considere una solicitud que requiere información normativa. Si se utiliza una versión desactualizada de una disposición, la persona podría recibir una orientación incorrecta.</w:t>
      </w:r>
    </w:p>
    <w:p w:rsidRPr="0092592A" w:rsidR="0092592A" w:rsidP="0092592A" w:rsidRDefault="0092592A" w14:paraId="3CB6665A" w14:textId="77777777">
      <w:pPr>
        <w:rPr>
          <w:rFonts w:ascii="Arial" w:hAnsi="Arial" w:cs="Arial"/>
          <w:sz w:val="20"/>
          <w:szCs w:val="20"/>
        </w:rPr>
      </w:pPr>
    </w:p>
    <w:p w:rsidR="0092592A" w:rsidP="0092592A" w:rsidRDefault="0092592A" w14:paraId="1C893B6A" w14:textId="77777777">
      <w:pPr>
        <w:rPr>
          <w:rFonts w:ascii="Arial" w:hAnsi="Arial" w:cs="Arial"/>
          <w:sz w:val="20"/>
          <w:szCs w:val="20"/>
        </w:rPr>
      </w:pPr>
      <w:r w:rsidRPr="0092592A">
        <w:rPr>
          <w:rFonts w:ascii="Arial" w:hAnsi="Arial" w:cs="Arial"/>
          <w:sz w:val="20"/>
          <w:szCs w:val="20"/>
        </w:rPr>
        <w:t>En este caso, el riesgo se reduce al consultar una fuente institucional competente, comprobar la vigencia de la disposición y verificar el procedimiento antes de comunicar la información.</w:t>
      </w:r>
    </w:p>
    <w:p w:rsidRPr="0092592A" w:rsidR="0092592A" w:rsidP="0092592A" w:rsidRDefault="0092592A" w14:paraId="4C2B5FBB" w14:textId="77777777">
      <w:pPr>
        <w:rPr>
          <w:rFonts w:ascii="Arial" w:hAnsi="Arial" w:cs="Arial"/>
          <w:sz w:val="20"/>
          <w:szCs w:val="20"/>
        </w:rPr>
      </w:pPr>
    </w:p>
    <w:p w:rsidR="0092592A" w:rsidP="0092592A" w:rsidRDefault="0092592A" w14:paraId="57B90CB4" w14:textId="77777777">
      <w:pPr>
        <w:rPr>
          <w:rFonts w:ascii="Arial" w:hAnsi="Arial" w:cs="Arial"/>
          <w:sz w:val="20"/>
          <w:szCs w:val="20"/>
        </w:rPr>
      </w:pPr>
      <w:r w:rsidRPr="0092592A">
        <w:rPr>
          <w:rFonts w:ascii="Arial" w:hAnsi="Arial" w:cs="Arial"/>
          <w:sz w:val="20"/>
          <w:szCs w:val="20"/>
        </w:rPr>
        <w:t>Así, la gestión del riesgo se relaciona directamente con varios aprendizajes desarrollados previamente: consultar fuentes, verificar información, aplicar procedimientos y direccionar correctamente los requerimientos.</w:t>
      </w:r>
    </w:p>
    <w:p w:rsidR="003711A5" w:rsidP="0092592A" w:rsidRDefault="003711A5" w14:paraId="6DE574B4" w14:textId="77777777">
      <w:pPr>
        <w:rPr>
          <w:rFonts w:ascii="Arial" w:hAnsi="Arial" w:cs="Arial"/>
          <w:sz w:val="20"/>
          <w:szCs w:val="20"/>
        </w:rPr>
      </w:pPr>
    </w:p>
    <w:tbl>
      <w:tblPr>
        <w:tblStyle w:val="TableGrid"/>
        <w:tblW w:w="5000" w:type="pct"/>
        <w:tblLook w:val="04A0" w:firstRow="1" w:lastRow="0" w:firstColumn="1" w:lastColumn="0" w:noHBand="0" w:noVBand="1"/>
      </w:tblPr>
      <w:tblGrid>
        <w:gridCol w:w="903"/>
        <w:gridCol w:w="9059"/>
      </w:tblGrid>
      <w:tr w:rsidRPr="0072019E" w:rsidR="003711A5" w:rsidTr="003711A5" w14:paraId="23FD9942" w14:textId="77777777">
        <w:trPr>
          <w:trHeight w:val="371"/>
        </w:trPr>
        <w:tc>
          <w:tcPr>
            <w:tcW w:w="5000" w:type="pct"/>
            <w:gridSpan w:val="2"/>
            <w:shd w:val="clear" w:color="auto" w:fill="000000" w:themeFill="text1"/>
            <w:vAlign w:val="center"/>
          </w:tcPr>
          <w:p w:rsidRPr="0072019E" w:rsidR="003711A5" w:rsidP="00792923" w:rsidRDefault="003711A5" w14:paraId="36EFAE47" w14:textId="6CBA3FB0">
            <w:pPr>
              <w:spacing w:line="276" w:lineRule="auto"/>
              <w:jc w:val="both"/>
              <w:rPr>
                <w:rFonts w:ascii="Arial" w:hAnsi="Arial" w:cs="Arial"/>
                <w:b/>
                <w:bCs/>
                <w:sz w:val="20"/>
                <w:szCs w:val="20"/>
              </w:rPr>
            </w:pPr>
            <w:r w:rsidRPr="0072019E">
              <w:rPr>
                <w:rFonts w:ascii="Arial" w:hAnsi="Arial" w:cs="Arial"/>
                <w:b/>
                <w:bCs/>
                <w:sz w:val="20"/>
                <w:szCs w:val="20"/>
              </w:rPr>
              <w:t>Video sugerido:</w:t>
            </w:r>
            <w:r w:rsidR="0064404D">
              <w:rPr>
                <w:rFonts w:ascii="Arial" w:hAnsi="Arial" w:cs="Arial"/>
                <w:b/>
                <w:bCs/>
                <w:sz w:val="20"/>
                <w:szCs w:val="20"/>
              </w:rPr>
              <w:t xml:space="preserve"> G</w:t>
            </w:r>
            <w:r w:rsidRPr="003711A5" w:rsidR="0064404D">
              <w:rPr>
                <w:rFonts w:ascii="Arial" w:hAnsi="Arial" w:cs="Arial"/>
                <w:sz w:val="20"/>
                <w:szCs w:val="20"/>
              </w:rPr>
              <w:t>estión del riesgo</w:t>
            </w:r>
          </w:p>
        </w:tc>
      </w:tr>
      <w:tr w:rsidRPr="0072019E" w:rsidR="003711A5" w:rsidTr="003711A5" w14:paraId="2CA63AEA" w14:textId="77777777">
        <w:trPr>
          <w:trHeight w:val="879"/>
        </w:trPr>
        <w:tc>
          <w:tcPr>
            <w:tcW w:w="434" w:type="pct"/>
            <w:vAlign w:val="center"/>
          </w:tcPr>
          <w:p w:rsidRPr="0072019E" w:rsidR="003711A5" w:rsidP="00792923" w:rsidRDefault="003711A5" w14:paraId="52ED4D0C" w14:textId="77777777">
            <w:pPr>
              <w:spacing w:line="276" w:lineRule="auto"/>
              <w:jc w:val="both"/>
              <w:rPr>
                <w:rFonts w:ascii="Arial" w:hAnsi="Arial" w:cs="Arial"/>
                <w:sz w:val="20"/>
                <w:szCs w:val="20"/>
              </w:rPr>
            </w:pPr>
            <w:r w:rsidRPr="0072019E">
              <w:rPr>
                <w:rFonts w:ascii="Arial" w:hAnsi="Arial" w:cs="Arial"/>
                <w:noProof/>
                <w:sz w:val="20"/>
                <w:szCs w:val="20"/>
              </w:rPr>
              <w:drawing>
                <wp:inline distT="0" distB="0" distL="0" distR="0" wp14:anchorId="002EFCB4" wp14:editId="25A122C4">
                  <wp:extent cx="552188" cy="436839"/>
                  <wp:effectExtent l="0" t="0" r="635"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4566" w:type="pct"/>
            <w:vAlign w:val="center"/>
          </w:tcPr>
          <w:p w:rsidRPr="0072019E" w:rsidR="003711A5" w:rsidP="00792923" w:rsidRDefault="003711A5" w14:paraId="74B1978E" w14:textId="77777777">
            <w:pPr>
              <w:jc w:val="both"/>
              <w:rPr>
                <w:rFonts w:ascii="Arial" w:hAnsi="Arial" w:cs="Arial"/>
                <w:sz w:val="20"/>
                <w:szCs w:val="20"/>
              </w:rPr>
            </w:pPr>
          </w:p>
          <w:p w:rsidR="003711A5" w:rsidP="00792923" w:rsidRDefault="003711A5" w14:paraId="288E71F8" w14:textId="2EE6BFE6">
            <w:pPr>
              <w:jc w:val="both"/>
              <w:rPr>
                <w:rFonts w:ascii="Arial" w:hAnsi="Arial" w:cs="Arial"/>
                <w:sz w:val="20"/>
                <w:szCs w:val="20"/>
              </w:rPr>
            </w:pPr>
            <w:r w:rsidRPr="003711A5">
              <w:rPr>
                <w:rFonts w:ascii="Arial" w:hAnsi="Arial" w:cs="Arial"/>
                <w:b/>
                <w:bCs/>
                <w:sz w:val="20"/>
                <w:szCs w:val="20"/>
              </w:rPr>
              <w:t>Para ampliar</w:t>
            </w:r>
            <w:r w:rsidR="00C80A14">
              <w:rPr>
                <w:rFonts w:ascii="Arial" w:hAnsi="Arial" w:cs="Arial"/>
                <w:b/>
                <w:bCs/>
                <w:sz w:val="20"/>
                <w:szCs w:val="20"/>
              </w:rPr>
              <w:t>,</w:t>
            </w:r>
            <w:r w:rsidRPr="003711A5">
              <w:rPr>
                <w:rFonts w:ascii="Arial" w:hAnsi="Arial" w:cs="Arial"/>
                <w:sz w:val="20"/>
                <w:szCs w:val="20"/>
              </w:rPr>
              <w:t xml:space="preserve"> fortalezca la comprensión de la gestión del riesgo mediante este recurso audiovisual del SENA, que presenta orientaciones relacionadas con la calificación de controles en el marco del </w:t>
            </w:r>
            <w:r w:rsidR="0064404D">
              <w:rPr>
                <w:rFonts w:ascii="Arial" w:hAnsi="Arial" w:cs="Arial"/>
                <w:sz w:val="20"/>
                <w:szCs w:val="20"/>
              </w:rPr>
              <w:t>s</w:t>
            </w:r>
            <w:r w:rsidRPr="003711A5">
              <w:rPr>
                <w:rFonts w:ascii="Arial" w:hAnsi="Arial" w:cs="Arial"/>
                <w:sz w:val="20"/>
                <w:szCs w:val="20"/>
              </w:rPr>
              <w:t xml:space="preserve">istema </w:t>
            </w:r>
            <w:r w:rsidR="00C80A14">
              <w:rPr>
                <w:rFonts w:ascii="Arial" w:hAnsi="Arial" w:cs="Arial"/>
                <w:sz w:val="20"/>
                <w:szCs w:val="20"/>
              </w:rPr>
              <w:t>i</w:t>
            </w:r>
            <w:r w:rsidRPr="003711A5">
              <w:rPr>
                <w:rFonts w:ascii="Arial" w:hAnsi="Arial" w:cs="Arial"/>
                <w:sz w:val="20"/>
                <w:szCs w:val="20"/>
              </w:rPr>
              <w:t xml:space="preserve">ntegrado de </w:t>
            </w:r>
            <w:r w:rsidR="00C80A14">
              <w:rPr>
                <w:rFonts w:ascii="Arial" w:hAnsi="Arial" w:cs="Arial"/>
                <w:sz w:val="20"/>
                <w:szCs w:val="20"/>
              </w:rPr>
              <w:t>g</w:t>
            </w:r>
            <w:r w:rsidRPr="003711A5">
              <w:rPr>
                <w:rFonts w:ascii="Arial" w:hAnsi="Arial" w:cs="Arial"/>
                <w:sz w:val="20"/>
                <w:szCs w:val="20"/>
              </w:rPr>
              <w:t xml:space="preserve">estión y </w:t>
            </w:r>
            <w:r w:rsidR="00C80A14">
              <w:rPr>
                <w:rFonts w:ascii="Arial" w:hAnsi="Arial" w:cs="Arial"/>
                <w:sz w:val="20"/>
                <w:szCs w:val="20"/>
              </w:rPr>
              <w:t>a</w:t>
            </w:r>
            <w:r w:rsidRPr="003711A5">
              <w:rPr>
                <w:rFonts w:ascii="Arial" w:hAnsi="Arial" w:cs="Arial"/>
                <w:sz w:val="20"/>
                <w:szCs w:val="20"/>
              </w:rPr>
              <w:t>utocontrol.</w:t>
            </w:r>
          </w:p>
          <w:p w:rsidR="003711A5" w:rsidP="00792923" w:rsidRDefault="003711A5" w14:paraId="378A8416" w14:textId="77777777">
            <w:pPr>
              <w:jc w:val="both"/>
              <w:rPr>
                <w:rFonts w:ascii="Arial" w:hAnsi="Arial" w:cs="Arial"/>
                <w:sz w:val="20"/>
                <w:szCs w:val="20"/>
              </w:rPr>
            </w:pPr>
          </w:p>
          <w:p w:rsidR="003711A5" w:rsidP="00792923" w:rsidRDefault="003711A5" w14:paraId="6F929068" w14:textId="77777777">
            <w:pPr>
              <w:jc w:val="both"/>
              <w:rPr>
                <w:rFonts w:ascii="Arial" w:hAnsi="Arial" w:cs="Arial"/>
                <w:sz w:val="20"/>
                <w:szCs w:val="20"/>
              </w:rPr>
            </w:pPr>
            <w:r>
              <w:rPr>
                <w:rFonts w:ascii="Arial" w:hAnsi="Arial" w:cs="Arial"/>
                <w:sz w:val="20"/>
                <w:szCs w:val="20"/>
              </w:rPr>
              <w:t>Consulte el video en el siguiente enlace:</w:t>
            </w:r>
          </w:p>
          <w:p w:rsidR="003711A5" w:rsidP="00792923" w:rsidRDefault="003711A5" w14:paraId="70552EE2" w14:textId="53628EC6">
            <w:pPr>
              <w:jc w:val="both"/>
              <w:rPr>
                <w:rFonts w:ascii="Arial" w:hAnsi="Arial" w:cs="Arial"/>
                <w:sz w:val="20"/>
                <w:szCs w:val="20"/>
              </w:rPr>
            </w:pPr>
            <w:hyperlink w:history="1" r:id="rId30">
              <w:r w:rsidRPr="00996533">
                <w:rPr>
                  <w:rStyle w:val="Hyperlink"/>
                  <w:rFonts w:ascii="Arial" w:hAnsi="Arial" w:cs="Arial"/>
                  <w:sz w:val="20"/>
                  <w:szCs w:val="20"/>
                </w:rPr>
                <w:t>https://repositorio.sena.edu.co</w:t>
              </w:r>
              <w:r w:rsidRPr="00996533">
                <w:rPr>
                  <w:rStyle w:val="Hyperlink"/>
                  <w:rFonts w:ascii="Arial" w:hAnsi="Arial" w:cs="Arial"/>
                  <w:sz w:val="20"/>
                  <w:szCs w:val="20"/>
                </w:rPr>
                <w:t>/</w:t>
              </w:r>
              <w:r w:rsidRPr="00996533">
                <w:rPr>
                  <w:rStyle w:val="Hyperlink"/>
                  <w:rFonts w:ascii="Arial" w:hAnsi="Arial" w:cs="Arial"/>
                  <w:sz w:val="20"/>
                  <w:szCs w:val="20"/>
                </w:rPr>
                <w:t>bitstream/handle/11404/7681/Administracion_%20del_riesgo_3.mp4?sequence=1&amp;isAllowed=y</w:t>
              </w:r>
            </w:hyperlink>
          </w:p>
          <w:p w:rsidR="003711A5" w:rsidP="00792923" w:rsidRDefault="003711A5" w14:paraId="726DF381" w14:textId="77777777">
            <w:pPr>
              <w:jc w:val="both"/>
              <w:rPr>
                <w:rFonts w:ascii="Arial" w:hAnsi="Arial" w:cs="Arial"/>
                <w:sz w:val="20"/>
                <w:szCs w:val="20"/>
              </w:rPr>
            </w:pPr>
          </w:p>
          <w:p w:rsidRPr="0072019E" w:rsidR="003711A5" w:rsidP="00792923" w:rsidRDefault="003711A5" w14:paraId="6DD20211" w14:textId="700AA776">
            <w:pPr>
              <w:jc w:val="both"/>
              <w:rPr>
                <w:rFonts w:ascii="Arial" w:hAnsi="Arial" w:cs="Arial"/>
                <w:sz w:val="20"/>
                <w:szCs w:val="20"/>
              </w:rPr>
            </w:pPr>
          </w:p>
        </w:tc>
      </w:tr>
    </w:tbl>
    <w:p w:rsidRPr="0092592A" w:rsidR="0092592A" w:rsidP="0092592A" w:rsidRDefault="0092592A" w14:paraId="41C36FC5" w14:textId="77777777">
      <w:pPr>
        <w:rPr>
          <w:rFonts w:ascii="Arial" w:hAnsi="Arial" w:cs="Arial"/>
          <w:sz w:val="20"/>
          <w:szCs w:val="20"/>
        </w:rPr>
      </w:pPr>
    </w:p>
    <w:p w:rsidR="0092592A" w:rsidP="0092592A" w:rsidRDefault="0092592A" w14:paraId="712932E6" w14:textId="3B5A5744">
      <w:pPr>
        <w:rPr>
          <w:rFonts w:ascii="Arial" w:hAnsi="Arial" w:cs="Arial"/>
          <w:b/>
          <w:bCs/>
          <w:sz w:val="20"/>
          <w:szCs w:val="20"/>
        </w:rPr>
      </w:pPr>
      <w:r w:rsidRPr="0092592A">
        <w:rPr>
          <w:rFonts w:ascii="Arial" w:hAnsi="Arial" w:cs="Arial"/>
          <w:b/>
          <w:bCs/>
          <w:sz w:val="20"/>
          <w:szCs w:val="20"/>
        </w:rPr>
        <w:t xml:space="preserve">5.4. Acciones </w:t>
      </w:r>
      <w:r w:rsidR="003A33DA">
        <w:rPr>
          <w:rFonts w:ascii="Arial" w:hAnsi="Arial" w:cs="Arial"/>
          <w:b/>
          <w:bCs/>
          <w:sz w:val="20"/>
          <w:szCs w:val="20"/>
        </w:rPr>
        <w:t>preventivas y correctivas</w:t>
      </w:r>
    </w:p>
    <w:p w:rsidRPr="0092592A" w:rsidR="0092592A" w:rsidP="0092592A" w:rsidRDefault="0092592A" w14:paraId="7F7057EA" w14:textId="089158F6">
      <w:pPr>
        <w:rPr>
          <w:rFonts w:ascii="Arial" w:hAnsi="Arial" w:cs="Arial"/>
          <w:b/>
          <w:bCs/>
          <w:sz w:val="20"/>
          <w:szCs w:val="20"/>
        </w:rPr>
      </w:pPr>
    </w:p>
    <w:p w:rsidR="0092592A" w:rsidP="0092592A" w:rsidRDefault="0092592A" w14:paraId="549295C4" w14:textId="77777777">
      <w:pPr>
        <w:rPr>
          <w:rFonts w:ascii="Arial" w:hAnsi="Arial" w:cs="Arial"/>
          <w:sz w:val="20"/>
          <w:szCs w:val="20"/>
        </w:rPr>
      </w:pPr>
      <w:r w:rsidRPr="0092592A">
        <w:rPr>
          <w:rFonts w:ascii="Arial" w:hAnsi="Arial" w:cs="Arial"/>
          <w:sz w:val="20"/>
          <w:szCs w:val="20"/>
        </w:rPr>
        <w:t>Los resultados del seguimiento, el control y la evaluación pueden evidenciar situaciones que requieren ajustes. Las acciones orientadas al mejoramiento permiten intervenir sobre estas situaciones y fortalecer el desempeño institucional.</w:t>
      </w:r>
    </w:p>
    <w:p w:rsidRPr="0092592A" w:rsidR="0092592A" w:rsidP="0092592A" w:rsidRDefault="0092592A" w14:paraId="07B8B73D" w14:textId="77777777">
      <w:pPr>
        <w:rPr>
          <w:rFonts w:ascii="Arial" w:hAnsi="Arial" w:cs="Arial"/>
          <w:sz w:val="20"/>
          <w:szCs w:val="20"/>
        </w:rPr>
      </w:pPr>
    </w:p>
    <w:p w:rsidRPr="0092592A" w:rsidR="0092592A" w:rsidP="0092592A" w:rsidRDefault="0092592A" w14:paraId="0C207990" w14:textId="77777777">
      <w:pPr>
        <w:rPr>
          <w:rFonts w:ascii="Arial" w:hAnsi="Arial" w:cs="Arial"/>
          <w:sz w:val="20"/>
          <w:szCs w:val="20"/>
        </w:rPr>
      </w:pPr>
      <w:r w:rsidRPr="0092592A">
        <w:rPr>
          <w:rFonts w:ascii="Arial" w:hAnsi="Arial" w:cs="Arial"/>
          <w:sz w:val="20"/>
          <w:szCs w:val="20"/>
        </w:rPr>
        <w:t xml:space="preserve">Una acción </w:t>
      </w:r>
      <w:r w:rsidRPr="0092592A">
        <w:rPr>
          <w:rFonts w:ascii="Arial" w:hAnsi="Arial" w:cs="Arial"/>
          <w:b/>
          <w:bCs/>
          <w:sz w:val="20"/>
          <w:szCs w:val="20"/>
        </w:rPr>
        <w:t>preventiva</w:t>
      </w:r>
      <w:r w:rsidRPr="0092592A">
        <w:rPr>
          <w:rFonts w:ascii="Arial" w:hAnsi="Arial" w:cs="Arial"/>
          <w:sz w:val="20"/>
          <w:szCs w:val="20"/>
        </w:rPr>
        <w:t xml:space="preserve"> se orienta a evitar que se presente una situación que pueda afectar un proceso o resultado. Una acción </w:t>
      </w:r>
      <w:r w:rsidRPr="0092592A">
        <w:rPr>
          <w:rFonts w:ascii="Arial" w:hAnsi="Arial" w:cs="Arial"/>
          <w:b/>
          <w:bCs/>
          <w:sz w:val="20"/>
          <w:szCs w:val="20"/>
        </w:rPr>
        <w:t>correctiva</w:t>
      </w:r>
      <w:r w:rsidRPr="0092592A">
        <w:rPr>
          <w:rFonts w:ascii="Arial" w:hAnsi="Arial" w:cs="Arial"/>
          <w:sz w:val="20"/>
          <w:szCs w:val="20"/>
        </w:rPr>
        <w:t xml:space="preserve"> responde a una situación identificada y busca intervenir sobre las causas que generaron la dificultad.</w:t>
      </w:r>
    </w:p>
    <w:p w:rsidR="0092592A" w:rsidP="00AA2648" w:rsidRDefault="0092592A" w14:paraId="5BEB1951" w14:textId="77777777">
      <w:pPr>
        <w:rPr>
          <w:rFonts w:ascii="Arial" w:hAnsi="Arial" w:cs="Arial"/>
          <w:sz w:val="20"/>
          <w:szCs w:val="20"/>
        </w:rPr>
      </w:pPr>
    </w:p>
    <w:p w:rsidRPr="0092592A" w:rsidR="0092592A" w:rsidP="00AA2648" w:rsidRDefault="0092592A" w14:paraId="321FB7A5" w14:textId="77777777">
      <w:pPr>
        <w:rPr>
          <w:rFonts w:ascii="Arial" w:hAnsi="Arial" w:cs="Arial"/>
          <w:b/>
          <w:bCs/>
          <w:sz w:val="20"/>
          <w:szCs w:val="20"/>
        </w:rPr>
      </w:pPr>
      <w:r w:rsidRPr="0092592A">
        <w:rPr>
          <w:rFonts w:ascii="Arial" w:hAnsi="Arial" w:cs="Arial"/>
          <w:b/>
          <w:bCs/>
          <w:sz w:val="20"/>
          <w:szCs w:val="20"/>
        </w:rPr>
        <w:t>Prevenir y corregir</w:t>
      </w:r>
    </w:p>
    <w:p w:rsidR="0092592A" w:rsidP="00AA2648" w:rsidRDefault="0092592A" w14:paraId="5965A32C"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2F4265" w:rsidR="0092592A" w:rsidTr="00792923" w14:paraId="504A6B73" w14:textId="77777777">
        <w:tc>
          <w:tcPr>
            <w:tcW w:w="9995" w:type="dxa"/>
            <w:shd w:val="clear" w:color="auto" w:fill="92D050"/>
          </w:tcPr>
          <w:p w:rsidRPr="002F4265" w:rsidR="0092592A" w:rsidP="00792923" w:rsidRDefault="0064404D" w14:paraId="5436AAFC" w14:textId="00DA66E7">
            <w:pPr>
              <w:jc w:val="center"/>
              <w:rPr>
                <w:rFonts w:ascii="Arial" w:hAnsi="Arial" w:cs="Arial"/>
                <w:b/>
                <w:bCs/>
                <w:sz w:val="20"/>
                <w:szCs w:val="20"/>
              </w:rPr>
            </w:pPr>
            <w:r>
              <w:rPr>
                <w:rFonts w:ascii="Arial" w:hAnsi="Arial" w:cs="Arial"/>
                <w:b/>
                <w:bCs/>
                <w:sz w:val="20"/>
                <w:szCs w:val="20"/>
              </w:rPr>
              <w:t xml:space="preserve">Tarjetas x 2 </w:t>
            </w:r>
            <w:commentRangeStart w:id="37"/>
            <w:r w:rsidR="0092592A">
              <w:rPr>
                <w:rFonts w:ascii="Arial" w:hAnsi="Arial" w:cs="Arial"/>
                <w:b/>
                <w:bCs/>
                <w:sz w:val="20"/>
                <w:szCs w:val="20"/>
              </w:rPr>
              <w:t>A</w:t>
            </w:r>
            <w:commentRangeEnd w:id="37"/>
            <w:r w:rsidRPr="002F4265" w:rsidR="0092592A">
              <w:rPr>
                <w:rStyle w:val="CommentReference"/>
                <w:rFonts w:ascii="Arial" w:hAnsi="Arial" w:cs="Arial"/>
                <w:b/>
                <w:bCs/>
                <w:sz w:val="20"/>
                <w:szCs w:val="20"/>
              </w:rPr>
              <w:commentReference w:id="37"/>
            </w:r>
          </w:p>
        </w:tc>
      </w:tr>
      <w:tr w:rsidRPr="002F4265" w:rsidR="0092592A" w:rsidTr="00792923" w14:paraId="6EC758BC" w14:textId="77777777">
        <w:trPr>
          <w:trHeight w:val="832"/>
        </w:trPr>
        <w:tc>
          <w:tcPr>
            <w:tcW w:w="9995" w:type="dxa"/>
          </w:tcPr>
          <w:p w:rsidRPr="0092592A" w:rsidR="0092592A" w:rsidP="0092592A" w:rsidRDefault="0092592A" w14:paraId="6DAE8F30" w14:textId="77777777">
            <w:pPr>
              <w:pStyle w:val="NormalWeb"/>
              <w:spacing w:before="0" w:beforeAutospacing="0" w:after="0" w:afterAutospacing="0"/>
              <w:rPr>
                <w:rFonts w:ascii="Arial" w:hAnsi="Arial" w:cs="Arial"/>
                <w:sz w:val="20"/>
                <w:szCs w:val="20"/>
              </w:rPr>
            </w:pPr>
            <w:r w:rsidRPr="0092592A">
              <w:rPr>
                <w:rFonts w:ascii="Arial" w:hAnsi="Arial" w:cs="Arial"/>
                <w:b/>
                <w:bCs/>
                <w:sz w:val="20"/>
                <w:szCs w:val="20"/>
              </w:rPr>
              <w:t>Tarjeta 1. Acción preventiva</w:t>
            </w:r>
          </w:p>
          <w:p w:rsidRPr="0092592A" w:rsidR="0092592A" w:rsidP="0092592A" w:rsidRDefault="0092592A" w14:paraId="5CB81F78" w14:textId="77777777">
            <w:pPr>
              <w:pStyle w:val="NormalWeb"/>
              <w:spacing w:before="0" w:beforeAutospacing="0" w:after="0" w:afterAutospacing="0"/>
              <w:rPr>
                <w:rFonts w:ascii="Arial" w:hAnsi="Arial" w:cs="Arial"/>
                <w:sz w:val="20"/>
                <w:szCs w:val="20"/>
              </w:rPr>
            </w:pPr>
            <w:r w:rsidRPr="0092592A">
              <w:rPr>
                <w:rFonts w:ascii="Arial" w:hAnsi="Arial" w:cs="Arial"/>
                <w:sz w:val="20"/>
                <w:szCs w:val="20"/>
              </w:rPr>
              <w:t>Se desarrolla antes de que se materialice una situación no deseada. Parte de la identificación de riesgos y busca disminuir la probabilidad de que estos afecten la gestión.</w:t>
            </w:r>
          </w:p>
          <w:p w:rsidR="0092592A" w:rsidP="0092592A" w:rsidRDefault="0092592A" w14:paraId="1E9C222D" w14:textId="77777777">
            <w:pPr>
              <w:pStyle w:val="NormalWeb"/>
              <w:spacing w:before="0" w:beforeAutospacing="0" w:after="0" w:afterAutospacing="0"/>
              <w:rPr>
                <w:rFonts w:ascii="Arial" w:hAnsi="Arial" w:cs="Arial"/>
                <w:sz w:val="20"/>
                <w:szCs w:val="20"/>
              </w:rPr>
            </w:pPr>
            <w:r w:rsidRPr="0092592A">
              <w:rPr>
                <w:rFonts w:ascii="Arial" w:hAnsi="Arial" w:cs="Arial"/>
                <w:b/>
                <w:bCs/>
                <w:sz w:val="20"/>
                <w:szCs w:val="20"/>
              </w:rPr>
              <w:t>Ejemplo:</w:t>
            </w:r>
            <w:r w:rsidRPr="0092592A">
              <w:rPr>
                <w:rFonts w:ascii="Arial" w:hAnsi="Arial" w:cs="Arial"/>
                <w:sz w:val="20"/>
                <w:szCs w:val="20"/>
              </w:rPr>
              <w:t xml:space="preserve"> verificar periódicamente la vigencia de las fuentes utilizadas para orientar requerimientos.</w:t>
            </w:r>
          </w:p>
          <w:p w:rsidRPr="0092592A" w:rsidR="0092592A" w:rsidP="0092592A" w:rsidRDefault="0092592A" w14:paraId="14EEE75A" w14:textId="77777777">
            <w:pPr>
              <w:pStyle w:val="NormalWeb"/>
              <w:spacing w:before="0" w:beforeAutospacing="0" w:after="0" w:afterAutospacing="0"/>
              <w:rPr>
                <w:rFonts w:ascii="Arial" w:hAnsi="Arial" w:cs="Arial"/>
                <w:sz w:val="20"/>
                <w:szCs w:val="20"/>
              </w:rPr>
            </w:pPr>
          </w:p>
          <w:p w:rsidRPr="0092592A" w:rsidR="0092592A" w:rsidP="0092592A" w:rsidRDefault="0092592A" w14:paraId="66D7DB2F" w14:textId="77777777">
            <w:pPr>
              <w:pStyle w:val="NormalWeb"/>
              <w:spacing w:before="0" w:beforeAutospacing="0" w:after="0" w:afterAutospacing="0"/>
              <w:rPr>
                <w:rFonts w:ascii="Arial" w:hAnsi="Arial" w:cs="Arial"/>
                <w:sz w:val="20"/>
                <w:szCs w:val="20"/>
              </w:rPr>
            </w:pPr>
            <w:r w:rsidRPr="0092592A">
              <w:rPr>
                <w:rFonts w:ascii="Arial" w:hAnsi="Arial" w:cs="Arial"/>
                <w:b/>
                <w:bCs/>
                <w:sz w:val="20"/>
                <w:szCs w:val="20"/>
              </w:rPr>
              <w:t>Tarjeta 2. Acción correctiva</w:t>
            </w:r>
          </w:p>
          <w:p w:rsidRPr="0092592A" w:rsidR="0092592A" w:rsidP="0092592A" w:rsidRDefault="0092592A" w14:paraId="020074D1" w14:textId="77777777">
            <w:pPr>
              <w:pStyle w:val="NormalWeb"/>
              <w:spacing w:before="0" w:beforeAutospacing="0" w:after="0" w:afterAutospacing="0"/>
              <w:rPr>
                <w:rFonts w:ascii="Arial" w:hAnsi="Arial" w:cs="Arial"/>
                <w:sz w:val="20"/>
                <w:szCs w:val="20"/>
              </w:rPr>
            </w:pPr>
            <w:r w:rsidRPr="0092592A">
              <w:rPr>
                <w:rFonts w:ascii="Arial" w:hAnsi="Arial" w:cs="Arial"/>
                <w:sz w:val="20"/>
                <w:szCs w:val="20"/>
              </w:rPr>
              <w:t>Se desarrolla cuando se ha identificado una situación que requiere intervención. Busca corregir sus causas y evitar que vuelva a presentarse.</w:t>
            </w:r>
          </w:p>
          <w:p w:rsidRPr="0092592A" w:rsidR="0092592A" w:rsidP="0092592A" w:rsidRDefault="0092592A" w14:paraId="668E2820" w14:textId="77777777">
            <w:pPr>
              <w:pStyle w:val="NormalWeb"/>
              <w:spacing w:before="0" w:beforeAutospacing="0" w:after="0" w:afterAutospacing="0"/>
              <w:rPr>
                <w:rFonts w:ascii="Arial" w:hAnsi="Arial" w:cs="Arial"/>
                <w:sz w:val="20"/>
                <w:szCs w:val="20"/>
              </w:rPr>
            </w:pPr>
            <w:r w:rsidRPr="0092592A">
              <w:rPr>
                <w:rFonts w:ascii="Arial" w:hAnsi="Arial" w:cs="Arial"/>
                <w:b/>
                <w:bCs/>
                <w:sz w:val="20"/>
                <w:szCs w:val="20"/>
              </w:rPr>
              <w:t>Ejemplo:</w:t>
            </w:r>
            <w:r w:rsidRPr="0092592A">
              <w:rPr>
                <w:rFonts w:ascii="Arial" w:hAnsi="Arial" w:cs="Arial"/>
                <w:sz w:val="20"/>
                <w:szCs w:val="20"/>
              </w:rPr>
              <w:t xml:space="preserve"> ajustar una ruta de direccionamiento después de detectar remisiones reiteradas hacia una dependencia que no tiene competencia sobre el asunto.</w:t>
            </w:r>
          </w:p>
          <w:p w:rsidRPr="002F4265" w:rsidR="0092592A" w:rsidP="0092592A" w:rsidRDefault="0092592A" w14:paraId="4D591D56" w14:textId="77777777">
            <w:pPr>
              <w:pStyle w:val="NormalWeb"/>
              <w:spacing w:before="0" w:beforeAutospacing="0" w:after="0" w:afterAutospacing="0"/>
              <w:rPr>
                <w:rFonts w:ascii="Arial" w:hAnsi="Arial" w:cs="Arial"/>
                <w:sz w:val="20"/>
                <w:szCs w:val="20"/>
              </w:rPr>
            </w:pPr>
          </w:p>
        </w:tc>
      </w:tr>
    </w:tbl>
    <w:p w:rsidR="0092592A" w:rsidP="00AA2648" w:rsidRDefault="0092592A" w14:paraId="13032C6E" w14:textId="77777777">
      <w:pPr>
        <w:rPr>
          <w:rFonts w:ascii="Arial" w:hAnsi="Arial" w:cs="Arial"/>
          <w:sz w:val="20"/>
          <w:szCs w:val="20"/>
        </w:rPr>
      </w:pPr>
    </w:p>
    <w:p w:rsidR="0092592A" w:rsidP="0092592A" w:rsidRDefault="0092592A" w14:paraId="54C2236F" w14:textId="77777777">
      <w:pPr>
        <w:rPr>
          <w:rFonts w:ascii="Arial" w:hAnsi="Arial" w:cs="Arial"/>
          <w:b/>
          <w:bCs/>
          <w:sz w:val="20"/>
          <w:szCs w:val="20"/>
        </w:rPr>
      </w:pPr>
      <w:r w:rsidRPr="0092592A">
        <w:rPr>
          <w:rFonts w:ascii="Arial" w:hAnsi="Arial" w:cs="Arial"/>
          <w:b/>
          <w:bCs/>
          <w:sz w:val="20"/>
          <w:szCs w:val="20"/>
        </w:rPr>
        <w:t>5.5. Mejora de procesos institucionales</w:t>
      </w:r>
    </w:p>
    <w:p w:rsidRPr="0092592A" w:rsidR="0092592A" w:rsidP="0092592A" w:rsidRDefault="0092592A" w14:paraId="4864AA3D" w14:textId="77777777">
      <w:pPr>
        <w:rPr>
          <w:rFonts w:ascii="Arial" w:hAnsi="Arial" w:cs="Arial"/>
          <w:b/>
          <w:bCs/>
          <w:sz w:val="20"/>
          <w:szCs w:val="20"/>
        </w:rPr>
      </w:pPr>
    </w:p>
    <w:p w:rsidR="0092592A" w:rsidP="0092592A" w:rsidRDefault="0092592A" w14:paraId="36D64DFD" w14:textId="77777777">
      <w:pPr>
        <w:rPr>
          <w:rFonts w:ascii="Arial" w:hAnsi="Arial" w:cs="Arial"/>
          <w:sz w:val="20"/>
          <w:szCs w:val="20"/>
        </w:rPr>
      </w:pPr>
      <w:r w:rsidRPr="0092592A">
        <w:rPr>
          <w:rFonts w:ascii="Arial" w:hAnsi="Arial" w:cs="Arial"/>
          <w:sz w:val="20"/>
          <w:szCs w:val="20"/>
        </w:rPr>
        <w:t>La mejora continua integra los elementos desarrollados en este capítulo. Un proceso puede fortalecerse cuando existe información suficiente para conocer su desempeño, se identifican riesgos y desviaciones, se analizan sus causas y se implementan acciones de mejora.</w:t>
      </w:r>
    </w:p>
    <w:p w:rsidRPr="0092592A" w:rsidR="0092592A" w:rsidP="0092592A" w:rsidRDefault="0092592A" w14:paraId="3696D729" w14:textId="77777777">
      <w:pPr>
        <w:rPr>
          <w:rFonts w:ascii="Arial" w:hAnsi="Arial" w:cs="Arial"/>
          <w:sz w:val="20"/>
          <w:szCs w:val="20"/>
        </w:rPr>
      </w:pPr>
    </w:p>
    <w:p w:rsidR="0092592A" w:rsidP="0092592A" w:rsidRDefault="0092592A" w14:paraId="567AB5A1" w14:textId="77777777">
      <w:pPr>
        <w:rPr>
          <w:rFonts w:ascii="Arial" w:hAnsi="Arial" w:cs="Arial"/>
          <w:sz w:val="20"/>
          <w:szCs w:val="20"/>
        </w:rPr>
      </w:pPr>
      <w:r w:rsidRPr="0092592A">
        <w:rPr>
          <w:rFonts w:ascii="Arial" w:hAnsi="Arial" w:cs="Arial"/>
          <w:sz w:val="20"/>
          <w:szCs w:val="20"/>
        </w:rPr>
        <w:t>Desde la perspectiva de este resultado de aprendizaje, esta lógica también se aplica a la orientación de requerimientos. Una adecuada gestión no termina en el momento de direccionar una solicitud; requiere actuar de acuerdo con los lineamientos institucionales y generar condiciones que permitan verificar posteriormente la actuación realizada.</w:t>
      </w:r>
    </w:p>
    <w:p w:rsidRPr="0092592A" w:rsidR="0092592A" w:rsidP="0092592A" w:rsidRDefault="0092592A" w14:paraId="64BC352A" w14:textId="77777777">
      <w:pPr>
        <w:rPr>
          <w:rFonts w:ascii="Arial" w:hAnsi="Arial" w:cs="Arial"/>
          <w:sz w:val="20"/>
          <w:szCs w:val="20"/>
        </w:rPr>
      </w:pPr>
    </w:p>
    <w:p w:rsidR="0092592A" w:rsidP="0092592A" w:rsidRDefault="0092592A" w14:paraId="3C96CFB5" w14:textId="396E2981">
      <w:pPr>
        <w:rPr>
          <w:rFonts w:ascii="Arial" w:hAnsi="Arial" w:cs="Arial"/>
          <w:sz w:val="20"/>
          <w:szCs w:val="20"/>
        </w:rPr>
      </w:pPr>
      <w:r>
        <w:rPr>
          <w:rFonts w:ascii="Arial" w:hAnsi="Arial" w:cs="Arial"/>
          <w:sz w:val="20"/>
          <w:szCs w:val="20"/>
        </w:rPr>
        <w:t>Es por esto que, el</w:t>
      </w:r>
      <w:r w:rsidRPr="0092592A">
        <w:rPr>
          <w:rFonts w:ascii="Arial" w:hAnsi="Arial" w:cs="Arial"/>
          <w:sz w:val="20"/>
          <w:szCs w:val="20"/>
        </w:rPr>
        <w:t xml:space="preserve"> aprendiz debe </w:t>
      </w:r>
      <w:r w:rsidRPr="0092592A">
        <w:rPr>
          <w:rFonts w:ascii="Arial" w:hAnsi="Arial" w:cs="Arial"/>
          <w:b/>
          <w:bCs/>
          <w:sz w:val="20"/>
          <w:szCs w:val="20"/>
        </w:rPr>
        <w:t>direccionar requerimientos hacia las dependencias competentes de acuerdo con los lineamientos del Sistema Integrado de Gestión y Autocontrol</w:t>
      </w:r>
      <w:r w:rsidRPr="0092592A">
        <w:rPr>
          <w:rFonts w:ascii="Arial" w:hAnsi="Arial" w:cs="Arial"/>
          <w:sz w:val="20"/>
          <w:szCs w:val="20"/>
        </w:rPr>
        <w:t>.</w:t>
      </w:r>
    </w:p>
    <w:p w:rsidR="0092592A" w:rsidP="0092592A" w:rsidRDefault="0092592A" w14:paraId="3E673DF6" w14:textId="77777777">
      <w:pPr>
        <w:rPr>
          <w:rFonts w:ascii="Arial" w:hAnsi="Arial" w:cs="Arial"/>
          <w:sz w:val="20"/>
          <w:szCs w:val="20"/>
        </w:rPr>
      </w:pPr>
    </w:p>
    <w:p w:rsidRPr="003711A5" w:rsidR="0092592A" w:rsidP="0092592A" w:rsidRDefault="0092592A" w14:paraId="16A86B77" w14:textId="5186636F">
      <w:pPr>
        <w:rPr>
          <w:rFonts w:ascii="Arial" w:hAnsi="Arial" w:cs="Arial"/>
          <w:b/>
          <w:bCs/>
          <w:sz w:val="20"/>
          <w:szCs w:val="20"/>
        </w:rPr>
      </w:pPr>
      <w:r w:rsidRPr="003711A5">
        <w:rPr>
          <w:rFonts w:ascii="Arial" w:hAnsi="Arial" w:cs="Arial"/>
          <w:b/>
          <w:bCs/>
          <w:sz w:val="20"/>
          <w:szCs w:val="20"/>
        </w:rPr>
        <w:t>Orientar con calidad</w:t>
      </w:r>
    </w:p>
    <w:p w:rsidR="0092592A" w:rsidP="00AA2648" w:rsidRDefault="0092592A" w14:paraId="257EDCB2" w14:textId="77777777">
      <w:pPr>
        <w:rPr>
          <w:rFonts w:ascii="Arial" w:hAnsi="Arial" w:cs="Arial"/>
          <w:sz w:val="20"/>
          <w:szCs w:val="20"/>
        </w:rPr>
      </w:pPr>
    </w:p>
    <w:tbl>
      <w:tblPr>
        <w:tblStyle w:val="TableGrid"/>
        <w:tblW w:w="0" w:type="auto"/>
        <w:tblInd w:w="-33" w:type="dxa"/>
        <w:tblLook w:val="04A0" w:firstRow="1" w:lastRow="0" w:firstColumn="1" w:lastColumn="0" w:noHBand="0" w:noVBand="1"/>
      </w:tblPr>
      <w:tblGrid>
        <w:gridCol w:w="9995"/>
      </w:tblGrid>
      <w:tr w:rsidRPr="002F4265" w:rsidR="0092592A" w:rsidTr="00792923" w14:paraId="7AA8E51B" w14:textId="77777777">
        <w:tc>
          <w:tcPr>
            <w:tcW w:w="9995" w:type="dxa"/>
            <w:shd w:val="clear" w:color="auto" w:fill="92D050"/>
          </w:tcPr>
          <w:p w:rsidRPr="002F4265" w:rsidR="0092592A" w:rsidP="00792923" w:rsidRDefault="0064404D" w14:paraId="54206AAA" w14:textId="24C83A0E">
            <w:pPr>
              <w:jc w:val="center"/>
              <w:rPr>
                <w:rFonts w:ascii="Arial" w:hAnsi="Arial" w:cs="Arial"/>
                <w:b/>
                <w:bCs/>
                <w:sz w:val="20"/>
                <w:szCs w:val="20"/>
              </w:rPr>
            </w:pPr>
            <w:r>
              <w:rPr>
                <w:rFonts w:ascii="Arial" w:hAnsi="Arial" w:cs="Arial"/>
                <w:b/>
                <w:bCs/>
                <w:sz w:val="20"/>
                <w:szCs w:val="20"/>
              </w:rPr>
              <w:t>Carrusel de tarjetas</w:t>
            </w:r>
          </w:p>
        </w:tc>
      </w:tr>
      <w:tr w:rsidRPr="002F4265" w:rsidR="0092592A" w:rsidTr="00792923" w14:paraId="7AC4E59A" w14:textId="77777777">
        <w:trPr>
          <w:trHeight w:val="832"/>
        </w:trPr>
        <w:tc>
          <w:tcPr>
            <w:tcW w:w="9995" w:type="dxa"/>
          </w:tcPr>
          <w:p w:rsidRPr="0092592A" w:rsidR="0092592A" w:rsidP="0092592A" w:rsidRDefault="0092592A" w14:paraId="2DC22C48" w14:textId="77777777">
            <w:pPr>
              <w:pStyle w:val="NormalWeb"/>
              <w:spacing w:before="0" w:beforeAutospacing="0" w:after="0" w:afterAutospacing="0"/>
              <w:rPr>
                <w:rFonts w:ascii="Arial" w:hAnsi="Arial" w:cs="Arial"/>
                <w:sz w:val="20"/>
                <w:szCs w:val="20"/>
              </w:rPr>
            </w:pPr>
            <w:r w:rsidRPr="0092592A">
              <w:rPr>
                <w:rFonts w:ascii="Arial" w:hAnsi="Arial" w:cs="Arial"/>
                <w:b/>
                <w:bCs/>
                <w:sz w:val="20"/>
                <w:szCs w:val="20"/>
              </w:rPr>
              <w:t>Paso 1. Consultar</w:t>
            </w:r>
            <w:r w:rsidRPr="0092592A">
              <w:rPr>
                <w:rFonts w:ascii="Arial" w:hAnsi="Arial" w:cs="Arial"/>
                <w:sz w:val="20"/>
                <w:szCs w:val="20"/>
              </w:rPr>
              <w:br/>
            </w:r>
            <w:r w:rsidRPr="0092592A">
              <w:rPr>
                <w:rFonts w:ascii="Arial" w:hAnsi="Arial" w:cs="Arial"/>
                <w:sz w:val="20"/>
                <w:szCs w:val="20"/>
              </w:rPr>
              <w:t>Acceder a información institucional pertinente.</w:t>
            </w:r>
          </w:p>
          <w:p w:rsidRPr="0092592A" w:rsidR="0092592A" w:rsidP="0092592A" w:rsidRDefault="0092592A" w14:paraId="0D298387" w14:textId="77777777">
            <w:pPr>
              <w:pStyle w:val="NormalWeb"/>
              <w:spacing w:before="0" w:beforeAutospacing="0" w:after="0" w:afterAutospacing="0"/>
              <w:rPr>
                <w:rFonts w:ascii="Arial" w:hAnsi="Arial" w:cs="Arial"/>
                <w:sz w:val="20"/>
                <w:szCs w:val="20"/>
              </w:rPr>
            </w:pPr>
            <w:r w:rsidRPr="0092592A">
              <w:rPr>
                <w:rFonts w:ascii="Arial" w:hAnsi="Arial" w:cs="Arial"/>
                <w:b/>
                <w:bCs/>
                <w:sz w:val="20"/>
                <w:szCs w:val="20"/>
              </w:rPr>
              <w:t>Paso 2. Verificar</w:t>
            </w:r>
            <w:r w:rsidRPr="0092592A">
              <w:rPr>
                <w:rFonts w:ascii="Arial" w:hAnsi="Arial" w:cs="Arial"/>
                <w:sz w:val="20"/>
                <w:szCs w:val="20"/>
              </w:rPr>
              <w:br/>
            </w:r>
            <w:r w:rsidRPr="0092592A">
              <w:rPr>
                <w:rFonts w:ascii="Arial" w:hAnsi="Arial" w:cs="Arial"/>
                <w:sz w:val="20"/>
                <w:szCs w:val="20"/>
              </w:rPr>
              <w:t>Confirmar vigencia, competencia y procedimiento aplicable.</w:t>
            </w:r>
          </w:p>
          <w:p w:rsidRPr="0092592A" w:rsidR="0092592A" w:rsidP="0092592A" w:rsidRDefault="0092592A" w14:paraId="0CA77C75" w14:textId="77777777">
            <w:pPr>
              <w:pStyle w:val="NormalWeb"/>
              <w:spacing w:before="0" w:beforeAutospacing="0" w:after="0" w:afterAutospacing="0"/>
              <w:rPr>
                <w:rFonts w:ascii="Arial" w:hAnsi="Arial" w:cs="Arial"/>
                <w:sz w:val="20"/>
                <w:szCs w:val="20"/>
              </w:rPr>
            </w:pPr>
            <w:r w:rsidRPr="0092592A">
              <w:rPr>
                <w:rFonts w:ascii="Arial" w:hAnsi="Arial" w:cs="Arial"/>
                <w:b/>
                <w:bCs/>
                <w:sz w:val="20"/>
                <w:szCs w:val="20"/>
              </w:rPr>
              <w:t>Paso 3. Direccionar</w:t>
            </w:r>
            <w:r w:rsidRPr="0092592A">
              <w:rPr>
                <w:rFonts w:ascii="Arial" w:hAnsi="Arial" w:cs="Arial"/>
                <w:sz w:val="20"/>
                <w:szCs w:val="20"/>
              </w:rPr>
              <w:br/>
            </w:r>
            <w:r w:rsidRPr="0092592A">
              <w:rPr>
                <w:rFonts w:ascii="Arial" w:hAnsi="Arial" w:cs="Arial"/>
                <w:sz w:val="20"/>
                <w:szCs w:val="20"/>
              </w:rPr>
              <w:t>Remitir el requerimiento a la instancia correspondiente.</w:t>
            </w:r>
          </w:p>
          <w:p w:rsidRPr="0092592A" w:rsidR="0092592A" w:rsidP="0092592A" w:rsidRDefault="0092592A" w14:paraId="105E40A4" w14:textId="77777777">
            <w:pPr>
              <w:pStyle w:val="NormalWeb"/>
              <w:spacing w:before="0" w:beforeAutospacing="0" w:after="0" w:afterAutospacing="0"/>
              <w:rPr>
                <w:rFonts w:ascii="Arial" w:hAnsi="Arial" w:cs="Arial"/>
                <w:sz w:val="20"/>
                <w:szCs w:val="20"/>
              </w:rPr>
            </w:pPr>
            <w:r w:rsidRPr="0092592A">
              <w:rPr>
                <w:rFonts w:ascii="Arial" w:hAnsi="Arial" w:cs="Arial"/>
                <w:b/>
                <w:bCs/>
                <w:sz w:val="20"/>
                <w:szCs w:val="20"/>
              </w:rPr>
              <w:t>Paso 4. Registrar</w:t>
            </w:r>
            <w:r w:rsidRPr="0092592A">
              <w:rPr>
                <w:rFonts w:ascii="Arial" w:hAnsi="Arial" w:cs="Arial"/>
                <w:sz w:val="20"/>
                <w:szCs w:val="20"/>
              </w:rPr>
              <w:br/>
            </w:r>
            <w:r w:rsidRPr="0092592A">
              <w:rPr>
                <w:rFonts w:ascii="Arial" w:hAnsi="Arial" w:cs="Arial"/>
                <w:sz w:val="20"/>
                <w:szCs w:val="20"/>
              </w:rPr>
              <w:t>Conservar las evidencias requeridas por el procedimiento.</w:t>
            </w:r>
          </w:p>
          <w:p w:rsidRPr="0092592A" w:rsidR="0092592A" w:rsidP="0092592A" w:rsidRDefault="0092592A" w14:paraId="0AE28688" w14:textId="77777777">
            <w:pPr>
              <w:pStyle w:val="NormalWeb"/>
              <w:spacing w:before="0" w:beforeAutospacing="0" w:after="0" w:afterAutospacing="0"/>
              <w:rPr>
                <w:rFonts w:ascii="Arial" w:hAnsi="Arial" w:cs="Arial"/>
                <w:sz w:val="20"/>
                <w:szCs w:val="20"/>
              </w:rPr>
            </w:pPr>
            <w:r w:rsidRPr="0092592A">
              <w:rPr>
                <w:rFonts w:ascii="Arial" w:hAnsi="Arial" w:cs="Arial"/>
                <w:b/>
                <w:bCs/>
                <w:sz w:val="20"/>
                <w:szCs w:val="20"/>
              </w:rPr>
              <w:t>Paso 5. Revisar</w:t>
            </w:r>
            <w:r w:rsidRPr="0092592A">
              <w:rPr>
                <w:rFonts w:ascii="Arial" w:hAnsi="Arial" w:cs="Arial"/>
                <w:sz w:val="20"/>
                <w:szCs w:val="20"/>
              </w:rPr>
              <w:br/>
            </w:r>
            <w:r w:rsidRPr="0092592A">
              <w:rPr>
                <w:rFonts w:ascii="Arial" w:hAnsi="Arial" w:cs="Arial"/>
                <w:sz w:val="20"/>
                <w:szCs w:val="20"/>
              </w:rPr>
              <w:t>Comprobar el desarrollo y resultado de la actuación cuando corresponda.</w:t>
            </w:r>
          </w:p>
          <w:p w:rsidRPr="002F4265" w:rsidR="0092592A" w:rsidP="0092592A" w:rsidRDefault="0092592A" w14:paraId="7DD8A1D2" w14:textId="0CFF0573">
            <w:pPr>
              <w:pStyle w:val="NormalWeb"/>
              <w:spacing w:before="0" w:beforeAutospacing="0" w:after="0" w:afterAutospacing="0"/>
              <w:rPr>
                <w:rFonts w:ascii="Arial" w:hAnsi="Arial" w:cs="Arial"/>
                <w:sz w:val="20"/>
                <w:szCs w:val="20"/>
              </w:rPr>
            </w:pPr>
            <w:r w:rsidRPr="0092592A">
              <w:rPr>
                <w:rFonts w:ascii="Arial" w:hAnsi="Arial" w:cs="Arial"/>
                <w:b/>
                <w:bCs/>
                <w:sz w:val="20"/>
                <w:szCs w:val="20"/>
              </w:rPr>
              <w:t>Paso 6. Mejorar</w:t>
            </w:r>
            <w:r w:rsidRPr="0092592A">
              <w:rPr>
                <w:rFonts w:ascii="Arial" w:hAnsi="Arial" w:cs="Arial"/>
                <w:sz w:val="20"/>
                <w:szCs w:val="20"/>
              </w:rPr>
              <w:br/>
            </w:r>
            <w:r w:rsidRPr="0092592A">
              <w:rPr>
                <w:rFonts w:ascii="Arial" w:hAnsi="Arial" w:cs="Arial"/>
                <w:sz w:val="20"/>
                <w:szCs w:val="20"/>
              </w:rPr>
              <w:t>Aplicar aprendizajes derivados del seguimiento y de las situaciones identificadas.</w:t>
            </w:r>
          </w:p>
        </w:tc>
      </w:tr>
    </w:tbl>
    <w:p w:rsidR="003711A5" w:rsidP="0092592A" w:rsidRDefault="003711A5" w14:paraId="5C82F7DD" w14:textId="77777777">
      <w:pPr>
        <w:rPr>
          <w:rFonts w:ascii="Arial" w:hAnsi="Arial" w:cs="Arial"/>
          <w:sz w:val="20"/>
          <w:szCs w:val="20"/>
        </w:rPr>
      </w:pPr>
    </w:p>
    <w:p w:rsidRPr="0092592A" w:rsidR="0092592A" w:rsidP="0092592A" w:rsidRDefault="0092592A" w14:paraId="3EBAA210" w14:textId="7861D706">
      <w:pPr>
        <w:rPr>
          <w:rFonts w:ascii="Arial" w:hAnsi="Arial" w:cs="Arial"/>
          <w:sz w:val="20"/>
          <w:szCs w:val="20"/>
        </w:rPr>
      </w:pPr>
      <w:r w:rsidRPr="0092592A">
        <w:rPr>
          <w:rFonts w:ascii="Arial" w:hAnsi="Arial" w:cs="Arial"/>
          <w:sz w:val="20"/>
          <w:szCs w:val="20"/>
        </w:rPr>
        <w:t>Esta secuencia integra el contenido del componente y permite comprender que la orientación institucional debe sustentarse en información confiable, procedimientos vigentes y mecanismos de gestión y autocontrol.</w:t>
      </w:r>
    </w:p>
    <w:p w:rsidR="0092592A" w:rsidP="0092592A" w:rsidRDefault="0092592A" w14:paraId="58A9E8DA" w14:textId="77777777">
      <w:pPr>
        <w:rPr>
          <w:rFonts w:ascii="Arial" w:hAnsi="Arial" w:cs="Arial"/>
          <w:b/>
          <w:bCs/>
          <w:sz w:val="20"/>
          <w:szCs w:val="20"/>
        </w:rPr>
      </w:pPr>
    </w:p>
    <w:p w:rsidRPr="0092592A" w:rsidR="0092592A" w:rsidP="0092592A" w:rsidRDefault="0092592A" w14:paraId="1AC851DE" w14:textId="6D3D0306">
      <w:pPr>
        <w:rPr>
          <w:rFonts w:ascii="Arial" w:hAnsi="Arial" w:cs="Arial"/>
          <w:sz w:val="20"/>
          <w:szCs w:val="20"/>
        </w:rPr>
      </w:pPr>
      <w:r w:rsidRPr="0092592A">
        <w:rPr>
          <w:rFonts w:ascii="Arial" w:hAnsi="Arial" w:cs="Arial"/>
          <w:sz w:val="20"/>
          <w:szCs w:val="20"/>
        </w:rPr>
        <w:t>La calidad y la mejora continua permiten fortalecer la gestión mediante la articulación entre planeación, ejecución, seguimiento, evaluación y aprendizaje institucional. El Sistema Integrado de Gestión y Autocontrol proporciona un marco para desarrollar estas actuaciones, mientras los indicadores, la gestión del riesgo y las acciones preventivas y correctivas ofrecen herramientas para identificar resultados y oportunidades de mejora.</w:t>
      </w:r>
    </w:p>
    <w:p w:rsidR="0092592A" w:rsidP="0092592A" w:rsidRDefault="0092592A" w14:paraId="607466CD" w14:textId="77777777">
      <w:pPr>
        <w:rPr>
          <w:rFonts w:ascii="Arial" w:hAnsi="Arial" w:cs="Arial"/>
          <w:sz w:val="20"/>
          <w:szCs w:val="20"/>
        </w:rPr>
      </w:pPr>
    </w:p>
    <w:p w:rsidR="0092592A" w:rsidP="0092592A" w:rsidRDefault="0092592A" w14:paraId="11F981D3" w14:textId="35D250D9">
      <w:pPr>
        <w:rPr>
          <w:rFonts w:ascii="Arial" w:hAnsi="Arial" w:cs="Arial"/>
          <w:sz w:val="20"/>
          <w:szCs w:val="20"/>
        </w:rPr>
      </w:pPr>
      <w:r w:rsidRPr="0092592A">
        <w:rPr>
          <w:rFonts w:ascii="Arial" w:hAnsi="Arial" w:cs="Arial"/>
          <w:sz w:val="20"/>
          <w:szCs w:val="20"/>
        </w:rPr>
        <w:t>Para orientar requerimientos institucionales, estos elementos se traducen en actuaciones concretas: consultar fuentes pertinentes, aplicar procedimientos, verificar la información, reconocer riesgos y direccionar las solicitudes hacia las dependencias competentes.</w:t>
      </w:r>
    </w:p>
    <w:p w:rsidRPr="0092592A" w:rsidR="0092592A" w:rsidP="0092592A" w:rsidRDefault="0092592A" w14:paraId="622162A5" w14:textId="77777777">
      <w:pPr>
        <w:rPr>
          <w:rFonts w:ascii="Arial" w:hAnsi="Arial" w:cs="Arial"/>
          <w:sz w:val="20"/>
          <w:szCs w:val="20"/>
        </w:rPr>
      </w:pPr>
    </w:p>
    <w:p w:rsidR="00D66449" w:rsidP="00D66449" w:rsidRDefault="00D66449" w14:paraId="40B7C48A" w14:textId="77777777">
      <w:pPr>
        <w:rPr>
          <w:rFonts w:ascii="Arial" w:hAnsi="Arial" w:cs="Arial"/>
          <w:sz w:val="20"/>
          <w:szCs w:val="20"/>
        </w:rPr>
      </w:pPr>
    </w:p>
    <w:tbl>
      <w:tblPr>
        <w:tblStyle w:val="TableGrid"/>
        <w:tblW w:w="10072" w:type="dxa"/>
        <w:tblInd w:w="-5" w:type="dxa"/>
        <w:tblLook w:val="04A0" w:firstRow="1" w:lastRow="0" w:firstColumn="1" w:lastColumn="0" w:noHBand="0" w:noVBand="1"/>
      </w:tblPr>
      <w:tblGrid>
        <w:gridCol w:w="2236"/>
        <w:gridCol w:w="7836"/>
      </w:tblGrid>
      <w:tr w:rsidRPr="0072019E" w:rsidR="00D66449" w:rsidTr="00D66449" w14:paraId="2AB7367D" w14:textId="77777777">
        <w:trPr>
          <w:trHeight w:val="240"/>
        </w:trPr>
        <w:tc>
          <w:tcPr>
            <w:tcW w:w="10072" w:type="dxa"/>
            <w:gridSpan w:val="2"/>
            <w:shd w:val="clear" w:color="auto" w:fill="000000" w:themeFill="text1"/>
            <w:vAlign w:val="center"/>
          </w:tcPr>
          <w:p w:rsidRPr="0072019E" w:rsidR="00D66449" w:rsidP="00792923" w:rsidRDefault="00D66449" w14:paraId="64FBCB68" w14:textId="77777777">
            <w:pPr>
              <w:spacing w:line="276" w:lineRule="auto"/>
              <w:jc w:val="both"/>
              <w:rPr>
                <w:rFonts w:ascii="Arial" w:hAnsi="Arial" w:cs="Arial"/>
                <w:b/>
                <w:bCs/>
                <w:sz w:val="20"/>
                <w:szCs w:val="20"/>
              </w:rPr>
            </w:pPr>
            <w:r w:rsidRPr="0072019E">
              <w:rPr>
                <w:rFonts w:ascii="Arial" w:hAnsi="Arial" w:cs="Arial"/>
                <w:b/>
                <w:bCs/>
                <w:sz w:val="20"/>
                <w:szCs w:val="20"/>
              </w:rPr>
              <w:t>Podcast:</w:t>
            </w:r>
          </w:p>
        </w:tc>
      </w:tr>
      <w:tr w:rsidRPr="0072019E" w:rsidR="00D66449" w:rsidTr="00D66449" w14:paraId="03874200" w14:textId="77777777">
        <w:trPr>
          <w:trHeight w:val="726"/>
        </w:trPr>
        <w:tc>
          <w:tcPr>
            <w:tcW w:w="2266" w:type="dxa"/>
            <w:vAlign w:val="center"/>
          </w:tcPr>
          <w:p w:rsidRPr="0072019E" w:rsidR="00D66449" w:rsidP="00792923" w:rsidRDefault="00D66449" w14:paraId="51B22DDB" w14:textId="77777777">
            <w:pPr>
              <w:spacing w:line="276" w:lineRule="auto"/>
              <w:jc w:val="both"/>
              <w:rPr>
                <w:rFonts w:ascii="Arial" w:hAnsi="Arial" w:cs="Arial"/>
                <w:sz w:val="20"/>
                <w:szCs w:val="20"/>
              </w:rPr>
            </w:pPr>
            <w:r w:rsidRPr="0072019E">
              <w:rPr>
                <w:rFonts w:ascii="Arial" w:hAnsi="Arial" w:cs="Arial"/>
                <w:noProof/>
                <w:sz w:val="20"/>
                <w:szCs w:val="20"/>
              </w:rPr>
              <w:drawing>
                <wp:inline distT="0" distB="0" distL="0" distR="0" wp14:anchorId="76FBAD3F" wp14:editId="30325362">
                  <wp:extent cx="676275" cy="676275"/>
                  <wp:effectExtent l="57150" t="0" r="0" b="0"/>
                  <wp:docPr id="1184953805" name="Gráfico 1184953805"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26">
                            <a:extLst>
                              <a:ext uri="{96DAC541-7B7A-43D3-8B79-37D633B846F1}">
                                <asvg:svgBlip xmlns:asvg="http://schemas.microsoft.com/office/drawing/2016/SVG/main" r:embed="rId27"/>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rsidRPr="0072019E" w:rsidR="00D66449" w:rsidP="00792923" w:rsidRDefault="00D66449" w14:paraId="3B95F93C" w14:textId="680F2CA9">
            <w:pPr>
              <w:spacing w:line="276" w:lineRule="auto"/>
              <w:jc w:val="both"/>
              <w:rPr>
                <w:rFonts w:ascii="Arial" w:hAnsi="Arial" w:cs="Arial"/>
                <w:sz w:val="20"/>
                <w:szCs w:val="20"/>
              </w:rPr>
            </w:pPr>
            <w:r w:rsidRPr="0072019E">
              <w:rPr>
                <w:rFonts w:ascii="Arial" w:hAnsi="Arial" w:cs="Arial"/>
                <w:sz w:val="20"/>
                <w:szCs w:val="20"/>
              </w:rPr>
              <w:t xml:space="preserve">Ir al pódcast: </w:t>
            </w:r>
            <w:r w:rsidRPr="00D66449">
              <w:rPr>
                <w:rFonts w:ascii="Arial" w:hAnsi="Arial" w:cs="Arial"/>
                <w:i/>
                <w:iCs/>
                <w:sz w:val="20"/>
                <w:szCs w:val="20"/>
              </w:rPr>
              <w:t>¿Cómo orientar correctamente un requerimiento institucional en el SENA?</w:t>
            </w:r>
            <w:r w:rsidRPr="00D66449">
              <w:rPr>
                <w:rFonts w:ascii="Arial" w:hAnsi="Arial" w:cs="Arial"/>
                <w:sz w:val="20"/>
                <w:szCs w:val="20"/>
              </w:rPr>
              <w:t>.</w:t>
            </w:r>
          </w:p>
        </w:tc>
      </w:tr>
    </w:tbl>
    <w:p w:rsidRPr="00956108" w:rsidR="0039123A" w:rsidP="00956108" w:rsidRDefault="0039123A" w14:paraId="54B5F1A3" w14:textId="13FBEB71">
      <w:pPr>
        <w:rPr>
          <w:rFonts w:ascii="Arial" w:hAnsi="Arial" w:cs="Arial"/>
          <w:sz w:val="20"/>
          <w:szCs w:val="20"/>
        </w:rPr>
      </w:pPr>
    </w:p>
    <w:p w:rsidRPr="0072019E" w:rsidR="00CE7E78" w:rsidP="00541188" w:rsidRDefault="00CE7E78" w14:paraId="631E8FB4" w14:textId="1C02ABCA">
      <w:pPr>
        <w:jc w:val="both"/>
        <w:rPr>
          <w:rFonts w:ascii="Arial" w:hAnsi="Arial" w:cs="Arial"/>
          <w:sz w:val="20"/>
          <w:szCs w:val="20"/>
        </w:rPr>
      </w:pPr>
    </w:p>
    <w:p w:rsidRPr="0072019E" w:rsidR="00ED0E68" w:rsidP="00F438EB" w:rsidRDefault="00ED0E68" w14:paraId="4167A37A" w14:textId="77777777">
      <w:pPr>
        <w:jc w:val="both"/>
        <w:rPr>
          <w:rFonts w:ascii="Arial" w:hAnsi="Arial" w:cs="Arial"/>
          <w:sz w:val="20"/>
          <w:szCs w:val="20"/>
        </w:rPr>
      </w:pPr>
    </w:p>
    <w:p w:rsidRPr="0072019E" w:rsidR="006E18D7" w:rsidP="00F438EB" w:rsidRDefault="00D55C84" w14:paraId="4ADAA4FC" w14:textId="778CC037">
      <w:pPr>
        <w:numPr>
          <w:ilvl w:val="0"/>
          <w:numId w:val="1"/>
        </w:numPr>
        <w:ind w:left="284"/>
        <w:jc w:val="both"/>
        <w:rPr>
          <w:rFonts w:ascii="Arial" w:hAnsi="Arial" w:cs="Arial"/>
          <w:b/>
          <w:bCs/>
          <w:sz w:val="20"/>
          <w:szCs w:val="20"/>
        </w:rPr>
      </w:pPr>
      <w:r w:rsidRPr="0072019E">
        <w:rPr>
          <w:rFonts w:ascii="Arial" w:hAnsi="Arial" w:cs="Arial"/>
          <w:b/>
          <w:sz w:val="20"/>
          <w:szCs w:val="20"/>
        </w:rPr>
        <w:t xml:space="preserve">SÍNTESIS </w:t>
      </w:r>
      <w:bookmarkStart w:name="_Hlk221599706" w:id="38"/>
      <w:bookmarkStart w:name="_Hlk221221529" w:id="39"/>
    </w:p>
    <w:p w:rsidRPr="0072019E" w:rsidR="00231F44" w:rsidP="00F438EB" w:rsidRDefault="00231F44" w14:paraId="60FAF292" w14:textId="284E7948">
      <w:pPr>
        <w:jc w:val="both"/>
        <w:rPr>
          <w:rFonts w:ascii="Arial" w:hAnsi="Arial" w:cs="Arial"/>
          <w:noProof/>
          <w:sz w:val="20"/>
          <w:szCs w:val="20"/>
        </w:rPr>
      </w:pPr>
      <w:bookmarkStart w:name="_Hlk231541988" w:id="40"/>
      <w:bookmarkStart w:name="_Hlk223163009" w:id="41"/>
    </w:p>
    <w:bookmarkEnd w:id="40"/>
    <w:p w:rsidRPr="00541188" w:rsidR="00956108" w:rsidP="00956108" w:rsidRDefault="00956108" w14:paraId="5AC9B882" w14:textId="219207DF">
      <w:pPr>
        <w:jc w:val="both"/>
        <w:rPr>
          <w:rFonts w:ascii="Arial" w:hAnsi="Arial" w:cs="Arial"/>
          <w:sz w:val="20"/>
          <w:szCs w:val="20"/>
        </w:rPr>
      </w:pPr>
      <w:r w:rsidRPr="00541188">
        <w:rPr>
          <w:rFonts w:ascii="Arial" w:hAnsi="Arial" w:cs="Arial"/>
          <w:sz w:val="20"/>
          <w:szCs w:val="20"/>
        </w:rPr>
        <w:t xml:space="preserve">El componente formativo </w:t>
      </w:r>
      <w:r w:rsidRPr="00541188" w:rsidR="00541188">
        <w:rPr>
          <w:rFonts w:ascii="Arial" w:hAnsi="Arial" w:cs="Arial"/>
          <w:b/>
          <w:bCs/>
          <w:noProof/>
          <w:sz w:val="20"/>
          <w:szCs w:val="20"/>
        </w:rPr>
        <w:t>Fundamentos institucionales y gestión de la información en el SENA</w:t>
      </w:r>
      <w:r w:rsidRPr="00541188" w:rsidR="00541188">
        <w:rPr>
          <w:rFonts w:ascii="Arial" w:hAnsi="Arial" w:cs="Arial"/>
          <w:sz w:val="20"/>
          <w:szCs w:val="20"/>
        </w:rPr>
        <w:t xml:space="preserve">, </w:t>
      </w:r>
      <w:r w:rsidRPr="00541188">
        <w:rPr>
          <w:rFonts w:ascii="Arial" w:hAnsi="Arial" w:cs="Arial"/>
          <w:sz w:val="20"/>
          <w:szCs w:val="20"/>
        </w:rPr>
        <w:t xml:space="preserve">brinda los fundamentos necesarios para comprender la identidad, el funcionamiento y el papel institucional del SENA en el contexto de la formación y el servicio público. Su desarrollo parte del reconocimiento de la historia, origen y evolución de la entidad, su naturaleza jurídica, función pública, estructura organizacional, principios, valores y procesos institucionales. </w:t>
      </w:r>
    </w:p>
    <w:p w:rsidRPr="00541188" w:rsidR="00956108" w:rsidP="00956108" w:rsidRDefault="00956108" w14:paraId="41018733" w14:textId="77777777">
      <w:pPr>
        <w:jc w:val="both"/>
        <w:rPr>
          <w:rFonts w:ascii="Arial" w:hAnsi="Arial" w:cs="Arial"/>
          <w:sz w:val="20"/>
          <w:szCs w:val="20"/>
        </w:rPr>
      </w:pPr>
    </w:p>
    <w:p w:rsidRPr="00541188" w:rsidR="00956108" w:rsidP="00956108" w:rsidRDefault="00956108" w14:paraId="60104D77" w14:textId="77777777">
      <w:pPr>
        <w:jc w:val="both"/>
        <w:rPr>
          <w:rFonts w:ascii="Arial" w:hAnsi="Arial" w:cs="Arial"/>
          <w:sz w:val="20"/>
          <w:szCs w:val="20"/>
        </w:rPr>
      </w:pPr>
      <w:r w:rsidRPr="00541188">
        <w:rPr>
          <w:rFonts w:ascii="Arial" w:hAnsi="Arial" w:cs="Arial"/>
          <w:sz w:val="20"/>
          <w:szCs w:val="20"/>
        </w:rPr>
        <w:t xml:space="preserve">Asimismo, profundiza en la Formación Profesional Integral, sus principios y características, su relación con el trabajo y su articulación con el sistema educativo, los sectores productivos, la ciencia, la tecnología y la innovación. De manera complementaria, aborda el marco normativo que orienta las actuaciones institucionales, los procesos y procedimientos, la gestión responsable de la información y la consulta de fuentes confiables y vigentes. </w:t>
      </w:r>
    </w:p>
    <w:p w:rsidRPr="00541188" w:rsidR="00956108" w:rsidP="00956108" w:rsidRDefault="00956108" w14:paraId="6EDCA94A" w14:textId="77777777">
      <w:pPr>
        <w:jc w:val="both"/>
        <w:rPr>
          <w:rFonts w:ascii="Arial" w:hAnsi="Arial" w:cs="Arial"/>
          <w:sz w:val="20"/>
          <w:szCs w:val="20"/>
        </w:rPr>
      </w:pPr>
    </w:p>
    <w:p w:rsidRPr="00541188" w:rsidR="00956108" w:rsidP="00956108" w:rsidRDefault="00956108" w14:paraId="5D214635" w14:textId="6C78BC4C">
      <w:pPr>
        <w:jc w:val="both"/>
        <w:rPr>
          <w:rFonts w:ascii="Arial" w:hAnsi="Arial" w:cs="Arial"/>
          <w:sz w:val="20"/>
          <w:szCs w:val="20"/>
        </w:rPr>
      </w:pPr>
      <w:r w:rsidRPr="00541188">
        <w:rPr>
          <w:rFonts w:ascii="Arial" w:hAnsi="Arial" w:cs="Arial"/>
          <w:sz w:val="20"/>
          <w:szCs w:val="20"/>
        </w:rPr>
        <w:t xml:space="preserve">Finalmente, integra los fundamentos del Sistema Integrado de Gestión y Autocontrol, el seguimiento de los procesos, la gestión del riesgo y la mejora continua, fortaleciendo la capacidad para aplicar lineamientos institucionales, comunicar información y direccionar requerimientos hacia las dependencias competentes de manera pertinente, oportuna y coherente con la misión del </w:t>
      </w:r>
      <w:commentRangeStart w:id="42"/>
      <w:r w:rsidRPr="00541188">
        <w:rPr>
          <w:rFonts w:ascii="Arial" w:hAnsi="Arial" w:cs="Arial"/>
          <w:sz w:val="20"/>
          <w:szCs w:val="20"/>
        </w:rPr>
        <w:t>SENA</w:t>
      </w:r>
      <w:commentRangeEnd w:id="42"/>
      <w:r w:rsidRPr="00541188">
        <w:rPr>
          <w:rStyle w:val="CommentReference"/>
          <w:rFonts w:ascii="Arial" w:hAnsi="Arial" w:cs="Arial"/>
          <w:sz w:val="20"/>
          <w:szCs w:val="20"/>
        </w:rPr>
        <w:commentReference w:id="42"/>
      </w:r>
      <w:r w:rsidRPr="00541188">
        <w:rPr>
          <w:rFonts w:ascii="Arial" w:hAnsi="Arial" w:cs="Arial"/>
          <w:sz w:val="20"/>
          <w:szCs w:val="20"/>
        </w:rPr>
        <w:t>.</w:t>
      </w:r>
    </w:p>
    <w:p w:rsidR="00956108" w:rsidP="00956108" w:rsidRDefault="00956108" w14:paraId="744B7FD5" w14:textId="77777777">
      <w:pPr>
        <w:jc w:val="both"/>
        <w:rPr>
          <w:rFonts w:ascii="Arial" w:hAnsi="Arial" w:cs="Arial"/>
          <w:sz w:val="20"/>
          <w:szCs w:val="20"/>
        </w:rPr>
      </w:pPr>
    </w:p>
    <w:p w:rsidR="00852641" w:rsidP="00F438EB" w:rsidRDefault="00AC5F31" w14:paraId="0BD5ACDE" w14:textId="62D40D1D">
      <w:pPr>
        <w:jc w:val="both"/>
        <w:rPr>
          <w:rFonts w:ascii="Arial" w:hAnsi="Arial" w:cs="Arial"/>
          <w:sz w:val="20"/>
          <w:szCs w:val="20"/>
        </w:rPr>
      </w:pPr>
      <w:r w:rsidRPr="00AC5F31">
        <w:rPr>
          <w:rFonts w:ascii="Arial" w:hAnsi="Arial" w:cs="Arial"/>
          <w:noProof/>
          <w:sz w:val="20"/>
          <w:szCs w:val="20"/>
        </w:rPr>
        <w:drawing>
          <wp:inline distT="0" distB="0" distL="0" distR="0" wp14:anchorId="7C07ED2B" wp14:editId="2661A2A3">
            <wp:extent cx="6332220" cy="5848350"/>
            <wp:effectExtent l="0" t="0" r="5080" b="6350"/>
            <wp:docPr id="7211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3293" name=""/>
                    <pic:cNvPicPr/>
                  </pic:nvPicPr>
                  <pic:blipFill>
                    <a:blip r:embed="rId31"/>
                    <a:stretch>
                      <a:fillRect/>
                    </a:stretch>
                  </pic:blipFill>
                  <pic:spPr>
                    <a:xfrm>
                      <a:off x="0" y="0"/>
                      <a:ext cx="6332220" cy="5848350"/>
                    </a:xfrm>
                    <a:prstGeom prst="rect">
                      <a:avLst/>
                    </a:prstGeom>
                  </pic:spPr>
                </pic:pic>
              </a:graphicData>
            </a:graphic>
          </wp:inline>
        </w:drawing>
      </w:r>
    </w:p>
    <w:p w:rsidRPr="0072019E" w:rsidR="001008F4" w:rsidP="00F438EB" w:rsidRDefault="001008F4" w14:paraId="679169EF" w14:textId="77777777">
      <w:pPr>
        <w:jc w:val="both"/>
        <w:rPr>
          <w:rFonts w:ascii="Arial" w:hAnsi="Arial" w:cs="Arial"/>
          <w:sz w:val="20"/>
          <w:szCs w:val="20"/>
        </w:rPr>
      </w:pPr>
    </w:p>
    <w:p w:rsidRPr="0072019E" w:rsidR="00293BA6" w:rsidP="00F438EB" w:rsidRDefault="00293BA6" w14:paraId="09D8444B" w14:textId="26453FED">
      <w:pPr>
        <w:jc w:val="both"/>
        <w:rPr>
          <w:rFonts w:ascii="Arial" w:hAnsi="Arial" w:cs="Arial"/>
          <w:sz w:val="20"/>
          <w:szCs w:val="20"/>
        </w:rPr>
      </w:pPr>
    </w:p>
    <w:bookmarkEnd w:id="38"/>
    <w:bookmarkEnd w:id="39"/>
    <w:bookmarkEnd w:id="41"/>
    <w:p w:rsidRPr="0072019E" w:rsidR="0059034F" w:rsidP="00F438EB" w:rsidRDefault="00D55C84" w14:paraId="7BEAA8B1" w14:textId="7A87FBF8">
      <w:pPr>
        <w:numPr>
          <w:ilvl w:val="0"/>
          <w:numId w:val="1"/>
        </w:numPr>
        <w:pBdr>
          <w:top w:val="nil"/>
          <w:left w:val="nil"/>
          <w:bottom w:val="nil"/>
          <w:right w:val="nil"/>
          <w:between w:val="nil"/>
        </w:pBdr>
        <w:ind w:left="284" w:hanging="284"/>
        <w:jc w:val="both"/>
        <w:rPr>
          <w:rFonts w:ascii="Arial" w:hAnsi="Arial" w:cs="Arial"/>
          <w:b/>
          <w:sz w:val="20"/>
          <w:szCs w:val="20"/>
        </w:rPr>
      </w:pPr>
      <w:r w:rsidRPr="0072019E">
        <w:rPr>
          <w:rFonts w:ascii="Arial" w:hAnsi="Arial" w:cs="Arial"/>
          <w:b/>
          <w:sz w:val="20"/>
          <w:szCs w:val="20"/>
        </w:rPr>
        <w:t xml:space="preserve">ACTIVIDADES DIDÁCTICAS </w:t>
      </w:r>
    </w:p>
    <w:tbl>
      <w:tblPr>
        <w:tblW w:w="930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915"/>
        <w:gridCol w:w="6386"/>
      </w:tblGrid>
      <w:tr w:rsidRPr="0072019E" w:rsidR="00B77113" w:rsidTr="00634309" w14:paraId="15F7E9F2" w14:textId="77777777">
        <w:trPr>
          <w:trHeight w:val="163"/>
        </w:trPr>
        <w:tc>
          <w:tcPr>
            <w:tcW w:w="0" w:type="auto"/>
            <w:gridSpan w:val="2"/>
            <w:shd w:val="clear" w:color="auto" w:fill="000000" w:themeFill="text1"/>
            <w:vAlign w:val="center"/>
          </w:tcPr>
          <w:p w:rsidRPr="0072019E" w:rsidR="00370543" w:rsidP="00F438EB" w:rsidRDefault="00370543" w14:paraId="70A57149" w14:textId="77777777">
            <w:pPr>
              <w:jc w:val="both"/>
              <w:rPr>
                <w:rFonts w:ascii="Arial" w:hAnsi="Arial" w:cs="Arial"/>
                <w:b/>
                <w:bCs/>
                <w:sz w:val="20"/>
                <w:szCs w:val="20"/>
              </w:rPr>
            </w:pPr>
            <w:r w:rsidRPr="0072019E">
              <w:rPr>
                <w:rFonts w:ascii="Arial" w:hAnsi="Arial" w:eastAsia="Calibri" w:cs="Arial"/>
                <w:b/>
                <w:bCs/>
                <w:sz w:val="20"/>
                <w:szCs w:val="20"/>
              </w:rPr>
              <w:t>DESCRIPCIÓN DE ACTIVIDAD DIDÁCTICA</w:t>
            </w:r>
          </w:p>
        </w:tc>
      </w:tr>
      <w:tr w:rsidRPr="0072019E" w:rsidR="006E18D7" w:rsidTr="00634309" w14:paraId="554C6C93" w14:textId="77777777">
        <w:trPr>
          <w:trHeight w:val="269"/>
        </w:trPr>
        <w:tc>
          <w:tcPr>
            <w:tcW w:w="2915" w:type="dxa"/>
            <w:vAlign w:val="center"/>
          </w:tcPr>
          <w:p w:rsidRPr="0072019E" w:rsidR="006E18D7" w:rsidP="00F438EB" w:rsidRDefault="006E18D7" w14:paraId="62D69618" w14:textId="77777777">
            <w:pPr>
              <w:jc w:val="both"/>
              <w:rPr>
                <w:rFonts w:ascii="Arial" w:hAnsi="Arial" w:eastAsia="Calibri" w:cs="Arial"/>
                <w:b/>
                <w:bCs/>
                <w:sz w:val="20"/>
                <w:szCs w:val="20"/>
              </w:rPr>
            </w:pPr>
            <w:r w:rsidRPr="0072019E">
              <w:rPr>
                <w:rFonts w:ascii="Arial" w:hAnsi="Arial" w:eastAsia="Calibri" w:cs="Arial"/>
                <w:b/>
                <w:bCs/>
                <w:sz w:val="20"/>
                <w:szCs w:val="20"/>
              </w:rPr>
              <w:t>Nombre de la Actividad</w:t>
            </w:r>
          </w:p>
        </w:tc>
        <w:tc>
          <w:tcPr>
            <w:tcW w:w="6385" w:type="dxa"/>
            <w:vAlign w:val="center"/>
          </w:tcPr>
          <w:p w:rsidRPr="00FE143D" w:rsidR="006E18D7" w:rsidP="00F438EB" w:rsidRDefault="00FE143D" w14:paraId="5D4904DD" w14:textId="51A8AD8F">
            <w:pPr>
              <w:jc w:val="both"/>
              <w:rPr>
                <w:rFonts w:ascii="Arial" w:hAnsi="Arial" w:cs="Arial"/>
                <w:i/>
                <w:iCs/>
                <w:sz w:val="20"/>
                <w:szCs w:val="20"/>
              </w:rPr>
            </w:pPr>
            <w:r w:rsidRPr="00FE143D">
              <w:rPr>
                <w:rFonts w:ascii="Arial" w:hAnsi="Arial" w:cs="Arial"/>
                <w:sz w:val="20"/>
                <w:szCs w:val="20"/>
                <w:lang w:val="es-419"/>
              </w:rPr>
              <w:t>Fundamentos institucionales, información y orientación de requerimientos en el SENA</w:t>
            </w:r>
          </w:p>
        </w:tc>
      </w:tr>
      <w:tr w:rsidRPr="0072019E" w:rsidR="006E18D7" w:rsidTr="00634309" w14:paraId="674E3984" w14:textId="77777777">
        <w:trPr>
          <w:trHeight w:val="269"/>
        </w:trPr>
        <w:tc>
          <w:tcPr>
            <w:tcW w:w="2915" w:type="dxa"/>
            <w:vAlign w:val="center"/>
          </w:tcPr>
          <w:p w:rsidRPr="0072019E" w:rsidR="006E18D7" w:rsidP="00F438EB" w:rsidRDefault="006E18D7" w14:paraId="6FEE1885" w14:textId="77777777">
            <w:pPr>
              <w:jc w:val="both"/>
              <w:rPr>
                <w:rFonts w:ascii="Arial" w:hAnsi="Arial" w:eastAsia="Calibri" w:cs="Arial"/>
                <w:b/>
                <w:bCs/>
                <w:sz w:val="20"/>
                <w:szCs w:val="20"/>
              </w:rPr>
            </w:pPr>
            <w:r w:rsidRPr="0072019E">
              <w:rPr>
                <w:rFonts w:ascii="Arial" w:hAnsi="Arial" w:eastAsia="Calibri" w:cs="Arial"/>
                <w:b/>
                <w:bCs/>
                <w:sz w:val="20"/>
                <w:szCs w:val="20"/>
              </w:rPr>
              <w:t>Objetivo de la actividad</w:t>
            </w:r>
          </w:p>
        </w:tc>
        <w:tc>
          <w:tcPr>
            <w:tcW w:w="6385" w:type="dxa"/>
            <w:vAlign w:val="center"/>
          </w:tcPr>
          <w:p w:rsidRPr="00FE143D" w:rsidR="00D001B8" w:rsidP="00F438EB" w:rsidRDefault="00FE143D" w14:paraId="1C2F8D58" w14:textId="5D2CBAE3">
            <w:pPr>
              <w:jc w:val="both"/>
              <w:rPr>
                <w:rFonts w:ascii="Arial" w:hAnsi="Arial" w:cs="Arial"/>
                <w:sz w:val="20"/>
                <w:szCs w:val="20"/>
              </w:rPr>
            </w:pPr>
            <w:r w:rsidRPr="00FE143D">
              <w:rPr>
                <w:rFonts w:ascii="Arial" w:hAnsi="Arial" w:cs="Arial"/>
                <w:sz w:val="20"/>
                <w:szCs w:val="20"/>
                <w:lang w:val="es-419"/>
              </w:rPr>
              <w:t>Verificar la apropiación de conocimientos relacionados con los fundamentos institucionales del SENA, la Formación Profesional Integral, la normativa, la gestión de información y la calidad, para orientar requerimientos de acuerdo con los lineamientos institucionales.</w:t>
            </w:r>
          </w:p>
        </w:tc>
      </w:tr>
      <w:tr w:rsidRPr="0072019E" w:rsidR="00B77113" w:rsidTr="00634309" w14:paraId="2A8C6880" w14:textId="77777777">
        <w:trPr>
          <w:trHeight w:val="422"/>
        </w:trPr>
        <w:tc>
          <w:tcPr>
            <w:tcW w:w="2915" w:type="dxa"/>
            <w:vAlign w:val="center"/>
          </w:tcPr>
          <w:p w:rsidRPr="0072019E" w:rsidR="00370543" w:rsidP="00F438EB" w:rsidRDefault="00370543" w14:paraId="3F0160E8" w14:textId="77777777">
            <w:pPr>
              <w:jc w:val="both"/>
              <w:rPr>
                <w:rFonts w:ascii="Arial" w:hAnsi="Arial" w:eastAsia="Calibri" w:cs="Arial"/>
                <w:b/>
                <w:bCs/>
                <w:sz w:val="20"/>
                <w:szCs w:val="20"/>
              </w:rPr>
            </w:pPr>
            <w:r w:rsidRPr="0072019E">
              <w:rPr>
                <w:rFonts w:ascii="Arial" w:hAnsi="Arial" w:eastAsia="Calibri" w:cs="Arial"/>
                <w:b/>
                <w:bCs/>
                <w:sz w:val="20"/>
                <w:szCs w:val="20"/>
              </w:rPr>
              <w:t>Tipo de actividad sugerida</w:t>
            </w:r>
          </w:p>
        </w:tc>
        <w:tc>
          <w:tcPr>
            <w:tcW w:w="6385" w:type="dxa"/>
            <w:vAlign w:val="center"/>
          </w:tcPr>
          <w:p w:rsidRPr="00FE143D" w:rsidR="00370543" w:rsidP="00F438EB" w:rsidRDefault="00FD46A6" w14:paraId="32EF89F6" w14:textId="2B6D382E">
            <w:pPr>
              <w:jc w:val="both"/>
              <w:rPr>
                <w:rFonts w:ascii="Arial" w:hAnsi="Arial" w:cs="Arial"/>
                <w:sz w:val="20"/>
                <w:szCs w:val="20"/>
              </w:rPr>
            </w:pPr>
            <w:r w:rsidRPr="00FE143D">
              <w:rPr>
                <w:rFonts w:ascii="Arial" w:hAnsi="Arial" w:cs="Arial"/>
                <w:noProof/>
                <w:sz w:val="20"/>
                <w:szCs w:val="20"/>
              </w:rPr>
              <w:drawing>
                <wp:inline distT="0" distB="0" distL="0" distR="0" wp14:anchorId="18110758" wp14:editId="60536B25">
                  <wp:extent cx="712470" cy="605790"/>
                  <wp:effectExtent l="0" t="0" r="0" b="3810"/>
                  <wp:docPr id="12912109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2470" cy="605790"/>
                          </a:xfrm>
                          <a:prstGeom prst="rect">
                            <a:avLst/>
                          </a:prstGeom>
                          <a:noFill/>
                          <a:ln>
                            <a:noFill/>
                          </a:ln>
                        </pic:spPr>
                      </pic:pic>
                    </a:graphicData>
                  </a:graphic>
                </wp:inline>
              </w:drawing>
            </w:r>
          </w:p>
        </w:tc>
      </w:tr>
      <w:tr w:rsidRPr="0072019E" w:rsidR="00B77113" w:rsidTr="00634309" w14:paraId="2CE1C6EC" w14:textId="77777777">
        <w:trPr>
          <w:trHeight w:val="619"/>
        </w:trPr>
        <w:tc>
          <w:tcPr>
            <w:tcW w:w="2915" w:type="dxa"/>
            <w:vAlign w:val="center"/>
          </w:tcPr>
          <w:p w:rsidRPr="0072019E" w:rsidR="00370543" w:rsidP="00F438EB" w:rsidRDefault="00370543" w14:paraId="6791D0F0" w14:textId="77777777">
            <w:pPr>
              <w:jc w:val="both"/>
              <w:rPr>
                <w:rFonts w:ascii="Arial" w:hAnsi="Arial" w:eastAsia="Calibri" w:cs="Arial"/>
                <w:b/>
                <w:bCs/>
                <w:sz w:val="20"/>
                <w:szCs w:val="20"/>
              </w:rPr>
            </w:pPr>
            <w:r w:rsidRPr="0072019E">
              <w:rPr>
                <w:rFonts w:ascii="Arial" w:hAnsi="Arial" w:eastAsia="Calibri" w:cs="Arial"/>
                <w:b/>
                <w:bCs/>
                <w:sz w:val="20"/>
                <w:szCs w:val="20"/>
              </w:rPr>
              <w:t xml:space="preserve">Archivo de la actividad </w:t>
            </w:r>
          </w:p>
          <w:p w:rsidRPr="0072019E" w:rsidR="00370543" w:rsidP="00F438EB" w:rsidRDefault="00370543" w14:paraId="60096A3E" w14:textId="77777777">
            <w:pPr>
              <w:jc w:val="both"/>
              <w:rPr>
                <w:rFonts w:ascii="Arial" w:hAnsi="Arial" w:eastAsia="Calibri" w:cs="Arial"/>
                <w:b/>
                <w:bCs/>
                <w:sz w:val="20"/>
                <w:szCs w:val="20"/>
              </w:rPr>
            </w:pPr>
            <w:r w:rsidRPr="0072019E">
              <w:rPr>
                <w:rFonts w:ascii="Arial" w:hAnsi="Arial" w:eastAsia="Calibri" w:cs="Arial"/>
                <w:b/>
                <w:bCs/>
                <w:sz w:val="20"/>
                <w:szCs w:val="20"/>
              </w:rPr>
              <w:t>(Anexo donde se describe la actividad propuesta)</w:t>
            </w:r>
          </w:p>
        </w:tc>
        <w:tc>
          <w:tcPr>
            <w:tcW w:w="6385" w:type="dxa"/>
            <w:vAlign w:val="center"/>
          </w:tcPr>
          <w:p w:rsidRPr="00FE143D" w:rsidR="00370543" w:rsidP="00F438EB" w:rsidRDefault="00FE143D" w14:paraId="643DAB4E" w14:textId="61B5F965">
            <w:pPr>
              <w:jc w:val="both"/>
              <w:rPr>
                <w:rFonts w:ascii="Arial" w:hAnsi="Arial" w:cs="Arial"/>
                <w:b/>
                <w:i/>
                <w:sz w:val="20"/>
                <w:szCs w:val="20"/>
              </w:rPr>
            </w:pPr>
            <w:r w:rsidRPr="00FE143D">
              <w:rPr>
                <w:rFonts w:ascii="Arial" w:hAnsi="Arial" w:cs="Arial"/>
                <w:sz w:val="20"/>
                <w:szCs w:val="20"/>
              </w:rPr>
              <w:t>41740038</w:t>
            </w:r>
            <w:r w:rsidRPr="00FE143D" w:rsidR="00FD46A6">
              <w:rPr>
                <w:rFonts w:ascii="Arial" w:hAnsi="Arial" w:cs="Arial"/>
                <w:sz w:val="20"/>
                <w:szCs w:val="20"/>
              </w:rPr>
              <w:t>_CF0</w:t>
            </w:r>
            <w:r w:rsidRPr="00FE143D">
              <w:rPr>
                <w:rFonts w:ascii="Arial" w:hAnsi="Arial" w:cs="Arial"/>
                <w:sz w:val="20"/>
                <w:szCs w:val="20"/>
              </w:rPr>
              <w:t>1</w:t>
            </w:r>
            <w:r w:rsidRPr="00FE143D" w:rsidR="00FD46A6">
              <w:rPr>
                <w:rFonts w:ascii="Arial" w:hAnsi="Arial" w:cs="Arial"/>
                <w:sz w:val="20"/>
                <w:szCs w:val="20"/>
              </w:rPr>
              <w:t>_AD</w:t>
            </w:r>
          </w:p>
        </w:tc>
      </w:tr>
    </w:tbl>
    <w:p w:rsidRPr="0072019E" w:rsidR="006E18D7" w:rsidP="00F438EB" w:rsidRDefault="006E18D7" w14:paraId="037F732D" w14:textId="0BA3F3D0">
      <w:pPr>
        <w:jc w:val="both"/>
        <w:rPr>
          <w:rFonts w:ascii="Arial" w:hAnsi="Arial" w:cs="Arial"/>
          <w:b/>
          <w:sz w:val="20"/>
          <w:szCs w:val="20"/>
        </w:rPr>
      </w:pPr>
    </w:p>
    <w:p w:rsidRPr="0072019E" w:rsidR="00280F84" w:rsidP="00F438EB" w:rsidRDefault="00280F84" w14:paraId="3A0FB5CE" w14:textId="77777777">
      <w:pPr>
        <w:jc w:val="both"/>
        <w:rPr>
          <w:rFonts w:ascii="Arial" w:hAnsi="Arial" w:cs="Arial"/>
          <w:b/>
          <w:sz w:val="20"/>
          <w:szCs w:val="20"/>
        </w:rPr>
      </w:pPr>
    </w:p>
    <w:p w:rsidRPr="0072019E" w:rsidR="0059034F" w:rsidP="00F438EB" w:rsidRDefault="00D55C84" w14:paraId="5D16EAAE" w14:textId="0202E623">
      <w:pPr>
        <w:numPr>
          <w:ilvl w:val="0"/>
          <w:numId w:val="1"/>
        </w:numPr>
        <w:pBdr>
          <w:top w:val="nil"/>
          <w:left w:val="nil"/>
          <w:bottom w:val="nil"/>
          <w:right w:val="nil"/>
          <w:between w:val="nil"/>
        </w:pBdr>
        <w:ind w:left="284" w:hanging="284"/>
        <w:jc w:val="both"/>
        <w:rPr>
          <w:rFonts w:ascii="Arial" w:hAnsi="Arial" w:cs="Arial"/>
          <w:b/>
          <w:sz w:val="20"/>
          <w:szCs w:val="20"/>
        </w:rPr>
      </w:pPr>
      <w:r w:rsidRPr="0072019E">
        <w:rPr>
          <w:rFonts w:ascii="Arial" w:hAnsi="Arial" w:cs="Arial"/>
          <w:b/>
          <w:sz w:val="20"/>
          <w:szCs w:val="20"/>
        </w:rPr>
        <w:t xml:space="preserve">GLOSARIO: </w:t>
      </w:r>
    </w:p>
    <w:p w:rsidRPr="0072019E" w:rsidR="00FD46A6" w:rsidP="00FD46A6" w:rsidRDefault="00FD46A6" w14:paraId="12954609" w14:textId="77777777">
      <w:pPr>
        <w:pBdr>
          <w:top w:val="nil"/>
          <w:left w:val="nil"/>
          <w:bottom w:val="nil"/>
          <w:right w:val="nil"/>
          <w:between w:val="nil"/>
        </w:pBdr>
        <w:jc w:val="both"/>
        <w:rPr>
          <w:rFonts w:ascii="Arial" w:hAnsi="Arial" w:cs="Arial"/>
          <w:b/>
          <w:sz w:val="20"/>
          <w:szCs w:val="20"/>
        </w:rPr>
      </w:pPr>
    </w:p>
    <w:tbl>
      <w:tblPr>
        <w:tblStyle w:val="TableGrid"/>
        <w:tblW w:w="0" w:type="auto"/>
        <w:tblLook w:val="04A0" w:firstRow="1" w:lastRow="0" w:firstColumn="1" w:lastColumn="0" w:noHBand="0" w:noVBand="1"/>
      </w:tblPr>
      <w:tblGrid>
        <w:gridCol w:w="2684"/>
        <w:gridCol w:w="7278"/>
      </w:tblGrid>
      <w:tr w:rsidRPr="0072019E" w:rsidR="00FD46A6" w:rsidTr="00FD46A6" w14:paraId="627B9F7A" w14:textId="77777777">
        <w:tc>
          <w:tcPr>
            <w:tcW w:w="0" w:type="auto"/>
            <w:shd w:val="clear" w:color="auto" w:fill="000000" w:themeFill="text1"/>
            <w:hideMark/>
          </w:tcPr>
          <w:p w:rsidRPr="0072019E" w:rsidR="00FD46A6" w:rsidP="00FD46A6" w:rsidRDefault="00FD46A6" w14:paraId="54C035E1" w14:textId="77777777">
            <w:pPr>
              <w:jc w:val="center"/>
              <w:rPr>
                <w:rFonts w:ascii="Arial" w:hAnsi="Arial" w:cs="Arial"/>
                <w:b/>
                <w:bCs/>
                <w:color w:val="FFFFFF" w:themeColor="background1"/>
                <w:sz w:val="20"/>
                <w:szCs w:val="20"/>
              </w:rPr>
            </w:pPr>
            <w:r w:rsidRPr="0072019E">
              <w:rPr>
                <w:rFonts w:ascii="Arial" w:hAnsi="Arial" w:cs="Arial"/>
                <w:b/>
                <w:bCs/>
                <w:color w:val="FFFFFF" w:themeColor="background1"/>
                <w:sz w:val="20"/>
                <w:szCs w:val="20"/>
              </w:rPr>
              <w:t>Término</w:t>
            </w:r>
          </w:p>
        </w:tc>
        <w:tc>
          <w:tcPr>
            <w:tcW w:w="0" w:type="auto"/>
            <w:shd w:val="clear" w:color="auto" w:fill="000000" w:themeFill="text1"/>
            <w:hideMark/>
          </w:tcPr>
          <w:p w:rsidRPr="0072019E" w:rsidR="00FD46A6" w:rsidP="00FD46A6" w:rsidRDefault="00FD46A6" w14:paraId="6CDFD858" w14:textId="77777777">
            <w:pPr>
              <w:jc w:val="center"/>
              <w:rPr>
                <w:rFonts w:ascii="Arial" w:hAnsi="Arial" w:cs="Arial"/>
                <w:b/>
                <w:bCs/>
                <w:color w:val="FFFFFF" w:themeColor="background1"/>
                <w:sz w:val="20"/>
                <w:szCs w:val="20"/>
              </w:rPr>
            </w:pPr>
            <w:r w:rsidRPr="0072019E">
              <w:rPr>
                <w:rFonts w:ascii="Arial" w:hAnsi="Arial" w:cs="Arial"/>
                <w:b/>
                <w:bCs/>
                <w:color w:val="FFFFFF" w:themeColor="background1"/>
                <w:sz w:val="20"/>
                <w:szCs w:val="20"/>
              </w:rPr>
              <w:t>Definición</w:t>
            </w:r>
          </w:p>
        </w:tc>
      </w:tr>
      <w:tr w:rsidRPr="00E93A92" w:rsidR="00E93A92" w:rsidTr="00FD46A6" w14:paraId="34656588" w14:textId="77777777">
        <w:tc>
          <w:tcPr>
            <w:tcW w:w="0" w:type="auto"/>
            <w:hideMark/>
          </w:tcPr>
          <w:p w:rsidRPr="00E93A92" w:rsidR="00E93A92" w:rsidP="00E93A92" w:rsidRDefault="00E93A92" w14:paraId="05DD0806" w14:textId="606B7760">
            <w:pPr>
              <w:rPr>
                <w:rFonts w:ascii="Arial" w:hAnsi="Arial" w:cs="Arial"/>
                <w:b/>
                <w:bCs/>
                <w:sz w:val="20"/>
                <w:szCs w:val="20"/>
              </w:rPr>
            </w:pPr>
            <w:r w:rsidRPr="00E93A92">
              <w:rPr>
                <w:rFonts w:ascii="Arial" w:hAnsi="Arial" w:cs="Arial"/>
                <w:b/>
                <w:bCs/>
                <w:sz w:val="20"/>
                <w:szCs w:val="20"/>
              </w:rPr>
              <w:t>Acción correctiva</w:t>
            </w:r>
          </w:p>
        </w:tc>
        <w:tc>
          <w:tcPr>
            <w:tcW w:w="0" w:type="auto"/>
            <w:hideMark/>
          </w:tcPr>
          <w:p w:rsidRPr="00E93A92" w:rsidR="00E93A92" w:rsidP="00E93A92" w:rsidRDefault="00E93A92" w14:paraId="0B897BF7" w14:textId="54782A69">
            <w:pPr>
              <w:rPr>
                <w:rFonts w:ascii="Arial" w:hAnsi="Arial" w:cs="Arial"/>
                <w:sz w:val="20"/>
                <w:szCs w:val="20"/>
              </w:rPr>
            </w:pPr>
            <w:r w:rsidRPr="00E93A92">
              <w:rPr>
                <w:rFonts w:ascii="Arial" w:hAnsi="Arial" w:cs="Arial"/>
                <w:sz w:val="20"/>
                <w:szCs w:val="20"/>
              </w:rPr>
              <w:t>Medida orientada a intervenir las causas de una situación identificada que afecta el desarrollo adecuado de un proceso, con el propósito de evitar que vuelva a presentarse.</w:t>
            </w:r>
          </w:p>
        </w:tc>
      </w:tr>
      <w:tr w:rsidRPr="00E93A92" w:rsidR="00E93A92" w:rsidTr="000B58B0" w14:paraId="3001D0D0" w14:textId="77777777">
        <w:tc>
          <w:tcPr>
            <w:tcW w:w="0" w:type="auto"/>
          </w:tcPr>
          <w:p w:rsidRPr="00E93A92" w:rsidR="00E93A92" w:rsidP="00E93A92" w:rsidRDefault="00E93A92" w14:paraId="30F4F217" w14:textId="20FFCE18">
            <w:pPr>
              <w:rPr>
                <w:rFonts w:ascii="Arial" w:hAnsi="Arial" w:cs="Arial"/>
                <w:b/>
                <w:bCs/>
                <w:sz w:val="20"/>
                <w:szCs w:val="20"/>
              </w:rPr>
            </w:pPr>
            <w:r w:rsidRPr="00E93A92">
              <w:rPr>
                <w:rFonts w:ascii="Arial" w:hAnsi="Arial" w:cs="Arial"/>
                <w:b/>
                <w:bCs/>
                <w:sz w:val="20"/>
                <w:szCs w:val="20"/>
              </w:rPr>
              <w:t>Acción preventiva</w:t>
            </w:r>
          </w:p>
        </w:tc>
        <w:tc>
          <w:tcPr>
            <w:tcW w:w="0" w:type="auto"/>
          </w:tcPr>
          <w:p w:rsidRPr="00E93A92" w:rsidR="00E93A92" w:rsidP="00E93A92" w:rsidRDefault="00E93A92" w14:paraId="3FF83479" w14:textId="1092414B">
            <w:pPr>
              <w:rPr>
                <w:rFonts w:ascii="Arial" w:hAnsi="Arial" w:cs="Arial"/>
                <w:sz w:val="20"/>
                <w:szCs w:val="20"/>
              </w:rPr>
            </w:pPr>
            <w:r w:rsidRPr="00E93A92">
              <w:rPr>
                <w:rFonts w:ascii="Arial" w:hAnsi="Arial" w:cs="Arial"/>
                <w:sz w:val="20"/>
                <w:szCs w:val="20"/>
              </w:rPr>
              <w:t>Medida adoptada para anticipar situaciones que pueden afectar un proceso o resultado y reducir la posibilidad de que ocurran.</w:t>
            </w:r>
          </w:p>
        </w:tc>
      </w:tr>
      <w:tr w:rsidRPr="00E93A92" w:rsidR="00E93A92" w:rsidTr="000B58B0" w14:paraId="2E935208" w14:textId="77777777">
        <w:tc>
          <w:tcPr>
            <w:tcW w:w="0" w:type="auto"/>
          </w:tcPr>
          <w:p w:rsidRPr="00E93A92" w:rsidR="00E93A92" w:rsidP="00E93A92" w:rsidRDefault="00E93A92" w14:paraId="50B480A5" w14:textId="55DF942A">
            <w:pPr>
              <w:rPr>
                <w:rFonts w:ascii="Arial" w:hAnsi="Arial" w:cs="Arial"/>
                <w:b/>
                <w:bCs/>
                <w:sz w:val="20"/>
                <w:szCs w:val="20"/>
              </w:rPr>
            </w:pPr>
            <w:r w:rsidRPr="00E93A92">
              <w:rPr>
                <w:rFonts w:ascii="Arial" w:hAnsi="Arial" w:cs="Arial"/>
                <w:b/>
                <w:bCs/>
                <w:sz w:val="20"/>
                <w:szCs w:val="20"/>
              </w:rPr>
              <w:t>Autocontrol</w:t>
            </w:r>
          </w:p>
        </w:tc>
        <w:tc>
          <w:tcPr>
            <w:tcW w:w="0" w:type="auto"/>
          </w:tcPr>
          <w:p w:rsidRPr="00E93A92" w:rsidR="00E93A92" w:rsidP="00E93A92" w:rsidRDefault="00E93A92" w14:paraId="37B825EA" w14:textId="7D43F8C1">
            <w:pPr>
              <w:rPr>
                <w:rFonts w:ascii="Arial" w:hAnsi="Arial" w:cs="Arial"/>
                <w:sz w:val="20"/>
                <w:szCs w:val="20"/>
              </w:rPr>
            </w:pPr>
            <w:r w:rsidRPr="00E93A92">
              <w:rPr>
                <w:rFonts w:ascii="Arial" w:hAnsi="Arial" w:cs="Arial"/>
                <w:sz w:val="20"/>
                <w:szCs w:val="20"/>
              </w:rPr>
              <w:t>Capacidad de verificar las propias actuaciones y responsabilidades para asegurar el cumplimiento de procedimientos, lineamientos y resultados esperados.</w:t>
            </w:r>
          </w:p>
        </w:tc>
      </w:tr>
      <w:tr w:rsidRPr="00E93A92" w:rsidR="00E93A92" w:rsidTr="000B58B0" w14:paraId="0E9D8448" w14:textId="77777777">
        <w:tc>
          <w:tcPr>
            <w:tcW w:w="0" w:type="auto"/>
          </w:tcPr>
          <w:p w:rsidRPr="00E93A92" w:rsidR="00E93A92" w:rsidP="00E93A92" w:rsidRDefault="00E93A92" w14:paraId="64BED672" w14:textId="33AAFABA">
            <w:pPr>
              <w:rPr>
                <w:rFonts w:ascii="Arial" w:hAnsi="Arial" w:cs="Arial"/>
                <w:b/>
                <w:bCs/>
                <w:sz w:val="20"/>
                <w:szCs w:val="20"/>
              </w:rPr>
            </w:pPr>
            <w:r w:rsidRPr="00E93A92">
              <w:rPr>
                <w:rFonts w:ascii="Arial" w:hAnsi="Arial" w:cs="Arial"/>
                <w:b/>
                <w:bCs/>
                <w:sz w:val="20"/>
                <w:szCs w:val="20"/>
              </w:rPr>
              <w:t>Canal de atención</w:t>
            </w:r>
          </w:p>
        </w:tc>
        <w:tc>
          <w:tcPr>
            <w:tcW w:w="0" w:type="auto"/>
          </w:tcPr>
          <w:p w:rsidRPr="00E93A92" w:rsidR="00E93A92" w:rsidP="00E93A92" w:rsidRDefault="00E93A92" w14:paraId="0835AF94" w14:textId="416179BA">
            <w:pPr>
              <w:rPr>
                <w:rFonts w:ascii="Arial" w:hAnsi="Arial" w:cs="Arial"/>
                <w:sz w:val="20"/>
                <w:szCs w:val="20"/>
              </w:rPr>
            </w:pPr>
            <w:r w:rsidRPr="00E93A92">
              <w:rPr>
                <w:rFonts w:ascii="Arial" w:hAnsi="Arial" w:cs="Arial"/>
                <w:sz w:val="20"/>
                <w:szCs w:val="20"/>
              </w:rPr>
              <w:t>Medio institucional utilizado para recibir, tramitar o comunicar información y requerimientos de acuerdo con los procedimientos establecidos.</w:t>
            </w:r>
          </w:p>
        </w:tc>
      </w:tr>
      <w:tr w:rsidRPr="00E93A92" w:rsidR="00E93A92" w:rsidTr="000B58B0" w14:paraId="1AF5FC35" w14:textId="77777777">
        <w:tc>
          <w:tcPr>
            <w:tcW w:w="0" w:type="auto"/>
          </w:tcPr>
          <w:p w:rsidRPr="00E93A92" w:rsidR="00E93A92" w:rsidP="00E93A92" w:rsidRDefault="00E93A92" w14:paraId="4BE86485" w14:textId="5387AB56">
            <w:pPr>
              <w:rPr>
                <w:rFonts w:ascii="Arial" w:hAnsi="Arial" w:cs="Arial"/>
                <w:b/>
                <w:bCs/>
                <w:sz w:val="20"/>
                <w:szCs w:val="20"/>
              </w:rPr>
            </w:pPr>
            <w:r w:rsidRPr="00E93A92">
              <w:rPr>
                <w:rFonts w:ascii="Arial" w:hAnsi="Arial" w:cs="Arial"/>
                <w:b/>
                <w:bCs/>
                <w:sz w:val="20"/>
                <w:szCs w:val="20"/>
              </w:rPr>
              <w:t>Estructura organizacional</w:t>
            </w:r>
          </w:p>
        </w:tc>
        <w:tc>
          <w:tcPr>
            <w:tcW w:w="0" w:type="auto"/>
          </w:tcPr>
          <w:p w:rsidRPr="00E93A92" w:rsidR="00E93A92" w:rsidP="00E93A92" w:rsidRDefault="00E93A92" w14:paraId="2D651C28" w14:textId="16C4E91F">
            <w:pPr>
              <w:rPr>
                <w:rFonts w:ascii="Arial" w:hAnsi="Arial" w:cs="Arial"/>
                <w:sz w:val="20"/>
                <w:szCs w:val="20"/>
              </w:rPr>
            </w:pPr>
            <w:r w:rsidRPr="00E93A92">
              <w:rPr>
                <w:rFonts w:ascii="Arial" w:hAnsi="Arial" w:cs="Arial"/>
                <w:sz w:val="20"/>
                <w:szCs w:val="20"/>
              </w:rPr>
              <w:t>Forma en que se distribuyen los niveles, dependencias, funciones y responsabilidades dentro de una entidad para desarrollar su gestión.</w:t>
            </w:r>
          </w:p>
        </w:tc>
      </w:tr>
      <w:tr w:rsidRPr="00E93A92" w:rsidR="00E93A92" w:rsidTr="000B58B0" w14:paraId="3734635B" w14:textId="77777777">
        <w:tc>
          <w:tcPr>
            <w:tcW w:w="0" w:type="auto"/>
          </w:tcPr>
          <w:p w:rsidRPr="00E93A92" w:rsidR="00E93A92" w:rsidP="00E93A92" w:rsidRDefault="00E93A92" w14:paraId="69D93047" w14:textId="1B300CCD">
            <w:pPr>
              <w:rPr>
                <w:rFonts w:ascii="Arial" w:hAnsi="Arial" w:cs="Arial"/>
                <w:b/>
                <w:bCs/>
                <w:sz w:val="20"/>
                <w:szCs w:val="20"/>
              </w:rPr>
            </w:pPr>
            <w:r w:rsidRPr="00E93A92">
              <w:rPr>
                <w:rFonts w:ascii="Arial" w:hAnsi="Arial" w:cs="Arial"/>
                <w:b/>
                <w:bCs/>
                <w:sz w:val="20"/>
                <w:szCs w:val="20"/>
              </w:rPr>
              <w:t>Formación Profesional Integral</w:t>
            </w:r>
          </w:p>
        </w:tc>
        <w:tc>
          <w:tcPr>
            <w:tcW w:w="0" w:type="auto"/>
          </w:tcPr>
          <w:p w:rsidRPr="00E93A92" w:rsidR="00E93A92" w:rsidP="00E93A92" w:rsidRDefault="00E93A92" w14:paraId="4C1E0862" w14:textId="1D67D357">
            <w:pPr>
              <w:rPr>
                <w:rFonts w:ascii="Arial" w:hAnsi="Arial" w:cs="Arial"/>
                <w:sz w:val="20"/>
                <w:szCs w:val="20"/>
              </w:rPr>
            </w:pPr>
            <w:r w:rsidRPr="00E93A92">
              <w:rPr>
                <w:rFonts w:ascii="Arial" w:hAnsi="Arial" w:cs="Arial"/>
                <w:sz w:val="20"/>
                <w:szCs w:val="20"/>
              </w:rPr>
              <w:t>Proceso educativo teórico-práctico de carácter integral que articula conocimientos técnicos y tecnológicos con actitudes y valores para actuar en el mundo del trabajo y de la vida.</w:t>
            </w:r>
          </w:p>
        </w:tc>
      </w:tr>
      <w:tr w:rsidRPr="00E93A92" w:rsidR="00E93A92" w:rsidTr="000B58B0" w14:paraId="42EBD4C3" w14:textId="77777777">
        <w:tc>
          <w:tcPr>
            <w:tcW w:w="0" w:type="auto"/>
          </w:tcPr>
          <w:p w:rsidRPr="00E93A92" w:rsidR="00E93A92" w:rsidP="00E93A92" w:rsidRDefault="00E93A92" w14:paraId="6FD46609" w14:textId="3323734B">
            <w:pPr>
              <w:rPr>
                <w:rFonts w:ascii="Arial" w:hAnsi="Arial" w:cs="Arial"/>
                <w:b/>
                <w:bCs/>
                <w:sz w:val="20"/>
                <w:szCs w:val="20"/>
              </w:rPr>
            </w:pPr>
            <w:r w:rsidRPr="00E93A92">
              <w:rPr>
                <w:rFonts w:ascii="Arial" w:hAnsi="Arial" w:cs="Arial"/>
                <w:b/>
                <w:bCs/>
                <w:sz w:val="20"/>
                <w:szCs w:val="20"/>
              </w:rPr>
              <w:t>Fuente institucional</w:t>
            </w:r>
          </w:p>
        </w:tc>
        <w:tc>
          <w:tcPr>
            <w:tcW w:w="0" w:type="auto"/>
          </w:tcPr>
          <w:p w:rsidRPr="00E93A92" w:rsidR="00E93A92" w:rsidP="00E93A92" w:rsidRDefault="00E93A92" w14:paraId="425B4827" w14:textId="720AD10B">
            <w:pPr>
              <w:rPr>
                <w:rFonts w:ascii="Arial" w:hAnsi="Arial" w:cs="Arial"/>
                <w:sz w:val="20"/>
                <w:szCs w:val="20"/>
              </w:rPr>
            </w:pPr>
            <w:r w:rsidRPr="00E93A92">
              <w:rPr>
                <w:rFonts w:ascii="Arial" w:hAnsi="Arial" w:cs="Arial"/>
                <w:sz w:val="20"/>
                <w:szCs w:val="20"/>
              </w:rPr>
              <w:t>Medio, documento, dependencia o sistema autorizado del cual procede información relacionada con los procesos, servicios, normas o actuaciones de la entidad.</w:t>
            </w:r>
          </w:p>
        </w:tc>
      </w:tr>
      <w:tr w:rsidRPr="00E93A92" w:rsidR="00E93A92" w:rsidTr="000B58B0" w14:paraId="47E21F85" w14:textId="77777777">
        <w:tc>
          <w:tcPr>
            <w:tcW w:w="0" w:type="auto"/>
          </w:tcPr>
          <w:p w:rsidRPr="00E93A92" w:rsidR="00E93A92" w:rsidP="00E93A92" w:rsidRDefault="00E93A92" w14:paraId="6C4E1973" w14:textId="24029A2B">
            <w:pPr>
              <w:rPr>
                <w:rFonts w:ascii="Arial" w:hAnsi="Arial" w:cs="Arial"/>
                <w:b/>
                <w:bCs/>
                <w:sz w:val="20"/>
                <w:szCs w:val="20"/>
              </w:rPr>
            </w:pPr>
            <w:r w:rsidRPr="00E93A92">
              <w:rPr>
                <w:rFonts w:ascii="Arial" w:hAnsi="Arial" w:cs="Arial"/>
                <w:b/>
                <w:bCs/>
                <w:sz w:val="20"/>
                <w:szCs w:val="20"/>
              </w:rPr>
              <w:t>Gestión de información institucional</w:t>
            </w:r>
          </w:p>
        </w:tc>
        <w:tc>
          <w:tcPr>
            <w:tcW w:w="0" w:type="auto"/>
          </w:tcPr>
          <w:p w:rsidRPr="00E93A92" w:rsidR="00E93A92" w:rsidP="00E93A92" w:rsidRDefault="00E93A92" w14:paraId="0B333E1A" w14:textId="12E1312D">
            <w:pPr>
              <w:rPr>
                <w:rFonts w:ascii="Arial" w:hAnsi="Arial" w:cs="Arial"/>
                <w:sz w:val="20"/>
                <w:szCs w:val="20"/>
              </w:rPr>
            </w:pPr>
            <w:r w:rsidRPr="00E93A92">
              <w:rPr>
                <w:rFonts w:ascii="Arial" w:hAnsi="Arial" w:cs="Arial"/>
                <w:sz w:val="20"/>
                <w:szCs w:val="20"/>
              </w:rPr>
              <w:t>Conjunto de acciones destinadas a consultar, verificar, clasificar, utilizar, proteger y comunicar información necesaria para el desarrollo de los procesos institucionales.</w:t>
            </w:r>
          </w:p>
        </w:tc>
      </w:tr>
      <w:tr w:rsidRPr="00E93A92" w:rsidR="00E93A92" w:rsidTr="000B58B0" w14:paraId="0CA6B7D6" w14:textId="77777777">
        <w:tc>
          <w:tcPr>
            <w:tcW w:w="0" w:type="auto"/>
          </w:tcPr>
          <w:p w:rsidRPr="00E93A92" w:rsidR="00E93A92" w:rsidP="00E93A92" w:rsidRDefault="00E93A92" w14:paraId="48E0145F" w14:textId="64283EBF">
            <w:pPr>
              <w:rPr>
                <w:rFonts w:ascii="Arial" w:hAnsi="Arial" w:cs="Arial"/>
                <w:b/>
                <w:bCs/>
                <w:sz w:val="20"/>
                <w:szCs w:val="20"/>
              </w:rPr>
            </w:pPr>
            <w:r w:rsidRPr="00E93A92">
              <w:rPr>
                <w:rFonts w:ascii="Arial" w:hAnsi="Arial" w:cs="Arial"/>
                <w:b/>
                <w:bCs/>
                <w:sz w:val="20"/>
                <w:szCs w:val="20"/>
              </w:rPr>
              <w:t>Gestión del riesgo</w:t>
            </w:r>
          </w:p>
        </w:tc>
        <w:tc>
          <w:tcPr>
            <w:tcW w:w="0" w:type="auto"/>
          </w:tcPr>
          <w:p w:rsidRPr="00E93A92" w:rsidR="00E93A92" w:rsidP="00E93A92" w:rsidRDefault="00E93A92" w14:paraId="577A5F4B" w14:textId="76FC1673">
            <w:pPr>
              <w:rPr>
                <w:rFonts w:ascii="Arial" w:hAnsi="Arial" w:cs="Arial"/>
                <w:sz w:val="20"/>
                <w:szCs w:val="20"/>
              </w:rPr>
            </w:pPr>
            <w:r w:rsidRPr="00E93A92">
              <w:rPr>
                <w:rFonts w:ascii="Arial" w:hAnsi="Arial" w:cs="Arial"/>
                <w:sz w:val="20"/>
                <w:szCs w:val="20"/>
              </w:rPr>
              <w:t>Proceso mediante el cual se identifican, analizan y controlan situaciones que pueden afectar el cumplimiento de los objetivos o el desarrollo adecuado de los procesos.</w:t>
            </w:r>
          </w:p>
        </w:tc>
      </w:tr>
      <w:tr w:rsidRPr="00E93A92" w:rsidR="00E93A92" w:rsidTr="000B58B0" w14:paraId="6349CE87" w14:textId="77777777">
        <w:tc>
          <w:tcPr>
            <w:tcW w:w="0" w:type="auto"/>
          </w:tcPr>
          <w:p w:rsidRPr="00E93A92" w:rsidR="00E93A92" w:rsidP="00E93A92" w:rsidRDefault="00E93A92" w14:paraId="72E73C52" w14:textId="3FF63DA7">
            <w:pPr>
              <w:rPr>
                <w:rFonts w:ascii="Arial" w:hAnsi="Arial" w:cs="Arial"/>
                <w:b/>
                <w:bCs/>
                <w:sz w:val="20"/>
                <w:szCs w:val="20"/>
              </w:rPr>
            </w:pPr>
            <w:r w:rsidRPr="00E93A92">
              <w:rPr>
                <w:rFonts w:ascii="Arial" w:hAnsi="Arial" w:cs="Arial"/>
                <w:b/>
                <w:bCs/>
                <w:sz w:val="20"/>
                <w:szCs w:val="20"/>
              </w:rPr>
              <w:t>Indicador de calidad</w:t>
            </w:r>
          </w:p>
        </w:tc>
        <w:tc>
          <w:tcPr>
            <w:tcW w:w="0" w:type="auto"/>
          </w:tcPr>
          <w:p w:rsidRPr="00E93A92" w:rsidR="00E93A92" w:rsidP="00E93A92" w:rsidRDefault="00E93A92" w14:paraId="2C01FCBE" w14:textId="64A7FD84">
            <w:pPr>
              <w:rPr>
                <w:rFonts w:ascii="Arial" w:hAnsi="Arial" w:cs="Arial"/>
                <w:sz w:val="20"/>
                <w:szCs w:val="20"/>
              </w:rPr>
            </w:pPr>
            <w:r w:rsidRPr="00E93A92">
              <w:rPr>
                <w:rFonts w:ascii="Arial" w:hAnsi="Arial" w:cs="Arial"/>
                <w:sz w:val="20"/>
                <w:szCs w:val="20"/>
              </w:rPr>
              <w:t>Referente de medición que permite obtener información sobre el comportamiento o resultado de un aspecto de la gestión para apoyar su seguimiento y evaluación.</w:t>
            </w:r>
          </w:p>
        </w:tc>
      </w:tr>
      <w:tr w:rsidRPr="00E93A92" w:rsidR="00E93A92" w:rsidTr="000B58B0" w14:paraId="39E5F1B7" w14:textId="77777777">
        <w:tc>
          <w:tcPr>
            <w:tcW w:w="0" w:type="auto"/>
          </w:tcPr>
          <w:p w:rsidRPr="00E93A92" w:rsidR="00E93A92" w:rsidP="00E93A92" w:rsidRDefault="00E93A92" w14:paraId="2184F227" w14:textId="1BB5A698">
            <w:pPr>
              <w:rPr>
                <w:rFonts w:ascii="Arial" w:hAnsi="Arial" w:cs="Arial"/>
                <w:b/>
                <w:bCs/>
                <w:sz w:val="20"/>
                <w:szCs w:val="20"/>
              </w:rPr>
            </w:pPr>
            <w:r w:rsidRPr="00E93A92">
              <w:rPr>
                <w:rFonts w:ascii="Arial" w:hAnsi="Arial" w:cs="Arial"/>
                <w:b/>
                <w:bCs/>
                <w:sz w:val="20"/>
                <w:szCs w:val="20"/>
              </w:rPr>
              <w:t>Integridad institucional</w:t>
            </w:r>
          </w:p>
        </w:tc>
        <w:tc>
          <w:tcPr>
            <w:tcW w:w="0" w:type="auto"/>
          </w:tcPr>
          <w:p w:rsidRPr="00E93A92" w:rsidR="00E93A92" w:rsidP="00E93A92" w:rsidRDefault="00E93A92" w14:paraId="044A853C" w14:textId="22C4CF71">
            <w:pPr>
              <w:rPr>
                <w:rFonts w:ascii="Arial" w:hAnsi="Arial" w:cs="Arial"/>
                <w:sz w:val="20"/>
                <w:szCs w:val="20"/>
              </w:rPr>
            </w:pPr>
            <w:r w:rsidRPr="00E93A92">
              <w:rPr>
                <w:rFonts w:ascii="Arial" w:hAnsi="Arial" w:cs="Arial"/>
                <w:sz w:val="20"/>
                <w:szCs w:val="20"/>
              </w:rPr>
              <w:t>Actuación coherente con los principios, valores, normas y responsabilidades que orientan el servicio público y la gestión de la entidad.</w:t>
            </w:r>
          </w:p>
        </w:tc>
      </w:tr>
      <w:tr w:rsidRPr="00E93A92" w:rsidR="00E93A92" w:rsidTr="000B58B0" w14:paraId="7842BA27" w14:textId="77777777">
        <w:tc>
          <w:tcPr>
            <w:tcW w:w="0" w:type="auto"/>
          </w:tcPr>
          <w:p w:rsidRPr="00E93A92" w:rsidR="00E93A92" w:rsidP="00E93A92" w:rsidRDefault="00E93A92" w14:paraId="4576C5AF" w14:textId="7356DAB2">
            <w:pPr>
              <w:rPr>
                <w:rFonts w:ascii="Arial" w:hAnsi="Arial" w:cs="Arial"/>
                <w:b/>
                <w:bCs/>
                <w:sz w:val="20"/>
                <w:szCs w:val="20"/>
              </w:rPr>
            </w:pPr>
            <w:r w:rsidRPr="00E93A92">
              <w:rPr>
                <w:rFonts w:ascii="Arial" w:hAnsi="Arial" w:cs="Arial"/>
                <w:b/>
                <w:bCs/>
                <w:sz w:val="20"/>
                <w:szCs w:val="20"/>
              </w:rPr>
              <w:t>Normativa institucional</w:t>
            </w:r>
          </w:p>
        </w:tc>
        <w:tc>
          <w:tcPr>
            <w:tcW w:w="0" w:type="auto"/>
          </w:tcPr>
          <w:p w:rsidRPr="00E93A92" w:rsidR="00E93A92" w:rsidP="00E93A92" w:rsidRDefault="00E93A92" w14:paraId="788A99FF" w14:textId="6610C4CA">
            <w:pPr>
              <w:rPr>
                <w:rFonts w:ascii="Arial" w:hAnsi="Arial" w:cs="Arial"/>
                <w:sz w:val="20"/>
                <w:szCs w:val="20"/>
              </w:rPr>
            </w:pPr>
            <w:r w:rsidRPr="00E93A92">
              <w:rPr>
                <w:rFonts w:ascii="Arial" w:hAnsi="Arial" w:cs="Arial"/>
                <w:sz w:val="20"/>
                <w:szCs w:val="20"/>
              </w:rPr>
              <w:t>Conjunto de disposiciones legales, reglamentarias e internas que establecen condiciones, responsabilidades y lineamientos para el funcionamiento de la entidad.</w:t>
            </w:r>
          </w:p>
        </w:tc>
      </w:tr>
      <w:tr w:rsidRPr="00E93A92" w:rsidR="00E93A92" w:rsidTr="000B58B0" w14:paraId="58DF88B5" w14:textId="77777777">
        <w:tc>
          <w:tcPr>
            <w:tcW w:w="0" w:type="auto"/>
          </w:tcPr>
          <w:p w:rsidRPr="00E93A92" w:rsidR="00E93A92" w:rsidP="00E93A92" w:rsidRDefault="00E93A92" w14:paraId="32EC6760" w14:textId="2C5A6967">
            <w:pPr>
              <w:rPr>
                <w:rFonts w:ascii="Arial" w:hAnsi="Arial" w:cs="Arial"/>
                <w:b/>
                <w:bCs/>
                <w:sz w:val="20"/>
                <w:szCs w:val="20"/>
              </w:rPr>
            </w:pPr>
            <w:r w:rsidRPr="00E93A92">
              <w:rPr>
                <w:rFonts w:ascii="Arial" w:hAnsi="Arial" w:cs="Arial"/>
                <w:b/>
                <w:bCs/>
                <w:sz w:val="20"/>
                <w:szCs w:val="20"/>
              </w:rPr>
              <w:t>Proceso institucional</w:t>
            </w:r>
          </w:p>
        </w:tc>
        <w:tc>
          <w:tcPr>
            <w:tcW w:w="0" w:type="auto"/>
          </w:tcPr>
          <w:p w:rsidRPr="00E93A92" w:rsidR="00E93A92" w:rsidP="00E93A92" w:rsidRDefault="00E93A92" w14:paraId="3246956F" w14:textId="238A5D1A">
            <w:pPr>
              <w:rPr>
                <w:rFonts w:ascii="Arial" w:hAnsi="Arial" w:cs="Arial"/>
                <w:sz w:val="20"/>
                <w:szCs w:val="20"/>
              </w:rPr>
            </w:pPr>
            <w:r w:rsidRPr="00E93A92">
              <w:rPr>
                <w:rFonts w:ascii="Arial" w:hAnsi="Arial" w:cs="Arial"/>
                <w:sz w:val="20"/>
                <w:szCs w:val="20"/>
              </w:rPr>
              <w:t>Conjunto articulado de actividades y responsabilidades orientadas a generar resultados relacionados con los objetivos y funciones de la entidad.</w:t>
            </w:r>
          </w:p>
        </w:tc>
      </w:tr>
      <w:tr w:rsidRPr="00E93A92" w:rsidR="00E93A92" w:rsidTr="000B58B0" w14:paraId="42909611" w14:textId="77777777">
        <w:tc>
          <w:tcPr>
            <w:tcW w:w="0" w:type="auto"/>
          </w:tcPr>
          <w:p w:rsidRPr="00E93A92" w:rsidR="00E93A92" w:rsidP="00E93A92" w:rsidRDefault="00E93A92" w14:paraId="128C693D" w14:textId="0E226944">
            <w:pPr>
              <w:rPr>
                <w:rFonts w:ascii="Arial" w:hAnsi="Arial" w:cs="Arial"/>
                <w:b/>
                <w:bCs/>
                <w:sz w:val="20"/>
                <w:szCs w:val="20"/>
              </w:rPr>
            </w:pPr>
            <w:r w:rsidRPr="00E93A92">
              <w:rPr>
                <w:rFonts w:ascii="Arial" w:hAnsi="Arial" w:cs="Arial"/>
                <w:b/>
                <w:bCs/>
                <w:sz w:val="20"/>
                <w:szCs w:val="20"/>
              </w:rPr>
              <w:t>Procedimiento institucional</w:t>
            </w:r>
          </w:p>
        </w:tc>
        <w:tc>
          <w:tcPr>
            <w:tcW w:w="0" w:type="auto"/>
          </w:tcPr>
          <w:p w:rsidRPr="00E93A92" w:rsidR="00E93A92" w:rsidP="00E93A92" w:rsidRDefault="00E93A92" w14:paraId="2FAE08B3" w14:textId="592D1FBB">
            <w:pPr>
              <w:rPr>
                <w:rFonts w:ascii="Arial" w:hAnsi="Arial" w:cs="Arial"/>
                <w:sz w:val="20"/>
                <w:szCs w:val="20"/>
              </w:rPr>
            </w:pPr>
            <w:r w:rsidRPr="00E93A92">
              <w:rPr>
                <w:rFonts w:ascii="Arial" w:hAnsi="Arial" w:cs="Arial"/>
                <w:sz w:val="20"/>
                <w:szCs w:val="20"/>
              </w:rPr>
              <w:t>Secuencia definida de actividades que establece cómo debe desarrollarse una actuación dentro de un proceso institucional.</w:t>
            </w:r>
          </w:p>
        </w:tc>
      </w:tr>
      <w:tr w:rsidRPr="00E93A92" w:rsidR="00E93A92" w:rsidTr="000B58B0" w14:paraId="670C972E" w14:textId="77777777">
        <w:tc>
          <w:tcPr>
            <w:tcW w:w="0" w:type="auto"/>
          </w:tcPr>
          <w:p w:rsidRPr="00E93A92" w:rsidR="00E93A92" w:rsidP="00E93A92" w:rsidRDefault="00E93A92" w14:paraId="3FD9D840" w14:textId="33273475">
            <w:pPr>
              <w:rPr>
                <w:rFonts w:ascii="Arial" w:hAnsi="Arial" w:cs="Arial"/>
                <w:b/>
                <w:bCs/>
                <w:sz w:val="20"/>
                <w:szCs w:val="20"/>
              </w:rPr>
            </w:pPr>
            <w:r w:rsidRPr="00E93A92">
              <w:rPr>
                <w:rFonts w:ascii="Arial" w:hAnsi="Arial" w:cs="Arial"/>
                <w:b/>
                <w:bCs/>
                <w:sz w:val="20"/>
                <w:szCs w:val="20"/>
              </w:rPr>
              <w:t>Requerimiento institucional</w:t>
            </w:r>
          </w:p>
        </w:tc>
        <w:tc>
          <w:tcPr>
            <w:tcW w:w="0" w:type="auto"/>
          </w:tcPr>
          <w:p w:rsidRPr="00E93A92" w:rsidR="00E93A92" w:rsidP="00E93A92" w:rsidRDefault="00E93A92" w14:paraId="2349F36E" w14:textId="02143916">
            <w:pPr>
              <w:rPr>
                <w:rFonts w:ascii="Arial" w:hAnsi="Arial" w:cs="Arial"/>
                <w:sz w:val="20"/>
                <w:szCs w:val="20"/>
              </w:rPr>
            </w:pPr>
            <w:r w:rsidRPr="00E93A92">
              <w:rPr>
                <w:rFonts w:ascii="Arial" w:hAnsi="Arial" w:cs="Arial"/>
                <w:sz w:val="20"/>
                <w:szCs w:val="20"/>
              </w:rPr>
              <w:t>Solicitud, consulta o necesidad de información que debe ser analizada, gestionada o direccionada de acuerdo con las competencias y procedimientos de la entidad.</w:t>
            </w:r>
          </w:p>
        </w:tc>
      </w:tr>
      <w:tr w:rsidRPr="00E93A92" w:rsidR="00E93A92" w:rsidTr="000B58B0" w14:paraId="1587F466" w14:textId="77777777">
        <w:tc>
          <w:tcPr>
            <w:tcW w:w="0" w:type="auto"/>
          </w:tcPr>
          <w:p w:rsidRPr="00E93A92" w:rsidR="00E93A92" w:rsidP="00E93A92" w:rsidRDefault="00E93A92" w14:paraId="69109FD7" w14:textId="5CDEA688">
            <w:pPr>
              <w:rPr>
                <w:rFonts w:ascii="Arial" w:hAnsi="Arial" w:cs="Arial"/>
                <w:b/>
                <w:bCs/>
                <w:sz w:val="20"/>
                <w:szCs w:val="20"/>
              </w:rPr>
            </w:pPr>
            <w:r w:rsidRPr="00E93A92">
              <w:rPr>
                <w:rFonts w:ascii="Arial" w:hAnsi="Arial" w:cs="Arial"/>
                <w:b/>
                <w:bCs/>
                <w:sz w:val="20"/>
                <w:szCs w:val="20"/>
              </w:rPr>
              <w:t>Sistema de información institucional</w:t>
            </w:r>
          </w:p>
        </w:tc>
        <w:tc>
          <w:tcPr>
            <w:tcW w:w="0" w:type="auto"/>
          </w:tcPr>
          <w:p w:rsidRPr="00E93A92" w:rsidR="00E93A92" w:rsidP="00E93A92" w:rsidRDefault="00E93A92" w14:paraId="3DD0FD08" w14:textId="64A78952">
            <w:pPr>
              <w:rPr>
                <w:rFonts w:ascii="Arial" w:hAnsi="Arial" w:cs="Arial"/>
                <w:sz w:val="20"/>
                <w:szCs w:val="20"/>
              </w:rPr>
            </w:pPr>
            <w:r w:rsidRPr="00E93A92">
              <w:rPr>
                <w:rFonts w:ascii="Arial" w:hAnsi="Arial" w:cs="Arial"/>
                <w:sz w:val="20"/>
                <w:szCs w:val="20"/>
              </w:rPr>
              <w:t>Conjunto organizado de recursos tecnológicos y datos que permite registrar, consultar, actualizar o gestionar información asociada con los procesos institucionales.</w:t>
            </w:r>
          </w:p>
        </w:tc>
      </w:tr>
      <w:tr w:rsidRPr="00E93A92" w:rsidR="00E93A92" w:rsidTr="000B58B0" w14:paraId="3EE19CAE" w14:textId="77777777">
        <w:tc>
          <w:tcPr>
            <w:tcW w:w="0" w:type="auto"/>
          </w:tcPr>
          <w:p w:rsidRPr="00E93A92" w:rsidR="00E93A92" w:rsidP="00E93A92" w:rsidRDefault="00E93A92" w14:paraId="1BB7B464" w14:textId="0A4BFE70">
            <w:pPr>
              <w:rPr>
                <w:rFonts w:ascii="Arial" w:hAnsi="Arial" w:cs="Arial"/>
                <w:b/>
                <w:bCs/>
                <w:sz w:val="20"/>
                <w:szCs w:val="20"/>
              </w:rPr>
            </w:pPr>
            <w:r w:rsidRPr="00E93A92">
              <w:rPr>
                <w:rFonts w:ascii="Arial" w:hAnsi="Arial" w:cs="Arial"/>
                <w:b/>
                <w:bCs/>
                <w:sz w:val="20"/>
                <w:szCs w:val="20"/>
              </w:rPr>
              <w:t>Sistema Integrado de Gestión y Autocontrol</w:t>
            </w:r>
          </w:p>
        </w:tc>
        <w:tc>
          <w:tcPr>
            <w:tcW w:w="0" w:type="auto"/>
          </w:tcPr>
          <w:p w:rsidRPr="00E93A92" w:rsidR="00E93A92" w:rsidP="00E93A92" w:rsidRDefault="00E93A92" w14:paraId="719010CE" w14:textId="206CB487">
            <w:pPr>
              <w:rPr>
                <w:rFonts w:ascii="Arial" w:hAnsi="Arial" w:cs="Arial"/>
                <w:sz w:val="20"/>
                <w:szCs w:val="20"/>
              </w:rPr>
            </w:pPr>
            <w:r w:rsidRPr="00E93A92">
              <w:rPr>
                <w:rFonts w:ascii="Arial" w:hAnsi="Arial" w:cs="Arial"/>
                <w:sz w:val="20"/>
                <w:szCs w:val="20"/>
              </w:rPr>
              <w:t>Referente institucional que articula la gestión, el seguimiento, el control y la mejora de los procesos para contribuir al cumplimiento de los objetivos de la entidad.</w:t>
            </w:r>
          </w:p>
        </w:tc>
      </w:tr>
      <w:tr w:rsidRPr="00E93A92" w:rsidR="00E93A92" w:rsidTr="000B58B0" w14:paraId="768AB51D" w14:textId="77777777">
        <w:tc>
          <w:tcPr>
            <w:tcW w:w="0" w:type="auto"/>
          </w:tcPr>
          <w:p w:rsidRPr="00E93A92" w:rsidR="00E93A92" w:rsidP="00E93A92" w:rsidRDefault="00E93A92" w14:paraId="7044A3FD" w14:textId="05566E79">
            <w:pPr>
              <w:rPr>
                <w:rFonts w:ascii="Arial" w:hAnsi="Arial" w:cs="Arial"/>
                <w:b/>
                <w:bCs/>
                <w:sz w:val="20"/>
                <w:szCs w:val="20"/>
              </w:rPr>
            </w:pPr>
            <w:r w:rsidRPr="00E93A92">
              <w:rPr>
                <w:rFonts w:ascii="Arial" w:hAnsi="Arial" w:cs="Arial"/>
                <w:b/>
                <w:bCs/>
                <w:sz w:val="20"/>
                <w:szCs w:val="20"/>
              </w:rPr>
              <w:t>Trabajo productivo</w:t>
            </w:r>
          </w:p>
        </w:tc>
        <w:tc>
          <w:tcPr>
            <w:tcW w:w="0" w:type="auto"/>
          </w:tcPr>
          <w:p w:rsidRPr="00E93A92" w:rsidR="00E93A92" w:rsidP="00E93A92" w:rsidRDefault="00E93A92" w14:paraId="14540684" w14:textId="5FD8B9C0">
            <w:pPr>
              <w:rPr>
                <w:rFonts w:ascii="Arial" w:hAnsi="Arial" w:cs="Arial"/>
                <w:sz w:val="20"/>
                <w:szCs w:val="20"/>
              </w:rPr>
            </w:pPr>
            <w:r w:rsidRPr="00E93A92">
              <w:rPr>
                <w:rFonts w:ascii="Arial" w:hAnsi="Arial" w:cs="Arial"/>
                <w:sz w:val="20"/>
                <w:szCs w:val="20"/>
              </w:rPr>
              <w:t>Principio de la Formación Profesional Integral que relaciona el proceso formativo con el mundo del trabajo y las necesidades de los sectores productivos.</w:t>
            </w:r>
          </w:p>
        </w:tc>
      </w:tr>
      <w:tr w:rsidRPr="00E93A92" w:rsidR="00E93A92" w:rsidTr="000B58B0" w14:paraId="4B6B5A61" w14:textId="77777777">
        <w:tc>
          <w:tcPr>
            <w:tcW w:w="0" w:type="auto"/>
          </w:tcPr>
          <w:p w:rsidRPr="00E93A92" w:rsidR="00E93A92" w:rsidP="00E93A92" w:rsidRDefault="00E93A92" w14:paraId="42531E75" w14:textId="185AD185">
            <w:pPr>
              <w:rPr>
                <w:rFonts w:ascii="Arial" w:hAnsi="Arial" w:cs="Arial"/>
                <w:b/>
                <w:bCs/>
                <w:sz w:val="20"/>
                <w:szCs w:val="20"/>
              </w:rPr>
            </w:pPr>
            <w:r w:rsidRPr="00E93A92">
              <w:rPr>
                <w:rFonts w:ascii="Arial" w:hAnsi="Arial" w:cs="Arial"/>
                <w:b/>
                <w:bCs/>
                <w:sz w:val="20"/>
                <w:szCs w:val="20"/>
              </w:rPr>
              <w:t>Trazabilidad</w:t>
            </w:r>
          </w:p>
        </w:tc>
        <w:tc>
          <w:tcPr>
            <w:tcW w:w="0" w:type="auto"/>
          </w:tcPr>
          <w:p w:rsidRPr="00E93A92" w:rsidR="00E93A92" w:rsidP="00E93A92" w:rsidRDefault="00E93A92" w14:paraId="09C45130" w14:textId="6F249BD4">
            <w:pPr>
              <w:rPr>
                <w:rFonts w:ascii="Arial" w:hAnsi="Arial" w:cs="Arial"/>
                <w:sz w:val="20"/>
                <w:szCs w:val="20"/>
              </w:rPr>
            </w:pPr>
            <w:r w:rsidRPr="00E93A92">
              <w:rPr>
                <w:rFonts w:ascii="Arial" w:hAnsi="Arial" w:cs="Arial"/>
                <w:sz w:val="20"/>
                <w:szCs w:val="20"/>
              </w:rPr>
              <w:t>Posibilidad de identificar y seguir las actuaciones, registros o evidencias generadas durante el desarrollo de un proceso o la gestión de un requerimiento.</w:t>
            </w:r>
          </w:p>
        </w:tc>
      </w:tr>
      <w:tr w:rsidRPr="00E93A92" w:rsidR="00E93A92" w:rsidTr="000B58B0" w14:paraId="17D20C16" w14:textId="77777777">
        <w:tc>
          <w:tcPr>
            <w:tcW w:w="0" w:type="auto"/>
          </w:tcPr>
          <w:p w:rsidRPr="00E93A92" w:rsidR="00E93A92" w:rsidP="00E93A92" w:rsidRDefault="00E93A92" w14:paraId="70772110" w14:textId="6A7AFCEA">
            <w:pPr>
              <w:rPr>
                <w:rFonts w:ascii="Arial" w:hAnsi="Arial" w:cs="Arial"/>
                <w:b/>
                <w:bCs/>
                <w:sz w:val="20"/>
                <w:szCs w:val="20"/>
              </w:rPr>
            </w:pPr>
            <w:r w:rsidRPr="00E93A92">
              <w:rPr>
                <w:rFonts w:ascii="Arial" w:hAnsi="Arial" w:cs="Arial"/>
                <w:b/>
                <w:bCs/>
                <w:sz w:val="20"/>
                <w:szCs w:val="20"/>
              </w:rPr>
              <w:t>Vigencia de información</w:t>
            </w:r>
          </w:p>
        </w:tc>
        <w:tc>
          <w:tcPr>
            <w:tcW w:w="0" w:type="auto"/>
          </w:tcPr>
          <w:p w:rsidRPr="00E93A92" w:rsidR="00E93A92" w:rsidP="00E93A92" w:rsidRDefault="00E93A92" w14:paraId="253C5D3F" w14:textId="0B45823D">
            <w:pPr>
              <w:rPr>
                <w:rFonts w:ascii="Arial" w:hAnsi="Arial" w:cs="Arial"/>
                <w:sz w:val="20"/>
                <w:szCs w:val="20"/>
              </w:rPr>
            </w:pPr>
            <w:r w:rsidRPr="00E93A92">
              <w:rPr>
                <w:rFonts w:ascii="Arial" w:hAnsi="Arial" w:cs="Arial"/>
                <w:sz w:val="20"/>
                <w:szCs w:val="20"/>
              </w:rPr>
              <w:t>Condición que permite establecer que una información, norma, procedimiento o documento continúa actualizado y aplicable al momento de su consulta o utilización</w:t>
            </w:r>
          </w:p>
        </w:tc>
      </w:tr>
    </w:tbl>
    <w:p w:rsidRPr="0072019E" w:rsidR="004F250B" w:rsidP="00D80640" w:rsidRDefault="004F250B" w14:paraId="36F192AB" w14:textId="77777777">
      <w:pPr>
        <w:pBdr>
          <w:top w:val="nil"/>
          <w:left w:val="nil"/>
          <w:bottom w:val="nil"/>
          <w:right w:val="nil"/>
          <w:between w:val="nil"/>
        </w:pBdr>
        <w:jc w:val="both"/>
        <w:rPr>
          <w:rFonts w:ascii="Arial" w:hAnsi="Arial" w:cs="Arial"/>
          <w:b/>
          <w:sz w:val="20"/>
          <w:szCs w:val="20"/>
        </w:rPr>
      </w:pPr>
    </w:p>
    <w:p w:rsidRPr="0072019E" w:rsidR="000C6A38" w:rsidP="00F438EB" w:rsidRDefault="000C6A38" w14:paraId="435DE4C1" w14:textId="77777777">
      <w:pPr>
        <w:jc w:val="both"/>
        <w:rPr>
          <w:rFonts w:ascii="Arial" w:hAnsi="Arial" w:cs="Arial"/>
          <w:sz w:val="20"/>
          <w:szCs w:val="20"/>
        </w:rPr>
      </w:pPr>
    </w:p>
    <w:p w:rsidRPr="0072019E" w:rsidR="0059034F" w:rsidP="00F438EB" w:rsidRDefault="00D55C84" w14:paraId="78589E47" w14:textId="73A74644">
      <w:pPr>
        <w:numPr>
          <w:ilvl w:val="0"/>
          <w:numId w:val="1"/>
        </w:numPr>
        <w:pBdr>
          <w:top w:val="nil"/>
          <w:left w:val="nil"/>
          <w:bottom w:val="nil"/>
          <w:right w:val="nil"/>
          <w:between w:val="nil"/>
        </w:pBdr>
        <w:ind w:left="284" w:hanging="284"/>
        <w:jc w:val="both"/>
        <w:rPr>
          <w:rFonts w:ascii="Arial" w:hAnsi="Arial" w:cs="Arial"/>
          <w:b/>
          <w:sz w:val="20"/>
          <w:szCs w:val="20"/>
        </w:rPr>
      </w:pPr>
      <w:r w:rsidRPr="0072019E">
        <w:rPr>
          <w:rFonts w:ascii="Arial" w:hAnsi="Arial" w:cs="Arial"/>
          <w:b/>
          <w:sz w:val="20"/>
          <w:szCs w:val="20"/>
        </w:rPr>
        <w:t>REFERENCIAS BIBLIOGRÁFICAS</w:t>
      </w:r>
    </w:p>
    <w:p w:rsidR="00F5044B" w:rsidP="00F438EB" w:rsidRDefault="00F5044B" w14:paraId="08C3CDC9" w14:textId="77777777">
      <w:pPr>
        <w:pBdr>
          <w:top w:val="nil"/>
          <w:left w:val="nil"/>
          <w:bottom w:val="nil"/>
          <w:right w:val="nil"/>
          <w:between w:val="nil"/>
        </w:pBdr>
        <w:jc w:val="both"/>
        <w:rPr>
          <w:rFonts w:ascii="Arial" w:hAnsi="Arial" w:cs="Arial"/>
          <w:bCs/>
          <w:sz w:val="20"/>
          <w:szCs w:val="20"/>
        </w:rPr>
      </w:pPr>
    </w:p>
    <w:p w:rsidR="00E93A92" w:rsidP="00E93A92" w:rsidRDefault="00E93A92" w14:paraId="43686BAA" w14:textId="33A7A34B">
      <w:pPr>
        <w:pBdr>
          <w:top w:val="nil"/>
          <w:left w:val="nil"/>
          <w:bottom w:val="nil"/>
          <w:right w:val="nil"/>
          <w:between w:val="nil"/>
        </w:pBdr>
        <w:ind w:left="720" w:hanging="720"/>
        <w:rPr>
          <w:rFonts w:ascii="Arial" w:hAnsi="Arial" w:cs="Arial"/>
          <w:bCs/>
          <w:sz w:val="20"/>
          <w:szCs w:val="20"/>
        </w:rPr>
      </w:pPr>
      <w:r>
        <w:rPr>
          <w:rFonts w:ascii="Arial" w:hAnsi="Arial" w:cs="Arial"/>
          <w:bCs/>
          <w:sz w:val="20"/>
          <w:szCs w:val="20"/>
        </w:rPr>
        <w:t>C</w:t>
      </w:r>
      <w:r w:rsidRPr="00E93A92">
        <w:rPr>
          <w:rFonts w:ascii="Arial" w:hAnsi="Arial" w:cs="Arial"/>
          <w:bCs/>
          <w:sz w:val="20"/>
          <w:szCs w:val="20"/>
        </w:rPr>
        <w:t xml:space="preserve">ongreso de Colombia. (1994). </w:t>
      </w:r>
      <w:r w:rsidRPr="00E93A92">
        <w:rPr>
          <w:rFonts w:ascii="Arial" w:hAnsi="Arial" w:cs="Arial"/>
          <w:bCs/>
          <w:i/>
          <w:iCs/>
          <w:sz w:val="20"/>
          <w:szCs w:val="20"/>
        </w:rPr>
        <w:t>Ley 119 de 1994, por la cual se reestructura el Servicio Nacional de Aprendizaje, SENA, se deroga el Decreto 2149 de 1992 y se dictan otras disposiciones</w:t>
      </w:r>
      <w:r w:rsidRPr="00E93A92">
        <w:rPr>
          <w:rFonts w:ascii="Arial" w:hAnsi="Arial" w:cs="Arial"/>
          <w:bCs/>
          <w:sz w:val="20"/>
          <w:szCs w:val="20"/>
        </w:rPr>
        <w:t xml:space="preserve">. Diario Oficial No. 41.216. </w:t>
      </w:r>
      <w:hyperlink w:history="1" r:id="rId33">
        <w:r w:rsidRPr="00996533">
          <w:rPr>
            <w:rStyle w:val="Hyperlink"/>
            <w:rFonts w:ascii="Arial" w:hAnsi="Arial" w:cs="Arial"/>
            <w:bCs/>
            <w:sz w:val="20"/>
            <w:szCs w:val="20"/>
          </w:rPr>
          <w:t>https://www.funci</w:t>
        </w:r>
        <w:r w:rsidRPr="00996533">
          <w:rPr>
            <w:rStyle w:val="Hyperlink"/>
            <w:rFonts w:ascii="Arial" w:hAnsi="Arial" w:cs="Arial"/>
            <w:bCs/>
            <w:sz w:val="20"/>
            <w:szCs w:val="20"/>
          </w:rPr>
          <w:t>o</w:t>
        </w:r>
        <w:r w:rsidRPr="00996533">
          <w:rPr>
            <w:rStyle w:val="Hyperlink"/>
            <w:rFonts w:ascii="Arial" w:hAnsi="Arial" w:cs="Arial"/>
            <w:bCs/>
            <w:sz w:val="20"/>
            <w:szCs w:val="20"/>
          </w:rPr>
          <w:t>npublica.gov.co/eva/gestornormativo/norma.php?i=14930</w:t>
        </w:r>
      </w:hyperlink>
    </w:p>
    <w:p w:rsidRPr="00E93A92" w:rsidR="00E93A92" w:rsidP="00E93A92" w:rsidRDefault="00E93A92" w14:paraId="7678065B" w14:textId="77777777">
      <w:pPr>
        <w:pBdr>
          <w:top w:val="nil"/>
          <w:left w:val="nil"/>
          <w:bottom w:val="nil"/>
          <w:right w:val="nil"/>
          <w:between w:val="nil"/>
        </w:pBdr>
        <w:ind w:left="720" w:hanging="720"/>
        <w:rPr>
          <w:rFonts w:ascii="Arial" w:hAnsi="Arial" w:cs="Arial"/>
          <w:bCs/>
          <w:sz w:val="20"/>
          <w:szCs w:val="20"/>
        </w:rPr>
      </w:pPr>
    </w:p>
    <w:p w:rsidR="00E93A92" w:rsidP="00E93A92" w:rsidRDefault="00E93A92" w14:paraId="17F7390B" w14:textId="69B3112A">
      <w:pPr>
        <w:pBdr>
          <w:top w:val="nil"/>
          <w:left w:val="nil"/>
          <w:bottom w:val="nil"/>
          <w:right w:val="nil"/>
          <w:between w:val="nil"/>
        </w:pBdr>
        <w:ind w:left="720" w:hanging="720"/>
        <w:rPr>
          <w:rFonts w:ascii="Arial" w:hAnsi="Arial" w:cs="Arial"/>
          <w:bCs/>
          <w:sz w:val="20"/>
          <w:szCs w:val="20"/>
        </w:rPr>
      </w:pPr>
      <w:r w:rsidRPr="00E93A92">
        <w:rPr>
          <w:rFonts w:ascii="Arial" w:hAnsi="Arial" w:cs="Arial"/>
          <w:bCs/>
          <w:sz w:val="20"/>
          <w:szCs w:val="20"/>
        </w:rPr>
        <w:t xml:space="preserve">Congreso de Colombia. (2006). </w:t>
      </w:r>
      <w:r w:rsidRPr="00E93A92">
        <w:rPr>
          <w:rFonts w:ascii="Arial" w:hAnsi="Arial" w:cs="Arial"/>
          <w:bCs/>
          <w:i/>
          <w:iCs/>
          <w:sz w:val="20"/>
          <w:szCs w:val="20"/>
        </w:rPr>
        <w:t>Ley 1064 de 2006, por la cual se dictan normas para el apoyo y fortalecimiento de la educación para el trabajo y el desarrollo humano establecida como educación no formal en la Ley General de Educación</w:t>
      </w:r>
      <w:r w:rsidRPr="00E93A92">
        <w:rPr>
          <w:rFonts w:ascii="Arial" w:hAnsi="Arial" w:cs="Arial"/>
          <w:bCs/>
          <w:sz w:val="20"/>
          <w:szCs w:val="20"/>
        </w:rPr>
        <w:t>.</w:t>
      </w:r>
      <w:r w:rsidRPr="00E93A92">
        <w:t xml:space="preserve"> </w:t>
      </w:r>
      <w:hyperlink w:history="1" r:id="rId34">
        <w:r w:rsidRPr="00996533">
          <w:rPr>
            <w:rStyle w:val="Hyperlink"/>
            <w:rFonts w:ascii="Arial" w:hAnsi="Arial" w:cs="Arial"/>
            <w:bCs/>
            <w:sz w:val="20"/>
            <w:szCs w:val="20"/>
          </w:rPr>
          <w:t>https://www.funcionpublica.gov.co/eva/gestorno</w:t>
        </w:r>
        <w:r w:rsidRPr="00996533">
          <w:rPr>
            <w:rStyle w:val="Hyperlink"/>
            <w:rFonts w:ascii="Arial" w:hAnsi="Arial" w:cs="Arial"/>
            <w:bCs/>
            <w:sz w:val="20"/>
            <w:szCs w:val="20"/>
          </w:rPr>
          <w:t>r</w:t>
        </w:r>
        <w:r w:rsidRPr="00996533">
          <w:rPr>
            <w:rStyle w:val="Hyperlink"/>
            <w:rFonts w:ascii="Arial" w:hAnsi="Arial" w:cs="Arial"/>
            <w:bCs/>
            <w:sz w:val="20"/>
            <w:szCs w:val="20"/>
          </w:rPr>
          <w:t>mativo/norma.php?i=20854</w:t>
        </w:r>
      </w:hyperlink>
      <w:r>
        <w:rPr>
          <w:rFonts w:ascii="Arial" w:hAnsi="Arial" w:cs="Arial"/>
          <w:bCs/>
          <w:sz w:val="20"/>
          <w:szCs w:val="20"/>
        </w:rPr>
        <w:t xml:space="preserve"> </w:t>
      </w:r>
    </w:p>
    <w:p w:rsidRPr="00E93A92" w:rsidR="00E93A92" w:rsidP="00E93A92" w:rsidRDefault="00E93A92" w14:paraId="63081C9A" w14:textId="77777777">
      <w:pPr>
        <w:pBdr>
          <w:top w:val="nil"/>
          <w:left w:val="nil"/>
          <w:bottom w:val="nil"/>
          <w:right w:val="nil"/>
          <w:between w:val="nil"/>
        </w:pBdr>
        <w:ind w:left="720" w:hanging="720"/>
        <w:rPr>
          <w:rFonts w:ascii="Arial" w:hAnsi="Arial" w:cs="Arial"/>
          <w:bCs/>
          <w:sz w:val="20"/>
          <w:szCs w:val="20"/>
        </w:rPr>
      </w:pPr>
    </w:p>
    <w:p w:rsidR="00E93A92" w:rsidP="00E93A92" w:rsidRDefault="00E93A92" w14:paraId="02541E23" w14:textId="314F478C">
      <w:pPr>
        <w:pBdr>
          <w:top w:val="nil"/>
          <w:left w:val="nil"/>
          <w:bottom w:val="nil"/>
          <w:right w:val="nil"/>
          <w:between w:val="nil"/>
        </w:pBdr>
        <w:ind w:left="720" w:hanging="720"/>
        <w:rPr>
          <w:rFonts w:ascii="Arial" w:hAnsi="Arial" w:cs="Arial"/>
          <w:bCs/>
          <w:sz w:val="20"/>
          <w:szCs w:val="20"/>
        </w:rPr>
      </w:pPr>
      <w:r w:rsidRPr="00E93A92">
        <w:rPr>
          <w:rFonts w:ascii="Arial" w:hAnsi="Arial" w:cs="Arial"/>
          <w:bCs/>
          <w:sz w:val="20"/>
          <w:szCs w:val="20"/>
        </w:rPr>
        <w:t xml:space="preserve">Congreso de Colombia. (2012). </w:t>
      </w:r>
      <w:r w:rsidRPr="00E93A92">
        <w:rPr>
          <w:rFonts w:ascii="Arial" w:hAnsi="Arial" w:cs="Arial"/>
          <w:bCs/>
          <w:i/>
          <w:iCs/>
          <w:sz w:val="20"/>
          <w:szCs w:val="20"/>
        </w:rPr>
        <w:t>Ley 1581 de 2012, por la cual se dictan disposiciones generales para la protección de datos personales</w:t>
      </w:r>
      <w:r w:rsidRPr="00E93A92">
        <w:rPr>
          <w:rFonts w:ascii="Arial" w:hAnsi="Arial" w:cs="Arial"/>
          <w:bCs/>
          <w:sz w:val="20"/>
          <w:szCs w:val="20"/>
        </w:rPr>
        <w:t>. Diario Oficial No. 48.587.</w:t>
      </w:r>
      <w:r>
        <w:rPr>
          <w:rFonts w:ascii="Arial" w:hAnsi="Arial" w:cs="Arial"/>
          <w:bCs/>
          <w:sz w:val="20"/>
          <w:szCs w:val="20"/>
        </w:rPr>
        <w:t xml:space="preserve"> </w:t>
      </w:r>
      <w:hyperlink w:history="1" r:id="rId35">
        <w:r w:rsidRPr="00996533">
          <w:rPr>
            <w:rStyle w:val="Hyperlink"/>
            <w:rFonts w:ascii="Arial" w:hAnsi="Arial" w:cs="Arial"/>
            <w:bCs/>
            <w:sz w:val="20"/>
            <w:szCs w:val="20"/>
          </w:rPr>
          <w:t>https://www.funcionpublica.gov.co/eva/gestornormativo/norma.p</w:t>
        </w:r>
        <w:r w:rsidRPr="00996533">
          <w:rPr>
            <w:rStyle w:val="Hyperlink"/>
            <w:rFonts w:ascii="Arial" w:hAnsi="Arial" w:cs="Arial"/>
            <w:bCs/>
            <w:sz w:val="20"/>
            <w:szCs w:val="20"/>
          </w:rPr>
          <w:t>h</w:t>
        </w:r>
        <w:r w:rsidRPr="00996533">
          <w:rPr>
            <w:rStyle w:val="Hyperlink"/>
            <w:rFonts w:ascii="Arial" w:hAnsi="Arial" w:cs="Arial"/>
            <w:bCs/>
            <w:sz w:val="20"/>
            <w:szCs w:val="20"/>
          </w:rPr>
          <w:t>p?i=49981</w:t>
        </w:r>
      </w:hyperlink>
      <w:r>
        <w:rPr>
          <w:rFonts w:ascii="Arial" w:hAnsi="Arial" w:cs="Arial"/>
          <w:bCs/>
          <w:sz w:val="20"/>
          <w:szCs w:val="20"/>
        </w:rPr>
        <w:t xml:space="preserve"> </w:t>
      </w:r>
    </w:p>
    <w:p w:rsidRPr="00E93A92" w:rsidR="00E93A92" w:rsidP="00E93A92" w:rsidRDefault="00E93A92" w14:paraId="3CE8DD45" w14:textId="77777777">
      <w:pPr>
        <w:pBdr>
          <w:top w:val="nil"/>
          <w:left w:val="nil"/>
          <w:bottom w:val="nil"/>
          <w:right w:val="nil"/>
          <w:between w:val="nil"/>
        </w:pBdr>
        <w:ind w:left="720" w:hanging="720"/>
        <w:rPr>
          <w:rFonts w:ascii="Arial" w:hAnsi="Arial" w:cs="Arial"/>
          <w:bCs/>
          <w:sz w:val="20"/>
          <w:szCs w:val="20"/>
        </w:rPr>
      </w:pPr>
    </w:p>
    <w:p w:rsidR="00E93A92" w:rsidP="00E93A92" w:rsidRDefault="00E93A92" w14:paraId="7014CE99" w14:textId="1CD46D54">
      <w:pPr>
        <w:pBdr>
          <w:top w:val="nil"/>
          <w:left w:val="nil"/>
          <w:bottom w:val="nil"/>
          <w:right w:val="nil"/>
          <w:between w:val="nil"/>
        </w:pBdr>
        <w:ind w:left="720" w:hanging="720"/>
        <w:rPr>
          <w:rFonts w:ascii="Arial" w:hAnsi="Arial" w:cs="Arial"/>
          <w:bCs/>
          <w:sz w:val="20"/>
          <w:szCs w:val="20"/>
        </w:rPr>
      </w:pPr>
      <w:r w:rsidRPr="00E93A92">
        <w:rPr>
          <w:rFonts w:ascii="Arial" w:hAnsi="Arial" w:cs="Arial"/>
          <w:bCs/>
          <w:sz w:val="20"/>
          <w:szCs w:val="20"/>
        </w:rPr>
        <w:t xml:space="preserve">Congreso de Colombia. (2014). </w:t>
      </w:r>
      <w:r w:rsidRPr="00E93A92">
        <w:rPr>
          <w:rFonts w:ascii="Arial" w:hAnsi="Arial" w:cs="Arial"/>
          <w:bCs/>
          <w:i/>
          <w:iCs/>
          <w:sz w:val="20"/>
          <w:szCs w:val="20"/>
        </w:rPr>
        <w:t>Ley 1712 de 2014, por medio de la cual se crea la Ley de Transparencia y del Derecho de Acceso a la Información Pública Nacional y se dictan otras disposiciones</w:t>
      </w:r>
      <w:r w:rsidRPr="00E93A92">
        <w:rPr>
          <w:rFonts w:ascii="Arial" w:hAnsi="Arial" w:cs="Arial"/>
          <w:bCs/>
          <w:sz w:val="20"/>
          <w:szCs w:val="20"/>
        </w:rPr>
        <w:t>. Diario Oficial No. 49.084.</w:t>
      </w:r>
      <w:r>
        <w:rPr>
          <w:rFonts w:ascii="Arial" w:hAnsi="Arial" w:cs="Arial"/>
          <w:bCs/>
          <w:sz w:val="20"/>
          <w:szCs w:val="20"/>
        </w:rPr>
        <w:t xml:space="preserve"> </w:t>
      </w:r>
      <w:hyperlink w:history="1" r:id="rId36">
        <w:r w:rsidRPr="00996533">
          <w:rPr>
            <w:rStyle w:val="Hyperlink"/>
            <w:rFonts w:ascii="Arial" w:hAnsi="Arial" w:cs="Arial"/>
            <w:bCs/>
            <w:sz w:val="20"/>
            <w:szCs w:val="20"/>
          </w:rPr>
          <w:t>https://www.alcaldiabogota.gov.co/sisjur/normas/Norma</w:t>
        </w:r>
        <w:r w:rsidRPr="00996533">
          <w:rPr>
            <w:rStyle w:val="Hyperlink"/>
            <w:rFonts w:ascii="Arial" w:hAnsi="Arial" w:cs="Arial"/>
            <w:bCs/>
            <w:sz w:val="20"/>
            <w:szCs w:val="20"/>
          </w:rPr>
          <w:t>1</w:t>
        </w:r>
        <w:r w:rsidRPr="00996533">
          <w:rPr>
            <w:rStyle w:val="Hyperlink"/>
            <w:rFonts w:ascii="Arial" w:hAnsi="Arial" w:cs="Arial"/>
            <w:bCs/>
            <w:sz w:val="20"/>
            <w:szCs w:val="20"/>
          </w:rPr>
          <w:t>.jsp?i=56882</w:t>
        </w:r>
      </w:hyperlink>
    </w:p>
    <w:p w:rsidRPr="00E93A92" w:rsidR="00E93A92" w:rsidP="00E93A92" w:rsidRDefault="00E93A92" w14:paraId="11FC2565" w14:textId="77777777">
      <w:pPr>
        <w:pBdr>
          <w:top w:val="nil"/>
          <w:left w:val="nil"/>
          <w:bottom w:val="nil"/>
          <w:right w:val="nil"/>
          <w:between w:val="nil"/>
        </w:pBdr>
        <w:ind w:left="720" w:hanging="720"/>
        <w:rPr>
          <w:rFonts w:ascii="Arial" w:hAnsi="Arial" w:cs="Arial"/>
          <w:bCs/>
          <w:sz w:val="20"/>
          <w:szCs w:val="20"/>
        </w:rPr>
      </w:pPr>
    </w:p>
    <w:p w:rsidR="00E93A92" w:rsidP="00E93A92" w:rsidRDefault="00E93A92" w14:paraId="6946B207" w14:textId="0FBFB5B1">
      <w:pPr>
        <w:pBdr>
          <w:top w:val="nil"/>
          <w:left w:val="nil"/>
          <w:bottom w:val="nil"/>
          <w:right w:val="nil"/>
          <w:between w:val="nil"/>
        </w:pBdr>
        <w:ind w:left="720" w:hanging="720"/>
        <w:rPr>
          <w:rFonts w:ascii="Arial" w:hAnsi="Arial" w:cs="Arial"/>
          <w:bCs/>
          <w:sz w:val="20"/>
          <w:szCs w:val="20"/>
        </w:rPr>
      </w:pPr>
      <w:r w:rsidRPr="00E93A92">
        <w:rPr>
          <w:rFonts w:ascii="Arial" w:hAnsi="Arial" w:cs="Arial"/>
          <w:bCs/>
          <w:sz w:val="20"/>
          <w:szCs w:val="20"/>
        </w:rPr>
        <w:t>Constitución Política de Colombia [Const.]. (1991).</w:t>
      </w:r>
      <w:r>
        <w:rPr>
          <w:rFonts w:ascii="Arial" w:hAnsi="Arial" w:cs="Arial"/>
          <w:bCs/>
          <w:sz w:val="20"/>
          <w:szCs w:val="20"/>
        </w:rPr>
        <w:t xml:space="preserve"> </w:t>
      </w:r>
      <w:hyperlink w:history="1" r:id="rId37">
        <w:r w:rsidRPr="00996533" w:rsidR="002A6478">
          <w:rPr>
            <w:rStyle w:val="Hyperlink"/>
            <w:rFonts w:ascii="Arial" w:hAnsi="Arial" w:cs="Arial"/>
            <w:bCs/>
            <w:sz w:val="20"/>
            <w:szCs w:val="20"/>
          </w:rPr>
          <w:t>https://www.funcionpublica.gov.co/eva/gestornormativo/norma.php?i</w:t>
        </w:r>
        <w:r w:rsidRPr="00996533" w:rsidR="002A6478">
          <w:rPr>
            <w:rStyle w:val="Hyperlink"/>
            <w:rFonts w:ascii="Arial" w:hAnsi="Arial" w:cs="Arial"/>
            <w:bCs/>
            <w:sz w:val="20"/>
            <w:szCs w:val="20"/>
          </w:rPr>
          <w:t>=</w:t>
        </w:r>
        <w:r w:rsidRPr="00996533" w:rsidR="002A6478">
          <w:rPr>
            <w:rStyle w:val="Hyperlink"/>
            <w:rFonts w:ascii="Arial" w:hAnsi="Arial" w:cs="Arial"/>
            <w:bCs/>
            <w:sz w:val="20"/>
            <w:szCs w:val="20"/>
          </w:rPr>
          <w:t>4125</w:t>
        </w:r>
      </w:hyperlink>
      <w:r w:rsidR="002A6478">
        <w:rPr>
          <w:rFonts w:ascii="Arial" w:hAnsi="Arial" w:cs="Arial"/>
          <w:bCs/>
          <w:sz w:val="20"/>
          <w:szCs w:val="20"/>
        </w:rPr>
        <w:t xml:space="preserve"> </w:t>
      </w:r>
    </w:p>
    <w:p w:rsidRPr="00E93A92" w:rsidR="002A6478" w:rsidP="00E93A92" w:rsidRDefault="002A6478" w14:paraId="7ED9C957" w14:textId="77777777">
      <w:pPr>
        <w:pBdr>
          <w:top w:val="nil"/>
          <w:left w:val="nil"/>
          <w:bottom w:val="nil"/>
          <w:right w:val="nil"/>
          <w:between w:val="nil"/>
        </w:pBdr>
        <w:ind w:left="720" w:hanging="720"/>
        <w:rPr>
          <w:rFonts w:ascii="Arial" w:hAnsi="Arial" w:cs="Arial"/>
          <w:bCs/>
          <w:sz w:val="20"/>
          <w:szCs w:val="20"/>
        </w:rPr>
      </w:pPr>
    </w:p>
    <w:p w:rsidR="00E93A92" w:rsidP="00E93A92" w:rsidRDefault="00E93A92" w14:paraId="58289D45" w14:textId="673E0FD4">
      <w:pPr>
        <w:pBdr>
          <w:top w:val="nil"/>
          <w:left w:val="nil"/>
          <w:bottom w:val="nil"/>
          <w:right w:val="nil"/>
          <w:between w:val="nil"/>
        </w:pBdr>
        <w:ind w:left="720" w:hanging="720"/>
        <w:rPr>
          <w:rFonts w:ascii="Arial" w:hAnsi="Arial" w:cs="Arial"/>
          <w:bCs/>
          <w:sz w:val="20"/>
          <w:szCs w:val="20"/>
        </w:rPr>
      </w:pPr>
      <w:r w:rsidRPr="00E93A92">
        <w:rPr>
          <w:rFonts w:ascii="Arial" w:hAnsi="Arial" w:cs="Arial"/>
          <w:bCs/>
          <w:sz w:val="20"/>
          <w:szCs w:val="20"/>
        </w:rPr>
        <w:t xml:space="preserve">Presidencia de la República de Colombia. (1957). </w:t>
      </w:r>
      <w:r w:rsidRPr="00E93A92">
        <w:rPr>
          <w:rFonts w:ascii="Arial" w:hAnsi="Arial" w:cs="Arial"/>
          <w:bCs/>
          <w:i/>
          <w:iCs/>
          <w:sz w:val="20"/>
          <w:szCs w:val="20"/>
        </w:rPr>
        <w:t>Decreto 118 de 1957, por el cual se decretan aumentos de salarios, se establece el subsidio familiar y se crea el Servicio Nacional de Aprendizaje, SENA</w:t>
      </w:r>
      <w:r w:rsidRPr="00E93A92">
        <w:rPr>
          <w:rFonts w:ascii="Arial" w:hAnsi="Arial" w:cs="Arial"/>
          <w:bCs/>
          <w:sz w:val="20"/>
          <w:szCs w:val="20"/>
        </w:rPr>
        <w:t>.</w:t>
      </w:r>
      <w:r w:rsidR="002A6478">
        <w:rPr>
          <w:rFonts w:ascii="Arial" w:hAnsi="Arial" w:cs="Arial"/>
          <w:bCs/>
          <w:sz w:val="20"/>
          <w:szCs w:val="20"/>
        </w:rPr>
        <w:t xml:space="preserve"> </w:t>
      </w:r>
      <w:hyperlink w:history="1" r:id="rId38">
        <w:r w:rsidRPr="00996533" w:rsidR="002A6478">
          <w:rPr>
            <w:rStyle w:val="Hyperlink"/>
            <w:rFonts w:ascii="Arial" w:hAnsi="Arial" w:cs="Arial"/>
            <w:bCs/>
            <w:sz w:val="20"/>
            <w:szCs w:val="20"/>
          </w:rPr>
          <w:t>https://www.funcionpublica.gov.co/eva/gestornormativo/norma.php?i=6</w:t>
        </w:r>
        <w:r w:rsidRPr="00996533" w:rsidR="002A6478">
          <w:rPr>
            <w:rStyle w:val="Hyperlink"/>
            <w:rFonts w:ascii="Arial" w:hAnsi="Arial" w:cs="Arial"/>
            <w:bCs/>
            <w:sz w:val="20"/>
            <w:szCs w:val="20"/>
          </w:rPr>
          <w:t>5</w:t>
        </w:r>
        <w:r w:rsidRPr="00996533" w:rsidR="002A6478">
          <w:rPr>
            <w:rStyle w:val="Hyperlink"/>
            <w:rFonts w:ascii="Arial" w:hAnsi="Arial" w:cs="Arial"/>
            <w:bCs/>
            <w:sz w:val="20"/>
            <w:szCs w:val="20"/>
          </w:rPr>
          <w:t>462</w:t>
        </w:r>
      </w:hyperlink>
    </w:p>
    <w:p w:rsidRPr="00E93A92" w:rsidR="002A6478" w:rsidP="00E93A92" w:rsidRDefault="002A6478" w14:paraId="3BB7F546" w14:textId="77777777">
      <w:pPr>
        <w:pBdr>
          <w:top w:val="nil"/>
          <w:left w:val="nil"/>
          <w:bottom w:val="nil"/>
          <w:right w:val="nil"/>
          <w:between w:val="nil"/>
        </w:pBdr>
        <w:ind w:left="720" w:hanging="720"/>
        <w:rPr>
          <w:rFonts w:ascii="Arial" w:hAnsi="Arial" w:cs="Arial"/>
          <w:bCs/>
          <w:sz w:val="20"/>
          <w:szCs w:val="20"/>
        </w:rPr>
      </w:pPr>
    </w:p>
    <w:p w:rsidR="00E93A92" w:rsidP="00E93A92" w:rsidRDefault="00E93A92" w14:paraId="29263B08" w14:textId="4D9FBA64">
      <w:pPr>
        <w:pBdr>
          <w:top w:val="nil"/>
          <w:left w:val="nil"/>
          <w:bottom w:val="nil"/>
          <w:right w:val="nil"/>
          <w:between w:val="nil"/>
        </w:pBdr>
        <w:ind w:left="720" w:hanging="720"/>
        <w:rPr>
          <w:rFonts w:ascii="Arial" w:hAnsi="Arial" w:cs="Arial"/>
          <w:bCs/>
          <w:sz w:val="20"/>
          <w:szCs w:val="20"/>
        </w:rPr>
      </w:pPr>
      <w:r w:rsidRPr="00E93A92">
        <w:rPr>
          <w:rFonts w:ascii="Arial" w:hAnsi="Arial" w:cs="Arial"/>
          <w:bCs/>
          <w:sz w:val="20"/>
          <w:szCs w:val="20"/>
        </w:rPr>
        <w:t xml:space="preserve">Presidencia de la República de Colombia. (2004). </w:t>
      </w:r>
      <w:r w:rsidRPr="00E93A92">
        <w:rPr>
          <w:rFonts w:ascii="Arial" w:hAnsi="Arial" w:cs="Arial"/>
          <w:bCs/>
          <w:i/>
          <w:iCs/>
          <w:sz w:val="20"/>
          <w:szCs w:val="20"/>
        </w:rPr>
        <w:t>Decreto 249 de 2004, por el cual se modifica la estructura del Servicio Nacional de Aprendizaje, SENA</w:t>
      </w:r>
      <w:r w:rsidRPr="00E93A92">
        <w:rPr>
          <w:rFonts w:ascii="Arial" w:hAnsi="Arial" w:cs="Arial"/>
          <w:bCs/>
          <w:sz w:val="20"/>
          <w:szCs w:val="20"/>
        </w:rPr>
        <w:t>. Diario Oficial No. 45.445</w:t>
      </w:r>
      <w:r w:rsidR="002A6478">
        <w:rPr>
          <w:rFonts w:ascii="Arial" w:hAnsi="Arial" w:cs="Arial"/>
          <w:bCs/>
          <w:sz w:val="20"/>
          <w:szCs w:val="20"/>
        </w:rPr>
        <w:t xml:space="preserve">. </w:t>
      </w:r>
      <w:hyperlink w:history="1" r:id="rId39">
        <w:r w:rsidRPr="00996533" w:rsidR="002A6478">
          <w:rPr>
            <w:rStyle w:val="Hyperlink"/>
            <w:rFonts w:ascii="Arial" w:hAnsi="Arial" w:cs="Arial"/>
            <w:bCs/>
            <w:sz w:val="20"/>
            <w:szCs w:val="20"/>
          </w:rPr>
          <w:t>https://www.funcionpublica.gov.co/eva/gestornormativo/norma.php</w:t>
        </w:r>
        <w:r w:rsidRPr="00996533" w:rsidR="002A6478">
          <w:rPr>
            <w:rStyle w:val="Hyperlink"/>
            <w:rFonts w:ascii="Arial" w:hAnsi="Arial" w:cs="Arial"/>
            <w:bCs/>
            <w:sz w:val="20"/>
            <w:szCs w:val="20"/>
          </w:rPr>
          <w:t>?</w:t>
        </w:r>
        <w:r w:rsidRPr="00996533" w:rsidR="002A6478">
          <w:rPr>
            <w:rStyle w:val="Hyperlink"/>
            <w:rFonts w:ascii="Arial" w:hAnsi="Arial" w:cs="Arial"/>
            <w:bCs/>
            <w:sz w:val="20"/>
            <w:szCs w:val="20"/>
          </w:rPr>
          <w:t>i=33418</w:t>
        </w:r>
      </w:hyperlink>
      <w:r w:rsidR="002A6478">
        <w:rPr>
          <w:rFonts w:ascii="Arial" w:hAnsi="Arial" w:cs="Arial"/>
          <w:bCs/>
          <w:sz w:val="20"/>
          <w:szCs w:val="20"/>
        </w:rPr>
        <w:t xml:space="preserve"> </w:t>
      </w:r>
    </w:p>
    <w:p w:rsidRPr="00E93A92" w:rsidR="002A6478" w:rsidP="00E93A92" w:rsidRDefault="002A6478" w14:paraId="44E71C82" w14:textId="77777777">
      <w:pPr>
        <w:pBdr>
          <w:top w:val="nil"/>
          <w:left w:val="nil"/>
          <w:bottom w:val="nil"/>
          <w:right w:val="nil"/>
          <w:between w:val="nil"/>
        </w:pBdr>
        <w:ind w:left="720" w:hanging="720"/>
        <w:rPr>
          <w:rFonts w:ascii="Arial" w:hAnsi="Arial" w:cs="Arial"/>
          <w:bCs/>
          <w:sz w:val="20"/>
          <w:szCs w:val="20"/>
        </w:rPr>
      </w:pPr>
    </w:p>
    <w:p w:rsidR="00E93A92" w:rsidP="00E93A92" w:rsidRDefault="00E93A92" w14:paraId="3AB36904" w14:textId="465EE279">
      <w:pPr>
        <w:pBdr>
          <w:top w:val="nil"/>
          <w:left w:val="nil"/>
          <w:bottom w:val="nil"/>
          <w:right w:val="nil"/>
          <w:between w:val="nil"/>
        </w:pBdr>
        <w:ind w:left="720" w:hanging="720"/>
        <w:rPr>
          <w:rFonts w:ascii="Arial" w:hAnsi="Arial" w:cs="Arial"/>
          <w:bCs/>
          <w:sz w:val="20"/>
          <w:szCs w:val="20"/>
        </w:rPr>
      </w:pPr>
      <w:r w:rsidRPr="00E93A92">
        <w:rPr>
          <w:rFonts w:ascii="Arial" w:hAnsi="Arial" w:cs="Arial"/>
          <w:bCs/>
          <w:sz w:val="20"/>
          <w:szCs w:val="20"/>
        </w:rPr>
        <w:t xml:space="preserve">Servicio Nacional de Aprendizaje [SENA]. (1997). </w:t>
      </w:r>
      <w:r w:rsidRPr="00E93A92">
        <w:rPr>
          <w:rFonts w:ascii="Arial" w:hAnsi="Arial" w:cs="Arial"/>
          <w:bCs/>
          <w:i/>
          <w:iCs/>
          <w:sz w:val="20"/>
          <w:szCs w:val="20"/>
        </w:rPr>
        <w:t>Acuerdo 8 de 1997, por medio del cual se adopta el Estatuto de la Formación Profesional del Servicio Nacional de Aprendizaje</w:t>
      </w:r>
      <w:r w:rsidRPr="00E93A92">
        <w:rPr>
          <w:rFonts w:ascii="Arial" w:hAnsi="Arial" w:cs="Arial"/>
          <w:bCs/>
          <w:sz w:val="20"/>
          <w:szCs w:val="20"/>
        </w:rPr>
        <w:t xml:space="preserve">. Consejo Directivo Nacional. </w:t>
      </w:r>
      <w:hyperlink w:history="1" r:id="rId40">
        <w:r w:rsidRPr="00996533" w:rsidR="002A6478">
          <w:rPr>
            <w:rStyle w:val="Hyperlink"/>
            <w:rFonts w:ascii="Arial" w:hAnsi="Arial" w:cs="Arial"/>
            <w:bCs/>
            <w:sz w:val="20"/>
            <w:szCs w:val="20"/>
          </w:rPr>
          <w:t>https://repositorio.sena.edu.co/handle/11404/193</w:t>
        </w:r>
        <w:r w:rsidRPr="00996533" w:rsidR="002A6478">
          <w:rPr>
            <w:rStyle w:val="Hyperlink"/>
            <w:rFonts w:ascii="Arial" w:hAnsi="Arial" w:cs="Arial"/>
            <w:bCs/>
            <w:sz w:val="20"/>
            <w:szCs w:val="20"/>
          </w:rPr>
          <w:t>9</w:t>
        </w:r>
      </w:hyperlink>
      <w:r w:rsidR="002A6478">
        <w:rPr>
          <w:rFonts w:ascii="Arial" w:hAnsi="Arial" w:cs="Arial"/>
          <w:bCs/>
          <w:sz w:val="20"/>
          <w:szCs w:val="20"/>
        </w:rPr>
        <w:t xml:space="preserve"> </w:t>
      </w:r>
    </w:p>
    <w:p w:rsidRPr="00E93A92" w:rsidR="002A6478" w:rsidP="00E93A92" w:rsidRDefault="002A6478" w14:paraId="59229E2C" w14:textId="77777777">
      <w:pPr>
        <w:pBdr>
          <w:top w:val="nil"/>
          <w:left w:val="nil"/>
          <w:bottom w:val="nil"/>
          <w:right w:val="nil"/>
          <w:between w:val="nil"/>
        </w:pBdr>
        <w:ind w:left="720" w:hanging="720"/>
        <w:rPr>
          <w:rFonts w:ascii="Arial" w:hAnsi="Arial" w:cs="Arial"/>
          <w:bCs/>
          <w:sz w:val="20"/>
          <w:szCs w:val="20"/>
        </w:rPr>
      </w:pPr>
    </w:p>
    <w:p w:rsidRPr="00E93A92" w:rsidR="00E93A92" w:rsidP="00E93A92" w:rsidRDefault="00E93A92" w14:paraId="0FD08065" w14:textId="77777777">
      <w:pPr>
        <w:pBdr>
          <w:top w:val="nil"/>
          <w:left w:val="nil"/>
          <w:bottom w:val="nil"/>
          <w:right w:val="nil"/>
          <w:between w:val="nil"/>
        </w:pBdr>
        <w:ind w:left="720" w:hanging="720"/>
        <w:rPr>
          <w:rFonts w:ascii="Arial" w:hAnsi="Arial" w:cs="Arial"/>
          <w:bCs/>
          <w:sz w:val="20"/>
          <w:szCs w:val="20"/>
        </w:rPr>
      </w:pPr>
      <w:r w:rsidRPr="00E93A92">
        <w:rPr>
          <w:rFonts w:ascii="Arial" w:hAnsi="Arial" w:cs="Arial"/>
          <w:bCs/>
          <w:sz w:val="20"/>
          <w:szCs w:val="20"/>
        </w:rPr>
        <w:t xml:space="preserve">Servicio Nacional de Aprendizaje [SENA]. (2018). </w:t>
      </w:r>
      <w:r w:rsidRPr="00E93A92">
        <w:rPr>
          <w:rFonts w:ascii="Arial" w:hAnsi="Arial" w:cs="Arial"/>
          <w:bCs/>
          <w:i/>
          <w:iCs/>
          <w:sz w:val="20"/>
          <w:szCs w:val="20"/>
        </w:rPr>
        <w:t>Acuerdo 5 de 2018, por el cual se emiten disposiciones sobre la Política de Integridad y el Código de Integridad para el SENA y se deroga el Acuerdo 002 de 2017</w:t>
      </w:r>
      <w:r w:rsidRPr="00E93A92">
        <w:rPr>
          <w:rFonts w:ascii="Arial" w:hAnsi="Arial" w:cs="Arial"/>
          <w:bCs/>
          <w:sz w:val="20"/>
          <w:szCs w:val="20"/>
        </w:rPr>
        <w:t xml:space="preserve">. Consejo Directivo Nacional. </w:t>
      </w:r>
      <w:hyperlink w:history="1" r:id="rId41">
        <w:r w:rsidRPr="00E93A92">
          <w:rPr>
            <w:rStyle w:val="Hyperlink"/>
            <w:rFonts w:ascii="Arial" w:hAnsi="Arial" w:cs="Arial"/>
            <w:bCs/>
            <w:sz w:val="20"/>
            <w:szCs w:val="20"/>
          </w:rPr>
          <w:t>Normograma S</w:t>
        </w:r>
        <w:r w:rsidRPr="00E93A92">
          <w:rPr>
            <w:rStyle w:val="Hyperlink"/>
            <w:rFonts w:ascii="Arial" w:hAnsi="Arial" w:cs="Arial"/>
            <w:bCs/>
            <w:sz w:val="20"/>
            <w:szCs w:val="20"/>
          </w:rPr>
          <w:t>e</w:t>
        </w:r>
        <w:r w:rsidRPr="00E93A92">
          <w:rPr>
            <w:rStyle w:val="Hyperlink"/>
            <w:rFonts w:ascii="Arial" w:hAnsi="Arial" w:cs="Arial"/>
            <w:bCs/>
            <w:sz w:val="20"/>
            <w:szCs w:val="20"/>
          </w:rPr>
          <w:t>na</w:t>
        </w:r>
      </w:hyperlink>
      <w:r w:rsidRPr="00E93A92">
        <w:rPr>
          <w:rFonts w:ascii="Arial" w:hAnsi="Arial" w:cs="Arial"/>
          <w:bCs/>
          <w:sz w:val="20"/>
          <w:szCs w:val="20"/>
        </w:rPr>
        <w:br/>
      </w:r>
      <w:hyperlink w:history="1" r:id="rId42">
        <w:r w:rsidRPr="00E93A92">
          <w:rPr>
            <w:rStyle w:val="Hyperlink"/>
            <w:rFonts w:ascii="Arial" w:hAnsi="Arial" w:cs="Arial"/>
            <w:bCs/>
            <w:sz w:val="20"/>
            <w:szCs w:val="20"/>
          </w:rPr>
          <w:t>Consultar Acuerdo 5 de 2018 y Código de Integridad del SEN</w:t>
        </w:r>
        <w:r w:rsidRPr="00E93A92">
          <w:rPr>
            <w:rStyle w:val="Hyperlink"/>
            <w:rFonts w:ascii="Arial" w:hAnsi="Arial" w:cs="Arial"/>
            <w:bCs/>
            <w:sz w:val="20"/>
            <w:szCs w:val="20"/>
          </w:rPr>
          <w:t>A</w:t>
        </w:r>
      </w:hyperlink>
    </w:p>
    <w:p w:rsidRPr="00E93A92" w:rsidR="00E93A92" w:rsidP="00E93A92" w:rsidRDefault="00E93A92" w14:paraId="4CDA502C" w14:textId="77777777">
      <w:pPr>
        <w:pBdr>
          <w:top w:val="nil"/>
          <w:left w:val="nil"/>
          <w:bottom w:val="nil"/>
          <w:right w:val="nil"/>
          <w:between w:val="nil"/>
        </w:pBdr>
        <w:ind w:left="720" w:hanging="720"/>
        <w:rPr>
          <w:rFonts w:ascii="Arial" w:hAnsi="Arial" w:cs="Arial"/>
          <w:bCs/>
          <w:sz w:val="20"/>
          <w:szCs w:val="20"/>
        </w:rPr>
      </w:pPr>
      <w:r w:rsidRPr="00E93A92">
        <w:rPr>
          <w:rFonts w:ascii="Arial" w:hAnsi="Arial" w:cs="Arial"/>
          <w:bCs/>
          <w:sz w:val="20"/>
          <w:szCs w:val="20"/>
        </w:rPr>
        <w:t xml:space="preserve">Servicio Nacional de Aprendizaje [SENA]. (s. f.). </w:t>
      </w:r>
      <w:r w:rsidRPr="00E93A92">
        <w:rPr>
          <w:rFonts w:ascii="Arial" w:hAnsi="Arial" w:cs="Arial"/>
          <w:bCs/>
          <w:i/>
          <w:iCs/>
          <w:sz w:val="20"/>
          <w:szCs w:val="20"/>
        </w:rPr>
        <w:t>Normograma del Servicio Nacional de Aprendizaje (SENA).</w:t>
      </w:r>
      <w:r w:rsidRPr="00E93A92">
        <w:rPr>
          <w:rFonts w:ascii="Arial" w:hAnsi="Arial" w:cs="Arial"/>
          <w:bCs/>
          <w:sz w:val="20"/>
          <w:szCs w:val="20"/>
        </w:rPr>
        <w:br/>
      </w:r>
      <w:hyperlink w:history="1" r:id="rId43">
        <w:r w:rsidRPr="00E93A92">
          <w:rPr>
            <w:rStyle w:val="Hyperlink"/>
            <w:rFonts w:ascii="Arial" w:hAnsi="Arial" w:cs="Arial"/>
            <w:bCs/>
            <w:sz w:val="20"/>
            <w:szCs w:val="20"/>
          </w:rPr>
          <w:t xml:space="preserve">Consultar Normograma </w:t>
        </w:r>
        <w:r w:rsidRPr="00E93A92">
          <w:rPr>
            <w:rStyle w:val="Hyperlink"/>
            <w:rFonts w:ascii="Arial" w:hAnsi="Arial" w:cs="Arial"/>
            <w:bCs/>
            <w:sz w:val="20"/>
            <w:szCs w:val="20"/>
          </w:rPr>
          <w:t>d</w:t>
        </w:r>
        <w:r w:rsidRPr="00E93A92">
          <w:rPr>
            <w:rStyle w:val="Hyperlink"/>
            <w:rFonts w:ascii="Arial" w:hAnsi="Arial" w:cs="Arial"/>
            <w:bCs/>
            <w:sz w:val="20"/>
            <w:szCs w:val="20"/>
          </w:rPr>
          <w:t>el SENA</w:t>
        </w:r>
      </w:hyperlink>
    </w:p>
    <w:p w:rsidRPr="0072019E" w:rsidR="00E93A92" w:rsidP="00E93A92" w:rsidRDefault="00E93A92" w14:paraId="51852DD7" w14:textId="77777777">
      <w:pPr>
        <w:pBdr>
          <w:top w:val="nil"/>
          <w:left w:val="nil"/>
          <w:bottom w:val="nil"/>
          <w:right w:val="nil"/>
          <w:between w:val="nil"/>
        </w:pBdr>
        <w:ind w:left="720" w:hanging="720"/>
        <w:rPr>
          <w:rFonts w:ascii="Arial" w:hAnsi="Arial" w:cs="Arial"/>
          <w:bCs/>
          <w:sz w:val="20"/>
          <w:szCs w:val="20"/>
        </w:rPr>
      </w:pPr>
    </w:p>
    <w:p w:rsidRPr="0072019E" w:rsidR="005D1454" w:rsidP="00F438EB" w:rsidRDefault="005D1454" w14:paraId="377919EF" w14:textId="77777777">
      <w:pPr>
        <w:pBdr>
          <w:top w:val="nil"/>
          <w:left w:val="nil"/>
          <w:bottom w:val="nil"/>
          <w:right w:val="nil"/>
          <w:between w:val="nil"/>
        </w:pBdr>
        <w:jc w:val="both"/>
        <w:rPr>
          <w:rFonts w:ascii="Arial" w:hAnsi="Arial" w:cs="Arial"/>
          <w:bCs/>
          <w:sz w:val="20"/>
          <w:szCs w:val="20"/>
        </w:rPr>
      </w:pPr>
    </w:p>
    <w:p w:rsidRPr="0072019E" w:rsidR="000B58B0" w:rsidP="00F438EB" w:rsidRDefault="000B58B0" w14:paraId="143FF515" w14:textId="77777777">
      <w:pPr>
        <w:pBdr>
          <w:top w:val="nil"/>
          <w:left w:val="nil"/>
          <w:bottom w:val="nil"/>
          <w:right w:val="nil"/>
          <w:between w:val="nil"/>
        </w:pBdr>
        <w:jc w:val="both"/>
        <w:rPr>
          <w:rFonts w:ascii="Arial" w:hAnsi="Arial" w:cs="Arial"/>
          <w:bCs/>
          <w:sz w:val="20"/>
          <w:szCs w:val="20"/>
        </w:rPr>
      </w:pPr>
    </w:p>
    <w:p w:rsidRPr="0072019E" w:rsidR="0059034F" w:rsidP="00F438EB" w:rsidRDefault="00D55C84" w14:paraId="00C594C6" w14:textId="77777777">
      <w:pPr>
        <w:numPr>
          <w:ilvl w:val="0"/>
          <w:numId w:val="1"/>
        </w:numPr>
        <w:pBdr>
          <w:top w:val="nil"/>
          <w:left w:val="nil"/>
          <w:bottom w:val="nil"/>
          <w:right w:val="nil"/>
          <w:between w:val="nil"/>
        </w:pBdr>
        <w:ind w:left="284" w:hanging="284"/>
        <w:jc w:val="both"/>
        <w:rPr>
          <w:rFonts w:ascii="Arial" w:hAnsi="Arial" w:cs="Arial"/>
          <w:b/>
          <w:sz w:val="20"/>
          <w:szCs w:val="20"/>
        </w:rPr>
      </w:pPr>
      <w:r w:rsidRPr="0072019E">
        <w:rPr>
          <w:rFonts w:ascii="Arial" w:hAnsi="Arial" w:cs="Arial"/>
          <w:b/>
          <w:sz w:val="20"/>
          <w:szCs w:val="20"/>
        </w:rPr>
        <w:t>CONTROL DEL DOCUMENTO</w:t>
      </w:r>
    </w:p>
    <w:tbl>
      <w:tblPr>
        <w:tblStyle w:val="2"/>
        <w:tblW w:w="9936"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8"/>
        <w:gridCol w:w="1985"/>
        <w:gridCol w:w="1554"/>
        <w:gridCol w:w="3247"/>
        <w:gridCol w:w="1882"/>
      </w:tblGrid>
      <w:tr w:rsidRPr="00AC5F31" w:rsidR="00B77113" w:rsidTr="00293BA6" w14:paraId="076825DB" w14:textId="77777777">
        <w:trPr>
          <w:trHeight w:val="604"/>
        </w:trPr>
        <w:tc>
          <w:tcPr>
            <w:tcW w:w="1268" w:type="dxa"/>
            <w:tcBorders>
              <w:top w:val="nil"/>
              <w:left w:val="nil"/>
            </w:tcBorders>
            <w:shd w:val="clear" w:color="auto" w:fill="auto"/>
          </w:tcPr>
          <w:p w:rsidRPr="0072019E" w:rsidR="00370543" w:rsidP="00F438EB" w:rsidRDefault="00370543" w14:paraId="7E1D0069" w14:textId="77777777">
            <w:pPr>
              <w:spacing w:line="276" w:lineRule="auto"/>
              <w:jc w:val="both"/>
              <w:rPr>
                <w:rFonts w:ascii="Arial" w:hAnsi="Arial" w:cs="Arial"/>
                <w:sz w:val="20"/>
                <w:szCs w:val="20"/>
              </w:rPr>
            </w:pPr>
          </w:p>
        </w:tc>
        <w:tc>
          <w:tcPr>
            <w:tcW w:w="1985" w:type="dxa"/>
            <w:shd w:val="clear" w:color="auto" w:fill="auto"/>
            <w:vAlign w:val="center"/>
          </w:tcPr>
          <w:p w:rsidRPr="00AC5F31" w:rsidR="00370543" w:rsidP="00F438EB" w:rsidRDefault="00370543" w14:paraId="39A5B275" w14:textId="77777777">
            <w:pPr>
              <w:spacing w:line="276" w:lineRule="auto"/>
              <w:jc w:val="both"/>
              <w:rPr>
                <w:rFonts w:ascii="Arial" w:hAnsi="Arial" w:cs="Arial"/>
                <w:sz w:val="20"/>
                <w:szCs w:val="20"/>
              </w:rPr>
            </w:pPr>
            <w:r w:rsidRPr="00AC5F31">
              <w:rPr>
                <w:rFonts w:ascii="Arial" w:hAnsi="Arial" w:cs="Arial"/>
                <w:sz w:val="20"/>
                <w:szCs w:val="20"/>
              </w:rPr>
              <w:t>Nombre</w:t>
            </w:r>
          </w:p>
        </w:tc>
        <w:tc>
          <w:tcPr>
            <w:tcW w:w="1554" w:type="dxa"/>
            <w:shd w:val="clear" w:color="auto" w:fill="auto"/>
            <w:vAlign w:val="center"/>
          </w:tcPr>
          <w:p w:rsidRPr="00AC5F31" w:rsidR="00370543" w:rsidP="00F438EB" w:rsidRDefault="00370543" w14:paraId="24BC0527" w14:textId="77777777">
            <w:pPr>
              <w:spacing w:line="276" w:lineRule="auto"/>
              <w:jc w:val="both"/>
              <w:rPr>
                <w:rFonts w:ascii="Arial" w:hAnsi="Arial" w:cs="Arial"/>
                <w:sz w:val="20"/>
                <w:szCs w:val="20"/>
              </w:rPr>
            </w:pPr>
            <w:r w:rsidRPr="00AC5F31">
              <w:rPr>
                <w:rFonts w:ascii="Arial" w:hAnsi="Arial" w:cs="Arial"/>
                <w:sz w:val="20"/>
                <w:szCs w:val="20"/>
              </w:rPr>
              <w:t>Cargo</w:t>
            </w:r>
          </w:p>
        </w:tc>
        <w:tc>
          <w:tcPr>
            <w:tcW w:w="3247" w:type="dxa"/>
            <w:shd w:val="clear" w:color="auto" w:fill="auto"/>
            <w:vAlign w:val="center"/>
          </w:tcPr>
          <w:p w:rsidRPr="00AC5F31" w:rsidR="00370543" w:rsidP="00F438EB" w:rsidRDefault="00370543" w14:paraId="5C1E6A0E" w14:textId="77777777">
            <w:pPr>
              <w:spacing w:line="276" w:lineRule="auto"/>
              <w:jc w:val="both"/>
              <w:rPr>
                <w:rFonts w:ascii="Arial" w:hAnsi="Arial" w:cs="Arial"/>
                <w:sz w:val="20"/>
                <w:szCs w:val="20"/>
              </w:rPr>
            </w:pPr>
            <w:r w:rsidRPr="00AC5F31">
              <w:rPr>
                <w:rFonts w:ascii="Arial" w:hAnsi="Arial" w:cs="Arial"/>
                <w:sz w:val="20"/>
                <w:szCs w:val="20"/>
              </w:rPr>
              <w:t>Dependencia</w:t>
            </w:r>
          </w:p>
        </w:tc>
        <w:tc>
          <w:tcPr>
            <w:tcW w:w="1882" w:type="dxa"/>
            <w:shd w:val="clear" w:color="auto" w:fill="auto"/>
            <w:vAlign w:val="center"/>
          </w:tcPr>
          <w:p w:rsidRPr="00AC5F31" w:rsidR="00370543" w:rsidP="00F438EB" w:rsidRDefault="00370543" w14:paraId="15D78078" w14:textId="77777777">
            <w:pPr>
              <w:spacing w:line="276" w:lineRule="auto"/>
              <w:jc w:val="both"/>
              <w:rPr>
                <w:rFonts w:ascii="Arial" w:hAnsi="Arial" w:cs="Arial"/>
                <w:sz w:val="20"/>
                <w:szCs w:val="20"/>
              </w:rPr>
            </w:pPr>
            <w:r w:rsidRPr="00AC5F31">
              <w:rPr>
                <w:rFonts w:ascii="Arial" w:hAnsi="Arial" w:cs="Arial"/>
                <w:sz w:val="20"/>
                <w:szCs w:val="20"/>
              </w:rPr>
              <w:t>Fecha</w:t>
            </w:r>
          </w:p>
        </w:tc>
      </w:tr>
      <w:tr w:rsidRPr="00AC5F31" w:rsidR="00B77113" w:rsidTr="00293BA6" w14:paraId="349FEE02" w14:textId="77777777">
        <w:trPr>
          <w:trHeight w:val="201"/>
        </w:trPr>
        <w:tc>
          <w:tcPr>
            <w:tcW w:w="1268" w:type="dxa"/>
            <w:shd w:val="clear" w:color="auto" w:fill="auto"/>
          </w:tcPr>
          <w:p w:rsidRPr="00AC5F31" w:rsidR="00370543" w:rsidP="00F438EB" w:rsidRDefault="00370543" w14:paraId="4181071E" w14:textId="77777777">
            <w:pPr>
              <w:spacing w:line="276" w:lineRule="auto"/>
              <w:jc w:val="both"/>
              <w:rPr>
                <w:rFonts w:ascii="Arial" w:hAnsi="Arial" w:cs="Arial"/>
                <w:sz w:val="20"/>
                <w:szCs w:val="20"/>
              </w:rPr>
            </w:pPr>
            <w:r w:rsidRPr="00AC5F31">
              <w:rPr>
                <w:rFonts w:ascii="Arial" w:hAnsi="Arial" w:cs="Arial"/>
                <w:sz w:val="20"/>
                <w:szCs w:val="20"/>
              </w:rPr>
              <w:t>Autor (es)</w:t>
            </w:r>
          </w:p>
        </w:tc>
        <w:tc>
          <w:tcPr>
            <w:tcW w:w="1985" w:type="dxa"/>
            <w:shd w:val="clear" w:color="auto" w:fill="auto"/>
          </w:tcPr>
          <w:p w:rsidRPr="00AC5F31" w:rsidR="00370543" w:rsidP="00F438EB" w:rsidRDefault="000B58B0" w14:paraId="0DFAEB75" w14:textId="25E32BBA">
            <w:pPr>
              <w:spacing w:line="276" w:lineRule="auto"/>
              <w:jc w:val="both"/>
              <w:rPr>
                <w:rFonts w:ascii="Arial" w:hAnsi="Arial" w:cs="Arial"/>
                <w:b w:val="0"/>
                <w:sz w:val="20"/>
                <w:szCs w:val="20"/>
              </w:rPr>
            </w:pPr>
            <w:r w:rsidRPr="00AC5F31">
              <w:rPr>
                <w:rFonts w:ascii="Arial" w:hAnsi="Arial" w:cs="Arial"/>
                <w:b w:val="0"/>
                <w:sz w:val="20"/>
                <w:szCs w:val="20"/>
              </w:rPr>
              <w:t>María Fernanda Morales Angulo</w:t>
            </w:r>
          </w:p>
        </w:tc>
        <w:tc>
          <w:tcPr>
            <w:tcW w:w="1554" w:type="dxa"/>
            <w:shd w:val="clear" w:color="auto" w:fill="auto"/>
          </w:tcPr>
          <w:p w:rsidRPr="00AC5F31" w:rsidR="00370543" w:rsidP="00F438EB" w:rsidRDefault="000B58B0" w14:paraId="6E27AE02" w14:textId="5C21D7C1">
            <w:pPr>
              <w:spacing w:line="276" w:lineRule="auto"/>
              <w:jc w:val="both"/>
              <w:rPr>
                <w:rFonts w:ascii="Arial" w:hAnsi="Arial" w:cs="Arial"/>
                <w:b w:val="0"/>
                <w:sz w:val="20"/>
                <w:szCs w:val="20"/>
              </w:rPr>
            </w:pPr>
            <w:r w:rsidRPr="00AC5F31">
              <w:rPr>
                <w:rFonts w:ascii="Arial" w:hAnsi="Arial" w:cs="Arial"/>
                <w:b w:val="0"/>
                <w:sz w:val="20"/>
                <w:szCs w:val="20"/>
              </w:rPr>
              <w:t>Evaluadora instruccional</w:t>
            </w:r>
          </w:p>
        </w:tc>
        <w:tc>
          <w:tcPr>
            <w:tcW w:w="3247" w:type="dxa"/>
            <w:shd w:val="clear" w:color="auto" w:fill="auto"/>
          </w:tcPr>
          <w:p w:rsidRPr="00AC5F31" w:rsidR="00370543" w:rsidP="00F438EB" w:rsidRDefault="007F37DF" w14:paraId="034B8003" w14:textId="1688DD3E">
            <w:pPr>
              <w:spacing w:line="276" w:lineRule="auto"/>
              <w:jc w:val="both"/>
              <w:rPr>
                <w:rFonts w:ascii="Arial" w:hAnsi="Arial" w:cs="Arial"/>
                <w:b w:val="0"/>
                <w:sz w:val="20"/>
                <w:szCs w:val="20"/>
              </w:rPr>
            </w:pPr>
            <w:r w:rsidRPr="00AC5F31">
              <w:rPr>
                <w:rFonts w:ascii="Arial" w:hAnsi="Arial" w:cs="Arial"/>
                <w:b w:val="0"/>
                <w:sz w:val="20"/>
                <w:szCs w:val="20"/>
              </w:rPr>
              <w:t xml:space="preserve">Centro de Comercio y Servicios - </w:t>
            </w:r>
            <w:r w:rsidRPr="00AC5F31" w:rsidR="00370543">
              <w:rPr>
                <w:rFonts w:ascii="Arial" w:hAnsi="Arial" w:cs="Arial"/>
                <w:b w:val="0"/>
                <w:sz w:val="20"/>
                <w:szCs w:val="20"/>
              </w:rPr>
              <w:t>Regional Atlántico</w:t>
            </w:r>
            <w:r w:rsidRPr="00AC5F31" w:rsidR="003A4AA4">
              <w:rPr>
                <w:rFonts w:ascii="Arial" w:hAnsi="Arial" w:cs="Arial"/>
                <w:b w:val="0"/>
                <w:sz w:val="20"/>
                <w:szCs w:val="20"/>
              </w:rPr>
              <w:t xml:space="preserve"> </w:t>
            </w:r>
          </w:p>
        </w:tc>
        <w:tc>
          <w:tcPr>
            <w:tcW w:w="1882" w:type="dxa"/>
            <w:shd w:val="clear" w:color="auto" w:fill="auto"/>
          </w:tcPr>
          <w:p w:rsidRPr="00AC5F31" w:rsidR="00370543" w:rsidP="00F438EB" w:rsidRDefault="000B58B0" w14:paraId="027A9B2E" w14:textId="736A38BA">
            <w:pPr>
              <w:spacing w:line="276" w:lineRule="auto"/>
              <w:jc w:val="both"/>
              <w:rPr>
                <w:rFonts w:ascii="Arial" w:hAnsi="Arial" w:cs="Arial"/>
                <w:b w:val="0"/>
                <w:sz w:val="20"/>
                <w:szCs w:val="20"/>
              </w:rPr>
            </w:pPr>
            <w:r w:rsidRPr="00AC5F31">
              <w:rPr>
                <w:rFonts w:ascii="Arial" w:hAnsi="Arial" w:cs="Arial"/>
                <w:b w:val="0"/>
                <w:sz w:val="20"/>
                <w:szCs w:val="20"/>
              </w:rPr>
              <w:t>Septiembre</w:t>
            </w:r>
            <w:r w:rsidRPr="00AC5F31" w:rsidR="009834E4">
              <w:rPr>
                <w:rFonts w:ascii="Arial" w:hAnsi="Arial" w:cs="Arial"/>
                <w:b w:val="0"/>
                <w:sz w:val="20"/>
                <w:szCs w:val="20"/>
              </w:rPr>
              <w:t xml:space="preserve"> </w:t>
            </w:r>
            <w:r w:rsidRPr="00AC5F31" w:rsidR="00805A6E">
              <w:rPr>
                <w:rFonts w:ascii="Arial" w:hAnsi="Arial" w:cs="Arial"/>
                <w:b w:val="0"/>
                <w:sz w:val="20"/>
                <w:szCs w:val="20"/>
              </w:rPr>
              <w:t>de</w:t>
            </w:r>
            <w:r w:rsidRPr="00AC5F31" w:rsidR="007F37DF">
              <w:rPr>
                <w:rFonts w:ascii="Arial" w:hAnsi="Arial" w:cs="Arial"/>
                <w:b w:val="0"/>
                <w:sz w:val="20"/>
                <w:szCs w:val="20"/>
              </w:rPr>
              <w:t xml:space="preserve"> 2026</w:t>
            </w:r>
          </w:p>
        </w:tc>
      </w:tr>
      <w:tr w:rsidRPr="00AC5F31" w:rsidR="00B77113" w:rsidTr="00293BA6" w14:paraId="49C24ECE" w14:textId="77777777">
        <w:trPr>
          <w:trHeight w:val="455"/>
        </w:trPr>
        <w:tc>
          <w:tcPr>
            <w:tcW w:w="1268" w:type="dxa"/>
            <w:shd w:val="clear" w:color="auto" w:fill="auto"/>
          </w:tcPr>
          <w:p w:rsidRPr="00AC5F31" w:rsidR="00082C00" w:rsidP="00F438EB" w:rsidRDefault="00082C00" w14:paraId="26BF37BB" w14:textId="77777777">
            <w:pPr>
              <w:spacing w:line="276" w:lineRule="auto"/>
              <w:jc w:val="both"/>
              <w:rPr>
                <w:rFonts w:ascii="Arial" w:hAnsi="Arial" w:cs="Arial"/>
                <w:sz w:val="20"/>
                <w:szCs w:val="20"/>
              </w:rPr>
            </w:pPr>
          </w:p>
        </w:tc>
        <w:tc>
          <w:tcPr>
            <w:tcW w:w="1985" w:type="dxa"/>
            <w:shd w:val="clear" w:color="auto" w:fill="auto"/>
          </w:tcPr>
          <w:p w:rsidRPr="00AC5F31" w:rsidR="00082C00" w:rsidP="00F438EB" w:rsidRDefault="00082C00" w14:paraId="10C9D1EF" w14:textId="12C006E9">
            <w:pPr>
              <w:spacing w:line="276" w:lineRule="auto"/>
              <w:jc w:val="both"/>
              <w:rPr>
                <w:rFonts w:ascii="Arial" w:hAnsi="Arial" w:cs="Arial"/>
                <w:b w:val="0"/>
                <w:sz w:val="20"/>
                <w:szCs w:val="20"/>
              </w:rPr>
            </w:pPr>
          </w:p>
        </w:tc>
        <w:tc>
          <w:tcPr>
            <w:tcW w:w="1554" w:type="dxa"/>
            <w:shd w:val="clear" w:color="auto" w:fill="auto"/>
          </w:tcPr>
          <w:p w:rsidRPr="00AC5F31" w:rsidR="00082C00" w:rsidP="00F438EB" w:rsidRDefault="00082C00" w14:paraId="29877EDD" w14:textId="67FA9200">
            <w:pPr>
              <w:spacing w:line="276" w:lineRule="auto"/>
              <w:jc w:val="both"/>
              <w:rPr>
                <w:rFonts w:ascii="Arial" w:hAnsi="Arial" w:cs="Arial"/>
                <w:b w:val="0"/>
                <w:sz w:val="20"/>
                <w:szCs w:val="20"/>
              </w:rPr>
            </w:pPr>
          </w:p>
        </w:tc>
        <w:tc>
          <w:tcPr>
            <w:tcW w:w="3247" w:type="dxa"/>
            <w:shd w:val="clear" w:color="auto" w:fill="auto"/>
          </w:tcPr>
          <w:p w:rsidRPr="00AC5F31" w:rsidR="00082C00" w:rsidP="00F438EB" w:rsidRDefault="00082C00" w14:paraId="4E1AB13C" w14:textId="400DAEE0">
            <w:pPr>
              <w:spacing w:line="276" w:lineRule="auto"/>
              <w:jc w:val="both"/>
              <w:rPr>
                <w:rFonts w:ascii="Arial" w:hAnsi="Arial" w:cs="Arial"/>
                <w:b w:val="0"/>
                <w:sz w:val="20"/>
                <w:szCs w:val="20"/>
              </w:rPr>
            </w:pPr>
          </w:p>
        </w:tc>
        <w:tc>
          <w:tcPr>
            <w:tcW w:w="1882" w:type="dxa"/>
            <w:shd w:val="clear" w:color="auto" w:fill="auto"/>
          </w:tcPr>
          <w:p w:rsidRPr="00AC5F31" w:rsidR="00082C00" w:rsidP="00F438EB" w:rsidRDefault="00082C00" w14:paraId="710E398A" w14:textId="34EB4047">
            <w:pPr>
              <w:spacing w:line="276" w:lineRule="auto"/>
              <w:jc w:val="both"/>
              <w:rPr>
                <w:rFonts w:ascii="Arial" w:hAnsi="Arial" w:cs="Arial"/>
                <w:b w:val="0"/>
                <w:sz w:val="20"/>
                <w:szCs w:val="20"/>
              </w:rPr>
            </w:pPr>
          </w:p>
        </w:tc>
      </w:tr>
    </w:tbl>
    <w:p w:rsidRPr="00AC5F31" w:rsidR="0059034F" w:rsidP="00F438EB" w:rsidRDefault="0059034F" w14:paraId="18946FA7" w14:textId="77777777">
      <w:pPr>
        <w:jc w:val="both"/>
        <w:rPr>
          <w:rFonts w:ascii="Arial" w:hAnsi="Arial" w:cs="Arial"/>
          <w:sz w:val="20"/>
          <w:szCs w:val="20"/>
        </w:rPr>
      </w:pPr>
    </w:p>
    <w:p w:rsidRPr="00AC5F31" w:rsidR="00284690" w:rsidP="00F438EB" w:rsidRDefault="00284690" w14:paraId="43427C6A" w14:textId="77777777">
      <w:pPr>
        <w:jc w:val="both"/>
        <w:rPr>
          <w:rFonts w:ascii="Arial" w:hAnsi="Arial" w:cs="Arial"/>
          <w:sz w:val="20"/>
          <w:szCs w:val="20"/>
        </w:rPr>
      </w:pPr>
    </w:p>
    <w:p w:rsidRPr="00AC5F31" w:rsidR="0059034F" w:rsidP="00F438EB" w:rsidRDefault="00D55C84" w14:paraId="487BCC99" w14:textId="77777777">
      <w:pPr>
        <w:numPr>
          <w:ilvl w:val="0"/>
          <w:numId w:val="1"/>
        </w:numPr>
        <w:pBdr>
          <w:top w:val="nil"/>
          <w:left w:val="nil"/>
          <w:bottom w:val="nil"/>
          <w:right w:val="nil"/>
          <w:between w:val="nil"/>
        </w:pBdr>
        <w:ind w:left="284" w:hanging="284"/>
        <w:jc w:val="both"/>
        <w:rPr>
          <w:rFonts w:ascii="Arial" w:hAnsi="Arial" w:cs="Arial"/>
          <w:b/>
          <w:sz w:val="20"/>
          <w:szCs w:val="20"/>
        </w:rPr>
      </w:pPr>
      <w:r w:rsidRPr="00AC5F31">
        <w:rPr>
          <w:rFonts w:ascii="Arial" w:hAnsi="Arial" w:cs="Arial"/>
          <w:b/>
          <w:sz w:val="20"/>
          <w:szCs w:val="20"/>
        </w:rPr>
        <w:t xml:space="preserve">CONTROL DE CAMBIOS </w:t>
      </w:r>
    </w:p>
    <w:tbl>
      <w:tblPr>
        <w:tblStyle w:val="1"/>
        <w:tblW w:w="99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1992"/>
        <w:gridCol w:w="1847"/>
        <w:gridCol w:w="1843"/>
        <w:gridCol w:w="1271"/>
        <w:gridCol w:w="1750"/>
      </w:tblGrid>
      <w:tr w:rsidRPr="00AC5F31" w:rsidR="00B77113" w:rsidTr="00D80640" w14:paraId="67E968FB" w14:textId="77777777">
        <w:trPr>
          <w:trHeight w:val="349"/>
        </w:trPr>
        <w:tc>
          <w:tcPr>
            <w:tcW w:w="1264" w:type="dxa"/>
            <w:tcBorders>
              <w:top w:val="nil"/>
              <w:left w:val="nil"/>
            </w:tcBorders>
            <w:shd w:val="clear" w:color="auto" w:fill="auto"/>
          </w:tcPr>
          <w:p w:rsidRPr="00AC5F31" w:rsidR="0059034F" w:rsidP="00F438EB" w:rsidRDefault="0059034F" w14:paraId="4BC2FA5A" w14:textId="77777777">
            <w:pPr>
              <w:spacing w:line="276" w:lineRule="auto"/>
              <w:jc w:val="both"/>
              <w:rPr>
                <w:rFonts w:ascii="Arial" w:hAnsi="Arial" w:cs="Arial"/>
                <w:sz w:val="20"/>
                <w:szCs w:val="20"/>
              </w:rPr>
            </w:pPr>
          </w:p>
        </w:tc>
        <w:tc>
          <w:tcPr>
            <w:tcW w:w="1992" w:type="dxa"/>
            <w:shd w:val="clear" w:color="auto" w:fill="auto"/>
          </w:tcPr>
          <w:p w:rsidRPr="00AC5F31" w:rsidR="0059034F" w:rsidP="00F438EB" w:rsidRDefault="00D55C84" w14:paraId="120B313B" w14:textId="77777777">
            <w:pPr>
              <w:spacing w:line="276" w:lineRule="auto"/>
              <w:jc w:val="both"/>
              <w:rPr>
                <w:rFonts w:ascii="Arial" w:hAnsi="Arial" w:cs="Arial"/>
                <w:sz w:val="20"/>
                <w:szCs w:val="20"/>
              </w:rPr>
            </w:pPr>
            <w:r w:rsidRPr="00AC5F31">
              <w:rPr>
                <w:rFonts w:ascii="Arial" w:hAnsi="Arial" w:cs="Arial"/>
                <w:sz w:val="20"/>
                <w:szCs w:val="20"/>
              </w:rPr>
              <w:t>Nombre</w:t>
            </w:r>
          </w:p>
        </w:tc>
        <w:tc>
          <w:tcPr>
            <w:tcW w:w="1847" w:type="dxa"/>
            <w:shd w:val="clear" w:color="auto" w:fill="auto"/>
          </w:tcPr>
          <w:p w:rsidRPr="00AC5F31" w:rsidR="0059034F" w:rsidP="00F438EB" w:rsidRDefault="00D55C84" w14:paraId="526C5270" w14:textId="77777777">
            <w:pPr>
              <w:spacing w:line="276" w:lineRule="auto"/>
              <w:jc w:val="both"/>
              <w:rPr>
                <w:rFonts w:ascii="Arial" w:hAnsi="Arial" w:cs="Arial"/>
                <w:sz w:val="20"/>
                <w:szCs w:val="20"/>
              </w:rPr>
            </w:pPr>
            <w:r w:rsidRPr="00AC5F31">
              <w:rPr>
                <w:rFonts w:ascii="Arial" w:hAnsi="Arial" w:cs="Arial"/>
                <w:sz w:val="20"/>
                <w:szCs w:val="20"/>
              </w:rPr>
              <w:t>Cargo</w:t>
            </w:r>
          </w:p>
        </w:tc>
        <w:tc>
          <w:tcPr>
            <w:tcW w:w="1843" w:type="dxa"/>
            <w:shd w:val="clear" w:color="auto" w:fill="auto"/>
          </w:tcPr>
          <w:p w:rsidRPr="00AC5F31" w:rsidR="0059034F" w:rsidP="00F438EB" w:rsidRDefault="00D55C84" w14:paraId="20A380C2" w14:textId="77777777">
            <w:pPr>
              <w:spacing w:line="276" w:lineRule="auto"/>
              <w:jc w:val="both"/>
              <w:rPr>
                <w:rFonts w:ascii="Arial" w:hAnsi="Arial" w:cs="Arial"/>
                <w:sz w:val="20"/>
                <w:szCs w:val="20"/>
              </w:rPr>
            </w:pPr>
            <w:r w:rsidRPr="00AC5F31">
              <w:rPr>
                <w:rFonts w:ascii="Arial" w:hAnsi="Arial" w:cs="Arial"/>
                <w:sz w:val="20"/>
                <w:szCs w:val="20"/>
              </w:rPr>
              <w:t>Dependencia</w:t>
            </w:r>
          </w:p>
        </w:tc>
        <w:tc>
          <w:tcPr>
            <w:tcW w:w="1271" w:type="dxa"/>
            <w:shd w:val="clear" w:color="auto" w:fill="auto"/>
          </w:tcPr>
          <w:p w:rsidRPr="00AC5F31" w:rsidR="0059034F" w:rsidP="00F438EB" w:rsidRDefault="00D55C84" w14:paraId="3B8F65CC" w14:textId="77777777">
            <w:pPr>
              <w:spacing w:line="276" w:lineRule="auto"/>
              <w:jc w:val="both"/>
              <w:rPr>
                <w:rFonts w:ascii="Arial" w:hAnsi="Arial" w:cs="Arial"/>
                <w:sz w:val="20"/>
                <w:szCs w:val="20"/>
              </w:rPr>
            </w:pPr>
            <w:r w:rsidRPr="00AC5F31">
              <w:rPr>
                <w:rFonts w:ascii="Arial" w:hAnsi="Arial" w:cs="Arial"/>
                <w:sz w:val="20"/>
                <w:szCs w:val="20"/>
              </w:rPr>
              <w:t>Fecha</w:t>
            </w:r>
          </w:p>
        </w:tc>
        <w:tc>
          <w:tcPr>
            <w:tcW w:w="1750" w:type="dxa"/>
            <w:shd w:val="clear" w:color="auto" w:fill="auto"/>
          </w:tcPr>
          <w:p w:rsidRPr="00AC5F31" w:rsidR="0059034F" w:rsidP="00F438EB" w:rsidRDefault="00D55C84" w14:paraId="07411C5A" w14:textId="77777777">
            <w:pPr>
              <w:spacing w:line="276" w:lineRule="auto"/>
              <w:jc w:val="both"/>
              <w:rPr>
                <w:rFonts w:ascii="Arial" w:hAnsi="Arial" w:cs="Arial"/>
                <w:sz w:val="20"/>
                <w:szCs w:val="20"/>
              </w:rPr>
            </w:pPr>
            <w:r w:rsidRPr="00AC5F31">
              <w:rPr>
                <w:rFonts w:ascii="Arial" w:hAnsi="Arial" w:cs="Arial"/>
                <w:sz w:val="20"/>
                <w:szCs w:val="20"/>
              </w:rPr>
              <w:t>Razón del Cambio</w:t>
            </w:r>
          </w:p>
        </w:tc>
      </w:tr>
      <w:tr w:rsidRPr="0072019E" w:rsidR="00B77113" w:rsidTr="00D80640" w14:paraId="2833794D" w14:textId="77777777">
        <w:trPr>
          <w:trHeight w:val="567"/>
        </w:trPr>
        <w:tc>
          <w:tcPr>
            <w:tcW w:w="1264" w:type="dxa"/>
            <w:shd w:val="clear" w:color="auto" w:fill="auto"/>
          </w:tcPr>
          <w:p w:rsidRPr="00AC5F31" w:rsidR="0059034F" w:rsidP="00F438EB" w:rsidRDefault="00D55C84" w14:paraId="006D5F8C" w14:textId="77777777">
            <w:pPr>
              <w:spacing w:line="276" w:lineRule="auto"/>
              <w:jc w:val="both"/>
              <w:rPr>
                <w:rFonts w:ascii="Arial" w:hAnsi="Arial" w:cs="Arial"/>
                <w:sz w:val="20"/>
                <w:szCs w:val="20"/>
              </w:rPr>
            </w:pPr>
            <w:r w:rsidRPr="00AC5F31">
              <w:rPr>
                <w:rFonts w:ascii="Arial" w:hAnsi="Arial" w:cs="Arial"/>
                <w:sz w:val="20"/>
                <w:szCs w:val="20"/>
              </w:rPr>
              <w:t>Autor (es)</w:t>
            </w:r>
          </w:p>
        </w:tc>
        <w:tc>
          <w:tcPr>
            <w:tcW w:w="1992" w:type="dxa"/>
            <w:shd w:val="clear" w:color="auto" w:fill="auto"/>
          </w:tcPr>
          <w:p w:rsidRPr="00AC5F31" w:rsidR="0059034F" w:rsidP="00D80640" w:rsidRDefault="00D80640" w14:paraId="7EF722B8" w14:textId="1FF98A2B">
            <w:pPr>
              <w:spacing w:line="276" w:lineRule="auto"/>
              <w:rPr>
                <w:rFonts w:ascii="Arial" w:hAnsi="Arial" w:cs="Arial"/>
                <w:b w:val="0"/>
                <w:bCs/>
                <w:sz w:val="20"/>
                <w:szCs w:val="20"/>
              </w:rPr>
            </w:pPr>
            <w:r w:rsidRPr="00AC5F31">
              <w:rPr>
                <w:rFonts w:ascii="Arial" w:hAnsi="Arial" w:cs="Arial"/>
                <w:b w:val="0"/>
                <w:bCs/>
                <w:sz w:val="20"/>
                <w:szCs w:val="20"/>
              </w:rPr>
              <w:t>María Fernanda Morales Angulo</w:t>
            </w:r>
          </w:p>
        </w:tc>
        <w:tc>
          <w:tcPr>
            <w:tcW w:w="1847" w:type="dxa"/>
            <w:shd w:val="clear" w:color="auto" w:fill="auto"/>
          </w:tcPr>
          <w:p w:rsidRPr="00AC5F31" w:rsidR="0059034F" w:rsidP="00D80640" w:rsidRDefault="00D80640" w14:paraId="69FBFB22" w14:textId="77C25BA7">
            <w:pPr>
              <w:spacing w:line="276" w:lineRule="auto"/>
              <w:rPr>
                <w:rFonts w:ascii="Arial" w:hAnsi="Arial" w:cs="Arial"/>
                <w:b w:val="0"/>
                <w:bCs/>
                <w:sz w:val="20"/>
                <w:szCs w:val="20"/>
              </w:rPr>
            </w:pPr>
            <w:r w:rsidRPr="00AC5F31">
              <w:rPr>
                <w:rFonts w:ascii="Arial" w:hAnsi="Arial" w:cs="Arial"/>
                <w:b w:val="0"/>
                <w:bCs/>
                <w:sz w:val="20"/>
                <w:szCs w:val="20"/>
              </w:rPr>
              <w:t>Evaluadora instruccional</w:t>
            </w:r>
          </w:p>
        </w:tc>
        <w:tc>
          <w:tcPr>
            <w:tcW w:w="1843" w:type="dxa"/>
            <w:shd w:val="clear" w:color="auto" w:fill="auto"/>
          </w:tcPr>
          <w:p w:rsidRPr="00AC5F31" w:rsidR="0059034F" w:rsidP="00D80640" w:rsidRDefault="00D80640" w14:paraId="02DE2A56" w14:textId="54BE83C9">
            <w:pPr>
              <w:spacing w:line="276" w:lineRule="auto"/>
              <w:rPr>
                <w:rFonts w:ascii="Arial" w:hAnsi="Arial" w:cs="Arial"/>
                <w:b w:val="0"/>
                <w:bCs/>
                <w:sz w:val="20"/>
                <w:szCs w:val="20"/>
              </w:rPr>
            </w:pPr>
            <w:r w:rsidRPr="00AC5F31">
              <w:rPr>
                <w:rFonts w:ascii="Arial" w:hAnsi="Arial" w:cs="Arial"/>
                <w:b w:val="0"/>
                <w:sz w:val="20"/>
                <w:szCs w:val="20"/>
              </w:rPr>
              <w:t>Centro de Comercio y Servicios - Regional Atlántico</w:t>
            </w:r>
            <w:r w:rsidRPr="00AC5F31" w:rsidR="003A4AA4">
              <w:rPr>
                <w:rFonts w:ascii="Arial" w:hAnsi="Arial" w:cs="Arial"/>
                <w:b w:val="0"/>
                <w:sz w:val="20"/>
                <w:szCs w:val="20"/>
              </w:rPr>
              <w:t xml:space="preserve"> </w:t>
            </w:r>
          </w:p>
        </w:tc>
        <w:tc>
          <w:tcPr>
            <w:tcW w:w="1271" w:type="dxa"/>
            <w:shd w:val="clear" w:color="auto" w:fill="auto"/>
          </w:tcPr>
          <w:p w:rsidRPr="00AC5F31" w:rsidR="0059034F" w:rsidP="00D80640" w:rsidRDefault="00D80640" w14:paraId="200AD6B2" w14:textId="04ABD0DA">
            <w:pPr>
              <w:spacing w:line="276" w:lineRule="auto"/>
              <w:rPr>
                <w:rFonts w:ascii="Arial" w:hAnsi="Arial" w:cs="Arial"/>
                <w:b w:val="0"/>
                <w:bCs/>
                <w:sz w:val="20"/>
                <w:szCs w:val="20"/>
              </w:rPr>
            </w:pPr>
            <w:r w:rsidRPr="00AC5F31">
              <w:rPr>
                <w:rFonts w:ascii="Arial" w:hAnsi="Arial" w:cs="Arial"/>
                <w:b w:val="0"/>
                <w:bCs/>
                <w:sz w:val="20"/>
                <w:szCs w:val="20"/>
              </w:rPr>
              <w:t>Septiembre de 2026</w:t>
            </w:r>
          </w:p>
        </w:tc>
        <w:tc>
          <w:tcPr>
            <w:tcW w:w="1750" w:type="dxa"/>
            <w:shd w:val="clear" w:color="auto" w:fill="auto"/>
          </w:tcPr>
          <w:p w:rsidRPr="0072019E" w:rsidR="0059034F" w:rsidP="00D80640" w:rsidRDefault="00D80640" w14:paraId="5ADB4002" w14:textId="36A2486F">
            <w:pPr>
              <w:spacing w:line="276" w:lineRule="auto"/>
              <w:rPr>
                <w:rFonts w:ascii="Arial" w:hAnsi="Arial" w:cs="Arial"/>
                <w:b w:val="0"/>
                <w:bCs/>
                <w:sz w:val="20"/>
                <w:szCs w:val="20"/>
              </w:rPr>
            </w:pPr>
            <w:r w:rsidRPr="00AC5F31">
              <w:rPr>
                <w:rFonts w:ascii="Arial" w:hAnsi="Arial" w:cs="Arial"/>
                <w:b w:val="0"/>
                <w:bCs/>
                <w:sz w:val="20"/>
                <w:szCs w:val="20"/>
              </w:rPr>
              <w:t>Ajuste instruccional</w:t>
            </w:r>
            <w:r w:rsidRPr="00AC5F31" w:rsidR="000B58B0">
              <w:rPr>
                <w:rFonts w:ascii="Arial" w:hAnsi="Arial" w:cs="Arial"/>
                <w:b w:val="0"/>
                <w:bCs/>
                <w:sz w:val="20"/>
                <w:szCs w:val="20"/>
              </w:rPr>
              <w:t xml:space="preserve"> por actualización de presencial a virtual.</w:t>
            </w:r>
          </w:p>
        </w:tc>
      </w:tr>
    </w:tbl>
    <w:p w:rsidRPr="0072019E" w:rsidR="00F5044B" w:rsidP="00F438EB" w:rsidRDefault="00F5044B" w14:paraId="346C087D" w14:textId="77777777">
      <w:pPr>
        <w:jc w:val="both"/>
        <w:rPr>
          <w:rFonts w:ascii="Arial" w:hAnsi="Arial" w:cs="Arial"/>
          <w:sz w:val="20"/>
          <w:szCs w:val="20"/>
        </w:rPr>
      </w:pPr>
    </w:p>
    <w:sectPr w:rsidRPr="0072019E" w:rsidR="00F5044B">
      <w:headerReference w:type="default" r:id="rId44"/>
      <w:footerReference w:type="default" r:id="rId4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MFMA" w:author="Maria Fernanda Morales Angulo" w:date="2026-09-15T11:41:00Z" w:id="4">
    <w:p w:rsidR="006A4601" w:rsidP="006A4601" w:rsidRDefault="006A4601" w14:paraId="0D4513B7" w14:textId="77777777">
      <w:r>
        <w:rPr>
          <w:rStyle w:val="CommentReference"/>
        </w:rPr>
        <w:annotationRef/>
      </w:r>
      <w:r>
        <w:rPr>
          <w:sz w:val="20"/>
          <w:szCs w:val="20"/>
        </w:rPr>
        <w:t>TEXTO ALTERNATIVO:</w:t>
      </w:r>
    </w:p>
    <w:p w:rsidR="006A4601" w:rsidP="006A4601" w:rsidRDefault="006A4601" w14:paraId="2E121A4A" w14:textId="77777777"/>
    <w:p w:rsidR="006A4601" w:rsidP="006A4601" w:rsidRDefault="006A4601" w14:paraId="07875550" w14:textId="77777777">
      <w:r>
        <w:rPr>
          <w:sz w:val="20"/>
          <w:szCs w:val="20"/>
        </w:rPr>
        <w:t>Diapositiva 1. Transformación productiva</w:t>
      </w:r>
    </w:p>
    <w:p w:rsidR="006A4601" w:rsidP="006A4601" w:rsidRDefault="006A4601" w14:paraId="6DE09C07" w14:textId="77777777">
      <w:r>
        <w:rPr>
          <w:sz w:val="20"/>
          <w:szCs w:val="20"/>
        </w:rPr>
        <w:t>Durante la primera mitad del siglo XX, Colombia experimentó transformaciones económicas y productivas que incrementaron la necesidad de trabajadores con formación técnica. La industrialización y los cambios en la organización del trabajo plantearon nuevos retos para la preparación de la fuerza laboral.</w:t>
      </w:r>
    </w:p>
    <w:p w:rsidR="006A4601" w:rsidP="006A4601" w:rsidRDefault="006A4601" w14:paraId="5CCE9AB3" w14:textId="77777777"/>
    <w:p w:rsidR="006A4601" w:rsidP="006A4601" w:rsidRDefault="006A4601" w14:paraId="7D119CEA" w14:textId="77777777">
      <w:r>
        <w:rPr>
          <w:sz w:val="20"/>
          <w:szCs w:val="20"/>
        </w:rPr>
        <w:t>Diapositiva 2. Formación de trabajadores</w:t>
      </w:r>
    </w:p>
    <w:p w:rsidR="006A4601" w:rsidP="006A4601" w:rsidRDefault="006A4601" w14:paraId="27BDBFAF" w14:textId="77777777">
      <w:r>
        <w:rPr>
          <w:sz w:val="20"/>
          <w:szCs w:val="20"/>
        </w:rPr>
        <w:t xml:space="preserve">La necesidad de fortalecer la cualificación laboral impulsó iniciativas de capacitación. Entre los antecedentes se encuentra el Instituto de Capacitación Obrera (ICO), relacionado con el desarrollo de la formación técnica de los trabajadores y con las demandas que posteriormente contribuirían a la creación del SENA. </w:t>
      </w:r>
    </w:p>
    <w:p w:rsidR="006A4601" w:rsidP="006A4601" w:rsidRDefault="006A4601" w14:paraId="356F6E06" w14:textId="77777777"/>
    <w:p w:rsidR="006A4601" w:rsidP="006A4601" w:rsidRDefault="006A4601" w14:paraId="0EDCA0AB" w14:textId="77777777">
      <w:r>
        <w:rPr>
          <w:sz w:val="20"/>
          <w:szCs w:val="20"/>
        </w:rPr>
        <w:t>Diapositiva 3. Participación internacional</w:t>
      </w:r>
    </w:p>
    <w:p w:rsidR="006A4601" w:rsidP="006A4601" w:rsidRDefault="006A4601" w14:paraId="410C7459" w14:textId="77777777">
      <w:r>
        <w:rPr>
          <w:sz w:val="20"/>
          <w:szCs w:val="20"/>
        </w:rPr>
        <w:t>El desarrollo de la formación profesional también estuvo influenciado por experiencias internacionales y por la participación de la Organización Internacional del Trabajo (OIT). Este contexto favoreció la consolidación de modelos institucionales especializados en la preparación de las personas para el trabajo.</w:t>
      </w:r>
    </w:p>
    <w:p w:rsidR="006A4601" w:rsidP="006A4601" w:rsidRDefault="006A4601" w14:paraId="15D844F7" w14:textId="77777777"/>
    <w:p w:rsidR="006A4601" w:rsidP="006A4601" w:rsidRDefault="006A4601" w14:paraId="24DA67E9" w14:textId="77777777">
      <w:r>
        <w:rPr>
          <w:sz w:val="20"/>
          <w:szCs w:val="20"/>
        </w:rPr>
        <w:t>Diapositiva 4. Creación del SENA</w:t>
      </w:r>
    </w:p>
    <w:p w:rsidR="006A4601" w:rsidP="006A4601" w:rsidRDefault="006A4601" w14:paraId="09E31FB5" w14:textId="77777777">
      <w:r>
        <w:rPr>
          <w:sz w:val="20"/>
          <w:szCs w:val="20"/>
        </w:rPr>
        <w:t>En 1957 se creó el Servicio Nacional de Aprendizaje (SENA), institución destinada a desarrollar la formación profesional y responder a las necesidades de cualificación relacionadas con los sectores productivos del país.</w:t>
      </w:r>
    </w:p>
  </w:comment>
  <w:comment w:initials="MFMA" w:author="Maria Fernanda Morales Angulo" w:date="2026-09-15T11:47:00Z" w:id="5">
    <w:p w:rsidR="006A4601" w:rsidP="006A4601" w:rsidRDefault="006A4601" w14:paraId="4CBCDB2A" w14:textId="77777777">
      <w:r>
        <w:rPr>
          <w:rStyle w:val="CommentReference"/>
        </w:rPr>
        <w:annotationRef/>
      </w:r>
      <w:r>
        <w:rPr>
          <w:sz w:val="20"/>
          <w:szCs w:val="20"/>
        </w:rPr>
        <w:t xml:space="preserve">TEXTO ALTERNATIVO: </w:t>
      </w:r>
    </w:p>
    <w:p w:rsidR="006A4601" w:rsidP="006A4601" w:rsidRDefault="006A4601" w14:paraId="0430B034" w14:textId="77777777"/>
    <w:p w:rsidR="006A4601" w:rsidP="006A4601" w:rsidRDefault="006A4601" w14:paraId="5AE47B7A" w14:textId="77777777">
      <w:r>
        <w:rPr>
          <w:b/>
          <w:bCs/>
          <w:sz w:val="20"/>
          <w:szCs w:val="20"/>
        </w:rPr>
        <w:t>1957 — Creación del SENA</w:t>
      </w:r>
      <w:r>
        <w:rPr>
          <w:sz w:val="20"/>
          <w:szCs w:val="20"/>
        </w:rPr>
        <w:br/>
      </w:r>
      <w:r>
        <w:rPr>
          <w:sz w:val="20"/>
          <w:szCs w:val="20"/>
        </w:rPr>
        <w:t xml:space="preserve">El Decreto 118 de 1957 crea el Servicio Nacional de Aprendizaje (SENA) y establece las bases iniciales para su funcionamiento y financiación. </w:t>
      </w:r>
    </w:p>
    <w:p w:rsidR="006A4601" w:rsidP="006A4601" w:rsidRDefault="006A4601" w14:paraId="0A61E731" w14:textId="77777777">
      <w:r>
        <w:rPr>
          <w:b/>
          <w:bCs/>
          <w:sz w:val="20"/>
          <w:szCs w:val="20"/>
        </w:rPr>
        <w:t>1961 — Permanencia jurídica</w:t>
      </w:r>
      <w:r>
        <w:rPr>
          <w:sz w:val="20"/>
          <w:szCs w:val="20"/>
        </w:rPr>
        <w:br/>
      </w:r>
      <w:r>
        <w:rPr>
          <w:sz w:val="20"/>
          <w:szCs w:val="20"/>
        </w:rPr>
        <w:t xml:space="preserve">La Ley 141 de 1961 convierte en legislación permanente disposiciones relacionadas con el Decreto 118 de 1957, contribuyendo a consolidar jurídicamente la existencia de la entidad. </w:t>
      </w:r>
    </w:p>
    <w:p w:rsidR="006A4601" w:rsidP="006A4601" w:rsidRDefault="006A4601" w14:paraId="68EEFD8B" w14:textId="77777777">
      <w:r>
        <w:rPr>
          <w:b/>
          <w:bCs/>
          <w:sz w:val="20"/>
          <w:szCs w:val="20"/>
        </w:rPr>
        <w:t>1968 — Reorganización institucional</w:t>
      </w:r>
      <w:r>
        <w:rPr>
          <w:sz w:val="20"/>
          <w:szCs w:val="20"/>
        </w:rPr>
        <w:br/>
      </w:r>
      <w:r>
        <w:rPr>
          <w:sz w:val="20"/>
          <w:szCs w:val="20"/>
        </w:rPr>
        <w:t xml:space="preserve">El Decreto 3123 de 1968 reorganiza el SENA en el contexto de la reforma administrativa nacional y redefine aspectos relacionados con su naturaleza, funciones y estructura. </w:t>
      </w:r>
    </w:p>
    <w:p w:rsidR="006A4601" w:rsidP="006A4601" w:rsidRDefault="006A4601" w14:paraId="3381A6EC" w14:textId="77777777">
      <w:r>
        <w:rPr>
          <w:b/>
          <w:bCs/>
          <w:sz w:val="20"/>
          <w:szCs w:val="20"/>
        </w:rPr>
        <w:t>1985 — Unidad Técnica</w:t>
      </w:r>
      <w:r>
        <w:rPr>
          <w:sz w:val="20"/>
          <w:szCs w:val="20"/>
        </w:rPr>
        <w:br/>
      </w:r>
      <w:r>
        <w:rPr>
          <w:sz w:val="20"/>
          <w:szCs w:val="20"/>
        </w:rPr>
        <w:t xml:space="preserve">El desarrollo de la Unidad Técnica constituye un referente en la orientación técnico-pedagógica de la entidad. El documento histórico aportado la identifica como una carta de navegación para la política técnico-pedagógica institucional. </w:t>
      </w:r>
    </w:p>
    <w:p w:rsidR="006A4601" w:rsidP="006A4601" w:rsidRDefault="006A4601" w14:paraId="0FED7504" w14:textId="77777777">
      <w:r>
        <w:rPr>
          <w:b/>
          <w:bCs/>
          <w:sz w:val="20"/>
          <w:szCs w:val="20"/>
        </w:rPr>
        <w:t>1994 — Transformación institucional</w:t>
      </w:r>
      <w:r>
        <w:rPr>
          <w:sz w:val="20"/>
          <w:szCs w:val="20"/>
        </w:rPr>
        <w:br/>
      </w:r>
      <w:r>
        <w:rPr>
          <w:sz w:val="20"/>
          <w:szCs w:val="20"/>
        </w:rPr>
        <w:t xml:space="preserve">La Ley 119 de 1994 introduce cambios relevantes en la organización y funciones del SENA. Su expedición se relaciona con posteriores transformaciones institucionales y de la formación profesional. </w:t>
      </w:r>
    </w:p>
    <w:p w:rsidR="006A4601" w:rsidP="006A4601" w:rsidRDefault="006A4601" w14:paraId="23AEE6A8" w14:textId="77777777">
      <w:r>
        <w:rPr>
          <w:b/>
          <w:bCs/>
          <w:sz w:val="20"/>
          <w:szCs w:val="20"/>
        </w:rPr>
        <w:t>1997 — Estatuto de Formación</w:t>
      </w:r>
      <w:r>
        <w:rPr>
          <w:sz w:val="20"/>
          <w:szCs w:val="20"/>
        </w:rPr>
        <w:br/>
      </w:r>
      <w:r>
        <w:rPr>
          <w:sz w:val="20"/>
          <w:szCs w:val="20"/>
        </w:rPr>
        <w:t xml:space="preserve">La expedición del Estatuto de la Formación Profesional Integral constituye un referente para la concepción y orientación de la formación impartida por el SENA. El documento histórico identifica el Acuerdo 00008 de 1997 como fuente del Estatuto. </w:t>
      </w:r>
    </w:p>
    <w:p w:rsidR="006A4601" w:rsidP="006A4601" w:rsidRDefault="006A4601" w14:paraId="07D38A76" w14:textId="77777777">
      <w:r>
        <w:rPr>
          <w:b/>
          <w:bCs/>
          <w:sz w:val="20"/>
          <w:szCs w:val="20"/>
        </w:rPr>
        <w:t>2004 — Estructura institucional</w:t>
      </w:r>
    </w:p>
    <w:p w:rsidR="006A4601" w:rsidP="006A4601" w:rsidRDefault="006A4601" w14:paraId="5428EA29" w14:textId="77777777">
      <w:r>
        <w:rPr>
          <w:sz w:val="20"/>
          <w:szCs w:val="20"/>
        </w:rPr>
        <w:t xml:space="preserve">El Decreto 249 de 2004 constituye otro referente normativo para la organización de la entidad y será abordado posteriormente al estudiar su estructura institucional. La documentación normativa suministrada lo incorpora dentro de las disposiciones relacionadas con la trayectoria organizacional del SENA. </w:t>
      </w:r>
    </w:p>
  </w:comment>
  <w:comment w:initials="NC" w:author="Nicolás Cruz Ríos" w:date="2025-08-20T10:30:00Z" w:id="6">
    <w:p w:rsidR="00A66CBB" w:rsidP="00C279C5" w:rsidRDefault="00A66CBB" w14:paraId="6D924C59" w14:textId="77777777">
      <w:r>
        <w:rPr>
          <w:rStyle w:val="Hyperlink"/>
        </w:rPr>
        <w:annotationRef/>
      </w:r>
      <w:hyperlink w:history="1" r:id="rId1">
        <w:r w:rsidRPr="00F22B8F">
          <w:rPr>
            <w:rStyle w:val="FooterChar"/>
          </w:rPr>
          <w:t>https://www.freepik.es/icono/dinero_13899144</w:t>
        </w:r>
      </w:hyperlink>
    </w:p>
  </w:comment>
  <w:comment w:initials="JAVV" w:author="Jesus Antonio Vecino Valero" w:date="2026-09-17T14:47:00Z" w:id="7">
    <w:p w:rsidR="001240A6" w:rsidP="001240A6" w:rsidRDefault="001240A6" w14:paraId="7E76EE1A" w14:textId="77777777">
      <w:r>
        <w:rPr>
          <w:rStyle w:val="CommentReference"/>
        </w:rPr>
        <w:annotationRef/>
      </w:r>
      <w:r>
        <w:rPr>
          <w:sz w:val="20"/>
          <w:szCs w:val="20"/>
        </w:rPr>
        <w:t>TEXTO ALTERNATIVO:</w:t>
      </w:r>
    </w:p>
    <w:p w:rsidR="001240A6" w:rsidP="001240A6" w:rsidRDefault="001240A6" w14:paraId="3399496F" w14:textId="77777777"/>
    <w:p w:rsidR="001240A6" w:rsidP="001240A6" w:rsidRDefault="001240A6" w14:paraId="1AA306DC" w14:textId="77777777">
      <w:r>
        <w:rPr>
          <w:b/>
          <w:bCs/>
          <w:sz w:val="20"/>
          <w:szCs w:val="20"/>
        </w:rPr>
        <w:t>Tarjeta 1. Entidad pública</w:t>
      </w:r>
    </w:p>
    <w:p w:rsidR="001240A6" w:rsidP="001240A6" w:rsidRDefault="001240A6" w14:paraId="7B4AF019" w14:textId="77777777">
      <w:r>
        <w:rPr>
          <w:sz w:val="20"/>
          <w:szCs w:val="20"/>
        </w:rPr>
        <w:t>El SENA forma parte de la institucionalidad pública colombiana. Su actuación se encuentra determinada por normas que establecen su organización, funciones y responsabilidades, por lo que sus procesos deben desarrollarse dentro del marco jurídico aplicable a la entidad.</w:t>
      </w:r>
    </w:p>
    <w:p w:rsidR="001240A6" w:rsidP="001240A6" w:rsidRDefault="001240A6" w14:paraId="04E9E88B" w14:textId="77777777">
      <w:r>
        <w:rPr>
          <w:b/>
          <w:bCs/>
          <w:sz w:val="20"/>
          <w:szCs w:val="20"/>
        </w:rPr>
        <w:t>Tarjeta 2. Responsabilidad estatal</w:t>
      </w:r>
    </w:p>
    <w:p w:rsidR="001240A6" w:rsidP="001240A6" w:rsidRDefault="001240A6" w14:paraId="1C8AE0E8" w14:textId="77777777">
      <w:r>
        <w:rPr>
          <w:sz w:val="20"/>
          <w:szCs w:val="20"/>
        </w:rPr>
        <w:t xml:space="preserve">La misión del SENA se relaciona con la responsabilidad del Estado de promover el desarrollo social y técnico de los trabajadores mediante procesos de Formación Profesional Integral, vinculados con las necesidades productivas, económicas y sociales del país. </w:t>
      </w:r>
    </w:p>
    <w:p w:rsidR="001240A6" w:rsidP="001240A6" w:rsidRDefault="001240A6" w14:paraId="16E2F7E7" w14:textId="77777777">
      <w:r>
        <w:rPr>
          <w:b/>
          <w:bCs/>
          <w:sz w:val="20"/>
          <w:szCs w:val="20"/>
        </w:rPr>
        <w:t>Tarjeta 3. Sector Trabajo</w:t>
      </w:r>
    </w:p>
    <w:p w:rsidR="001240A6" w:rsidP="001240A6" w:rsidRDefault="001240A6" w14:paraId="1C4D27AC" w14:textId="77777777">
      <w:r>
        <w:rPr>
          <w:sz w:val="20"/>
          <w:szCs w:val="20"/>
        </w:rPr>
        <w:t xml:space="preserve">La Formación Profesional Integral del SENA mantiene una relación histórica con el mundo laboral y con el sector Trabajo. Esta vinculación responde al propósito de desarrollar capacidades que favorezcan la participación de las personas en las actividades productivas. </w:t>
      </w:r>
    </w:p>
    <w:p w:rsidR="001240A6" w:rsidP="001240A6" w:rsidRDefault="001240A6" w14:paraId="56F7A14A" w14:textId="77777777">
      <w:r>
        <w:rPr>
          <w:b/>
          <w:bCs/>
          <w:sz w:val="20"/>
          <w:szCs w:val="20"/>
        </w:rPr>
        <w:t>Tarjeta 4. Marco normativo</w:t>
      </w:r>
    </w:p>
    <w:p w:rsidR="001240A6" w:rsidP="001240A6" w:rsidRDefault="001240A6" w14:paraId="42E2BD79" w14:textId="77777777">
      <w:r>
        <w:rPr>
          <w:sz w:val="20"/>
          <w:szCs w:val="20"/>
        </w:rPr>
        <w:t xml:space="preserve">La actuación institucional se sustenta en disposiciones constitucionales, legales y reglamentarias que han definido y modificado la naturaleza, funciones, organización y estructura del SENA a lo largo de su trayectoria. </w:t>
      </w:r>
    </w:p>
  </w:comment>
  <w:comment w:initials="NC" w:author="Nicolás Cruz Ríos" w:date="2025-08-20T10:30:00Z" w:id="8">
    <w:p w:rsidR="006F0371" w:rsidP="00C279C5" w:rsidRDefault="006F0371" w14:paraId="1E6E2A52" w14:textId="77777777">
      <w:r>
        <w:annotationRef/>
      </w:r>
      <w:hyperlink w:history="1" r:id="rId2">
        <w:r w:rsidRPr="00F22B8F">
          <w:rPr>
            <w:rStyle w:val="SubtitleChar"/>
          </w:rPr>
          <w:t>https://www.freepik.es/icono/dinero_13899144</w:t>
        </w:r>
      </w:hyperlink>
    </w:p>
  </w:comment>
  <w:comment w:initials="JAVV" w:author="Jesus Antonio Vecino Valero" w:date="2026-09-17T14:47:00Z" w:id="9">
    <w:p w:rsidR="001240A6" w:rsidP="001240A6" w:rsidRDefault="001240A6" w14:paraId="56949E26" w14:textId="77777777">
      <w:r>
        <w:rPr>
          <w:rStyle w:val="CommentReference"/>
        </w:rPr>
        <w:annotationRef/>
      </w:r>
      <w:r>
        <w:rPr>
          <w:sz w:val="20"/>
          <w:szCs w:val="20"/>
        </w:rPr>
        <w:t>TEXTO ALTERNATIVO:</w:t>
      </w:r>
    </w:p>
    <w:p w:rsidR="001240A6" w:rsidP="001240A6" w:rsidRDefault="001240A6" w14:paraId="1E84037B" w14:textId="77777777"/>
    <w:p w:rsidR="001240A6" w:rsidP="001240A6" w:rsidRDefault="001240A6" w14:paraId="498639D5" w14:textId="77777777">
      <w:r>
        <w:rPr>
          <w:b/>
          <w:bCs/>
          <w:sz w:val="20"/>
          <w:szCs w:val="20"/>
        </w:rPr>
        <w:t>Tarjeta 1. Misión</w:t>
      </w:r>
    </w:p>
    <w:p w:rsidR="001240A6" w:rsidP="001240A6" w:rsidRDefault="001240A6" w14:paraId="3D658A67" w14:textId="77777777">
      <w:r>
        <w:rPr>
          <w:b/>
          <w:bCs/>
          <w:sz w:val="20"/>
          <w:szCs w:val="20"/>
        </w:rPr>
        <w:t>Pregunta orientadora:</w:t>
      </w:r>
      <w:r>
        <w:rPr>
          <w:sz w:val="20"/>
          <w:szCs w:val="20"/>
        </w:rPr>
        <w:t xml:space="preserve"> ¿Para qué existe el SENA?</w:t>
      </w:r>
    </w:p>
    <w:p w:rsidR="001240A6" w:rsidP="001240A6" w:rsidRDefault="001240A6" w14:paraId="7B7B6C14" w14:textId="77777777">
      <w:r>
        <w:rPr>
          <w:sz w:val="20"/>
          <w:szCs w:val="20"/>
        </w:rPr>
        <w:t>La misión define la responsabilidad institucional de contribuir al desarrollo social y técnico de los trabajadores colombianos mediante la Formación Profesional Integral, favoreciendo su participación en actividades productivas que aporten al desarrollo del país.</w:t>
      </w:r>
    </w:p>
    <w:p w:rsidR="001240A6" w:rsidP="001240A6" w:rsidRDefault="001240A6" w14:paraId="48EE333A" w14:textId="77777777"/>
    <w:p w:rsidR="001240A6" w:rsidP="001240A6" w:rsidRDefault="001240A6" w14:paraId="75300A90" w14:textId="77777777">
      <w:r>
        <w:rPr>
          <w:b/>
          <w:bCs/>
          <w:sz w:val="20"/>
          <w:szCs w:val="20"/>
        </w:rPr>
        <w:t>Idea clave:</w:t>
      </w:r>
      <w:r>
        <w:rPr>
          <w:sz w:val="20"/>
          <w:szCs w:val="20"/>
        </w:rPr>
        <w:t xml:space="preserve"> representa la </w:t>
      </w:r>
      <w:r>
        <w:rPr>
          <w:b/>
          <w:bCs/>
          <w:sz w:val="20"/>
          <w:szCs w:val="20"/>
        </w:rPr>
        <w:t>razón de ser</w:t>
      </w:r>
      <w:r>
        <w:rPr>
          <w:sz w:val="20"/>
          <w:szCs w:val="20"/>
        </w:rPr>
        <w:t xml:space="preserve"> del SENA.</w:t>
      </w:r>
    </w:p>
    <w:p w:rsidR="001240A6" w:rsidP="001240A6" w:rsidRDefault="001240A6" w14:paraId="4F1235FD" w14:textId="77777777"/>
    <w:p w:rsidR="001240A6" w:rsidP="001240A6" w:rsidRDefault="001240A6" w14:paraId="08AE1889" w14:textId="77777777">
      <w:r>
        <w:rPr>
          <w:b/>
          <w:bCs/>
          <w:sz w:val="20"/>
          <w:szCs w:val="20"/>
        </w:rPr>
        <w:t>Tarjeta 2. Visión</w:t>
      </w:r>
    </w:p>
    <w:p w:rsidR="001240A6" w:rsidP="001240A6" w:rsidRDefault="001240A6" w14:paraId="19EFE948" w14:textId="77777777">
      <w:r>
        <w:rPr>
          <w:b/>
          <w:bCs/>
          <w:sz w:val="20"/>
          <w:szCs w:val="20"/>
        </w:rPr>
        <w:t>Pregunta orientadora:</w:t>
      </w:r>
      <w:r>
        <w:rPr>
          <w:sz w:val="20"/>
          <w:szCs w:val="20"/>
        </w:rPr>
        <w:t xml:space="preserve"> ¿Hacia dónde se proyecta el SENA?</w:t>
      </w:r>
    </w:p>
    <w:p w:rsidR="001240A6" w:rsidP="001240A6" w:rsidRDefault="001240A6" w14:paraId="23D53AC3" w14:textId="77777777">
      <w:r>
        <w:rPr>
          <w:sz w:val="20"/>
          <w:szCs w:val="20"/>
        </w:rPr>
        <w:t>La visión para 2026 proyecta una entidad a la vanguardia de la cualificación del talento humano, articulada con la formación, el empleo, el emprendimiento y el reconocimiento de aprendizajes, con capacidad para generar valor público y responder a las transformaciones sociales y productivas.</w:t>
      </w:r>
    </w:p>
    <w:p w:rsidR="001240A6" w:rsidP="001240A6" w:rsidRDefault="001240A6" w14:paraId="463C08E1" w14:textId="77777777"/>
    <w:p w:rsidR="001240A6" w:rsidP="001240A6" w:rsidRDefault="001240A6" w14:paraId="082D88DE" w14:textId="77777777">
      <w:r>
        <w:rPr>
          <w:b/>
          <w:bCs/>
          <w:sz w:val="20"/>
          <w:szCs w:val="20"/>
        </w:rPr>
        <w:t>Idea clave:</w:t>
      </w:r>
      <w:r>
        <w:rPr>
          <w:sz w:val="20"/>
          <w:szCs w:val="20"/>
        </w:rPr>
        <w:t xml:space="preserve"> representa el </w:t>
      </w:r>
      <w:r>
        <w:rPr>
          <w:b/>
          <w:bCs/>
          <w:sz w:val="20"/>
          <w:szCs w:val="20"/>
        </w:rPr>
        <w:t>horizonte institucional</w:t>
      </w:r>
      <w:r>
        <w:rPr>
          <w:sz w:val="20"/>
          <w:szCs w:val="20"/>
        </w:rPr>
        <w:t>.</w:t>
      </w:r>
    </w:p>
    <w:p w:rsidR="001240A6" w:rsidP="001240A6" w:rsidRDefault="001240A6" w14:paraId="05890A53" w14:textId="77777777"/>
  </w:comment>
  <w:comment w:initials="JAVV" w:author="Jesus Antonio Vecino Valero" w:date="2026-09-17T14:48:00Z" w:id="10">
    <w:p w:rsidR="001240A6" w:rsidP="001240A6" w:rsidRDefault="001240A6" w14:paraId="7C88665E" w14:textId="77777777">
      <w:r>
        <w:rPr>
          <w:rStyle w:val="CommentReference"/>
        </w:rPr>
        <w:annotationRef/>
      </w:r>
      <w:r>
        <w:rPr>
          <w:sz w:val="20"/>
          <w:szCs w:val="20"/>
        </w:rPr>
        <w:t>TEXTO ALTERNATIVO:</w:t>
      </w:r>
    </w:p>
    <w:p w:rsidR="001240A6" w:rsidP="001240A6" w:rsidRDefault="001240A6" w14:paraId="17CC12F8" w14:textId="77777777"/>
    <w:p w:rsidR="001240A6" w:rsidP="001240A6" w:rsidRDefault="001240A6" w14:paraId="0B008073" w14:textId="77777777">
      <w:r>
        <w:rPr>
          <w:b/>
          <w:bCs/>
          <w:sz w:val="20"/>
          <w:szCs w:val="20"/>
        </w:rPr>
        <w:t>Honestidad</w:t>
      </w:r>
      <w:r>
        <w:rPr>
          <w:sz w:val="20"/>
          <w:szCs w:val="20"/>
        </w:rPr>
        <w:br/>
      </w:r>
      <w:r>
        <w:rPr>
          <w:sz w:val="20"/>
          <w:szCs w:val="20"/>
        </w:rPr>
        <w:t>Implica actuar con fundamento en la verdad, cumplir los deberes con transparencia y rectitud y privilegiar el interés general. La información suministrada, las decisiones adoptadas y las actuaciones realizadas deben responder a criterios de veracidad y responsabilidad.</w:t>
      </w:r>
    </w:p>
    <w:p w:rsidR="001240A6" w:rsidP="001240A6" w:rsidRDefault="001240A6" w14:paraId="2D4C72C7" w14:textId="77777777">
      <w:r>
        <w:rPr>
          <w:b/>
          <w:bCs/>
          <w:sz w:val="20"/>
          <w:szCs w:val="20"/>
        </w:rPr>
        <w:t>Respeto</w:t>
      </w:r>
      <w:r>
        <w:rPr>
          <w:sz w:val="20"/>
          <w:szCs w:val="20"/>
        </w:rPr>
        <w:br/>
      </w:r>
      <w:r>
        <w:rPr>
          <w:sz w:val="20"/>
          <w:szCs w:val="20"/>
        </w:rPr>
        <w:t>Supone reconocer la dignidad de cada persona y brindar un trato considerado, sin discriminación. En la atención institucional se refleja en la escucha, el lenguaje apropiado y el reconocimiento de las características y necesidades de los diferentes grupos de interés.</w:t>
      </w:r>
    </w:p>
    <w:p w:rsidR="001240A6" w:rsidP="001240A6" w:rsidRDefault="001240A6" w14:paraId="68DBFC34" w14:textId="77777777">
      <w:r>
        <w:rPr>
          <w:b/>
          <w:bCs/>
          <w:sz w:val="20"/>
          <w:szCs w:val="20"/>
        </w:rPr>
        <w:t>Compromiso</w:t>
      </w:r>
      <w:r>
        <w:rPr>
          <w:sz w:val="20"/>
          <w:szCs w:val="20"/>
        </w:rPr>
        <w:br/>
      </w:r>
      <w:r>
        <w:rPr>
          <w:sz w:val="20"/>
          <w:szCs w:val="20"/>
        </w:rPr>
        <w:t>Se expresa en la disposición para comprender y atender las necesidades de las personas relacionadas con la entidad, reconociendo la responsabilidad que implica prestar un servicio público y contribuir al cumplimiento de la misión institucional.</w:t>
      </w:r>
    </w:p>
    <w:p w:rsidR="001240A6" w:rsidP="001240A6" w:rsidRDefault="001240A6" w14:paraId="5A6754C5" w14:textId="77777777">
      <w:r>
        <w:rPr>
          <w:b/>
          <w:bCs/>
          <w:sz w:val="20"/>
          <w:szCs w:val="20"/>
        </w:rPr>
        <w:t>Diligencia</w:t>
      </w:r>
      <w:r>
        <w:rPr>
          <w:sz w:val="20"/>
          <w:szCs w:val="20"/>
        </w:rPr>
        <w:br/>
      </w:r>
      <w:r>
        <w:rPr>
          <w:sz w:val="20"/>
          <w:szCs w:val="20"/>
        </w:rPr>
        <w:t>Consiste en desarrollar las funciones, actividades y responsabilidades de manera oportuna, eficiente y con calidad. En la gestión de requerimientos implica cumplir procedimientos, verificar la información y evitar demoras que puedan afectar la atención.</w:t>
      </w:r>
    </w:p>
    <w:p w:rsidR="001240A6" w:rsidP="001240A6" w:rsidRDefault="001240A6" w14:paraId="492BE966" w14:textId="77777777">
      <w:r>
        <w:rPr>
          <w:b/>
          <w:bCs/>
          <w:sz w:val="20"/>
          <w:szCs w:val="20"/>
        </w:rPr>
        <w:t>Justicia</w:t>
      </w:r>
      <w:r>
        <w:rPr>
          <w:sz w:val="20"/>
          <w:szCs w:val="20"/>
        </w:rPr>
        <w:br/>
      </w:r>
      <w:r>
        <w:rPr>
          <w:sz w:val="20"/>
          <w:szCs w:val="20"/>
        </w:rPr>
        <w:t>Implica actuar con imparcialidad y garantizar los derechos de las personas con criterios de equidad e igualdad, tomando decisiones fundamentadas en la normativa y en las condiciones aplicables a cada situación.</w:t>
      </w:r>
    </w:p>
    <w:p w:rsidR="001240A6" w:rsidP="001240A6" w:rsidRDefault="001240A6" w14:paraId="34A5D41C" w14:textId="77777777">
      <w:r>
        <w:rPr>
          <w:b/>
          <w:bCs/>
          <w:sz w:val="20"/>
          <w:szCs w:val="20"/>
        </w:rPr>
        <w:t>Solidaridad</w:t>
      </w:r>
      <w:r>
        <w:rPr>
          <w:sz w:val="20"/>
          <w:szCs w:val="20"/>
        </w:rPr>
        <w:br/>
      </w:r>
      <w:r>
        <w:rPr>
          <w:sz w:val="20"/>
          <w:szCs w:val="20"/>
        </w:rPr>
        <w:t>Se relaciona con la disposición para colaborar y apoyar a otras personas, especialmente cuando enfrentan situaciones que requieren acompañamiento, orientación o atención particular.</w:t>
      </w:r>
    </w:p>
    <w:p w:rsidR="001240A6" w:rsidP="001240A6" w:rsidRDefault="001240A6" w14:paraId="58C6F8C8" w14:textId="77777777">
      <w:r>
        <w:rPr>
          <w:b/>
          <w:bCs/>
          <w:sz w:val="20"/>
          <w:szCs w:val="20"/>
        </w:rPr>
        <w:t>Lealtad</w:t>
      </w:r>
      <w:r>
        <w:rPr>
          <w:sz w:val="20"/>
          <w:szCs w:val="20"/>
        </w:rPr>
        <w:br/>
      </w:r>
      <w:r>
        <w:rPr>
          <w:sz w:val="20"/>
          <w:szCs w:val="20"/>
        </w:rPr>
        <w:t>Supone actuar de manera coherente con la misión, los objetivos y los intereses legítimos de la entidad, protegiendo la confianza institucional y contribuyendo al cumplimiento de sus responsabilidades.</w:t>
      </w:r>
    </w:p>
    <w:p w:rsidR="001240A6" w:rsidP="001240A6" w:rsidRDefault="001240A6" w14:paraId="2484A3B7" w14:textId="77777777"/>
  </w:comment>
  <w:comment w:initials="JAVV" w:author="Jesus Antonio Vecino Valero" w:date="2026-09-17T14:48:00Z" w:id="11">
    <w:p w:rsidR="001240A6" w:rsidP="001240A6" w:rsidRDefault="001240A6" w14:paraId="350C8096" w14:textId="77777777">
      <w:r>
        <w:rPr>
          <w:rStyle w:val="CommentReference"/>
        </w:rPr>
        <w:annotationRef/>
      </w:r>
      <w:r>
        <w:rPr>
          <w:sz w:val="20"/>
          <w:szCs w:val="20"/>
        </w:rPr>
        <w:t>TEXTO ALTERNATIVO:</w:t>
      </w:r>
    </w:p>
    <w:p w:rsidR="001240A6" w:rsidP="001240A6" w:rsidRDefault="001240A6" w14:paraId="3BADDCB9" w14:textId="77777777"/>
    <w:p w:rsidR="001240A6" w:rsidP="001240A6" w:rsidRDefault="001240A6" w14:paraId="17F98412" w14:textId="77777777">
      <w:r>
        <w:rPr>
          <w:b/>
          <w:bCs/>
          <w:sz w:val="20"/>
          <w:szCs w:val="20"/>
        </w:rPr>
        <w:t>Dirección General</w:t>
      </w:r>
    </w:p>
    <w:p w:rsidR="001240A6" w:rsidP="001240A6" w:rsidRDefault="001240A6" w14:paraId="5A4C585D" w14:textId="77777777">
      <w:r>
        <w:rPr>
          <w:sz w:val="20"/>
          <w:szCs w:val="20"/>
        </w:rPr>
        <w:t>Concentra la orientación y coordinación nacional de la entidad. Desde este nivel se establecen lineamientos institucionales y se articulan las diferentes áreas responsables de apoyar el cumplimiento de la misión, la administración y el funcionamiento del SENA.</w:t>
      </w:r>
    </w:p>
    <w:p w:rsidR="001240A6" w:rsidP="001240A6" w:rsidRDefault="001240A6" w14:paraId="3DE6DFF8" w14:textId="77777777">
      <w:r>
        <w:rPr>
          <w:sz w:val="20"/>
          <w:szCs w:val="20"/>
        </w:rPr>
        <w:t>Su papel resulta esencial para mantener criterios comunes de actuación y coordinar las decisiones que tienen alcance nacional.</w:t>
      </w:r>
    </w:p>
    <w:p w:rsidR="001240A6" w:rsidP="001240A6" w:rsidRDefault="001240A6" w14:paraId="5D2B146B" w14:textId="77777777">
      <w:r>
        <w:rPr>
          <w:b/>
          <w:bCs/>
          <w:sz w:val="20"/>
          <w:szCs w:val="20"/>
        </w:rPr>
        <w:t>Direcciones regionales</w:t>
      </w:r>
    </w:p>
    <w:p w:rsidR="001240A6" w:rsidP="001240A6" w:rsidRDefault="001240A6" w14:paraId="58BB3937" w14:textId="77777777">
      <w:r>
        <w:rPr>
          <w:sz w:val="20"/>
          <w:szCs w:val="20"/>
        </w:rPr>
        <w:t>Permiten desarrollar y coordinar la gestión institucional en los diferentes territorios. Constituyen un vínculo entre las orientaciones nacionales y las condiciones particulares de cada región, facilitando la articulación de los centros de formación y demás acciones institucionales correspondientes a su ámbito territorial.</w:t>
      </w:r>
    </w:p>
    <w:p w:rsidR="001240A6" w:rsidP="001240A6" w:rsidRDefault="001240A6" w14:paraId="218EE5D9" w14:textId="77777777">
      <w:r>
        <w:rPr>
          <w:b/>
          <w:bCs/>
          <w:sz w:val="20"/>
          <w:szCs w:val="20"/>
        </w:rPr>
        <w:t>Centros de formación</w:t>
      </w:r>
    </w:p>
    <w:p w:rsidR="001240A6" w:rsidP="001240A6" w:rsidRDefault="001240A6" w14:paraId="02147AC5" w14:textId="77777777">
      <w:r>
        <w:rPr>
          <w:sz w:val="20"/>
          <w:szCs w:val="20"/>
        </w:rPr>
        <w:t>Son espacios fundamentales para la materialización de la misión institucional. En ellos se desarrollan procesos directamente relacionados con la Formación Profesional Integral y otros servicios asociados con las funciones del SENA.</w:t>
      </w:r>
    </w:p>
    <w:p w:rsidR="001240A6" w:rsidP="001240A6" w:rsidRDefault="001240A6" w14:paraId="66B68F3C" w14:textId="77777777">
      <w:r>
        <w:rPr>
          <w:sz w:val="20"/>
          <w:szCs w:val="20"/>
        </w:rPr>
        <w:t>Los centros responden a características económicas, productivas y sociales de los territorios y constituyen un punto de relación directa entre la entidad, los aprendices y los diferentes sectores y grupos de interés.</w:t>
      </w:r>
    </w:p>
    <w:p w:rsidR="001240A6" w:rsidP="001240A6" w:rsidRDefault="001240A6" w14:paraId="04A1EF6F" w14:textId="77777777">
      <w:r>
        <w:rPr>
          <w:b/>
          <w:bCs/>
          <w:sz w:val="20"/>
          <w:szCs w:val="20"/>
        </w:rPr>
        <w:t>Dependencias institucionales</w:t>
      </w:r>
    </w:p>
    <w:p w:rsidR="001240A6" w:rsidP="001240A6" w:rsidRDefault="001240A6" w14:paraId="536B1864" w14:textId="77777777">
      <w:r>
        <w:rPr>
          <w:sz w:val="20"/>
          <w:szCs w:val="20"/>
        </w:rPr>
        <w:t>La estructura incluye dependencias con responsabilidades específicas. Cada una actúa dentro de unas competencias determinadas y participa en el desarrollo de procesos administrativos, misionales, de soporte, seguimiento o evaluación.</w:t>
      </w:r>
    </w:p>
    <w:p w:rsidR="001240A6" w:rsidP="001240A6" w:rsidRDefault="001240A6" w14:paraId="4E938E77" w14:textId="77777777">
      <w:r>
        <w:rPr>
          <w:sz w:val="20"/>
          <w:szCs w:val="20"/>
        </w:rPr>
        <w:t>Reconocer estas competencias resulta indispensable para consultar información y orientar correctamente los requerimientos institucionales.</w:t>
      </w:r>
    </w:p>
    <w:p w:rsidR="001240A6" w:rsidP="001240A6" w:rsidRDefault="001240A6" w14:paraId="0FF1BF9C" w14:textId="77777777"/>
  </w:comment>
  <w:comment w:initials="JAVV" w:author="Jesus Antonio Vecino Valero" w:date="2026-09-17T14:49:00Z" w:id="12">
    <w:p w:rsidR="00E44C01" w:rsidP="00E44C01" w:rsidRDefault="001240A6" w14:paraId="290C35A0" w14:textId="77777777">
      <w:r>
        <w:rPr>
          <w:rStyle w:val="CommentReference"/>
        </w:rPr>
        <w:annotationRef/>
      </w:r>
      <w:r w:rsidR="00E44C01">
        <w:rPr>
          <w:sz w:val="20"/>
          <w:szCs w:val="20"/>
        </w:rPr>
        <w:t>TEXTO ALTERNATIVO:</w:t>
      </w:r>
    </w:p>
    <w:p w:rsidR="00E44C01" w:rsidP="00E44C01" w:rsidRDefault="00E44C01" w14:paraId="5472102B" w14:textId="77777777"/>
    <w:p w:rsidR="00E44C01" w:rsidP="00E44C01" w:rsidRDefault="00E44C01" w14:paraId="36E321AE" w14:textId="77777777">
      <w:r>
        <w:rPr>
          <w:b/>
          <w:bCs/>
          <w:color w:val="000000"/>
          <w:sz w:val="20"/>
          <w:szCs w:val="20"/>
        </w:rPr>
        <w:t>Identificar.</w:t>
      </w:r>
      <w:r>
        <w:rPr>
          <w:color w:val="000000"/>
          <w:sz w:val="20"/>
          <w:szCs w:val="20"/>
        </w:rPr>
        <w:t xml:space="preserve"> Determine cuál es la necesidad o asunto principal del requerimiento. Analice con claridad qué información se solicita o qué situación requiere atención. Esto permitirá comprender el requerimiento y continuar con su adecuada gestión.</w:t>
      </w:r>
    </w:p>
    <w:p w:rsidR="00E44C01" w:rsidP="00E44C01" w:rsidRDefault="00E44C01" w14:paraId="428FE4CE" w14:textId="77777777">
      <w:r>
        <w:rPr>
          <w:b/>
          <w:bCs/>
          <w:color w:val="000000"/>
          <w:sz w:val="20"/>
          <w:szCs w:val="20"/>
        </w:rPr>
        <w:t xml:space="preserve">Relacionar. </w:t>
      </w:r>
      <w:r>
        <w:rPr>
          <w:color w:val="000000"/>
          <w:sz w:val="20"/>
          <w:szCs w:val="20"/>
        </w:rPr>
        <w:t>Establezca con qué proceso, servicio, programa o función institucional se encuentra relacionado el requerimiento. Esto permitirá comprender su contexto y facilitar su adecuada gestión.</w:t>
      </w:r>
    </w:p>
    <w:p w:rsidR="00E44C01" w:rsidP="00E44C01" w:rsidRDefault="00E44C01" w14:paraId="25498F73" w14:textId="77777777">
      <w:r>
        <w:rPr>
          <w:b/>
          <w:bCs/>
          <w:color w:val="000000"/>
          <w:sz w:val="20"/>
          <w:szCs w:val="20"/>
        </w:rPr>
        <w:t>Ubicar.</w:t>
      </w:r>
      <w:r>
        <w:rPr>
          <w:color w:val="000000"/>
          <w:sz w:val="20"/>
          <w:szCs w:val="20"/>
        </w:rPr>
        <w:t xml:space="preserve"> Identifique el nivel, área o dependencia que tiene competencia sobre el asunto. Tenga en cuenta las funciones y responsabilidades asignadas a cada dependencia dentro de la estructura institucional.</w:t>
      </w:r>
    </w:p>
    <w:p w:rsidR="00E44C01" w:rsidP="00E44C01" w:rsidRDefault="00E44C01" w14:paraId="1210F5BD" w14:textId="77777777">
      <w:r>
        <w:rPr>
          <w:b/>
          <w:bCs/>
          <w:color w:val="000000"/>
          <w:sz w:val="20"/>
          <w:szCs w:val="20"/>
        </w:rPr>
        <w:t>Verificar.</w:t>
      </w:r>
      <w:r>
        <w:rPr>
          <w:color w:val="000000"/>
          <w:sz w:val="20"/>
          <w:szCs w:val="20"/>
        </w:rPr>
        <w:t xml:space="preserve"> Consulte las fuentes institucionales correspondientes y confirme que la información sea oficial, pertinente y se encuentre vigente. Evite utilizar información que no haya sido validada o que provenga de fuentes no institucionales.</w:t>
      </w:r>
    </w:p>
    <w:p w:rsidR="00E44C01" w:rsidP="00E44C01" w:rsidRDefault="00E44C01" w14:paraId="2FB007A9" w14:textId="77777777">
      <w:r>
        <w:rPr>
          <w:b/>
          <w:bCs/>
          <w:color w:val="000000"/>
          <w:sz w:val="20"/>
          <w:szCs w:val="20"/>
        </w:rPr>
        <w:t>Direccionar.</w:t>
      </w:r>
      <w:r>
        <w:rPr>
          <w:color w:val="000000"/>
          <w:sz w:val="20"/>
          <w:szCs w:val="20"/>
        </w:rPr>
        <w:t xml:space="preserve"> Remita el requerimiento a la dependencia competente o comunique la información siguiendo el procedimiento institucional establecido. Asegúrese de proporcionar los datos necesarios para facilitar su atención y seguimiento.</w:t>
      </w:r>
    </w:p>
    <w:p w:rsidR="00E44C01" w:rsidP="00E44C01" w:rsidRDefault="00E44C01" w14:paraId="5F37022B" w14:textId="77777777"/>
  </w:comment>
  <w:comment w:initials="NC" w:author="Nicolás Cruz Ríos" w:date="2025-08-20T10:30:00Z" w:id="13">
    <w:p w:rsidR="006448AD" w:rsidP="00C279C5" w:rsidRDefault="006448AD" w14:paraId="24B8005D" w14:textId="77777777">
      <w:r>
        <w:rPr>
          <w:rStyle w:val="TitleChar"/>
        </w:rPr>
        <w:annotationRef/>
      </w:r>
      <w:hyperlink w:history="1" r:id="rId3">
        <w:r w:rsidRPr="00F22B8F">
          <w:t>https://www.freepik.es/icono/dinero_13899144</w:t>
        </w:r>
      </w:hyperlink>
    </w:p>
  </w:comment>
  <w:comment w:initials="JAVV" w:author="Jesus Antonio Vecino Valero" w:date="2026-09-17T14:49:00Z" w:id="14">
    <w:p w:rsidR="00E44C01" w:rsidP="00E44C01" w:rsidRDefault="001240A6" w14:paraId="3D5C9F93" w14:textId="4258E397">
      <w:r>
        <w:rPr>
          <w:rStyle w:val="CommentReference"/>
        </w:rPr>
        <w:annotationRef/>
      </w:r>
      <w:r w:rsidR="00E44C01">
        <w:rPr>
          <w:sz w:val="20"/>
          <w:szCs w:val="20"/>
        </w:rPr>
        <w:t>TEXTO ALTERNATIVO:</w:t>
      </w:r>
    </w:p>
    <w:p w:rsidR="00E44C01" w:rsidP="00E44C01" w:rsidRDefault="00E44C01" w14:paraId="2562A8BD" w14:textId="77777777"/>
    <w:p w:rsidR="00E44C01" w:rsidP="00E44C01" w:rsidRDefault="00E44C01" w14:paraId="54F0286F" w14:textId="77777777">
      <w:r>
        <w:rPr>
          <w:b/>
          <w:bCs/>
          <w:sz w:val="20"/>
          <w:szCs w:val="20"/>
        </w:rPr>
        <w:t>Procesos estratégicos</w:t>
      </w:r>
    </w:p>
    <w:p w:rsidR="00E44C01" w:rsidP="00E44C01" w:rsidRDefault="00E44C01" w14:paraId="1C4C18FF" w14:textId="77777777">
      <w:r>
        <w:rPr>
          <w:sz w:val="20"/>
          <w:szCs w:val="20"/>
        </w:rPr>
        <w:t>Orientan la dirección institucional y definen lineamientos para el cumplimiento de los objetivos del SENA. Se relacionan con la planeación, la toma de decisiones, la definición de políticas y la organización de acciones de alcance institucional.</w:t>
      </w:r>
    </w:p>
    <w:p w:rsidR="00E44C01" w:rsidP="00E44C01" w:rsidRDefault="00E44C01" w14:paraId="2E67ACFA" w14:textId="77777777">
      <w:r>
        <w:rPr>
          <w:sz w:val="20"/>
          <w:szCs w:val="20"/>
        </w:rPr>
        <w:t>Su propósito es mantener la gestión alineada con la misión, las prioridades y los resultados esperados.</w:t>
      </w:r>
    </w:p>
    <w:p w:rsidR="00E44C01" w:rsidP="00E44C01" w:rsidRDefault="00E44C01" w14:paraId="5A63D174" w14:textId="77777777">
      <w:r>
        <w:rPr>
          <w:b/>
          <w:bCs/>
          <w:sz w:val="20"/>
          <w:szCs w:val="20"/>
        </w:rPr>
        <w:t xml:space="preserve"> Procesos misionales</w:t>
      </w:r>
    </w:p>
    <w:p w:rsidR="00E44C01" w:rsidP="00E44C01" w:rsidRDefault="00E44C01" w14:paraId="426738CA" w14:textId="77777777">
      <w:r>
        <w:rPr>
          <w:sz w:val="20"/>
          <w:szCs w:val="20"/>
        </w:rPr>
        <w:t>Se relacionan directamente con la razón de ser de la entidad y con los servicios mediante los cuales el SENA cumple su misión. En este ámbito se ubican las actuaciones vinculadas con la Formación Profesional Integral y otras acciones misionales asociadas al servicio que la entidad presta a la sociedad.</w:t>
      </w:r>
    </w:p>
    <w:p w:rsidR="00E44C01" w:rsidP="00E44C01" w:rsidRDefault="00E44C01" w14:paraId="0CFA7B92" w14:textId="77777777">
      <w:r>
        <w:rPr>
          <w:sz w:val="20"/>
          <w:szCs w:val="20"/>
        </w:rPr>
        <w:t>Para orientar un requerimiento, identificar si corresponde a un proceso misional permite reconocer la ruta y las dependencias relacionadas con su atención.</w:t>
      </w:r>
    </w:p>
    <w:p w:rsidR="00E44C01" w:rsidP="00E44C01" w:rsidRDefault="00E44C01" w14:paraId="00634FE2" w14:textId="77777777">
      <w:r>
        <w:rPr>
          <w:b/>
          <w:bCs/>
          <w:sz w:val="20"/>
          <w:szCs w:val="20"/>
        </w:rPr>
        <w:t>Procesos de soporte</w:t>
      </w:r>
    </w:p>
    <w:p w:rsidR="00E44C01" w:rsidP="00E44C01" w:rsidRDefault="00E44C01" w14:paraId="7CFC3B48" w14:textId="77777777">
      <w:r>
        <w:rPr>
          <w:sz w:val="20"/>
          <w:szCs w:val="20"/>
        </w:rPr>
        <w:t>Proporcionan los recursos, servicios y condiciones necesarias para que los procesos estratégicos y misionales puedan desarrollarse. Incluyen actuaciones administrativas y de apoyo que sostienen el funcionamiento institucional.</w:t>
      </w:r>
    </w:p>
    <w:p w:rsidR="00E44C01" w:rsidP="00E44C01" w:rsidRDefault="00E44C01" w14:paraId="737B4379" w14:textId="77777777">
      <w:r>
        <w:rPr>
          <w:sz w:val="20"/>
          <w:szCs w:val="20"/>
        </w:rPr>
        <w:t>Aunque no constituyen directamente la misión, son indispensables para su cumplimiento.</w:t>
      </w:r>
    </w:p>
    <w:p w:rsidR="00E44C01" w:rsidP="00E44C01" w:rsidRDefault="00E44C01" w14:paraId="5AD86D05" w14:textId="77777777">
      <w:r>
        <w:rPr>
          <w:b/>
          <w:bCs/>
          <w:sz w:val="20"/>
          <w:szCs w:val="20"/>
        </w:rPr>
        <w:t xml:space="preserve"> Procesos de evaluación</w:t>
      </w:r>
    </w:p>
    <w:p w:rsidR="00E44C01" w:rsidP="00E44C01" w:rsidRDefault="00E44C01" w14:paraId="3BDB4098" w14:textId="77777777">
      <w:r>
        <w:rPr>
          <w:sz w:val="20"/>
          <w:szCs w:val="20"/>
        </w:rPr>
        <w:t>Permiten verificar el desempeño institucional, revisar resultados y establecer oportunidades de mejora. Se relacionan con el seguimiento, el control y la evaluación de la gestión.</w:t>
      </w:r>
    </w:p>
    <w:p w:rsidR="00E44C01" w:rsidP="00E44C01" w:rsidRDefault="00E44C01" w14:paraId="6549D0A6" w14:textId="77777777">
      <w:r>
        <w:rPr>
          <w:sz w:val="20"/>
          <w:szCs w:val="20"/>
        </w:rPr>
        <w:t>Su función contribuye a identificar desviaciones, fortalecer el autocontrol y orientar decisiones para el mejoramiento continuo.</w:t>
      </w:r>
    </w:p>
    <w:p w:rsidR="00E44C01" w:rsidP="00E44C01" w:rsidRDefault="00E44C01" w14:paraId="6A2DF60E" w14:textId="77777777"/>
  </w:comment>
  <w:comment w:initials="JAVV" w:author="Jesus Antonio Vecino Valero" w:date="2026-09-17T14:50:00Z" w:id="15">
    <w:p w:rsidR="004C4213" w:rsidP="004C4213" w:rsidRDefault="004C4213" w14:paraId="23D52E0E" w14:textId="46F2BE99">
      <w:r>
        <w:rPr>
          <w:rStyle w:val="CommentReference"/>
        </w:rPr>
        <w:annotationRef/>
      </w:r>
      <w:r>
        <w:rPr>
          <w:sz w:val="20"/>
          <w:szCs w:val="20"/>
        </w:rPr>
        <w:t>TEXTO ALTERNATIVO:</w:t>
      </w:r>
    </w:p>
    <w:p w:rsidR="004C4213" w:rsidP="004C4213" w:rsidRDefault="004C4213" w14:paraId="44549A64" w14:textId="77777777"/>
    <w:p w:rsidR="004C4213" w:rsidP="004C4213" w:rsidRDefault="004C4213" w14:paraId="7CB3B6DB" w14:textId="77777777">
      <w:r>
        <w:rPr>
          <w:sz w:val="20"/>
          <w:szCs w:val="20"/>
        </w:rPr>
        <w:t xml:space="preserve">La figura 1 ilustra la articulación de los procesos estratégicos, misionales, de soporte y de evaluación, los cuales derivan en la permanente mejora contínua. </w:t>
      </w:r>
    </w:p>
    <w:p w:rsidR="004C4213" w:rsidP="004C4213" w:rsidRDefault="004C4213" w14:paraId="157AE92C" w14:textId="77777777"/>
    <w:p w:rsidR="004C4213" w:rsidP="004C4213" w:rsidRDefault="004C4213" w14:paraId="274FE8F8" w14:textId="77777777">
      <w:r>
        <w:rPr>
          <w:sz w:val="20"/>
          <w:szCs w:val="20"/>
        </w:rPr>
        <w:t>TEXTO ALTERNATIVO PARA EL DISEÑADOR:</w:t>
      </w:r>
    </w:p>
    <w:p w:rsidR="004C4213" w:rsidP="004C4213" w:rsidRDefault="004C4213" w14:paraId="3FA93D79" w14:textId="77777777"/>
    <w:p w:rsidR="004C4213" w:rsidP="004C4213" w:rsidRDefault="004C4213" w14:paraId="5AA81A74" w14:textId="77777777">
      <w:r>
        <w:rPr>
          <w:sz w:val="20"/>
          <w:szCs w:val="20"/>
        </w:rPr>
        <w:t>Procesos estratégicos</w:t>
      </w:r>
      <w:r>
        <w:rPr>
          <w:sz w:val="20"/>
          <w:szCs w:val="20"/>
        </w:rPr>
        <w:br/>
      </w:r>
      <w:r>
        <w:rPr>
          <w:sz w:val="20"/>
          <w:szCs w:val="20"/>
        </w:rPr>
        <w:t>Definen orientaciones, prioridades y lineamientos.</w:t>
      </w:r>
    </w:p>
    <w:p w:rsidR="004C4213" w:rsidP="004C4213" w:rsidRDefault="004C4213" w14:paraId="7E0BC9A0" w14:textId="77777777">
      <w:r>
        <w:rPr>
          <w:sz w:val="20"/>
          <w:szCs w:val="20"/>
        </w:rPr>
        <w:t xml:space="preserve">↓ </w:t>
      </w:r>
    </w:p>
    <w:p w:rsidR="004C4213" w:rsidP="004C4213" w:rsidRDefault="004C4213" w14:paraId="2542F823" w14:textId="77777777">
      <w:r>
        <w:rPr>
          <w:sz w:val="20"/>
          <w:szCs w:val="20"/>
        </w:rPr>
        <w:t>Procesos misionales</w:t>
      </w:r>
      <w:r>
        <w:rPr>
          <w:sz w:val="20"/>
          <w:szCs w:val="20"/>
        </w:rPr>
        <w:br/>
      </w:r>
      <w:r>
        <w:rPr>
          <w:sz w:val="20"/>
          <w:szCs w:val="20"/>
        </w:rPr>
        <w:t>Desarrollan las acciones directamente relacionadas con la misión institucional.</w:t>
      </w:r>
    </w:p>
    <w:p w:rsidR="004C4213" w:rsidP="004C4213" w:rsidRDefault="004C4213" w14:paraId="153617AE" w14:textId="77777777">
      <w:r>
        <w:rPr>
          <w:sz w:val="20"/>
          <w:szCs w:val="20"/>
        </w:rPr>
        <w:t xml:space="preserve">↓ </w:t>
      </w:r>
    </w:p>
    <w:p w:rsidR="004C4213" w:rsidP="004C4213" w:rsidRDefault="004C4213" w14:paraId="57373431" w14:textId="77777777">
      <w:r>
        <w:rPr>
          <w:sz w:val="20"/>
          <w:szCs w:val="20"/>
        </w:rPr>
        <w:t>Procesos de soporte</w:t>
      </w:r>
      <w:r>
        <w:rPr>
          <w:sz w:val="20"/>
          <w:szCs w:val="20"/>
        </w:rPr>
        <w:br/>
      </w:r>
      <w:r>
        <w:rPr>
          <w:sz w:val="20"/>
          <w:szCs w:val="20"/>
        </w:rPr>
        <w:t>Aportan recursos, servicios y condiciones para la gestión.</w:t>
      </w:r>
    </w:p>
    <w:p w:rsidR="004C4213" w:rsidP="004C4213" w:rsidRDefault="004C4213" w14:paraId="7BDA2EAA" w14:textId="77777777">
      <w:r>
        <w:rPr>
          <w:sz w:val="20"/>
          <w:szCs w:val="20"/>
        </w:rPr>
        <w:t xml:space="preserve">↓ </w:t>
      </w:r>
    </w:p>
    <w:p w:rsidR="004C4213" w:rsidP="004C4213" w:rsidRDefault="004C4213" w14:paraId="7C3D1B0D" w14:textId="77777777">
      <w:r>
        <w:rPr>
          <w:sz w:val="20"/>
          <w:szCs w:val="20"/>
        </w:rPr>
        <w:t>Procesos de evaluación</w:t>
      </w:r>
      <w:r>
        <w:rPr>
          <w:sz w:val="20"/>
          <w:szCs w:val="20"/>
        </w:rPr>
        <w:br/>
      </w:r>
      <w:r>
        <w:rPr>
          <w:sz w:val="20"/>
          <w:szCs w:val="20"/>
        </w:rPr>
        <w:t>Verifican resultados, cumplimiento y oportunidades de mejora.</w:t>
      </w:r>
    </w:p>
    <w:p w:rsidR="004C4213" w:rsidP="004C4213" w:rsidRDefault="004C4213" w14:paraId="4F43C61F" w14:textId="77777777">
      <w:r>
        <w:rPr>
          <w:sz w:val="20"/>
          <w:szCs w:val="20"/>
        </w:rPr>
        <w:t xml:space="preserve">↺ </w:t>
      </w:r>
    </w:p>
    <w:p w:rsidR="004C4213" w:rsidP="004C4213" w:rsidRDefault="004C4213" w14:paraId="1FAC9F56" w14:textId="77777777">
      <w:r>
        <w:rPr>
          <w:sz w:val="20"/>
          <w:szCs w:val="20"/>
        </w:rPr>
        <w:t>Mejora continua</w:t>
      </w:r>
      <w:r>
        <w:rPr>
          <w:sz w:val="20"/>
          <w:szCs w:val="20"/>
        </w:rPr>
        <w:br/>
      </w:r>
      <w:r>
        <w:rPr>
          <w:sz w:val="20"/>
          <w:szCs w:val="20"/>
        </w:rPr>
        <w:t>Retroalimenta los procesos y fortalece la gestión institucional.</w:t>
      </w:r>
    </w:p>
  </w:comment>
  <w:comment w:initials="MFMA" w:author="Maria Fernanda Morales Angulo" w:date="2026-09-15T13:09:00Z" w:id="16">
    <w:p w:rsidR="002E0C7F" w:rsidP="002E0C7F" w:rsidRDefault="002E0C7F" w14:paraId="6D9933DD" w14:textId="77777777">
      <w:r>
        <w:rPr>
          <w:rStyle w:val="CommentReference"/>
        </w:rPr>
        <w:annotationRef/>
      </w:r>
      <w:r>
        <w:rPr>
          <w:sz w:val="20"/>
          <w:szCs w:val="20"/>
        </w:rPr>
        <w:t>TEXTO ALTERNATIVO:</w:t>
      </w:r>
    </w:p>
    <w:p w:rsidR="002E0C7F" w:rsidP="002E0C7F" w:rsidRDefault="002E0C7F" w14:paraId="2967A125" w14:textId="77777777"/>
    <w:p w:rsidR="002E0C7F" w:rsidP="002E0C7F" w:rsidRDefault="002E0C7F" w14:paraId="079DC5A9" w14:textId="77777777">
      <w:r>
        <w:rPr>
          <w:b/>
          <w:bCs/>
          <w:sz w:val="20"/>
          <w:szCs w:val="20"/>
        </w:rPr>
        <w:t>Paso 1. Identificar la necesidad</w:t>
      </w:r>
      <w:r>
        <w:rPr>
          <w:sz w:val="20"/>
          <w:szCs w:val="20"/>
        </w:rPr>
        <w:br/>
      </w:r>
      <w:r>
        <w:rPr>
          <w:sz w:val="20"/>
          <w:szCs w:val="20"/>
        </w:rPr>
        <w:t>Determine el asunto principal del requerimiento.</w:t>
      </w:r>
    </w:p>
    <w:p w:rsidR="002E0C7F" w:rsidP="002E0C7F" w:rsidRDefault="002E0C7F" w14:paraId="4AB4A73B" w14:textId="77777777">
      <w:r>
        <w:rPr>
          <w:b/>
          <w:bCs/>
          <w:sz w:val="20"/>
          <w:szCs w:val="20"/>
        </w:rPr>
        <w:t>Paso 2. Relacionar el proceso</w:t>
      </w:r>
      <w:r>
        <w:rPr>
          <w:sz w:val="20"/>
          <w:szCs w:val="20"/>
        </w:rPr>
        <w:br/>
      </w:r>
      <w:r>
        <w:rPr>
          <w:sz w:val="20"/>
          <w:szCs w:val="20"/>
        </w:rPr>
        <w:t>Establezca si corresponde a un proceso estratégico, misional, de soporte o de evaluación.</w:t>
      </w:r>
    </w:p>
    <w:p w:rsidR="002E0C7F" w:rsidP="002E0C7F" w:rsidRDefault="002E0C7F" w14:paraId="0F805D2D" w14:textId="77777777">
      <w:r>
        <w:rPr>
          <w:b/>
          <w:bCs/>
          <w:sz w:val="20"/>
          <w:szCs w:val="20"/>
        </w:rPr>
        <w:t>Paso 3. Ubicar responsables</w:t>
      </w:r>
      <w:r>
        <w:rPr>
          <w:sz w:val="20"/>
          <w:szCs w:val="20"/>
        </w:rPr>
        <w:br/>
      </w:r>
      <w:r>
        <w:rPr>
          <w:sz w:val="20"/>
          <w:szCs w:val="20"/>
        </w:rPr>
        <w:t>Identifique la dependencia o el nivel institucional competente.</w:t>
      </w:r>
    </w:p>
    <w:p w:rsidR="002E0C7F" w:rsidP="002E0C7F" w:rsidRDefault="002E0C7F" w14:paraId="4A83398D" w14:textId="77777777">
      <w:r>
        <w:rPr>
          <w:b/>
          <w:bCs/>
          <w:sz w:val="20"/>
          <w:szCs w:val="20"/>
        </w:rPr>
        <w:t>Paso 4. Consultar el procedimiento</w:t>
      </w:r>
      <w:r>
        <w:rPr>
          <w:sz w:val="20"/>
          <w:szCs w:val="20"/>
        </w:rPr>
        <w:br/>
      </w:r>
      <w:r>
        <w:rPr>
          <w:sz w:val="20"/>
          <w:szCs w:val="20"/>
        </w:rPr>
        <w:t>Verifique los lineamientos, documentos y sistemas aplicables.</w:t>
      </w:r>
    </w:p>
    <w:p w:rsidR="002E0C7F" w:rsidP="002E0C7F" w:rsidRDefault="002E0C7F" w14:paraId="2743A486" w14:textId="77777777">
      <w:r>
        <w:rPr>
          <w:b/>
          <w:bCs/>
          <w:sz w:val="20"/>
          <w:szCs w:val="20"/>
        </w:rPr>
        <w:t>Paso 5. Gestionar el requerimiento</w:t>
      </w:r>
      <w:r>
        <w:rPr>
          <w:sz w:val="20"/>
          <w:szCs w:val="20"/>
        </w:rPr>
        <w:br/>
      </w:r>
      <w:r>
        <w:rPr>
          <w:sz w:val="20"/>
          <w:szCs w:val="20"/>
        </w:rPr>
        <w:t>Direccione, comunique o tramite la solicitud según la ruta definida.</w:t>
      </w:r>
    </w:p>
    <w:p w:rsidR="002E0C7F" w:rsidP="002E0C7F" w:rsidRDefault="002E0C7F" w14:paraId="690B7B66" w14:textId="77777777">
      <w:r>
        <w:rPr>
          <w:b/>
          <w:bCs/>
          <w:sz w:val="20"/>
          <w:szCs w:val="20"/>
        </w:rPr>
        <w:t>Paso 6. Verificar</w:t>
      </w:r>
      <w:r>
        <w:rPr>
          <w:sz w:val="20"/>
          <w:szCs w:val="20"/>
        </w:rPr>
        <w:br/>
      </w:r>
      <w:r>
        <w:rPr>
          <w:sz w:val="20"/>
          <w:szCs w:val="20"/>
        </w:rPr>
        <w:t>Compruebe que la información y el procedimiento utilizados se encuentren vigentes.</w:t>
      </w:r>
    </w:p>
    <w:p w:rsidR="002E0C7F" w:rsidP="002E0C7F" w:rsidRDefault="002E0C7F" w14:paraId="7889E645" w14:textId="77777777">
      <w:r>
        <w:rPr>
          <w:sz w:val="20"/>
          <w:szCs w:val="20"/>
        </w:rPr>
        <w:t> </w:t>
      </w:r>
    </w:p>
    <w:p w:rsidR="002E0C7F" w:rsidP="002E0C7F" w:rsidRDefault="002E0C7F" w14:paraId="2A4092C1" w14:textId="77777777"/>
  </w:comment>
  <w:comment w:initials="NC" w:author="Nicolás Cruz Ríos" w:date="2025-08-20T10:30:00Z" w:id="17">
    <w:p w:rsidR="002E0C7F" w:rsidP="00C279C5" w:rsidRDefault="002E0C7F" w14:paraId="3F1F9D20" w14:textId="77777777">
      <w:r>
        <w:annotationRef/>
      </w:r>
      <w:hyperlink w:history="1" r:id="rId4">
        <w:r w:rsidRPr="00F22B8F">
          <w:rPr>
            <w:rStyle w:val="ms-1"/>
          </w:rPr>
          <w:t>https://www.freepik.es/icono/dinero_13899144</w:t>
        </w:r>
      </w:hyperlink>
    </w:p>
  </w:comment>
  <w:comment w:initials="MFMA" w:author="Maria Fernanda Morales Angulo" w:date="2026-09-15T16:08:00Z" w:id="19">
    <w:p w:rsidR="007E00B3" w:rsidP="007E00B3" w:rsidRDefault="007E00B3" w14:paraId="6576FFC4" w14:textId="77777777">
      <w:r>
        <w:rPr>
          <w:rStyle w:val="CommentReference"/>
        </w:rPr>
        <w:annotationRef/>
      </w:r>
      <w:r>
        <w:rPr>
          <w:sz w:val="20"/>
          <w:szCs w:val="20"/>
        </w:rPr>
        <w:t>TEXTO ALTERNATIVO:</w:t>
      </w:r>
    </w:p>
    <w:p w:rsidR="007E00B3" w:rsidP="007E00B3" w:rsidRDefault="007E00B3" w14:paraId="213EE5B6" w14:textId="77777777"/>
    <w:p w:rsidR="007E00B3" w:rsidP="007E00B3" w:rsidRDefault="007E00B3" w14:paraId="04FF32FD" w14:textId="77777777">
      <w:r>
        <w:rPr>
          <w:b/>
          <w:bCs/>
          <w:sz w:val="20"/>
          <w:szCs w:val="20"/>
        </w:rPr>
        <w:t>Conocer</w:t>
      </w:r>
    </w:p>
    <w:p w:rsidR="007E00B3" w:rsidP="007E00B3" w:rsidRDefault="007E00B3" w14:paraId="4D53CC68" w14:textId="77777777">
      <w:r>
        <w:rPr>
          <w:sz w:val="20"/>
          <w:szCs w:val="20"/>
        </w:rPr>
        <w:t>Comprende los fundamentos científicos, técnicos, tecnológicos y conceptuales necesarios para interpretar situaciones y tomar decisiones relacionadas con una ocupación o campo de desempeño.</w:t>
      </w:r>
    </w:p>
    <w:p w:rsidR="007E00B3" w:rsidP="007E00B3" w:rsidRDefault="007E00B3" w14:paraId="22D589F9" w14:textId="77777777">
      <w:r>
        <w:rPr>
          <w:b/>
          <w:bCs/>
          <w:sz w:val="20"/>
          <w:szCs w:val="20"/>
        </w:rPr>
        <w:t>Hacer</w:t>
      </w:r>
    </w:p>
    <w:p w:rsidR="007E00B3" w:rsidP="007E00B3" w:rsidRDefault="007E00B3" w14:paraId="751AE747" w14:textId="77777777">
      <w:r>
        <w:rPr>
          <w:sz w:val="20"/>
          <w:szCs w:val="20"/>
        </w:rPr>
        <w:t>Implica aplicar conocimientos mediante procedimientos, técnicas, herramientas y recursos propios del contexto laboral, con criterios de calidad y pertinencia.</w:t>
      </w:r>
    </w:p>
    <w:p w:rsidR="007E00B3" w:rsidP="007E00B3" w:rsidRDefault="007E00B3" w14:paraId="2427761F" w14:textId="77777777">
      <w:r>
        <w:rPr>
          <w:b/>
          <w:bCs/>
          <w:sz w:val="20"/>
          <w:szCs w:val="20"/>
        </w:rPr>
        <w:t>Ser</w:t>
      </w:r>
    </w:p>
    <w:p w:rsidR="007E00B3" w:rsidP="007E00B3" w:rsidRDefault="007E00B3" w14:paraId="18EB4953" w14:textId="77777777">
      <w:r>
        <w:rPr>
          <w:sz w:val="20"/>
          <w:szCs w:val="20"/>
        </w:rPr>
        <w:t>Se relaciona con actitudes, valores, responsabilidad y capacidad de actuación crítica frente a las situaciones que se presentan en el ámbito personal, laboral y social.</w:t>
      </w:r>
    </w:p>
    <w:p w:rsidR="007E00B3" w:rsidP="007E00B3" w:rsidRDefault="007E00B3" w14:paraId="1568A243" w14:textId="77777777">
      <w:r>
        <w:rPr>
          <w:b/>
          <w:bCs/>
          <w:sz w:val="20"/>
          <w:szCs w:val="20"/>
        </w:rPr>
        <w:t>Convivir</w:t>
      </w:r>
    </w:p>
    <w:p w:rsidR="007E00B3" w:rsidP="007E00B3" w:rsidRDefault="007E00B3" w14:paraId="1A9DC9A1" w14:textId="77777777">
      <w:r>
        <w:rPr>
          <w:sz w:val="20"/>
          <w:szCs w:val="20"/>
        </w:rPr>
        <w:t xml:space="preserve">Supone relacionarse con otras personas, trabajar colaborativamente, respetar diferencias y actuar de acuerdo con principios que favorezcan la participación y la convivencia social. </w:t>
      </w:r>
    </w:p>
  </w:comment>
  <w:comment w:initials="MFMA" w:author="Maria Fernanda Morales Angulo" w:date="2026-09-15T16:13:00Z" w:id="20">
    <w:p w:rsidR="00D4194B" w:rsidP="00D4194B" w:rsidRDefault="00D4194B" w14:paraId="25E2B44B" w14:textId="77777777">
      <w:r>
        <w:rPr>
          <w:rStyle w:val="CommentReference"/>
        </w:rPr>
        <w:annotationRef/>
      </w:r>
      <w:r>
        <w:rPr>
          <w:sz w:val="20"/>
          <w:szCs w:val="20"/>
        </w:rPr>
        <w:t>TEXTO ALTERNATIVO:</w:t>
      </w:r>
    </w:p>
    <w:p w:rsidR="00D4194B" w:rsidP="00D4194B" w:rsidRDefault="00D4194B" w14:paraId="052B6E5A" w14:textId="77777777"/>
    <w:p w:rsidR="00D4194B" w:rsidP="00D4194B" w:rsidRDefault="00D4194B" w14:paraId="6E3522A6" w14:textId="77777777">
      <w:r>
        <w:rPr>
          <w:b/>
          <w:bCs/>
          <w:sz w:val="20"/>
          <w:szCs w:val="20"/>
        </w:rPr>
        <w:t>Tarjeta 1. Trabajo productivo</w:t>
      </w:r>
    </w:p>
    <w:p w:rsidR="00D4194B" w:rsidP="00D4194B" w:rsidRDefault="00D4194B" w14:paraId="077F1DBD" w14:textId="77777777">
      <w:r>
        <w:rPr>
          <w:sz w:val="20"/>
          <w:szCs w:val="20"/>
        </w:rPr>
        <w:t>La formación se construye en relación con el trabajo y con las necesidades de los sectores productivos. Su propósito es favorecer capacidades que permitan participar de manera pertinente, crítica y creativa en actividades productivas.</w:t>
      </w:r>
    </w:p>
    <w:p w:rsidR="00D4194B" w:rsidP="00D4194B" w:rsidRDefault="00D4194B" w14:paraId="32A490A3" w14:textId="77777777">
      <w:r>
        <w:rPr>
          <w:b/>
          <w:bCs/>
          <w:sz w:val="20"/>
          <w:szCs w:val="20"/>
        </w:rPr>
        <w:t>Tarjeta 2. Equidad social</w:t>
      </w:r>
    </w:p>
    <w:p w:rsidR="00D4194B" w:rsidP="00D4194B" w:rsidRDefault="00D4194B" w14:paraId="6E4D80CC" w14:textId="77777777">
      <w:r>
        <w:rPr>
          <w:sz w:val="20"/>
          <w:szCs w:val="20"/>
        </w:rPr>
        <w:t>La formación contribuye a ampliar las oportunidades de acceso y participación de las personas, favoreciendo condiciones que permitan desarrollar capacidades para el trabajo y mejorar sus posibilidades de inclusión social y productiva.</w:t>
      </w:r>
    </w:p>
    <w:p w:rsidR="00D4194B" w:rsidP="00D4194B" w:rsidRDefault="00D4194B" w14:paraId="2E530C2B" w14:textId="77777777">
      <w:r>
        <w:rPr>
          <w:b/>
          <w:bCs/>
          <w:sz w:val="20"/>
          <w:szCs w:val="20"/>
        </w:rPr>
        <w:t>Tarjeta 3. Integralidad</w:t>
      </w:r>
    </w:p>
    <w:p w:rsidR="00D4194B" w:rsidP="00D4194B" w:rsidRDefault="00D4194B" w14:paraId="4306A36A" w14:textId="77777777">
      <w:r>
        <w:rPr>
          <w:sz w:val="20"/>
          <w:szCs w:val="20"/>
        </w:rPr>
        <w:t>La FPI busca equilibrio entre las dimensiones técnicas, tecnológicas, humanas y sociales de la formación. La persona no se prepara únicamente para desempeñar una tarea, sino para comprender y actuar responsablemente en diferentes contextos.</w:t>
      </w:r>
    </w:p>
    <w:p w:rsidR="00D4194B" w:rsidP="00D4194B" w:rsidRDefault="00D4194B" w14:paraId="70B7F285" w14:textId="77777777">
      <w:r>
        <w:rPr>
          <w:b/>
          <w:bCs/>
          <w:sz w:val="20"/>
          <w:szCs w:val="20"/>
        </w:rPr>
        <w:t>Tarjeta 4. Formación permanente</w:t>
      </w:r>
    </w:p>
    <w:p w:rsidR="00D4194B" w:rsidP="00D4194B" w:rsidRDefault="00D4194B" w14:paraId="02EE5D23" w14:textId="77777777">
      <w:r>
        <w:rPr>
          <w:sz w:val="20"/>
          <w:szCs w:val="20"/>
        </w:rPr>
        <w:t xml:space="preserve">El aprendizaje no termina con la certificación de un programa. Las personas requieren actualizar y desarrollar continuamente sus conocimientos y capacidades para responder a transformaciones sociales, laborales y tecnológicas. </w:t>
      </w:r>
    </w:p>
  </w:comment>
  <w:comment w:initials="JAVV" w:author="Jesus Antonio Vecino Valero" w:date="2026-09-17T15:28:00Z" w:id="21">
    <w:p w:rsidR="005967E5" w:rsidP="005967E5" w:rsidRDefault="005967E5" w14:paraId="7401FE00" w14:textId="77777777">
      <w:r>
        <w:rPr>
          <w:rStyle w:val="CommentReference"/>
        </w:rPr>
        <w:annotationRef/>
      </w:r>
      <w:r>
        <w:rPr>
          <w:sz w:val="20"/>
          <w:szCs w:val="20"/>
        </w:rPr>
        <w:t>Tarjetas tipo avatar</w:t>
      </w:r>
    </w:p>
  </w:comment>
  <w:comment w:initials="MFMA" w:author="Maria Fernanda Morales Angulo" w:date="2026-09-15T16:34:00Z" w:id="22">
    <w:p w:rsidR="00FF2018" w:rsidP="00FF2018" w:rsidRDefault="00D82572" w14:paraId="3AA1413B" w14:textId="77777777">
      <w:r>
        <w:rPr>
          <w:rStyle w:val="CommentReference"/>
        </w:rPr>
        <w:annotationRef/>
      </w:r>
      <w:r w:rsidR="00FF2018">
        <w:rPr>
          <w:b/>
          <w:bCs/>
          <w:sz w:val="20"/>
          <w:szCs w:val="20"/>
        </w:rPr>
        <w:t>TEXTO ALTERNATIVO:</w:t>
      </w:r>
    </w:p>
    <w:p w:rsidR="00FF2018" w:rsidP="00FF2018" w:rsidRDefault="00FF2018" w14:paraId="5750426F" w14:textId="77777777"/>
    <w:p w:rsidR="00FF2018" w:rsidP="00FF2018" w:rsidRDefault="00FF2018" w14:paraId="3D117989" w14:textId="77777777">
      <w:r>
        <w:rPr>
          <w:sz w:val="20"/>
          <w:szCs w:val="20"/>
        </w:rPr>
        <w:t>El diagrama ilustra la Formación Profesional Integral con sus tres relaciones principales: sistema educativo, sectores productivos y sociedad y territorios.</w:t>
      </w:r>
    </w:p>
    <w:p w:rsidR="00FF2018" w:rsidP="00FF2018" w:rsidRDefault="00FF2018" w14:paraId="6270551C" w14:textId="77777777"/>
    <w:p w:rsidR="00FF2018" w:rsidP="00FF2018" w:rsidRDefault="00FF2018" w14:paraId="0A7DF2EF" w14:textId="77777777">
      <w:r>
        <w:rPr>
          <w:b/>
          <w:bCs/>
          <w:sz w:val="20"/>
          <w:szCs w:val="20"/>
        </w:rPr>
        <w:t>TEXTO PARA EL DISEÑADOR</w:t>
      </w:r>
    </w:p>
    <w:p w:rsidR="00FF2018" w:rsidP="00FF2018" w:rsidRDefault="00FF2018" w14:paraId="1CDD738C" w14:textId="77777777"/>
    <w:p w:rsidR="00FF2018" w:rsidP="00FF2018" w:rsidRDefault="00FF2018" w14:paraId="76A68897" w14:textId="77777777">
      <w:r>
        <w:rPr>
          <w:sz w:val="20"/>
          <w:szCs w:val="20"/>
        </w:rPr>
        <w:t>En el centro:</w:t>
      </w:r>
    </w:p>
    <w:p w:rsidR="00FF2018" w:rsidP="00FF2018" w:rsidRDefault="00FF2018" w14:paraId="6DD2F4AD" w14:textId="77777777">
      <w:r>
        <w:rPr>
          <w:b/>
          <w:bCs/>
          <w:sz w:val="20"/>
          <w:szCs w:val="20"/>
        </w:rPr>
        <w:t>Formación Profesional Integral</w:t>
      </w:r>
    </w:p>
    <w:p w:rsidR="00FF2018" w:rsidP="00FF2018" w:rsidRDefault="00FF2018" w14:paraId="5101795F" w14:textId="77777777">
      <w:r>
        <w:rPr>
          <w:sz w:val="20"/>
          <w:szCs w:val="20"/>
        </w:rPr>
        <w:t>Con tres relaciones principales:</w:t>
      </w:r>
    </w:p>
    <w:p w:rsidR="00FF2018" w:rsidP="00FF2018" w:rsidRDefault="00FF2018" w14:paraId="409A1A56" w14:textId="77777777">
      <w:r>
        <w:rPr>
          <w:b/>
          <w:bCs/>
          <w:sz w:val="20"/>
          <w:szCs w:val="20"/>
        </w:rPr>
        <w:t>Sistema educativo</w:t>
      </w:r>
      <w:r>
        <w:rPr>
          <w:sz w:val="20"/>
          <w:szCs w:val="20"/>
        </w:rPr>
        <w:br/>
      </w:r>
      <w:r>
        <w:rPr>
          <w:sz w:val="20"/>
          <w:szCs w:val="20"/>
        </w:rPr>
        <w:t>Favorece articulación y continuidad de trayectorias formativas.</w:t>
      </w:r>
    </w:p>
    <w:p w:rsidR="00FF2018" w:rsidP="00FF2018" w:rsidRDefault="00FF2018" w14:paraId="72F13380" w14:textId="77777777">
      <w:r>
        <w:rPr>
          <w:b/>
          <w:bCs/>
          <w:sz w:val="20"/>
          <w:szCs w:val="20"/>
        </w:rPr>
        <w:t>Sectores productivos</w:t>
      </w:r>
      <w:r>
        <w:rPr>
          <w:sz w:val="20"/>
          <w:szCs w:val="20"/>
        </w:rPr>
        <w:br/>
      </w:r>
      <w:r>
        <w:rPr>
          <w:sz w:val="20"/>
          <w:szCs w:val="20"/>
        </w:rPr>
        <w:t>Aportan referentes sobre necesidades laborales, ocupacionales y tecnológicas.</w:t>
      </w:r>
    </w:p>
    <w:p w:rsidR="00FF2018" w:rsidP="00FF2018" w:rsidRDefault="00FF2018" w14:paraId="2A51A2AC" w14:textId="77777777">
      <w:r>
        <w:rPr>
          <w:b/>
          <w:bCs/>
          <w:sz w:val="20"/>
          <w:szCs w:val="20"/>
        </w:rPr>
        <w:t>Sociedad y territorios</w:t>
      </w:r>
    </w:p>
    <w:p w:rsidR="00FF2018" w:rsidP="00FF2018" w:rsidRDefault="00FF2018" w14:paraId="18DA6CFD" w14:textId="77777777">
      <w:r>
        <w:rPr>
          <w:sz w:val="20"/>
          <w:szCs w:val="20"/>
        </w:rPr>
        <w:t xml:space="preserve">Expresan necesidades sociales, económicas y de desarrollo local </w:t>
      </w:r>
    </w:p>
    <w:p w:rsidR="00FF2018" w:rsidP="00FF2018" w:rsidRDefault="00FF2018" w14:paraId="55A5EED8" w14:textId="77777777"/>
  </w:comment>
  <w:comment w:initials="MFMA" w:author="Maria Fernanda Morales Angulo" w:date="2026-09-15T20:26:00Z" w:id="23">
    <w:p w:rsidR="00003830" w:rsidP="00003830" w:rsidRDefault="00003830" w14:paraId="4765C2F7" w14:textId="77777777">
      <w:r>
        <w:rPr>
          <w:rStyle w:val="CommentReference"/>
        </w:rPr>
        <w:annotationRef/>
      </w:r>
      <w:r>
        <w:rPr>
          <w:sz w:val="20"/>
          <w:szCs w:val="20"/>
        </w:rPr>
        <w:t>TEXTO ALTERNATIVO:</w:t>
      </w:r>
    </w:p>
    <w:p w:rsidR="00003830" w:rsidP="00003830" w:rsidRDefault="00003830" w14:paraId="25F56296" w14:textId="77777777"/>
    <w:p w:rsidR="00003830" w:rsidP="00003830" w:rsidRDefault="00003830" w14:paraId="51D3DAB3" w14:textId="77777777">
      <w:r>
        <w:rPr>
          <w:b/>
          <w:bCs/>
          <w:sz w:val="20"/>
          <w:szCs w:val="20"/>
        </w:rPr>
        <w:t>Ciencia</w:t>
      </w:r>
    </w:p>
    <w:p w:rsidR="00003830" w:rsidP="00003830" w:rsidRDefault="00003830" w14:paraId="4779E66F" w14:textId="77777777">
      <w:r>
        <w:rPr>
          <w:sz w:val="20"/>
          <w:szCs w:val="20"/>
        </w:rPr>
        <w:t>Aporta conocimientos y explicaciones que permiten comprender fenómenos, materiales, procesos y contextos relacionados con diferentes campos de desempeño.</w:t>
      </w:r>
    </w:p>
    <w:p w:rsidR="00003830" w:rsidP="00003830" w:rsidRDefault="00003830" w14:paraId="2A8A0F43" w14:textId="77777777">
      <w:r>
        <w:rPr>
          <w:b/>
          <w:bCs/>
          <w:sz w:val="20"/>
          <w:szCs w:val="20"/>
        </w:rPr>
        <w:t>Tecnología</w:t>
      </w:r>
    </w:p>
    <w:p w:rsidR="00003830" w:rsidP="00003830" w:rsidRDefault="00003830" w14:paraId="0D783624" w14:textId="77777777">
      <w:r>
        <w:rPr>
          <w:sz w:val="20"/>
          <w:szCs w:val="20"/>
        </w:rPr>
        <w:t>Integra conocimientos, técnicas, herramientas y procedimientos para responder a necesidades concretas y desarrollar soluciones aplicables.</w:t>
      </w:r>
    </w:p>
    <w:p w:rsidR="00003830" w:rsidP="00003830" w:rsidRDefault="00003830" w14:paraId="57C1AA6A" w14:textId="77777777">
      <w:r>
        <w:rPr>
          <w:b/>
          <w:bCs/>
          <w:sz w:val="20"/>
          <w:szCs w:val="20"/>
        </w:rPr>
        <w:t>Innovación</w:t>
      </w:r>
    </w:p>
    <w:p w:rsidR="00003830" w:rsidP="00003830" w:rsidRDefault="00003830" w14:paraId="3BB38C36" w14:textId="77777777">
      <w:r>
        <w:rPr>
          <w:sz w:val="20"/>
          <w:szCs w:val="20"/>
        </w:rPr>
        <w:t>Permite transformar conocimientos y experiencias en mejoras, nuevas soluciones o formas diferentes de responder a una necesidad.</w:t>
      </w:r>
    </w:p>
    <w:p w:rsidR="00003830" w:rsidP="00003830" w:rsidRDefault="00003830" w14:paraId="7216B613" w14:textId="77777777">
      <w:r>
        <w:rPr>
          <w:b/>
          <w:bCs/>
          <w:sz w:val="20"/>
          <w:szCs w:val="20"/>
        </w:rPr>
        <w:t>Formación</w:t>
      </w:r>
    </w:p>
    <w:p w:rsidR="00003830" w:rsidP="00003830" w:rsidRDefault="00003830" w14:paraId="6C53FB86" w14:textId="77777777">
      <w:r>
        <w:rPr>
          <w:sz w:val="20"/>
          <w:szCs w:val="20"/>
        </w:rPr>
        <w:t>Articula estos elementos para preparar personas capaces de comprender, aplicar, adaptar y mejorar tecnologías y procesos en contextos productivos y sociales.</w:t>
      </w:r>
    </w:p>
    <w:p w:rsidR="00003830" w:rsidP="00003830" w:rsidRDefault="00003830" w14:paraId="2DE9D13D" w14:textId="77777777"/>
  </w:comment>
  <w:comment w:initials="MFMA" w:author="Maria Fernanda Morales Angulo" w:date="2026-09-15T20:44:00Z" w:id="25">
    <w:p w:rsidR="00472B66" w:rsidP="00472B66" w:rsidRDefault="00472B66" w14:paraId="68BEE97D" w14:textId="77777777">
      <w:r>
        <w:rPr>
          <w:rStyle w:val="CommentReference"/>
        </w:rPr>
        <w:annotationRef/>
      </w:r>
      <w:r>
        <w:rPr>
          <w:sz w:val="20"/>
          <w:szCs w:val="20"/>
        </w:rPr>
        <w:t>TEXTO ALTERNATIVO:</w:t>
      </w:r>
    </w:p>
    <w:p w:rsidR="00472B66" w:rsidP="00472B66" w:rsidRDefault="00472B66" w14:paraId="7F10458F" w14:textId="77777777"/>
    <w:p w:rsidR="00472B66" w:rsidP="00472B66" w:rsidRDefault="00472B66" w14:paraId="2E498765" w14:textId="77777777">
      <w:r>
        <w:rPr>
          <w:b/>
          <w:bCs/>
          <w:sz w:val="20"/>
          <w:szCs w:val="20"/>
        </w:rPr>
        <w:t>Concepto de formación</w:t>
      </w:r>
    </w:p>
    <w:p w:rsidR="00472B66" w:rsidP="00472B66" w:rsidRDefault="00472B66" w14:paraId="55DBFEB0" w14:textId="77777777">
      <w:r>
        <w:rPr>
          <w:sz w:val="20"/>
          <w:szCs w:val="20"/>
        </w:rPr>
        <w:t>Establece la Formación Profesional Integral como un proceso educativo teórico-práctico y de carácter integral.</w:t>
      </w:r>
    </w:p>
    <w:p w:rsidR="00472B66" w:rsidP="00472B66" w:rsidRDefault="00472B66" w14:paraId="73C68D56" w14:textId="77777777">
      <w:r>
        <w:rPr>
          <w:b/>
          <w:bCs/>
          <w:sz w:val="20"/>
          <w:szCs w:val="20"/>
        </w:rPr>
        <w:t> </w:t>
      </w:r>
    </w:p>
    <w:p w:rsidR="00472B66" w:rsidP="00472B66" w:rsidRDefault="00472B66" w14:paraId="23290F8F" w14:textId="77777777">
      <w:r>
        <w:rPr>
          <w:b/>
          <w:bCs/>
          <w:sz w:val="20"/>
          <w:szCs w:val="20"/>
        </w:rPr>
        <w:t>Principios</w:t>
      </w:r>
    </w:p>
    <w:p w:rsidR="00472B66" w:rsidP="00472B66" w:rsidRDefault="00472B66" w14:paraId="7946A967" w14:textId="77777777">
      <w:r>
        <w:rPr>
          <w:sz w:val="20"/>
          <w:szCs w:val="20"/>
        </w:rPr>
        <w:t>Reconoce como referentes el trabajo productivo, la equidad social, la integralidad y la formación permanente.</w:t>
      </w:r>
    </w:p>
    <w:p w:rsidR="00472B66" w:rsidP="00472B66" w:rsidRDefault="00472B66" w14:paraId="26DDC70F" w14:textId="77777777">
      <w:r>
        <w:rPr>
          <w:b/>
          <w:bCs/>
          <w:sz w:val="20"/>
          <w:szCs w:val="20"/>
        </w:rPr>
        <w:t> </w:t>
      </w:r>
    </w:p>
    <w:p w:rsidR="00472B66" w:rsidP="00472B66" w:rsidRDefault="00472B66" w14:paraId="252A60D8" w14:textId="77777777">
      <w:r>
        <w:rPr>
          <w:b/>
          <w:bCs/>
          <w:sz w:val="20"/>
          <w:szCs w:val="20"/>
        </w:rPr>
        <w:t>Características</w:t>
      </w:r>
    </w:p>
    <w:p w:rsidR="00472B66" w:rsidP="00472B66" w:rsidRDefault="00472B66" w14:paraId="65D20280" w14:textId="77777777">
      <w:r>
        <w:rPr>
          <w:sz w:val="20"/>
          <w:szCs w:val="20"/>
        </w:rPr>
        <w:t>Incluye elementos como organización modular, aprendizaje teórico-práctico, pedagogías innovadoras y diseño en función de competencias.</w:t>
      </w:r>
    </w:p>
    <w:p w:rsidR="00472B66" w:rsidP="00472B66" w:rsidRDefault="00472B66" w14:paraId="44B6E601" w14:textId="77777777">
      <w:r>
        <w:rPr>
          <w:b/>
          <w:bCs/>
          <w:sz w:val="20"/>
          <w:szCs w:val="20"/>
        </w:rPr>
        <w:t> </w:t>
      </w:r>
    </w:p>
    <w:p w:rsidR="00472B66" w:rsidP="00472B66" w:rsidRDefault="00472B66" w14:paraId="37A297B8" w14:textId="77777777">
      <w:r>
        <w:rPr>
          <w:b/>
          <w:bCs/>
          <w:sz w:val="20"/>
          <w:szCs w:val="20"/>
        </w:rPr>
        <w:t>Relación con el trabajo</w:t>
      </w:r>
    </w:p>
    <w:p w:rsidR="00472B66" w:rsidP="00472B66" w:rsidRDefault="00472B66" w14:paraId="3D26671E" w14:textId="77777777">
      <w:r>
        <w:rPr>
          <w:sz w:val="20"/>
          <w:szCs w:val="20"/>
        </w:rPr>
        <w:t xml:space="preserve">Vincula la formación con las necesidades productivas, tecnológicas y sociales y con la capacidad de las personas para desenvolverse en contextos laborales cambiantes. </w:t>
      </w:r>
    </w:p>
  </w:comment>
  <w:comment w:initials="MFMA" w:author="Maria Fernanda Morales Angulo" w:date="2026-09-15T20:52:00Z" w:id="26">
    <w:p w:rsidR="00FC3932" w:rsidP="00FC3932" w:rsidRDefault="00FC3932" w14:paraId="607BF328" w14:textId="77777777">
      <w:r>
        <w:rPr>
          <w:rStyle w:val="CommentReference"/>
        </w:rPr>
        <w:annotationRef/>
      </w:r>
      <w:r>
        <w:rPr>
          <w:sz w:val="20"/>
          <w:szCs w:val="20"/>
        </w:rPr>
        <w:t>TEXTO ALTERNATIVO:</w:t>
      </w:r>
    </w:p>
    <w:p w:rsidR="00FC3932" w:rsidP="00FC3932" w:rsidRDefault="00FC3932" w14:paraId="0E2C290A" w14:textId="77777777"/>
    <w:p w:rsidR="00FC3932" w:rsidP="00FC3932" w:rsidRDefault="00FC3932" w14:paraId="4F2F2080" w14:textId="77777777">
      <w:r>
        <w:rPr>
          <w:b/>
          <w:bCs/>
          <w:sz w:val="20"/>
          <w:szCs w:val="20"/>
        </w:rPr>
        <w:t>Paso 1. Identifique el asunto</w:t>
      </w:r>
      <w:r>
        <w:rPr>
          <w:sz w:val="20"/>
          <w:szCs w:val="20"/>
        </w:rPr>
        <w:br/>
      </w:r>
      <w:r>
        <w:rPr>
          <w:sz w:val="20"/>
          <w:szCs w:val="20"/>
        </w:rPr>
        <w:t>Determine con precisión la naturaleza del requerimiento o actuación.</w:t>
      </w:r>
    </w:p>
    <w:p w:rsidR="00FC3932" w:rsidP="00FC3932" w:rsidRDefault="00FC3932" w14:paraId="5DFEAD5C" w14:textId="77777777">
      <w:r>
        <w:rPr>
          <w:b/>
          <w:bCs/>
          <w:sz w:val="20"/>
          <w:szCs w:val="20"/>
        </w:rPr>
        <w:t>Paso 2. Consulte la normativa</w:t>
      </w:r>
      <w:r>
        <w:rPr>
          <w:sz w:val="20"/>
          <w:szCs w:val="20"/>
        </w:rPr>
        <w:br/>
      </w:r>
      <w:r>
        <w:rPr>
          <w:sz w:val="20"/>
          <w:szCs w:val="20"/>
        </w:rPr>
        <w:t>Identifique las disposiciones relacionadas y verifique su vigencia.</w:t>
      </w:r>
    </w:p>
    <w:p w:rsidR="00FC3932" w:rsidP="00FC3932" w:rsidRDefault="00FC3932" w14:paraId="0E4D7A9E" w14:textId="77777777">
      <w:r>
        <w:rPr>
          <w:b/>
          <w:bCs/>
          <w:sz w:val="20"/>
          <w:szCs w:val="20"/>
        </w:rPr>
        <w:t>Paso 3. Ubique el proceso</w:t>
      </w:r>
      <w:r>
        <w:rPr>
          <w:sz w:val="20"/>
          <w:szCs w:val="20"/>
        </w:rPr>
        <w:br/>
      </w:r>
      <w:r>
        <w:rPr>
          <w:sz w:val="20"/>
          <w:szCs w:val="20"/>
        </w:rPr>
        <w:t>Determine el proceso institucional al que corresponde la situación.</w:t>
      </w:r>
    </w:p>
    <w:p w:rsidR="00FC3932" w:rsidP="00FC3932" w:rsidRDefault="00FC3932" w14:paraId="4D65AADB" w14:textId="77777777">
      <w:r>
        <w:rPr>
          <w:b/>
          <w:bCs/>
          <w:sz w:val="20"/>
          <w:szCs w:val="20"/>
        </w:rPr>
        <w:t>Paso 4. Consulte el procedimiento</w:t>
      </w:r>
      <w:r>
        <w:rPr>
          <w:sz w:val="20"/>
          <w:szCs w:val="20"/>
        </w:rPr>
        <w:br/>
      </w:r>
      <w:r>
        <w:rPr>
          <w:sz w:val="20"/>
          <w:szCs w:val="20"/>
        </w:rPr>
        <w:t>Revise responsables, actividades, documentos y condiciones aplicables.</w:t>
      </w:r>
    </w:p>
    <w:p w:rsidR="00FC3932" w:rsidP="00FC3932" w:rsidRDefault="00FC3932" w14:paraId="50587AE2" w14:textId="77777777">
      <w:r>
        <w:rPr>
          <w:b/>
          <w:bCs/>
          <w:sz w:val="20"/>
          <w:szCs w:val="20"/>
        </w:rPr>
        <w:t>Paso 5. Ejecute o direccione</w:t>
      </w:r>
    </w:p>
    <w:p w:rsidR="00FC3932" w:rsidP="00FC3932" w:rsidRDefault="00FC3932" w14:paraId="5D594FF7" w14:textId="77777777">
      <w:r>
        <w:rPr>
          <w:sz w:val="20"/>
          <w:szCs w:val="20"/>
        </w:rPr>
        <w:t xml:space="preserve">Realice la actuación correspondiente o remita el requerimiento a la dependencia competente. </w:t>
      </w:r>
    </w:p>
  </w:comment>
  <w:comment w:initials="JAVV" w:author="Jesus Antonio Vecino Valero" w:date="2026-09-17T16:20:00Z" w:id="27">
    <w:p w:rsidR="00D51832" w:rsidP="00D51832" w:rsidRDefault="00D51832" w14:paraId="7ED7E5F5" w14:textId="77777777">
      <w:r>
        <w:rPr>
          <w:rStyle w:val="CommentReference"/>
        </w:rPr>
        <w:annotationRef/>
      </w:r>
      <w:r>
        <w:rPr>
          <w:sz w:val="20"/>
          <w:szCs w:val="20"/>
        </w:rPr>
        <w:t>Tarjetas horizontales</w:t>
      </w:r>
    </w:p>
  </w:comment>
  <w:comment w:initials="MFMA" w:author="Maria Fernanda Morales Angulo" w:date="2026-09-15T21:04:00Z" w:id="28">
    <w:p w:rsidR="005D4F82" w:rsidP="005D4F82" w:rsidRDefault="005D4F82" w14:paraId="756CA128" w14:textId="77777777">
      <w:r>
        <w:rPr>
          <w:rStyle w:val="CommentReference"/>
        </w:rPr>
        <w:annotationRef/>
      </w:r>
      <w:r>
        <w:rPr>
          <w:sz w:val="20"/>
          <w:szCs w:val="20"/>
        </w:rPr>
        <w:t>TEXTO ALTERNATIVO:</w:t>
      </w:r>
    </w:p>
    <w:p w:rsidR="005D4F82" w:rsidP="005D4F82" w:rsidRDefault="005D4F82" w14:paraId="636F8446" w14:textId="77777777"/>
    <w:p w:rsidR="005D4F82" w:rsidP="005D4F82" w:rsidRDefault="005D4F82" w14:paraId="48325E4D" w14:textId="77777777">
      <w:r>
        <w:rPr>
          <w:b/>
          <w:bCs/>
          <w:sz w:val="20"/>
          <w:szCs w:val="20"/>
        </w:rPr>
        <w:t>Situación 1. Información institucional</w:t>
      </w:r>
    </w:p>
    <w:p w:rsidR="005D4F82" w:rsidP="005D4F82" w:rsidRDefault="005D4F82" w14:paraId="4F5886E4" w14:textId="77777777">
      <w:r>
        <w:rPr>
          <w:sz w:val="20"/>
          <w:szCs w:val="20"/>
        </w:rPr>
        <w:t>Antes de comunicar información, se verifica la fuente y su vigencia para evitar suministrar datos incorrectos o desactualizados.</w:t>
      </w:r>
    </w:p>
    <w:p w:rsidR="005D4F82" w:rsidP="005D4F82" w:rsidRDefault="005D4F82" w14:paraId="123BA748" w14:textId="77777777">
      <w:r>
        <w:rPr>
          <w:b/>
          <w:bCs/>
          <w:sz w:val="20"/>
          <w:szCs w:val="20"/>
        </w:rPr>
        <w:t> </w:t>
      </w:r>
    </w:p>
    <w:p w:rsidR="005D4F82" w:rsidP="005D4F82" w:rsidRDefault="005D4F82" w14:paraId="158D2F74" w14:textId="77777777">
      <w:r>
        <w:rPr>
          <w:b/>
          <w:bCs/>
          <w:sz w:val="20"/>
          <w:szCs w:val="20"/>
        </w:rPr>
        <w:t>Situación 2. Direccionamiento</w:t>
      </w:r>
    </w:p>
    <w:p w:rsidR="005D4F82" w:rsidP="005D4F82" w:rsidRDefault="005D4F82" w14:paraId="646234C1" w14:textId="77777777">
      <w:r>
        <w:rPr>
          <w:sz w:val="20"/>
          <w:szCs w:val="20"/>
        </w:rPr>
        <w:t>Un requerimiento se remite a la dependencia competente de acuerdo con el procedimiento, sin favorecer intereses particulares.</w:t>
      </w:r>
    </w:p>
    <w:p w:rsidR="005D4F82" w:rsidP="005D4F82" w:rsidRDefault="005D4F82" w14:paraId="268EB21F" w14:textId="77777777">
      <w:r>
        <w:rPr>
          <w:sz w:val="20"/>
          <w:szCs w:val="20"/>
        </w:rPr>
        <w:t> </w:t>
      </w:r>
    </w:p>
    <w:p w:rsidR="005D4F82" w:rsidP="005D4F82" w:rsidRDefault="005D4F82" w14:paraId="4B541937" w14:textId="77777777">
      <w:r>
        <w:rPr>
          <w:b/>
          <w:bCs/>
          <w:sz w:val="20"/>
          <w:szCs w:val="20"/>
        </w:rPr>
        <w:t>Situación 3. Tratamiento documental</w:t>
      </w:r>
    </w:p>
    <w:p w:rsidR="005D4F82" w:rsidP="005D4F82" w:rsidRDefault="005D4F82" w14:paraId="74583788" w14:textId="77777777">
      <w:r>
        <w:rPr>
          <w:sz w:val="20"/>
          <w:szCs w:val="20"/>
        </w:rPr>
        <w:t>Los documentos y datos se administran de acuerdo con las condiciones de acceso, seguridad y confidencialidad establecidas.</w:t>
      </w:r>
    </w:p>
    <w:p w:rsidR="005D4F82" w:rsidP="005D4F82" w:rsidRDefault="005D4F82" w14:paraId="77575377" w14:textId="77777777">
      <w:r>
        <w:rPr>
          <w:b/>
          <w:bCs/>
          <w:sz w:val="20"/>
          <w:szCs w:val="20"/>
        </w:rPr>
        <w:t> </w:t>
      </w:r>
    </w:p>
    <w:p w:rsidR="005D4F82" w:rsidP="005D4F82" w:rsidRDefault="005D4F82" w14:paraId="6C29EE32" w14:textId="77777777">
      <w:r>
        <w:rPr>
          <w:b/>
          <w:bCs/>
          <w:sz w:val="20"/>
          <w:szCs w:val="20"/>
        </w:rPr>
        <w:t>Situación 4. Servicio institucional</w:t>
      </w:r>
    </w:p>
    <w:p w:rsidR="005D4F82" w:rsidP="005D4F82" w:rsidRDefault="005D4F82" w14:paraId="2F8E6293" w14:textId="77777777">
      <w:r>
        <w:rPr>
          <w:sz w:val="20"/>
          <w:szCs w:val="20"/>
        </w:rPr>
        <w:t xml:space="preserve">La atención se realiza con oportunidad, respeto y responsabilidad, procurando que la persona reciba una orientación pertinente. </w:t>
      </w:r>
    </w:p>
  </w:comment>
  <w:comment w:initials="MFMA" w:author="Maria Fernanda Morales Angulo" w:date="2026-09-15T21:04:00Z" w:id="30">
    <w:p w:rsidR="00841042" w:rsidP="00841042" w:rsidRDefault="00C418ED" w14:paraId="0B1BF93A" w14:textId="77777777">
      <w:r>
        <w:rPr>
          <w:rStyle w:val="CommentReference"/>
        </w:rPr>
        <w:annotationRef/>
      </w:r>
      <w:r w:rsidR="00841042">
        <w:rPr>
          <w:sz w:val="20"/>
          <w:szCs w:val="20"/>
        </w:rPr>
        <w:t>TEXTO ALTERNATIVO:</w:t>
      </w:r>
    </w:p>
    <w:p w:rsidR="00841042" w:rsidP="00841042" w:rsidRDefault="00841042" w14:paraId="4B34ECA7" w14:textId="77777777"/>
    <w:p w:rsidR="00841042" w:rsidP="00841042" w:rsidRDefault="00841042" w14:paraId="4867A08E" w14:textId="77777777">
      <w:r>
        <w:rPr>
          <w:b/>
          <w:bCs/>
          <w:color w:val="000000"/>
          <w:sz w:val="20"/>
          <w:szCs w:val="20"/>
        </w:rPr>
        <w:t>Tarjeta 1. Fuentes internas</w:t>
      </w:r>
    </w:p>
    <w:p w:rsidR="00841042" w:rsidP="00841042" w:rsidRDefault="00841042" w14:paraId="4A8731EA" w14:textId="77777777">
      <w:r>
        <w:rPr>
          <w:color w:val="000000"/>
          <w:sz w:val="20"/>
          <w:szCs w:val="20"/>
        </w:rPr>
        <w:t>Son aquellas generadas, administradas o divulgadas por el SENA. Permiten consultar información sobre procesos, procedimientos, lineamientos, servicios, normativa institucional, responsabilidades y gestión de la entidad.</w:t>
      </w:r>
    </w:p>
    <w:p w:rsidR="00841042" w:rsidP="00841042" w:rsidRDefault="00841042" w14:paraId="3F92BF0A" w14:textId="77777777">
      <w:r>
        <w:rPr>
          <w:color w:val="000000"/>
          <w:sz w:val="20"/>
          <w:szCs w:val="20"/>
        </w:rPr>
        <w:t> </w:t>
      </w:r>
    </w:p>
    <w:p w:rsidR="00841042" w:rsidP="00841042" w:rsidRDefault="00841042" w14:paraId="7BB7C516" w14:textId="77777777">
      <w:r>
        <w:rPr>
          <w:b/>
          <w:bCs/>
          <w:color w:val="000000"/>
          <w:sz w:val="20"/>
          <w:szCs w:val="20"/>
        </w:rPr>
        <w:t>Tarjeta 2. Fuentes externas</w:t>
      </w:r>
    </w:p>
    <w:p w:rsidR="00841042" w:rsidP="00841042" w:rsidRDefault="00841042" w14:paraId="5410D0C1" w14:textId="77777777">
      <w:r>
        <w:rPr>
          <w:color w:val="000000"/>
          <w:sz w:val="20"/>
          <w:szCs w:val="20"/>
        </w:rPr>
        <w:t>Provienen de otras entidades u organismos y pueden aportar referentes legales, técnicos, estadísticos o sectoriales relacionados con las funciones del SENA.</w:t>
      </w:r>
    </w:p>
    <w:p w:rsidR="00841042" w:rsidP="00841042" w:rsidRDefault="00841042" w14:paraId="24256E62" w14:textId="77777777">
      <w:r>
        <w:rPr>
          <w:color w:val="000000"/>
          <w:sz w:val="20"/>
          <w:szCs w:val="20"/>
        </w:rPr>
        <w:t> </w:t>
      </w:r>
    </w:p>
    <w:p w:rsidR="00841042" w:rsidP="00841042" w:rsidRDefault="00841042" w14:paraId="4B085927" w14:textId="77777777">
      <w:r>
        <w:rPr>
          <w:b/>
          <w:bCs/>
          <w:color w:val="000000"/>
          <w:sz w:val="20"/>
          <w:szCs w:val="20"/>
        </w:rPr>
        <w:t>Tarjeta 3. Fuente competente</w:t>
      </w:r>
    </w:p>
    <w:p w:rsidR="00841042" w:rsidP="00841042" w:rsidRDefault="00841042" w14:paraId="1A5105D0" w14:textId="77777777">
      <w:r>
        <w:rPr>
          <w:color w:val="000000"/>
          <w:sz w:val="20"/>
          <w:szCs w:val="20"/>
        </w:rPr>
        <w:t>La confiabilidad de una fuente también depende de que corresponda a la dependencia o entidad responsable del asunto. Una información institucional puede ser auténtica, pero no necesariamente ser la fuente competente para resolver todas las consultas.</w:t>
      </w:r>
    </w:p>
    <w:p w:rsidR="00841042" w:rsidP="00841042" w:rsidRDefault="00841042" w14:paraId="2BB28E39" w14:textId="77777777"/>
  </w:comment>
  <w:comment w:initials="MFMA" w:author="Maria Fernanda Morales Angulo" w:date="2026-09-15T21:39:00Z" w:id="31">
    <w:p w:rsidR="005C18FD" w:rsidP="005C18FD" w:rsidRDefault="005C18FD" w14:paraId="420371D8" w14:textId="77777777">
      <w:r>
        <w:rPr>
          <w:rStyle w:val="CommentReference"/>
        </w:rPr>
        <w:annotationRef/>
      </w:r>
      <w:r>
        <w:rPr>
          <w:sz w:val="20"/>
          <w:szCs w:val="20"/>
        </w:rPr>
        <w:t>TEXTO ALTERNATIVO:</w:t>
      </w:r>
    </w:p>
    <w:p w:rsidR="005C18FD" w:rsidP="005C18FD" w:rsidRDefault="005C18FD" w14:paraId="193351AC" w14:textId="77777777"/>
    <w:p w:rsidR="005C18FD" w:rsidP="005C18FD" w:rsidRDefault="005C18FD" w14:paraId="60D10408" w14:textId="77777777">
      <w:r>
        <w:rPr>
          <w:b/>
          <w:bCs/>
          <w:sz w:val="20"/>
          <w:szCs w:val="20"/>
        </w:rPr>
        <w:t>Clasificación</w:t>
      </w:r>
    </w:p>
    <w:p w:rsidR="005C18FD" w:rsidP="005C18FD" w:rsidRDefault="005C18FD" w14:paraId="4D948ADC" w14:textId="77777777">
      <w:r>
        <w:rPr>
          <w:sz w:val="20"/>
          <w:szCs w:val="20"/>
        </w:rPr>
        <w:t>Permite reconocer la naturaleza de la información y establecer las condiciones bajo las cuales puede consultarse, utilizarse o comunicarse.</w:t>
      </w:r>
    </w:p>
    <w:p w:rsidR="005C18FD" w:rsidP="005C18FD" w:rsidRDefault="005C18FD" w14:paraId="569FFF99" w14:textId="77777777">
      <w:r>
        <w:rPr>
          <w:sz w:val="20"/>
          <w:szCs w:val="20"/>
        </w:rPr>
        <w:t> </w:t>
      </w:r>
    </w:p>
    <w:p w:rsidR="005C18FD" w:rsidP="005C18FD" w:rsidRDefault="005C18FD" w14:paraId="531D7D14" w14:textId="77777777">
      <w:r>
        <w:rPr>
          <w:b/>
          <w:bCs/>
          <w:sz w:val="20"/>
          <w:szCs w:val="20"/>
        </w:rPr>
        <w:t>Actualización</w:t>
      </w:r>
    </w:p>
    <w:p w:rsidR="005C18FD" w:rsidP="005C18FD" w:rsidRDefault="005C18FD" w14:paraId="2D5442B5" w14:textId="77777777">
      <w:r>
        <w:rPr>
          <w:sz w:val="20"/>
          <w:szCs w:val="20"/>
        </w:rPr>
        <w:t>Consiste en mantener los datos y documentos de acuerdo con las fuentes vigentes. Antes de utilizar información institucional debe verificarse que no haya sido modificada, sustituida o actualizada.</w:t>
      </w:r>
    </w:p>
    <w:p w:rsidR="005C18FD" w:rsidP="005C18FD" w:rsidRDefault="005C18FD" w14:paraId="148FD673" w14:textId="77777777">
      <w:r>
        <w:rPr>
          <w:sz w:val="20"/>
          <w:szCs w:val="20"/>
        </w:rPr>
        <w:t> </w:t>
      </w:r>
    </w:p>
    <w:p w:rsidR="005C18FD" w:rsidP="005C18FD" w:rsidRDefault="005C18FD" w14:paraId="6D22B232" w14:textId="77777777">
      <w:r>
        <w:rPr>
          <w:b/>
          <w:bCs/>
          <w:sz w:val="20"/>
          <w:szCs w:val="20"/>
        </w:rPr>
        <w:t>Seguridad</w:t>
      </w:r>
    </w:p>
    <w:p w:rsidR="005C18FD" w:rsidP="005C18FD" w:rsidRDefault="005C18FD" w14:paraId="671B1FBF" w14:textId="77777777">
      <w:r>
        <w:rPr>
          <w:sz w:val="20"/>
          <w:szCs w:val="20"/>
        </w:rPr>
        <w:t>Comprende las medidas destinadas a evitar accesos, modificaciones, pérdidas o usos no autorizados de la información.</w:t>
      </w:r>
    </w:p>
    <w:p w:rsidR="005C18FD" w:rsidP="005C18FD" w:rsidRDefault="005C18FD" w14:paraId="169DDEB2" w14:textId="77777777">
      <w:r>
        <w:rPr>
          <w:sz w:val="20"/>
          <w:szCs w:val="20"/>
        </w:rPr>
        <w:t> </w:t>
      </w:r>
    </w:p>
    <w:p w:rsidR="005C18FD" w:rsidP="005C18FD" w:rsidRDefault="005C18FD" w14:paraId="41751341" w14:textId="77777777">
      <w:r>
        <w:rPr>
          <w:b/>
          <w:bCs/>
          <w:sz w:val="20"/>
          <w:szCs w:val="20"/>
        </w:rPr>
        <w:t>Confidencialidad</w:t>
      </w:r>
    </w:p>
    <w:p w:rsidR="005C18FD" w:rsidP="005C18FD" w:rsidRDefault="005C18FD" w14:paraId="43706E1E" w14:textId="77777777">
      <w:r>
        <w:rPr>
          <w:sz w:val="20"/>
          <w:szCs w:val="20"/>
        </w:rPr>
        <w:t>Exige que determinados datos o documentos sean conocidos únicamente por las personas autorizadas y utilizados para los fines correspondientes.</w:t>
      </w:r>
    </w:p>
    <w:p w:rsidR="005C18FD" w:rsidP="005C18FD" w:rsidRDefault="005C18FD" w14:paraId="335EE6F8" w14:textId="77777777"/>
  </w:comment>
  <w:comment w:initials="JAVV" w:author="Jesus Antonio Vecino Valero" w:date="2026-09-17T16:32:00Z" w:id="32">
    <w:p w:rsidR="00C80A14" w:rsidP="00C80A14" w:rsidRDefault="00C80A14" w14:paraId="4217B547" w14:textId="77777777">
      <w:r>
        <w:rPr>
          <w:rStyle w:val="CommentReference"/>
        </w:rPr>
        <w:annotationRef/>
      </w:r>
      <w:r>
        <w:rPr>
          <w:sz w:val="20"/>
          <w:szCs w:val="20"/>
        </w:rPr>
        <w:t>TEXTO ALTERNATIVO</w:t>
      </w:r>
    </w:p>
    <w:p w:rsidR="00C80A14" w:rsidP="00C80A14" w:rsidRDefault="00C80A14" w14:paraId="229236EB" w14:textId="77777777"/>
    <w:p w:rsidR="00C80A14" w:rsidP="00C80A14" w:rsidRDefault="00C80A14" w14:paraId="1014EAC8" w14:textId="77777777">
      <w:r>
        <w:rPr>
          <w:sz w:val="20"/>
          <w:szCs w:val="20"/>
        </w:rPr>
        <w:t>Diagrama de flujo del proceso de atención del SENA. Describe secuencialmente 7 pasos de izquierda a derecha: Recepción del requerimiento, Identificación del asunto, Consulta de información, Determinación del responsable, Direccionamiento o gestión, Comunicación de la información, y finaliza con Registro y seguimiento.</w:t>
      </w:r>
    </w:p>
  </w:comment>
  <w:comment w:initials="MFMA" w:author="Maria Fernanda Morales Angulo" w:date="2026-09-15T21:46:00Z" w:id="33">
    <w:p w:rsidR="004B291D" w:rsidP="004B291D" w:rsidRDefault="004B291D" w14:paraId="6F77D33F" w14:textId="77777777">
      <w:r>
        <w:rPr>
          <w:rStyle w:val="CommentReference"/>
        </w:rPr>
        <w:annotationRef/>
      </w:r>
      <w:r>
        <w:rPr>
          <w:sz w:val="20"/>
          <w:szCs w:val="20"/>
        </w:rPr>
        <w:t>TEXTO ALTERNATIVO:</w:t>
      </w:r>
    </w:p>
    <w:p w:rsidR="004B291D" w:rsidP="004B291D" w:rsidRDefault="004B291D" w14:paraId="62F008A7" w14:textId="77777777"/>
    <w:p w:rsidR="004B291D" w:rsidP="004B291D" w:rsidRDefault="004B291D" w14:paraId="2D88D6BF" w14:textId="77777777">
      <w:r>
        <w:rPr>
          <w:b/>
          <w:bCs/>
          <w:sz w:val="20"/>
          <w:szCs w:val="20"/>
        </w:rPr>
        <w:t>Paso 1. Recibir</w:t>
      </w:r>
    </w:p>
    <w:p w:rsidR="004B291D" w:rsidP="004B291D" w:rsidRDefault="004B291D" w14:paraId="75A31C53" w14:textId="77777777">
      <w:r>
        <w:rPr>
          <w:sz w:val="20"/>
          <w:szCs w:val="20"/>
        </w:rPr>
        <w:t>Identifique claramente qué información, servicio o actuación requiere la persona.</w:t>
      </w:r>
    </w:p>
    <w:p w:rsidR="004B291D" w:rsidP="004B291D" w:rsidRDefault="004B291D" w14:paraId="0D828C2C" w14:textId="77777777">
      <w:r>
        <w:rPr>
          <w:sz w:val="20"/>
          <w:szCs w:val="20"/>
        </w:rPr>
        <w:t> </w:t>
      </w:r>
    </w:p>
    <w:p w:rsidR="004B291D" w:rsidP="004B291D" w:rsidRDefault="004B291D" w14:paraId="64483CBD" w14:textId="77777777">
      <w:r>
        <w:rPr>
          <w:b/>
          <w:bCs/>
          <w:sz w:val="20"/>
          <w:szCs w:val="20"/>
        </w:rPr>
        <w:t>Paso 2. Analizar</w:t>
      </w:r>
    </w:p>
    <w:p w:rsidR="004B291D" w:rsidP="004B291D" w:rsidRDefault="004B291D" w14:paraId="424F06D0" w14:textId="77777777">
      <w:r>
        <w:rPr>
          <w:sz w:val="20"/>
          <w:szCs w:val="20"/>
        </w:rPr>
        <w:t>Determine el tema, alcance y naturaleza del requerimiento.</w:t>
      </w:r>
    </w:p>
    <w:p w:rsidR="004B291D" w:rsidP="004B291D" w:rsidRDefault="004B291D" w14:paraId="6CC51F78" w14:textId="77777777">
      <w:r>
        <w:rPr>
          <w:sz w:val="20"/>
          <w:szCs w:val="20"/>
        </w:rPr>
        <w:t> </w:t>
      </w:r>
    </w:p>
    <w:p w:rsidR="004B291D" w:rsidP="004B291D" w:rsidRDefault="004B291D" w14:paraId="61552A7D" w14:textId="77777777">
      <w:r>
        <w:rPr>
          <w:b/>
          <w:bCs/>
          <w:sz w:val="20"/>
          <w:szCs w:val="20"/>
        </w:rPr>
        <w:t>Paso 3. Consultar</w:t>
      </w:r>
    </w:p>
    <w:p w:rsidR="004B291D" w:rsidP="004B291D" w:rsidRDefault="004B291D" w14:paraId="1B4BECD5" w14:textId="77777777">
      <w:r>
        <w:rPr>
          <w:sz w:val="20"/>
          <w:szCs w:val="20"/>
        </w:rPr>
        <w:t>Revise las fuentes institucionales y la normativa relacionada.</w:t>
      </w:r>
    </w:p>
    <w:p w:rsidR="004B291D" w:rsidP="004B291D" w:rsidRDefault="004B291D" w14:paraId="4AC95EAD" w14:textId="77777777">
      <w:r>
        <w:rPr>
          <w:sz w:val="20"/>
          <w:szCs w:val="20"/>
        </w:rPr>
        <w:t> </w:t>
      </w:r>
    </w:p>
    <w:p w:rsidR="004B291D" w:rsidP="004B291D" w:rsidRDefault="004B291D" w14:paraId="2A41EEA3" w14:textId="77777777">
      <w:r>
        <w:rPr>
          <w:b/>
          <w:bCs/>
          <w:sz w:val="20"/>
          <w:szCs w:val="20"/>
        </w:rPr>
        <w:t>Paso 4. Verificar</w:t>
      </w:r>
    </w:p>
    <w:p w:rsidR="004B291D" w:rsidP="004B291D" w:rsidRDefault="004B291D" w14:paraId="3E6CAA3F" w14:textId="77777777">
      <w:r>
        <w:rPr>
          <w:sz w:val="20"/>
          <w:szCs w:val="20"/>
        </w:rPr>
        <w:t>Confirme vigencia, competencia y correspondencia de la información.</w:t>
      </w:r>
    </w:p>
    <w:p w:rsidR="004B291D" w:rsidP="004B291D" w:rsidRDefault="004B291D" w14:paraId="69CC1437" w14:textId="77777777">
      <w:r>
        <w:rPr>
          <w:sz w:val="20"/>
          <w:szCs w:val="20"/>
        </w:rPr>
        <w:t> </w:t>
      </w:r>
    </w:p>
    <w:p w:rsidR="004B291D" w:rsidP="004B291D" w:rsidRDefault="004B291D" w14:paraId="5530804F" w14:textId="77777777">
      <w:r>
        <w:rPr>
          <w:b/>
          <w:bCs/>
          <w:sz w:val="20"/>
          <w:szCs w:val="20"/>
        </w:rPr>
        <w:t>Paso 5. Ubicar</w:t>
      </w:r>
    </w:p>
    <w:p w:rsidR="004B291D" w:rsidP="004B291D" w:rsidRDefault="004B291D" w14:paraId="40B739FB" w14:textId="77777777">
      <w:r>
        <w:rPr>
          <w:sz w:val="20"/>
          <w:szCs w:val="20"/>
        </w:rPr>
        <w:t>Determine qué proceso y dependencia tienen responsabilidad sobre el asunto.</w:t>
      </w:r>
    </w:p>
    <w:p w:rsidR="004B291D" w:rsidP="004B291D" w:rsidRDefault="004B291D" w14:paraId="50381F82" w14:textId="77777777">
      <w:r>
        <w:rPr>
          <w:sz w:val="20"/>
          <w:szCs w:val="20"/>
        </w:rPr>
        <w:t> </w:t>
      </w:r>
    </w:p>
    <w:p w:rsidR="004B291D" w:rsidP="004B291D" w:rsidRDefault="004B291D" w14:paraId="141DA974" w14:textId="77777777">
      <w:r>
        <w:rPr>
          <w:b/>
          <w:bCs/>
          <w:sz w:val="20"/>
          <w:szCs w:val="20"/>
        </w:rPr>
        <w:t>Paso 6. Direccionar</w:t>
      </w:r>
    </w:p>
    <w:p w:rsidR="004B291D" w:rsidP="004B291D" w:rsidRDefault="004B291D" w14:paraId="50FA77D8" w14:textId="77777777">
      <w:r>
        <w:rPr>
          <w:sz w:val="20"/>
          <w:szCs w:val="20"/>
        </w:rPr>
        <w:t>Remita el requerimiento utilizando el canal y procedimiento establecido.</w:t>
      </w:r>
    </w:p>
    <w:p w:rsidR="004B291D" w:rsidP="004B291D" w:rsidRDefault="004B291D" w14:paraId="33D475DB" w14:textId="77777777">
      <w:r>
        <w:rPr>
          <w:b/>
          <w:bCs/>
          <w:sz w:val="20"/>
          <w:szCs w:val="20"/>
        </w:rPr>
        <w:t> </w:t>
      </w:r>
    </w:p>
    <w:p w:rsidR="004B291D" w:rsidP="004B291D" w:rsidRDefault="004B291D" w14:paraId="78BA2AF9" w14:textId="77777777">
      <w:r>
        <w:rPr>
          <w:b/>
          <w:bCs/>
          <w:sz w:val="20"/>
          <w:szCs w:val="20"/>
        </w:rPr>
        <w:t>Paso 7. Comunicar</w:t>
      </w:r>
    </w:p>
    <w:p w:rsidR="004B291D" w:rsidP="004B291D" w:rsidRDefault="004B291D" w14:paraId="5380F6DE" w14:textId="77777777">
      <w:r>
        <w:rPr>
          <w:sz w:val="20"/>
          <w:szCs w:val="20"/>
        </w:rPr>
        <w:t>Informe de manera clara</w:t>
      </w:r>
      <w:r>
        <w:rPr>
          <w:b/>
          <w:bCs/>
          <w:sz w:val="20"/>
          <w:szCs w:val="20"/>
        </w:rPr>
        <w:t xml:space="preserve"> </w:t>
      </w:r>
      <w:r>
        <w:rPr>
          <w:sz w:val="20"/>
          <w:szCs w:val="20"/>
        </w:rPr>
        <w:t xml:space="preserve">la orientación suministrada o la ruta que seguirá la solicitud. </w:t>
      </w:r>
    </w:p>
  </w:comment>
  <w:comment w:initials="MFMA" w:author="Maria Fernanda Morales Angulo" w:date="2026-09-15T21:56:00Z" w:id="35">
    <w:p w:rsidR="006348FE" w:rsidP="006348FE" w:rsidRDefault="006348FE" w14:paraId="2D933F16" w14:textId="77777777">
      <w:r>
        <w:rPr>
          <w:rStyle w:val="CommentReference"/>
        </w:rPr>
        <w:annotationRef/>
      </w:r>
      <w:r>
        <w:rPr>
          <w:sz w:val="20"/>
          <w:szCs w:val="20"/>
        </w:rPr>
        <w:t>TEXTO ALTERNATIVO:</w:t>
      </w:r>
    </w:p>
    <w:p w:rsidR="006348FE" w:rsidP="006348FE" w:rsidRDefault="006348FE" w14:paraId="04E8034A" w14:textId="77777777"/>
    <w:p w:rsidR="006348FE" w:rsidP="006348FE" w:rsidRDefault="006348FE" w14:paraId="53D2EE9F" w14:textId="77777777">
      <w:r>
        <w:rPr>
          <w:b/>
          <w:bCs/>
          <w:sz w:val="20"/>
          <w:szCs w:val="20"/>
        </w:rPr>
        <w:t>Planear</w:t>
      </w:r>
    </w:p>
    <w:p w:rsidR="006348FE" w:rsidP="006348FE" w:rsidRDefault="006348FE" w14:paraId="5E192134" w14:textId="77777777">
      <w:r>
        <w:rPr>
          <w:sz w:val="20"/>
          <w:szCs w:val="20"/>
        </w:rPr>
        <w:t>Definir qué se requiere alcanzar, cuáles acciones deben desarrollarse y qué lineamientos deben aplicarse.</w:t>
      </w:r>
    </w:p>
    <w:p w:rsidR="006348FE" w:rsidP="006348FE" w:rsidRDefault="006348FE" w14:paraId="051BA0C2" w14:textId="77777777">
      <w:r>
        <w:rPr>
          <w:b/>
          <w:bCs/>
          <w:sz w:val="20"/>
          <w:szCs w:val="20"/>
        </w:rPr>
        <w:t>Hacer</w:t>
      </w:r>
    </w:p>
    <w:p w:rsidR="006348FE" w:rsidP="006348FE" w:rsidRDefault="006348FE" w14:paraId="0FF2F64A" w14:textId="77777777">
      <w:r>
        <w:rPr>
          <w:sz w:val="20"/>
          <w:szCs w:val="20"/>
        </w:rPr>
        <w:t>Ejecutar las actividades y procedimientos previstos, utilizando los recursos y sistemas correspondientes.</w:t>
      </w:r>
    </w:p>
    <w:p w:rsidR="006348FE" w:rsidP="006348FE" w:rsidRDefault="006348FE" w14:paraId="76DF371E" w14:textId="77777777">
      <w:r>
        <w:rPr>
          <w:b/>
          <w:bCs/>
          <w:sz w:val="20"/>
          <w:szCs w:val="20"/>
        </w:rPr>
        <w:t>Verificar</w:t>
      </w:r>
    </w:p>
    <w:p w:rsidR="006348FE" w:rsidP="006348FE" w:rsidRDefault="006348FE" w14:paraId="6C52699D" w14:textId="77777777">
      <w:r>
        <w:rPr>
          <w:sz w:val="20"/>
          <w:szCs w:val="20"/>
        </w:rPr>
        <w:t>Revisar los resultados, evidencias e indicadores para establecer si las acciones se desarrollaron según lo esperado.</w:t>
      </w:r>
    </w:p>
    <w:p w:rsidR="006348FE" w:rsidP="006348FE" w:rsidRDefault="006348FE" w14:paraId="30AAA5A5" w14:textId="77777777">
      <w:r>
        <w:rPr>
          <w:b/>
          <w:bCs/>
          <w:sz w:val="20"/>
          <w:szCs w:val="20"/>
        </w:rPr>
        <w:t>Mejorar</w:t>
      </w:r>
    </w:p>
    <w:p w:rsidR="006348FE" w:rsidP="006348FE" w:rsidRDefault="006348FE" w14:paraId="60AE51EE" w14:textId="77777777">
      <w:r>
        <w:rPr>
          <w:sz w:val="20"/>
          <w:szCs w:val="20"/>
        </w:rPr>
        <w:t>Aplicar ajustes cuando se identifican desviaciones, riesgos u oportunidades para fortalecer la gestión.</w:t>
      </w:r>
    </w:p>
  </w:comment>
  <w:comment w:initials="MFMA" w:author="Maria Fernanda Morales Angulo" w:date="2026-09-15T22:04:00Z" w:id="36">
    <w:p w:rsidR="0092592A" w:rsidP="0092592A" w:rsidRDefault="0092592A" w14:paraId="16621667" w14:textId="77777777">
      <w:r>
        <w:rPr>
          <w:rStyle w:val="CommentReference"/>
        </w:rPr>
        <w:annotationRef/>
      </w:r>
      <w:r>
        <w:rPr>
          <w:sz w:val="20"/>
          <w:szCs w:val="20"/>
        </w:rPr>
        <w:t>TEXTO ALTERNATIVO:</w:t>
      </w:r>
    </w:p>
    <w:p w:rsidR="0092592A" w:rsidP="0092592A" w:rsidRDefault="0092592A" w14:paraId="4C0238A5" w14:textId="77777777"/>
    <w:p w:rsidR="0092592A" w:rsidP="0092592A" w:rsidRDefault="0092592A" w14:paraId="0C43F9DF" w14:textId="77777777">
      <w:r>
        <w:rPr>
          <w:b/>
          <w:bCs/>
          <w:sz w:val="20"/>
          <w:szCs w:val="20"/>
        </w:rPr>
        <w:t>Identificar</w:t>
      </w:r>
    </w:p>
    <w:p w:rsidR="0092592A" w:rsidP="0092592A" w:rsidRDefault="0092592A" w14:paraId="26D59104" w14:textId="77777777">
      <w:r>
        <w:rPr>
          <w:sz w:val="20"/>
          <w:szCs w:val="20"/>
        </w:rPr>
        <w:t>Reconocer las situaciones que podrían afectar el desarrollo adecuado de una actuación o proceso.</w:t>
      </w:r>
    </w:p>
    <w:p w:rsidR="0092592A" w:rsidP="0092592A" w:rsidRDefault="0092592A" w14:paraId="6A291859" w14:textId="77777777">
      <w:r>
        <w:rPr>
          <w:sz w:val="20"/>
          <w:szCs w:val="20"/>
        </w:rPr>
        <w:t> </w:t>
      </w:r>
    </w:p>
    <w:p w:rsidR="0092592A" w:rsidP="0092592A" w:rsidRDefault="0092592A" w14:paraId="4597FCA0" w14:textId="77777777">
      <w:r>
        <w:rPr>
          <w:b/>
          <w:bCs/>
          <w:sz w:val="20"/>
          <w:szCs w:val="20"/>
        </w:rPr>
        <w:t>Analizar</w:t>
      </w:r>
    </w:p>
    <w:p w:rsidR="0092592A" w:rsidP="0092592A" w:rsidRDefault="0092592A" w14:paraId="72C36E59" w14:textId="77777777">
      <w:r>
        <w:rPr>
          <w:sz w:val="20"/>
          <w:szCs w:val="20"/>
        </w:rPr>
        <w:t>Establecer qué podría ocurrir y cuáles serían las posibles consecuencias.</w:t>
      </w:r>
    </w:p>
    <w:p w:rsidR="0092592A" w:rsidP="0092592A" w:rsidRDefault="0092592A" w14:paraId="4E6D3F92" w14:textId="77777777">
      <w:r>
        <w:rPr>
          <w:sz w:val="20"/>
          <w:szCs w:val="20"/>
        </w:rPr>
        <w:t> </w:t>
      </w:r>
    </w:p>
    <w:p w:rsidR="0092592A" w:rsidP="0092592A" w:rsidRDefault="0092592A" w14:paraId="502CABD0" w14:textId="77777777">
      <w:r>
        <w:rPr>
          <w:b/>
          <w:bCs/>
          <w:sz w:val="20"/>
          <w:szCs w:val="20"/>
        </w:rPr>
        <w:t>Controlar</w:t>
      </w:r>
    </w:p>
    <w:p w:rsidR="0092592A" w:rsidP="0092592A" w:rsidRDefault="0092592A" w14:paraId="5CC83A5B" w14:textId="77777777">
      <w:r>
        <w:rPr>
          <w:sz w:val="20"/>
          <w:szCs w:val="20"/>
        </w:rPr>
        <w:t>Aplicar medidas que permitan prevenir, reducir o manejar el riesgo identificado.</w:t>
      </w:r>
    </w:p>
    <w:p w:rsidR="0092592A" w:rsidP="0092592A" w:rsidRDefault="0092592A" w14:paraId="08738F33" w14:textId="77777777">
      <w:r>
        <w:rPr>
          <w:sz w:val="20"/>
          <w:szCs w:val="20"/>
        </w:rPr>
        <w:t> </w:t>
      </w:r>
    </w:p>
    <w:p w:rsidR="0092592A" w:rsidP="0092592A" w:rsidRDefault="0092592A" w14:paraId="54495EB5" w14:textId="77777777">
      <w:r>
        <w:rPr>
          <w:b/>
          <w:bCs/>
          <w:sz w:val="20"/>
          <w:szCs w:val="20"/>
        </w:rPr>
        <w:t>Verificar</w:t>
      </w:r>
    </w:p>
    <w:p w:rsidR="0092592A" w:rsidP="0092592A" w:rsidRDefault="0092592A" w14:paraId="1DC33506" w14:textId="77777777">
      <w:r>
        <w:rPr>
          <w:sz w:val="20"/>
          <w:szCs w:val="20"/>
        </w:rPr>
        <w:t>Comprobar si las medidas aplicadas funcionan y si el riesgo continúa dentro de condiciones aceptables.</w:t>
      </w:r>
    </w:p>
    <w:p w:rsidR="0092592A" w:rsidP="0092592A" w:rsidRDefault="0092592A" w14:paraId="23FD42D6" w14:textId="77777777"/>
  </w:comment>
  <w:comment w:initials="MFMA" w:author="Maria Fernanda Morales Angulo" w:date="2026-09-15T22:05:00Z" w:id="37">
    <w:p w:rsidR="0092592A" w:rsidP="0092592A" w:rsidRDefault="0092592A" w14:paraId="70073B90" w14:textId="77777777">
      <w:r>
        <w:rPr>
          <w:rStyle w:val="CommentReference"/>
        </w:rPr>
        <w:annotationRef/>
      </w:r>
      <w:r>
        <w:rPr>
          <w:sz w:val="20"/>
          <w:szCs w:val="20"/>
        </w:rPr>
        <w:t>TEXTO ALTERNATIVO:</w:t>
      </w:r>
    </w:p>
    <w:p w:rsidR="0092592A" w:rsidP="0092592A" w:rsidRDefault="0092592A" w14:paraId="6084E997" w14:textId="77777777"/>
    <w:p w:rsidR="0092592A" w:rsidP="0092592A" w:rsidRDefault="0092592A" w14:paraId="66021D72" w14:textId="77777777">
      <w:r>
        <w:rPr>
          <w:b/>
          <w:bCs/>
          <w:sz w:val="20"/>
          <w:szCs w:val="20"/>
        </w:rPr>
        <w:t>Tarjeta 1. Acción preventiva</w:t>
      </w:r>
    </w:p>
    <w:p w:rsidR="0092592A" w:rsidP="0092592A" w:rsidRDefault="0092592A" w14:paraId="7A308536" w14:textId="77777777">
      <w:r>
        <w:rPr>
          <w:sz w:val="20"/>
          <w:szCs w:val="20"/>
        </w:rPr>
        <w:t>Se desarrolla antes de que se materialice una situación no deseada. Parte de la identificación de riesgos y busca disminuir la probabilidad de que estos afecten la gestión.</w:t>
      </w:r>
    </w:p>
    <w:p w:rsidR="0092592A" w:rsidP="0092592A" w:rsidRDefault="0092592A" w14:paraId="327370EA" w14:textId="77777777">
      <w:r>
        <w:rPr>
          <w:b/>
          <w:bCs/>
          <w:sz w:val="20"/>
          <w:szCs w:val="20"/>
        </w:rPr>
        <w:t>Ejemplo:</w:t>
      </w:r>
      <w:r>
        <w:rPr>
          <w:sz w:val="20"/>
          <w:szCs w:val="20"/>
        </w:rPr>
        <w:t xml:space="preserve"> verificar periódicamente la vigencia de las fuentes utilizadas para orientar requerimientos.</w:t>
      </w:r>
    </w:p>
    <w:p w:rsidR="0092592A" w:rsidP="0092592A" w:rsidRDefault="0092592A" w14:paraId="11BF8412" w14:textId="77777777">
      <w:r>
        <w:rPr>
          <w:sz w:val="20"/>
          <w:szCs w:val="20"/>
        </w:rPr>
        <w:t> </w:t>
      </w:r>
    </w:p>
    <w:p w:rsidR="0092592A" w:rsidP="0092592A" w:rsidRDefault="0092592A" w14:paraId="7B3A6FD1" w14:textId="77777777">
      <w:r>
        <w:rPr>
          <w:b/>
          <w:bCs/>
          <w:sz w:val="20"/>
          <w:szCs w:val="20"/>
        </w:rPr>
        <w:t>Tarjeta 2. Acción correctiva</w:t>
      </w:r>
    </w:p>
    <w:p w:rsidR="0092592A" w:rsidP="0092592A" w:rsidRDefault="0092592A" w14:paraId="0BE0977F" w14:textId="77777777">
      <w:r>
        <w:rPr>
          <w:sz w:val="20"/>
          <w:szCs w:val="20"/>
        </w:rPr>
        <w:t>Se desarrolla cuando se ha identificado una situación que requiere intervención. Busca corregir sus causas y evitar que vuelva a presentarse.</w:t>
      </w:r>
    </w:p>
    <w:p w:rsidR="0092592A" w:rsidP="0092592A" w:rsidRDefault="0092592A" w14:paraId="42208C46" w14:textId="77777777">
      <w:r>
        <w:rPr>
          <w:b/>
          <w:bCs/>
          <w:sz w:val="20"/>
          <w:szCs w:val="20"/>
        </w:rPr>
        <w:t>Ejemplo:</w:t>
      </w:r>
      <w:r>
        <w:rPr>
          <w:sz w:val="20"/>
          <w:szCs w:val="20"/>
        </w:rPr>
        <w:t xml:space="preserve"> ajustar una ruta de direccionamiento después de detectar remisiones reiteradas hacia una dependencia que no tiene competencia sobre el asunto.</w:t>
      </w:r>
    </w:p>
    <w:p w:rsidR="0092592A" w:rsidP="0092592A" w:rsidRDefault="0092592A" w14:paraId="7E14058B" w14:textId="77777777"/>
  </w:comment>
  <w:comment w:initials="MFMA" w:author="Maria Fernanda Morales Angulo" w:date="2026-09-15T23:12:00Z" w:id="42">
    <w:p w:rsidR="00541188" w:rsidP="00541188" w:rsidRDefault="00956108" w14:paraId="252C91B9" w14:textId="77777777">
      <w:r>
        <w:rPr>
          <w:rStyle w:val="CommentReference"/>
        </w:rPr>
        <w:annotationRef/>
      </w:r>
      <w:r w:rsidR="00541188">
        <w:rPr>
          <w:sz w:val="20"/>
          <w:szCs w:val="20"/>
        </w:rPr>
        <w:t>TEXTO ALTERNATIVO:</w:t>
      </w:r>
    </w:p>
    <w:p w:rsidR="00541188" w:rsidP="00541188" w:rsidRDefault="00541188" w14:paraId="39DF3AF4" w14:textId="77777777"/>
    <w:p w:rsidR="00541188" w:rsidP="00541188" w:rsidRDefault="00541188" w14:paraId="43E566D3" w14:textId="77777777">
      <w:r>
        <w:rPr>
          <w:sz w:val="20"/>
          <w:szCs w:val="20"/>
        </w:rPr>
        <w:t xml:space="preserve">El componente formativo </w:t>
      </w:r>
      <w:r>
        <w:rPr>
          <w:b/>
          <w:bCs/>
          <w:color w:val="000000"/>
          <w:sz w:val="20"/>
          <w:szCs w:val="20"/>
        </w:rPr>
        <w:t xml:space="preserve">Fundamentos institucionales y gestión de la información en el SENA, </w:t>
      </w:r>
      <w:r>
        <w:rPr>
          <w:sz w:val="20"/>
          <w:szCs w:val="20"/>
        </w:rPr>
        <w:t xml:space="preserve">permite comprender los fundamentos institucionales que orientan la actuación en el SENA, a partir del reconocimiento de su historia, naturaleza, estructura, principios, valores y procesos. Asimismo, aborda la Formación Profesional Integral y su relación con el trabajo, el sistema educativo, los sectores productivos, la ciencia, la tecnología y la innovación. </w:t>
      </w:r>
    </w:p>
    <w:p w:rsidR="00541188" w:rsidP="00541188" w:rsidRDefault="00541188" w14:paraId="52A691BB" w14:textId="77777777">
      <w:r>
        <w:rPr>
          <w:sz w:val="20"/>
          <w:szCs w:val="20"/>
        </w:rPr>
        <w:t> </w:t>
      </w:r>
    </w:p>
    <w:p w:rsidR="00541188" w:rsidP="00541188" w:rsidRDefault="00541188" w14:paraId="5B318E0C" w14:textId="77777777">
      <w:r>
        <w:rPr>
          <w:sz w:val="20"/>
          <w:szCs w:val="20"/>
        </w:rPr>
        <w:t>Este recorrido se complementa con el marco normativo institucional, la gestión responsable de la información y el Sistema Integrado de Gestión y Autocontrol, como referentes para consultar fuentes vigentes, aplicar procedimientos, comunicar información y direccionar requerimientos hacia las dependencias competentes, contribuyendo a una gestión institucional pertinente, articulada y orientada a la mejora continua.</w:t>
      </w:r>
    </w:p>
    <w:p w:rsidR="00541188" w:rsidP="00541188" w:rsidRDefault="00541188" w14:paraId="0BF2359E" w14:textId="77777777">
      <w:r>
        <w:rPr>
          <w:sz w:val="20"/>
          <w:szCs w:val="20"/>
        </w:rPr>
        <w: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E31FB5" w15:done="0"/>
  <w15:commentEx w15:paraId="5428EA29" w15:done="0"/>
  <w15:commentEx w15:paraId="6D924C59" w15:done="0"/>
  <w15:commentEx w15:paraId="42E2BD79" w15:done="0"/>
  <w15:commentEx w15:paraId="1E6E2A52" w15:done="0"/>
  <w15:commentEx w15:paraId="05890A53" w15:done="0"/>
  <w15:commentEx w15:paraId="2484A3B7" w15:done="0"/>
  <w15:commentEx w15:paraId="0FF1BF9C" w15:done="0"/>
  <w15:commentEx w15:paraId="5F37022B" w15:done="0"/>
  <w15:commentEx w15:paraId="24B8005D" w15:done="0"/>
  <w15:commentEx w15:paraId="6A2DF60E" w15:done="0"/>
  <w15:commentEx w15:paraId="1FAC9F56" w15:done="0"/>
  <w15:commentEx w15:paraId="2A4092C1" w15:done="0"/>
  <w15:commentEx w15:paraId="3F1F9D20" w15:done="0"/>
  <w15:commentEx w15:paraId="1A9DC9A1" w15:done="0"/>
  <w15:commentEx w15:paraId="02EE5D23" w15:done="0"/>
  <w15:commentEx w15:paraId="7401FE00" w15:done="0"/>
  <w15:commentEx w15:paraId="55A5EED8" w15:done="0"/>
  <w15:commentEx w15:paraId="2DE9D13D" w15:done="0"/>
  <w15:commentEx w15:paraId="3D26671E" w15:done="0"/>
  <w15:commentEx w15:paraId="5D594FF7" w15:done="0"/>
  <w15:commentEx w15:paraId="7ED7E5F5" w15:done="0"/>
  <w15:commentEx w15:paraId="2F8E6293" w15:done="0"/>
  <w15:commentEx w15:paraId="2BB28E39" w15:done="0"/>
  <w15:commentEx w15:paraId="335EE6F8" w15:done="0"/>
  <w15:commentEx w15:paraId="1014EAC8" w15:done="0"/>
  <w15:commentEx w15:paraId="5380F6DE" w15:done="0"/>
  <w15:commentEx w15:paraId="60AE51EE" w15:done="0"/>
  <w15:commentEx w15:paraId="23FD42D6" w15:done="0"/>
  <w15:commentEx w15:paraId="7E14058B" w15:done="0"/>
  <w15:commentEx w15:paraId="0BF235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05E159" w16cex:dateUtc="2026-09-15T16:41:00Z"/>
  <w16cex:commentExtensible w16cex:durableId="66860AA3" w16cex:dateUtc="2026-09-15T16:47:00Z"/>
  <w16cex:commentExtensible w16cex:durableId="06FC9C1D" w16cex:dateUtc="2025-08-20T15:30:00Z"/>
  <w16cex:commentExtensible w16cex:durableId="25EA1094" w16cex:dateUtc="2026-09-17T19:47:00Z"/>
  <w16cex:commentExtensible w16cex:durableId="62D02E9A" w16cex:dateUtc="2025-08-20T15:30:00Z"/>
  <w16cex:commentExtensible w16cex:durableId="48BF5BE5" w16cex:dateUtc="2026-09-17T19:47:00Z"/>
  <w16cex:commentExtensible w16cex:durableId="74540A9D" w16cex:dateUtc="2026-09-17T19:48:00Z"/>
  <w16cex:commentExtensible w16cex:durableId="0AB12D3E" w16cex:dateUtc="2026-09-17T19:48:00Z"/>
  <w16cex:commentExtensible w16cex:durableId="78C6935A" w16cex:dateUtc="2026-09-17T19:49:00Z"/>
  <w16cex:commentExtensible w16cex:durableId="09C2D8E8" w16cex:dateUtc="2025-08-20T15:30:00Z"/>
  <w16cex:commentExtensible w16cex:durableId="7AA34F1E" w16cex:dateUtc="2026-09-17T19:49:00Z"/>
  <w16cex:commentExtensible w16cex:durableId="617F0C45" w16cex:dateUtc="2026-09-17T19:50:00Z"/>
  <w16cex:commentExtensible w16cex:durableId="7E0C28FC" w16cex:dateUtc="2026-09-15T18:09:00Z"/>
  <w16cex:commentExtensible w16cex:durableId="2D72073C" w16cex:dateUtc="2025-08-20T15:30:00Z"/>
  <w16cex:commentExtensible w16cex:durableId="05B62DE9" w16cex:dateUtc="2026-09-15T21:08:00Z"/>
  <w16cex:commentExtensible w16cex:durableId="110A938B" w16cex:dateUtc="2026-09-15T21:13:00Z"/>
  <w16cex:commentExtensible w16cex:durableId="49DCA265" w16cex:dateUtc="2026-09-17T20:28:00Z"/>
  <w16cex:commentExtensible w16cex:durableId="503A4C26" w16cex:dateUtc="2026-09-15T21:34:00Z"/>
  <w16cex:commentExtensible w16cex:durableId="5CD85743" w16cex:dateUtc="2026-09-16T01:26:00Z"/>
  <w16cex:commentExtensible w16cex:durableId="474215B3" w16cex:dateUtc="2026-09-16T01:44:00Z"/>
  <w16cex:commentExtensible w16cex:durableId="48D8BF21" w16cex:dateUtc="2026-09-16T01:52:00Z"/>
  <w16cex:commentExtensible w16cex:durableId="10945FC5" w16cex:dateUtc="2026-09-17T21:20:00Z"/>
  <w16cex:commentExtensible w16cex:durableId="2E8F455B" w16cex:dateUtc="2026-09-16T02:04:00Z"/>
  <w16cex:commentExtensible w16cex:durableId="58234D7F" w16cex:dateUtc="2026-09-16T02:04:00Z"/>
  <w16cex:commentExtensible w16cex:durableId="47EF9DF3" w16cex:dateUtc="2026-09-16T02:39:00Z"/>
  <w16cex:commentExtensible w16cex:durableId="4FCD74F7" w16cex:dateUtc="2026-09-17T21:32:00Z"/>
  <w16cex:commentExtensible w16cex:durableId="59B2C384" w16cex:dateUtc="2026-09-16T02:46:00Z"/>
  <w16cex:commentExtensible w16cex:durableId="77A3C63C" w16cex:dateUtc="2026-09-16T02:56:00Z"/>
  <w16cex:commentExtensible w16cex:durableId="131E772A" w16cex:dateUtc="2026-09-16T03:04:00Z"/>
  <w16cex:commentExtensible w16cex:durableId="24DA7FC0" w16cex:dateUtc="2026-09-16T03:05:00Z"/>
  <w16cex:commentExtensible w16cex:durableId="3D16FD90" w16cex:dateUtc="2026-09-16T0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E31FB5" w16cid:durableId="6E05E159"/>
  <w16cid:commentId w16cid:paraId="5428EA29" w16cid:durableId="66860AA3"/>
  <w16cid:commentId w16cid:paraId="6D924C59" w16cid:durableId="06FC9C1D"/>
  <w16cid:commentId w16cid:paraId="42E2BD79" w16cid:durableId="25EA1094"/>
  <w16cid:commentId w16cid:paraId="1E6E2A52" w16cid:durableId="62D02E9A"/>
  <w16cid:commentId w16cid:paraId="05890A53" w16cid:durableId="48BF5BE5"/>
  <w16cid:commentId w16cid:paraId="2484A3B7" w16cid:durableId="74540A9D"/>
  <w16cid:commentId w16cid:paraId="0FF1BF9C" w16cid:durableId="0AB12D3E"/>
  <w16cid:commentId w16cid:paraId="5F37022B" w16cid:durableId="78C6935A"/>
  <w16cid:commentId w16cid:paraId="24B8005D" w16cid:durableId="09C2D8E8"/>
  <w16cid:commentId w16cid:paraId="6A2DF60E" w16cid:durableId="7AA34F1E"/>
  <w16cid:commentId w16cid:paraId="1FAC9F56" w16cid:durableId="617F0C45"/>
  <w16cid:commentId w16cid:paraId="2A4092C1" w16cid:durableId="7E0C28FC"/>
  <w16cid:commentId w16cid:paraId="3F1F9D20" w16cid:durableId="2D72073C"/>
  <w16cid:commentId w16cid:paraId="1A9DC9A1" w16cid:durableId="05B62DE9"/>
  <w16cid:commentId w16cid:paraId="02EE5D23" w16cid:durableId="110A938B"/>
  <w16cid:commentId w16cid:paraId="7401FE00" w16cid:durableId="49DCA265"/>
  <w16cid:commentId w16cid:paraId="55A5EED8" w16cid:durableId="503A4C26"/>
  <w16cid:commentId w16cid:paraId="2DE9D13D" w16cid:durableId="5CD85743"/>
  <w16cid:commentId w16cid:paraId="3D26671E" w16cid:durableId="474215B3"/>
  <w16cid:commentId w16cid:paraId="5D594FF7" w16cid:durableId="48D8BF21"/>
  <w16cid:commentId w16cid:paraId="7ED7E5F5" w16cid:durableId="10945FC5"/>
  <w16cid:commentId w16cid:paraId="2F8E6293" w16cid:durableId="2E8F455B"/>
  <w16cid:commentId w16cid:paraId="2BB28E39" w16cid:durableId="58234D7F"/>
  <w16cid:commentId w16cid:paraId="335EE6F8" w16cid:durableId="47EF9DF3"/>
  <w16cid:commentId w16cid:paraId="1014EAC8" w16cid:durableId="4FCD74F7"/>
  <w16cid:commentId w16cid:paraId="5380F6DE" w16cid:durableId="59B2C384"/>
  <w16cid:commentId w16cid:paraId="60AE51EE" w16cid:durableId="77A3C63C"/>
  <w16cid:commentId w16cid:paraId="23FD42D6" w16cid:durableId="131E772A"/>
  <w16cid:commentId w16cid:paraId="7E14058B" w16cid:durableId="24DA7FC0"/>
  <w16cid:commentId w16cid:paraId="0BF2359E" w16cid:durableId="3D16FD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B0557A" w:rsidRDefault="00B0557A" w14:paraId="62A06337" w14:textId="77777777">
      <w:r>
        <w:separator/>
      </w:r>
    </w:p>
  </w:endnote>
  <w:endnote w:type="continuationSeparator" w:id="0">
    <w:p w:rsidR="00B0557A" w:rsidRDefault="00B0557A" w14:paraId="4CC5379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11E74" w:rsidRDefault="00F11E74"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F11E74" w:rsidRDefault="00F11E74" w14:paraId="2FA7E414" w14:textId="77777777">
    <w:pPr>
      <w:ind w:left="-2" w:hanging="2"/>
      <w:jc w:val="right"/>
    </w:pPr>
  </w:p>
  <w:p w:rsidR="00F11E74" w:rsidRDefault="00F11E74" w14:paraId="56E58FCE" w14:textId="77777777"/>
  <w:p w:rsidR="00F11E74" w:rsidRDefault="00F11E74"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F11E74" w:rsidRDefault="00F11E74"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B0557A" w:rsidRDefault="00B0557A" w14:paraId="6E87EB2E" w14:textId="77777777">
      <w:r>
        <w:separator/>
      </w:r>
    </w:p>
  </w:footnote>
  <w:footnote w:type="continuationSeparator" w:id="0">
    <w:p w:rsidR="00B0557A" w:rsidRDefault="00B0557A" w14:paraId="596191C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11E74" w:rsidRDefault="00F11E74" w14:paraId="6CAA1108" w14:textId="1298DADB">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11E74" w:rsidRDefault="00F11E74" w14:paraId="535C3E2A" w14:textId="7777777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C12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92F3154"/>
    <w:multiLevelType w:val="hybridMultilevel"/>
    <w:tmpl w:val="5B0C55D0"/>
    <w:lvl w:ilvl="0" w:tplc="04090001">
      <w:start w:val="1"/>
      <w:numFmt w:val="bullet"/>
      <w:lvlText w:val=""/>
      <w:lvlJc w:val="left"/>
      <w:pPr>
        <w:ind w:left="1512" w:hanging="360"/>
      </w:pPr>
      <w:rPr>
        <w:rFonts w:hint="default" w:ascii="Symbol" w:hAnsi="Symbol"/>
      </w:rPr>
    </w:lvl>
    <w:lvl w:ilvl="1" w:tplc="080A0003" w:tentative="1">
      <w:start w:val="1"/>
      <w:numFmt w:val="bullet"/>
      <w:lvlText w:val="o"/>
      <w:lvlJc w:val="left"/>
      <w:pPr>
        <w:ind w:left="2232" w:hanging="360"/>
      </w:pPr>
      <w:rPr>
        <w:rFonts w:hint="default" w:ascii="Courier New" w:hAnsi="Courier New" w:cs="Courier New"/>
      </w:rPr>
    </w:lvl>
    <w:lvl w:ilvl="2" w:tplc="080A0005" w:tentative="1">
      <w:start w:val="1"/>
      <w:numFmt w:val="bullet"/>
      <w:lvlText w:val=""/>
      <w:lvlJc w:val="left"/>
      <w:pPr>
        <w:ind w:left="2952" w:hanging="360"/>
      </w:pPr>
      <w:rPr>
        <w:rFonts w:hint="default" w:ascii="Wingdings" w:hAnsi="Wingdings"/>
      </w:rPr>
    </w:lvl>
    <w:lvl w:ilvl="3" w:tplc="080A0001" w:tentative="1">
      <w:start w:val="1"/>
      <w:numFmt w:val="bullet"/>
      <w:lvlText w:val=""/>
      <w:lvlJc w:val="left"/>
      <w:pPr>
        <w:ind w:left="3672" w:hanging="360"/>
      </w:pPr>
      <w:rPr>
        <w:rFonts w:hint="default" w:ascii="Symbol" w:hAnsi="Symbol"/>
      </w:rPr>
    </w:lvl>
    <w:lvl w:ilvl="4" w:tplc="080A0003" w:tentative="1">
      <w:start w:val="1"/>
      <w:numFmt w:val="bullet"/>
      <w:lvlText w:val="o"/>
      <w:lvlJc w:val="left"/>
      <w:pPr>
        <w:ind w:left="4392" w:hanging="360"/>
      </w:pPr>
      <w:rPr>
        <w:rFonts w:hint="default" w:ascii="Courier New" w:hAnsi="Courier New" w:cs="Courier New"/>
      </w:rPr>
    </w:lvl>
    <w:lvl w:ilvl="5" w:tplc="080A0005" w:tentative="1">
      <w:start w:val="1"/>
      <w:numFmt w:val="bullet"/>
      <w:lvlText w:val=""/>
      <w:lvlJc w:val="left"/>
      <w:pPr>
        <w:ind w:left="5112" w:hanging="360"/>
      </w:pPr>
      <w:rPr>
        <w:rFonts w:hint="default" w:ascii="Wingdings" w:hAnsi="Wingdings"/>
      </w:rPr>
    </w:lvl>
    <w:lvl w:ilvl="6" w:tplc="080A0001" w:tentative="1">
      <w:start w:val="1"/>
      <w:numFmt w:val="bullet"/>
      <w:lvlText w:val=""/>
      <w:lvlJc w:val="left"/>
      <w:pPr>
        <w:ind w:left="5832" w:hanging="360"/>
      </w:pPr>
      <w:rPr>
        <w:rFonts w:hint="default" w:ascii="Symbol" w:hAnsi="Symbol"/>
      </w:rPr>
    </w:lvl>
    <w:lvl w:ilvl="7" w:tplc="080A0003" w:tentative="1">
      <w:start w:val="1"/>
      <w:numFmt w:val="bullet"/>
      <w:lvlText w:val="o"/>
      <w:lvlJc w:val="left"/>
      <w:pPr>
        <w:ind w:left="6552" w:hanging="360"/>
      </w:pPr>
      <w:rPr>
        <w:rFonts w:hint="default" w:ascii="Courier New" w:hAnsi="Courier New" w:cs="Courier New"/>
      </w:rPr>
    </w:lvl>
    <w:lvl w:ilvl="8" w:tplc="080A0005" w:tentative="1">
      <w:start w:val="1"/>
      <w:numFmt w:val="bullet"/>
      <w:lvlText w:val=""/>
      <w:lvlJc w:val="left"/>
      <w:pPr>
        <w:ind w:left="7272" w:hanging="360"/>
      </w:pPr>
      <w:rPr>
        <w:rFonts w:hint="default" w:ascii="Wingdings" w:hAnsi="Wingdings"/>
      </w:rPr>
    </w:lvl>
  </w:abstractNum>
  <w:abstractNum w:abstractNumId="2" w15:restartNumberingAfterBreak="0">
    <w:nsid w:val="456D1962"/>
    <w:multiLevelType w:val="hybridMultilevel"/>
    <w:tmpl w:val="CF601710"/>
    <w:lvl w:ilvl="0" w:tplc="0409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469A3F64"/>
    <w:multiLevelType w:val="hybridMultilevel"/>
    <w:tmpl w:val="4C586240"/>
    <w:lvl w:ilvl="0" w:tplc="0409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4" w15:restartNumberingAfterBreak="0">
    <w:nsid w:val="4C6B618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4F638CC"/>
    <w:multiLevelType w:val="multilevel"/>
    <w:tmpl w:val="48E26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9D35FAC"/>
    <w:multiLevelType w:val="hybridMultilevel"/>
    <w:tmpl w:val="3E1413E0"/>
    <w:lvl w:ilvl="0" w:tplc="0409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8" w15:restartNumberingAfterBreak="0">
    <w:nsid w:val="7B750AC4"/>
    <w:multiLevelType w:val="hybridMultilevel"/>
    <w:tmpl w:val="5DFAA1D4"/>
    <w:lvl w:ilvl="0" w:tplc="0409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664168383">
    <w:abstractNumId w:val="6"/>
  </w:num>
  <w:num w:numId="2" w16cid:durableId="766728854">
    <w:abstractNumId w:val="0"/>
  </w:num>
  <w:num w:numId="3" w16cid:durableId="1064840580">
    <w:abstractNumId w:val="4"/>
  </w:num>
  <w:num w:numId="4" w16cid:durableId="750009407">
    <w:abstractNumId w:val="7"/>
  </w:num>
  <w:num w:numId="5" w16cid:durableId="673993046">
    <w:abstractNumId w:val="1"/>
  </w:num>
  <w:num w:numId="6" w16cid:durableId="544295892">
    <w:abstractNumId w:val="3"/>
  </w:num>
  <w:num w:numId="7" w16cid:durableId="1587612792">
    <w:abstractNumId w:val="8"/>
  </w:num>
  <w:num w:numId="8" w16cid:durableId="962073809">
    <w:abstractNumId w:val="2"/>
  </w:num>
  <w:num w:numId="9" w16cid:durableId="2085446810">
    <w:abstractNumId w:val="5"/>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rson w15:author="Nicolás Cruz Ríos">
    <w15:presenceInfo w15:providerId="AD" w15:userId="S::ncruz@sena.edu.co::00b96340-7aeb-4b8f-afda-2e60cef567bf"/>
  </w15:person>
  <w15:person w15:author="Jesus Antonio Vecino Valero">
    <w15:presenceInfo w15:providerId="AD" w15:userId="S::javecino@sena.edu.co::b6ecda35-6eaf-401e-ba60-66637aab4a6a"/>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98"/>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21D"/>
    <w:rsid w:val="00001F04"/>
    <w:rsid w:val="00003717"/>
    <w:rsid w:val="00003830"/>
    <w:rsid w:val="00004D80"/>
    <w:rsid w:val="00005EF7"/>
    <w:rsid w:val="00007A80"/>
    <w:rsid w:val="000111E3"/>
    <w:rsid w:val="000142D4"/>
    <w:rsid w:val="00020531"/>
    <w:rsid w:val="0002189D"/>
    <w:rsid w:val="000237FD"/>
    <w:rsid w:val="0002664E"/>
    <w:rsid w:val="00027F3D"/>
    <w:rsid w:val="00036618"/>
    <w:rsid w:val="00044063"/>
    <w:rsid w:val="0004444B"/>
    <w:rsid w:val="00046110"/>
    <w:rsid w:val="00046854"/>
    <w:rsid w:val="0004723C"/>
    <w:rsid w:val="00051E0E"/>
    <w:rsid w:val="00052941"/>
    <w:rsid w:val="00052B14"/>
    <w:rsid w:val="00054875"/>
    <w:rsid w:val="000570C9"/>
    <w:rsid w:val="000578A3"/>
    <w:rsid w:val="00060E8F"/>
    <w:rsid w:val="00061447"/>
    <w:rsid w:val="00066D27"/>
    <w:rsid w:val="00070434"/>
    <w:rsid w:val="000724ED"/>
    <w:rsid w:val="000755B7"/>
    <w:rsid w:val="0007666A"/>
    <w:rsid w:val="000778C8"/>
    <w:rsid w:val="00080EE7"/>
    <w:rsid w:val="00082A8E"/>
    <w:rsid w:val="00082C00"/>
    <w:rsid w:val="00090CB6"/>
    <w:rsid w:val="00090FF7"/>
    <w:rsid w:val="000933D0"/>
    <w:rsid w:val="00094FDA"/>
    <w:rsid w:val="00097B91"/>
    <w:rsid w:val="000A1EFD"/>
    <w:rsid w:val="000A438B"/>
    <w:rsid w:val="000A47F8"/>
    <w:rsid w:val="000A5783"/>
    <w:rsid w:val="000A5CAE"/>
    <w:rsid w:val="000A7D6D"/>
    <w:rsid w:val="000B0BD1"/>
    <w:rsid w:val="000B1E75"/>
    <w:rsid w:val="000B44EA"/>
    <w:rsid w:val="000B4A13"/>
    <w:rsid w:val="000B53B1"/>
    <w:rsid w:val="000B58B0"/>
    <w:rsid w:val="000B664A"/>
    <w:rsid w:val="000B6F2E"/>
    <w:rsid w:val="000C1C48"/>
    <w:rsid w:val="000C6933"/>
    <w:rsid w:val="000C6A38"/>
    <w:rsid w:val="000C7BAE"/>
    <w:rsid w:val="000D22F4"/>
    <w:rsid w:val="000D23F0"/>
    <w:rsid w:val="000D26A3"/>
    <w:rsid w:val="000D304F"/>
    <w:rsid w:val="000D4661"/>
    <w:rsid w:val="000D7229"/>
    <w:rsid w:val="000D7534"/>
    <w:rsid w:val="000E0EC3"/>
    <w:rsid w:val="000E2F9D"/>
    <w:rsid w:val="000E5AAF"/>
    <w:rsid w:val="000F202B"/>
    <w:rsid w:val="000F3359"/>
    <w:rsid w:val="000F36E9"/>
    <w:rsid w:val="000F4433"/>
    <w:rsid w:val="0010020B"/>
    <w:rsid w:val="00100215"/>
    <w:rsid w:val="001008F4"/>
    <w:rsid w:val="0010250E"/>
    <w:rsid w:val="00104FED"/>
    <w:rsid w:val="00106CBD"/>
    <w:rsid w:val="001100B3"/>
    <w:rsid w:val="00110E85"/>
    <w:rsid w:val="00113443"/>
    <w:rsid w:val="00114A38"/>
    <w:rsid w:val="00116224"/>
    <w:rsid w:val="001168A4"/>
    <w:rsid w:val="001172F2"/>
    <w:rsid w:val="001228C1"/>
    <w:rsid w:val="001240A6"/>
    <w:rsid w:val="001270BD"/>
    <w:rsid w:val="00134E60"/>
    <w:rsid w:val="0013541C"/>
    <w:rsid w:val="001435B0"/>
    <w:rsid w:val="001473F6"/>
    <w:rsid w:val="001477E3"/>
    <w:rsid w:val="001543B7"/>
    <w:rsid w:val="001563BB"/>
    <w:rsid w:val="0015656C"/>
    <w:rsid w:val="00157078"/>
    <w:rsid w:val="00162815"/>
    <w:rsid w:val="00163189"/>
    <w:rsid w:val="0017229D"/>
    <w:rsid w:val="00173921"/>
    <w:rsid w:val="001753CA"/>
    <w:rsid w:val="00175670"/>
    <w:rsid w:val="00175B1A"/>
    <w:rsid w:val="00181544"/>
    <w:rsid w:val="001846C6"/>
    <w:rsid w:val="001904FB"/>
    <w:rsid w:val="00192455"/>
    <w:rsid w:val="0019355A"/>
    <w:rsid w:val="0019599B"/>
    <w:rsid w:val="00197020"/>
    <w:rsid w:val="001A1638"/>
    <w:rsid w:val="001A4A57"/>
    <w:rsid w:val="001A4F4E"/>
    <w:rsid w:val="001A6AD6"/>
    <w:rsid w:val="001B166C"/>
    <w:rsid w:val="001B1BAD"/>
    <w:rsid w:val="001B2F70"/>
    <w:rsid w:val="001B50B2"/>
    <w:rsid w:val="001B601B"/>
    <w:rsid w:val="001B6E80"/>
    <w:rsid w:val="001B7397"/>
    <w:rsid w:val="001B7D92"/>
    <w:rsid w:val="001C0EB1"/>
    <w:rsid w:val="001C21E0"/>
    <w:rsid w:val="001C3431"/>
    <w:rsid w:val="001C5865"/>
    <w:rsid w:val="001D1602"/>
    <w:rsid w:val="001D1867"/>
    <w:rsid w:val="001D3240"/>
    <w:rsid w:val="001D3E6F"/>
    <w:rsid w:val="001D444A"/>
    <w:rsid w:val="001D53E9"/>
    <w:rsid w:val="001D65C5"/>
    <w:rsid w:val="001D7104"/>
    <w:rsid w:val="001E1CA5"/>
    <w:rsid w:val="001E3E6F"/>
    <w:rsid w:val="001E66C7"/>
    <w:rsid w:val="001F1BE5"/>
    <w:rsid w:val="001F33F7"/>
    <w:rsid w:val="001F3822"/>
    <w:rsid w:val="001F3C9C"/>
    <w:rsid w:val="001F3DC0"/>
    <w:rsid w:val="00203A0C"/>
    <w:rsid w:val="002053AC"/>
    <w:rsid w:val="00205419"/>
    <w:rsid w:val="00206A7C"/>
    <w:rsid w:val="00212E52"/>
    <w:rsid w:val="002135A7"/>
    <w:rsid w:val="00213E84"/>
    <w:rsid w:val="00220D6B"/>
    <w:rsid w:val="00221C6F"/>
    <w:rsid w:val="0022287B"/>
    <w:rsid w:val="0022308A"/>
    <w:rsid w:val="002243A2"/>
    <w:rsid w:val="00231F44"/>
    <w:rsid w:val="002327A7"/>
    <w:rsid w:val="00233456"/>
    <w:rsid w:val="0023519A"/>
    <w:rsid w:val="002352B3"/>
    <w:rsid w:val="00240459"/>
    <w:rsid w:val="002433BE"/>
    <w:rsid w:val="00243685"/>
    <w:rsid w:val="002449E4"/>
    <w:rsid w:val="002455F1"/>
    <w:rsid w:val="0024693D"/>
    <w:rsid w:val="00246D1C"/>
    <w:rsid w:val="00255482"/>
    <w:rsid w:val="00257D45"/>
    <w:rsid w:val="00260CDB"/>
    <w:rsid w:val="002613E5"/>
    <w:rsid w:val="00261905"/>
    <w:rsid w:val="00263599"/>
    <w:rsid w:val="00263636"/>
    <w:rsid w:val="00263AF1"/>
    <w:rsid w:val="00264FAC"/>
    <w:rsid w:val="00273187"/>
    <w:rsid w:val="00274CA5"/>
    <w:rsid w:val="002755DA"/>
    <w:rsid w:val="00275C9B"/>
    <w:rsid w:val="002760C8"/>
    <w:rsid w:val="0027691F"/>
    <w:rsid w:val="00280554"/>
    <w:rsid w:val="00280C87"/>
    <w:rsid w:val="00280F84"/>
    <w:rsid w:val="00284690"/>
    <w:rsid w:val="002846D8"/>
    <w:rsid w:val="00287702"/>
    <w:rsid w:val="0028795F"/>
    <w:rsid w:val="00287F12"/>
    <w:rsid w:val="00290348"/>
    <w:rsid w:val="00290A74"/>
    <w:rsid w:val="002913ED"/>
    <w:rsid w:val="00293BA6"/>
    <w:rsid w:val="002943C1"/>
    <w:rsid w:val="00294643"/>
    <w:rsid w:val="00294C1F"/>
    <w:rsid w:val="00295598"/>
    <w:rsid w:val="00295A1C"/>
    <w:rsid w:val="0029667F"/>
    <w:rsid w:val="002A00E3"/>
    <w:rsid w:val="002A1C93"/>
    <w:rsid w:val="002A210F"/>
    <w:rsid w:val="002A6478"/>
    <w:rsid w:val="002B5BBA"/>
    <w:rsid w:val="002B6FCF"/>
    <w:rsid w:val="002C0FEA"/>
    <w:rsid w:val="002C251A"/>
    <w:rsid w:val="002C4D58"/>
    <w:rsid w:val="002C6DD2"/>
    <w:rsid w:val="002D1295"/>
    <w:rsid w:val="002D2B90"/>
    <w:rsid w:val="002D424E"/>
    <w:rsid w:val="002D55C5"/>
    <w:rsid w:val="002D5B61"/>
    <w:rsid w:val="002D73C6"/>
    <w:rsid w:val="002E0C7F"/>
    <w:rsid w:val="002E0FE5"/>
    <w:rsid w:val="002E1D3E"/>
    <w:rsid w:val="002E2B2F"/>
    <w:rsid w:val="002F0BD6"/>
    <w:rsid w:val="002F3E74"/>
    <w:rsid w:val="002F4265"/>
    <w:rsid w:val="002F42B2"/>
    <w:rsid w:val="002F5170"/>
    <w:rsid w:val="002F6FC4"/>
    <w:rsid w:val="002F7031"/>
    <w:rsid w:val="002F7926"/>
    <w:rsid w:val="00300815"/>
    <w:rsid w:val="00300A6E"/>
    <w:rsid w:val="0030100B"/>
    <w:rsid w:val="00301527"/>
    <w:rsid w:val="00301FF2"/>
    <w:rsid w:val="00303F8F"/>
    <w:rsid w:val="003054A8"/>
    <w:rsid w:val="00306B4D"/>
    <w:rsid w:val="00307075"/>
    <w:rsid w:val="003119FE"/>
    <w:rsid w:val="00313373"/>
    <w:rsid w:val="00313D11"/>
    <w:rsid w:val="00313EB9"/>
    <w:rsid w:val="00314318"/>
    <w:rsid w:val="0031667D"/>
    <w:rsid w:val="00320C45"/>
    <w:rsid w:val="00325C14"/>
    <w:rsid w:val="00331259"/>
    <w:rsid w:val="0033282B"/>
    <w:rsid w:val="00332E8D"/>
    <w:rsid w:val="0033346E"/>
    <w:rsid w:val="003409BA"/>
    <w:rsid w:val="00341264"/>
    <w:rsid w:val="003432B5"/>
    <w:rsid w:val="00346DF7"/>
    <w:rsid w:val="00346FB9"/>
    <w:rsid w:val="00347680"/>
    <w:rsid w:val="00351BBC"/>
    <w:rsid w:val="00355BBF"/>
    <w:rsid w:val="00355EA0"/>
    <w:rsid w:val="00356922"/>
    <w:rsid w:val="0036368D"/>
    <w:rsid w:val="003704F0"/>
    <w:rsid w:val="003704F6"/>
    <w:rsid w:val="00370543"/>
    <w:rsid w:val="003711A5"/>
    <w:rsid w:val="00373605"/>
    <w:rsid w:val="00373AFF"/>
    <w:rsid w:val="00374A22"/>
    <w:rsid w:val="003759E6"/>
    <w:rsid w:val="0037706F"/>
    <w:rsid w:val="003802E7"/>
    <w:rsid w:val="003814F3"/>
    <w:rsid w:val="00384714"/>
    <w:rsid w:val="00386106"/>
    <w:rsid w:val="00386A73"/>
    <w:rsid w:val="00390089"/>
    <w:rsid w:val="003908E0"/>
    <w:rsid w:val="0039123A"/>
    <w:rsid w:val="003959E7"/>
    <w:rsid w:val="003A33DA"/>
    <w:rsid w:val="003A4AA4"/>
    <w:rsid w:val="003A4DD5"/>
    <w:rsid w:val="003A568C"/>
    <w:rsid w:val="003A7C37"/>
    <w:rsid w:val="003B0561"/>
    <w:rsid w:val="003B1E21"/>
    <w:rsid w:val="003B2FDD"/>
    <w:rsid w:val="003B37F7"/>
    <w:rsid w:val="003B454F"/>
    <w:rsid w:val="003B6852"/>
    <w:rsid w:val="003C0C1E"/>
    <w:rsid w:val="003C22A6"/>
    <w:rsid w:val="003D033D"/>
    <w:rsid w:val="003D04C5"/>
    <w:rsid w:val="003D30DC"/>
    <w:rsid w:val="003D376A"/>
    <w:rsid w:val="003D3EDE"/>
    <w:rsid w:val="003D51B3"/>
    <w:rsid w:val="003E0EFB"/>
    <w:rsid w:val="003E22E9"/>
    <w:rsid w:val="003E4B61"/>
    <w:rsid w:val="003F0DE1"/>
    <w:rsid w:val="003F1535"/>
    <w:rsid w:val="003F2B64"/>
    <w:rsid w:val="003F4A81"/>
    <w:rsid w:val="003F4BD4"/>
    <w:rsid w:val="003F672F"/>
    <w:rsid w:val="003F7B72"/>
    <w:rsid w:val="00401C55"/>
    <w:rsid w:val="0040241B"/>
    <w:rsid w:val="0040250B"/>
    <w:rsid w:val="004064E7"/>
    <w:rsid w:val="004113A4"/>
    <w:rsid w:val="0041166B"/>
    <w:rsid w:val="0041379E"/>
    <w:rsid w:val="00414B25"/>
    <w:rsid w:val="004175C4"/>
    <w:rsid w:val="00417789"/>
    <w:rsid w:val="00422DB4"/>
    <w:rsid w:val="00434896"/>
    <w:rsid w:val="004377E6"/>
    <w:rsid w:val="00440B4B"/>
    <w:rsid w:val="00441D74"/>
    <w:rsid w:val="0044200D"/>
    <w:rsid w:val="00442BFE"/>
    <w:rsid w:val="00442E9B"/>
    <w:rsid w:val="00444280"/>
    <w:rsid w:val="004448F0"/>
    <w:rsid w:val="0044529A"/>
    <w:rsid w:val="004475CA"/>
    <w:rsid w:val="004534CC"/>
    <w:rsid w:val="00454B49"/>
    <w:rsid w:val="00455CE7"/>
    <w:rsid w:val="0046139C"/>
    <w:rsid w:val="0046423E"/>
    <w:rsid w:val="0046602B"/>
    <w:rsid w:val="004678FF"/>
    <w:rsid w:val="00467A2D"/>
    <w:rsid w:val="00467FA0"/>
    <w:rsid w:val="00472B66"/>
    <w:rsid w:val="00473386"/>
    <w:rsid w:val="00475A37"/>
    <w:rsid w:val="004760AF"/>
    <w:rsid w:val="004764D2"/>
    <w:rsid w:val="00477292"/>
    <w:rsid w:val="00480584"/>
    <w:rsid w:val="004817AE"/>
    <w:rsid w:val="00482025"/>
    <w:rsid w:val="0048501E"/>
    <w:rsid w:val="00492BD3"/>
    <w:rsid w:val="004939FF"/>
    <w:rsid w:val="00493D10"/>
    <w:rsid w:val="00495649"/>
    <w:rsid w:val="00497C0F"/>
    <w:rsid w:val="004A1232"/>
    <w:rsid w:val="004A1EA6"/>
    <w:rsid w:val="004A3ED2"/>
    <w:rsid w:val="004A6E6A"/>
    <w:rsid w:val="004B1AEF"/>
    <w:rsid w:val="004B1FF6"/>
    <w:rsid w:val="004B291D"/>
    <w:rsid w:val="004B3454"/>
    <w:rsid w:val="004B460A"/>
    <w:rsid w:val="004B78B6"/>
    <w:rsid w:val="004C2FF0"/>
    <w:rsid w:val="004C3063"/>
    <w:rsid w:val="004C4213"/>
    <w:rsid w:val="004C4488"/>
    <w:rsid w:val="004C4564"/>
    <w:rsid w:val="004C7916"/>
    <w:rsid w:val="004D3284"/>
    <w:rsid w:val="004D3AB2"/>
    <w:rsid w:val="004D4457"/>
    <w:rsid w:val="004D7828"/>
    <w:rsid w:val="004F0F9D"/>
    <w:rsid w:val="004F23D9"/>
    <w:rsid w:val="004F250B"/>
    <w:rsid w:val="004F262F"/>
    <w:rsid w:val="004F323C"/>
    <w:rsid w:val="004F3480"/>
    <w:rsid w:val="004F35DE"/>
    <w:rsid w:val="004F4648"/>
    <w:rsid w:val="004F6CCD"/>
    <w:rsid w:val="004F720B"/>
    <w:rsid w:val="004F7D68"/>
    <w:rsid w:val="00500DBD"/>
    <w:rsid w:val="00502F24"/>
    <w:rsid w:val="00504551"/>
    <w:rsid w:val="005050D5"/>
    <w:rsid w:val="00505C92"/>
    <w:rsid w:val="005119E3"/>
    <w:rsid w:val="00512992"/>
    <w:rsid w:val="00513E54"/>
    <w:rsid w:val="00515809"/>
    <w:rsid w:val="005177EC"/>
    <w:rsid w:val="00523C04"/>
    <w:rsid w:val="0052460E"/>
    <w:rsid w:val="00524B4D"/>
    <w:rsid w:val="00525A85"/>
    <w:rsid w:val="005271E6"/>
    <w:rsid w:val="005272EA"/>
    <w:rsid w:val="005337D0"/>
    <w:rsid w:val="00536114"/>
    <w:rsid w:val="00541188"/>
    <w:rsid w:val="005465D4"/>
    <w:rsid w:val="00546738"/>
    <w:rsid w:val="00546BDB"/>
    <w:rsid w:val="00550888"/>
    <w:rsid w:val="00551F98"/>
    <w:rsid w:val="005525F4"/>
    <w:rsid w:val="0055352E"/>
    <w:rsid w:val="00555B80"/>
    <w:rsid w:val="00556397"/>
    <w:rsid w:val="0055695D"/>
    <w:rsid w:val="00556B54"/>
    <w:rsid w:val="00557D23"/>
    <w:rsid w:val="005619D7"/>
    <w:rsid w:val="00563E28"/>
    <w:rsid w:val="005641CA"/>
    <w:rsid w:val="00564D78"/>
    <w:rsid w:val="00565B21"/>
    <w:rsid w:val="00565DF7"/>
    <w:rsid w:val="0057101B"/>
    <w:rsid w:val="0057205F"/>
    <w:rsid w:val="00572A6E"/>
    <w:rsid w:val="005814AF"/>
    <w:rsid w:val="00581D0D"/>
    <w:rsid w:val="005821CA"/>
    <w:rsid w:val="00583BE8"/>
    <w:rsid w:val="00584AC6"/>
    <w:rsid w:val="00585869"/>
    <w:rsid w:val="00586640"/>
    <w:rsid w:val="00587180"/>
    <w:rsid w:val="005874E2"/>
    <w:rsid w:val="0059034F"/>
    <w:rsid w:val="0059115E"/>
    <w:rsid w:val="00591DA9"/>
    <w:rsid w:val="00596154"/>
    <w:rsid w:val="005967E5"/>
    <w:rsid w:val="00597F10"/>
    <w:rsid w:val="005A29B7"/>
    <w:rsid w:val="005A77A3"/>
    <w:rsid w:val="005A7BF6"/>
    <w:rsid w:val="005B017B"/>
    <w:rsid w:val="005B16D8"/>
    <w:rsid w:val="005B2E52"/>
    <w:rsid w:val="005B34CA"/>
    <w:rsid w:val="005B66F8"/>
    <w:rsid w:val="005C18FD"/>
    <w:rsid w:val="005C19A8"/>
    <w:rsid w:val="005C457A"/>
    <w:rsid w:val="005C5091"/>
    <w:rsid w:val="005C7412"/>
    <w:rsid w:val="005D01D9"/>
    <w:rsid w:val="005D1454"/>
    <w:rsid w:val="005D2457"/>
    <w:rsid w:val="005D4F82"/>
    <w:rsid w:val="005D69EB"/>
    <w:rsid w:val="005D6AAF"/>
    <w:rsid w:val="005F04AD"/>
    <w:rsid w:val="005F2353"/>
    <w:rsid w:val="005F29DA"/>
    <w:rsid w:val="005F2A3A"/>
    <w:rsid w:val="005F3534"/>
    <w:rsid w:val="005F6D0D"/>
    <w:rsid w:val="005F71FB"/>
    <w:rsid w:val="0060224F"/>
    <w:rsid w:val="0060450F"/>
    <w:rsid w:val="00604C3A"/>
    <w:rsid w:val="006052BC"/>
    <w:rsid w:val="0060626A"/>
    <w:rsid w:val="00606930"/>
    <w:rsid w:val="006069BA"/>
    <w:rsid w:val="00610692"/>
    <w:rsid w:val="006117F6"/>
    <w:rsid w:val="00613B32"/>
    <w:rsid w:val="00613D91"/>
    <w:rsid w:val="00614286"/>
    <w:rsid w:val="00615CB2"/>
    <w:rsid w:val="00615DE5"/>
    <w:rsid w:val="00622325"/>
    <w:rsid w:val="00622D8F"/>
    <w:rsid w:val="00627819"/>
    <w:rsid w:val="00632CCD"/>
    <w:rsid w:val="00633691"/>
    <w:rsid w:val="00634309"/>
    <w:rsid w:val="0063473A"/>
    <w:rsid w:val="006348FE"/>
    <w:rsid w:val="00636C53"/>
    <w:rsid w:val="00636E26"/>
    <w:rsid w:val="00640C45"/>
    <w:rsid w:val="00641223"/>
    <w:rsid w:val="0064404D"/>
    <w:rsid w:val="006448AD"/>
    <w:rsid w:val="006456AA"/>
    <w:rsid w:val="00646822"/>
    <w:rsid w:val="006565ED"/>
    <w:rsid w:val="0066017F"/>
    <w:rsid w:val="00661032"/>
    <w:rsid w:val="00661DA1"/>
    <w:rsid w:val="00661E5F"/>
    <w:rsid w:val="00663DA6"/>
    <w:rsid w:val="006727AD"/>
    <w:rsid w:val="0067389E"/>
    <w:rsid w:val="00674208"/>
    <w:rsid w:val="00681DEB"/>
    <w:rsid w:val="0068715F"/>
    <w:rsid w:val="006912FF"/>
    <w:rsid w:val="006917D5"/>
    <w:rsid w:val="006923B8"/>
    <w:rsid w:val="00692FC6"/>
    <w:rsid w:val="006941D6"/>
    <w:rsid w:val="0069430F"/>
    <w:rsid w:val="006A0041"/>
    <w:rsid w:val="006A40AE"/>
    <w:rsid w:val="006A4601"/>
    <w:rsid w:val="006A48B0"/>
    <w:rsid w:val="006A5790"/>
    <w:rsid w:val="006B19A7"/>
    <w:rsid w:val="006B2489"/>
    <w:rsid w:val="006B3B16"/>
    <w:rsid w:val="006B453B"/>
    <w:rsid w:val="006B494D"/>
    <w:rsid w:val="006C0CF2"/>
    <w:rsid w:val="006C2B78"/>
    <w:rsid w:val="006C6CF1"/>
    <w:rsid w:val="006C7221"/>
    <w:rsid w:val="006C79B7"/>
    <w:rsid w:val="006D00F6"/>
    <w:rsid w:val="006D1802"/>
    <w:rsid w:val="006D2DC7"/>
    <w:rsid w:val="006D317C"/>
    <w:rsid w:val="006D3A38"/>
    <w:rsid w:val="006D4CCC"/>
    <w:rsid w:val="006D4F8F"/>
    <w:rsid w:val="006E0A0E"/>
    <w:rsid w:val="006E18D7"/>
    <w:rsid w:val="006E31E3"/>
    <w:rsid w:val="006E4826"/>
    <w:rsid w:val="006E69E4"/>
    <w:rsid w:val="006F0371"/>
    <w:rsid w:val="006F08B0"/>
    <w:rsid w:val="006F55FD"/>
    <w:rsid w:val="006F5CEA"/>
    <w:rsid w:val="0070079D"/>
    <w:rsid w:val="00700ACC"/>
    <w:rsid w:val="0070224C"/>
    <w:rsid w:val="00704DF1"/>
    <w:rsid w:val="00712E06"/>
    <w:rsid w:val="0072019E"/>
    <w:rsid w:val="00720B9C"/>
    <w:rsid w:val="007229F8"/>
    <w:rsid w:val="007238E4"/>
    <w:rsid w:val="00726D62"/>
    <w:rsid w:val="00730B0E"/>
    <w:rsid w:val="00730BD1"/>
    <w:rsid w:val="00730F29"/>
    <w:rsid w:val="0073264B"/>
    <w:rsid w:val="00732EC7"/>
    <w:rsid w:val="00733CE0"/>
    <w:rsid w:val="0073447A"/>
    <w:rsid w:val="007360BA"/>
    <w:rsid w:val="007360C4"/>
    <w:rsid w:val="00740202"/>
    <w:rsid w:val="00741F60"/>
    <w:rsid w:val="00742309"/>
    <w:rsid w:val="00742D8A"/>
    <w:rsid w:val="00743787"/>
    <w:rsid w:val="007442E0"/>
    <w:rsid w:val="00753085"/>
    <w:rsid w:val="007534A0"/>
    <w:rsid w:val="00753C0E"/>
    <w:rsid w:val="007561E7"/>
    <w:rsid w:val="00756611"/>
    <w:rsid w:val="00756797"/>
    <w:rsid w:val="00756AD9"/>
    <w:rsid w:val="007575B7"/>
    <w:rsid w:val="007576B5"/>
    <w:rsid w:val="0076172E"/>
    <w:rsid w:val="00761A25"/>
    <w:rsid w:val="00761D49"/>
    <w:rsid w:val="007646FE"/>
    <w:rsid w:val="0076781B"/>
    <w:rsid w:val="0077136D"/>
    <w:rsid w:val="00772020"/>
    <w:rsid w:val="00773F13"/>
    <w:rsid w:val="00775E11"/>
    <w:rsid w:val="00775F00"/>
    <w:rsid w:val="00776662"/>
    <w:rsid w:val="00776A9D"/>
    <w:rsid w:val="007774BA"/>
    <w:rsid w:val="00780BC7"/>
    <w:rsid w:val="00780D6D"/>
    <w:rsid w:val="00783905"/>
    <w:rsid w:val="00784B8F"/>
    <w:rsid w:val="00785461"/>
    <w:rsid w:val="00785552"/>
    <w:rsid w:val="00786C62"/>
    <w:rsid w:val="007970A9"/>
    <w:rsid w:val="00797B35"/>
    <w:rsid w:val="00797D3C"/>
    <w:rsid w:val="007A15E1"/>
    <w:rsid w:val="007A42BC"/>
    <w:rsid w:val="007A67C1"/>
    <w:rsid w:val="007B2BE3"/>
    <w:rsid w:val="007B5006"/>
    <w:rsid w:val="007B5F0A"/>
    <w:rsid w:val="007B69B2"/>
    <w:rsid w:val="007C18A9"/>
    <w:rsid w:val="007C4702"/>
    <w:rsid w:val="007D373E"/>
    <w:rsid w:val="007D6C76"/>
    <w:rsid w:val="007E00B3"/>
    <w:rsid w:val="007E01D2"/>
    <w:rsid w:val="007E0A0D"/>
    <w:rsid w:val="007E616C"/>
    <w:rsid w:val="007F3503"/>
    <w:rsid w:val="007F37DF"/>
    <w:rsid w:val="007F4E84"/>
    <w:rsid w:val="008005B0"/>
    <w:rsid w:val="008031F2"/>
    <w:rsid w:val="0080320D"/>
    <w:rsid w:val="00805A6E"/>
    <w:rsid w:val="00806F75"/>
    <w:rsid w:val="008107C1"/>
    <w:rsid w:val="008107CD"/>
    <w:rsid w:val="00811F0A"/>
    <w:rsid w:val="00812B6D"/>
    <w:rsid w:val="00813E87"/>
    <w:rsid w:val="00815157"/>
    <w:rsid w:val="00817CA0"/>
    <w:rsid w:val="00817D55"/>
    <w:rsid w:val="00820C8D"/>
    <w:rsid w:val="008218C9"/>
    <w:rsid w:val="0082191C"/>
    <w:rsid w:val="008221F3"/>
    <w:rsid w:val="00826094"/>
    <w:rsid w:val="00827397"/>
    <w:rsid w:val="008275C9"/>
    <w:rsid w:val="0083159C"/>
    <w:rsid w:val="00831DE1"/>
    <w:rsid w:val="00831E4A"/>
    <w:rsid w:val="00832EAB"/>
    <w:rsid w:val="00834081"/>
    <w:rsid w:val="00840188"/>
    <w:rsid w:val="00841042"/>
    <w:rsid w:val="008436DE"/>
    <w:rsid w:val="008479C1"/>
    <w:rsid w:val="00847CF2"/>
    <w:rsid w:val="008500F1"/>
    <w:rsid w:val="00852641"/>
    <w:rsid w:val="008538CC"/>
    <w:rsid w:val="00853BAF"/>
    <w:rsid w:val="00853C04"/>
    <w:rsid w:val="00853EE4"/>
    <w:rsid w:val="00854A61"/>
    <w:rsid w:val="00854F70"/>
    <w:rsid w:val="0085572F"/>
    <w:rsid w:val="00863FBE"/>
    <w:rsid w:val="0086417B"/>
    <w:rsid w:val="00864685"/>
    <w:rsid w:val="00866B1C"/>
    <w:rsid w:val="00867027"/>
    <w:rsid w:val="0087101C"/>
    <w:rsid w:val="0087128F"/>
    <w:rsid w:val="00873595"/>
    <w:rsid w:val="00873974"/>
    <w:rsid w:val="00873D1F"/>
    <w:rsid w:val="00876C32"/>
    <w:rsid w:val="0087724A"/>
    <w:rsid w:val="00880CD4"/>
    <w:rsid w:val="00884895"/>
    <w:rsid w:val="00885F90"/>
    <w:rsid w:val="00886286"/>
    <w:rsid w:val="00886FB5"/>
    <w:rsid w:val="00890E1C"/>
    <w:rsid w:val="0089152D"/>
    <w:rsid w:val="00892599"/>
    <w:rsid w:val="008958CE"/>
    <w:rsid w:val="008A29A6"/>
    <w:rsid w:val="008A34C3"/>
    <w:rsid w:val="008A3A80"/>
    <w:rsid w:val="008B1423"/>
    <w:rsid w:val="008B2BFE"/>
    <w:rsid w:val="008B37A9"/>
    <w:rsid w:val="008B6790"/>
    <w:rsid w:val="008C3362"/>
    <w:rsid w:val="008C374F"/>
    <w:rsid w:val="008C3FED"/>
    <w:rsid w:val="008C4F58"/>
    <w:rsid w:val="008D0693"/>
    <w:rsid w:val="008D1E33"/>
    <w:rsid w:val="008D1FD9"/>
    <w:rsid w:val="008D3BEF"/>
    <w:rsid w:val="008D4064"/>
    <w:rsid w:val="008D4123"/>
    <w:rsid w:val="008D688D"/>
    <w:rsid w:val="008E1D31"/>
    <w:rsid w:val="008E5185"/>
    <w:rsid w:val="008E61EE"/>
    <w:rsid w:val="008E781B"/>
    <w:rsid w:val="008F2BA6"/>
    <w:rsid w:val="008F3E8F"/>
    <w:rsid w:val="008F4520"/>
    <w:rsid w:val="008F4FB6"/>
    <w:rsid w:val="008F547D"/>
    <w:rsid w:val="008F5F4B"/>
    <w:rsid w:val="008F6B0B"/>
    <w:rsid w:val="008F7574"/>
    <w:rsid w:val="008F7D32"/>
    <w:rsid w:val="008F7D52"/>
    <w:rsid w:val="00900FA8"/>
    <w:rsid w:val="00902237"/>
    <w:rsid w:val="0090257D"/>
    <w:rsid w:val="0090322F"/>
    <w:rsid w:val="0090328F"/>
    <w:rsid w:val="00905432"/>
    <w:rsid w:val="00905919"/>
    <w:rsid w:val="00913602"/>
    <w:rsid w:val="00916B8A"/>
    <w:rsid w:val="00917D62"/>
    <w:rsid w:val="00920730"/>
    <w:rsid w:val="0092089E"/>
    <w:rsid w:val="00921D88"/>
    <w:rsid w:val="00922330"/>
    <w:rsid w:val="00922F18"/>
    <w:rsid w:val="0092592A"/>
    <w:rsid w:val="00930359"/>
    <w:rsid w:val="0093272A"/>
    <w:rsid w:val="0093680C"/>
    <w:rsid w:val="009468CE"/>
    <w:rsid w:val="00951C2E"/>
    <w:rsid w:val="00951EEC"/>
    <w:rsid w:val="00952012"/>
    <w:rsid w:val="009540C1"/>
    <w:rsid w:val="00955014"/>
    <w:rsid w:val="00955B1C"/>
    <w:rsid w:val="00956108"/>
    <w:rsid w:val="0095742C"/>
    <w:rsid w:val="009578B2"/>
    <w:rsid w:val="00960C99"/>
    <w:rsid w:val="009614C8"/>
    <w:rsid w:val="00962E18"/>
    <w:rsid w:val="009716DB"/>
    <w:rsid w:val="009727B0"/>
    <w:rsid w:val="00972DF7"/>
    <w:rsid w:val="009731CF"/>
    <w:rsid w:val="00975DB4"/>
    <w:rsid w:val="009763EC"/>
    <w:rsid w:val="00976477"/>
    <w:rsid w:val="00980246"/>
    <w:rsid w:val="00980E86"/>
    <w:rsid w:val="00981A92"/>
    <w:rsid w:val="009834E4"/>
    <w:rsid w:val="00985F74"/>
    <w:rsid w:val="00986903"/>
    <w:rsid w:val="00986913"/>
    <w:rsid w:val="00987700"/>
    <w:rsid w:val="00990933"/>
    <w:rsid w:val="009909B5"/>
    <w:rsid w:val="00994F4E"/>
    <w:rsid w:val="009A0686"/>
    <w:rsid w:val="009A1A37"/>
    <w:rsid w:val="009A1EA9"/>
    <w:rsid w:val="009A2515"/>
    <w:rsid w:val="009A3E4F"/>
    <w:rsid w:val="009B0F03"/>
    <w:rsid w:val="009B4264"/>
    <w:rsid w:val="009B44A4"/>
    <w:rsid w:val="009B4BAB"/>
    <w:rsid w:val="009B53D5"/>
    <w:rsid w:val="009B6410"/>
    <w:rsid w:val="009C0930"/>
    <w:rsid w:val="009C0D13"/>
    <w:rsid w:val="009C184A"/>
    <w:rsid w:val="009C33DC"/>
    <w:rsid w:val="009C35EA"/>
    <w:rsid w:val="009C6FE1"/>
    <w:rsid w:val="009D0AF9"/>
    <w:rsid w:val="009D0E78"/>
    <w:rsid w:val="009D7E72"/>
    <w:rsid w:val="009E040A"/>
    <w:rsid w:val="009E1CEE"/>
    <w:rsid w:val="009E26F3"/>
    <w:rsid w:val="009E59F0"/>
    <w:rsid w:val="009F6946"/>
    <w:rsid w:val="009F725A"/>
    <w:rsid w:val="00A02625"/>
    <w:rsid w:val="00A0415A"/>
    <w:rsid w:val="00A05DE4"/>
    <w:rsid w:val="00A10238"/>
    <w:rsid w:val="00A10B70"/>
    <w:rsid w:val="00A11231"/>
    <w:rsid w:val="00A1357C"/>
    <w:rsid w:val="00A1786D"/>
    <w:rsid w:val="00A21FCB"/>
    <w:rsid w:val="00A22432"/>
    <w:rsid w:val="00A23DFA"/>
    <w:rsid w:val="00A25F78"/>
    <w:rsid w:val="00A2643C"/>
    <w:rsid w:val="00A26E78"/>
    <w:rsid w:val="00A2799D"/>
    <w:rsid w:val="00A30095"/>
    <w:rsid w:val="00A33E7E"/>
    <w:rsid w:val="00A362A4"/>
    <w:rsid w:val="00A36695"/>
    <w:rsid w:val="00A37151"/>
    <w:rsid w:val="00A4050D"/>
    <w:rsid w:val="00A40A0F"/>
    <w:rsid w:val="00A41568"/>
    <w:rsid w:val="00A41C79"/>
    <w:rsid w:val="00A42BC7"/>
    <w:rsid w:val="00A43E90"/>
    <w:rsid w:val="00A44493"/>
    <w:rsid w:val="00A44B4E"/>
    <w:rsid w:val="00A46711"/>
    <w:rsid w:val="00A517C5"/>
    <w:rsid w:val="00A5305D"/>
    <w:rsid w:val="00A54D2A"/>
    <w:rsid w:val="00A5503D"/>
    <w:rsid w:val="00A56FCA"/>
    <w:rsid w:val="00A57DC7"/>
    <w:rsid w:val="00A66BA1"/>
    <w:rsid w:val="00A66CBB"/>
    <w:rsid w:val="00A71D6E"/>
    <w:rsid w:val="00A71F63"/>
    <w:rsid w:val="00A721D8"/>
    <w:rsid w:val="00A72A7C"/>
    <w:rsid w:val="00A73256"/>
    <w:rsid w:val="00A7389B"/>
    <w:rsid w:val="00A817B7"/>
    <w:rsid w:val="00A840DC"/>
    <w:rsid w:val="00A849E2"/>
    <w:rsid w:val="00A8592D"/>
    <w:rsid w:val="00A86AFE"/>
    <w:rsid w:val="00A87606"/>
    <w:rsid w:val="00A92FFF"/>
    <w:rsid w:val="00AA09E1"/>
    <w:rsid w:val="00AA225F"/>
    <w:rsid w:val="00AA2648"/>
    <w:rsid w:val="00AA5126"/>
    <w:rsid w:val="00AA54D7"/>
    <w:rsid w:val="00AA56D7"/>
    <w:rsid w:val="00AA696A"/>
    <w:rsid w:val="00AA747D"/>
    <w:rsid w:val="00AA7EC3"/>
    <w:rsid w:val="00AB0E8D"/>
    <w:rsid w:val="00AB24E4"/>
    <w:rsid w:val="00AB2BEB"/>
    <w:rsid w:val="00AB40D4"/>
    <w:rsid w:val="00AB4CF5"/>
    <w:rsid w:val="00AB67F6"/>
    <w:rsid w:val="00AB75CD"/>
    <w:rsid w:val="00AC10CE"/>
    <w:rsid w:val="00AC446D"/>
    <w:rsid w:val="00AC4857"/>
    <w:rsid w:val="00AC4BEB"/>
    <w:rsid w:val="00AC5F31"/>
    <w:rsid w:val="00AC7771"/>
    <w:rsid w:val="00AD0DD7"/>
    <w:rsid w:val="00AD343C"/>
    <w:rsid w:val="00AD59E9"/>
    <w:rsid w:val="00AD784E"/>
    <w:rsid w:val="00AE22B6"/>
    <w:rsid w:val="00AE5892"/>
    <w:rsid w:val="00AE766C"/>
    <w:rsid w:val="00AF01B3"/>
    <w:rsid w:val="00AF0698"/>
    <w:rsid w:val="00AF2628"/>
    <w:rsid w:val="00AF2848"/>
    <w:rsid w:val="00AF3807"/>
    <w:rsid w:val="00AF6BF7"/>
    <w:rsid w:val="00AF7DE2"/>
    <w:rsid w:val="00B012EB"/>
    <w:rsid w:val="00B0402D"/>
    <w:rsid w:val="00B04952"/>
    <w:rsid w:val="00B0557A"/>
    <w:rsid w:val="00B05ADA"/>
    <w:rsid w:val="00B05F1F"/>
    <w:rsid w:val="00B06F1A"/>
    <w:rsid w:val="00B1310F"/>
    <w:rsid w:val="00B13E17"/>
    <w:rsid w:val="00B151A2"/>
    <w:rsid w:val="00B2280F"/>
    <w:rsid w:val="00B25D01"/>
    <w:rsid w:val="00B275C3"/>
    <w:rsid w:val="00B27770"/>
    <w:rsid w:val="00B322CE"/>
    <w:rsid w:val="00B33E11"/>
    <w:rsid w:val="00B35C66"/>
    <w:rsid w:val="00B375D8"/>
    <w:rsid w:val="00B41448"/>
    <w:rsid w:val="00B4163A"/>
    <w:rsid w:val="00B4244E"/>
    <w:rsid w:val="00B44573"/>
    <w:rsid w:val="00B44A73"/>
    <w:rsid w:val="00B541FD"/>
    <w:rsid w:val="00B54FA7"/>
    <w:rsid w:val="00B6093D"/>
    <w:rsid w:val="00B6477A"/>
    <w:rsid w:val="00B648CB"/>
    <w:rsid w:val="00B65367"/>
    <w:rsid w:val="00B65A1B"/>
    <w:rsid w:val="00B66ACF"/>
    <w:rsid w:val="00B708FC"/>
    <w:rsid w:val="00B7187C"/>
    <w:rsid w:val="00B71E23"/>
    <w:rsid w:val="00B73F9A"/>
    <w:rsid w:val="00B77113"/>
    <w:rsid w:val="00B77A0F"/>
    <w:rsid w:val="00B80252"/>
    <w:rsid w:val="00B80A78"/>
    <w:rsid w:val="00B820DB"/>
    <w:rsid w:val="00B8618E"/>
    <w:rsid w:val="00B907ED"/>
    <w:rsid w:val="00B9154D"/>
    <w:rsid w:val="00B92C7F"/>
    <w:rsid w:val="00B9798F"/>
    <w:rsid w:val="00BA2245"/>
    <w:rsid w:val="00BA395B"/>
    <w:rsid w:val="00BA6AE6"/>
    <w:rsid w:val="00BB2276"/>
    <w:rsid w:val="00BB25A6"/>
    <w:rsid w:val="00BB2E30"/>
    <w:rsid w:val="00BB39B7"/>
    <w:rsid w:val="00BB3FD6"/>
    <w:rsid w:val="00BB627C"/>
    <w:rsid w:val="00BB7F73"/>
    <w:rsid w:val="00BC001F"/>
    <w:rsid w:val="00BC14F2"/>
    <w:rsid w:val="00BC477B"/>
    <w:rsid w:val="00BC5DEB"/>
    <w:rsid w:val="00BC77F4"/>
    <w:rsid w:val="00BD4FA0"/>
    <w:rsid w:val="00BD5B67"/>
    <w:rsid w:val="00BD67F5"/>
    <w:rsid w:val="00BD7E94"/>
    <w:rsid w:val="00BE0E19"/>
    <w:rsid w:val="00BE1ADD"/>
    <w:rsid w:val="00BE1ECF"/>
    <w:rsid w:val="00BE64EC"/>
    <w:rsid w:val="00BF130C"/>
    <w:rsid w:val="00BF1C77"/>
    <w:rsid w:val="00BF736F"/>
    <w:rsid w:val="00C0198E"/>
    <w:rsid w:val="00C03902"/>
    <w:rsid w:val="00C0413C"/>
    <w:rsid w:val="00C06B17"/>
    <w:rsid w:val="00C10DCE"/>
    <w:rsid w:val="00C125DA"/>
    <w:rsid w:val="00C127D3"/>
    <w:rsid w:val="00C1349E"/>
    <w:rsid w:val="00C15BD2"/>
    <w:rsid w:val="00C167CE"/>
    <w:rsid w:val="00C167D0"/>
    <w:rsid w:val="00C17768"/>
    <w:rsid w:val="00C179F6"/>
    <w:rsid w:val="00C218C2"/>
    <w:rsid w:val="00C22D8F"/>
    <w:rsid w:val="00C25618"/>
    <w:rsid w:val="00C316BA"/>
    <w:rsid w:val="00C33F5F"/>
    <w:rsid w:val="00C34AA9"/>
    <w:rsid w:val="00C36051"/>
    <w:rsid w:val="00C375D1"/>
    <w:rsid w:val="00C37688"/>
    <w:rsid w:val="00C41391"/>
    <w:rsid w:val="00C416F2"/>
    <w:rsid w:val="00C418ED"/>
    <w:rsid w:val="00C41F2A"/>
    <w:rsid w:val="00C467AB"/>
    <w:rsid w:val="00C52668"/>
    <w:rsid w:val="00C53926"/>
    <w:rsid w:val="00C56488"/>
    <w:rsid w:val="00C564DF"/>
    <w:rsid w:val="00C568BD"/>
    <w:rsid w:val="00C568F6"/>
    <w:rsid w:val="00C60F9D"/>
    <w:rsid w:val="00C6113E"/>
    <w:rsid w:val="00C614FB"/>
    <w:rsid w:val="00C7205B"/>
    <w:rsid w:val="00C76320"/>
    <w:rsid w:val="00C76E7D"/>
    <w:rsid w:val="00C76F51"/>
    <w:rsid w:val="00C80A14"/>
    <w:rsid w:val="00C8324A"/>
    <w:rsid w:val="00C8435D"/>
    <w:rsid w:val="00C8778D"/>
    <w:rsid w:val="00C9208D"/>
    <w:rsid w:val="00C94D86"/>
    <w:rsid w:val="00C9541E"/>
    <w:rsid w:val="00C979DD"/>
    <w:rsid w:val="00CA236C"/>
    <w:rsid w:val="00CA2679"/>
    <w:rsid w:val="00CA4A51"/>
    <w:rsid w:val="00CA5350"/>
    <w:rsid w:val="00CA5598"/>
    <w:rsid w:val="00CA67FD"/>
    <w:rsid w:val="00CA72D3"/>
    <w:rsid w:val="00CB0689"/>
    <w:rsid w:val="00CB2C8F"/>
    <w:rsid w:val="00CB5FC4"/>
    <w:rsid w:val="00CC1698"/>
    <w:rsid w:val="00CC30DC"/>
    <w:rsid w:val="00CC4016"/>
    <w:rsid w:val="00CC4710"/>
    <w:rsid w:val="00CC596A"/>
    <w:rsid w:val="00CD0D07"/>
    <w:rsid w:val="00CD75C4"/>
    <w:rsid w:val="00CE118D"/>
    <w:rsid w:val="00CE172C"/>
    <w:rsid w:val="00CE5A3B"/>
    <w:rsid w:val="00CE78A3"/>
    <w:rsid w:val="00CE7E78"/>
    <w:rsid w:val="00CF04B5"/>
    <w:rsid w:val="00CF1B53"/>
    <w:rsid w:val="00CF29CD"/>
    <w:rsid w:val="00CF4151"/>
    <w:rsid w:val="00CF4BC1"/>
    <w:rsid w:val="00CF7184"/>
    <w:rsid w:val="00D001B8"/>
    <w:rsid w:val="00D0227A"/>
    <w:rsid w:val="00D0237F"/>
    <w:rsid w:val="00D03ACE"/>
    <w:rsid w:val="00D06B94"/>
    <w:rsid w:val="00D07481"/>
    <w:rsid w:val="00D133EF"/>
    <w:rsid w:val="00D136EC"/>
    <w:rsid w:val="00D20B87"/>
    <w:rsid w:val="00D20CAD"/>
    <w:rsid w:val="00D20DA4"/>
    <w:rsid w:val="00D2328F"/>
    <w:rsid w:val="00D31BCC"/>
    <w:rsid w:val="00D349D3"/>
    <w:rsid w:val="00D3575F"/>
    <w:rsid w:val="00D36385"/>
    <w:rsid w:val="00D41172"/>
    <w:rsid w:val="00D4194B"/>
    <w:rsid w:val="00D436C3"/>
    <w:rsid w:val="00D44374"/>
    <w:rsid w:val="00D46C69"/>
    <w:rsid w:val="00D47870"/>
    <w:rsid w:val="00D50823"/>
    <w:rsid w:val="00D51832"/>
    <w:rsid w:val="00D51E28"/>
    <w:rsid w:val="00D5302A"/>
    <w:rsid w:val="00D55C84"/>
    <w:rsid w:val="00D57696"/>
    <w:rsid w:val="00D60F44"/>
    <w:rsid w:val="00D61621"/>
    <w:rsid w:val="00D62B7A"/>
    <w:rsid w:val="00D66449"/>
    <w:rsid w:val="00D70CB8"/>
    <w:rsid w:val="00D7288B"/>
    <w:rsid w:val="00D72CA8"/>
    <w:rsid w:val="00D77EDB"/>
    <w:rsid w:val="00D80640"/>
    <w:rsid w:val="00D820AA"/>
    <w:rsid w:val="00D82572"/>
    <w:rsid w:val="00D85589"/>
    <w:rsid w:val="00D858B7"/>
    <w:rsid w:val="00D86DA2"/>
    <w:rsid w:val="00D872DA"/>
    <w:rsid w:val="00D91DD9"/>
    <w:rsid w:val="00D92A6E"/>
    <w:rsid w:val="00D92E49"/>
    <w:rsid w:val="00D9623A"/>
    <w:rsid w:val="00D96948"/>
    <w:rsid w:val="00DA09AD"/>
    <w:rsid w:val="00DA3A30"/>
    <w:rsid w:val="00DA6E88"/>
    <w:rsid w:val="00DA743D"/>
    <w:rsid w:val="00DB095A"/>
    <w:rsid w:val="00DB1A48"/>
    <w:rsid w:val="00DB29A1"/>
    <w:rsid w:val="00DB41DB"/>
    <w:rsid w:val="00DB6015"/>
    <w:rsid w:val="00DB6129"/>
    <w:rsid w:val="00DC1BAE"/>
    <w:rsid w:val="00DC2235"/>
    <w:rsid w:val="00DC2E99"/>
    <w:rsid w:val="00DC467B"/>
    <w:rsid w:val="00DC7D78"/>
    <w:rsid w:val="00DD03CC"/>
    <w:rsid w:val="00DD056E"/>
    <w:rsid w:val="00DD0671"/>
    <w:rsid w:val="00DD06CA"/>
    <w:rsid w:val="00DD4055"/>
    <w:rsid w:val="00DD46CF"/>
    <w:rsid w:val="00DE09AD"/>
    <w:rsid w:val="00DE206A"/>
    <w:rsid w:val="00DE72FB"/>
    <w:rsid w:val="00DF2D88"/>
    <w:rsid w:val="00DF7D96"/>
    <w:rsid w:val="00E0278E"/>
    <w:rsid w:val="00E04806"/>
    <w:rsid w:val="00E05DBB"/>
    <w:rsid w:val="00E11364"/>
    <w:rsid w:val="00E12451"/>
    <w:rsid w:val="00E12658"/>
    <w:rsid w:val="00E129B1"/>
    <w:rsid w:val="00E1374C"/>
    <w:rsid w:val="00E13AC4"/>
    <w:rsid w:val="00E13AD8"/>
    <w:rsid w:val="00E14B97"/>
    <w:rsid w:val="00E14DE4"/>
    <w:rsid w:val="00E200F2"/>
    <w:rsid w:val="00E20ABF"/>
    <w:rsid w:val="00E20C8D"/>
    <w:rsid w:val="00E210EB"/>
    <w:rsid w:val="00E21B72"/>
    <w:rsid w:val="00E22913"/>
    <w:rsid w:val="00E23BDD"/>
    <w:rsid w:val="00E23BEB"/>
    <w:rsid w:val="00E23CAE"/>
    <w:rsid w:val="00E24E5C"/>
    <w:rsid w:val="00E2530D"/>
    <w:rsid w:val="00E2588E"/>
    <w:rsid w:val="00E270AF"/>
    <w:rsid w:val="00E2711E"/>
    <w:rsid w:val="00E302D7"/>
    <w:rsid w:val="00E30D33"/>
    <w:rsid w:val="00E31311"/>
    <w:rsid w:val="00E375B3"/>
    <w:rsid w:val="00E4412E"/>
    <w:rsid w:val="00E44233"/>
    <w:rsid w:val="00E44C01"/>
    <w:rsid w:val="00E44D74"/>
    <w:rsid w:val="00E46C8E"/>
    <w:rsid w:val="00E5038B"/>
    <w:rsid w:val="00E5284D"/>
    <w:rsid w:val="00E565F9"/>
    <w:rsid w:val="00E56A23"/>
    <w:rsid w:val="00E621C7"/>
    <w:rsid w:val="00E73E33"/>
    <w:rsid w:val="00E748C5"/>
    <w:rsid w:val="00E75594"/>
    <w:rsid w:val="00E82A06"/>
    <w:rsid w:val="00E82D12"/>
    <w:rsid w:val="00E8409B"/>
    <w:rsid w:val="00E86986"/>
    <w:rsid w:val="00E90775"/>
    <w:rsid w:val="00E91610"/>
    <w:rsid w:val="00E91D40"/>
    <w:rsid w:val="00E92A71"/>
    <w:rsid w:val="00E93A92"/>
    <w:rsid w:val="00E94432"/>
    <w:rsid w:val="00E95287"/>
    <w:rsid w:val="00E96772"/>
    <w:rsid w:val="00EA1426"/>
    <w:rsid w:val="00EA21DE"/>
    <w:rsid w:val="00EA268B"/>
    <w:rsid w:val="00EA4890"/>
    <w:rsid w:val="00EA4F79"/>
    <w:rsid w:val="00EA5D81"/>
    <w:rsid w:val="00EA63B3"/>
    <w:rsid w:val="00EA7B70"/>
    <w:rsid w:val="00EB022B"/>
    <w:rsid w:val="00EB155E"/>
    <w:rsid w:val="00EB1BF4"/>
    <w:rsid w:val="00EB2D36"/>
    <w:rsid w:val="00EC5F30"/>
    <w:rsid w:val="00EC6608"/>
    <w:rsid w:val="00EC7682"/>
    <w:rsid w:val="00ED0747"/>
    <w:rsid w:val="00ED0E68"/>
    <w:rsid w:val="00ED1372"/>
    <w:rsid w:val="00ED51CE"/>
    <w:rsid w:val="00ED6BC5"/>
    <w:rsid w:val="00ED7B23"/>
    <w:rsid w:val="00EE0E9B"/>
    <w:rsid w:val="00EE1033"/>
    <w:rsid w:val="00EE2426"/>
    <w:rsid w:val="00EE38FD"/>
    <w:rsid w:val="00EE5A5A"/>
    <w:rsid w:val="00EE6372"/>
    <w:rsid w:val="00EE66FA"/>
    <w:rsid w:val="00EE6D2A"/>
    <w:rsid w:val="00EF07A5"/>
    <w:rsid w:val="00EF1FEA"/>
    <w:rsid w:val="00EF2990"/>
    <w:rsid w:val="00EF2E10"/>
    <w:rsid w:val="00EF380A"/>
    <w:rsid w:val="00EF6CFD"/>
    <w:rsid w:val="00EF7086"/>
    <w:rsid w:val="00F00117"/>
    <w:rsid w:val="00F110E3"/>
    <w:rsid w:val="00F11E74"/>
    <w:rsid w:val="00F20C76"/>
    <w:rsid w:val="00F22FE7"/>
    <w:rsid w:val="00F235C9"/>
    <w:rsid w:val="00F23809"/>
    <w:rsid w:val="00F25790"/>
    <w:rsid w:val="00F25D77"/>
    <w:rsid w:val="00F27143"/>
    <w:rsid w:val="00F301AC"/>
    <w:rsid w:val="00F32707"/>
    <w:rsid w:val="00F330CE"/>
    <w:rsid w:val="00F34DF1"/>
    <w:rsid w:val="00F362A0"/>
    <w:rsid w:val="00F3649A"/>
    <w:rsid w:val="00F3695B"/>
    <w:rsid w:val="00F36E68"/>
    <w:rsid w:val="00F37C03"/>
    <w:rsid w:val="00F433D4"/>
    <w:rsid w:val="00F438EB"/>
    <w:rsid w:val="00F4411C"/>
    <w:rsid w:val="00F45D67"/>
    <w:rsid w:val="00F46002"/>
    <w:rsid w:val="00F5044B"/>
    <w:rsid w:val="00F5312A"/>
    <w:rsid w:val="00F53E99"/>
    <w:rsid w:val="00F54C8D"/>
    <w:rsid w:val="00F56654"/>
    <w:rsid w:val="00F57B41"/>
    <w:rsid w:val="00F57F4E"/>
    <w:rsid w:val="00F6043C"/>
    <w:rsid w:val="00F607E9"/>
    <w:rsid w:val="00F60BA1"/>
    <w:rsid w:val="00F61A1C"/>
    <w:rsid w:val="00F62C79"/>
    <w:rsid w:val="00F62D5E"/>
    <w:rsid w:val="00F6436E"/>
    <w:rsid w:val="00F65D15"/>
    <w:rsid w:val="00F66B40"/>
    <w:rsid w:val="00F707D9"/>
    <w:rsid w:val="00F719CF"/>
    <w:rsid w:val="00F71F2B"/>
    <w:rsid w:val="00F727F2"/>
    <w:rsid w:val="00F7358D"/>
    <w:rsid w:val="00F75159"/>
    <w:rsid w:val="00F83AC3"/>
    <w:rsid w:val="00F84CF8"/>
    <w:rsid w:val="00F8582E"/>
    <w:rsid w:val="00F85EB9"/>
    <w:rsid w:val="00F87FC2"/>
    <w:rsid w:val="00F910E0"/>
    <w:rsid w:val="00F9660E"/>
    <w:rsid w:val="00F97D3D"/>
    <w:rsid w:val="00FA13A1"/>
    <w:rsid w:val="00FA2141"/>
    <w:rsid w:val="00FA42CA"/>
    <w:rsid w:val="00FA5DD9"/>
    <w:rsid w:val="00FA75E8"/>
    <w:rsid w:val="00FA7BA8"/>
    <w:rsid w:val="00FB13E6"/>
    <w:rsid w:val="00FB7634"/>
    <w:rsid w:val="00FC20AF"/>
    <w:rsid w:val="00FC2BC1"/>
    <w:rsid w:val="00FC2EB3"/>
    <w:rsid w:val="00FC3162"/>
    <w:rsid w:val="00FC3932"/>
    <w:rsid w:val="00FC66D0"/>
    <w:rsid w:val="00FC6B43"/>
    <w:rsid w:val="00FD1DED"/>
    <w:rsid w:val="00FD22D3"/>
    <w:rsid w:val="00FD46A6"/>
    <w:rsid w:val="00FD4ED6"/>
    <w:rsid w:val="00FD53F2"/>
    <w:rsid w:val="00FD708A"/>
    <w:rsid w:val="00FE04C8"/>
    <w:rsid w:val="00FE143D"/>
    <w:rsid w:val="00FE3F40"/>
    <w:rsid w:val="00FE3FA1"/>
    <w:rsid w:val="00FE5220"/>
    <w:rsid w:val="00FE5939"/>
    <w:rsid w:val="00FE5D6E"/>
    <w:rsid w:val="00FE7395"/>
    <w:rsid w:val="00FF03F7"/>
    <w:rsid w:val="00FF2018"/>
    <w:rsid w:val="00FF26E9"/>
    <w:rsid w:val="00FF3F30"/>
    <w:rsid w:val="15B5A565"/>
    <w:rsid w:val="6A3856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A404AEAB-6771-48F7-9B5E-B51BE21D25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3A92"/>
    <w:pPr>
      <w:spacing w:line="240" w:lineRule="auto"/>
    </w:pPr>
    <w:rPr>
      <w:rFonts w:ascii="Times New Roman" w:hAnsi="Times New Roman" w:eastAsia="Times New Roman" w:cs="Times New Roman"/>
      <w:sz w:val="24"/>
      <w:szCs w:val="24"/>
      <w:lang w:eastAsia="es-MX"/>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styleId="21" w:customStyle="1">
    <w:name w:val="21"/>
    <w:basedOn w:val="TableNormal"/>
    <w:tblPr>
      <w:tblStyleRowBandSize w:val="1"/>
      <w:tblStyleColBandSize w:val="1"/>
      <w:tblCellMar>
        <w:top w:w="100" w:type="dxa"/>
        <w:left w:w="100" w:type="dxa"/>
        <w:bottom w:w="100" w:type="dxa"/>
        <w:right w:w="100" w:type="dxa"/>
      </w:tblCellMar>
    </w:tblPr>
  </w:style>
  <w:style w:type="table" w:styleId="20" w:customStyle="1">
    <w:name w:val="20"/>
    <w:basedOn w:val="TableNormal"/>
    <w:tblPr>
      <w:tblStyleRowBandSize w:val="1"/>
      <w:tblStyleColBandSize w:val="1"/>
      <w:tblCellMar>
        <w:top w:w="100" w:type="dxa"/>
        <w:left w:w="100" w:type="dxa"/>
        <w:bottom w:w="100" w:type="dxa"/>
        <w:right w:w="100" w:type="dxa"/>
      </w:tblCellMar>
    </w:tblPr>
  </w:style>
  <w:style w:type="table" w:styleId="19" w:customStyle="1">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rPr>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BD7E94"/>
    <w:rPr>
      <w:b/>
      <w:bCs/>
    </w:rPr>
  </w:style>
  <w:style w:type="character" w:styleId="Emphasis">
    <w:name w:val="Emphasis"/>
    <w:basedOn w:val="DefaultParagraphFont"/>
    <w:uiPriority w:val="20"/>
    <w:qFormat/>
    <w:rsid w:val="008D4123"/>
    <w:rPr>
      <w:i/>
      <w:iCs/>
    </w:rPr>
  </w:style>
  <w:style w:type="character" w:styleId="relative" w:customStyle="1">
    <w:name w:val="relative"/>
    <w:basedOn w:val="DefaultParagraphFont"/>
    <w:rsid w:val="00467FA0"/>
  </w:style>
  <w:style w:type="paragraph" w:styleId="cvgsua" w:customStyle="1">
    <w:name w:val="cvgsua"/>
    <w:basedOn w:val="Normal"/>
    <w:rsid w:val="009727B0"/>
    <w:pPr>
      <w:spacing w:before="100" w:beforeAutospacing="1" w:after="100" w:afterAutospacing="1"/>
    </w:pPr>
  </w:style>
  <w:style w:type="character" w:styleId="oypena" w:customStyle="1">
    <w:name w:val="oypena"/>
    <w:basedOn w:val="DefaultParagraphFont"/>
    <w:rsid w:val="009727B0"/>
  </w:style>
  <w:style w:type="character" w:styleId="ms-1" w:customStyle="1">
    <w:name w:val="ms-1"/>
    <w:basedOn w:val="DefaultParagraphFont"/>
    <w:rsid w:val="00082C00"/>
  </w:style>
  <w:style w:type="character" w:styleId="max-w-full" w:customStyle="1">
    <w:name w:val="max-w-full"/>
    <w:basedOn w:val="DefaultParagraphFont"/>
    <w:rsid w:val="00082C00"/>
  </w:style>
  <w:style w:type="character" w:styleId="-me-1" w:customStyle="1">
    <w:name w:val="-me-1"/>
    <w:basedOn w:val="DefaultParagraphFont"/>
    <w:rsid w:val="00082C00"/>
  </w:style>
  <w:style w:type="character" w:styleId="normaltextrun" w:customStyle="1">
    <w:name w:val="normaltextrun"/>
    <w:basedOn w:val="DefaultParagraphFont"/>
    <w:rsid w:val="005874E2"/>
  </w:style>
  <w:style w:type="character" w:styleId="sr-only" w:customStyle="1">
    <w:name w:val="sr-only"/>
    <w:basedOn w:val="DefaultParagraphFont"/>
    <w:rsid w:val="003A4DD5"/>
  </w:style>
  <w:style w:type="character" w:styleId="UnresolvedMention">
    <w:name w:val="Unresolved Mention"/>
    <w:basedOn w:val="DefaultParagraphFont"/>
    <w:uiPriority w:val="99"/>
    <w:semiHidden/>
    <w:unhideWhenUsed/>
    <w:rsid w:val="000755B7"/>
    <w:rPr>
      <w:color w:val="605E5C"/>
      <w:shd w:val="clear" w:color="auto" w:fill="E1DFDD"/>
    </w:rPr>
  </w:style>
  <w:style w:type="character" w:styleId="Heading3Char" w:customStyle="1">
    <w:name w:val="Heading 3 Char"/>
    <w:basedOn w:val="DefaultParagraphFont"/>
    <w:link w:val="Heading3"/>
    <w:uiPriority w:val="9"/>
    <w:rsid w:val="000755B7"/>
    <w:rPr>
      <w:color w:val="434343"/>
      <w:sz w:val="28"/>
      <w:szCs w:val="28"/>
    </w:rPr>
  </w:style>
  <w:style w:type="table" w:styleId="PlainTable5">
    <w:name w:val="Plain Table 5"/>
    <w:basedOn w:val="TableNormal"/>
    <w:uiPriority w:val="45"/>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whitespace-normal" w:customStyle="1">
    <w:name w:val="whitespace-normal"/>
    <w:basedOn w:val="DefaultParagraphFont"/>
    <w:rsid w:val="002E0FE5"/>
  </w:style>
  <w:style w:type="table" w:styleId="GridTable3-Accent1">
    <w:name w:val="Grid Table 3 Accent 1"/>
    <w:basedOn w:val="TableNormal"/>
    <w:uiPriority w:val="48"/>
    <w:rsid w:val="00B80252"/>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paragraph" w:styleId="BodyText">
    <w:name w:val="Body Text"/>
    <w:basedOn w:val="Normal"/>
    <w:link w:val="BodyTextChar"/>
    <w:uiPriority w:val="1"/>
    <w:qFormat/>
    <w:rsid w:val="00FE5D6E"/>
    <w:pPr>
      <w:widowControl w:val="0"/>
      <w:autoSpaceDE w:val="0"/>
      <w:autoSpaceDN w:val="0"/>
      <w:spacing w:before="7"/>
    </w:pPr>
    <w:rPr>
      <w:rFonts w:ascii="Arial MT" w:hAnsi="Arial MT" w:eastAsia="Arial MT" w:cs="Arial MT"/>
      <w:sz w:val="20"/>
      <w:szCs w:val="20"/>
      <w:lang w:val="es-ES" w:eastAsia="en-US"/>
    </w:rPr>
  </w:style>
  <w:style w:type="character" w:styleId="BodyTextChar" w:customStyle="1">
    <w:name w:val="Body Text Char"/>
    <w:basedOn w:val="DefaultParagraphFont"/>
    <w:link w:val="BodyText"/>
    <w:uiPriority w:val="1"/>
    <w:rsid w:val="00FE5D6E"/>
    <w:rPr>
      <w:rFonts w:ascii="Arial MT" w:hAnsi="Arial MT" w:eastAsia="Arial MT" w:cs="Arial MT"/>
      <w:sz w:val="20"/>
      <w:szCs w:val="20"/>
      <w:lang w:val="es-ES" w:eastAsia="en-US"/>
    </w:rPr>
  </w:style>
  <w:style w:type="paragraph" w:styleId="TableParagraph" w:customStyle="1">
    <w:name w:val="Table Paragraph"/>
    <w:basedOn w:val="Normal"/>
    <w:uiPriority w:val="1"/>
    <w:qFormat/>
    <w:rsid w:val="00EF7086"/>
    <w:pPr>
      <w:widowControl w:val="0"/>
      <w:autoSpaceDE w:val="0"/>
      <w:autoSpaceDN w:val="0"/>
    </w:pPr>
    <w:rPr>
      <w:rFonts w:ascii="Arial MT" w:hAnsi="Arial MT" w:eastAsia="Arial MT" w:cs="Arial MT"/>
      <w:lang w:val="es-ES" w:eastAsia="en-US"/>
    </w:rPr>
  </w:style>
  <w:style w:type="character" w:styleId="SubtitleChar" w:customStyle="1">
    <w:name w:val="Subtitle Char"/>
    <w:basedOn w:val="DefaultParagraphFont"/>
    <w:link w:val="Subtitle"/>
    <w:uiPriority w:val="11"/>
    <w:rsid w:val="006F0371"/>
    <w:rPr>
      <w:color w:val="666666"/>
      <w:sz w:val="30"/>
      <w:szCs w:val="30"/>
    </w:rPr>
  </w:style>
  <w:style w:type="character" w:styleId="TitleChar" w:customStyle="1">
    <w:name w:val="Title Char"/>
    <w:basedOn w:val="DefaultParagraphFont"/>
    <w:link w:val="Title"/>
    <w:uiPriority w:val="10"/>
    <w:rsid w:val="006448AD"/>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9842983">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26495490">
      <w:bodyDiv w:val="1"/>
      <w:marLeft w:val="0"/>
      <w:marRight w:val="0"/>
      <w:marTop w:val="0"/>
      <w:marBottom w:val="0"/>
      <w:divBdr>
        <w:top w:val="none" w:sz="0" w:space="0" w:color="auto"/>
        <w:left w:val="none" w:sz="0" w:space="0" w:color="auto"/>
        <w:bottom w:val="none" w:sz="0" w:space="0" w:color="auto"/>
        <w:right w:val="none" w:sz="0" w:space="0" w:color="auto"/>
      </w:divBdr>
    </w:div>
    <w:div w:id="31226111">
      <w:bodyDiv w:val="1"/>
      <w:marLeft w:val="0"/>
      <w:marRight w:val="0"/>
      <w:marTop w:val="0"/>
      <w:marBottom w:val="0"/>
      <w:divBdr>
        <w:top w:val="none" w:sz="0" w:space="0" w:color="auto"/>
        <w:left w:val="none" w:sz="0" w:space="0" w:color="auto"/>
        <w:bottom w:val="none" w:sz="0" w:space="0" w:color="auto"/>
        <w:right w:val="none" w:sz="0" w:space="0" w:color="auto"/>
      </w:divBdr>
    </w:div>
    <w:div w:id="32004168">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1368755">
      <w:bodyDiv w:val="1"/>
      <w:marLeft w:val="0"/>
      <w:marRight w:val="0"/>
      <w:marTop w:val="0"/>
      <w:marBottom w:val="0"/>
      <w:divBdr>
        <w:top w:val="none" w:sz="0" w:space="0" w:color="auto"/>
        <w:left w:val="none" w:sz="0" w:space="0" w:color="auto"/>
        <w:bottom w:val="none" w:sz="0" w:space="0" w:color="auto"/>
        <w:right w:val="none" w:sz="0" w:space="0" w:color="auto"/>
      </w:divBdr>
    </w:div>
    <w:div w:id="52852006">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68189249">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85537842">
      <w:bodyDiv w:val="1"/>
      <w:marLeft w:val="0"/>
      <w:marRight w:val="0"/>
      <w:marTop w:val="0"/>
      <w:marBottom w:val="0"/>
      <w:divBdr>
        <w:top w:val="none" w:sz="0" w:space="0" w:color="auto"/>
        <w:left w:val="none" w:sz="0" w:space="0" w:color="auto"/>
        <w:bottom w:val="none" w:sz="0" w:space="0" w:color="auto"/>
        <w:right w:val="none" w:sz="0" w:space="0" w:color="auto"/>
      </w:divBdr>
    </w:div>
    <w:div w:id="89005653">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6946693">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0344528">
      <w:bodyDiv w:val="1"/>
      <w:marLeft w:val="0"/>
      <w:marRight w:val="0"/>
      <w:marTop w:val="0"/>
      <w:marBottom w:val="0"/>
      <w:divBdr>
        <w:top w:val="none" w:sz="0" w:space="0" w:color="auto"/>
        <w:left w:val="none" w:sz="0" w:space="0" w:color="auto"/>
        <w:bottom w:val="none" w:sz="0" w:space="0" w:color="auto"/>
        <w:right w:val="none" w:sz="0" w:space="0" w:color="auto"/>
      </w:divBdr>
    </w:div>
    <w:div w:id="103233105">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16994727">
      <w:bodyDiv w:val="1"/>
      <w:marLeft w:val="0"/>
      <w:marRight w:val="0"/>
      <w:marTop w:val="0"/>
      <w:marBottom w:val="0"/>
      <w:divBdr>
        <w:top w:val="none" w:sz="0" w:space="0" w:color="auto"/>
        <w:left w:val="none" w:sz="0" w:space="0" w:color="auto"/>
        <w:bottom w:val="none" w:sz="0" w:space="0" w:color="auto"/>
        <w:right w:val="none" w:sz="0" w:space="0" w:color="auto"/>
      </w:divBdr>
    </w:div>
    <w:div w:id="117768966">
      <w:bodyDiv w:val="1"/>
      <w:marLeft w:val="0"/>
      <w:marRight w:val="0"/>
      <w:marTop w:val="0"/>
      <w:marBottom w:val="0"/>
      <w:divBdr>
        <w:top w:val="none" w:sz="0" w:space="0" w:color="auto"/>
        <w:left w:val="none" w:sz="0" w:space="0" w:color="auto"/>
        <w:bottom w:val="none" w:sz="0" w:space="0" w:color="auto"/>
        <w:right w:val="none" w:sz="0" w:space="0" w:color="auto"/>
      </w:divBdr>
    </w:div>
    <w:div w:id="118228131">
      <w:bodyDiv w:val="1"/>
      <w:marLeft w:val="0"/>
      <w:marRight w:val="0"/>
      <w:marTop w:val="0"/>
      <w:marBottom w:val="0"/>
      <w:divBdr>
        <w:top w:val="none" w:sz="0" w:space="0" w:color="auto"/>
        <w:left w:val="none" w:sz="0" w:space="0" w:color="auto"/>
        <w:bottom w:val="none" w:sz="0" w:space="0" w:color="auto"/>
        <w:right w:val="none" w:sz="0" w:space="0" w:color="auto"/>
      </w:divBdr>
    </w:div>
    <w:div w:id="124009751">
      <w:bodyDiv w:val="1"/>
      <w:marLeft w:val="0"/>
      <w:marRight w:val="0"/>
      <w:marTop w:val="0"/>
      <w:marBottom w:val="0"/>
      <w:divBdr>
        <w:top w:val="none" w:sz="0" w:space="0" w:color="auto"/>
        <w:left w:val="none" w:sz="0" w:space="0" w:color="auto"/>
        <w:bottom w:val="none" w:sz="0" w:space="0" w:color="auto"/>
        <w:right w:val="none" w:sz="0" w:space="0" w:color="auto"/>
      </w:divBdr>
    </w:div>
    <w:div w:id="129053163">
      <w:bodyDiv w:val="1"/>
      <w:marLeft w:val="0"/>
      <w:marRight w:val="0"/>
      <w:marTop w:val="0"/>
      <w:marBottom w:val="0"/>
      <w:divBdr>
        <w:top w:val="none" w:sz="0" w:space="0" w:color="auto"/>
        <w:left w:val="none" w:sz="0" w:space="0" w:color="auto"/>
        <w:bottom w:val="none" w:sz="0" w:space="0" w:color="auto"/>
        <w:right w:val="none" w:sz="0" w:space="0" w:color="auto"/>
      </w:divBdr>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56654293">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87721558">
      <w:bodyDiv w:val="1"/>
      <w:marLeft w:val="0"/>
      <w:marRight w:val="0"/>
      <w:marTop w:val="0"/>
      <w:marBottom w:val="0"/>
      <w:divBdr>
        <w:top w:val="none" w:sz="0" w:space="0" w:color="auto"/>
        <w:left w:val="none" w:sz="0" w:space="0" w:color="auto"/>
        <w:bottom w:val="none" w:sz="0" w:space="0" w:color="auto"/>
        <w:right w:val="none" w:sz="0" w:space="0" w:color="auto"/>
      </w:divBdr>
    </w:div>
    <w:div w:id="188299168">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313263689">
          <w:marLeft w:val="0"/>
          <w:marRight w:val="0"/>
          <w:marTop w:val="0"/>
          <w:marBottom w:val="0"/>
          <w:divBdr>
            <w:top w:val="none" w:sz="0" w:space="0" w:color="auto"/>
            <w:left w:val="none" w:sz="0" w:space="0" w:color="auto"/>
            <w:bottom w:val="none" w:sz="0" w:space="0" w:color="auto"/>
            <w:right w:val="none" w:sz="0" w:space="0" w:color="auto"/>
          </w:divBdr>
          <w:divsChild>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 w:id="1997025284">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sChild>
    </w:div>
    <w:div w:id="201483091">
      <w:bodyDiv w:val="1"/>
      <w:marLeft w:val="0"/>
      <w:marRight w:val="0"/>
      <w:marTop w:val="0"/>
      <w:marBottom w:val="0"/>
      <w:divBdr>
        <w:top w:val="none" w:sz="0" w:space="0" w:color="auto"/>
        <w:left w:val="none" w:sz="0" w:space="0" w:color="auto"/>
        <w:bottom w:val="none" w:sz="0" w:space="0" w:color="auto"/>
        <w:right w:val="none" w:sz="0" w:space="0" w:color="auto"/>
      </w:divBdr>
    </w:div>
    <w:div w:id="208037014">
      <w:bodyDiv w:val="1"/>
      <w:marLeft w:val="0"/>
      <w:marRight w:val="0"/>
      <w:marTop w:val="0"/>
      <w:marBottom w:val="0"/>
      <w:divBdr>
        <w:top w:val="none" w:sz="0" w:space="0" w:color="auto"/>
        <w:left w:val="none" w:sz="0" w:space="0" w:color="auto"/>
        <w:bottom w:val="none" w:sz="0" w:space="0" w:color="auto"/>
        <w:right w:val="none" w:sz="0" w:space="0" w:color="auto"/>
      </w:divBdr>
    </w:div>
    <w:div w:id="208037195">
      <w:bodyDiv w:val="1"/>
      <w:marLeft w:val="0"/>
      <w:marRight w:val="0"/>
      <w:marTop w:val="0"/>
      <w:marBottom w:val="0"/>
      <w:divBdr>
        <w:top w:val="none" w:sz="0" w:space="0" w:color="auto"/>
        <w:left w:val="none" w:sz="0" w:space="0" w:color="auto"/>
        <w:bottom w:val="none" w:sz="0" w:space="0" w:color="auto"/>
        <w:right w:val="none" w:sz="0" w:space="0" w:color="auto"/>
      </w:divBdr>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8053820">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19831607">
      <w:bodyDiv w:val="1"/>
      <w:marLeft w:val="0"/>
      <w:marRight w:val="0"/>
      <w:marTop w:val="0"/>
      <w:marBottom w:val="0"/>
      <w:divBdr>
        <w:top w:val="none" w:sz="0" w:space="0" w:color="auto"/>
        <w:left w:val="none" w:sz="0" w:space="0" w:color="auto"/>
        <w:bottom w:val="none" w:sz="0" w:space="0" w:color="auto"/>
        <w:right w:val="none" w:sz="0" w:space="0" w:color="auto"/>
      </w:divBdr>
    </w:div>
    <w:div w:id="220600029">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27419768">
      <w:bodyDiv w:val="1"/>
      <w:marLeft w:val="0"/>
      <w:marRight w:val="0"/>
      <w:marTop w:val="0"/>
      <w:marBottom w:val="0"/>
      <w:divBdr>
        <w:top w:val="none" w:sz="0" w:space="0" w:color="auto"/>
        <w:left w:val="none" w:sz="0" w:space="0" w:color="auto"/>
        <w:bottom w:val="none" w:sz="0" w:space="0" w:color="auto"/>
        <w:right w:val="none" w:sz="0" w:space="0" w:color="auto"/>
      </w:divBdr>
    </w:div>
    <w:div w:id="228884384">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48926232">
      <w:bodyDiv w:val="1"/>
      <w:marLeft w:val="0"/>
      <w:marRight w:val="0"/>
      <w:marTop w:val="0"/>
      <w:marBottom w:val="0"/>
      <w:divBdr>
        <w:top w:val="none" w:sz="0" w:space="0" w:color="auto"/>
        <w:left w:val="none" w:sz="0" w:space="0" w:color="auto"/>
        <w:bottom w:val="none" w:sz="0" w:space="0" w:color="auto"/>
        <w:right w:val="none" w:sz="0" w:space="0" w:color="auto"/>
      </w:divBdr>
      <w:divsChild>
        <w:div w:id="1911118144">
          <w:marLeft w:val="0"/>
          <w:marRight w:val="0"/>
          <w:marTop w:val="0"/>
          <w:marBottom w:val="0"/>
          <w:divBdr>
            <w:top w:val="none" w:sz="0" w:space="0" w:color="auto"/>
            <w:left w:val="none" w:sz="0" w:space="0" w:color="auto"/>
            <w:bottom w:val="none" w:sz="0" w:space="0" w:color="auto"/>
            <w:right w:val="none" w:sz="0" w:space="0" w:color="auto"/>
          </w:divBdr>
          <w:divsChild>
            <w:div w:id="2767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6612">
      <w:bodyDiv w:val="1"/>
      <w:marLeft w:val="0"/>
      <w:marRight w:val="0"/>
      <w:marTop w:val="0"/>
      <w:marBottom w:val="0"/>
      <w:divBdr>
        <w:top w:val="none" w:sz="0" w:space="0" w:color="auto"/>
        <w:left w:val="none" w:sz="0" w:space="0" w:color="auto"/>
        <w:bottom w:val="none" w:sz="0" w:space="0" w:color="auto"/>
        <w:right w:val="none" w:sz="0" w:space="0" w:color="auto"/>
      </w:divBdr>
    </w:div>
    <w:div w:id="253563220">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66471235">
      <w:bodyDiv w:val="1"/>
      <w:marLeft w:val="0"/>
      <w:marRight w:val="0"/>
      <w:marTop w:val="0"/>
      <w:marBottom w:val="0"/>
      <w:divBdr>
        <w:top w:val="none" w:sz="0" w:space="0" w:color="auto"/>
        <w:left w:val="none" w:sz="0" w:space="0" w:color="auto"/>
        <w:bottom w:val="none" w:sz="0" w:space="0" w:color="auto"/>
        <w:right w:val="none" w:sz="0" w:space="0" w:color="auto"/>
      </w:divBdr>
    </w:div>
    <w:div w:id="268436179">
      <w:bodyDiv w:val="1"/>
      <w:marLeft w:val="0"/>
      <w:marRight w:val="0"/>
      <w:marTop w:val="0"/>
      <w:marBottom w:val="0"/>
      <w:divBdr>
        <w:top w:val="none" w:sz="0" w:space="0" w:color="auto"/>
        <w:left w:val="none" w:sz="0" w:space="0" w:color="auto"/>
        <w:bottom w:val="none" w:sz="0" w:space="0" w:color="auto"/>
        <w:right w:val="none" w:sz="0" w:space="0" w:color="auto"/>
      </w:divBdr>
    </w:div>
    <w:div w:id="268513194">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992973">
      <w:bodyDiv w:val="1"/>
      <w:marLeft w:val="0"/>
      <w:marRight w:val="0"/>
      <w:marTop w:val="0"/>
      <w:marBottom w:val="0"/>
      <w:divBdr>
        <w:top w:val="none" w:sz="0" w:space="0" w:color="auto"/>
        <w:left w:val="none" w:sz="0" w:space="0" w:color="auto"/>
        <w:bottom w:val="none" w:sz="0" w:space="0" w:color="auto"/>
        <w:right w:val="none" w:sz="0" w:space="0" w:color="auto"/>
      </w:divBdr>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6691072">
      <w:bodyDiv w:val="1"/>
      <w:marLeft w:val="0"/>
      <w:marRight w:val="0"/>
      <w:marTop w:val="0"/>
      <w:marBottom w:val="0"/>
      <w:divBdr>
        <w:top w:val="none" w:sz="0" w:space="0" w:color="auto"/>
        <w:left w:val="none" w:sz="0" w:space="0" w:color="auto"/>
        <w:bottom w:val="none" w:sz="0" w:space="0" w:color="auto"/>
        <w:right w:val="none" w:sz="0" w:space="0" w:color="auto"/>
      </w:divBdr>
    </w:div>
    <w:div w:id="298848537">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09794230">
      <w:bodyDiv w:val="1"/>
      <w:marLeft w:val="0"/>
      <w:marRight w:val="0"/>
      <w:marTop w:val="0"/>
      <w:marBottom w:val="0"/>
      <w:divBdr>
        <w:top w:val="none" w:sz="0" w:space="0" w:color="auto"/>
        <w:left w:val="none" w:sz="0" w:space="0" w:color="auto"/>
        <w:bottom w:val="none" w:sz="0" w:space="0" w:color="auto"/>
        <w:right w:val="none" w:sz="0" w:space="0" w:color="auto"/>
      </w:divBdr>
    </w:div>
    <w:div w:id="314916769">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17343911">
      <w:bodyDiv w:val="1"/>
      <w:marLeft w:val="0"/>
      <w:marRight w:val="0"/>
      <w:marTop w:val="0"/>
      <w:marBottom w:val="0"/>
      <w:divBdr>
        <w:top w:val="none" w:sz="0" w:space="0" w:color="auto"/>
        <w:left w:val="none" w:sz="0" w:space="0" w:color="auto"/>
        <w:bottom w:val="none" w:sz="0" w:space="0" w:color="auto"/>
        <w:right w:val="none" w:sz="0" w:space="0" w:color="auto"/>
      </w:divBdr>
      <w:divsChild>
        <w:div w:id="1211458697">
          <w:marLeft w:val="0"/>
          <w:marRight w:val="0"/>
          <w:marTop w:val="0"/>
          <w:marBottom w:val="0"/>
          <w:divBdr>
            <w:top w:val="none" w:sz="0" w:space="0" w:color="auto"/>
            <w:left w:val="none" w:sz="0" w:space="0" w:color="auto"/>
            <w:bottom w:val="none" w:sz="0" w:space="0" w:color="auto"/>
            <w:right w:val="none" w:sz="0" w:space="0" w:color="auto"/>
          </w:divBdr>
          <w:divsChild>
            <w:div w:id="9915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1428">
      <w:bodyDiv w:val="1"/>
      <w:marLeft w:val="0"/>
      <w:marRight w:val="0"/>
      <w:marTop w:val="0"/>
      <w:marBottom w:val="0"/>
      <w:divBdr>
        <w:top w:val="none" w:sz="0" w:space="0" w:color="auto"/>
        <w:left w:val="none" w:sz="0" w:space="0" w:color="auto"/>
        <w:bottom w:val="none" w:sz="0" w:space="0" w:color="auto"/>
        <w:right w:val="none" w:sz="0" w:space="0" w:color="auto"/>
      </w:divBdr>
      <w:divsChild>
        <w:div w:id="733506591">
          <w:marLeft w:val="0"/>
          <w:marRight w:val="0"/>
          <w:marTop w:val="0"/>
          <w:marBottom w:val="0"/>
          <w:divBdr>
            <w:top w:val="none" w:sz="0" w:space="0" w:color="auto"/>
            <w:left w:val="none" w:sz="0" w:space="0" w:color="auto"/>
            <w:bottom w:val="none" w:sz="0" w:space="0" w:color="auto"/>
            <w:right w:val="none" w:sz="0" w:space="0" w:color="auto"/>
          </w:divBdr>
          <w:divsChild>
            <w:div w:id="13118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5798">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110986">
      <w:bodyDiv w:val="1"/>
      <w:marLeft w:val="0"/>
      <w:marRight w:val="0"/>
      <w:marTop w:val="0"/>
      <w:marBottom w:val="0"/>
      <w:divBdr>
        <w:top w:val="none" w:sz="0" w:space="0" w:color="auto"/>
        <w:left w:val="none" w:sz="0" w:space="0" w:color="auto"/>
        <w:bottom w:val="none" w:sz="0" w:space="0" w:color="auto"/>
        <w:right w:val="none" w:sz="0" w:space="0" w:color="auto"/>
      </w:divBdr>
    </w:div>
    <w:div w:id="335376926">
      <w:bodyDiv w:val="1"/>
      <w:marLeft w:val="0"/>
      <w:marRight w:val="0"/>
      <w:marTop w:val="0"/>
      <w:marBottom w:val="0"/>
      <w:divBdr>
        <w:top w:val="none" w:sz="0" w:space="0" w:color="auto"/>
        <w:left w:val="none" w:sz="0" w:space="0" w:color="auto"/>
        <w:bottom w:val="none" w:sz="0" w:space="0" w:color="auto"/>
        <w:right w:val="none" w:sz="0" w:space="0" w:color="auto"/>
      </w:divBdr>
    </w:div>
    <w:div w:id="335813182">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3380769">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0787751">
      <w:bodyDiv w:val="1"/>
      <w:marLeft w:val="0"/>
      <w:marRight w:val="0"/>
      <w:marTop w:val="0"/>
      <w:marBottom w:val="0"/>
      <w:divBdr>
        <w:top w:val="none" w:sz="0" w:space="0" w:color="auto"/>
        <w:left w:val="none" w:sz="0" w:space="0" w:color="auto"/>
        <w:bottom w:val="none" w:sz="0" w:space="0" w:color="auto"/>
        <w:right w:val="none" w:sz="0" w:space="0" w:color="auto"/>
      </w:divBdr>
    </w:div>
    <w:div w:id="368191002">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89809972">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392654809">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08624113">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411462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27699558">
      <w:bodyDiv w:val="1"/>
      <w:marLeft w:val="0"/>
      <w:marRight w:val="0"/>
      <w:marTop w:val="0"/>
      <w:marBottom w:val="0"/>
      <w:divBdr>
        <w:top w:val="none" w:sz="0" w:space="0" w:color="auto"/>
        <w:left w:val="none" w:sz="0" w:space="0" w:color="auto"/>
        <w:bottom w:val="none" w:sz="0" w:space="0" w:color="auto"/>
        <w:right w:val="none" w:sz="0" w:space="0" w:color="auto"/>
      </w:divBdr>
    </w:div>
    <w:div w:id="43663279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54905434">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1599248">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5996165">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87288429">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08452993">
      <w:bodyDiv w:val="1"/>
      <w:marLeft w:val="0"/>
      <w:marRight w:val="0"/>
      <w:marTop w:val="0"/>
      <w:marBottom w:val="0"/>
      <w:divBdr>
        <w:top w:val="none" w:sz="0" w:space="0" w:color="auto"/>
        <w:left w:val="none" w:sz="0" w:space="0" w:color="auto"/>
        <w:bottom w:val="none" w:sz="0" w:space="0" w:color="auto"/>
        <w:right w:val="none" w:sz="0" w:space="0" w:color="auto"/>
      </w:divBdr>
    </w:div>
    <w:div w:id="510531313">
      <w:bodyDiv w:val="1"/>
      <w:marLeft w:val="0"/>
      <w:marRight w:val="0"/>
      <w:marTop w:val="0"/>
      <w:marBottom w:val="0"/>
      <w:divBdr>
        <w:top w:val="none" w:sz="0" w:space="0" w:color="auto"/>
        <w:left w:val="none" w:sz="0" w:space="0" w:color="auto"/>
        <w:bottom w:val="none" w:sz="0" w:space="0" w:color="auto"/>
        <w:right w:val="none" w:sz="0" w:space="0" w:color="auto"/>
      </w:divBdr>
    </w:div>
    <w:div w:id="511340070">
      <w:bodyDiv w:val="1"/>
      <w:marLeft w:val="0"/>
      <w:marRight w:val="0"/>
      <w:marTop w:val="0"/>
      <w:marBottom w:val="0"/>
      <w:divBdr>
        <w:top w:val="none" w:sz="0" w:space="0" w:color="auto"/>
        <w:left w:val="none" w:sz="0" w:space="0" w:color="auto"/>
        <w:bottom w:val="none" w:sz="0" w:space="0" w:color="auto"/>
        <w:right w:val="none" w:sz="0" w:space="0" w:color="auto"/>
      </w:divBdr>
    </w:div>
    <w:div w:id="513155513">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1479165">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28758678">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35850892">
      <w:bodyDiv w:val="1"/>
      <w:marLeft w:val="0"/>
      <w:marRight w:val="0"/>
      <w:marTop w:val="0"/>
      <w:marBottom w:val="0"/>
      <w:divBdr>
        <w:top w:val="none" w:sz="0" w:space="0" w:color="auto"/>
        <w:left w:val="none" w:sz="0" w:space="0" w:color="auto"/>
        <w:bottom w:val="none" w:sz="0" w:space="0" w:color="auto"/>
        <w:right w:val="none" w:sz="0" w:space="0" w:color="auto"/>
      </w:divBdr>
    </w:div>
    <w:div w:id="536747038">
      <w:bodyDiv w:val="1"/>
      <w:marLeft w:val="0"/>
      <w:marRight w:val="0"/>
      <w:marTop w:val="0"/>
      <w:marBottom w:val="0"/>
      <w:divBdr>
        <w:top w:val="none" w:sz="0" w:space="0" w:color="auto"/>
        <w:left w:val="none" w:sz="0" w:space="0" w:color="auto"/>
        <w:bottom w:val="none" w:sz="0" w:space="0" w:color="auto"/>
        <w:right w:val="none" w:sz="0" w:space="0" w:color="auto"/>
      </w:divBdr>
    </w:div>
    <w:div w:id="539630070">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47104518">
      <w:bodyDiv w:val="1"/>
      <w:marLeft w:val="0"/>
      <w:marRight w:val="0"/>
      <w:marTop w:val="0"/>
      <w:marBottom w:val="0"/>
      <w:divBdr>
        <w:top w:val="none" w:sz="0" w:space="0" w:color="auto"/>
        <w:left w:val="none" w:sz="0" w:space="0" w:color="auto"/>
        <w:bottom w:val="none" w:sz="0" w:space="0" w:color="auto"/>
        <w:right w:val="none" w:sz="0" w:space="0" w:color="auto"/>
      </w:divBdr>
    </w:div>
    <w:div w:id="547883343">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462992">
      <w:bodyDiv w:val="1"/>
      <w:marLeft w:val="0"/>
      <w:marRight w:val="0"/>
      <w:marTop w:val="0"/>
      <w:marBottom w:val="0"/>
      <w:divBdr>
        <w:top w:val="none" w:sz="0" w:space="0" w:color="auto"/>
        <w:left w:val="none" w:sz="0" w:space="0" w:color="auto"/>
        <w:bottom w:val="none" w:sz="0" w:space="0" w:color="auto"/>
        <w:right w:val="none" w:sz="0" w:space="0" w:color="auto"/>
      </w:divBdr>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1716373">
      <w:bodyDiv w:val="1"/>
      <w:marLeft w:val="0"/>
      <w:marRight w:val="0"/>
      <w:marTop w:val="0"/>
      <w:marBottom w:val="0"/>
      <w:divBdr>
        <w:top w:val="none" w:sz="0" w:space="0" w:color="auto"/>
        <w:left w:val="none" w:sz="0" w:space="0" w:color="auto"/>
        <w:bottom w:val="none" w:sz="0" w:space="0" w:color="auto"/>
        <w:right w:val="none" w:sz="0" w:space="0" w:color="auto"/>
      </w:divBdr>
    </w:div>
    <w:div w:id="573274208">
      <w:bodyDiv w:val="1"/>
      <w:marLeft w:val="0"/>
      <w:marRight w:val="0"/>
      <w:marTop w:val="0"/>
      <w:marBottom w:val="0"/>
      <w:divBdr>
        <w:top w:val="none" w:sz="0" w:space="0" w:color="auto"/>
        <w:left w:val="none" w:sz="0" w:space="0" w:color="auto"/>
        <w:bottom w:val="none" w:sz="0" w:space="0" w:color="auto"/>
        <w:right w:val="none" w:sz="0" w:space="0" w:color="auto"/>
      </w:divBdr>
    </w:div>
    <w:div w:id="576479277">
      <w:bodyDiv w:val="1"/>
      <w:marLeft w:val="0"/>
      <w:marRight w:val="0"/>
      <w:marTop w:val="0"/>
      <w:marBottom w:val="0"/>
      <w:divBdr>
        <w:top w:val="none" w:sz="0" w:space="0" w:color="auto"/>
        <w:left w:val="none" w:sz="0" w:space="0" w:color="auto"/>
        <w:bottom w:val="none" w:sz="0" w:space="0" w:color="auto"/>
        <w:right w:val="none" w:sz="0" w:space="0" w:color="auto"/>
      </w:divBdr>
    </w:div>
    <w:div w:id="578976552">
      <w:bodyDiv w:val="1"/>
      <w:marLeft w:val="0"/>
      <w:marRight w:val="0"/>
      <w:marTop w:val="0"/>
      <w:marBottom w:val="0"/>
      <w:divBdr>
        <w:top w:val="none" w:sz="0" w:space="0" w:color="auto"/>
        <w:left w:val="none" w:sz="0" w:space="0" w:color="auto"/>
        <w:bottom w:val="none" w:sz="0" w:space="0" w:color="auto"/>
        <w:right w:val="none" w:sz="0" w:space="0" w:color="auto"/>
      </w:divBdr>
    </w:div>
    <w:div w:id="583612666">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5670018">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599529431">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19149983">
      <w:bodyDiv w:val="1"/>
      <w:marLeft w:val="0"/>
      <w:marRight w:val="0"/>
      <w:marTop w:val="0"/>
      <w:marBottom w:val="0"/>
      <w:divBdr>
        <w:top w:val="none" w:sz="0" w:space="0" w:color="auto"/>
        <w:left w:val="none" w:sz="0" w:space="0" w:color="auto"/>
        <w:bottom w:val="none" w:sz="0" w:space="0" w:color="auto"/>
        <w:right w:val="none" w:sz="0" w:space="0" w:color="auto"/>
      </w:divBdr>
    </w:div>
    <w:div w:id="626157662">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646">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1468">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87099113">
      <w:bodyDiv w:val="1"/>
      <w:marLeft w:val="0"/>
      <w:marRight w:val="0"/>
      <w:marTop w:val="0"/>
      <w:marBottom w:val="0"/>
      <w:divBdr>
        <w:top w:val="none" w:sz="0" w:space="0" w:color="auto"/>
        <w:left w:val="none" w:sz="0" w:space="0" w:color="auto"/>
        <w:bottom w:val="none" w:sz="0" w:space="0" w:color="auto"/>
        <w:right w:val="none" w:sz="0" w:space="0" w:color="auto"/>
      </w:divBdr>
    </w:div>
    <w:div w:id="691537348">
      <w:bodyDiv w:val="1"/>
      <w:marLeft w:val="0"/>
      <w:marRight w:val="0"/>
      <w:marTop w:val="0"/>
      <w:marBottom w:val="0"/>
      <w:divBdr>
        <w:top w:val="none" w:sz="0" w:space="0" w:color="auto"/>
        <w:left w:val="none" w:sz="0" w:space="0" w:color="auto"/>
        <w:bottom w:val="none" w:sz="0" w:space="0" w:color="auto"/>
        <w:right w:val="none" w:sz="0" w:space="0" w:color="auto"/>
      </w:divBdr>
    </w:div>
    <w:div w:id="693533881">
      <w:bodyDiv w:val="1"/>
      <w:marLeft w:val="0"/>
      <w:marRight w:val="0"/>
      <w:marTop w:val="0"/>
      <w:marBottom w:val="0"/>
      <w:divBdr>
        <w:top w:val="none" w:sz="0" w:space="0" w:color="auto"/>
        <w:left w:val="none" w:sz="0" w:space="0" w:color="auto"/>
        <w:bottom w:val="none" w:sz="0" w:space="0" w:color="auto"/>
        <w:right w:val="none" w:sz="0" w:space="0" w:color="auto"/>
      </w:divBdr>
      <w:divsChild>
        <w:div w:id="72406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1587471">
      <w:bodyDiv w:val="1"/>
      <w:marLeft w:val="0"/>
      <w:marRight w:val="0"/>
      <w:marTop w:val="0"/>
      <w:marBottom w:val="0"/>
      <w:divBdr>
        <w:top w:val="none" w:sz="0" w:space="0" w:color="auto"/>
        <w:left w:val="none" w:sz="0" w:space="0" w:color="auto"/>
        <w:bottom w:val="none" w:sz="0" w:space="0" w:color="auto"/>
        <w:right w:val="none" w:sz="0" w:space="0" w:color="auto"/>
      </w:divBdr>
      <w:divsChild>
        <w:div w:id="1639457095">
          <w:marLeft w:val="0"/>
          <w:marRight w:val="0"/>
          <w:marTop w:val="0"/>
          <w:marBottom w:val="0"/>
          <w:divBdr>
            <w:top w:val="none" w:sz="0" w:space="0" w:color="auto"/>
            <w:left w:val="none" w:sz="0" w:space="0" w:color="auto"/>
            <w:bottom w:val="none" w:sz="0" w:space="0" w:color="auto"/>
            <w:right w:val="none" w:sz="0" w:space="0" w:color="auto"/>
          </w:divBdr>
          <w:divsChild>
            <w:div w:id="15765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09377129">
      <w:bodyDiv w:val="1"/>
      <w:marLeft w:val="0"/>
      <w:marRight w:val="0"/>
      <w:marTop w:val="0"/>
      <w:marBottom w:val="0"/>
      <w:divBdr>
        <w:top w:val="none" w:sz="0" w:space="0" w:color="auto"/>
        <w:left w:val="none" w:sz="0" w:space="0" w:color="auto"/>
        <w:bottom w:val="none" w:sz="0" w:space="0" w:color="auto"/>
        <w:right w:val="none" w:sz="0" w:space="0" w:color="auto"/>
      </w:divBdr>
    </w:div>
    <w:div w:id="718669506">
      <w:bodyDiv w:val="1"/>
      <w:marLeft w:val="0"/>
      <w:marRight w:val="0"/>
      <w:marTop w:val="0"/>
      <w:marBottom w:val="0"/>
      <w:divBdr>
        <w:top w:val="none" w:sz="0" w:space="0" w:color="auto"/>
        <w:left w:val="none" w:sz="0" w:space="0" w:color="auto"/>
        <w:bottom w:val="none" w:sz="0" w:space="0" w:color="auto"/>
        <w:right w:val="none" w:sz="0" w:space="0" w:color="auto"/>
      </w:divBdr>
    </w:div>
    <w:div w:id="719131608">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6896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1754891">
      <w:bodyDiv w:val="1"/>
      <w:marLeft w:val="0"/>
      <w:marRight w:val="0"/>
      <w:marTop w:val="0"/>
      <w:marBottom w:val="0"/>
      <w:divBdr>
        <w:top w:val="none" w:sz="0" w:space="0" w:color="auto"/>
        <w:left w:val="none" w:sz="0" w:space="0" w:color="auto"/>
        <w:bottom w:val="none" w:sz="0" w:space="0" w:color="auto"/>
        <w:right w:val="none" w:sz="0" w:space="0" w:color="auto"/>
      </w:divBdr>
    </w:div>
    <w:div w:id="723527984">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8198">
      <w:bodyDiv w:val="1"/>
      <w:marLeft w:val="0"/>
      <w:marRight w:val="0"/>
      <w:marTop w:val="0"/>
      <w:marBottom w:val="0"/>
      <w:divBdr>
        <w:top w:val="none" w:sz="0" w:space="0" w:color="auto"/>
        <w:left w:val="none" w:sz="0" w:space="0" w:color="auto"/>
        <w:bottom w:val="none" w:sz="0" w:space="0" w:color="auto"/>
        <w:right w:val="none" w:sz="0" w:space="0" w:color="auto"/>
      </w:divBdr>
      <w:divsChild>
        <w:div w:id="93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02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9930">
      <w:bodyDiv w:val="1"/>
      <w:marLeft w:val="0"/>
      <w:marRight w:val="0"/>
      <w:marTop w:val="0"/>
      <w:marBottom w:val="0"/>
      <w:divBdr>
        <w:top w:val="none" w:sz="0" w:space="0" w:color="auto"/>
        <w:left w:val="none" w:sz="0" w:space="0" w:color="auto"/>
        <w:bottom w:val="none" w:sz="0" w:space="0" w:color="auto"/>
        <w:right w:val="none" w:sz="0" w:space="0" w:color="auto"/>
      </w:divBdr>
    </w:div>
    <w:div w:id="731779700">
      <w:bodyDiv w:val="1"/>
      <w:marLeft w:val="0"/>
      <w:marRight w:val="0"/>
      <w:marTop w:val="0"/>
      <w:marBottom w:val="0"/>
      <w:divBdr>
        <w:top w:val="none" w:sz="0" w:space="0" w:color="auto"/>
        <w:left w:val="none" w:sz="0" w:space="0" w:color="auto"/>
        <w:bottom w:val="none" w:sz="0" w:space="0" w:color="auto"/>
        <w:right w:val="none" w:sz="0" w:space="0" w:color="auto"/>
      </w:divBdr>
    </w:div>
    <w:div w:id="737286222">
      <w:bodyDiv w:val="1"/>
      <w:marLeft w:val="0"/>
      <w:marRight w:val="0"/>
      <w:marTop w:val="0"/>
      <w:marBottom w:val="0"/>
      <w:divBdr>
        <w:top w:val="none" w:sz="0" w:space="0" w:color="auto"/>
        <w:left w:val="none" w:sz="0" w:space="0" w:color="auto"/>
        <w:bottom w:val="none" w:sz="0" w:space="0" w:color="auto"/>
        <w:right w:val="none" w:sz="0" w:space="0" w:color="auto"/>
      </w:divBdr>
    </w:div>
    <w:div w:id="739445149">
      <w:bodyDiv w:val="1"/>
      <w:marLeft w:val="0"/>
      <w:marRight w:val="0"/>
      <w:marTop w:val="0"/>
      <w:marBottom w:val="0"/>
      <w:divBdr>
        <w:top w:val="none" w:sz="0" w:space="0" w:color="auto"/>
        <w:left w:val="none" w:sz="0" w:space="0" w:color="auto"/>
        <w:bottom w:val="none" w:sz="0" w:space="0" w:color="auto"/>
        <w:right w:val="none" w:sz="0" w:space="0" w:color="auto"/>
      </w:divBdr>
      <w:divsChild>
        <w:div w:id="62442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27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561473">
      <w:bodyDiv w:val="1"/>
      <w:marLeft w:val="0"/>
      <w:marRight w:val="0"/>
      <w:marTop w:val="0"/>
      <w:marBottom w:val="0"/>
      <w:divBdr>
        <w:top w:val="none" w:sz="0" w:space="0" w:color="auto"/>
        <w:left w:val="none" w:sz="0" w:space="0" w:color="auto"/>
        <w:bottom w:val="none" w:sz="0" w:space="0" w:color="auto"/>
        <w:right w:val="none" w:sz="0" w:space="0" w:color="auto"/>
      </w:divBdr>
    </w:div>
    <w:div w:id="742876551">
      <w:bodyDiv w:val="1"/>
      <w:marLeft w:val="0"/>
      <w:marRight w:val="0"/>
      <w:marTop w:val="0"/>
      <w:marBottom w:val="0"/>
      <w:divBdr>
        <w:top w:val="none" w:sz="0" w:space="0" w:color="auto"/>
        <w:left w:val="none" w:sz="0" w:space="0" w:color="auto"/>
        <w:bottom w:val="none" w:sz="0" w:space="0" w:color="auto"/>
        <w:right w:val="none" w:sz="0" w:space="0" w:color="auto"/>
      </w:divBdr>
    </w:div>
    <w:div w:id="746534697">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56942100">
      <w:bodyDiv w:val="1"/>
      <w:marLeft w:val="0"/>
      <w:marRight w:val="0"/>
      <w:marTop w:val="0"/>
      <w:marBottom w:val="0"/>
      <w:divBdr>
        <w:top w:val="none" w:sz="0" w:space="0" w:color="auto"/>
        <w:left w:val="none" w:sz="0" w:space="0" w:color="auto"/>
        <w:bottom w:val="none" w:sz="0" w:space="0" w:color="auto"/>
        <w:right w:val="none" w:sz="0" w:space="0" w:color="auto"/>
      </w:divBdr>
    </w:div>
    <w:div w:id="760031032">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4443419">
      <w:bodyDiv w:val="1"/>
      <w:marLeft w:val="0"/>
      <w:marRight w:val="0"/>
      <w:marTop w:val="0"/>
      <w:marBottom w:val="0"/>
      <w:divBdr>
        <w:top w:val="none" w:sz="0" w:space="0" w:color="auto"/>
        <w:left w:val="none" w:sz="0" w:space="0" w:color="auto"/>
        <w:bottom w:val="none" w:sz="0" w:space="0" w:color="auto"/>
        <w:right w:val="none" w:sz="0" w:space="0" w:color="auto"/>
      </w:divBdr>
      <w:divsChild>
        <w:div w:id="119422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787203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5663720">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04030">
      <w:bodyDiv w:val="1"/>
      <w:marLeft w:val="0"/>
      <w:marRight w:val="0"/>
      <w:marTop w:val="0"/>
      <w:marBottom w:val="0"/>
      <w:divBdr>
        <w:top w:val="none" w:sz="0" w:space="0" w:color="auto"/>
        <w:left w:val="none" w:sz="0" w:space="0" w:color="auto"/>
        <w:bottom w:val="none" w:sz="0" w:space="0" w:color="auto"/>
        <w:right w:val="none" w:sz="0" w:space="0" w:color="auto"/>
      </w:divBdr>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5442451">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3185679">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23160927">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40660186">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56650835">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577509">
      <w:bodyDiv w:val="1"/>
      <w:marLeft w:val="0"/>
      <w:marRight w:val="0"/>
      <w:marTop w:val="0"/>
      <w:marBottom w:val="0"/>
      <w:divBdr>
        <w:top w:val="none" w:sz="0" w:space="0" w:color="auto"/>
        <w:left w:val="none" w:sz="0" w:space="0" w:color="auto"/>
        <w:bottom w:val="none" w:sz="0" w:space="0" w:color="auto"/>
        <w:right w:val="none" w:sz="0" w:space="0" w:color="auto"/>
      </w:divBdr>
    </w:div>
    <w:div w:id="891771807">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1983941">
      <w:bodyDiv w:val="1"/>
      <w:marLeft w:val="0"/>
      <w:marRight w:val="0"/>
      <w:marTop w:val="0"/>
      <w:marBottom w:val="0"/>
      <w:divBdr>
        <w:top w:val="none" w:sz="0" w:space="0" w:color="auto"/>
        <w:left w:val="none" w:sz="0" w:space="0" w:color="auto"/>
        <w:bottom w:val="none" w:sz="0" w:space="0" w:color="auto"/>
        <w:right w:val="none" w:sz="0" w:space="0" w:color="auto"/>
      </w:divBdr>
    </w:div>
    <w:div w:id="909314581">
      <w:bodyDiv w:val="1"/>
      <w:marLeft w:val="0"/>
      <w:marRight w:val="0"/>
      <w:marTop w:val="0"/>
      <w:marBottom w:val="0"/>
      <w:divBdr>
        <w:top w:val="none" w:sz="0" w:space="0" w:color="auto"/>
        <w:left w:val="none" w:sz="0" w:space="0" w:color="auto"/>
        <w:bottom w:val="none" w:sz="0" w:space="0" w:color="auto"/>
        <w:right w:val="none" w:sz="0" w:space="0" w:color="auto"/>
      </w:divBdr>
    </w:div>
    <w:div w:id="919296337">
      <w:bodyDiv w:val="1"/>
      <w:marLeft w:val="0"/>
      <w:marRight w:val="0"/>
      <w:marTop w:val="0"/>
      <w:marBottom w:val="0"/>
      <w:divBdr>
        <w:top w:val="none" w:sz="0" w:space="0" w:color="auto"/>
        <w:left w:val="none" w:sz="0" w:space="0" w:color="auto"/>
        <w:bottom w:val="none" w:sz="0" w:space="0" w:color="auto"/>
        <w:right w:val="none" w:sz="0" w:space="0" w:color="auto"/>
      </w:divBdr>
    </w:div>
    <w:div w:id="922223628">
      <w:bodyDiv w:val="1"/>
      <w:marLeft w:val="0"/>
      <w:marRight w:val="0"/>
      <w:marTop w:val="0"/>
      <w:marBottom w:val="0"/>
      <w:divBdr>
        <w:top w:val="none" w:sz="0" w:space="0" w:color="auto"/>
        <w:left w:val="none" w:sz="0" w:space="0" w:color="auto"/>
        <w:bottom w:val="none" w:sz="0" w:space="0" w:color="auto"/>
        <w:right w:val="none" w:sz="0" w:space="0" w:color="auto"/>
      </w:divBdr>
    </w:div>
    <w:div w:id="924725131">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7249045">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43154438">
      <w:bodyDiv w:val="1"/>
      <w:marLeft w:val="0"/>
      <w:marRight w:val="0"/>
      <w:marTop w:val="0"/>
      <w:marBottom w:val="0"/>
      <w:divBdr>
        <w:top w:val="none" w:sz="0" w:space="0" w:color="auto"/>
        <w:left w:val="none" w:sz="0" w:space="0" w:color="auto"/>
        <w:bottom w:val="none" w:sz="0" w:space="0" w:color="auto"/>
        <w:right w:val="none" w:sz="0" w:space="0" w:color="auto"/>
      </w:divBdr>
    </w:div>
    <w:div w:id="945429163">
      <w:bodyDiv w:val="1"/>
      <w:marLeft w:val="0"/>
      <w:marRight w:val="0"/>
      <w:marTop w:val="0"/>
      <w:marBottom w:val="0"/>
      <w:divBdr>
        <w:top w:val="none" w:sz="0" w:space="0" w:color="auto"/>
        <w:left w:val="none" w:sz="0" w:space="0" w:color="auto"/>
        <w:bottom w:val="none" w:sz="0" w:space="0" w:color="auto"/>
        <w:right w:val="none" w:sz="0" w:space="0" w:color="auto"/>
      </w:divBdr>
    </w:div>
    <w:div w:id="946349413">
      <w:bodyDiv w:val="1"/>
      <w:marLeft w:val="0"/>
      <w:marRight w:val="0"/>
      <w:marTop w:val="0"/>
      <w:marBottom w:val="0"/>
      <w:divBdr>
        <w:top w:val="none" w:sz="0" w:space="0" w:color="auto"/>
        <w:left w:val="none" w:sz="0" w:space="0" w:color="auto"/>
        <w:bottom w:val="none" w:sz="0" w:space="0" w:color="auto"/>
        <w:right w:val="none" w:sz="0" w:space="0" w:color="auto"/>
      </w:divBdr>
    </w:div>
    <w:div w:id="949554230">
      <w:bodyDiv w:val="1"/>
      <w:marLeft w:val="0"/>
      <w:marRight w:val="0"/>
      <w:marTop w:val="0"/>
      <w:marBottom w:val="0"/>
      <w:divBdr>
        <w:top w:val="none" w:sz="0" w:space="0" w:color="auto"/>
        <w:left w:val="none" w:sz="0" w:space="0" w:color="auto"/>
        <w:bottom w:val="none" w:sz="0" w:space="0" w:color="auto"/>
        <w:right w:val="none" w:sz="0" w:space="0" w:color="auto"/>
      </w:divBdr>
    </w:div>
    <w:div w:id="962230193">
      <w:bodyDiv w:val="1"/>
      <w:marLeft w:val="0"/>
      <w:marRight w:val="0"/>
      <w:marTop w:val="0"/>
      <w:marBottom w:val="0"/>
      <w:divBdr>
        <w:top w:val="none" w:sz="0" w:space="0" w:color="auto"/>
        <w:left w:val="none" w:sz="0" w:space="0" w:color="auto"/>
        <w:bottom w:val="none" w:sz="0" w:space="0" w:color="auto"/>
        <w:right w:val="none" w:sz="0" w:space="0" w:color="auto"/>
      </w:divBdr>
    </w:div>
    <w:div w:id="963460804">
      <w:bodyDiv w:val="1"/>
      <w:marLeft w:val="0"/>
      <w:marRight w:val="0"/>
      <w:marTop w:val="0"/>
      <w:marBottom w:val="0"/>
      <w:divBdr>
        <w:top w:val="none" w:sz="0" w:space="0" w:color="auto"/>
        <w:left w:val="none" w:sz="0" w:space="0" w:color="auto"/>
        <w:bottom w:val="none" w:sz="0" w:space="0" w:color="auto"/>
        <w:right w:val="none" w:sz="0" w:space="0" w:color="auto"/>
      </w:divBdr>
    </w:div>
    <w:div w:id="964386983">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76111394">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89361158">
      <w:bodyDiv w:val="1"/>
      <w:marLeft w:val="0"/>
      <w:marRight w:val="0"/>
      <w:marTop w:val="0"/>
      <w:marBottom w:val="0"/>
      <w:divBdr>
        <w:top w:val="none" w:sz="0" w:space="0" w:color="auto"/>
        <w:left w:val="none" w:sz="0" w:space="0" w:color="auto"/>
        <w:bottom w:val="none" w:sz="0" w:space="0" w:color="auto"/>
        <w:right w:val="none" w:sz="0" w:space="0" w:color="auto"/>
      </w:divBdr>
    </w:div>
    <w:div w:id="992371654">
      <w:bodyDiv w:val="1"/>
      <w:marLeft w:val="0"/>
      <w:marRight w:val="0"/>
      <w:marTop w:val="0"/>
      <w:marBottom w:val="0"/>
      <w:divBdr>
        <w:top w:val="none" w:sz="0" w:space="0" w:color="auto"/>
        <w:left w:val="none" w:sz="0" w:space="0" w:color="auto"/>
        <w:bottom w:val="none" w:sz="0" w:space="0" w:color="auto"/>
        <w:right w:val="none" w:sz="0" w:space="0" w:color="auto"/>
      </w:divBdr>
    </w:div>
    <w:div w:id="995376355">
      <w:bodyDiv w:val="1"/>
      <w:marLeft w:val="0"/>
      <w:marRight w:val="0"/>
      <w:marTop w:val="0"/>
      <w:marBottom w:val="0"/>
      <w:divBdr>
        <w:top w:val="none" w:sz="0" w:space="0" w:color="auto"/>
        <w:left w:val="none" w:sz="0" w:space="0" w:color="auto"/>
        <w:bottom w:val="none" w:sz="0" w:space="0" w:color="auto"/>
        <w:right w:val="none" w:sz="0" w:space="0" w:color="auto"/>
      </w:divBdr>
    </w:div>
    <w:div w:id="998078157">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82033">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08871338">
      <w:bodyDiv w:val="1"/>
      <w:marLeft w:val="0"/>
      <w:marRight w:val="0"/>
      <w:marTop w:val="0"/>
      <w:marBottom w:val="0"/>
      <w:divBdr>
        <w:top w:val="none" w:sz="0" w:space="0" w:color="auto"/>
        <w:left w:val="none" w:sz="0" w:space="0" w:color="auto"/>
        <w:bottom w:val="none" w:sz="0" w:space="0" w:color="auto"/>
        <w:right w:val="none" w:sz="0" w:space="0" w:color="auto"/>
      </w:divBdr>
    </w:div>
    <w:div w:id="1010451944">
      <w:bodyDiv w:val="1"/>
      <w:marLeft w:val="0"/>
      <w:marRight w:val="0"/>
      <w:marTop w:val="0"/>
      <w:marBottom w:val="0"/>
      <w:divBdr>
        <w:top w:val="none" w:sz="0" w:space="0" w:color="auto"/>
        <w:left w:val="none" w:sz="0" w:space="0" w:color="auto"/>
        <w:bottom w:val="none" w:sz="0" w:space="0" w:color="auto"/>
        <w:right w:val="none" w:sz="0" w:space="0" w:color="auto"/>
      </w:divBdr>
    </w:div>
    <w:div w:id="1018655926">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8214671">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49957579">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6804163">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1509059">
      <w:bodyDiv w:val="1"/>
      <w:marLeft w:val="0"/>
      <w:marRight w:val="0"/>
      <w:marTop w:val="0"/>
      <w:marBottom w:val="0"/>
      <w:divBdr>
        <w:top w:val="none" w:sz="0" w:space="0" w:color="auto"/>
        <w:left w:val="none" w:sz="0" w:space="0" w:color="auto"/>
        <w:bottom w:val="none" w:sz="0" w:space="0" w:color="auto"/>
        <w:right w:val="none" w:sz="0" w:space="0" w:color="auto"/>
      </w:divBdr>
    </w:div>
    <w:div w:id="1092972833">
      <w:bodyDiv w:val="1"/>
      <w:marLeft w:val="0"/>
      <w:marRight w:val="0"/>
      <w:marTop w:val="0"/>
      <w:marBottom w:val="0"/>
      <w:divBdr>
        <w:top w:val="none" w:sz="0" w:space="0" w:color="auto"/>
        <w:left w:val="none" w:sz="0" w:space="0" w:color="auto"/>
        <w:bottom w:val="none" w:sz="0" w:space="0" w:color="auto"/>
        <w:right w:val="none" w:sz="0" w:space="0" w:color="auto"/>
      </w:divBdr>
    </w:div>
    <w:div w:id="1094864434">
      <w:bodyDiv w:val="1"/>
      <w:marLeft w:val="0"/>
      <w:marRight w:val="0"/>
      <w:marTop w:val="0"/>
      <w:marBottom w:val="0"/>
      <w:divBdr>
        <w:top w:val="none" w:sz="0" w:space="0" w:color="auto"/>
        <w:left w:val="none" w:sz="0" w:space="0" w:color="auto"/>
        <w:bottom w:val="none" w:sz="0" w:space="0" w:color="auto"/>
        <w:right w:val="none" w:sz="0" w:space="0" w:color="auto"/>
      </w:divBdr>
    </w:div>
    <w:div w:id="109617289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057027">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0993707">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29081834">
      <w:bodyDiv w:val="1"/>
      <w:marLeft w:val="0"/>
      <w:marRight w:val="0"/>
      <w:marTop w:val="0"/>
      <w:marBottom w:val="0"/>
      <w:divBdr>
        <w:top w:val="none" w:sz="0" w:space="0" w:color="auto"/>
        <w:left w:val="none" w:sz="0" w:space="0" w:color="auto"/>
        <w:bottom w:val="none" w:sz="0" w:space="0" w:color="auto"/>
        <w:right w:val="none" w:sz="0" w:space="0" w:color="auto"/>
      </w:divBdr>
    </w:div>
    <w:div w:id="1136531426">
      <w:bodyDiv w:val="1"/>
      <w:marLeft w:val="0"/>
      <w:marRight w:val="0"/>
      <w:marTop w:val="0"/>
      <w:marBottom w:val="0"/>
      <w:divBdr>
        <w:top w:val="none" w:sz="0" w:space="0" w:color="auto"/>
        <w:left w:val="none" w:sz="0" w:space="0" w:color="auto"/>
        <w:bottom w:val="none" w:sz="0" w:space="0" w:color="auto"/>
        <w:right w:val="none" w:sz="0" w:space="0" w:color="auto"/>
      </w:divBdr>
    </w:div>
    <w:div w:id="1142890430">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1096323">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4975851">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6767245">
      <w:bodyDiv w:val="1"/>
      <w:marLeft w:val="0"/>
      <w:marRight w:val="0"/>
      <w:marTop w:val="0"/>
      <w:marBottom w:val="0"/>
      <w:divBdr>
        <w:top w:val="none" w:sz="0" w:space="0" w:color="auto"/>
        <w:left w:val="none" w:sz="0" w:space="0" w:color="auto"/>
        <w:bottom w:val="none" w:sz="0" w:space="0" w:color="auto"/>
        <w:right w:val="none" w:sz="0" w:space="0" w:color="auto"/>
      </w:divBdr>
    </w:div>
    <w:div w:id="1177502375">
      <w:bodyDiv w:val="1"/>
      <w:marLeft w:val="0"/>
      <w:marRight w:val="0"/>
      <w:marTop w:val="0"/>
      <w:marBottom w:val="0"/>
      <w:divBdr>
        <w:top w:val="none" w:sz="0" w:space="0" w:color="auto"/>
        <w:left w:val="none" w:sz="0" w:space="0" w:color="auto"/>
        <w:bottom w:val="none" w:sz="0" w:space="0" w:color="auto"/>
        <w:right w:val="none" w:sz="0" w:space="0" w:color="auto"/>
      </w:divBdr>
    </w:div>
    <w:div w:id="1182890991">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17933542">
      <w:bodyDiv w:val="1"/>
      <w:marLeft w:val="0"/>
      <w:marRight w:val="0"/>
      <w:marTop w:val="0"/>
      <w:marBottom w:val="0"/>
      <w:divBdr>
        <w:top w:val="none" w:sz="0" w:space="0" w:color="auto"/>
        <w:left w:val="none" w:sz="0" w:space="0" w:color="auto"/>
        <w:bottom w:val="none" w:sz="0" w:space="0" w:color="auto"/>
        <w:right w:val="none" w:sz="0" w:space="0" w:color="auto"/>
      </w:divBdr>
    </w:div>
    <w:div w:id="1228763784">
      <w:bodyDiv w:val="1"/>
      <w:marLeft w:val="0"/>
      <w:marRight w:val="0"/>
      <w:marTop w:val="0"/>
      <w:marBottom w:val="0"/>
      <w:divBdr>
        <w:top w:val="none" w:sz="0" w:space="0" w:color="auto"/>
        <w:left w:val="none" w:sz="0" w:space="0" w:color="auto"/>
        <w:bottom w:val="none" w:sz="0" w:space="0" w:color="auto"/>
        <w:right w:val="none" w:sz="0" w:space="0" w:color="auto"/>
      </w:divBdr>
    </w:div>
    <w:div w:id="1229221474">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5378">
      <w:bodyDiv w:val="1"/>
      <w:marLeft w:val="0"/>
      <w:marRight w:val="0"/>
      <w:marTop w:val="0"/>
      <w:marBottom w:val="0"/>
      <w:divBdr>
        <w:top w:val="none" w:sz="0" w:space="0" w:color="auto"/>
        <w:left w:val="none" w:sz="0" w:space="0" w:color="auto"/>
        <w:bottom w:val="none" w:sz="0" w:space="0" w:color="auto"/>
        <w:right w:val="none" w:sz="0" w:space="0" w:color="auto"/>
      </w:divBdr>
    </w:div>
    <w:div w:id="1237401712">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48807268">
      <w:bodyDiv w:val="1"/>
      <w:marLeft w:val="0"/>
      <w:marRight w:val="0"/>
      <w:marTop w:val="0"/>
      <w:marBottom w:val="0"/>
      <w:divBdr>
        <w:top w:val="none" w:sz="0" w:space="0" w:color="auto"/>
        <w:left w:val="none" w:sz="0" w:space="0" w:color="auto"/>
        <w:bottom w:val="none" w:sz="0" w:space="0" w:color="auto"/>
        <w:right w:val="none" w:sz="0" w:space="0" w:color="auto"/>
      </w:divBdr>
    </w:div>
    <w:div w:id="1250193836">
      <w:bodyDiv w:val="1"/>
      <w:marLeft w:val="0"/>
      <w:marRight w:val="0"/>
      <w:marTop w:val="0"/>
      <w:marBottom w:val="0"/>
      <w:divBdr>
        <w:top w:val="none" w:sz="0" w:space="0" w:color="auto"/>
        <w:left w:val="none" w:sz="0" w:space="0" w:color="auto"/>
        <w:bottom w:val="none" w:sz="0" w:space="0" w:color="auto"/>
        <w:right w:val="none" w:sz="0" w:space="0" w:color="auto"/>
      </w:divBdr>
      <w:divsChild>
        <w:div w:id="1987396645">
          <w:marLeft w:val="0"/>
          <w:marRight w:val="0"/>
          <w:marTop w:val="0"/>
          <w:marBottom w:val="0"/>
          <w:divBdr>
            <w:top w:val="none" w:sz="0" w:space="0" w:color="auto"/>
            <w:left w:val="none" w:sz="0" w:space="0" w:color="auto"/>
            <w:bottom w:val="none" w:sz="0" w:space="0" w:color="auto"/>
            <w:right w:val="none" w:sz="0" w:space="0" w:color="auto"/>
          </w:divBdr>
          <w:divsChild>
            <w:div w:id="8226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89607">
      <w:bodyDiv w:val="1"/>
      <w:marLeft w:val="0"/>
      <w:marRight w:val="0"/>
      <w:marTop w:val="0"/>
      <w:marBottom w:val="0"/>
      <w:divBdr>
        <w:top w:val="none" w:sz="0" w:space="0" w:color="auto"/>
        <w:left w:val="none" w:sz="0" w:space="0" w:color="auto"/>
        <w:bottom w:val="none" w:sz="0" w:space="0" w:color="auto"/>
        <w:right w:val="none" w:sz="0" w:space="0" w:color="auto"/>
      </w:divBdr>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3005192">
      <w:bodyDiv w:val="1"/>
      <w:marLeft w:val="0"/>
      <w:marRight w:val="0"/>
      <w:marTop w:val="0"/>
      <w:marBottom w:val="0"/>
      <w:divBdr>
        <w:top w:val="none" w:sz="0" w:space="0" w:color="auto"/>
        <w:left w:val="none" w:sz="0" w:space="0" w:color="auto"/>
        <w:bottom w:val="none" w:sz="0" w:space="0" w:color="auto"/>
        <w:right w:val="none" w:sz="0" w:space="0" w:color="auto"/>
      </w:divBdr>
    </w:div>
    <w:div w:id="125350890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172769">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5042125">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19460905">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5863351">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35721498">
      <w:bodyDiv w:val="1"/>
      <w:marLeft w:val="0"/>
      <w:marRight w:val="0"/>
      <w:marTop w:val="0"/>
      <w:marBottom w:val="0"/>
      <w:divBdr>
        <w:top w:val="none" w:sz="0" w:space="0" w:color="auto"/>
        <w:left w:val="none" w:sz="0" w:space="0" w:color="auto"/>
        <w:bottom w:val="none" w:sz="0" w:space="0" w:color="auto"/>
        <w:right w:val="none" w:sz="0" w:space="0" w:color="auto"/>
      </w:divBdr>
    </w:div>
    <w:div w:id="1342313476">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0840669">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9015778">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393232356">
      <w:bodyDiv w:val="1"/>
      <w:marLeft w:val="0"/>
      <w:marRight w:val="0"/>
      <w:marTop w:val="0"/>
      <w:marBottom w:val="0"/>
      <w:divBdr>
        <w:top w:val="none" w:sz="0" w:space="0" w:color="auto"/>
        <w:left w:val="none" w:sz="0" w:space="0" w:color="auto"/>
        <w:bottom w:val="none" w:sz="0" w:space="0" w:color="auto"/>
        <w:right w:val="none" w:sz="0" w:space="0" w:color="auto"/>
      </w:divBdr>
    </w:div>
    <w:div w:id="1399596003">
      <w:bodyDiv w:val="1"/>
      <w:marLeft w:val="0"/>
      <w:marRight w:val="0"/>
      <w:marTop w:val="0"/>
      <w:marBottom w:val="0"/>
      <w:divBdr>
        <w:top w:val="none" w:sz="0" w:space="0" w:color="auto"/>
        <w:left w:val="none" w:sz="0" w:space="0" w:color="auto"/>
        <w:bottom w:val="none" w:sz="0" w:space="0" w:color="auto"/>
        <w:right w:val="none" w:sz="0" w:space="0" w:color="auto"/>
      </w:divBdr>
    </w:div>
    <w:div w:id="1402868652">
      <w:bodyDiv w:val="1"/>
      <w:marLeft w:val="0"/>
      <w:marRight w:val="0"/>
      <w:marTop w:val="0"/>
      <w:marBottom w:val="0"/>
      <w:divBdr>
        <w:top w:val="none" w:sz="0" w:space="0" w:color="auto"/>
        <w:left w:val="none" w:sz="0" w:space="0" w:color="auto"/>
        <w:bottom w:val="none" w:sz="0" w:space="0" w:color="auto"/>
        <w:right w:val="none" w:sz="0" w:space="0" w:color="auto"/>
      </w:divBdr>
    </w:div>
    <w:div w:id="1403061026">
      <w:bodyDiv w:val="1"/>
      <w:marLeft w:val="0"/>
      <w:marRight w:val="0"/>
      <w:marTop w:val="0"/>
      <w:marBottom w:val="0"/>
      <w:divBdr>
        <w:top w:val="none" w:sz="0" w:space="0" w:color="auto"/>
        <w:left w:val="none" w:sz="0" w:space="0" w:color="auto"/>
        <w:bottom w:val="none" w:sz="0" w:space="0" w:color="auto"/>
        <w:right w:val="none" w:sz="0" w:space="0" w:color="auto"/>
      </w:divBdr>
      <w:divsChild>
        <w:div w:id="1490945750">
          <w:marLeft w:val="0"/>
          <w:marRight w:val="0"/>
          <w:marTop w:val="0"/>
          <w:marBottom w:val="0"/>
          <w:divBdr>
            <w:top w:val="none" w:sz="0" w:space="0" w:color="auto"/>
            <w:left w:val="none" w:sz="0" w:space="0" w:color="auto"/>
            <w:bottom w:val="none" w:sz="0" w:space="0" w:color="auto"/>
            <w:right w:val="none" w:sz="0" w:space="0" w:color="auto"/>
          </w:divBdr>
          <w:divsChild>
            <w:div w:id="5109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24960022">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42450620">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3750274">
      <w:bodyDiv w:val="1"/>
      <w:marLeft w:val="0"/>
      <w:marRight w:val="0"/>
      <w:marTop w:val="0"/>
      <w:marBottom w:val="0"/>
      <w:divBdr>
        <w:top w:val="none" w:sz="0" w:space="0" w:color="auto"/>
        <w:left w:val="none" w:sz="0" w:space="0" w:color="auto"/>
        <w:bottom w:val="none" w:sz="0" w:space="0" w:color="auto"/>
        <w:right w:val="none" w:sz="0" w:space="0" w:color="auto"/>
      </w:divBdr>
    </w:div>
    <w:div w:id="1456211328">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8571747">
      <w:bodyDiv w:val="1"/>
      <w:marLeft w:val="0"/>
      <w:marRight w:val="0"/>
      <w:marTop w:val="0"/>
      <w:marBottom w:val="0"/>
      <w:divBdr>
        <w:top w:val="none" w:sz="0" w:space="0" w:color="auto"/>
        <w:left w:val="none" w:sz="0" w:space="0" w:color="auto"/>
        <w:bottom w:val="none" w:sz="0" w:space="0" w:color="auto"/>
        <w:right w:val="none" w:sz="0" w:space="0" w:color="auto"/>
      </w:divBdr>
      <w:divsChild>
        <w:div w:id="116917517">
          <w:marLeft w:val="0"/>
          <w:marRight w:val="0"/>
          <w:marTop w:val="0"/>
          <w:marBottom w:val="0"/>
          <w:divBdr>
            <w:top w:val="none" w:sz="0" w:space="0" w:color="auto"/>
            <w:left w:val="none" w:sz="0" w:space="0" w:color="auto"/>
            <w:bottom w:val="none" w:sz="0" w:space="0" w:color="auto"/>
            <w:right w:val="none" w:sz="0" w:space="0" w:color="auto"/>
          </w:divBdr>
          <w:divsChild>
            <w:div w:id="463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7627315">
      <w:bodyDiv w:val="1"/>
      <w:marLeft w:val="0"/>
      <w:marRight w:val="0"/>
      <w:marTop w:val="0"/>
      <w:marBottom w:val="0"/>
      <w:divBdr>
        <w:top w:val="none" w:sz="0" w:space="0" w:color="auto"/>
        <w:left w:val="none" w:sz="0" w:space="0" w:color="auto"/>
        <w:bottom w:val="none" w:sz="0" w:space="0" w:color="auto"/>
        <w:right w:val="none" w:sz="0" w:space="0" w:color="auto"/>
      </w:divBdr>
      <w:divsChild>
        <w:div w:id="986084374">
          <w:marLeft w:val="0"/>
          <w:marRight w:val="0"/>
          <w:marTop w:val="0"/>
          <w:marBottom w:val="0"/>
          <w:divBdr>
            <w:top w:val="none" w:sz="0" w:space="0" w:color="auto"/>
            <w:left w:val="none" w:sz="0" w:space="0" w:color="auto"/>
            <w:bottom w:val="none" w:sz="0" w:space="0" w:color="auto"/>
            <w:right w:val="none" w:sz="0" w:space="0" w:color="auto"/>
          </w:divBdr>
          <w:divsChild>
            <w:div w:id="1473866898">
              <w:marLeft w:val="0"/>
              <w:marRight w:val="0"/>
              <w:marTop w:val="0"/>
              <w:marBottom w:val="0"/>
              <w:divBdr>
                <w:top w:val="none" w:sz="0" w:space="0" w:color="auto"/>
                <w:left w:val="none" w:sz="0" w:space="0" w:color="auto"/>
                <w:bottom w:val="none" w:sz="0" w:space="0" w:color="auto"/>
                <w:right w:val="none" w:sz="0" w:space="0" w:color="auto"/>
              </w:divBdr>
            </w:div>
          </w:divsChild>
        </w:div>
        <w:div w:id="593822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84160838">
      <w:bodyDiv w:val="1"/>
      <w:marLeft w:val="0"/>
      <w:marRight w:val="0"/>
      <w:marTop w:val="0"/>
      <w:marBottom w:val="0"/>
      <w:divBdr>
        <w:top w:val="none" w:sz="0" w:space="0" w:color="auto"/>
        <w:left w:val="none" w:sz="0" w:space="0" w:color="auto"/>
        <w:bottom w:val="none" w:sz="0" w:space="0" w:color="auto"/>
        <w:right w:val="none" w:sz="0" w:space="0" w:color="auto"/>
      </w:divBdr>
    </w:div>
    <w:div w:id="1485509345">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7871">
      <w:bodyDiv w:val="1"/>
      <w:marLeft w:val="0"/>
      <w:marRight w:val="0"/>
      <w:marTop w:val="0"/>
      <w:marBottom w:val="0"/>
      <w:divBdr>
        <w:top w:val="none" w:sz="0" w:space="0" w:color="auto"/>
        <w:left w:val="none" w:sz="0" w:space="0" w:color="auto"/>
        <w:bottom w:val="none" w:sz="0" w:space="0" w:color="auto"/>
        <w:right w:val="none" w:sz="0" w:space="0" w:color="auto"/>
      </w:divBdr>
    </w:div>
    <w:div w:id="1493789090">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495340618">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4322831">
      <w:bodyDiv w:val="1"/>
      <w:marLeft w:val="0"/>
      <w:marRight w:val="0"/>
      <w:marTop w:val="0"/>
      <w:marBottom w:val="0"/>
      <w:divBdr>
        <w:top w:val="none" w:sz="0" w:space="0" w:color="auto"/>
        <w:left w:val="none" w:sz="0" w:space="0" w:color="auto"/>
        <w:bottom w:val="none" w:sz="0" w:space="0" w:color="auto"/>
        <w:right w:val="none" w:sz="0" w:space="0" w:color="auto"/>
      </w:divBdr>
    </w:div>
    <w:div w:id="1526021615">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29369884">
      <w:bodyDiv w:val="1"/>
      <w:marLeft w:val="0"/>
      <w:marRight w:val="0"/>
      <w:marTop w:val="0"/>
      <w:marBottom w:val="0"/>
      <w:divBdr>
        <w:top w:val="none" w:sz="0" w:space="0" w:color="auto"/>
        <w:left w:val="none" w:sz="0" w:space="0" w:color="auto"/>
        <w:bottom w:val="none" w:sz="0" w:space="0" w:color="auto"/>
        <w:right w:val="none" w:sz="0" w:space="0" w:color="auto"/>
      </w:divBdr>
    </w:div>
    <w:div w:id="1529834138">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8643835">
      <w:bodyDiv w:val="1"/>
      <w:marLeft w:val="0"/>
      <w:marRight w:val="0"/>
      <w:marTop w:val="0"/>
      <w:marBottom w:val="0"/>
      <w:divBdr>
        <w:top w:val="none" w:sz="0" w:space="0" w:color="auto"/>
        <w:left w:val="none" w:sz="0" w:space="0" w:color="auto"/>
        <w:bottom w:val="none" w:sz="0" w:space="0" w:color="auto"/>
        <w:right w:val="none" w:sz="0" w:space="0" w:color="auto"/>
      </w:divBdr>
      <w:divsChild>
        <w:div w:id="1150051227">
          <w:marLeft w:val="0"/>
          <w:marRight w:val="0"/>
          <w:marTop w:val="0"/>
          <w:marBottom w:val="0"/>
          <w:divBdr>
            <w:top w:val="none" w:sz="0" w:space="0" w:color="auto"/>
            <w:left w:val="none" w:sz="0" w:space="0" w:color="auto"/>
            <w:bottom w:val="none" w:sz="0" w:space="0" w:color="auto"/>
            <w:right w:val="none" w:sz="0" w:space="0" w:color="auto"/>
          </w:divBdr>
          <w:divsChild>
            <w:div w:id="627855537">
              <w:marLeft w:val="0"/>
              <w:marRight w:val="0"/>
              <w:marTop w:val="0"/>
              <w:marBottom w:val="0"/>
              <w:divBdr>
                <w:top w:val="none" w:sz="0" w:space="0" w:color="auto"/>
                <w:left w:val="none" w:sz="0" w:space="0" w:color="auto"/>
                <w:bottom w:val="none" w:sz="0" w:space="0" w:color="auto"/>
                <w:right w:val="none" w:sz="0" w:space="0" w:color="auto"/>
              </w:divBdr>
              <w:divsChild>
                <w:div w:id="317612637">
                  <w:marLeft w:val="0"/>
                  <w:marRight w:val="0"/>
                  <w:marTop w:val="0"/>
                  <w:marBottom w:val="0"/>
                  <w:divBdr>
                    <w:top w:val="none" w:sz="0" w:space="0" w:color="auto"/>
                    <w:left w:val="none" w:sz="0" w:space="0" w:color="auto"/>
                    <w:bottom w:val="none" w:sz="0" w:space="0" w:color="auto"/>
                    <w:right w:val="none" w:sz="0" w:space="0" w:color="auto"/>
                  </w:divBdr>
                  <w:divsChild>
                    <w:div w:id="929965926">
                      <w:marLeft w:val="0"/>
                      <w:marRight w:val="0"/>
                      <w:marTop w:val="0"/>
                      <w:marBottom w:val="0"/>
                      <w:divBdr>
                        <w:top w:val="none" w:sz="0" w:space="0" w:color="auto"/>
                        <w:left w:val="none" w:sz="0" w:space="0" w:color="auto"/>
                        <w:bottom w:val="none" w:sz="0" w:space="0" w:color="auto"/>
                        <w:right w:val="none" w:sz="0" w:space="0" w:color="auto"/>
                      </w:divBdr>
                      <w:divsChild>
                        <w:div w:id="105925949">
                          <w:marLeft w:val="0"/>
                          <w:marRight w:val="0"/>
                          <w:marTop w:val="0"/>
                          <w:marBottom w:val="0"/>
                          <w:divBdr>
                            <w:top w:val="none" w:sz="0" w:space="0" w:color="auto"/>
                            <w:left w:val="none" w:sz="0" w:space="0" w:color="auto"/>
                            <w:bottom w:val="none" w:sz="0" w:space="0" w:color="auto"/>
                            <w:right w:val="none" w:sz="0" w:space="0" w:color="auto"/>
                          </w:divBdr>
                          <w:divsChild>
                            <w:div w:id="7601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57622643">
      <w:bodyDiv w:val="1"/>
      <w:marLeft w:val="0"/>
      <w:marRight w:val="0"/>
      <w:marTop w:val="0"/>
      <w:marBottom w:val="0"/>
      <w:divBdr>
        <w:top w:val="none" w:sz="0" w:space="0" w:color="auto"/>
        <w:left w:val="none" w:sz="0" w:space="0" w:color="auto"/>
        <w:bottom w:val="none" w:sz="0" w:space="0" w:color="auto"/>
        <w:right w:val="none" w:sz="0" w:space="0" w:color="auto"/>
      </w:divBdr>
    </w:div>
    <w:div w:id="1559170789">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2620640">
      <w:bodyDiv w:val="1"/>
      <w:marLeft w:val="0"/>
      <w:marRight w:val="0"/>
      <w:marTop w:val="0"/>
      <w:marBottom w:val="0"/>
      <w:divBdr>
        <w:top w:val="none" w:sz="0" w:space="0" w:color="auto"/>
        <w:left w:val="none" w:sz="0" w:space="0" w:color="auto"/>
        <w:bottom w:val="none" w:sz="0" w:space="0" w:color="auto"/>
        <w:right w:val="none" w:sz="0" w:space="0" w:color="auto"/>
      </w:divBdr>
    </w:div>
    <w:div w:id="1573152321">
      <w:bodyDiv w:val="1"/>
      <w:marLeft w:val="0"/>
      <w:marRight w:val="0"/>
      <w:marTop w:val="0"/>
      <w:marBottom w:val="0"/>
      <w:divBdr>
        <w:top w:val="none" w:sz="0" w:space="0" w:color="auto"/>
        <w:left w:val="none" w:sz="0" w:space="0" w:color="auto"/>
        <w:bottom w:val="none" w:sz="0" w:space="0" w:color="auto"/>
        <w:right w:val="none" w:sz="0" w:space="0" w:color="auto"/>
      </w:divBdr>
    </w:div>
    <w:div w:id="1574120793">
      <w:bodyDiv w:val="1"/>
      <w:marLeft w:val="0"/>
      <w:marRight w:val="0"/>
      <w:marTop w:val="0"/>
      <w:marBottom w:val="0"/>
      <w:divBdr>
        <w:top w:val="none" w:sz="0" w:space="0" w:color="auto"/>
        <w:left w:val="none" w:sz="0" w:space="0" w:color="auto"/>
        <w:bottom w:val="none" w:sz="0" w:space="0" w:color="auto"/>
        <w:right w:val="none" w:sz="0" w:space="0" w:color="auto"/>
      </w:divBdr>
    </w:div>
    <w:div w:id="1576283078">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79558401">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0479117">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88268534">
      <w:bodyDiv w:val="1"/>
      <w:marLeft w:val="0"/>
      <w:marRight w:val="0"/>
      <w:marTop w:val="0"/>
      <w:marBottom w:val="0"/>
      <w:divBdr>
        <w:top w:val="none" w:sz="0" w:space="0" w:color="auto"/>
        <w:left w:val="none" w:sz="0" w:space="0" w:color="auto"/>
        <w:bottom w:val="none" w:sz="0" w:space="0" w:color="auto"/>
        <w:right w:val="none" w:sz="0" w:space="0" w:color="auto"/>
      </w:divBdr>
    </w:div>
    <w:div w:id="1591234477">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09003357">
      <w:bodyDiv w:val="1"/>
      <w:marLeft w:val="0"/>
      <w:marRight w:val="0"/>
      <w:marTop w:val="0"/>
      <w:marBottom w:val="0"/>
      <w:divBdr>
        <w:top w:val="none" w:sz="0" w:space="0" w:color="auto"/>
        <w:left w:val="none" w:sz="0" w:space="0" w:color="auto"/>
        <w:bottom w:val="none" w:sz="0" w:space="0" w:color="auto"/>
        <w:right w:val="none" w:sz="0" w:space="0" w:color="auto"/>
      </w:divBdr>
    </w:div>
    <w:div w:id="1610162183">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15483557">
      <w:bodyDiv w:val="1"/>
      <w:marLeft w:val="0"/>
      <w:marRight w:val="0"/>
      <w:marTop w:val="0"/>
      <w:marBottom w:val="0"/>
      <w:divBdr>
        <w:top w:val="none" w:sz="0" w:space="0" w:color="auto"/>
        <w:left w:val="none" w:sz="0" w:space="0" w:color="auto"/>
        <w:bottom w:val="none" w:sz="0" w:space="0" w:color="auto"/>
        <w:right w:val="none" w:sz="0" w:space="0" w:color="auto"/>
      </w:divBdr>
    </w:div>
    <w:div w:id="1617105060">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8125">
      <w:bodyDiv w:val="1"/>
      <w:marLeft w:val="0"/>
      <w:marRight w:val="0"/>
      <w:marTop w:val="0"/>
      <w:marBottom w:val="0"/>
      <w:divBdr>
        <w:top w:val="none" w:sz="0" w:space="0" w:color="auto"/>
        <w:left w:val="none" w:sz="0" w:space="0" w:color="auto"/>
        <w:bottom w:val="none" w:sz="0" w:space="0" w:color="auto"/>
        <w:right w:val="none" w:sz="0" w:space="0" w:color="auto"/>
      </w:divBdr>
      <w:divsChild>
        <w:div w:id="1389962382">
          <w:marLeft w:val="0"/>
          <w:marRight w:val="0"/>
          <w:marTop w:val="0"/>
          <w:marBottom w:val="0"/>
          <w:divBdr>
            <w:top w:val="none" w:sz="0" w:space="0" w:color="auto"/>
            <w:left w:val="none" w:sz="0" w:space="0" w:color="auto"/>
            <w:bottom w:val="none" w:sz="0" w:space="0" w:color="auto"/>
            <w:right w:val="none" w:sz="0" w:space="0" w:color="auto"/>
          </w:divBdr>
          <w:divsChild>
            <w:div w:id="2073696460">
              <w:marLeft w:val="0"/>
              <w:marRight w:val="0"/>
              <w:marTop w:val="0"/>
              <w:marBottom w:val="0"/>
              <w:divBdr>
                <w:top w:val="none" w:sz="0" w:space="0" w:color="auto"/>
                <w:left w:val="none" w:sz="0" w:space="0" w:color="auto"/>
                <w:bottom w:val="none" w:sz="0" w:space="0" w:color="auto"/>
                <w:right w:val="none" w:sz="0" w:space="0" w:color="auto"/>
              </w:divBdr>
              <w:divsChild>
                <w:div w:id="36665736">
                  <w:marLeft w:val="0"/>
                  <w:marRight w:val="0"/>
                  <w:marTop w:val="0"/>
                  <w:marBottom w:val="0"/>
                  <w:divBdr>
                    <w:top w:val="none" w:sz="0" w:space="0" w:color="auto"/>
                    <w:left w:val="none" w:sz="0" w:space="0" w:color="auto"/>
                    <w:bottom w:val="none" w:sz="0" w:space="0" w:color="auto"/>
                    <w:right w:val="none" w:sz="0" w:space="0" w:color="auto"/>
                  </w:divBdr>
                  <w:divsChild>
                    <w:div w:id="458841988">
                      <w:marLeft w:val="0"/>
                      <w:marRight w:val="0"/>
                      <w:marTop w:val="0"/>
                      <w:marBottom w:val="0"/>
                      <w:divBdr>
                        <w:top w:val="none" w:sz="0" w:space="0" w:color="auto"/>
                        <w:left w:val="none" w:sz="0" w:space="0" w:color="auto"/>
                        <w:bottom w:val="none" w:sz="0" w:space="0" w:color="auto"/>
                        <w:right w:val="none" w:sz="0" w:space="0" w:color="auto"/>
                      </w:divBdr>
                      <w:divsChild>
                        <w:div w:id="1080517142">
                          <w:marLeft w:val="0"/>
                          <w:marRight w:val="0"/>
                          <w:marTop w:val="0"/>
                          <w:marBottom w:val="0"/>
                          <w:divBdr>
                            <w:top w:val="none" w:sz="0" w:space="0" w:color="auto"/>
                            <w:left w:val="none" w:sz="0" w:space="0" w:color="auto"/>
                            <w:bottom w:val="none" w:sz="0" w:space="0" w:color="auto"/>
                            <w:right w:val="none" w:sz="0" w:space="0" w:color="auto"/>
                          </w:divBdr>
                          <w:divsChild>
                            <w:div w:id="14542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72027101">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1682">
      <w:bodyDiv w:val="1"/>
      <w:marLeft w:val="0"/>
      <w:marRight w:val="0"/>
      <w:marTop w:val="0"/>
      <w:marBottom w:val="0"/>
      <w:divBdr>
        <w:top w:val="none" w:sz="0" w:space="0" w:color="auto"/>
        <w:left w:val="none" w:sz="0" w:space="0" w:color="auto"/>
        <w:bottom w:val="none" w:sz="0" w:space="0" w:color="auto"/>
        <w:right w:val="none" w:sz="0" w:space="0" w:color="auto"/>
      </w:divBdr>
    </w:div>
    <w:div w:id="1687755673">
      <w:bodyDiv w:val="1"/>
      <w:marLeft w:val="0"/>
      <w:marRight w:val="0"/>
      <w:marTop w:val="0"/>
      <w:marBottom w:val="0"/>
      <w:divBdr>
        <w:top w:val="none" w:sz="0" w:space="0" w:color="auto"/>
        <w:left w:val="none" w:sz="0" w:space="0" w:color="auto"/>
        <w:bottom w:val="none" w:sz="0" w:space="0" w:color="auto"/>
        <w:right w:val="none" w:sz="0" w:space="0" w:color="auto"/>
      </w:divBdr>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1881761">
      <w:bodyDiv w:val="1"/>
      <w:marLeft w:val="0"/>
      <w:marRight w:val="0"/>
      <w:marTop w:val="0"/>
      <w:marBottom w:val="0"/>
      <w:divBdr>
        <w:top w:val="none" w:sz="0" w:space="0" w:color="auto"/>
        <w:left w:val="none" w:sz="0" w:space="0" w:color="auto"/>
        <w:bottom w:val="none" w:sz="0" w:space="0" w:color="auto"/>
        <w:right w:val="none" w:sz="0" w:space="0" w:color="auto"/>
      </w:divBdr>
    </w:div>
    <w:div w:id="1692753665">
      <w:bodyDiv w:val="1"/>
      <w:marLeft w:val="0"/>
      <w:marRight w:val="0"/>
      <w:marTop w:val="0"/>
      <w:marBottom w:val="0"/>
      <w:divBdr>
        <w:top w:val="none" w:sz="0" w:space="0" w:color="auto"/>
        <w:left w:val="none" w:sz="0" w:space="0" w:color="auto"/>
        <w:bottom w:val="none" w:sz="0" w:space="0" w:color="auto"/>
        <w:right w:val="none" w:sz="0" w:space="0" w:color="auto"/>
      </w:divBdr>
    </w:div>
    <w:div w:id="1693410859">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0547816">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31108">
      <w:bodyDiv w:val="1"/>
      <w:marLeft w:val="0"/>
      <w:marRight w:val="0"/>
      <w:marTop w:val="0"/>
      <w:marBottom w:val="0"/>
      <w:divBdr>
        <w:top w:val="none" w:sz="0" w:space="0" w:color="auto"/>
        <w:left w:val="none" w:sz="0" w:space="0" w:color="auto"/>
        <w:bottom w:val="none" w:sz="0" w:space="0" w:color="auto"/>
        <w:right w:val="none" w:sz="0" w:space="0" w:color="auto"/>
      </w:divBdr>
    </w:div>
    <w:div w:id="1713111088">
      <w:bodyDiv w:val="1"/>
      <w:marLeft w:val="0"/>
      <w:marRight w:val="0"/>
      <w:marTop w:val="0"/>
      <w:marBottom w:val="0"/>
      <w:divBdr>
        <w:top w:val="none" w:sz="0" w:space="0" w:color="auto"/>
        <w:left w:val="none" w:sz="0" w:space="0" w:color="auto"/>
        <w:bottom w:val="none" w:sz="0" w:space="0" w:color="auto"/>
        <w:right w:val="none" w:sz="0" w:space="0" w:color="auto"/>
      </w:divBdr>
      <w:divsChild>
        <w:div w:id="139994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786823">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1818">
      <w:bodyDiv w:val="1"/>
      <w:marLeft w:val="0"/>
      <w:marRight w:val="0"/>
      <w:marTop w:val="0"/>
      <w:marBottom w:val="0"/>
      <w:divBdr>
        <w:top w:val="none" w:sz="0" w:space="0" w:color="auto"/>
        <w:left w:val="none" w:sz="0" w:space="0" w:color="auto"/>
        <w:bottom w:val="none" w:sz="0" w:space="0" w:color="auto"/>
        <w:right w:val="none" w:sz="0" w:space="0" w:color="auto"/>
      </w:divBdr>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2192843">
      <w:bodyDiv w:val="1"/>
      <w:marLeft w:val="0"/>
      <w:marRight w:val="0"/>
      <w:marTop w:val="0"/>
      <w:marBottom w:val="0"/>
      <w:divBdr>
        <w:top w:val="none" w:sz="0" w:space="0" w:color="auto"/>
        <w:left w:val="none" w:sz="0" w:space="0" w:color="auto"/>
        <w:bottom w:val="none" w:sz="0" w:space="0" w:color="auto"/>
        <w:right w:val="none" w:sz="0" w:space="0" w:color="auto"/>
      </w:divBdr>
    </w:div>
    <w:div w:id="1734962745">
      <w:bodyDiv w:val="1"/>
      <w:marLeft w:val="0"/>
      <w:marRight w:val="0"/>
      <w:marTop w:val="0"/>
      <w:marBottom w:val="0"/>
      <w:divBdr>
        <w:top w:val="none" w:sz="0" w:space="0" w:color="auto"/>
        <w:left w:val="none" w:sz="0" w:space="0" w:color="auto"/>
        <w:bottom w:val="none" w:sz="0" w:space="0" w:color="auto"/>
        <w:right w:val="none" w:sz="0" w:space="0" w:color="auto"/>
      </w:divBdr>
    </w:div>
    <w:div w:id="1735009550">
      <w:bodyDiv w:val="1"/>
      <w:marLeft w:val="0"/>
      <w:marRight w:val="0"/>
      <w:marTop w:val="0"/>
      <w:marBottom w:val="0"/>
      <w:divBdr>
        <w:top w:val="none" w:sz="0" w:space="0" w:color="auto"/>
        <w:left w:val="none" w:sz="0" w:space="0" w:color="auto"/>
        <w:bottom w:val="none" w:sz="0" w:space="0" w:color="auto"/>
        <w:right w:val="none" w:sz="0" w:space="0" w:color="auto"/>
      </w:divBdr>
    </w:div>
    <w:div w:id="1735468520">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9647">
      <w:bodyDiv w:val="1"/>
      <w:marLeft w:val="0"/>
      <w:marRight w:val="0"/>
      <w:marTop w:val="0"/>
      <w:marBottom w:val="0"/>
      <w:divBdr>
        <w:top w:val="none" w:sz="0" w:space="0" w:color="auto"/>
        <w:left w:val="none" w:sz="0" w:space="0" w:color="auto"/>
        <w:bottom w:val="none" w:sz="0" w:space="0" w:color="auto"/>
        <w:right w:val="none" w:sz="0" w:space="0" w:color="auto"/>
      </w:divBdr>
    </w:div>
    <w:div w:id="1740711667">
      <w:bodyDiv w:val="1"/>
      <w:marLeft w:val="0"/>
      <w:marRight w:val="0"/>
      <w:marTop w:val="0"/>
      <w:marBottom w:val="0"/>
      <w:divBdr>
        <w:top w:val="none" w:sz="0" w:space="0" w:color="auto"/>
        <w:left w:val="none" w:sz="0" w:space="0" w:color="auto"/>
        <w:bottom w:val="none" w:sz="0" w:space="0" w:color="auto"/>
        <w:right w:val="none" w:sz="0" w:space="0" w:color="auto"/>
      </w:divBdr>
    </w:div>
    <w:div w:id="1744446238">
      <w:bodyDiv w:val="1"/>
      <w:marLeft w:val="0"/>
      <w:marRight w:val="0"/>
      <w:marTop w:val="0"/>
      <w:marBottom w:val="0"/>
      <w:divBdr>
        <w:top w:val="none" w:sz="0" w:space="0" w:color="auto"/>
        <w:left w:val="none" w:sz="0" w:space="0" w:color="auto"/>
        <w:bottom w:val="none" w:sz="0" w:space="0" w:color="auto"/>
        <w:right w:val="none" w:sz="0" w:space="0" w:color="auto"/>
      </w:divBdr>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4357580">
      <w:bodyDiv w:val="1"/>
      <w:marLeft w:val="0"/>
      <w:marRight w:val="0"/>
      <w:marTop w:val="0"/>
      <w:marBottom w:val="0"/>
      <w:divBdr>
        <w:top w:val="none" w:sz="0" w:space="0" w:color="auto"/>
        <w:left w:val="none" w:sz="0" w:space="0" w:color="auto"/>
        <w:bottom w:val="none" w:sz="0" w:space="0" w:color="auto"/>
        <w:right w:val="none" w:sz="0" w:space="0" w:color="auto"/>
      </w:divBdr>
    </w:div>
    <w:div w:id="1754473790">
      <w:bodyDiv w:val="1"/>
      <w:marLeft w:val="0"/>
      <w:marRight w:val="0"/>
      <w:marTop w:val="0"/>
      <w:marBottom w:val="0"/>
      <w:divBdr>
        <w:top w:val="none" w:sz="0" w:space="0" w:color="auto"/>
        <w:left w:val="none" w:sz="0" w:space="0" w:color="auto"/>
        <w:bottom w:val="none" w:sz="0" w:space="0" w:color="auto"/>
        <w:right w:val="none" w:sz="0" w:space="0" w:color="auto"/>
      </w:divBdr>
    </w:div>
    <w:div w:id="1754547108">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835229">
      <w:bodyDiv w:val="1"/>
      <w:marLeft w:val="0"/>
      <w:marRight w:val="0"/>
      <w:marTop w:val="0"/>
      <w:marBottom w:val="0"/>
      <w:divBdr>
        <w:top w:val="none" w:sz="0" w:space="0" w:color="auto"/>
        <w:left w:val="none" w:sz="0" w:space="0" w:color="auto"/>
        <w:bottom w:val="none" w:sz="0" w:space="0" w:color="auto"/>
        <w:right w:val="none" w:sz="0" w:space="0" w:color="auto"/>
      </w:divBdr>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79369879">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89424510">
      <w:bodyDiv w:val="1"/>
      <w:marLeft w:val="0"/>
      <w:marRight w:val="0"/>
      <w:marTop w:val="0"/>
      <w:marBottom w:val="0"/>
      <w:divBdr>
        <w:top w:val="none" w:sz="0" w:space="0" w:color="auto"/>
        <w:left w:val="none" w:sz="0" w:space="0" w:color="auto"/>
        <w:bottom w:val="none" w:sz="0" w:space="0" w:color="auto"/>
        <w:right w:val="none" w:sz="0" w:space="0" w:color="auto"/>
      </w:divBdr>
    </w:div>
    <w:div w:id="1790541147">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7720247">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061153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25782796">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1308947">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7164646">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0488524">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79850501">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1650300">
      <w:bodyDiv w:val="1"/>
      <w:marLeft w:val="0"/>
      <w:marRight w:val="0"/>
      <w:marTop w:val="0"/>
      <w:marBottom w:val="0"/>
      <w:divBdr>
        <w:top w:val="none" w:sz="0" w:space="0" w:color="auto"/>
        <w:left w:val="none" w:sz="0" w:space="0" w:color="auto"/>
        <w:bottom w:val="none" w:sz="0" w:space="0" w:color="auto"/>
        <w:right w:val="none" w:sz="0" w:space="0" w:color="auto"/>
      </w:divBdr>
    </w:div>
    <w:div w:id="1898859860">
      <w:bodyDiv w:val="1"/>
      <w:marLeft w:val="0"/>
      <w:marRight w:val="0"/>
      <w:marTop w:val="0"/>
      <w:marBottom w:val="0"/>
      <w:divBdr>
        <w:top w:val="none" w:sz="0" w:space="0" w:color="auto"/>
        <w:left w:val="none" w:sz="0" w:space="0" w:color="auto"/>
        <w:bottom w:val="none" w:sz="0" w:space="0" w:color="auto"/>
        <w:right w:val="none" w:sz="0" w:space="0" w:color="auto"/>
      </w:divBdr>
    </w:div>
    <w:div w:id="1904028496">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1883557">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37981964">
      <w:bodyDiv w:val="1"/>
      <w:marLeft w:val="0"/>
      <w:marRight w:val="0"/>
      <w:marTop w:val="0"/>
      <w:marBottom w:val="0"/>
      <w:divBdr>
        <w:top w:val="none" w:sz="0" w:space="0" w:color="auto"/>
        <w:left w:val="none" w:sz="0" w:space="0" w:color="auto"/>
        <w:bottom w:val="none" w:sz="0" w:space="0" w:color="auto"/>
        <w:right w:val="none" w:sz="0" w:space="0" w:color="auto"/>
      </w:divBdr>
    </w:div>
    <w:div w:id="1938244924">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48808497">
      <w:bodyDiv w:val="1"/>
      <w:marLeft w:val="0"/>
      <w:marRight w:val="0"/>
      <w:marTop w:val="0"/>
      <w:marBottom w:val="0"/>
      <w:divBdr>
        <w:top w:val="none" w:sz="0" w:space="0" w:color="auto"/>
        <w:left w:val="none" w:sz="0" w:space="0" w:color="auto"/>
        <w:bottom w:val="none" w:sz="0" w:space="0" w:color="auto"/>
        <w:right w:val="none" w:sz="0" w:space="0" w:color="auto"/>
      </w:divBdr>
    </w:div>
    <w:div w:id="1955599911">
      <w:bodyDiv w:val="1"/>
      <w:marLeft w:val="0"/>
      <w:marRight w:val="0"/>
      <w:marTop w:val="0"/>
      <w:marBottom w:val="0"/>
      <w:divBdr>
        <w:top w:val="none" w:sz="0" w:space="0" w:color="auto"/>
        <w:left w:val="none" w:sz="0" w:space="0" w:color="auto"/>
        <w:bottom w:val="none" w:sz="0" w:space="0" w:color="auto"/>
        <w:right w:val="none" w:sz="0" w:space="0" w:color="auto"/>
      </w:divBdr>
      <w:divsChild>
        <w:div w:id="1287393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0893786">
      <w:bodyDiv w:val="1"/>
      <w:marLeft w:val="0"/>
      <w:marRight w:val="0"/>
      <w:marTop w:val="0"/>
      <w:marBottom w:val="0"/>
      <w:divBdr>
        <w:top w:val="none" w:sz="0" w:space="0" w:color="auto"/>
        <w:left w:val="none" w:sz="0" w:space="0" w:color="auto"/>
        <w:bottom w:val="none" w:sz="0" w:space="0" w:color="auto"/>
        <w:right w:val="none" w:sz="0" w:space="0" w:color="auto"/>
      </w:divBdr>
    </w:div>
    <w:div w:id="1972126999">
      <w:bodyDiv w:val="1"/>
      <w:marLeft w:val="0"/>
      <w:marRight w:val="0"/>
      <w:marTop w:val="0"/>
      <w:marBottom w:val="0"/>
      <w:divBdr>
        <w:top w:val="none" w:sz="0" w:space="0" w:color="auto"/>
        <w:left w:val="none" w:sz="0" w:space="0" w:color="auto"/>
        <w:bottom w:val="none" w:sz="0" w:space="0" w:color="auto"/>
        <w:right w:val="none" w:sz="0" w:space="0" w:color="auto"/>
      </w:divBdr>
      <w:divsChild>
        <w:div w:id="12233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239359">
      <w:bodyDiv w:val="1"/>
      <w:marLeft w:val="0"/>
      <w:marRight w:val="0"/>
      <w:marTop w:val="0"/>
      <w:marBottom w:val="0"/>
      <w:divBdr>
        <w:top w:val="none" w:sz="0" w:space="0" w:color="auto"/>
        <w:left w:val="none" w:sz="0" w:space="0" w:color="auto"/>
        <w:bottom w:val="none" w:sz="0" w:space="0" w:color="auto"/>
        <w:right w:val="none" w:sz="0" w:space="0" w:color="auto"/>
      </w:divBdr>
    </w:div>
    <w:div w:id="1988781469">
      <w:bodyDiv w:val="1"/>
      <w:marLeft w:val="0"/>
      <w:marRight w:val="0"/>
      <w:marTop w:val="0"/>
      <w:marBottom w:val="0"/>
      <w:divBdr>
        <w:top w:val="none" w:sz="0" w:space="0" w:color="auto"/>
        <w:left w:val="none" w:sz="0" w:space="0" w:color="auto"/>
        <w:bottom w:val="none" w:sz="0" w:space="0" w:color="auto"/>
        <w:right w:val="none" w:sz="0" w:space="0" w:color="auto"/>
      </w:divBdr>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8996528">
      <w:bodyDiv w:val="1"/>
      <w:marLeft w:val="0"/>
      <w:marRight w:val="0"/>
      <w:marTop w:val="0"/>
      <w:marBottom w:val="0"/>
      <w:divBdr>
        <w:top w:val="none" w:sz="0" w:space="0" w:color="auto"/>
        <w:left w:val="none" w:sz="0" w:space="0" w:color="auto"/>
        <w:bottom w:val="none" w:sz="0" w:space="0" w:color="auto"/>
        <w:right w:val="none" w:sz="0" w:space="0" w:color="auto"/>
      </w:divBdr>
      <w:divsChild>
        <w:div w:id="34983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sChild>
        </w:div>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1792">
      <w:bodyDiv w:val="1"/>
      <w:marLeft w:val="0"/>
      <w:marRight w:val="0"/>
      <w:marTop w:val="0"/>
      <w:marBottom w:val="0"/>
      <w:divBdr>
        <w:top w:val="none" w:sz="0" w:space="0" w:color="auto"/>
        <w:left w:val="none" w:sz="0" w:space="0" w:color="auto"/>
        <w:bottom w:val="none" w:sz="0" w:space="0" w:color="auto"/>
        <w:right w:val="none" w:sz="0" w:space="0" w:color="auto"/>
      </w:divBdr>
    </w:div>
    <w:div w:id="2010867723">
      <w:bodyDiv w:val="1"/>
      <w:marLeft w:val="0"/>
      <w:marRight w:val="0"/>
      <w:marTop w:val="0"/>
      <w:marBottom w:val="0"/>
      <w:divBdr>
        <w:top w:val="none" w:sz="0" w:space="0" w:color="auto"/>
        <w:left w:val="none" w:sz="0" w:space="0" w:color="auto"/>
        <w:bottom w:val="none" w:sz="0" w:space="0" w:color="auto"/>
        <w:right w:val="none" w:sz="0" w:space="0" w:color="auto"/>
      </w:divBdr>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5038664">
      <w:bodyDiv w:val="1"/>
      <w:marLeft w:val="0"/>
      <w:marRight w:val="0"/>
      <w:marTop w:val="0"/>
      <w:marBottom w:val="0"/>
      <w:divBdr>
        <w:top w:val="none" w:sz="0" w:space="0" w:color="auto"/>
        <w:left w:val="none" w:sz="0" w:space="0" w:color="auto"/>
        <w:bottom w:val="none" w:sz="0" w:space="0" w:color="auto"/>
        <w:right w:val="none" w:sz="0" w:space="0" w:color="auto"/>
      </w:divBdr>
    </w:div>
    <w:div w:id="2035307389">
      <w:bodyDiv w:val="1"/>
      <w:marLeft w:val="0"/>
      <w:marRight w:val="0"/>
      <w:marTop w:val="0"/>
      <w:marBottom w:val="0"/>
      <w:divBdr>
        <w:top w:val="none" w:sz="0" w:space="0" w:color="auto"/>
        <w:left w:val="none" w:sz="0" w:space="0" w:color="auto"/>
        <w:bottom w:val="none" w:sz="0" w:space="0" w:color="auto"/>
        <w:right w:val="none" w:sz="0" w:space="0" w:color="auto"/>
      </w:divBdr>
    </w:div>
    <w:div w:id="2039892919">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0549500">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1609998">
      <w:bodyDiv w:val="1"/>
      <w:marLeft w:val="0"/>
      <w:marRight w:val="0"/>
      <w:marTop w:val="0"/>
      <w:marBottom w:val="0"/>
      <w:divBdr>
        <w:top w:val="none" w:sz="0" w:space="0" w:color="auto"/>
        <w:left w:val="none" w:sz="0" w:space="0" w:color="auto"/>
        <w:bottom w:val="none" w:sz="0" w:space="0" w:color="auto"/>
        <w:right w:val="none" w:sz="0" w:space="0" w:color="auto"/>
      </w:divBdr>
    </w:div>
    <w:div w:id="2058233102">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67871275">
      <w:bodyDiv w:val="1"/>
      <w:marLeft w:val="0"/>
      <w:marRight w:val="0"/>
      <w:marTop w:val="0"/>
      <w:marBottom w:val="0"/>
      <w:divBdr>
        <w:top w:val="none" w:sz="0" w:space="0" w:color="auto"/>
        <w:left w:val="none" w:sz="0" w:space="0" w:color="auto"/>
        <w:bottom w:val="none" w:sz="0" w:space="0" w:color="auto"/>
        <w:right w:val="none" w:sz="0" w:space="0" w:color="auto"/>
      </w:divBdr>
      <w:divsChild>
        <w:div w:id="915015270">
          <w:marLeft w:val="0"/>
          <w:marRight w:val="0"/>
          <w:marTop w:val="0"/>
          <w:marBottom w:val="0"/>
          <w:divBdr>
            <w:top w:val="none" w:sz="0" w:space="0" w:color="auto"/>
            <w:left w:val="none" w:sz="0" w:space="0" w:color="auto"/>
            <w:bottom w:val="none" w:sz="0" w:space="0" w:color="auto"/>
            <w:right w:val="none" w:sz="0" w:space="0" w:color="auto"/>
          </w:divBdr>
          <w:divsChild>
            <w:div w:id="1995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88191578">
      <w:bodyDiv w:val="1"/>
      <w:marLeft w:val="0"/>
      <w:marRight w:val="0"/>
      <w:marTop w:val="0"/>
      <w:marBottom w:val="0"/>
      <w:divBdr>
        <w:top w:val="none" w:sz="0" w:space="0" w:color="auto"/>
        <w:left w:val="none" w:sz="0" w:space="0" w:color="auto"/>
        <w:bottom w:val="none" w:sz="0" w:space="0" w:color="auto"/>
        <w:right w:val="none" w:sz="0" w:space="0" w:color="auto"/>
      </w:divBdr>
    </w:div>
    <w:div w:id="2092460884">
      <w:bodyDiv w:val="1"/>
      <w:marLeft w:val="0"/>
      <w:marRight w:val="0"/>
      <w:marTop w:val="0"/>
      <w:marBottom w:val="0"/>
      <w:divBdr>
        <w:top w:val="none" w:sz="0" w:space="0" w:color="auto"/>
        <w:left w:val="none" w:sz="0" w:space="0" w:color="auto"/>
        <w:bottom w:val="none" w:sz="0" w:space="0" w:color="auto"/>
        <w:right w:val="none" w:sz="0" w:space="0" w:color="auto"/>
      </w:divBdr>
      <w:divsChild>
        <w:div w:id="1899314538">
          <w:marLeft w:val="0"/>
          <w:marRight w:val="0"/>
          <w:marTop w:val="0"/>
          <w:marBottom w:val="0"/>
          <w:divBdr>
            <w:top w:val="none" w:sz="0" w:space="0" w:color="auto"/>
            <w:left w:val="none" w:sz="0" w:space="0" w:color="auto"/>
            <w:bottom w:val="none" w:sz="0" w:space="0" w:color="auto"/>
            <w:right w:val="none" w:sz="0" w:space="0" w:color="auto"/>
          </w:divBdr>
          <w:divsChild>
            <w:div w:id="1858155670">
              <w:marLeft w:val="0"/>
              <w:marRight w:val="0"/>
              <w:marTop w:val="0"/>
              <w:marBottom w:val="0"/>
              <w:divBdr>
                <w:top w:val="none" w:sz="0" w:space="0" w:color="auto"/>
                <w:left w:val="none" w:sz="0" w:space="0" w:color="auto"/>
                <w:bottom w:val="none" w:sz="0" w:space="0" w:color="auto"/>
                <w:right w:val="none" w:sz="0" w:space="0" w:color="auto"/>
              </w:divBdr>
            </w:div>
          </w:divsChild>
        </w:div>
        <w:div w:id="493884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037358">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2316821">
      <w:bodyDiv w:val="1"/>
      <w:marLeft w:val="0"/>
      <w:marRight w:val="0"/>
      <w:marTop w:val="0"/>
      <w:marBottom w:val="0"/>
      <w:divBdr>
        <w:top w:val="none" w:sz="0" w:space="0" w:color="auto"/>
        <w:left w:val="none" w:sz="0" w:space="0" w:color="auto"/>
        <w:bottom w:val="none" w:sz="0" w:space="0" w:color="auto"/>
        <w:right w:val="none" w:sz="0" w:space="0" w:color="auto"/>
      </w:divBdr>
    </w:div>
    <w:div w:id="2113159517">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360383">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8014287">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684087">
      <w:bodyDiv w:val="1"/>
      <w:marLeft w:val="0"/>
      <w:marRight w:val="0"/>
      <w:marTop w:val="0"/>
      <w:marBottom w:val="0"/>
      <w:divBdr>
        <w:top w:val="none" w:sz="0" w:space="0" w:color="auto"/>
        <w:left w:val="none" w:sz="0" w:space="0" w:color="auto"/>
        <w:bottom w:val="none" w:sz="0" w:space="0" w:color="auto"/>
        <w:right w:val="none" w:sz="0" w:space="0" w:color="auto"/>
      </w:divBdr>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30119624">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 w:id="2143693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icono/dinero_13899144" TargetMode="External"/><Relationship Id="rId2" Type="http://schemas.openxmlformats.org/officeDocument/2006/relationships/hyperlink" Target="https://www.freepik.es/icono/dinero_13899144" TargetMode="External"/><Relationship Id="rId1" Type="http://schemas.openxmlformats.org/officeDocument/2006/relationships/hyperlink" Target="https://www.freepik.es/icono/dinero_13899144" TargetMode="External"/><Relationship Id="rId4" Type="http://schemas.openxmlformats.org/officeDocument/2006/relationships/hyperlink" Target="https://www.freepik.es/icono/dinero_13899144"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youtu.be/U_exqn8Khpk?si=QT0lyrAcJSQ1seDJ" TargetMode="External"/><Relationship Id="rId26" Type="http://schemas.openxmlformats.org/officeDocument/2006/relationships/image" Target="media/image4.png"/><Relationship Id="rId39" Type="http://schemas.openxmlformats.org/officeDocument/2006/relationships/hyperlink" Target="https://www.funcionpublica.gov.co/eva/gestornormativo/norma.php?i=33418" TargetMode="External"/><Relationship Id="rId21" Type="http://schemas.openxmlformats.org/officeDocument/2006/relationships/diagramQuickStyle" Target="diagrams/quickStyle1.xml"/><Relationship Id="rId34" Type="http://schemas.openxmlformats.org/officeDocument/2006/relationships/hyperlink" Target="https://www.funcionpublica.gov.co/eva/gestornormativo/norma.php?i=20854" TargetMode="External"/><Relationship Id="rId42" Type="http://schemas.openxmlformats.org/officeDocument/2006/relationships/hyperlink" Target="https://normograma.sena.edu.co/compilacion/docs/acuerdo_sena_0005_2018.htm?utm_source=chatgpt.com" TargetMode="External"/><Relationship Id="rId47"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repositorio.sena.edu.co/bitstream/handle/11404/3805/general.mp4?sequence=1&amp;isAllowed=y" TargetMode="External"/><Relationship Id="rId32" Type="http://schemas.openxmlformats.org/officeDocument/2006/relationships/image" Target="media/image8.png"/><Relationship Id="rId37" Type="http://schemas.openxmlformats.org/officeDocument/2006/relationships/hyperlink" Target="https://www.funcionpublica.gov.co/eva/gestornormativo/norma.php?i=4125" TargetMode="External"/><Relationship Id="rId40" Type="http://schemas.openxmlformats.org/officeDocument/2006/relationships/hyperlink" Target="https://repositorio.sena.edu.co/handle/11404/1939" TargetMode="External"/><Relationship Id="rId45"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07/relationships/diagramDrawing" Target="diagrams/drawing1.xml"/><Relationship Id="rId28" Type="http://schemas.openxmlformats.org/officeDocument/2006/relationships/hyperlink" Target="https://repositorio.sena.edu.co/bitstream/handle/11404/1212/UM2708.mp4?sequence=1&amp;isAllowed=y" TargetMode="External"/><Relationship Id="rId36" Type="http://schemas.openxmlformats.org/officeDocument/2006/relationships/hyperlink" Target="https://www.alcaldiabogota.gov.co/sisjur/normas/Norma1.jsp?i=56882"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image" Target="media/image7.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Colors" Target="diagrams/colors1.xml"/><Relationship Id="rId27" Type="http://schemas.openxmlformats.org/officeDocument/2006/relationships/image" Target="media/image5.svg"/><Relationship Id="rId30" Type="http://schemas.openxmlformats.org/officeDocument/2006/relationships/hyperlink" Target="https://repositorio.sena.edu.co/bitstream/handle/11404/7681/Administracion_%20del_riesgo_3.mp4?sequence=1&amp;isAllowed=y" TargetMode="External"/><Relationship Id="rId35" Type="http://schemas.openxmlformats.org/officeDocument/2006/relationships/hyperlink" Target="https://www.funcionpublica.gov.co/eva/gestornormativo/norma.php?i=49981" TargetMode="External"/><Relationship Id="rId43" Type="http://schemas.openxmlformats.org/officeDocument/2006/relationships/hyperlink" Target="https://normograma.sena.edu.co/?utm_source=chatgpt.com" TargetMode="Externa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3.png"/><Relationship Id="rId33" Type="http://schemas.openxmlformats.org/officeDocument/2006/relationships/hyperlink" Target="https://www.funcionpublica.gov.co/eva/gestornormativo/norma.php?i=14930" TargetMode="External"/><Relationship Id="rId38" Type="http://schemas.openxmlformats.org/officeDocument/2006/relationships/hyperlink" Target="https://www.funcionpublica.gov.co/eva/gestornormativo/norma.php?i=65462" TargetMode="External"/><Relationship Id="rId46" Type="http://schemas.openxmlformats.org/officeDocument/2006/relationships/fontTable" Target="fontTable.xml"/><Relationship Id="rId20" Type="http://schemas.openxmlformats.org/officeDocument/2006/relationships/diagramLayout" Target="diagrams/layout1.xml"/><Relationship Id="rId41" Type="http://schemas.openxmlformats.org/officeDocument/2006/relationships/hyperlink" Target="https://normograma.sena.edu.co/compilacion/docs/acuerdo_sena_0005_2018.htm?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D3ACC6E-A58C-9846-9AF4-4905FC582092}" type="doc">
      <dgm:prSet loTypeId="urn:microsoft.com/office/officeart/2009/layout/CircleArrowProcess" loCatId="hierarchy" qsTypeId="urn:microsoft.com/office/officeart/2005/8/quickstyle/simple1" qsCatId="simple" csTypeId="urn:microsoft.com/office/officeart/2005/8/colors/accent1_2" csCatId="accent1" phldr="1"/>
      <dgm:spPr/>
      <dgm:t>
        <a:bodyPr/>
        <a:lstStyle/>
        <a:p>
          <a:endParaRPr lang="es-MX"/>
        </a:p>
      </dgm:t>
    </dgm:pt>
    <dgm:pt modelId="{606B4E9A-E950-A448-A328-75BB6F25BF17}">
      <dgm:prSet phldrT="[Texto]"/>
      <dgm:spPr/>
      <dgm:t>
        <a:bodyPr/>
        <a:lstStyle/>
        <a:p>
          <a:r>
            <a:rPr lang="es-MX" b="1"/>
            <a:t>Procesos estratégicos</a:t>
          </a:r>
          <a:br>
            <a:rPr lang="es-MX"/>
          </a:br>
          <a:r>
            <a:rPr lang="es-MX"/>
            <a:t>Definen orientaciones, prioridades y lineamientos.</a:t>
          </a:r>
        </a:p>
      </dgm:t>
    </dgm:pt>
    <dgm:pt modelId="{992970A9-B4FB-4C4F-8AB2-F0B4857D9BB4}" type="parTrans" cxnId="{708FC1E3-A903-B94A-87D6-8F24A957511B}">
      <dgm:prSet/>
      <dgm:spPr/>
      <dgm:t>
        <a:bodyPr/>
        <a:lstStyle/>
        <a:p>
          <a:endParaRPr lang="es-MX"/>
        </a:p>
      </dgm:t>
    </dgm:pt>
    <dgm:pt modelId="{2BE2D398-728B-464D-846E-3A853950B3AE}" type="sibTrans" cxnId="{708FC1E3-A903-B94A-87D6-8F24A957511B}">
      <dgm:prSet/>
      <dgm:spPr/>
      <dgm:t>
        <a:bodyPr/>
        <a:lstStyle/>
        <a:p>
          <a:endParaRPr lang="es-MX"/>
        </a:p>
      </dgm:t>
    </dgm:pt>
    <dgm:pt modelId="{F9B2FC5D-BE23-BB45-BA2A-685F5DDD0747}">
      <dgm:prSet phldrT="[Texto]"/>
      <dgm:spPr/>
      <dgm:t>
        <a:bodyPr/>
        <a:lstStyle/>
        <a:p>
          <a:r>
            <a:rPr lang="es-MX" b="1"/>
            <a:t>Procesos misionales</a:t>
          </a:r>
        </a:p>
        <a:p>
          <a:r>
            <a:rPr lang="es-MX"/>
            <a:t>Desarrollan las acciones directamente relacionadas con la </a:t>
          </a:r>
          <a:r>
            <a:rPr lang="es-MX" b="0"/>
            <a:t>misión insitucional</a:t>
          </a:r>
          <a:r>
            <a:rPr lang="es-MX" b="1"/>
            <a:t>.</a:t>
          </a:r>
        </a:p>
      </dgm:t>
    </dgm:pt>
    <dgm:pt modelId="{DC320471-4628-EE43-B693-33E5CA18C005}" type="parTrans" cxnId="{5BA8FE01-A068-2F4E-83A8-D2F9949CC17D}">
      <dgm:prSet/>
      <dgm:spPr/>
      <dgm:t>
        <a:bodyPr/>
        <a:lstStyle/>
        <a:p>
          <a:endParaRPr lang="es-MX"/>
        </a:p>
      </dgm:t>
    </dgm:pt>
    <dgm:pt modelId="{0F154D5F-A3B0-1546-9A0B-3708D3EE1166}" type="sibTrans" cxnId="{5BA8FE01-A068-2F4E-83A8-D2F9949CC17D}">
      <dgm:prSet/>
      <dgm:spPr/>
      <dgm:t>
        <a:bodyPr/>
        <a:lstStyle/>
        <a:p>
          <a:endParaRPr lang="es-MX"/>
        </a:p>
      </dgm:t>
    </dgm:pt>
    <dgm:pt modelId="{34B976D5-4C57-CF4D-8FF5-617D4555B816}">
      <dgm:prSet phldrT="[Texto]"/>
      <dgm:spPr/>
      <dgm:t>
        <a:bodyPr/>
        <a:lstStyle/>
        <a:p>
          <a:r>
            <a:rPr lang="es-MX" b="1"/>
            <a:t>Procesos de soporte</a:t>
          </a:r>
        </a:p>
        <a:p>
          <a:r>
            <a:rPr lang="es-MX"/>
            <a:t>Aportan recursos, servicios y condiciones para la gestión. </a:t>
          </a:r>
        </a:p>
      </dgm:t>
    </dgm:pt>
    <dgm:pt modelId="{EAA3594A-0A49-8F4A-9B4B-86D2F47F4161}" type="parTrans" cxnId="{ECEA8334-A645-904B-B7F8-EB53A4AA6395}">
      <dgm:prSet/>
      <dgm:spPr/>
      <dgm:t>
        <a:bodyPr/>
        <a:lstStyle/>
        <a:p>
          <a:endParaRPr lang="es-MX"/>
        </a:p>
      </dgm:t>
    </dgm:pt>
    <dgm:pt modelId="{E260CD45-C26C-E548-960C-2E32C62B3602}" type="sibTrans" cxnId="{ECEA8334-A645-904B-B7F8-EB53A4AA6395}">
      <dgm:prSet/>
      <dgm:spPr/>
      <dgm:t>
        <a:bodyPr/>
        <a:lstStyle/>
        <a:p>
          <a:endParaRPr lang="es-MX"/>
        </a:p>
      </dgm:t>
    </dgm:pt>
    <dgm:pt modelId="{780C6E9B-095E-1D45-8E4D-B478C123B6F6}">
      <dgm:prSet phldrT="[Texto]"/>
      <dgm:spPr/>
      <dgm:t>
        <a:bodyPr/>
        <a:lstStyle/>
        <a:p>
          <a:pPr>
            <a:buNone/>
          </a:pPr>
          <a:r>
            <a:rPr lang="es-CO" b="1"/>
            <a:t>Procesos de evaluación</a:t>
          </a:r>
          <a:br>
            <a:rPr lang="es-CO"/>
          </a:br>
          <a:r>
            <a:rPr lang="es-CO"/>
            <a:t>Verifican resultados, cumplimiento y oportunidades de mejora.</a:t>
          </a:r>
          <a:endParaRPr lang="es-MX"/>
        </a:p>
      </dgm:t>
    </dgm:pt>
    <dgm:pt modelId="{9FA4A376-F756-1240-98DA-845453E01E03}" type="parTrans" cxnId="{D67C46EE-4286-CA4C-BAB3-8BF6F03EBC86}">
      <dgm:prSet/>
      <dgm:spPr/>
      <dgm:t>
        <a:bodyPr/>
        <a:lstStyle/>
        <a:p>
          <a:endParaRPr lang="es-MX"/>
        </a:p>
      </dgm:t>
    </dgm:pt>
    <dgm:pt modelId="{52ACA6A1-6910-BB41-825A-63970444225D}" type="sibTrans" cxnId="{D67C46EE-4286-CA4C-BAB3-8BF6F03EBC86}">
      <dgm:prSet/>
      <dgm:spPr/>
      <dgm:t>
        <a:bodyPr/>
        <a:lstStyle/>
        <a:p>
          <a:endParaRPr lang="es-MX"/>
        </a:p>
      </dgm:t>
    </dgm:pt>
    <dgm:pt modelId="{1EF76CA7-FB1B-3B4C-B4FB-F53B7738441A}">
      <dgm:prSet phldrT="[Texto]"/>
      <dgm:spPr/>
      <dgm:t>
        <a:bodyPr/>
        <a:lstStyle/>
        <a:p>
          <a:pPr>
            <a:buNone/>
          </a:pPr>
          <a:r>
            <a:rPr lang="es-CO" b="1"/>
            <a:t>Mejora continua</a:t>
          </a:r>
          <a:br>
            <a:rPr lang="es-CO"/>
          </a:br>
          <a:r>
            <a:rPr lang="es-CO"/>
            <a:t>Retroalimenta los procesos y fortalece la gestión institucional.</a:t>
          </a:r>
          <a:endParaRPr lang="es-MX"/>
        </a:p>
      </dgm:t>
    </dgm:pt>
    <dgm:pt modelId="{B472F61C-565F-2046-84F8-4AB9CA89D293}" type="parTrans" cxnId="{41A17621-7085-BD4D-B773-003BB97AF739}">
      <dgm:prSet/>
      <dgm:spPr/>
      <dgm:t>
        <a:bodyPr/>
        <a:lstStyle/>
        <a:p>
          <a:endParaRPr lang="es-MX"/>
        </a:p>
      </dgm:t>
    </dgm:pt>
    <dgm:pt modelId="{EC05AE59-6A77-DC4E-93EA-3B05E7C45AA2}" type="sibTrans" cxnId="{41A17621-7085-BD4D-B773-003BB97AF739}">
      <dgm:prSet/>
      <dgm:spPr/>
      <dgm:t>
        <a:bodyPr/>
        <a:lstStyle/>
        <a:p>
          <a:endParaRPr lang="es-MX"/>
        </a:p>
      </dgm:t>
    </dgm:pt>
    <dgm:pt modelId="{E96B0BD1-3413-574D-A0D3-73ECCA1DC3AA}" type="pres">
      <dgm:prSet presAssocID="{0D3ACC6E-A58C-9846-9AF4-4905FC582092}" presName="Name0" presStyleCnt="0">
        <dgm:presLayoutVars>
          <dgm:chMax val="7"/>
          <dgm:chPref val="7"/>
          <dgm:dir/>
          <dgm:animLvl val="lvl"/>
        </dgm:presLayoutVars>
      </dgm:prSet>
      <dgm:spPr/>
    </dgm:pt>
    <dgm:pt modelId="{99810E08-E2C9-084E-957D-B7A5542577B9}" type="pres">
      <dgm:prSet presAssocID="{606B4E9A-E950-A448-A328-75BB6F25BF17}" presName="Accent1" presStyleCnt="0"/>
      <dgm:spPr/>
    </dgm:pt>
    <dgm:pt modelId="{0B6C9B4B-D89E-D945-B282-C4B623D36A45}" type="pres">
      <dgm:prSet presAssocID="{606B4E9A-E950-A448-A328-75BB6F25BF17}" presName="Accent" presStyleLbl="node1" presStyleIdx="0" presStyleCnt="5"/>
      <dgm:spPr/>
    </dgm:pt>
    <dgm:pt modelId="{8FACAC37-106F-E847-8472-C0FF43B46AA1}" type="pres">
      <dgm:prSet presAssocID="{606B4E9A-E950-A448-A328-75BB6F25BF17}" presName="Parent1" presStyleLbl="revTx" presStyleIdx="0" presStyleCnt="5">
        <dgm:presLayoutVars>
          <dgm:chMax val="1"/>
          <dgm:chPref val="1"/>
          <dgm:bulletEnabled val="1"/>
        </dgm:presLayoutVars>
      </dgm:prSet>
      <dgm:spPr/>
    </dgm:pt>
    <dgm:pt modelId="{C7240CA3-CE16-D34D-B92A-52487A9E0528}" type="pres">
      <dgm:prSet presAssocID="{F9B2FC5D-BE23-BB45-BA2A-685F5DDD0747}" presName="Accent2" presStyleCnt="0"/>
      <dgm:spPr/>
    </dgm:pt>
    <dgm:pt modelId="{F208C875-285C-CB4D-A5A8-DBCD0AE6D9BD}" type="pres">
      <dgm:prSet presAssocID="{F9B2FC5D-BE23-BB45-BA2A-685F5DDD0747}" presName="Accent" presStyleLbl="node1" presStyleIdx="1" presStyleCnt="5"/>
      <dgm:spPr/>
    </dgm:pt>
    <dgm:pt modelId="{A11FCF2E-2041-0A49-A957-2994745057EE}" type="pres">
      <dgm:prSet presAssocID="{F9B2FC5D-BE23-BB45-BA2A-685F5DDD0747}" presName="Parent2" presStyleLbl="revTx" presStyleIdx="1" presStyleCnt="5">
        <dgm:presLayoutVars>
          <dgm:chMax val="1"/>
          <dgm:chPref val="1"/>
          <dgm:bulletEnabled val="1"/>
        </dgm:presLayoutVars>
      </dgm:prSet>
      <dgm:spPr/>
    </dgm:pt>
    <dgm:pt modelId="{AC94F2C2-0E55-5C4F-8091-9B83D0780644}" type="pres">
      <dgm:prSet presAssocID="{34B976D5-4C57-CF4D-8FF5-617D4555B816}" presName="Accent3" presStyleCnt="0"/>
      <dgm:spPr/>
    </dgm:pt>
    <dgm:pt modelId="{FE009717-7212-0847-BB3A-528475F93D0C}" type="pres">
      <dgm:prSet presAssocID="{34B976D5-4C57-CF4D-8FF5-617D4555B816}" presName="Accent" presStyleLbl="node1" presStyleIdx="2" presStyleCnt="5"/>
      <dgm:spPr/>
    </dgm:pt>
    <dgm:pt modelId="{B3DC821B-F81B-754F-A8C9-00FB3A011EC8}" type="pres">
      <dgm:prSet presAssocID="{34B976D5-4C57-CF4D-8FF5-617D4555B816}" presName="Parent3" presStyleLbl="revTx" presStyleIdx="2" presStyleCnt="5">
        <dgm:presLayoutVars>
          <dgm:chMax val="1"/>
          <dgm:chPref val="1"/>
          <dgm:bulletEnabled val="1"/>
        </dgm:presLayoutVars>
      </dgm:prSet>
      <dgm:spPr/>
    </dgm:pt>
    <dgm:pt modelId="{99DB5BBF-B974-4A4B-A61B-F8944E956855}" type="pres">
      <dgm:prSet presAssocID="{780C6E9B-095E-1D45-8E4D-B478C123B6F6}" presName="Accent4" presStyleCnt="0"/>
      <dgm:spPr/>
    </dgm:pt>
    <dgm:pt modelId="{94D34220-8DD0-494B-8ABF-817F68A9D0C2}" type="pres">
      <dgm:prSet presAssocID="{780C6E9B-095E-1D45-8E4D-B478C123B6F6}" presName="Accent" presStyleLbl="node1" presStyleIdx="3" presStyleCnt="5"/>
      <dgm:spPr/>
    </dgm:pt>
    <dgm:pt modelId="{22286CCD-F2C6-5046-8F0D-425475030D49}" type="pres">
      <dgm:prSet presAssocID="{780C6E9B-095E-1D45-8E4D-B478C123B6F6}" presName="Parent4" presStyleLbl="revTx" presStyleIdx="3" presStyleCnt="5">
        <dgm:presLayoutVars>
          <dgm:chMax val="1"/>
          <dgm:chPref val="1"/>
          <dgm:bulletEnabled val="1"/>
        </dgm:presLayoutVars>
      </dgm:prSet>
      <dgm:spPr/>
    </dgm:pt>
    <dgm:pt modelId="{4E22A21A-761C-7348-883C-F71A023A684D}" type="pres">
      <dgm:prSet presAssocID="{1EF76CA7-FB1B-3B4C-B4FB-F53B7738441A}" presName="Accent5" presStyleCnt="0"/>
      <dgm:spPr/>
    </dgm:pt>
    <dgm:pt modelId="{80B91338-A47F-8A44-9815-A629BE43AF2A}" type="pres">
      <dgm:prSet presAssocID="{1EF76CA7-FB1B-3B4C-B4FB-F53B7738441A}" presName="Accent" presStyleLbl="node1" presStyleIdx="4" presStyleCnt="5"/>
      <dgm:spPr/>
    </dgm:pt>
    <dgm:pt modelId="{9BBBF3F6-1369-FE44-A581-A564C77A1A6F}" type="pres">
      <dgm:prSet presAssocID="{1EF76CA7-FB1B-3B4C-B4FB-F53B7738441A}" presName="Parent5" presStyleLbl="revTx" presStyleIdx="4" presStyleCnt="5">
        <dgm:presLayoutVars>
          <dgm:chMax val="1"/>
          <dgm:chPref val="1"/>
          <dgm:bulletEnabled val="1"/>
        </dgm:presLayoutVars>
      </dgm:prSet>
      <dgm:spPr/>
    </dgm:pt>
  </dgm:ptLst>
  <dgm:cxnLst>
    <dgm:cxn modelId="{5911F101-95D8-6842-BCD1-6F16BD302E17}" type="presOf" srcId="{606B4E9A-E950-A448-A328-75BB6F25BF17}" destId="{8FACAC37-106F-E847-8472-C0FF43B46AA1}" srcOrd="0" destOrd="0" presId="urn:microsoft.com/office/officeart/2009/layout/CircleArrowProcess"/>
    <dgm:cxn modelId="{5BA8FE01-A068-2F4E-83A8-D2F9949CC17D}" srcId="{0D3ACC6E-A58C-9846-9AF4-4905FC582092}" destId="{F9B2FC5D-BE23-BB45-BA2A-685F5DDD0747}" srcOrd="1" destOrd="0" parTransId="{DC320471-4628-EE43-B693-33E5CA18C005}" sibTransId="{0F154D5F-A3B0-1546-9A0B-3708D3EE1166}"/>
    <dgm:cxn modelId="{D4635109-7D59-2D41-AAE5-D3F6B87842F8}" type="presOf" srcId="{0D3ACC6E-A58C-9846-9AF4-4905FC582092}" destId="{E96B0BD1-3413-574D-A0D3-73ECCA1DC3AA}" srcOrd="0" destOrd="0" presId="urn:microsoft.com/office/officeart/2009/layout/CircleArrowProcess"/>
    <dgm:cxn modelId="{2E14661D-6C00-CA45-ACC4-27269AED67F0}" type="presOf" srcId="{F9B2FC5D-BE23-BB45-BA2A-685F5DDD0747}" destId="{A11FCF2E-2041-0A49-A957-2994745057EE}" srcOrd="0" destOrd="0" presId="urn:microsoft.com/office/officeart/2009/layout/CircleArrowProcess"/>
    <dgm:cxn modelId="{41A17621-7085-BD4D-B773-003BB97AF739}" srcId="{0D3ACC6E-A58C-9846-9AF4-4905FC582092}" destId="{1EF76CA7-FB1B-3B4C-B4FB-F53B7738441A}" srcOrd="4" destOrd="0" parTransId="{B472F61C-565F-2046-84F8-4AB9CA89D293}" sibTransId="{EC05AE59-6A77-DC4E-93EA-3B05E7C45AA2}"/>
    <dgm:cxn modelId="{ECEA8334-A645-904B-B7F8-EB53A4AA6395}" srcId="{0D3ACC6E-A58C-9846-9AF4-4905FC582092}" destId="{34B976D5-4C57-CF4D-8FF5-617D4555B816}" srcOrd="2" destOrd="0" parTransId="{EAA3594A-0A49-8F4A-9B4B-86D2F47F4161}" sibTransId="{E260CD45-C26C-E548-960C-2E32C62B3602}"/>
    <dgm:cxn modelId="{DB170474-0E6C-6F47-9AD7-27729DF5BCBC}" type="presOf" srcId="{780C6E9B-095E-1D45-8E4D-B478C123B6F6}" destId="{22286CCD-F2C6-5046-8F0D-425475030D49}" srcOrd="0" destOrd="0" presId="urn:microsoft.com/office/officeart/2009/layout/CircleArrowProcess"/>
    <dgm:cxn modelId="{8EF65FCD-F87D-EA4D-ABAA-2CF3F8FD0353}" type="presOf" srcId="{1EF76CA7-FB1B-3B4C-B4FB-F53B7738441A}" destId="{9BBBF3F6-1369-FE44-A581-A564C77A1A6F}" srcOrd="0" destOrd="0" presId="urn:microsoft.com/office/officeart/2009/layout/CircleArrowProcess"/>
    <dgm:cxn modelId="{708FC1E3-A903-B94A-87D6-8F24A957511B}" srcId="{0D3ACC6E-A58C-9846-9AF4-4905FC582092}" destId="{606B4E9A-E950-A448-A328-75BB6F25BF17}" srcOrd="0" destOrd="0" parTransId="{992970A9-B4FB-4C4F-8AB2-F0B4857D9BB4}" sibTransId="{2BE2D398-728B-464D-846E-3A853950B3AE}"/>
    <dgm:cxn modelId="{CDC846E9-6C3A-0E4D-B8E1-7F78D963A108}" type="presOf" srcId="{34B976D5-4C57-CF4D-8FF5-617D4555B816}" destId="{B3DC821B-F81B-754F-A8C9-00FB3A011EC8}" srcOrd="0" destOrd="0" presId="urn:microsoft.com/office/officeart/2009/layout/CircleArrowProcess"/>
    <dgm:cxn modelId="{D67C46EE-4286-CA4C-BAB3-8BF6F03EBC86}" srcId="{0D3ACC6E-A58C-9846-9AF4-4905FC582092}" destId="{780C6E9B-095E-1D45-8E4D-B478C123B6F6}" srcOrd="3" destOrd="0" parTransId="{9FA4A376-F756-1240-98DA-845453E01E03}" sibTransId="{52ACA6A1-6910-BB41-825A-63970444225D}"/>
    <dgm:cxn modelId="{E1935881-BBB5-0049-BA37-792B5CD54C31}" type="presParOf" srcId="{E96B0BD1-3413-574D-A0D3-73ECCA1DC3AA}" destId="{99810E08-E2C9-084E-957D-B7A5542577B9}" srcOrd="0" destOrd="0" presId="urn:microsoft.com/office/officeart/2009/layout/CircleArrowProcess"/>
    <dgm:cxn modelId="{BD2870DE-18F7-7B42-9732-0E2446B35B05}" type="presParOf" srcId="{99810E08-E2C9-084E-957D-B7A5542577B9}" destId="{0B6C9B4B-D89E-D945-B282-C4B623D36A45}" srcOrd="0" destOrd="0" presId="urn:microsoft.com/office/officeart/2009/layout/CircleArrowProcess"/>
    <dgm:cxn modelId="{1662125B-9ECC-DC4A-8E01-CFFF0C0B96B3}" type="presParOf" srcId="{E96B0BD1-3413-574D-A0D3-73ECCA1DC3AA}" destId="{8FACAC37-106F-E847-8472-C0FF43B46AA1}" srcOrd="1" destOrd="0" presId="urn:microsoft.com/office/officeart/2009/layout/CircleArrowProcess"/>
    <dgm:cxn modelId="{A3F76745-8A49-2A40-A9AC-3A438FFDCF28}" type="presParOf" srcId="{E96B0BD1-3413-574D-A0D3-73ECCA1DC3AA}" destId="{C7240CA3-CE16-D34D-B92A-52487A9E0528}" srcOrd="2" destOrd="0" presId="urn:microsoft.com/office/officeart/2009/layout/CircleArrowProcess"/>
    <dgm:cxn modelId="{A17E30C8-2DAA-FA47-AD6B-6B75564681FC}" type="presParOf" srcId="{C7240CA3-CE16-D34D-B92A-52487A9E0528}" destId="{F208C875-285C-CB4D-A5A8-DBCD0AE6D9BD}" srcOrd="0" destOrd="0" presId="urn:microsoft.com/office/officeart/2009/layout/CircleArrowProcess"/>
    <dgm:cxn modelId="{6B2B9054-C224-C84F-BF6B-730F74D377FE}" type="presParOf" srcId="{E96B0BD1-3413-574D-A0D3-73ECCA1DC3AA}" destId="{A11FCF2E-2041-0A49-A957-2994745057EE}" srcOrd="3" destOrd="0" presId="urn:microsoft.com/office/officeart/2009/layout/CircleArrowProcess"/>
    <dgm:cxn modelId="{8ED53C58-F945-D248-8C07-EB96762F73FB}" type="presParOf" srcId="{E96B0BD1-3413-574D-A0D3-73ECCA1DC3AA}" destId="{AC94F2C2-0E55-5C4F-8091-9B83D0780644}" srcOrd="4" destOrd="0" presId="urn:microsoft.com/office/officeart/2009/layout/CircleArrowProcess"/>
    <dgm:cxn modelId="{1DD8692D-F81F-4D40-8F39-ABE55284CF7D}" type="presParOf" srcId="{AC94F2C2-0E55-5C4F-8091-9B83D0780644}" destId="{FE009717-7212-0847-BB3A-528475F93D0C}" srcOrd="0" destOrd="0" presId="urn:microsoft.com/office/officeart/2009/layout/CircleArrowProcess"/>
    <dgm:cxn modelId="{956E417A-506A-7341-9D38-8418AADADAFC}" type="presParOf" srcId="{E96B0BD1-3413-574D-A0D3-73ECCA1DC3AA}" destId="{B3DC821B-F81B-754F-A8C9-00FB3A011EC8}" srcOrd="5" destOrd="0" presId="urn:microsoft.com/office/officeart/2009/layout/CircleArrowProcess"/>
    <dgm:cxn modelId="{18536562-1A57-6447-966A-F44F4E529550}" type="presParOf" srcId="{E96B0BD1-3413-574D-A0D3-73ECCA1DC3AA}" destId="{99DB5BBF-B974-4A4B-A61B-F8944E956855}" srcOrd="6" destOrd="0" presId="urn:microsoft.com/office/officeart/2009/layout/CircleArrowProcess"/>
    <dgm:cxn modelId="{A922509F-A851-774A-B36F-FC13631BD6E8}" type="presParOf" srcId="{99DB5BBF-B974-4A4B-A61B-F8944E956855}" destId="{94D34220-8DD0-494B-8ABF-817F68A9D0C2}" srcOrd="0" destOrd="0" presId="urn:microsoft.com/office/officeart/2009/layout/CircleArrowProcess"/>
    <dgm:cxn modelId="{C60D23D3-498B-A949-8DCE-1107C79807D4}" type="presParOf" srcId="{E96B0BD1-3413-574D-A0D3-73ECCA1DC3AA}" destId="{22286CCD-F2C6-5046-8F0D-425475030D49}" srcOrd="7" destOrd="0" presId="urn:microsoft.com/office/officeart/2009/layout/CircleArrowProcess"/>
    <dgm:cxn modelId="{7E2C858D-89A2-5245-9B13-705AF37FC438}" type="presParOf" srcId="{E96B0BD1-3413-574D-A0D3-73ECCA1DC3AA}" destId="{4E22A21A-761C-7348-883C-F71A023A684D}" srcOrd="8" destOrd="0" presId="urn:microsoft.com/office/officeart/2009/layout/CircleArrowProcess"/>
    <dgm:cxn modelId="{0A5ABE8B-31A1-9146-A2D6-DE55FA971C3A}" type="presParOf" srcId="{4E22A21A-761C-7348-883C-F71A023A684D}" destId="{80B91338-A47F-8A44-9815-A629BE43AF2A}" srcOrd="0" destOrd="0" presId="urn:microsoft.com/office/officeart/2009/layout/CircleArrowProcess"/>
    <dgm:cxn modelId="{A067CB42-9C63-4A4B-BEDB-891FB247A676}" type="presParOf" srcId="{E96B0BD1-3413-574D-A0D3-73ECCA1DC3AA}" destId="{9BBBF3F6-1369-FE44-A581-A564C77A1A6F}" srcOrd="9" destOrd="0" presId="urn:microsoft.com/office/officeart/2009/layout/CircleArrowProcess"/>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6C9B4B-D89E-D945-B282-C4B623D36A45}">
      <dsp:nvSpPr>
        <dsp:cNvPr id="0" name=""/>
        <dsp:cNvSpPr/>
      </dsp:nvSpPr>
      <dsp:spPr>
        <a:xfrm>
          <a:off x="2586554" y="0"/>
          <a:ext cx="1198769" cy="1198829"/>
        </a:xfrm>
        <a:prstGeom prst="circularArrow">
          <a:avLst>
            <a:gd name="adj1" fmla="val 10980"/>
            <a:gd name="adj2" fmla="val 1142322"/>
            <a:gd name="adj3" fmla="val 4500000"/>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FACAC37-106F-E847-8472-C0FF43B46AA1}">
      <dsp:nvSpPr>
        <dsp:cNvPr id="0" name=""/>
        <dsp:cNvSpPr/>
      </dsp:nvSpPr>
      <dsp:spPr>
        <a:xfrm>
          <a:off x="2851223" y="434179"/>
          <a:ext cx="668981" cy="3343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MX" sz="500" b="1" kern="1200"/>
            <a:t>Procesos estratégicos</a:t>
          </a:r>
          <a:br>
            <a:rPr lang="es-MX" sz="500" kern="1200"/>
          </a:br>
          <a:r>
            <a:rPr lang="es-MX" sz="500" kern="1200"/>
            <a:t>Definen orientaciones, prioridades y lineamientos.</a:t>
          </a:r>
        </a:p>
      </dsp:txBody>
      <dsp:txXfrm>
        <a:off x="2851223" y="434179"/>
        <a:ext cx="668981" cy="334341"/>
      </dsp:txXfrm>
    </dsp:sp>
    <dsp:sp modelId="{F208C875-285C-CB4D-A5A8-DBCD0AE6D9BD}">
      <dsp:nvSpPr>
        <dsp:cNvPr id="0" name=""/>
        <dsp:cNvSpPr/>
      </dsp:nvSpPr>
      <dsp:spPr>
        <a:xfrm>
          <a:off x="2253525" y="688804"/>
          <a:ext cx="1198769" cy="1198829"/>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11FCF2E-2041-0A49-A957-2994745057EE}">
      <dsp:nvSpPr>
        <dsp:cNvPr id="0" name=""/>
        <dsp:cNvSpPr/>
      </dsp:nvSpPr>
      <dsp:spPr>
        <a:xfrm>
          <a:off x="2516845" y="1124531"/>
          <a:ext cx="668981" cy="3343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MX" sz="500" b="1" kern="1200"/>
            <a:t>Procesos misionales</a:t>
          </a:r>
        </a:p>
        <a:p>
          <a:pPr marL="0" lvl="0" indent="0" algn="ctr" defTabSz="222250">
            <a:lnSpc>
              <a:spcPct val="90000"/>
            </a:lnSpc>
            <a:spcBef>
              <a:spcPct val="0"/>
            </a:spcBef>
            <a:spcAft>
              <a:spcPct val="35000"/>
            </a:spcAft>
            <a:buNone/>
          </a:pPr>
          <a:r>
            <a:rPr lang="es-MX" sz="500" kern="1200"/>
            <a:t>Desarrollan las acciones directamente relacionadas con la </a:t>
          </a:r>
          <a:r>
            <a:rPr lang="es-MX" sz="500" b="0" kern="1200"/>
            <a:t>misión insitucional</a:t>
          </a:r>
          <a:r>
            <a:rPr lang="es-MX" sz="500" b="1" kern="1200"/>
            <a:t>.</a:t>
          </a:r>
        </a:p>
      </dsp:txBody>
      <dsp:txXfrm>
        <a:off x="2516845" y="1124531"/>
        <a:ext cx="668981" cy="334341"/>
      </dsp:txXfrm>
    </dsp:sp>
    <dsp:sp modelId="{FE009717-7212-0847-BB3A-528475F93D0C}">
      <dsp:nvSpPr>
        <dsp:cNvPr id="0" name=""/>
        <dsp:cNvSpPr/>
      </dsp:nvSpPr>
      <dsp:spPr>
        <a:xfrm>
          <a:off x="2586554" y="1380705"/>
          <a:ext cx="1198769" cy="1198829"/>
        </a:xfrm>
        <a:prstGeom prst="circularArrow">
          <a:avLst>
            <a:gd name="adj1" fmla="val 10980"/>
            <a:gd name="adj2" fmla="val 1142322"/>
            <a:gd name="adj3" fmla="val 4500000"/>
            <a:gd name="adj4" fmla="val 135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3DC821B-F81B-754F-A8C9-00FB3A011EC8}">
      <dsp:nvSpPr>
        <dsp:cNvPr id="0" name=""/>
        <dsp:cNvSpPr/>
      </dsp:nvSpPr>
      <dsp:spPr>
        <a:xfrm>
          <a:off x="2851223" y="1814497"/>
          <a:ext cx="668981" cy="3343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MX" sz="500" b="1" kern="1200"/>
            <a:t>Procesos de soporte</a:t>
          </a:r>
        </a:p>
        <a:p>
          <a:pPr marL="0" lvl="0" indent="0" algn="ctr" defTabSz="222250">
            <a:lnSpc>
              <a:spcPct val="90000"/>
            </a:lnSpc>
            <a:spcBef>
              <a:spcPct val="0"/>
            </a:spcBef>
            <a:spcAft>
              <a:spcPct val="35000"/>
            </a:spcAft>
            <a:buNone/>
          </a:pPr>
          <a:r>
            <a:rPr lang="es-MX" sz="500" kern="1200"/>
            <a:t>Aportan recursos, servicios y condiciones para la gestión. </a:t>
          </a:r>
        </a:p>
      </dsp:txBody>
      <dsp:txXfrm>
        <a:off x="2851223" y="1814497"/>
        <a:ext cx="668981" cy="334341"/>
      </dsp:txXfrm>
    </dsp:sp>
    <dsp:sp modelId="{94D34220-8DD0-494B-8ABF-817F68A9D0C2}">
      <dsp:nvSpPr>
        <dsp:cNvPr id="0" name=""/>
        <dsp:cNvSpPr/>
      </dsp:nvSpPr>
      <dsp:spPr>
        <a:xfrm>
          <a:off x="2253525" y="2070671"/>
          <a:ext cx="1198769" cy="1198829"/>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2286CCD-F2C6-5046-8F0D-425475030D49}">
      <dsp:nvSpPr>
        <dsp:cNvPr id="0" name=""/>
        <dsp:cNvSpPr/>
      </dsp:nvSpPr>
      <dsp:spPr>
        <a:xfrm>
          <a:off x="2516845" y="2504850"/>
          <a:ext cx="668981" cy="3343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Procesos de evaluación</a:t>
          </a:r>
          <a:br>
            <a:rPr lang="es-CO" sz="500" kern="1200"/>
          </a:br>
          <a:r>
            <a:rPr lang="es-CO" sz="500" kern="1200"/>
            <a:t>Verifican resultados, cumplimiento y oportunidades de mejora.</a:t>
          </a:r>
          <a:endParaRPr lang="es-MX" sz="500" kern="1200"/>
        </a:p>
      </dsp:txBody>
      <dsp:txXfrm>
        <a:off x="2516845" y="2504850"/>
        <a:ext cx="668981" cy="334341"/>
      </dsp:txXfrm>
    </dsp:sp>
    <dsp:sp modelId="{80B91338-A47F-8A44-9815-A629BE43AF2A}">
      <dsp:nvSpPr>
        <dsp:cNvPr id="0" name=""/>
        <dsp:cNvSpPr/>
      </dsp:nvSpPr>
      <dsp:spPr>
        <a:xfrm>
          <a:off x="2671779" y="2839191"/>
          <a:ext cx="1029894" cy="1030498"/>
        </a:xfrm>
        <a:prstGeom prst="blockArc">
          <a:avLst>
            <a:gd name="adj1" fmla="val 13500000"/>
            <a:gd name="adj2" fmla="val 10800000"/>
            <a:gd name="adj3" fmla="val 1274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BBBF3F6-1369-FE44-A581-A564C77A1A6F}">
      <dsp:nvSpPr>
        <dsp:cNvPr id="0" name=""/>
        <dsp:cNvSpPr/>
      </dsp:nvSpPr>
      <dsp:spPr>
        <a:xfrm>
          <a:off x="2851223" y="3195203"/>
          <a:ext cx="668981" cy="3343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Mejora continua</a:t>
          </a:r>
          <a:br>
            <a:rPr lang="es-CO" sz="500" kern="1200"/>
          </a:br>
          <a:r>
            <a:rPr lang="es-CO" sz="500" kern="1200"/>
            <a:t>Retroalimenta los procesos y fortalece la gestión institucional.</a:t>
          </a:r>
          <a:endParaRPr lang="es-MX" sz="500" kern="1200"/>
        </a:p>
      </dsp:txBody>
      <dsp:txXfrm>
        <a:off x="2851223" y="3195203"/>
        <a:ext cx="668981" cy="334341"/>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80065A92-3859-499E-B712-8A6F160BBBFB}"/>
</file>

<file path=customXml/itemProps2.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Maria Fernanda Morales Angulo</cp:lastModifiedBy>
  <cp:revision>53</cp:revision>
  <dcterms:created xsi:type="dcterms:W3CDTF">2026-09-15T01:49:00Z</dcterms:created>
  <dcterms:modified xsi:type="dcterms:W3CDTF">2026-09-24T21:32:15Z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