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20EB8CC" w:rsidR="00005140" w:rsidRPr="000059EE" w:rsidRDefault="00C83429" w:rsidP="00217419">
                            <w:pPr>
                              <w:pStyle w:val="TituloPortada"/>
                              <w:ind w:firstLine="0"/>
                              <w:rPr>
                                <w:sz w:val="68"/>
                                <w:szCs w:val="68"/>
                                <w:lang w:val="es-CO"/>
                              </w:rPr>
                            </w:pPr>
                            <w:r w:rsidRPr="00C83429">
                              <w:rPr>
                                <w:bCs/>
                                <w:sz w:val="68"/>
                                <w:szCs w:val="68"/>
                                <w:lang w:val="es-ES"/>
                              </w:rPr>
                              <w:t>Estrategias de exhibición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620EB8CC" w:rsidR="00005140" w:rsidRPr="000059EE" w:rsidRDefault="00C83429" w:rsidP="00217419">
                      <w:pPr>
                        <w:pStyle w:val="TituloPortada"/>
                        <w:ind w:firstLine="0"/>
                        <w:rPr>
                          <w:sz w:val="68"/>
                          <w:szCs w:val="68"/>
                          <w:lang w:val="es-CO"/>
                        </w:rPr>
                      </w:pPr>
                      <w:r w:rsidRPr="00C83429">
                        <w:rPr>
                          <w:bCs/>
                          <w:sz w:val="68"/>
                          <w:szCs w:val="68"/>
                          <w:lang w:val="es-ES"/>
                        </w:rPr>
                        <w:t>Estrategias de exhibición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AD9CC65" w:rsidR="00752082" w:rsidRDefault="00C83429" w:rsidP="00C83429">
      <w:pPr>
        <w:rPr>
          <w:rFonts w:ascii="Calibri" w:hAnsi="Calibri"/>
          <w:color w:val="000000" w:themeColor="text1"/>
          <w:kern w:val="0"/>
          <w14:ligatures w14:val="none"/>
        </w:rPr>
      </w:pPr>
      <w:r w:rsidRPr="00C83429">
        <w:rPr>
          <w:rStyle w:val="TablaCar"/>
        </w:rPr>
        <w:t xml:space="preserve">El componente formativo aborda las estrategias de exhibición comercial y </w:t>
      </w:r>
      <w:r w:rsidRPr="00C83429">
        <w:rPr>
          <w:rStyle w:val="Extranjerismo"/>
        </w:rPr>
        <w:t>merchandising</w:t>
      </w:r>
      <w:r w:rsidRPr="00C83429">
        <w:rPr>
          <w:rStyle w:val="TablaCar"/>
        </w:rPr>
        <w:t xml:space="preserve"> aplicadas al posicionamiento de productos y marcas dentro del punto de venta. Analiza elementos relacionados con estrategias de venta y exhibición, elementos informativos, servicios logísticos, tipos y sitios de exhibición comercial, así como estrategias de comunicación y mercadeo visual, con el propósito de fortalecer la presentación comercial, la experiencia del consumidor y el impacto visual en las ventas.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61C432D" w:rsidR="00C407C1" w:rsidRPr="003758F7" w:rsidRDefault="00C83429" w:rsidP="00C83429">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EE01682" w14:textId="53CE3F72" w:rsidR="00A72BB8"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6139230" w:history="1">
            <w:r w:rsidR="00A72BB8" w:rsidRPr="004A3337">
              <w:rPr>
                <w:rStyle w:val="Hipervnculo"/>
                <w:noProof/>
              </w:rPr>
              <w:t>Introducción</w:t>
            </w:r>
            <w:r w:rsidR="00A72BB8">
              <w:rPr>
                <w:noProof/>
                <w:webHidden/>
              </w:rPr>
              <w:tab/>
            </w:r>
            <w:r w:rsidR="00A72BB8">
              <w:rPr>
                <w:noProof/>
                <w:webHidden/>
              </w:rPr>
              <w:fldChar w:fldCharType="begin"/>
            </w:r>
            <w:r w:rsidR="00A72BB8">
              <w:rPr>
                <w:noProof/>
                <w:webHidden/>
              </w:rPr>
              <w:instrText xml:space="preserve"> PAGEREF _Toc236139230 \h </w:instrText>
            </w:r>
            <w:r w:rsidR="00A72BB8">
              <w:rPr>
                <w:noProof/>
                <w:webHidden/>
              </w:rPr>
            </w:r>
            <w:r w:rsidR="00A72BB8">
              <w:rPr>
                <w:noProof/>
                <w:webHidden/>
              </w:rPr>
              <w:fldChar w:fldCharType="separate"/>
            </w:r>
            <w:r w:rsidR="00A72BB8">
              <w:rPr>
                <w:noProof/>
                <w:webHidden/>
              </w:rPr>
              <w:t>4</w:t>
            </w:r>
            <w:r w:rsidR="00A72BB8">
              <w:rPr>
                <w:noProof/>
                <w:webHidden/>
              </w:rPr>
              <w:fldChar w:fldCharType="end"/>
            </w:r>
          </w:hyperlink>
        </w:p>
        <w:p w14:paraId="65CC450D" w14:textId="79B4AFD7" w:rsidR="00A72BB8" w:rsidRDefault="00A72BB8">
          <w:pPr>
            <w:pStyle w:val="TDC1"/>
            <w:tabs>
              <w:tab w:val="right" w:leader="dot" w:pos="9962"/>
            </w:tabs>
            <w:rPr>
              <w:rFonts w:eastAsiaTheme="minorEastAsia"/>
              <w:noProof/>
              <w:sz w:val="24"/>
              <w:szCs w:val="24"/>
              <w:lang w:eastAsia="es-CO"/>
            </w:rPr>
          </w:pPr>
          <w:hyperlink w:anchor="_Toc236139231" w:history="1">
            <w:r w:rsidRPr="004A3337">
              <w:rPr>
                <w:rStyle w:val="Hipervnculo"/>
                <w:noProof/>
              </w:rPr>
              <w:t>1. Estrategias de venta y exhibición</w:t>
            </w:r>
            <w:r>
              <w:rPr>
                <w:noProof/>
                <w:webHidden/>
              </w:rPr>
              <w:tab/>
            </w:r>
            <w:r>
              <w:rPr>
                <w:noProof/>
                <w:webHidden/>
              </w:rPr>
              <w:fldChar w:fldCharType="begin"/>
            </w:r>
            <w:r>
              <w:rPr>
                <w:noProof/>
                <w:webHidden/>
              </w:rPr>
              <w:instrText xml:space="preserve"> PAGEREF _Toc236139231 \h </w:instrText>
            </w:r>
            <w:r>
              <w:rPr>
                <w:noProof/>
                <w:webHidden/>
              </w:rPr>
            </w:r>
            <w:r>
              <w:rPr>
                <w:noProof/>
                <w:webHidden/>
              </w:rPr>
              <w:fldChar w:fldCharType="separate"/>
            </w:r>
            <w:r>
              <w:rPr>
                <w:noProof/>
                <w:webHidden/>
              </w:rPr>
              <w:t>5</w:t>
            </w:r>
            <w:r>
              <w:rPr>
                <w:noProof/>
                <w:webHidden/>
              </w:rPr>
              <w:fldChar w:fldCharType="end"/>
            </w:r>
          </w:hyperlink>
        </w:p>
        <w:p w14:paraId="6881FD08" w14:textId="36BDFDD3" w:rsidR="00A72BB8" w:rsidRDefault="00A72BB8">
          <w:pPr>
            <w:pStyle w:val="TDC2"/>
            <w:tabs>
              <w:tab w:val="right" w:leader="dot" w:pos="9962"/>
            </w:tabs>
            <w:rPr>
              <w:rFonts w:eastAsiaTheme="minorEastAsia"/>
              <w:noProof/>
              <w:sz w:val="24"/>
              <w:szCs w:val="24"/>
              <w:lang w:eastAsia="es-CO"/>
            </w:rPr>
          </w:pPr>
          <w:hyperlink w:anchor="_Toc236139232" w:history="1">
            <w:r w:rsidRPr="004A3337">
              <w:rPr>
                <w:rStyle w:val="Hipervnculo"/>
                <w:noProof/>
              </w:rPr>
              <w:t>1.1. Concepto de estrategias de exhibición</w:t>
            </w:r>
            <w:r>
              <w:rPr>
                <w:noProof/>
                <w:webHidden/>
              </w:rPr>
              <w:tab/>
            </w:r>
            <w:r>
              <w:rPr>
                <w:noProof/>
                <w:webHidden/>
              </w:rPr>
              <w:fldChar w:fldCharType="begin"/>
            </w:r>
            <w:r>
              <w:rPr>
                <w:noProof/>
                <w:webHidden/>
              </w:rPr>
              <w:instrText xml:space="preserve"> PAGEREF _Toc236139232 \h </w:instrText>
            </w:r>
            <w:r>
              <w:rPr>
                <w:noProof/>
                <w:webHidden/>
              </w:rPr>
            </w:r>
            <w:r>
              <w:rPr>
                <w:noProof/>
                <w:webHidden/>
              </w:rPr>
              <w:fldChar w:fldCharType="separate"/>
            </w:r>
            <w:r>
              <w:rPr>
                <w:noProof/>
                <w:webHidden/>
              </w:rPr>
              <w:t>5</w:t>
            </w:r>
            <w:r>
              <w:rPr>
                <w:noProof/>
                <w:webHidden/>
              </w:rPr>
              <w:fldChar w:fldCharType="end"/>
            </w:r>
          </w:hyperlink>
        </w:p>
        <w:p w14:paraId="5DD4F8AA" w14:textId="11FE3F23" w:rsidR="00A72BB8" w:rsidRDefault="00A72BB8">
          <w:pPr>
            <w:pStyle w:val="TDC2"/>
            <w:tabs>
              <w:tab w:val="right" w:leader="dot" w:pos="9962"/>
            </w:tabs>
            <w:rPr>
              <w:rFonts w:eastAsiaTheme="minorEastAsia"/>
              <w:noProof/>
              <w:sz w:val="24"/>
              <w:szCs w:val="24"/>
              <w:lang w:eastAsia="es-CO"/>
            </w:rPr>
          </w:pPr>
          <w:hyperlink w:anchor="_Toc236139233" w:history="1">
            <w:r w:rsidRPr="004A3337">
              <w:rPr>
                <w:rStyle w:val="Hipervnculo"/>
                <w:noProof/>
              </w:rPr>
              <w:t>1.2. Promoción visual de productos y marcas</w:t>
            </w:r>
            <w:r>
              <w:rPr>
                <w:noProof/>
                <w:webHidden/>
              </w:rPr>
              <w:tab/>
            </w:r>
            <w:r>
              <w:rPr>
                <w:noProof/>
                <w:webHidden/>
              </w:rPr>
              <w:fldChar w:fldCharType="begin"/>
            </w:r>
            <w:r>
              <w:rPr>
                <w:noProof/>
                <w:webHidden/>
              </w:rPr>
              <w:instrText xml:space="preserve"> PAGEREF _Toc236139233 \h </w:instrText>
            </w:r>
            <w:r>
              <w:rPr>
                <w:noProof/>
                <w:webHidden/>
              </w:rPr>
            </w:r>
            <w:r>
              <w:rPr>
                <w:noProof/>
                <w:webHidden/>
              </w:rPr>
              <w:fldChar w:fldCharType="separate"/>
            </w:r>
            <w:r>
              <w:rPr>
                <w:noProof/>
                <w:webHidden/>
              </w:rPr>
              <w:t>6</w:t>
            </w:r>
            <w:r>
              <w:rPr>
                <w:noProof/>
                <w:webHidden/>
              </w:rPr>
              <w:fldChar w:fldCharType="end"/>
            </w:r>
          </w:hyperlink>
        </w:p>
        <w:p w14:paraId="4E548D04" w14:textId="6F5179DC" w:rsidR="00A72BB8" w:rsidRDefault="00A72BB8">
          <w:pPr>
            <w:pStyle w:val="TDC2"/>
            <w:tabs>
              <w:tab w:val="right" w:leader="dot" w:pos="9962"/>
            </w:tabs>
            <w:rPr>
              <w:rFonts w:eastAsiaTheme="minorEastAsia"/>
              <w:noProof/>
              <w:sz w:val="24"/>
              <w:szCs w:val="24"/>
              <w:lang w:eastAsia="es-CO"/>
            </w:rPr>
          </w:pPr>
          <w:hyperlink w:anchor="_Toc236139234" w:history="1">
            <w:r w:rsidRPr="004A3337">
              <w:rPr>
                <w:rStyle w:val="Hipervnculo"/>
                <w:noProof/>
              </w:rPr>
              <w:t xml:space="preserve">1.3. Relación entre </w:t>
            </w:r>
            <w:r w:rsidRPr="004A3337">
              <w:rPr>
                <w:rStyle w:val="Hipervnculo"/>
                <w:noProof/>
                <w:spacing w:val="20"/>
                <w:lang w:val="en-US"/>
              </w:rPr>
              <w:t>merchandising</w:t>
            </w:r>
            <w:r w:rsidRPr="004A3337">
              <w:rPr>
                <w:rStyle w:val="Hipervnculo"/>
                <w:noProof/>
              </w:rPr>
              <w:t xml:space="preserve"> y ventas</w:t>
            </w:r>
            <w:r>
              <w:rPr>
                <w:noProof/>
                <w:webHidden/>
              </w:rPr>
              <w:tab/>
            </w:r>
            <w:r>
              <w:rPr>
                <w:noProof/>
                <w:webHidden/>
              </w:rPr>
              <w:fldChar w:fldCharType="begin"/>
            </w:r>
            <w:r>
              <w:rPr>
                <w:noProof/>
                <w:webHidden/>
              </w:rPr>
              <w:instrText xml:space="preserve"> PAGEREF _Toc236139234 \h </w:instrText>
            </w:r>
            <w:r>
              <w:rPr>
                <w:noProof/>
                <w:webHidden/>
              </w:rPr>
            </w:r>
            <w:r>
              <w:rPr>
                <w:noProof/>
                <w:webHidden/>
              </w:rPr>
              <w:fldChar w:fldCharType="separate"/>
            </w:r>
            <w:r>
              <w:rPr>
                <w:noProof/>
                <w:webHidden/>
              </w:rPr>
              <w:t>8</w:t>
            </w:r>
            <w:r>
              <w:rPr>
                <w:noProof/>
                <w:webHidden/>
              </w:rPr>
              <w:fldChar w:fldCharType="end"/>
            </w:r>
          </w:hyperlink>
        </w:p>
        <w:p w14:paraId="1CB2A494" w14:textId="20916594" w:rsidR="00A72BB8" w:rsidRDefault="00A72BB8">
          <w:pPr>
            <w:pStyle w:val="TDC1"/>
            <w:tabs>
              <w:tab w:val="right" w:leader="dot" w:pos="9962"/>
            </w:tabs>
            <w:rPr>
              <w:rFonts w:eastAsiaTheme="minorEastAsia"/>
              <w:noProof/>
              <w:sz w:val="24"/>
              <w:szCs w:val="24"/>
              <w:lang w:eastAsia="es-CO"/>
            </w:rPr>
          </w:pPr>
          <w:hyperlink w:anchor="_Toc236139235" w:history="1">
            <w:r w:rsidRPr="004A3337">
              <w:rPr>
                <w:rStyle w:val="Hipervnculo"/>
                <w:noProof/>
              </w:rPr>
              <w:t>2. Elementos informativos de exhibición</w:t>
            </w:r>
            <w:r>
              <w:rPr>
                <w:noProof/>
                <w:webHidden/>
              </w:rPr>
              <w:tab/>
            </w:r>
            <w:r>
              <w:rPr>
                <w:noProof/>
                <w:webHidden/>
              </w:rPr>
              <w:fldChar w:fldCharType="begin"/>
            </w:r>
            <w:r>
              <w:rPr>
                <w:noProof/>
                <w:webHidden/>
              </w:rPr>
              <w:instrText xml:space="preserve"> PAGEREF _Toc236139235 \h </w:instrText>
            </w:r>
            <w:r>
              <w:rPr>
                <w:noProof/>
                <w:webHidden/>
              </w:rPr>
            </w:r>
            <w:r>
              <w:rPr>
                <w:noProof/>
                <w:webHidden/>
              </w:rPr>
              <w:fldChar w:fldCharType="separate"/>
            </w:r>
            <w:r>
              <w:rPr>
                <w:noProof/>
                <w:webHidden/>
              </w:rPr>
              <w:t>14</w:t>
            </w:r>
            <w:r>
              <w:rPr>
                <w:noProof/>
                <w:webHidden/>
              </w:rPr>
              <w:fldChar w:fldCharType="end"/>
            </w:r>
          </w:hyperlink>
        </w:p>
        <w:p w14:paraId="0C60783E" w14:textId="6E2B0948" w:rsidR="00A72BB8" w:rsidRDefault="00A72BB8">
          <w:pPr>
            <w:pStyle w:val="TDC2"/>
            <w:tabs>
              <w:tab w:val="right" w:leader="dot" w:pos="9962"/>
            </w:tabs>
            <w:rPr>
              <w:rFonts w:eastAsiaTheme="minorEastAsia"/>
              <w:noProof/>
              <w:sz w:val="24"/>
              <w:szCs w:val="24"/>
              <w:lang w:eastAsia="es-CO"/>
            </w:rPr>
          </w:pPr>
          <w:hyperlink w:anchor="_Toc236139236" w:history="1">
            <w:r w:rsidRPr="004A3337">
              <w:rPr>
                <w:rStyle w:val="Hipervnculo"/>
                <w:noProof/>
              </w:rPr>
              <w:t>2.1. Tipos de elementos informativos</w:t>
            </w:r>
            <w:r>
              <w:rPr>
                <w:noProof/>
                <w:webHidden/>
              </w:rPr>
              <w:tab/>
            </w:r>
            <w:r>
              <w:rPr>
                <w:noProof/>
                <w:webHidden/>
              </w:rPr>
              <w:fldChar w:fldCharType="begin"/>
            </w:r>
            <w:r>
              <w:rPr>
                <w:noProof/>
                <w:webHidden/>
              </w:rPr>
              <w:instrText xml:space="preserve"> PAGEREF _Toc236139236 \h </w:instrText>
            </w:r>
            <w:r>
              <w:rPr>
                <w:noProof/>
                <w:webHidden/>
              </w:rPr>
            </w:r>
            <w:r>
              <w:rPr>
                <w:noProof/>
                <w:webHidden/>
              </w:rPr>
              <w:fldChar w:fldCharType="separate"/>
            </w:r>
            <w:r>
              <w:rPr>
                <w:noProof/>
                <w:webHidden/>
              </w:rPr>
              <w:t>14</w:t>
            </w:r>
            <w:r>
              <w:rPr>
                <w:noProof/>
                <w:webHidden/>
              </w:rPr>
              <w:fldChar w:fldCharType="end"/>
            </w:r>
          </w:hyperlink>
        </w:p>
        <w:p w14:paraId="6BF19805" w14:textId="73AC1650" w:rsidR="00A72BB8" w:rsidRDefault="00A72BB8">
          <w:pPr>
            <w:pStyle w:val="TDC2"/>
            <w:tabs>
              <w:tab w:val="right" w:leader="dot" w:pos="9962"/>
            </w:tabs>
            <w:rPr>
              <w:rFonts w:eastAsiaTheme="minorEastAsia"/>
              <w:noProof/>
              <w:sz w:val="24"/>
              <w:szCs w:val="24"/>
              <w:lang w:eastAsia="es-CO"/>
            </w:rPr>
          </w:pPr>
          <w:hyperlink w:anchor="_Toc236139237" w:history="1">
            <w:r w:rsidRPr="004A3337">
              <w:rPr>
                <w:rStyle w:val="Hipervnculo"/>
                <w:noProof/>
              </w:rPr>
              <w:t>2.2. Material publicitario para exhibición</w:t>
            </w:r>
            <w:r>
              <w:rPr>
                <w:noProof/>
                <w:webHidden/>
              </w:rPr>
              <w:tab/>
            </w:r>
            <w:r>
              <w:rPr>
                <w:noProof/>
                <w:webHidden/>
              </w:rPr>
              <w:fldChar w:fldCharType="begin"/>
            </w:r>
            <w:r>
              <w:rPr>
                <w:noProof/>
                <w:webHidden/>
              </w:rPr>
              <w:instrText xml:space="preserve"> PAGEREF _Toc236139237 \h </w:instrText>
            </w:r>
            <w:r>
              <w:rPr>
                <w:noProof/>
                <w:webHidden/>
              </w:rPr>
            </w:r>
            <w:r>
              <w:rPr>
                <w:noProof/>
                <w:webHidden/>
              </w:rPr>
              <w:fldChar w:fldCharType="separate"/>
            </w:r>
            <w:r>
              <w:rPr>
                <w:noProof/>
                <w:webHidden/>
              </w:rPr>
              <w:t>15</w:t>
            </w:r>
            <w:r>
              <w:rPr>
                <w:noProof/>
                <w:webHidden/>
              </w:rPr>
              <w:fldChar w:fldCharType="end"/>
            </w:r>
          </w:hyperlink>
        </w:p>
        <w:p w14:paraId="2E61EC2E" w14:textId="6D9BF97C" w:rsidR="00A72BB8" w:rsidRDefault="00A72BB8">
          <w:pPr>
            <w:pStyle w:val="TDC2"/>
            <w:tabs>
              <w:tab w:val="right" w:leader="dot" w:pos="9962"/>
            </w:tabs>
            <w:rPr>
              <w:rFonts w:eastAsiaTheme="minorEastAsia"/>
              <w:noProof/>
              <w:sz w:val="24"/>
              <w:szCs w:val="24"/>
              <w:lang w:eastAsia="es-CO"/>
            </w:rPr>
          </w:pPr>
          <w:hyperlink w:anchor="_Toc236139238" w:history="1">
            <w:r w:rsidRPr="004A3337">
              <w:rPr>
                <w:rStyle w:val="Hipervnculo"/>
                <w:noProof/>
              </w:rPr>
              <w:t>2.3. Aplicación de elementos visuales en vitrinas</w:t>
            </w:r>
            <w:r>
              <w:rPr>
                <w:noProof/>
                <w:webHidden/>
              </w:rPr>
              <w:tab/>
            </w:r>
            <w:r>
              <w:rPr>
                <w:noProof/>
                <w:webHidden/>
              </w:rPr>
              <w:fldChar w:fldCharType="begin"/>
            </w:r>
            <w:r>
              <w:rPr>
                <w:noProof/>
                <w:webHidden/>
              </w:rPr>
              <w:instrText xml:space="preserve"> PAGEREF _Toc236139238 \h </w:instrText>
            </w:r>
            <w:r>
              <w:rPr>
                <w:noProof/>
                <w:webHidden/>
              </w:rPr>
            </w:r>
            <w:r>
              <w:rPr>
                <w:noProof/>
                <w:webHidden/>
              </w:rPr>
              <w:fldChar w:fldCharType="separate"/>
            </w:r>
            <w:r>
              <w:rPr>
                <w:noProof/>
                <w:webHidden/>
              </w:rPr>
              <w:t>16</w:t>
            </w:r>
            <w:r>
              <w:rPr>
                <w:noProof/>
                <w:webHidden/>
              </w:rPr>
              <w:fldChar w:fldCharType="end"/>
            </w:r>
          </w:hyperlink>
        </w:p>
        <w:p w14:paraId="7DAE7DFE" w14:textId="205B4935" w:rsidR="00A72BB8" w:rsidRDefault="00A72BB8">
          <w:pPr>
            <w:pStyle w:val="TDC1"/>
            <w:tabs>
              <w:tab w:val="right" w:leader="dot" w:pos="9962"/>
            </w:tabs>
            <w:rPr>
              <w:rFonts w:eastAsiaTheme="minorEastAsia"/>
              <w:noProof/>
              <w:sz w:val="24"/>
              <w:szCs w:val="24"/>
              <w:lang w:eastAsia="es-CO"/>
            </w:rPr>
          </w:pPr>
          <w:hyperlink w:anchor="_Toc236139239" w:history="1">
            <w:r w:rsidRPr="004A3337">
              <w:rPr>
                <w:rStyle w:val="Hipervnculo"/>
                <w:noProof/>
              </w:rPr>
              <w:t xml:space="preserve">3. Servicios logísticos para </w:t>
            </w:r>
            <w:r w:rsidRPr="004A3337">
              <w:rPr>
                <w:rStyle w:val="Hipervnculo"/>
                <w:noProof/>
                <w:spacing w:val="20"/>
                <w:lang w:val="en-US"/>
              </w:rPr>
              <w:t>merchandising</w:t>
            </w:r>
            <w:r w:rsidRPr="004A3337">
              <w:rPr>
                <w:rStyle w:val="Hipervnculo"/>
                <w:noProof/>
              </w:rPr>
              <w:t xml:space="preserve"> y exhibición</w:t>
            </w:r>
            <w:r>
              <w:rPr>
                <w:noProof/>
                <w:webHidden/>
              </w:rPr>
              <w:tab/>
            </w:r>
            <w:r>
              <w:rPr>
                <w:noProof/>
                <w:webHidden/>
              </w:rPr>
              <w:fldChar w:fldCharType="begin"/>
            </w:r>
            <w:r>
              <w:rPr>
                <w:noProof/>
                <w:webHidden/>
              </w:rPr>
              <w:instrText xml:space="preserve"> PAGEREF _Toc236139239 \h </w:instrText>
            </w:r>
            <w:r>
              <w:rPr>
                <w:noProof/>
                <w:webHidden/>
              </w:rPr>
            </w:r>
            <w:r>
              <w:rPr>
                <w:noProof/>
                <w:webHidden/>
              </w:rPr>
              <w:fldChar w:fldCharType="separate"/>
            </w:r>
            <w:r>
              <w:rPr>
                <w:noProof/>
                <w:webHidden/>
              </w:rPr>
              <w:t>19</w:t>
            </w:r>
            <w:r>
              <w:rPr>
                <w:noProof/>
                <w:webHidden/>
              </w:rPr>
              <w:fldChar w:fldCharType="end"/>
            </w:r>
          </w:hyperlink>
        </w:p>
        <w:p w14:paraId="2A247EF2" w14:textId="47C24363" w:rsidR="00A72BB8" w:rsidRDefault="00A72BB8">
          <w:pPr>
            <w:pStyle w:val="TDC2"/>
            <w:tabs>
              <w:tab w:val="right" w:leader="dot" w:pos="9962"/>
            </w:tabs>
            <w:rPr>
              <w:rFonts w:eastAsiaTheme="minorEastAsia"/>
              <w:noProof/>
              <w:sz w:val="24"/>
              <w:szCs w:val="24"/>
              <w:lang w:eastAsia="es-CO"/>
            </w:rPr>
          </w:pPr>
          <w:hyperlink w:anchor="_Toc236139240" w:history="1">
            <w:r w:rsidRPr="004A3337">
              <w:rPr>
                <w:rStyle w:val="Hipervnculo"/>
                <w:noProof/>
              </w:rPr>
              <w:t>3.1. Servicios logísticos internos</w:t>
            </w:r>
            <w:r>
              <w:rPr>
                <w:noProof/>
                <w:webHidden/>
              </w:rPr>
              <w:tab/>
            </w:r>
            <w:r>
              <w:rPr>
                <w:noProof/>
                <w:webHidden/>
              </w:rPr>
              <w:fldChar w:fldCharType="begin"/>
            </w:r>
            <w:r>
              <w:rPr>
                <w:noProof/>
                <w:webHidden/>
              </w:rPr>
              <w:instrText xml:space="preserve"> PAGEREF _Toc236139240 \h </w:instrText>
            </w:r>
            <w:r>
              <w:rPr>
                <w:noProof/>
                <w:webHidden/>
              </w:rPr>
            </w:r>
            <w:r>
              <w:rPr>
                <w:noProof/>
                <w:webHidden/>
              </w:rPr>
              <w:fldChar w:fldCharType="separate"/>
            </w:r>
            <w:r>
              <w:rPr>
                <w:noProof/>
                <w:webHidden/>
              </w:rPr>
              <w:t>19</w:t>
            </w:r>
            <w:r>
              <w:rPr>
                <w:noProof/>
                <w:webHidden/>
              </w:rPr>
              <w:fldChar w:fldCharType="end"/>
            </w:r>
          </w:hyperlink>
        </w:p>
        <w:p w14:paraId="5526E58D" w14:textId="506E3BCB" w:rsidR="00A72BB8" w:rsidRDefault="00A72BB8">
          <w:pPr>
            <w:pStyle w:val="TDC2"/>
            <w:tabs>
              <w:tab w:val="right" w:leader="dot" w:pos="9962"/>
            </w:tabs>
            <w:rPr>
              <w:rFonts w:eastAsiaTheme="minorEastAsia"/>
              <w:noProof/>
              <w:sz w:val="24"/>
              <w:szCs w:val="24"/>
              <w:lang w:eastAsia="es-CO"/>
            </w:rPr>
          </w:pPr>
          <w:hyperlink w:anchor="_Toc236139241" w:history="1">
            <w:r w:rsidRPr="004A3337">
              <w:rPr>
                <w:rStyle w:val="Hipervnculo"/>
                <w:noProof/>
              </w:rPr>
              <w:t>3.2. Servicios logísticos externos</w:t>
            </w:r>
            <w:r>
              <w:rPr>
                <w:noProof/>
                <w:webHidden/>
              </w:rPr>
              <w:tab/>
            </w:r>
            <w:r>
              <w:rPr>
                <w:noProof/>
                <w:webHidden/>
              </w:rPr>
              <w:fldChar w:fldCharType="begin"/>
            </w:r>
            <w:r>
              <w:rPr>
                <w:noProof/>
                <w:webHidden/>
              </w:rPr>
              <w:instrText xml:space="preserve"> PAGEREF _Toc236139241 \h </w:instrText>
            </w:r>
            <w:r>
              <w:rPr>
                <w:noProof/>
                <w:webHidden/>
              </w:rPr>
            </w:r>
            <w:r>
              <w:rPr>
                <w:noProof/>
                <w:webHidden/>
              </w:rPr>
              <w:fldChar w:fldCharType="separate"/>
            </w:r>
            <w:r>
              <w:rPr>
                <w:noProof/>
                <w:webHidden/>
              </w:rPr>
              <w:t>20</w:t>
            </w:r>
            <w:r>
              <w:rPr>
                <w:noProof/>
                <w:webHidden/>
              </w:rPr>
              <w:fldChar w:fldCharType="end"/>
            </w:r>
          </w:hyperlink>
        </w:p>
        <w:p w14:paraId="504131AE" w14:textId="71AAF8E2" w:rsidR="00A72BB8" w:rsidRDefault="00A72BB8">
          <w:pPr>
            <w:pStyle w:val="TDC2"/>
            <w:tabs>
              <w:tab w:val="right" w:leader="dot" w:pos="9962"/>
            </w:tabs>
            <w:rPr>
              <w:rFonts w:eastAsiaTheme="minorEastAsia"/>
              <w:noProof/>
              <w:sz w:val="24"/>
              <w:szCs w:val="24"/>
              <w:lang w:eastAsia="es-CO"/>
            </w:rPr>
          </w:pPr>
          <w:hyperlink w:anchor="_Toc236139242" w:history="1">
            <w:r w:rsidRPr="004A3337">
              <w:rPr>
                <w:rStyle w:val="Hipervnculo"/>
                <w:noProof/>
              </w:rPr>
              <w:t>3.3. Apoyo logístico en montaje y exhibición comercial</w:t>
            </w:r>
            <w:r>
              <w:rPr>
                <w:noProof/>
                <w:webHidden/>
              </w:rPr>
              <w:tab/>
            </w:r>
            <w:r>
              <w:rPr>
                <w:noProof/>
                <w:webHidden/>
              </w:rPr>
              <w:fldChar w:fldCharType="begin"/>
            </w:r>
            <w:r>
              <w:rPr>
                <w:noProof/>
                <w:webHidden/>
              </w:rPr>
              <w:instrText xml:space="preserve"> PAGEREF _Toc236139242 \h </w:instrText>
            </w:r>
            <w:r>
              <w:rPr>
                <w:noProof/>
                <w:webHidden/>
              </w:rPr>
            </w:r>
            <w:r>
              <w:rPr>
                <w:noProof/>
                <w:webHidden/>
              </w:rPr>
              <w:fldChar w:fldCharType="separate"/>
            </w:r>
            <w:r>
              <w:rPr>
                <w:noProof/>
                <w:webHidden/>
              </w:rPr>
              <w:t>22</w:t>
            </w:r>
            <w:r>
              <w:rPr>
                <w:noProof/>
                <w:webHidden/>
              </w:rPr>
              <w:fldChar w:fldCharType="end"/>
            </w:r>
          </w:hyperlink>
        </w:p>
        <w:p w14:paraId="701BC9C8" w14:textId="6D5A0342" w:rsidR="00A72BB8" w:rsidRDefault="00A72BB8">
          <w:pPr>
            <w:pStyle w:val="TDC1"/>
            <w:tabs>
              <w:tab w:val="right" w:leader="dot" w:pos="9962"/>
            </w:tabs>
            <w:rPr>
              <w:rFonts w:eastAsiaTheme="minorEastAsia"/>
              <w:noProof/>
              <w:sz w:val="24"/>
              <w:szCs w:val="24"/>
              <w:lang w:eastAsia="es-CO"/>
            </w:rPr>
          </w:pPr>
          <w:hyperlink w:anchor="_Toc236139243" w:history="1">
            <w:r w:rsidRPr="004A3337">
              <w:rPr>
                <w:rStyle w:val="Hipervnculo"/>
                <w:noProof/>
              </w:rPr>
              <w:t>4. Tipos de exhibición comercial</w:t>
            </w:r>
            <w:r>
              <w:rPr>
                <w:noProof/>
                <w:webHidden/>
              </w:rPr>
              <w:tab/>
            </w:r>
            <w:r>
              <w:rPr>
                <w:noProof/>
                <w:webHidden/>
              </w:rPr>
              <w:fldChar w:fldCharType="begin"/>
            </w:r>
            <w:r>
              <w:rPr>
                <w:noProof/>
                <w:webHidden/>
              </w:rPr>
              <w:instrText xml:space="preserve"> PAGEREF _Toc236139243 \h </w:instrText>
            </w:r>
            <w:r>
              <w:rPr>
                <w:noProof/>
                <w:webHidden/>
              </w:rPr>
            </w:r>
            <w:r>
              <w:rPr>
                <w:noProof/>
                <w:webHidden/>
              </w:rPr>
              <w:fldChar w:fldCharType="separate"/>
            </w:r>
            <w:r>
              <w:rPr>
                <w:noProof/>
                <w:webHidden/>
              </w:rPr>
              <w:t>24</w:t>
            </w:r>
            <w:r>
              <w:rPr>
                <w:noProof/>
                <w:webHidden/>
              </w:rPr>
              <w:fldChar w:fldCharType="end"/>
            </w:r>
          </w:hyperlink>
        </w:p>
        <w:p w14:paraId="7518FB3C" w14:textId="619C2E03" w:rsidR="00A72BB8" w:rsidRDefault="00A72BB8">
          <w:pPr>
            <w:pStyle w:val="TDC2"/>
            <w:tabs>
              <w:tab w:val="right" w:leader="dot" w:pos="9962"/>
            </w:tabs>
            <w:rPr>
              <w:rFonts w:eastAsiaTheme="minorEastAsia"/>
              <w:noProof/>
              <w:sz w:val="24"/>
              <w:szCs w:val="24"/>
              <w:lang w:eastAsia="es-CO"/>
            </w:rPr>
          </w:pPr>
          <w:hyperlink w:anchor="_Toc236139244" w:history="1">
            <w:r w:rsidRPr="004A3337">
              <w:rPr>
                <w:rStyle w:val="Hipervnculo"/>
                <w:noProof/>
              </w:rPr>
              <w:t>4.1. Exhibición horizontal y vertical</w:t>
            </w:r>
            <w:r>
              <w:rPr>
                <w:noProof/>
                <w:webHidden/>
              </w:rPr>
              <w:tab/>
            </w:r>
            <w:r>
              <w:rPr>
                <w:noProof/>
                <w:webHidden/>
              </w:rPr>
              <w:fldChar w:fldCharType="begin"/>
            </w:r>
            <w:r>
              <w:rPr>
                <w:noProof/>
                <w:webHidden/>
              </w:rPr>
              <w:instrText xml:space="preserve"> PAGEREF _Toc236139244 \h </w:instrText>
            </w:r>
            <w:r>
              <w:rPr>
                <w:noProof/>
                <w:webHidden/>
              </w:rPr>
            </w:r>
            <w:r>
              <w:rPr>
                <w:noProof/>
                <w:webHidden/>
              </w:rPr>
              <w:fldChar w:fldCharType="separate"/>
            </w:r>
            <w:r>
              <w:rPr>
                <w:noProof/>
                <w:webHidden/>
              </w:rPr>
              <w:t>24</w:t>
            </w:r>
            <w:r>
              <w:rPr>
                <w:noProof/>
                <w:webHidden/>
              </w:rPr>
              <w:fldChar w:fldCharType="end"/>
            </w:r>
          </w:hyperlink>
        </w:p>
        <w:p w14:paraId="5A6B171E" w14:textId="2BBDD7D1" w:rsidR="00A72BB8" w:rsidRDefault="00A72BB8">
          <w:pPr>
            <w:pStyle w:val="TDC2"/>
            <w:tabs>
              <w:tab w:val="right" w:leader="dot" w:pos="9962"/>
            </w:tabs>
            <w:rPr>
              <w:rFonts w:eastAsiaTheme="minorEastAsia"/>
              <w:noProof/>
              <w:sz w:val="24"/>
              <w:szCs w:val="24"/>
              <w:lang w:eastAsia="es-CO"/>
            </w:rPr>
          </w:pPr>
          <w:hyperlink w:anchor="_Toc236139245" w:history="1">
            <w:r w:rsidRPr="004A3337">
              <w:rPr>
                <w:rStyle w:val="Hipervnculo"/>
                <w:noProof/>
              </w:rPr>
              <w:t>4.2. Exhibición abierta y cerrada</w:t>
            </w:r>
            <w:r>
              <w:rPr>
                <w:noProof/>
                <w:webHidden/>
              </w:rPr>
              <w:tab/>
            </w:r>
            <w:r>
              <w:rPr>
                <w:noProof/>
                <w:webHidden/>
              </w:rPr>
              <w:fldChar w:fldCharType="begin"/>
            </w:r>
            <w:r>
              <w:rPr>
                <w:noProof/>
                <w:webHidden/>
              </w:rPr>
              <w:instrText xml:space="preserve"> PAGEREF _Toc236139245 \h </w:instrText>
            </w:r>
            <w:r>
              <w:rPr>
                <w:noProof/>
                <w:webHidden/>
              </w:rPr>
            </w:r>
            <w:r>
              <w:rPr>
                <w:noProof/>
                <w:webHidden/>
              </w:rPr>
              <w:fldChar w:fldCharType="separate"/>
            </w:r>
            <w:r>
              <w:rPr>
                <w:noProof/>
                <w:webHidden/>
              </w:rPr>
              <w:t>26</w:t>
            </w:r>
            <w:r>
              <w:rPr>
                <w:noProof/>
                <w:webHidden/>
              </w:rPr>
              <w:fldChar w:fldCharType="end"/>
            </w:r>
          </w:hyperlink>
        </w:p>
        <w:p w14:paraId="5962D082" w14:textId="6DD7279C" w:rsidR="00A72BB8" w:rsidRDefault="00A72BB8">
          <w:pPr>
            <w:pStyle w:val="TDC2"/>
            <w:tabs>
              <w:tab w:val="right" w:leader="dot" w:pos="9962"/>
            </w:tabs>
            <w:rPr>
              <w:rFonts w:eastAsiaTheme="minorEastAsia"/>
              <w:noProof/>
              <w:sz w:val="24"/>
              <w:szCs w:val="24"/>
              <w:lang w:eastAsia="es-CO"/>
            </w:rPr>
          </w:pPr>
          <w:hyperlink w:anchor="_Toc236139246" w:history="1">
            <w:r w:rsidRPr="004A3337">
              <w:rPr>
                <w:rStyle w:val="Hipervnculo"/>
                <w:noProof/>
              </w:rPr>
              <w:t>4.3. Exhibiciones promocionales y temáticas</w:t>
            </w:r>
            <w:r>
              <w:rPr>
                <w:noProof/>
                <w:webHidden/>
              </w:rPr>
              <w:tab/>
            </w:r>
            <w:r>
              <w:rPr>
                <w:noProof/>
                <w:webHidden/>
              </w:rPr>
              <w:fldChar w:fldCharType="begin"/>
            </w:r>
            <w:r>
              <w:rPr>
                <w:noProof/>
                <w:webHidden/>
              </w:rPr>
              <w:instrText xml:space="preserve"> PAGEREF _Toc236139246 \h </w:instrText>
            </w:r>
            <w:r>
              <w:rPr>
                <w:noProof/>
                <w:webHidden/>
              </w:rPr>
            </w:r>
            <w:r>
              <w:rPr>
                <w:noProof/>
                <w:webHidden/>
              </w:rPr>
              <w:fldChar w:fldCharType="separate"/>
            </w:r>
            <w:r>
              <w:rPr>
                <w:noProof/>
                <w:webHidden/>
              </w:rPr>
              <w:t>27</w:t>
            </w:r>
            <w:r>
              <w:rPr>
                <w:noProof/>
                <w:webHidden/>
              </w:rPr>
              <w:fldChar w:fldCharType="end"/>
            </w:r>
          </w:hyperlink>
        </w:p>
        <w:p w14:paraId="3EE5F9AC" w14:textId="0B5E0DB6" w:rsidR="00A72BB8" w:rsidRDefault="00A72BB8">
          <w:pPr>
            <w:pStyle w:val="TDC1"/>
            <w:tabs>
              <w:tab w:val="right" w:leader="dot" w:pos="9962"/>
            </w:tabs>
            <w:rPr>
              <w:rFonts w:eastAsiaTheme="minorEastAsia"/>
              <w:noProof/>
              <w:sz w:val="24"/>
              <w:szCs w:val="24"/>
              <w:lang w:eastAsia="es-CO"/>
            </w:rPr>
          </w:pPr>
          <w:hyperlink w:anchor="_Toc236139247" w:history="1">
            <w:r w:rsidRPr="004A3337">
              <w:rPr>
                <w:rStyle w:val="Hipervnculo"/>
                <w:noProof/>
              </w:rPr>
              <w:t>5. Sitios de exhibición para productos manufacturados</w:t>
            </w:r>
            <w:r>
              <w:rPr>
                <w:noProof/>
                <w:webHidden/>
              </w:rPr>
              <w:tab/>
            </w:r>
            <w:r>
              <w:rPr>
                <w:noProof/>
                <w:webHidden/>
              </w:rPr>
              <w:fldChar w:fldCharType="begin"/>
            </w:r>
            <w:r>
              <w:rPr>
                <w:noProof/>
                <w:webHidden/>
              </w:rPr>
              <w:instrText xml:space="preserve"> PAGEREF _Toc236139247 \h </w:instrText>
            </w:r>
            <w:r>
              <w:rPr>
                <w:noProof/>
                <w:webHidden/>
              </w:rPr>
            </w:r>
            <w:r>
              <w:rPr>
                <w:noProof/>
                <w:webHidden/>
              </w:rPr>
              <w:fldChar w:fldCharType="separate"/>
            </w:r>
            <w:r>
              <w:rPr>
                <w:noProof/>
                <w:webHidden/>
              </w:rPr>
              <w:t>30</w:t>
            </w:r>
            <w:r>
              <w:rPr>
                <w:noProof/>
                <w:webHidden/>
              </w:rPr>
              <w:fldChar w:fldCharType="end"/>
            </w:r>
          </w:hyperlink>
        </w:p>
        <w:p w14:paraId="17A80B49" w14:textId="7691C894" w:rsidR="00A72BB8" w:rsidRDefault="00A72BB8">
          <w:pPr>
            <w:pStyle w:val="TDC2"/>
            <w:tabs>
              <w:tab w:val="right" w:leader="dot" w:pos="9962"/>
            </w:tabs>
            <w:rPr>
              <w:rFonts w:eastAsiaTheme="minorEastAsia"/>
              <w:noProof/>
              <w:sz w:val="24"/>
              <w:szCs w:val="24"/>
              <w:lang w:eastAsia="es-CO"/>
            </w:rPr>
          </w:pPr>
          <w:hyperlink w:anchor="_Toc236139248" w:history="1">
            <w:r w:rsidRPr="004A3337">
              <w:rPr>
                <w:rStyle w:val="Hipervnculo"/>
                <w:noProof/>
              </w:rPr>
              <w:t>5.1. Vitrinas comerciales</w:t>
            </w:r>
            <w:r>
              <w:rPr>
                <w:noProof/>
                <w:webHidden/>
              </w:rPr>
              <w:tab/>
            </w:r>
            <w:r>
              <w:rPr>
                <w:noProof/>
                <w:webHidden/>
              </w:rPr>
              <w:fldChar w:fldCharType="begin"/>
            </w:r>
            <w:r>
              <w:rPr>
                <w:noProof/>
                <w:webHidden/>
              </w:rPr>
              <w:instrText xml:space="preserve"> PAGEREF _Toc236139248 \h </w:instrText>
            </w:r>
            <w:r>
              <w:rPr>
                <w:noProof/>
                <w:webHidden/>
              </w:rPr>
            </w:r>
            <w:r>
              <w:rPr>
                <w:noProof/>
                <w:webHidden/>
              </w:rPr>
              <w:fldChar w:fldCharType="separate"/>
            </w:r>
            <w:r>
              <w:rPr>
                <w:noProof/>
                <w:webHidden/>
              </w:rPr>
              <w:t>30</w:t>
            </w:r>
            <w:r>
              <w:rPr>
                <w:noProof/>
                <w:webHidden/>
              </w:rPr>
              <w:fldChar w:fldCharType="end"/>
            </w:r>
          </w:hyperlink>
        </w:p>
        <w:p w14:paraId="24C5B428" w14:textId="1F21AFB9" w:rsidR="00A72BB8" w:rsidRDefault="00A72BB8">
          <w:pPr>
            <w:pStyle w:val="TDC2"/>
            <w:tabs>
              <w:tab w:val="right" w:leader="dot" w:pos="9962"/>
            </w:tabs>
            <w:rPr>
              <w:rFonts w:eastAsiaTheme="minorEastAsia"/>
              <w:noProof/>
              <w:sz w:val="24"/>
              <w:szCs w:val="24"/>
              <w:lang w:eastAsia="es-CO"/>
            </w:rPr>
          </w:pPr>
          <w:hyperlink w:anchor="_Toc236139249" w:history="1">
            <w:r w:rsidRPr="004A3337">
              <w:rPr>
                <w:rStyle w:val="Hipervnculo"/>
                <w:noProof/>
              </w:rPr>
              <w:t>5.2. Puntos de exhibición en almacenes</w:t>
            </w:r>
            <w:r>
              <w:rPr>
                <w:noProof/>
                <w:webHidden/>
              </w:rPr>
              <w:tab/>
            </w:r>
            <w:r>
              <w:rPr>
                <w:noProof/>
                <w:webHidden/>
              </w:rPr>
              <w:fldChar w:fldCharType="begin"/>
            </w:r>
            <w:r>
              <w:rPr>
                <w:noProof/>
                <w:webHidden/>
              </w:rPr>
              <w:instrText xml:space="preserve"> PAGEREF _Toc236139249 \h </w:instrText>
            </w:r>
            <w:r>
              <w:rPr>
                <w:noProof/>
                <w:webHidden/>
              </w:rPr>
            </w:r>
            <w:r>
              <w:rPr>
                <w:noProof/>
                <w:webHidden/>
              </w:rPr>
              <w:fldChar w:fldCharType="separate"/>
            </w:r>
            <w:r>
              <w:rPr>
                <w:noProof/>
                <w:webHidden/>
              </w:rPr>
              <w:t>31</w:t>
            </w:r>
            <w:r>
              <w:rPr>
                <w:noProof/>
                <w:webHidden/>
              </w:rPr>
              <w:fldChar w:fldCharType="end"/>
            </w:r>
          </w:hyperlink>
        </w:p>
        <w:p w14:paraId="4F9D24B1" w14:textId="5E6BD5BB" w:rsidR="00A72BB8" w:rsidRDefault="00A72BB8">
          <w:pPr>
            <w:pStyle w:val="TDC2"/>
            <w:tabs>
              <w:tab w:val="right" w:leader="dot" w:pos="9962"/>
            </w:tabs>
            <w:rPr>
              <w:rFonts w:eastAsiaTheme="minorEastAsia"/>
              <w:noProof/>
              <w:sz w:val="24"/>
              <w:szCs w:val="24"/>
              <w:lang w:eastAsia="es-CO"/>
            </w:rPr>
          </w:pPr>
          <w:hyperlink w:anchor="_Toc236139250" w:history="1">
            <w:r w:rsidRPr="004A3337">
              <w:rPr>
                <w:rStyle w:val="Hipervnculo"/>
                <w:noProof/>
              </w:rPr>
              <w:t>5.3. Espacios estratégicos de exhibición</w:t>
            </w:r>
            <w:r>
              <w:rPr>
                <w:noProof/>
                <w:webHidden/>
              </w:rPr>
              <w:tab/>
            </w:r>
            <w:r>
              <w:rPr>
                <w:noProof/>
                <w:webHidden/>
              </w:rPr>
              <w:fldChar w:fldCharType="begin"/>
            </w:r>
            <w:r>
              <w:rPr>
                <w:noProof/>
                <w:webHidden/>
              </w:rPr>
              <w:instrText xml:space="preserve"> PAGEREF _Toc236139250 \h </w:instrText>
            </w:r>
            <w:r>
              <w:rPr>
                <w:noProof/>
                <w:webHidden/>
              </w:rPr>
            </w:r>
            <w:r>
              <w:rPr>
                <w:noProof/>
                <w:webHidden/>
              </w:rPr>
              <w:fldChar w:fldCharType="separate"/>
            </w:r>
            <w:r>
              <w:rPr>
                <w:noProof/>
                <w:webHidden/>
              </w:rPr>
              <w:t>33</w:t>
            </w:r>
            <w:r>
              <w:rPr>
                <w:noProof/>
                <w:webHidden/>
              </w:rPr>
              <w:fldChar w:fldCharType="end"/>
            </w:r>
          </w:hyperlink>
        </w:p>
        <w:p w14:paraId="5A95830D" w14:textId="344ADAA1" w:rsidR="00A72BB8" w:rsidRDefault="00A72BB8">
          <w:pPr>
            <w:pStyle w:val="TDC1"/>
            <w:tabs>
              <w:tab w:val="right" w:leader="dot" w:pos="9962"/>
            </w:tabs>
            <w:rPr>
              <w:rFonts w:eastAsiaTheme="minorEastAsia"/>
              <w:noProof/>
              <w:sz w:val="24"/>
              <w:szCs w:val="24"/>
              <w:lang w:eastAsia="es-CO"/>
            </w:rPr>
          </w:pPr>
          <w:hyperlink w:anchor="_Toc236139251" w:history="1">
            <w:r w:rsidRPr="004A3337">
              <w:rPr>
                <w:rStyle w:val="Hipervnculo"/>
                <w:noProof/>
              </w:rPr>
              <w:t>6. Comunicación y mercadeo visual</w:t>
            </w:r>
            <w:r>
              <w:rPr>
                <w:noProof/>
                <w:webHidden/>
              </w:rPr>
              <w:tab/>
            </w:r>
            <w:r>
              <w:rPr>
                <w:noProof/>
                <w:webHidden/>
              </w:rPr>
              <w:fldChar w:fldCharType="begin"/>
            </w:r>
            <w:r>
              <w:rPr>
                <w:noProof/>
                <w:webHidden/>
              </w:rPr>
              <w:instrText xml:space="preserve"> PAGEREF _Toc236139251 \h </w:instrText>
            </w:r>
            <w:r>
              <w:rPr>
                <w:noProof/>
                <w:webHidden/>
              </w:rPr>
            </w:r>
            <w:r>
              <w:rPr>
                <w:noProof/>
                <w:webHidden/>
              </w:rPr>
              <w:fldChar w:fldCharType="separate"/>
            </w:r>
            <w:r>
              <w:rPr>
                <w:noProof/>
                <w:webHidden/>
              </w:rPr>
              <w:t>38</w:t>
            </w:r>
            <w:r>
              <w:rPr>
                <w:noProof/>
                <w:webHidden/>
              </w:rPr>
              <w:fldChar w:fldCharType="end"/>
            </w:r>
          </w:hyperlink>
        </w:p>
        <w:p w14:paraId="34D16104" w14:textId="69956421" w:rsidR="00A72BB8" w:rsidRDefault="00A72BB8">
          <w:pPr>
            <w:pStyle w:val="TDC2"/>
            <w:tabs>
              <w:tab w:val="right" w:leader="dot" w:pos="9962"/>
            </w:tabs>
            <w:rPr>
              <w:rFonts w:eastAsiaTheme="minorEastAsia"/>
              <w:noProof/>
              <w:sz w:val="24"/>
              <w:szCs w:val="24"/>
              <w:lang w:eastAsia="es-CO"/>
            </w:rPr>
          </w:pPr>
          <w:hyperlink w:anchor="_Toc236139252" w:history="1">
            <w:r w:rsidRPr="004A3337">
              <w:rPr>
                <w:rStyle w:val="Hipervnculo"/>
                <w:noProof/>
              </w:rPr>
              <w:t>6.1. Estrategias visuales</w:t>
            </w:r>
            <w:r>
              <w:rPr>
                <w:noProof/>
                <w:webHidden/>
              </w:rPr>
              <w:tab/>
            </w:r>
            <w:r>
              <w:rPr>
                <w:noProof/>
                <w:webHidden/>
              </w:rPr>
              <w:fldChar w:fldCharType="begin"/>
            </w:r>
            <w:r>
              <w:rPr>
                <w:noProof/>
                <w:webHidden/>
              </w:rPr>
              <w:instrText xml:space="preserve"> PAGEREF _Toc236139252 \h </w:instrText>
            </w:r>
            <w:r>
              <w:rPr>
                <w:noProof/>
                <w:webHidden/>
              </w:rPr>
            </w:r>
            <w:r>
              <w:rPr>
                <w:noProof/>
                <w:webHidden/>
              </w:rPr>
              <w:fldChar w:fldCharType="separate"/>
            </w:r>
            <w:r>
              <w:rPr>
                <w:noProof/>
                <w:webHidden/>
              </w:rPr>
              <w:t>38</w:t>
            </w:r>
            <w:r>
              <w:rPr>
                <w:noProof/>
                <w:webHidden/>
              </w:rPr>
              <w:fldChar w:fldCharType="end"/>
            </w:r>
          </w:hyperlink>
        </w:p>
        <w:p w14:paraId="5F83A161" w14:textId="64E45728" w:rsidR="00A72BB8" w:rsidRDefault="00A72BB8">
          <w:pPr>
            <w:pStyle w:val="TDC2"/>
            <w:tabs>
              <w:tab w:val="right" w:leader="dot" w:pos="9962"/>
            </w:tabs>
            <w:rPr>
              <w:rFonts w:eastAsiaTheme="minorEastAsia"/>
              <w:noProof/>
              <w:sz w:val="24"/>
              <w:szCs w:val="24"/>
              <w:lang w:eastAsia="es-CO"/>
            </w:rPr>
          </w:pPr>
          <w:hyperlink w:anchor="_Toc236139253" w:history="1">
            <w:r w:rsidRPr="004A3337">
              <w:rPr>
                <w:rStyle w:val="Hipervnculo"/>
                <w:noProof/>
              </w:rPr>
              <w:t>6.2. Aplicación de estrategias comercial</w:t>
            </w:r>
            <w:r>
              <w:rPr>
                <w:noProof/>
                <w:webHidden/>
              </w:rPr>
              <w:tab/>
            </w:r>
            <w:r>
              <w:rPr>
                <w:noProof/>
                <w:webHidden/>
              </w:rPr>
              <w:fldChar w:fldCharType="begin"/>
            </w:r>
            <w:r>
              <w:rPr>
                <w:noProof/>
                <w:webHidden/>
              </w:rPr>
              <w:instrText xml:space="preserve"> PAGEREF _Toc236139253 \h </w:instrText>
            </w:r>
            <w:r>
              <w:rPr>
                <w:noProof/>
                <w:webHidden/>
              </w:rPr>
            </w:r>
            <w:r>
              <w:rPr>
                <w:noProof/>
                <w:webHidden/>
              </w:rPr>
              <w:fldChar w:fldCharType="separate"/>
            </w:r>
            <w:r>
              <w:rPr>
                <w:noProof/>
                <w:webHidden/>
              </w:rPr>
              <w:t>40</w:t>
            </w:r>
            <w:r>
              <w:rPr>
                <w:noProof/>
                <w:webHidden/>
              </w:rPr>
              <w:fldChar w:fldCharType="end"/>
            </w:r>
          </w:hyperlink>
        </w:p>
        <w:p w14:paraId="57D2F8A7" w14:textId="734A20E0" w:rsidR="00A72BB8" w:rsidRDefault="00A72BB8">
          <w:pPr>
            <w:pStyle w:val="TDC2"/>
            <w:tabs>
              <w:tab w:val="right" w:leader="dot" w:pos="9962"/>
            </w:tabs>
            <w:rPr>
              <w:rFonts w:eastAsiaTheme="minorEastAsia"/>
              <w:noProof/>
              <w:sz w:val="24"/>
              <w:szCs w:val="24"/>
              <w:lang w:eastAsia="es-CO"/>
            </w:rPr>
          </w:pPr>
          <w:hyperlink w:anchor="_Toc236139254" w:history="1">
            <w:r w:rsidRPr="004A3337">
              <w:rPr>
                <w:rStyle w:val="Hipervnculo"/>
                <w:noProof/>
              </w:rPr>
              <w:t>6.3. Impacto en ventas</w:t>
            </w:r>
            <w:r>
              <w:rPr>
                <w:noProof/>
                <w:webHidden/>
              </w:rPr>
              <w:tab/>
            </w:r>
            <w:r>
              <w:rPr>
                <w:noProof/>
                <w:webHidden/>
              </w:rPr>
              <w:fldChar w:fldCharType="begin"/>
            </w:r>
            <w:r>
              <w:rPr>
                <w:noProof/>
                <w:webHidden/>
              </w:rPr>
              <w:instrText xml:space="preserve"> PAGEREF _Toc236139254 \h </w:instrText>
            </w:r>
            <w:r>
              <w:rPr>
                <w:noProof/>
                <w:webHidden/>
              </w:rPr>
            </w:r>
            <w:r>
              <w:rPr>
                <w:noProof/>
                <w:webHidden/>
              </w:rPr>
              <w:fldChar w:fldCharType="separate"/>
            </w:r>
            <w:r>
              <w:rPr>
                <w:noProof/>
                <w:webHidden/>
              </w:rPr>
              <w:t>43</w:t>
            </w:r>
            <w:r>
              <w:rPr>
                <w:noProof/>
                <w:webHidden/>
              </w:rPr>
              <w:fldChar w:fldCharType="end"/>
            </w:r>
          </w:hyperlink>
        </w:p>
        <w:p w14:paraId="539A0685" w14:textId="041BE472" w:rsidR="00A72BB8" w:rsidRDefault="00A72BB8">
          <w:pPr>
            <w:pStyle w:val="TDC1"/>
            <w:tabs>
              <w:tab w:val="right" w:leader="dot" w:pos="9962"/>
            </w:tabs>
            <w:rPr>
              <w:rFonts w:eastAsiaTheme="minorEastAsia"/>
              <w:noProof/>
              <w:sz w:val="24"/>
              <w:szCs w:val="24"/>
              <w:lang w:eastAsia="es-CO"/>
            </w:rPr>
          </w:pPr>
          <w:hyperlink w:anchor="_Toc236139255" w:history="1">
            <w:r w:rsidRPr="004A3337">
              <w:rPr>
                <w:rStyle w:val="Hipervnculo"/>
                <w:noProof/>
              </w:rPr>
              <w:t>7. Ejemplo comercial aplicado</w:t>
            </w:r>
            <w:r>
              <w:rPr>
                <w:noProof/>
                <w:webHidden/>
              </w:rPr>
              <w:tab/>
            </w:r>
            <w:r>
              <w:rPr>
                <w:noProof/>
                <w:webHidden/>
              </w:rPr>
              <w:fldChar w:fldCharType="begin"/>
            </w:r>
            <w:r>
              <w:rPr>
                <w:noProof/>
                <w:webHidden/>
              </w:rPr>
              <w:instrText xml:space="preserve"> PAGEREF _Toc236139255 \h </w:instrText>
            </w:r>
            <w:r>
              <w:rPr>
                <w:noProof/>
                <w:webHidden/>
              </w:rPr>
            </w:r>
            <w:r>
              <w:rPr>
                <w:noProof/>
                <w:webHidden/>
              </w:rPr>
              <w:fldChar w:fldCharType="separate"/>
            </w:r>
            <w:r>
              <w:rPr>
                <w:noProof/>
                <w:webHidden/>
              </w:rPr>
              <w:t>47</w:t>
            </w:r>
            <w:r>
              <w:rPr>
                <w:noProof/>
                <w:webHidden/>
              </w:rPr>
              <w:fldChar w:fldCharType="end"/>
            </w:r>
          </w:hyperlink>
        </w:p>
        <w:p w14:paraId="56F8ECB7" w14:textId="4B8943EB" w:rsidR="00A72BB8" w:rsidRDefault="00A72BB8">
          <w:pPr>
            <w:pStyle w:val="TDC1"/>
            <w:tabs>
              <w:tab w:val="right" w:leader="dot" w:pos="9962"/>
            </w:tabs>
            <w:rPr>
              <w:rFonts w:eastAsiaTheme="minorEastAsia"/>
              <w:noProof/>
              <w:sz w:val="24"/>
              <w:szCs w:val="24"/>
              <w:lang w:eastAsia="es-CO"/>
            </w:rPr>
          </w:pPr>
          <w:hyperlink w:anchor="_Toc236139256" w:history="1">
            <w:r w:rsidRPr="004A3337">
              <w:rPr>
                <w:rStyle w:val="Hipervnculo"/>
                <w:noProof/>
              </w:rPr>
              <w:t>Síntesis</w:t>
            </w:r>
            <w:r>
              <w:rPr>
                <w:noProof/>
                <w:webHidden/>
              </w:rPr>
              <w:tab/>
            </w:r>
            <w:r>
              <w:rPr>
                <w:noProof/>
                <w:webHidden/>
              </w:rPr>
              <w:fldChar w:fldCharType="begin"/>
            </w:r>
            <w:r>
              <w:rPr>
                <w:noProof/>
                <w:webHidden/>
              </w:rPr>
              <w:instrText xml:space="preserve"> PAGEREF _Toc236139256 \h </w:instrText>
            </w:r>
            <w:r>
              <w:rPr>
                <w:noProof/>
                <w:webHidden/>
              </w:rPr>
            </w:r>
            <w:r>
              <w:rPr>
                <w:noProof/>
                <w:webHidden/>
              </w:rPr>
              <w:fldChar w:fldCharType="separate"/>
            </w:r>
            <w:r>
              <w:rPr>
                <w:noProof/>
                <w:webHidden/>
              </w:rPr>
              <w:t>48</w:t>
            </w:r>
            <w:r>
              <w:rPr>
                <w:noProof/>
                <w:webHidden/>
              </w:rPr>
              <w:fldChar w:fldCharType="end"/>
            </w:r>
          </w:hyperlink>
        </w:p>
        <w:p w14:paraId="269DFE80" w14:textId="3EEF0111" w:rsidR="00A72BB8" w:rsidRDefault="00A72BB8">
          <w:pPr>
            <w:pStyle w:val="TDC1"/>
            <w:tabs>
              <w:tab w:val="right" w:leader="dot" w:pos="9962"/>
            </w:tabs>
            <w:rPr>
              <w:rFonts w:eastAsiaTheme="minorEastAsia"/>
              <w:noProof/>
              <w:sz w:val="24"/>
              <w:szCs w:val="24"/>
              <w:lang w:eastAsia="es-CO"/>
            </w:rPr>
          </w:pPr>
          <w:hyperlink w:anchor="_Toc236139257" w:history="1">
            <w:r w:rsidRPr="004A3337">
              <w:rPr>
                <w:rStyle w:val="Hipervnculo"/>
                <w:noProof/>
              </w:rPr>
              <w:t>Glosario</w:t>
            </w:r>
            <w:r>
              <w:rPr>
                <w:noProof/>
                <w:webHidden/>
              </w:rPr>
              <w:tab/>
            </w:r>
            <w:r>
              <w:rPr>
                <w:noProof/>
                <w:webHidden/>
              </w:rPr>
              <w:fldChar w:fldCharType="begin"/>
            </w:r>
            <w:r>
              <w:rPr>
                <w:noProof/>
                <w:webHidden/>
              </w:rPr>
              <w:instrText xml:space="preserve"> PAGEREF _Toc236139257 \h </w:instrText>
            </w:r>
            <w:r>
              <w:rPr>
                <w:noProof/>
                <w:webHidden/>
              </w:rPr>
            </w:r>
            <w:r>
              <w:rPr>
                <w:noProof/>
                <w:webHidden/>
              </w:rPr>
              <w:fldChar w:fldCharType="separate"/>
            </w:r>
            <w:r>
              <w:rPr>
                <w:noProof/>
                <w:webHidden/>
              </w:rPr>
              <w:t>50</w:t>
            </w:r>
            <w:r>
              <w:rPr>
                <w:noProof/>
                <w:webHidden/>
              </w:rPr>
              <w:fldChar w:fldCharType="end"/>
            </w:r>
          </w:hyperlink>
        </w:p>
        <w:p w14:paraId="16393C0F" w14:textId="55B83BEB" w:rsidR="00A72BB8" w:rsidRDefault="00A72BB8">
          <w:pPr>
            <w:pStyle w:val="TDC1"/>
            <w:tabs>
              <w:tab w:val="right" w:leader="dot" w:pos="9962"/>
            </w:tabs>
            <w:rPr>
              <w:rFonts w:eastAsiaTheme="minorEastAsia"/>
              <w:noProof/>
              <w:sz w:val="24"/>
              <w:szCs w:val="24"/>
              <w:lang w:eastAsia="es-CO"/>
            </w:rPr>
          </w:pPr>
          <w:hyperlink w:anchor="_Toc236139258" w:history="1">
            <w:r w:rsidRPr="004A3337">
              <w:rPr>
                <w:rStyle w:val="Hipervnculo"/>
                <w:noProof/>
              </w:rPr>
              <w:t>Referencias bibliográficas</w:t>
            </w:r>
            <w:r>
              <w:rPr>
                <w:noProof/>
                <w:webHidden/>
              </w:rPr>
              <w:tab/>
            </w:r>
            <w:r>
              <w:rPr>
                <w:noProof/>
                <w:webHidden/>
              </w:rPr>
              <w:fldChar w:fldCharType="begin"/>
            </w:r>
            <w:r>
              <w:rPr>
                <w:noProof/>
                <w:webHidden/>
              </w:rPr>
              <w:instrText xml:space="preserve"> PAGEREF _Toc236139258 \h </w:instrText>
            </w:r>
            <w:r>
              <w:rPr>
                <w:noProof/>
                <w:webHidden/>
              </w:rPr>
            </w:r>
            <w:r>
              <w:rPr>
                <w:noProof/>
                <w:webHidden/>
              </w:rPr>
              <w:fldChar w:fldCharType="separate"/>
            </w:r>
            <w:r>
              <w:rPr>
                <w:noProof/>
                <w:webHidden/>
              </w:rPr>
              <w:t>53</w:t>
            </w:r>
            <w:r>
              <w:rPr>
                <w:noProof/>
                <w:webHidden/>
              </w:rPr>
              <w:fldChar w:fldCharType="end"/>
            </w:r>
          </w:hyperlink>
        </w:p>
        <w:p w14:paraId="2CC1D0D6" w14:textId="7354F426" w:rsidR="00A72BB8" w:rsidRDefault="00A72BB8">
          <w:pPr>
            <w:pStyle w:val="TDC1"/>
            <w:tabs>
              <w:tab w:val="right" w:leader="dot" w:pos="9962"/>
            </w:tabs>
            <w:rPr>
              <w:rFonts w:eastAsiaTheme="minorEastAsia"/>
              <w:noProof/>
              <w:sz w:val="24"/>
              <w:szCs w:val="24"/>
              <w:lang w:eastAsia="es-CO"/>
            </w:rPr>
          </w:pPr>
          <w:hyperlink w:anchor="_Toc236139259" w:history="1">
            <w:r w:rsidRPr="004A3337">
              <w:rPr>
                <w:rStyle w:val="Hipervnculo"/>
                <w:noProof/>
              </w:rPr>
              <w:t>Créditos</w:t>
            </w:r>
            <w:r>
              <w:rPr>
                <w:noProof/>
                <w:webHidden/>
              </w:rPr>
              <w:tab/>
            </w:r>
            <w:r>
              <w:rPr>
                <w:noProof/>
                <w:webHidden/>
              </w:rPr>
              <w:fldChar w:fldCharType="begin"/>
            </w:r>
            <w:r>
              <w:rPr>
                <w:noProof/>
                <w:webHidden/>
              </w:rPr>
              <w:instrText xml:space="preserve"> PAGEREF _Toc236139259 \h </w:instrText>
            </w:r>
            <w:r>
              <w:rPr>
                <w:noProof/>
                <w:webHidden/>
              </w:rPr>
            </w:r>
            <w:r>
              <w:rPr>
                <w:noProof/>
                <w:webHidden/>
              </w:rPr>
              <w:fldChar w:fldCharType="separate"/>
            </w:r>
            <w:r>
              <w:rPr>
                <w:noProof/>
                <w:webHidden/>
              </w:rPr>
              <w:t>54</w:t>
            </w:r>
            <w:r>
              <w:rPr>
                <w:noProof/>
                <w:webHidden/>
              </w:rPr>
              <w:fldChar w:fldCharType="end"/>
            </w:r>
          </w:hyperlink>
        </w:p>
        <w:p w14:paraId="3AFC5851" w14:textId="22755CD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139230"/>
      <w:r w:rsidRPr="003758F7">
        <w:lastRenderedPageBreak/>
        <w:t>Introducción</w:t>
      </w:r>
      <w:bookmarkEnd w:id="0"/>
    </w:p>
    <w:p w14:paraId="0DC65C68" w14:textId="77777777" w:rsidR="00C83429" w:rsidRDefault="00C83429" w:rsidP="00C83429">
      <w:r>
        <w:t>El componente formativo Estrategias de exhibición aborda el estudio de las técnicas y herramientas utilizadas en la organización visual de productos y marcas dentro de espacios comerciales. En este contexto, las estrategias de exhibición permiten fortalecer la comunicación comercial, mejorar la experiencia del consumidor y favorecer el posicionamiento de productos mediante recursos visuales y promocionales aplicados al punto de venta.</w:t>
      </w:r>
    </w:p>
    <w:p w14:paraId="10A096D6" w14:textId="77777777" w:rsidR="00C83429" w:rsidRDefault="00C83429" w:rsidP="00C83429">
      <w:r>
        <w:t xml:space="preserve">A través del desarrollo de este componente se analizan conceptos relacionados con estrategias de venta y exhibición, elementos informativos, material publicitario y servicios logísticos aplicados al </w:t>
      </w:r>
      <w:r w:rsidRPr="00C83429">
        <w:rPr>
          <w:rStyle w:val="Extranjerismo"/>
        </w:rPr>
        <w:t>merchandising</w:t>
      </w:r>
      <w:r>
        <w:t xml:space="preserve"> y la exhibición comercial. Asimismo, se estudian tipos de exhibición y espacios estratégicos utilizados en vitrinas y establecimientos comerciales para fortalecer la presentación visual de productos y marcas.</w:t>
      </w:r>
    </w:p>
    <w:p w14:paraId="5824929E" w14:textId="6FE7CC80" w:rsidR="005914A4" w:rsidRDefault="00C83429" w:rsidP="00C83429">
      <w:r>
        <w:t>De igual manera, el componente integra estrategias de comunicación y mercadeo visual orientadas a mejorar el impacto comercial y fortalecer las decisiones de compra del consumidor. A lo largo del desarrollo temático se abordarán conceptos, herramientas y aplicaciones prácticas que contribuirán al diseño de exhibiciones comerciales más organizadas, atractivas y funcionales dentro del punto de venta.</w:t>
      </w:r>
    </w:p>
    <w:p w14:paraId="537C993E" w14:textId="6E0FD010" w:rsidR="00BF7EA0" w:rsidRDefault="00BF7EA0">
      <w:pPr>
        <w:spacing w:before="0" w:after="160" w:line="259" w:lineRule="auto"/>
        <w:ind w:firstLine="0"/>
      </w:pPr>
      <w:r>
        <w:br w:type="page"/>
      </w:r>
    </w:p>
    <w:p w14:paraId="737DCB75" w14:textId="47DCBFAD" w:rsidR="00831C29" w:rsidRDefault="00C83429" w:rsidP="00C83429">
      <w:pPr>
        <w:pStyle w:val="Ttulo1"/>
      </w:pPr>
      <w:bookmarkStart w:id="1" w:name="_Toc236139231"/>
      <w:r w:rsidRPr="00C83429">
        <w:lastRenderedPageBreak/>
        <w:t>Estrategias de venta y exhibición</w:t>
      </w:r>
      <w:bookmarkEnd w:id="1"/>
    </w:p>
    <w:p w14:paraId="18BD7360" w14:textId="6A2D762E" w:rsidR="00C83429" w:rsidRDefault="00C83429" w:rsidP="00C83429">
      <w:r>
        <w:t>Las estrategias de venta y exhibición corresponden a técnicas utilizadas para organizar y presentar productos de manera atractiva dentro del punto de venta. Su aplicación permite fortalecer la comunicación comercial, mejorar la experiencia del consumidor y favorecer las decisiones de compra mediante recursos visuales y promocionales.</w:t>
      </w:r>
    </w:p>
    <w:p w14:paraId="36FFF255" w14:textId="481236E2" w:rsidR="00C83429" w:rsidRDefault="00C83429" w:rsidP="00C83429">
      <w:pPr>
        <w:pStyle w:val="Ttulo2"/>
      </w:pPr>
      <w:bookmarkStart w:id="2" w:name="_Toc236139232"/>
      <w:r>
        <w:t>Concepto de estrategias de exhibición</w:t>
      </w:r>
      <w:bookmarkEnd w:id="2"/>
    </w:p>
    <w:p w14:paraId="12C09723" w14:textId="4B6FC4FD" w:rsidR="00C83429" w:rsidRDefault="00C83429" w:rsidP="00C83429">
      <w:r>
        <w:t>Las estrategias de exhibición son técnicas utilizadas para organizar y presentar productos dentro de espacios comerciales con el propósito de captar la atención del consumidor y favorecer las ventas. Estas estrategias integran recursos visuales, promocionales y comunicativos orientados a mejorar la percepción de productos y marcas.</w:t>
      </w:r>
    </w:p>
    <w:p w14:paraId="2BCF2721" w14:textId="19E4EA6A" w:rsidR="00C83429" w:rsidRDefault="00C83429" w:rsidP="00C83429">
      <w:r>
        <w:t>La exhibición comercial permite generar impacto visual mediante la adecuada distribución de productos, iluminación, decoración y señalización. Su aplicación facilita la comunicación con el consumidor y fortalece la experiencia dentro del establecimiento comercial.</w:t>
      </w:r>
    </w:p>
    <w:p w14:paraId="451CF149" w14:textId="77777777" w:rsidR="00C83429" w:rsidRDefault="00C83429" w:rsidP="00C83429">
      <w:r>
        <w:t>Entre los principales objetivos de las estrategias de exhibición se encuentran:</w:t>
      </w:r>
    </w:p>
    <w:p w14:paraId="21A30F12" w14:textId="77777777" w:rsidR="00C83429" w:rsidRDefault="00C83429" w:rsidP="00C83429">
      <w:pPr>
        <w:pStyle w:val="Prrafodelista"/>
        <w:numPr>
          <w:ilvl w:val="0"/>
          <w:numId w:val="22"/>
        </w:numPr>
      </w:pPr>
      <w:r w:rsidRPr="00C83429">
        <w:rPr>
          <w:b/>
          <w:bCs/>
        </w:rPr>
        <w:t>Destacar productos y promociones</w:t>
      </w:r>
      <w:r>
        <w:t>. Resalta productos estratégicos, novedades o promociones mediante recursos visuales que captan la atención del consumidor y aumentan su interés por conocer y adquirir la oferta comercial.</w:t>
      </w:r>
    </w:p>
    <w:p w14:paraId="04364389" w14:textId="3647BD6D" w:rsidR="00C83429" w:rsidRDefault="00C83429" w:rsidP="00C83429">
      <w:pPr>
        <w:pStyle w:val="Prrafodelista"/>
        <w:numPr>
          <w:ilvl w:val="0"/>
          <w:numId w:val="22"/>
        </w:numPr>
      </w:pPr>
      <w:r w:rsidRPr="00C83429">
        <w:rPr>
          <w:b/>
          <w:bCs/>
        </w:rPr>
        <w:lastRenderedPageBreak/>
        <w:t>Organización del punto de venta</w:t>
      </w:r>
      <w:r>
        <w:t>. Distribuye los productos de forma ordenada y coherente para optimizar la circulación, facilitar la observación y ofrecer una experiencia de compra clara, agradable y funcional.</w:t>
      </w:r>
      <w:r>
        <w:tab/>
        <w:t xml:space="preserve"> </w:t>
      </w:r>
    </w:p>
    <w:p w14:paraId="30C9868F" w14:textId="1EB481DE" w:rsidR="00C83429" w:rsidRDefault="00C83429" w:rsidP="00C83429">
      <w:pPr>
        <w:pStyle w:val="Prrafodelista"/>
        <w:numPr>
          <w:ilvl w:val="0"/>
          <w:numId w:val="22"/>
        </w:numPr>
      </w:pPr>
      <w:r w:rsidRPr="00C83429">
        <w:rPr>
          <w:b/>
          <w:bCs/>
        </w:rPr>
        <w:t>Facilitar la identificación de productos</w:t>
      </w:r>
      <w:r>
        <w:t>. Organiza y presenta los productos de manera lógica para que el cliente los ubique, diferencie y seleccione con rapidez, reduciendo el tiempo de búsqueda.</w:t>
      </w:r>
      <w:r>
        <w:tab/>
        <w:t xml:space="preserve"> </w:t>
      </w:r>
    </w:p>
    <w:p w14:paraId="3E3BE0BC" w14:textId="2D232D8B" w:rsidR="00C83429" w:rsidRDefault="00C83429" w:rsidP="00C83429">
      <w:pPr>
        <w:pStyle w:val="Prrafodelista"/>
        <w:numPr>
          <w:ilvl w:val="0"/>
          <w:numId w:val="22"/>
        </w:numPr>
      </w:pPr>
      <w:r w:rsidRPr="00C83429">
        <w:rPr>
          <w:b/>
          <w:bCs/>
        </w:rPr>
        <w:t>Fortalecer la imagen comercial</w:t>
      </w:r>
      <w:r>
        <w:t>. Proyecta una identidad visual consistente mediante exhibiciones alineadas con los valores, el estilo y la propuesta comercial, favoreciendo el reconocimiento y posicionamiento de la marca.</w:t>
      </w:r>
      <w:r>
        <w:tab/>
        <w:t xml:space="preserve"> </w:t>
      </w:r>
    </w:p>
    <w:p w14:paraId="3FCA6F33" w14:textId="69BD3C4D" w:rsidR="00C83429" w:rsidRDefault="00C83429" w:rsidP="00C83429">
      <w:pPr>
        <w:pStyle w:val="Prrafodelista"/>
        <w:numPr>
          <w:ilvl w:val="0"/>
          <w:numId w:val="22"/>
        </w:numPr>
      </w:pPr>
      <w:r w:rsidRPr="00C83429">
        <w:rPr>
          <w:b/>
          <w:bCs/>
        </w:rPr>
        <w:t>Estimular la decisión de compra</w:t>
      </w:r>
      <w:r>
        <w:t>. Genera interés y confianza mediante exhibiciones atractivas que influyen en la percepción del consumidor, motivándolo a realizar la compra de forma más rápida y segura.</w:t>
      </w:r>
    </w:p>
    <w:p w14:paraId="56DFD7EC" w14:textId="21190004" w:rsidR="00C83429" w:rsidRDefault="00C83429" w:rsidP="00C83429">
      <w:r>
        <w:t>Las estrategias de exhibición son utilizadas en almacenes, supermercados, centros comerciales y tiendas especializadas para incrementar la visibilidad de productos y mejorar el recorrido visual del consumidor.</w:t>
      </w:r>
    </w:p>
    <w:p w14:paraId="646B684D" w14:textId="25A2BB99" w:rsidR="00C83429" w:rsidRDefault="00C83429" w:rsidP="00C83429">
      <w:pPr>
        <w:pStyle w:val="Ttulo2"/>
      </w:pPr>
      <w:bookmarkStart w:id="3" w:name="_Toc236139233"/>
      <w:r>
        <w:t>Promoción visual de productos y marcas</w:t>
      </w:r>
      <w:bookmarkEnd w:id="3"/>
    </w:p>
    <w:p w14:paraId="27411B8C" w14:textId="77777777" w:rsidR="00C83429" w:rsidRDefault="00C83429" w:rsidP="00C83429">
      <w:r>
        <w:t>La promoción visual corresponde al conjunto de acciones utilizadas para destacar productos y marcas mediante recursos gráficos, colores, iluminación, publicidad y elementos decorativos dentro del punto de venta. Su finalidad es generar impacto visual y captar la atención del consumidor frente a productos específicos o campañas comerciales.</w:t>
      </w:r>
    </w:p>
    <w:p w14:paraId="303FD6B8" w14:textId="4C139B7E" w:rsidR="00C83429" w:rsidRDefault="00C83429" w:rsidP="00C83429">
      <w:r>
        <w:lastRenderedPageBreak/>
        <w:t>Las empresas utilizan la promoción visual para fortalecer la identidad de marca y comunicar mensajes comerciales relacionados con descuentos, lanzamientos y temporadas especiales. Una adecuada promoción visual mejora la percepción del consumidor y favorece el posicionamiento de productos dentro del mercado.</w:t>
      </w:r>
    </w:p>
    <w:p w14:paraId="6F82E67D" w14:textId="77777777" w:rsidR="00C83429" w:rsidRPr="00C83429" w:rsidRDefault="00C83429" w:rsidP="00C83429">
      <w:pPr>
        <w:pStyle w:val="Prrafodelista"/>
        <w:numPr>
          <w:ilvl w:val="0"/>
          <w:numId w:val="23"/>
        </w:numPr>
        <w:rPr>
          <w:b/>
          <w:bCs/>
        </w:rPr>
      </w:pPr>
      <w:r w:rsidRPr="00C83429">
        <w:rPr>
          <w:b/>
          <w:bCs/>
        </w:rPr>
        <w:t>Afiches promocionales</w:t>
      </w:r>
    </w:p>
    <w:p w14:paraId="3E8D0C3F" w14:textId="03084670" w:rsidR="00C83429" w:rsidRDefault="00C83429" w:rsidP="00C83429">
      <w:r>
        <w:t>Piezas gráficas impresas o digitales que comunican promociones, lanzamientos o campañas mediante imágenes y textos atractivos, con el propósito de captar la atención e informar al consumidor.</w:t>
      </w:r>
      <w:r>
        <w:tab/>
        <w:t xml:space="preserve"> </w:t>
      </w:r>
    </w:p>
    <w:p w14:paraId="665A98C9" w14:textId="77777777" w:rsidR="00C83429" w:rsidRPr="00C83429" w:rsidRDefault="00C83429" w:rsidP="00C83429">
      <w:pPr>
        <w:pStyle w:val="Prrafodelista"/>
        <w:numPr>
          <w:ilvl w:val="0"/>
          <w:numId w:val="23"/>
        </w:numPr>
        <w:rPr>
          <w:b/>
          <w:bCs/>
        </w:rPr>
      </w:pPr>
      <w:r w:rsidRPr="00C83429">
        <w:rPr>
          <w:b/>
          <w:bCs/>
        </w:rPr>
        <w:t>Vallas publicitarias</w:t>
      </w:r>
    </w:p>
    <w:p w14:paraId="441B9052" w14:textId="3CA43667" w:rsidR="00C83429" w:rsidRDefault="00C83429" w:rsidP="00C83429">
      <w:r>
        <w:t>Estructuras de gran formato ubicadas en espacios estratégicos que difunden mensajes comerciales para aumentar la visibilidad de productos, servicios o marcas y fortalecer su posicionamiento.</w:t>
      </w:r>
      <w:r>
        <w:tab/>
        <w:t xml:space="preserve"> </w:t>
      </w:r>
    </w:p>
    <w:p w14:paraId="112B0878" w14:textId="77777777" w:rsidR="00C83429" w:rsidRPr="00C83429" w:rsidRDefault="00C83429" w:rsidP="00C83429">
      <w:pPr>
        <w:pStyle w:val="Prrafodelista"/>
        <w:numPr>
          <w:ilvl w:val="0"/>
          <w:numId w:val="23"/>
        </w:numPr>
        <w:rPr>
          <w:b/>
          <w:bCs/>
        </w:rPr>
      </w:pPr>
      <w:r w:rsidRPr="00C83429">
        <w:rPr>
          <w:b/>
          <w:bCs/>
        </w:rPr>
        <w:t>Pantallas digitales</w:t>
      </w:r>
    </w:p>
    <w:p w14:paraId="707C85E8" w14:textId="3AF0A3CF" w:rsidR="00C83429" w:rsidRDefault="00C83429" w:rsidP="00C83429">
      <w:r>
        <w:t>Dispositivos electrónicos que proyectan contenidos dinámicos, como imágenes, videos y animaciones, para comunicar promociones, generar impacto visual y atraer la atención del público.</w:t>
      </w:r>
      <w:r>
        <w:tab/>
        <w:t xml:space="preserve"> </w:t>
      </w:r>
    </w:p>
    <w:p w14:paraId="3ACF7D0E" w14:textId="77777777" w:rsidR="00C83429" w:rsidRPr="00C83429" w:rsidRDefault="00C83429" w:rsidP="00C83429">
      <w:pPr>
        <w:pStyle w:val="Prrafodelista"/>
        <w:numPr>
          <w:ilvl w:val="0"/>
          <w:numId w:val="23"/>
        </w:numPr>
        <w:rPr>
          <w:b/>
          <w:bCs/>
        </w:rPr>
      </w:pPr>
      <w:r w:rsidRPr="00C83429">
        <w:rPr>
          <w:b/>
          <w:bCs/>
        </w:rPr>
        <w:t>Material POP</w:t>
      </w:r>
    </w:p>
    <w:p w14:paraId="742A199A" w14:textId="3BBF73EF" w:rsidR="00C83429" w:rsidRDefault="00C83429" w:rsidP="00C83429">
      <w:r>
        <w:t>Conjunto de elementos publicitarios ubicados en el punto de venta que destacan productos, refuerzan la identidad de la marca e incentivan la decisión de compra del consumidor.</w:t>
      </w:r>
      <w:r>
        <w:tab/>
        <w:t xml:space="preserve"> </w:t>
      </w:r>
    </w:p>
    <w:p w14:paraId="08BF6FFD" w14:textId="77777777" w:rsidR="00C83429" w:rsidRPr="00C83429" w:rsidRDefault="00C83429" w:rsidP="00C83429">
      <w:pPr>
        <w:pStyle w:val="Prrafodelista"/>
        <w:numPr>
          <w:ilvl w:val="0"/>
          <w:numId w:val="23"/>
        </w:numPr>
        <w:rPr>
          <w:b/>
          <w:bCs/>
        </w:rPr>
      </w:pPr>
      <w:r w:rsidRPr="00C83429">
        <w:rPr>
          <w:b/>
          <w:bCs/>
        </w:rPr>
        <w:lastRenderedPageBreak/>
        <w:t>Vitrinas temáticas</w:t>
      </w:r>
    </w:p>
    <w:p w14:paraId="0E2520C2" w14:textId="4FDA6772" w:rsidR="00C83429" w:rsidRDefault="00C83429" w:rsidP="00C83429">
      <w:r>
        <w:t>Espacios de exhibición diseñados alrededor de un concepto, temporada o campaña, que integran productos y elementos visuales para comunicar un mensaje atractivo y fortalecer la experiencia del cliente.</w:t>
      </w:r>
      <w:r>
        <w:tab/>
        <w:t xml:space="preserve"> </w:t>
      </w:r>
    </w:p>
    <w:p w14:paraId="5F5FF79C" w14:textId="77777777" w:rsidR="00C83429" w:rsidRPr="00C83429" w:rsidRDefault="00C83429" w:rsidP="00C83429">
      <w:pPr>
        <w:pStyle w:val="Prrafodelista"/>
        <w:numPr>
          <w:ilvl w:val="0"/>
          <w:numId w:val="23"/>
        </w:numPr>
        <w:rPr>
          <w:b/>
          <w:bCs/>
        </w:rPr>
      </w:pPr>
      <w:r w:rsidRPr="00C83429">
        <w:rPr>
          <w:b/>
          <w:bCs/>
        </w:rPr>
        <w:t>Señalización comercial</w:t>
      </w:r>
    </w:p>
    <w:p w14:paraId="04E7479A" w14:textId="1EB451B8" w:rsidR="00C83429" w:rsidRDefault="00C83429" w:rsidP="00C83429">
      <w:r>
        <w:t>Sistema de elementos gráficos e informativos que orienta al consumidor dentro del punto de venta, facilita la ubicación de productos y mejora la experiencia de compra.</w:t>
      </w:r>
    </w:p>
    <w:p w14:paraId="38C2D8E4" w14:textId="34CA5311" w:rsidR="00C83429" w:rsidRDefault="00C83429" w:rsidP="00C83429">
      <w:r>
        <w:t>Por ejemplo, tiendas como Nike y Adidas utilizan campañas visuales, iluminación estratégica y vitrinas temáticas para destacar productos deportivos y fortalecer la experiencia visual del consumidor.</w:t>
      </w:r>
    </w:p>
    <w:p w14:paraId="05E51937" w14:textId="330C6B79" w:rsidR="00C83429" w:rsidRDefault="00C83429" w:rsidP="00C83429">
      <w:pPr>
        <w:pStyle w:val="Ttulo2"/>
      </w:pPr>
      <w:bookmarkStart w:id="4" w:name="_Toc236139234"/>
      <w:r>
        <w:t xml:space="preserve">Relación entre </w:t>
      </w:r>
      <w:r w:rsidRPr="00C83429">
        <w:rPr>
          <w:rStyle w:val="Extranjerismo"/>
        </w:rPr>
        <w:t>merchandising</w:t>
      </w:r>
      <w:r>
        <w:t xml:space="preserve"> y ventas</w:t>
      </w:r>
      <w:bookmarkEnd w:id="4"/>
    </w:p>
    <w:p w14:paraId="25478914" w14:textId="6764A4EE" w:rsidR="00C83429" w:rsidRDefault="00C83429" w:rsidP="00C83429">
      <w:r>
        <w:t xml:space="preserve">El </w:t>
      </w:r>
      <w:r w:rsidRPr="00C83429">
        <w:rPr>
          <w:rStyle w:val="Extranjerismo"/>
        </w:rPr>
        <w:t>merchandising</w:t>
      </w:r>
      <w:r>
        <w:t xml:space="preserve"> corresponde al conjunto de técnicas utilizadas para presentar productos de manera estratégica dentro del punto de venta con el propósito de estimular las ventas y mejorar la experiencia del consumidor. Su aplicación influye directamente en la percepción visual, la organización comercial y el comportamiento de compra de los clientes.</w:t>
      </w:r>
    </w:p>
    <w:p w14:paraId="1383E413" w14:textId="5C9703E7" w:rsidR="00C83429" w:rsidRDefault="00C83429" w:rsidP="00C83429">
      <w:r>
        <w:t xml:space="preserve">La relación entre </w:t>
      </w:r>
      <w:r w:rsidRPr="00C83429">
        <w:rPr>
          <w:rStyle w:val="Extranjerismo"/>
        </w:rPr>
        <w:t>merchandising</w:t>
      </w:r>
      <w:r>
        <w:t xml:space="preserve"> y ventas se evidencia en la capacidad que tienen las exhibiciones comerciales para aumentar la visibilidad de productos y estimular compras impulsivas. Una adecuada organización visual permite destacar </w:t>
      </w:r>
      <w:r>
        <w:lastRenderedPageBreak/>
        <w:t>promociones, facilitar la circulación del consumidor y fortalecer la comunicación comercial dentro del establecimiento.</w:t>
      </w:r>
    </w:p>
    <w:p w14:paraId="45D162A0" w14:textId="77777777" w:rsidR="00C83429" w:rsidRDefault="00C83429" w:rsidP="00C83429">
      <w:r>
        <w:t xml:space="preserve">Las empresas implementan estrategias de </w:t>
      </w:r>
      <w:r w:rsidRPr="00C83429">
        <w:rPr>
          <w:rStyle w:val="Extranjerismo"/>
        </w:rPr>
        <w:t>merchandising</w:t>
      </w:r>
      <w:r>
        <w:t xml:space="preserve"> para:</w:t>
      </w:r>
    </w:p>
    <w:p w14:paraId="67A61885" w14:textId="54043853" w:rsidR="00C83429" w:rsidRDefault="00C83429" w:rsidP="00C83429">
      <w:pPr>
        <w:pStyle w:val="Prrafodelista"/>
        <w:numPr>
          <w:ilvl w:val="0"/>
          <w:numId w:val="23"/>
        </w:numPr>
      </w:pPr>
      <w:r w:rsidRPr="00C83429">
        <w:rPr>
          <w:b/>
          <w:bCs/>
        </w:rPr>
        <w:t>Incrementar las ventas</w:t>
      </w:r>
      <w:r>
        <w:t>. Promueve la compra mediante exhibiciones atractivas, ubicación estratégica y presentación visual de los productos, generando mayor interés del consumidor y favoreciendo el aumento de las ventas.</w:t>
      </w:r>
    </w:p>
    <w:p w14:paraId="6A0782DA" w14:textId="3390E180" w:rsidR="00C83429" w:rsidRDefault="00C83429" w:rsidP="00C83429">
      <w:pPr>
        <w:pStyle w:val="Prrafodelista"/>
        <w:numPr>
          <w:ilvl w:val="0"/>
          <w:numId w:val="23"/>
        </w:numPr>
      </w:pPr>
      <w:r w:rsidRPr="00C83429">
        <w:rPr>
          <w:b/>
          <w:bCs/>
        </w:rPr>
        <w:t>Impulsar productos estratégicos</w:t>
      </w:r>
      <w:r>
        <w:t>. Resalta productos de alta rotación, lanzamientos o promociones mediante técnicas de exhibición que incrementan su visibilidad y orientan la atención del consumidor hacia la oferta prioritaria.</w:t>
      </w:r>
      <w:r>
        <w:tab/>
        <w:t xml:space="preserve"> </w:t>
      </w:r>
    </w:p>
    <w:p w14:paraId="3D33CB8C" w14:textId="79ACCCFA" w:rsidR="00C83429" w:rsidRDefault="00C83429" w:rsidP="00C83429">
      <w:pPr>
        <w:pStyle w:val="Prrafodelista"/>
        <w:numPr>
          <w:ilvl w:val="0"/>
          <w:numId w:val="23"/>
        </w:numPr>
      </w:pPr>
      <w:r w:rsidRPr="00C83429">
        <w:rPr>
          <w:b/>
          <w:bCs/>
        </w:rPr>
        <w:t>Mejorar la experiencia de compra</w:t>
      </w:r>
      <w:r>
        <w:t>. Organiza el punto de venta de forma funcional y atractiva, facilitando el recorrido, la ubicación de productos y una interacción más cómoda, agradable y eficiente para el consumidor.</w:t>
      </w:r>
      <w:r>
        <w:tab/>
      </w:r>
    </w:p>
    <w:p w14:paraId="07149859" w14:textId="7ED25620" w:rsidR="00C83429" w:rsidRDefault="00C83429" w:rsidP="00C83429">
      <w:pPr>
        <w:pStyle w:val="Prrafodelista"/>
        <w:numPr>
          <w:ilvl w:val="0"/>
          <w:numId w:val="23"/>
        </w:numPr>
      </w:pPr>
      <w:r w:rsidRPr="00C83429">
        <w:rPr>
          <w:b/>
          <w:bCs/>
        </w:rPr>
        <w:t>Facilitar la rotación de productos</w:t>
      </w:r>
      <w:r>
        <w:t>. Favorece la salida oportuna de los productos mediante exhibiciones estratégicas que impulsan su visibilidad, promueven su compra y contribuyen a optimizar la gestión del inventario.</w:t>
      </w:r>
      <w:r>
        <w:tab/>
        <w:t xml:space="preserve"> </w:t>
      </w:r>
    </w:p>
    <w:p w14:paraId="3C2543AE" w14:textId="098D237F" w:rsidR="00C83429" w:rsidRDefault="00C83429" w:rsidP="00C83429">
      <w:pPr>
        <w:pStyle w:val="Prrafodelista"/>
        <w:numPr>
          <w:ilvl w:val="0"/>
          <w:numId w:val="23"/>
        </w:numPr>
      </w:pPr>
      <w:r w:rsidRPr="00C83429">
        <w:rPr>
          <w:b/>
          <w:bCs/>
        </w:rPr>
        <w:t>Fortalecer la identidad visual de la marca</w:t>
      </w:r>
      <w:r>
        <w:t xml:space="preserve">. Integra colores, elementos gráficos, mobiliario y exhibiciones coherentes con la identidad corporativa, fortaleciendo el reconocimiento, la diferenciación y el posicionamiento de la marca ante los consumidores. </w:t>
      </w:r>
    </w:p>
    <w:p w14:paraId="79FC62AA" w14:textId="77777777" w:rsidR="00C83429" w:rsidRDefault="00C83429" w:rsidP="00C83429">
      <w:r>
        <w:lastRenderedPageBreak/>
        <w:t>Por ejemplo, supermercados como Olímpica y Éxito organizan productos promocionales en zonas de alto tráfico para captar la atención de los consumidores y aumentar el volumen de ventas.</w:t>
      </w:r>
    </w:p>
    <w:p w14:paraId="206C21F5" w14:textId="59D01CE7" w:rsidR="00C83429" w:rsidRDefault="00C83429" w:rsidP="00C83429">
      <w:r>
        <w:t xml:space="preserve">Se invita a consultar el siguiente video donde se explican estrategias de venta y exhibición aplicadas al punto de venta, incluyendo organización visual, promoción comercial y técnicas de </w:t>
      </w:r>
      <w:r w:rsidRPr="00C83429">
        <w:rPr>
          <w:rStyle w:val="Extranjerismo"/>
        </w:rPr>
        <w:t>merchandising</w:t>
      </w:r>
      <w:r>
        <w:t xml:space="preserve"> orientadas al incremento de ventas:</w:t>
      </w:r>
    </w:p>
    <w:p w14:paraId="155ED638" w14:textId="411EC7FA" w:rsidR="00C83429" w:rsidRDefault="00EC3C28" w:rsidP="00C83429">
      <w:pPr>
        <w:pStyle w:val="Video"/>
      </w:pPr>
      <w:r w:rsidRPr="00EC3C28">
        <w:t>Exhibición de mercancía</w:t>
      </w:r>
    </w:p>
    <w:p w14:paraId="724CEC85" w14:textId="77777777" w:rsidR="00C83429" w:rsidRPr="0072538E" w:rsidRDefault="00C83429" w:rsidP="00C83429">
      <w:pPr>
        <w:ind w:hanging="142"/>
        <w:jc w:val="center"/>
      </w:pPr>
      <w:r>
        <w:rPr>
          <w:noProof/>
        </w:rPr>
        <w:drawing>
          <wp:inline distT="0" distB="0" distL="0" distR="0" wp14:anchorId="3BBCE410" wp14:editId="520E75E0">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0C1AA3C7" w14:textId="54E851FC" w:rsidR="00C83429" w:rsidRDefault="00C83429" w:rsidP="00C83429">
      <w:pPr>
        <w:ind w:firstLine="0"/>
        <w:jc w:val="center"/>
      </w:pPr>
      <w:hyperlink r:id="rId13" w:history="1">
        <w:r w:rsidRPr="00EC3C2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83429" w14:paraId="14254603" w14:textId="77777777" w:rsidTr="007E53A5">
        <w:trPr>
          <w:tblHeader/>
        </w:trPr>
        <w:tc>
          <w:tcPr>
            <w:tcW w:w="9972" w:type="dxa"/>
          </w:tcPr>
          <w:p w14:paraId="7509CDB3" w14:textId="367BC4F8" w:rsidR="00C83429" w:rsidRDefault="00C83429" w:rsidP="007E53A5">
            <w:pPr>
              <w:ind w:firstLine="0"/>
            </w:pPr>
            <w:r>
              <w:rPr>
                <w:b/>
              </w:rPr>
              <w:t xml:space="preserve">Transcripción del video. </w:t>
            </w:r>
            <w:r w:rsidR="00AB66A1">
              <w:rPr>
                <w:b/>
              </w:rPr>
              <w:t>Exhibición de mercancía</w:t>
            </w:r>
          </w:p>
        </w:tc>
      </w:tr>
      <w:tr w:rsidR="00C83429" w14:paraId="52E1CE87" w14:textId="77777777" w:rsidTr="007E53A5">
        <w:tc>
          <w:tcPr>
            <w:tcW w:w="9972" w:type="dxa"/>
          </w:tcPr>
          <w:p w14:paraId="3A4840E1" w14:textId="77777777" w:rsidR="00EC3C28" w:rsidRDefault="00EC3C28" w:rsidP="00EC3C28">
            <w:r>
              <w:t>La exhibición de la mercancía es un tema muy importante para ustedes. Esta exhibición es un proceso en el cual se exponen los productos de forma muy llamativa.</w:t>
            </w:r>
          </w:p>
          <w:p w14:paraId="3AF8F5B1" w14:textId="59ED4B28" w:rsidR="00EC3C28" w:rsidRDefault="00EC3C28" w:rsidP="00EC3C28">
            <w:r>
              <w:lastRenderedPageBreak/>
              <w:t>Quien haga esta exhibición debe ser muy creativo. Debe tener en cuenta los colores, tanto corporativos como de la marca de los productos que está exhibiendo en ese momento. También debe tener en cuenta la simetría</w:t>
            </w:r>
            <w:r w:rsidR="00AB66A1">
              <w:t>,</w:t>
            </w:r>
            <w:r>
              <w:t xml:space="preserve"> el espacio que le asignan para hacer esta exhibición, y debe ser muy pulcro en lo que hace.</w:t>
            </w:r>
          </w:p>
          <w:p w14:paraId="2D9A622E" w14:textId="44522C3F" w:rsidR="00EC3C28" w:rsidRDefault="00EC3C28" w:rsidP="00EC3C28">
            <w:r>
              <w:t xml:space="preserve">La exhibición tiene varios objetivos. Uno de ellos es llamar la atención del cliente para que sienta la necesidad y se antoje del producto que está mirando. </w:t>
            </w:r>
            <w:r w:rsidR="00AB66A1">
              <w:t>Es</w:t>
            </w:r>
            <w:r>
              <w:t xml:space="preserve"> generar fidelización hacia el establecimiento, porque hay personas que dicen: «En ese almacén exhiben muy bonito; es muy bonito y me da gusto ingresar ahí».</w:t>
            </w:r>
          </w:p>
          <w:p w14:paraId="6B81C46B" w14:textId="434F80E0" w:rsidR="00EC3C28" w:rsidRDefault="00AB66A1" w:rsidP="00EC3C28">
            <w:r>
              <w:t>E</w:t>
            </w:r>
            <w:r w:rsidR="00EC3C28">
              <w:t xml:space="preserve">s generar </w:t>
            </w:r>
            <w:r>
              <w:t xml:space="preserve">también </w:t>
            </w:r>
            <w:r w:rsidR="00EC3C28">
              <w:t>el deseo o el impulso de comprar productos; otro objetivo</w:t>
            </w:r>
            <w:r>
              <w:t xml:space="preserve"> precisamente</w:t>
            </w:r>
            <w:r w:rsidR="00EC3C28">
              <w:t xml:space="preserve"> exhibir los productos es ofrecer comodidad al cliente con lo que está observando, es disponer de pasillos amplios para que el cliente pueda desplazarse y </w:t>
            </w:r>
            <w:r>
              <w:t xml:space="preserve">pueda </w:t>
            </w:r>
            <w:r w:rsidR="00EC3C28">
              <w:t>observar la exhibición.</w:t>
            </w:r>
          </w:p>
          <w:p w14:paraId="284408B3" w14:textId="3A8CC41B" w:rsidR="00EC3C28" w:rsidRDefault="00EC3C28" w:rsidP="00EC3C28">
            <w:r>
              <w:t xml:space="preserve">Otro de los objetivos es </w:t>
            </w:r>
            <w:r w:rsidR="00AB66A1">
              <w:t xml:space="preserve">que </w:t>
            </w:r>
            <w:r>
              <w:t>apoya</w:t>
            </w:r>
            <w:r w:rsidR="00AB66A1">
              <w:t>n</w:t>
            </w:r>
            <w:r>
              <w:t xml:space="preserve"> las promociones de las ventas, rec</w:t>
            </w:r>
            <w:r w:rsidR="00AB66A1">
              <w:t>uerda</w:t>
            </w:r>
            <w:r>
              <w:t xml:space="preserve"> al cliente la presencia de productos que puede estar necesitando y motiva la acción de compra por impulso.</w:t>
            </w:r>
          </w:p>
          <w:p w14:paraId="09C93644" w14:textId="3A45F13A" w:rsidR="00EC3C28" w:rsidRDefault="00EC3C28" w:rsidP="00EC3C28">
            <w:r>
              <w:t>Existen diferentes tipos de exhibición. Los productos deben exhibirse de forma llamativa para que los clientes se antojen de los productos que están observando en los formatos comerciales.</w:t>
            </w:r>
          </w:p>
          <w:p w14:paraId="6D9FCB03" w14:textId="520467A7" w:rsidR="00EC3C28" w:rsidRDefault="00EC3C28" w:rsidP="00EC3C28">
            <w:r>
              <w:lastRenderedPageBreak/>
              <w:t>Entre los tipos de exhibición que existen está la exhibición vertical, donde se exhiben los productos de manera que cubran toda la línea</w:t>
            </w:r>
            <w:r w:rsidR="009A1D11">
              <w:t>, e</w:t>
            </w:r>
            <w:r>
              <w:t>stos se ubican verticalmente.</w:t>
            </w:r>
          </w:p>
          <w:p w14:paraId="1FEB3967" w14:textId="60347932" w:rsidR="00EC3C28" w:rsidRDefault="00EC3C28" w:rsidP="00EC3C28">
            <w:r>
              <w:t>Cuando la exhibición es horizontal, como las empresas tienen diferentes tipos de producto, lo que hacen es escoger un espacio en el lineal y van ubican</w:t>
            </w:r>
            <w:r w:rsidR="0078647C">
              <w:t>do verticalmente los productos.</w:t>
            </w:r>
          </w:p>
          <w:p w14:paraId="61BC77EA" w14:textId="4929B5E9" w:rsidR="00EC3C28" w:rsidRDefault="00EC3C28" w:rsidP="00EC3C28">
            <w:r>
              <w:t>También está la exhibición por bloques, que hace que</w:t>
            </w:r>
            <w:r w:rsidR="0078647C">
              <w:t xml:space="preserve"> se exhiban</w:t>
            </w:r>
            <w:r>
              <w:t xml:space="preserve"> los productos se exhiban sin dejar espacios. La estantería está totalmente llena para la exhibición de los productos.</w:t>
            </w:r>
          </w:p>
          <w:p w14:paraId="426AC466" w14:textId="102E1E60" w:rsidR="00EC3C28" w:rsidRDefault="00EC3C28" w:rsidP="00EC3C28">
            <w:r>
              <w:t xml:space="preserve">Existen unas exhibiciones que se llaman adicionales o complementarias. Entre ellas encontramos la exhibición emblemática, donde se usan unos exhibidores que destacan los productos y </w:t>
            </w:r>
            <w:r w:rsidR="00BA58FA">
              <w:t xml:space="preserve">que </w:t>
            </w:r>
            <w:r>
              <w:t>llaman la atención de los clientes. Estos exhibidores son elaborados en cartón, metal</w:t>
            </w:r>
            <w:r w:rsidR="00BA58FA">
              <w:t>, en</w:t>
            </w:r>
            <w:r>
              <w:t xml:space="preserve"> plástico, dependiendo de la necesidad que tenga el formato comercial para exhibir sus productos.</w:t>
            </w:r>
          </w:p>
          <w:p w14:paraId="14FD66A2" w14:textId="3A48496A" w:rsidR="00EC3C28" w:rsidRDefault="00EC3C28" w:rsidP="00EC3C28">
            <w:r>
              <w:t>También está la exhibición que se llama islas</w:t>
            </w:r>
            <w:r w:rsidR="00BA58FA">
              <w:t>; s</w:t>
            </w:r>
            <w:r>
              <w:t xml:space="preserve">on presentaciones solitarias de productos, exclusivas para </w:t>
            </w:r>
            <w:r w:rsidR="00BA58FA">
              <w:t>ese</w:t>
            </w:r>
            <w:r>
              <w:t xml:space="preserve"> producto. Esa isla no está ni en el lineal ni en la góndola; está por fuera y también</w:t>
            </w:r>
            <w:r w:rsidR="00BA58FA">
              <w:t xml:space="preserve"> exige, también</w:t>
            </w:r>
            <w:r>
              <w:t xml:space="preserve"> busca llamar la atención y generar más ventas con este tipo de exhibición.</w:t>
            </w:r>
          </w:p>
          <w:p w14:paraId="1D82B4B7" w14:textId="5F8DF219" w:rsidR="00EC3C28" w:rsidRDefault="00BA58FA" w:rsidP="00EC3C28">
            <w:r>
              <w:lastRenderedPageBreak/>
              <w:t>Está l</w:t>
            </w:r>
            <w:r w:rsidR="00EC3C28">
              <w:t>a exhibición en ganchos</w:t>
            </w:r>
            <w:r>
              <w:t>,</w:t>
            </w:r>
            <w:r w:rsidR="00EC3C28">
              <w:t xml:space="preserve"> es muy utilizada en los almacenes, especialmente en ropa. Estas exhibiciones son muy creativas, muy llamativas e impulsan muy bien los productos.</w:t>
            </w:r>
          </w:p>
          <w:p w14:paraId="682F0E24" w14:textId="400D9625" w:rsidR="00EC3C28" w:rsidRDefault="00BA58FA" w:rsidP="00EC3C28">
            <w:r>
              <w:t>Está l</w:t>
            </w:r>
            <w:r w:rsidR="00EC3C28">
              <w:t>a exhibición mamut</w:t>
            </w:r>
            <w:r>
              <w:t>,</w:t>
            </w:r>
            <w:r w:rsidR="00EC3C28">
              <w:t xml:space="preserve"> es una exhibición casi escenográfica</w:t>
            </w:r>
            <w:r>
              <w:t>, e</w:t>
            </w:r>
            <w:r w:rsidR="00EC3C28">
              <w:t>s muy bonita y muy llamativa</w:t>
            </w:r>
            <w:r w:rsidR="009A1D11">
              <w:t>, t</w:t>
            </w:r>
            <w:r w:rsidR="00EC3C28">
              <w:t>ambién está por fuera de las góndolas y de los lineales</w:t>
            </w:r>
            <w:r w:rsidR="009A1D11">
              <w:t xml:space="preserve"> y e</w:t>
            </w:r>
            <w:r w:rsidR="00EC3C28">
              <w:t>n esa exhibición se muestran muchos productos, varios productos.</w:t>
            </w:r>
          </w:p>
          <w:p w14:paraId="1660DE0C" w14:textId="58A7970A" w:rsidR="00C83429" w:rsidRDefault="00EC3C28" w:rsidP="00EC3C28">
            <w:r>
              <w:t>Para exhibir los productos, ustedes necesitan ser muy creativos y muy innovadores frente a lo que están haciendo en el formato comercial.</w:t>
            </w:r>
          </w:p>
          <w:p w14:paraId="5DAD0D3D" w14:textId="1988E100" w:rsidR="00C83429" w:rsidRDefault="00C83429" w:rsidP="007E53A5"/>
        </w:tc>
      </w:tr>
    </w:tbl>
    <w:p w14:paraId="308E19DA" w14:textId="6001B20D" w:rsidR="00C83429" w:rsidRDefault="00C83429" w:rsidP="00C83429"/>
    <w:p w14:paraId="3C1890B6" w14:textId="77777777" w:rsidR="00C83429" w:rsidRDefault="00C83429">
      <w:pPr>
        <w:spacing w:before="0" w:after="160" w:line="259" w:lineRule="auto"/>
        <w:ind w:firstLine="0"/>
      </w:pPr>
      <w:r>
        <w:br w:type="page"/>
      </w:r>
    </w:p>
    <w:p w14:paraId="4F78953A" w14:textId="157476DA" w:rsidR="00C83429" w:rsidRDefault="00C83429" w:rsidP="00C83429">
      <w:pPr>
        <w:pStyle w:val="Ttulo1"/>
      </w:pPr>
      <w:bookmarkStart w:id="5" w:name="_Toc236139235"/>
      <w:r>
        <w:lastRenderedPageBreak/>
        <w:t>Elementos informativos de exhibición</w:t>
      </w:r>
      <w:bookmarkEnd w:id="5"/>
    </w:p>
    <w:p w14:paraId="70372E86" w14:textId="00E71563" w:rsidR="00C83429" w:rsidRDefault="00C83429" w:rsidP="00C83429">
      <w:r>
        <w:t>Los elementos informativos de exhibición corresponden a recursos visuales y comunicativos utilizados para transmitir información comercial dentro del punto de venta. Su aplicación permite orientar al consumidor, destacar productos y fortalecer estrategias promocionales mediante mensajes visuales organizados y atractivos.</w:t>
      </w:r>
    </w:p>
    <w:p w14:paraId="1000B8C1" w14:textId="34AE7A38" w:rsidR="00C83429" w:rsidRDefault="00C83429" w:rsidP="00C83429">
      <w:pPr>
        <w:pStyle w:val="Ttulo2"/>
      </w:pPr>
      <w:bookmarkStart w:id="6" w:name="_Toc236139236"/>
      <w:r>
        <w:t>Tipos de elementos informativos</w:t>
      </w:r>
      <w:bookmarkEnd w:id="6"/>
    </w:p>
    <w:p w14:paraId="651A5AD5" w14:textId="1556AA09" w:rsidR="00C83429" w:rsidRDefault="00C83429" w:rsidP="00C83429">
      <w:r>
        <w:t>Los elementos informativos permiten comunicar características, promociones y beneficios de productos o servicios dentro de vitrinas y espacios comerciales. Estos recursos facilitan la interacción entre el consumidor y el establecimiento comercial, favoreciendo la experiencia de compra y la identificación visual de productos.</w:t>
      </w:r>
    </w:p>
    <w:p w14:paraId="3F1B981D" w14:textId="77777777" w:rsidR="00C83429" w:rsidRDefault="00C83429" w:rsidP="00C83429">
      <w:r>
        <w:t>Entre los principales tipos de elementos informativos se encuentran:</w:t>
      </w:r>
    </w:p>
    <w:p w14:paraId="53897E68" w14:textId="627ECD1A" w:rsidR="00C83429" w:rsidRDefault="00C83429" w:rsidP="00C83429">
      <w:pPr>
        <w:pStyle w:val="Prrafodelista"/>
        <w:numPr>
          <w:ilvl w:val="0"/>
          <w:numId w:val="24"/>
        </w:numPr>
      </w:pPr>
      <w:r w:rsidRPr="00C83429">
        <w:rPr>
          <w:b/>
          <w:bCs/>
        </w:rPr>
        <w:t>Avisos comerciales</w:t>
      </w:r>
      <w:r>
        <w:t>. Recursos gráficos y textuales utilizados para transmitir información relevante sobre productos, servicios y promociones, facilitando la orientación del consumidor y reforzando la comunicación comercial de la marca.</w:t>
      </w:r>
      <w:r>
        <w:tab/>
        <w:t xml:space="preserve"> </w:t>
      </w:r>
    </w:p>
    <w:p w14:paraId="5CC32FC6" w14:textId="7ABF4280" w:rsidR="00C83429" w:rsidRDefault="00C83429" w:rsidP="00C83429">
      <w:pPr>
        <w:pStyle w:val="Prrafodelista"/>
        <w:numPr>
          <w:ilvl w:val="0"/>
          <w:numId w:val="24"/>
        </w:numPr>
      </w:pPr>
      <w:r w:rsidRPr="00C83429">
        <w:rPr>
          <w:b/>
          <w:bCs/>
        </w:rPr>
        <w:t>Etiquetas informativas</w:t>
      </w:r>
      <w:r>
        <w:t>. Elementos que presentan datos esenciales sobre los productos, como precio, características, beneficios, referencias o instrucciones, facilitando la consulta, comparación y toma de decisiones del consumidor durante el proceso de compra.</w:t>
      </w:r>
      <w:r>
        <w:tab/>
      </w:r>
    </w:p>
    <w:p w14:paraId="470CB085" w14:textId="7863B96E" w:rsidR="00C83429" w:rsidRDefault="00C83429" w:rsidP="00C83429">
      <w:pPr>
        <w:pStyle w:val="Prrafodelista"/>
        <w:numPr>
          <w:ilvl w:val="0"/>
          <w:numId w:val="24"/>
        </w:numPr>
      </w:pPr>
      <w:r w:rsidRPr="00C83429">
        <w:rPr>
          <w:b/>
          <w:bCs/>
        </w:rPr>
        <w:t>Afiches promocionales</w:t>
      </w:r>
      <w:r>
        <w:t xml:space="preserve">. Piezas gráficas diseñadas para comunicar campañas, lanzamientos, eventos o promociones mediante mensajes </w:t>
      </w:r>
      <w:r>
        <w:lastRenderedPageBreak/>
        <w:t>visuales y textuales, fortaleciendo la difusión de información comercial y el reconocimiento de productos, servicios o marcas.</w:t>
      </w:r>
      <w:r>
        <w:tab/>
      </w:r>
    </w:p>
    <w:p w14:paraId="4CDCC63E" w14:textId="7A97B44F" w:rsidR="00C83429" w:rsidRDefault="00C83429" w:rsidP="00C83429">
      <w:pPr>
        <w:pStyle w:val="Prrafodelista"/>
        <w:numPr>
          <w:ilvl w:val="0"/>
          <w:numId w:val="24"/>
        </w:numPr>
      </w:pPr>
      <w:r w:rsidRPr="00C83429">
        <w:rPr>
          <w:b/>
          <w:bCs/>
        </w:rPr>
        <w:t>Pendones publicitarios</w:t>
      </w:r>
      <w:r>
        <w:t>. Soportes gráficos verticales que presentan información institucional, promocional o comercial de forma visible y organizada, contribuyendo a la difusión de campañas, el posicionamiento de la marca y la orientación del público.</w:t>
      </w:r>
      <w:r>
        <w:tab/>
      </w:r>
    </w:p>
    <w:p w14:paraId="4CAE0FE4" w14:textId="6A71088E" w:rsidR="00C83429" w:rsidRDefault="00C83429" w:rsidP="00C83429">
      <w:pPr>
        <w:pStyle w:val="Prrafodelista"/>
        <w:numPr>
          <w:ilvl w:val="0"/>
          <w:numId w:val="24"/>
        </w:numPr>
      </w:pPr>
      <w:r w:rsidRPr="00C83429">
        <w:rPr>
          <w:b/>
          <w:bCs/>
        </w:rPr>
        <w:t>Material POP</w:t>
      </w:r>
      <w:r>
        <w:t>. Conjunto de piezas informativas y promocionales ubicadas en el punto de venta para comunicar atributos, beneficios o campañas, fortalecer la presencia de la marca y apoyar la interacción del consumidor con los productos.</w:t>
      </w:r>
      <w:r>
        <w:tab/>
      </w:r>
    </w:p>
    <w:p w14:paraId="65BCE8B9" w14:textId="6FAE6AEF" w:rsidR="00C83429" w:rsidRDefault="00C83429" w:rsidP="00C83429">
      <w:r>
        <w:t>Estos elementos son utilizados en almacenes, supermercados y establecimientos comerciales para orientar el recorrido del consumidor y fortalecer la comunicación visual dentro del punto de venta.</w:t>
      </w:r>
    </w:p>
    <w:p w14:paraId="1B38F473" w14:textId="31E04469" w:rsidR="00C83429" w:rsidRDefault="00C83429" w:rsidP="00C83429">
      <w:pPr>
        <w:pStyle w:val="Ttulo2"/>
      </w:pPr>
      <w:bookmarkStart w:id="7" w:name="_Toc236139237"/>
      <w:r>
        <w:t>Material publicitario para exhibición</w:t>
      </w:r>
      <w:bookmarkEnd w:id="7"/>
    </w:p>
    <w:p w14:paraId="425D1793" w14:textId="1F4ECDB3" w:rsidR="00C83429" w:rsidRDefault="00C83429" w:rsidP="00C83429">
      <w:r>
        <w:t>El material publicitario corresponde al conjunto de recursos gráficos y promocionales utilizados para destacar productos, marcas y campañas comerciales dentro de espacios de exhibición. Su finalidad es captar la atención del consumidor y fortalecer el posicionamiento visual de los productos en el mercado.</w:t>
      </w:r>
    </w:p>
    <w:p w14:paraId="698FA72F" w14:textId="77777777" w:rsidR="00C83429" w:rsidRDefault="00C83429" w:rsidP="00C83429">
      <w:r>
        <w:t>Las empresas utilizan diferentes materiales publicitarios según el tipo de producto, el espacio comercial y la estrategia de comunicación implementada. Una adecuada selección de recursos publicitarios contribuye a mejorar la presentación visual y aumentar el impacto comercial.</w:t>
      </w:r>
    </w:p>
    <w:p w14:paraId="6010A0C7" w14:textId="3DA12184" w:rsidR="00C83429" w:rsidRDefault="00C83429" w:rsidP="00C83429">
      <w:r>
        <w:lastRenderedPageBreak/>
        <w:t>Entre los materiales publicitarios más utilizados se encuentran:</w:t>
      </w:r>
    </w:p>
    <w:p w14:paraId="0B062396" w14:textId="395FD100" w:rsidR="00C83429" w:rsidRDefault="00C83429" w:rsidP="00C83429">
      <w:pPr>
        <w:pStyle w:val="Prrafodelista"/>
        <w:numPr>
          <w:ilvl w:val="0"/>
          <w:numId w:val="25"/>
        </w:numPr>
      </w:pPr>
      <w:r w:rsidRPr="00C83429">
        <w:rPr>
          <w:b/>
          <w:bCs/>
        </w:rPr>
        <w:t>Volantes promocionales</w:t>
      </w:r>
      <w:r>
        <w:t>. Material impreso de fácil distribución que comunica promociones, eventos, productos o servicios mediante información breve y atractiva, con el propósito de captar la atención del público y generar interés comercial.</w:t>
      </w:r>
      <w:r>
        <w:tab/>
        <w:t xml:space="preserve">  </w:t>
      </w:r>
    </w:p>
    <w:p w14:paraId="058FE26D" w14:textId="112F3253" w:rsidR="00C83429" w:rsidRDefault="00C83429" w:rsidP="00C83429">
      <w:pPr>
        <w:pStyle w:val="Prrafodelista"/>
        <w:numPr>
          <w:ilvl w:val="0"/>
          <w:numId w:val="25"/>
        </w:numPr>
      </w:pPr>
      <w:r w:rsidRPr="00C83429">
        <w:rPr>
          <w:b/>
          <w:bCs/>
        </w:rPr>
        <w:t>Carteles publicitarios</w:t>
      </w:r>
      <w:r>
        <w:t>. Piezas gráficas de mediano o gran formato que presentan mensajes comerciales de manera visible, utilizando imágenes y textos para informar, promocionar o fortalecer el reconocimiento de una marca.</w:t>
      </w:r>
      <w:r>
        <w:tab/>
        <w:t xml:space="preserve"> </w:t>
      </w:r>
    </w:p>
    <w:p w14:paraId="7BEE1429" w14:textId="1466B433" w:rsidR="00C83429" w:rsidRDefault="00C83429" w:rsidP="00C83429">
      <w:pPr>
        <w:pStyle w:val="Prrafodelista"/>
        <w:numPr>
          <w:ilvl w:val="0"/>
          <w:numId w:val="25"/>
        </w:numPr>
      </w:pPr>
      <w:r w:rsidRPr="00C83429">
        <w:rPr>
          <w:b/>
          <w:bCs/>
        </w:rPr>
        <w:t>Exhibidores comerciales</w:t>
      </w:r>
      <w:r>
        <w:t>. Estructuras diseñadas para organizar y presentar productos de forma ordenada y atractiva, facilitando su visualización, acceso y destacando sus características dentro del punto de venta.</w:t>
      </w:r>
    </w:p>
    <w:p w14:paraId="352873DB" w14:textId="0A6CE500" w:rsidR="00C83429" w:rsidRDefault="00C83429" w:rsidP="00C83429">
      <w:pPr>
        <w:pStyle w:val="Prrafodelista"/>
        <w:numPr>
          <w:ilvl w:val="0"/>
          <w:numId w:val="25"/>
        </w:numPr>
      </w:pPr>
      <w:r w:rsidRPr="00C83429">
        <w:rPr>
          <w:rStyle w:val="Extranjerismo"/>
          <w:b/>
          <w:bCs/>
        </w:rPr>
        <w:t>Displays</w:t>
      </w:r>
      <w:r w:rsidRPr="00C83429">
        <w:rPr>
          <w:b/>
          <w:bCs/>
        </w:rPr>
        <w:t xml:space="preserve"> publicitarios</w:t>
      </w:r>
      <w:r>
        <w:t>. Estructuras gráficas o tridimensionales que exhiben productos o mensajes comerciales de manera llamativa, incrementando su visibilidad y fortaleciendo la comunicación de la marca en diferentes espacios comerciales.</w:t>
      </w:r>
    </w:p>
    <w:p w14:paraId="23FA3083" w14:textId="77777777" w:rsidR="00C83429" w:rsidRDefault="00C83429" w:rsidP="00C83429">
      <w:r>
        <w:t>Por ejemplo, marcas como Coca-Cola utilizan material publicitario visual y exhibidores promocionales para fortalecer campañas comerciales y aumentar la visibilidad de sus productos en supermercados y tiendas.</w:t>
      </w:r>
    </w:p>
    <w:p w14:paraId="47125F6C" w14:textId="77777777" w:rsidR="00C83429" w:rsidRDefault="00C83429" w:rsidP="00C83429">
      <w:pPr>
        <w:pStyle w:val="Ttulo2"/>
      </w:pPr>
      <w:bookmarkStart w:id="8" w:name="_Toc236139238"/>
      <w:r>
        <w:t>Aplicación de elementos visuales en vitrinas</w:t>
      </w:r>
      <w:bookmarkEnd w:id="8"/>
    </w:p>
    <w:p w14:paraId="53B125C8" w14:textId="567914AD" w:rsidR="00C83429" w:rsidRDefault="00C83429" w:rsidP="00C83429">
      <w:r>
        <w:t xml:space="preserve">Los elementos visuales en vitrinas permiten organizar productos y comunicar mensajes comerciales mediante recursos como iluminación, color, señalización y </w:t>
      </w:r>
      <w:r>
        <w:lastRenderedPageBreak/>
        <w:t>decoración. Su adecuada aplicación favorece la percepción visual del consumidor y fortalece la experiencia comercial dentro del establecimiento.</w:t>
      </w:r>
    </w:p>
    <w:p w14:paraId="4E035268" w14:textId="77777777" w:rsidR="00C83429" w:rsidRDefault="00C83429" w:rsidP="00C83429">
      <w:r>
        <w:t>Las vitrinas comerciales utilizan elementos visuales para destacar productos estratégicos, fortalecer campañas promocionales y generar impacto visual en el consumidor. La combinación de colores, iluminación y organización visual influye directamente en la atención y comportamiento de compra de los clientes.</w:t>
      </w:r>
    </w:p>
    <w:p w14:paraId="6A82075D" w14:textId="77777777" w:rsidR="00C83429" w:rsidRDefault="00C83429" w:rsidP="00C83429">
      <w:pPr>
        <w:pStyle w:val="Prrafodelista"/>
        <w:numPr>
          <w:ilvl w:val="0"/>
          <w:numId w:val="26"/>
        </w:numPr>
      </w:pPr>
      <w:r w:rsidRPr="00C83429">
        <w:rPr>
          <w:b/>
          <w:bCs/>
        </w:rPr>
        <w:t>Iluminación comercial</w:t>
      </w:r>
    </w:p>
    <w:p w14:paraId="5F8DECCF" w14:textId="7C191D32" w:rsidR="00C83429" w:rsidRDefault="00C83429" w:rsidP="00C83429">
      <w:r>
        <w:t>Sistema de iluminación diseñado para resaltar productos, crear ambientes atractivos, dirigir la atención del consumidor y mejorar la percepción visual de la vitrina y sus elementos.</w:t>
      </w:r>
      <w:r>
        <w:tab/>
        <w:t xml:space="preserve"> </w:t>
      </w:r>
    </w:p>
    <w:p w14:paraId="107E698F" w14:textId="77777777" w:rsidR="00C83429" w:rsidRPr="00C83429" w:rsidRDefault="00C83429" w:rsidP="00C83429">
      <w:pPr>
        <w:pStyle w:val="Prrafodelista"/>
        <w:numPr>
          <w:ilvl w:val="0"/>
          <w:numId w:val="26"/>
        </w:numPr>
      </w:pPr>
      <w:r w:rsidRPr="00C83429">
        <w:rPr>
          <w:b/>
          <w:bCs/>
        </w:rPr>
        <w:t>Colores corporativos</w:t>
      </w:r>
    </w:p>
    <w:p w14:paraId="62C2B7F5" w14:textId="1778CDDE" w:rsidR="00C83429" w:rsidRDefault="00C83429" w:rsidP="00C83429">
      <w:r>
        <w:t>Conjunto de colores que representan la identidad visual de una marca, fortaleciendo su reconocimiento, diferenciación y coherencia en la comunicación gráfica y comercial de la vitrina.</w:t>
      </w:r>
      <w:r>
        <w:tab/>
      </w:r>
    </w:p>
    <w:p w14:paraId="67EC422F" w14:textId="77777777" w:rsidR="00C83429" w:rsidRDefault="00C83429" w:rsidP="00C83429">
      <w:pPr>
        <w:pStyle w:val="Prrafodelista"/>
        <w:numPr>
          <w:ilvl w:val="0"/>
          <w:numId w:val="26"/>
        </w:numPr>
      </w:pPr>
      <w:r w:rsidRPr="00C83429">
        <w:rPr>
          <w:b/>
          <w:bCs/>
        </w:rPr>
        <w:t>Señalización visual</w:t>
      </w:r>
    </w:p>
    <w:p w14:paraId="63182E62" w14:textId="588B31B5" w:rsidR="0005085F" w:rsidRDefault="00C83429" w:rsidP="00C83429">
      <w:r>
        <w:t>Elementos gráficos que orientan, informan o destacan áreas, productos y promociones mediante símbolos, colores y textos, facilitando la comprensión y el recorrido visual del consumidor.</w:t>
      </w:r>
    </w:p>
    <w:p w14:paraId="6EFEE084" w14:textId="77777777" w:rsidR="0005085F" w:rsidRDefault="0005085F">
      <w:pPr>
        <w:spacing w:before="0" w:after="160" w:line="259" w:lineRule="auto"/>
        <w:ind w:firstLine="0"/>
      </w:pPr>
      <w:r>
        <w:br w:type="page"/>
      </w:r>
    </w:p>
    <w:p w14:paraId="7A2B43DE" w14:textId="77777777" w:rsidR="00C83429" w:rsidRPr="00C83429" w:rsidRDefault="00C83429" w:rsidP="00C83429">
      <w:pPr>
        <w:pStyle w:val="Prrafodelista"/>
        <w:numPr>
          <w:ilvl w:val="0"/>
          <w:numId w:val="26"/>
        </w:numPr>
      </w:pPr>
      <w:r w:rsidRPr="00C83429">
        <w:rPr>
          <w:b/>
          <w:bCs/>
        </w:rPr>
        <w:lastRenderedPageBreak/>
        <w:t>Elementos decorativos</w:t>
      </w:r>
    </w:p>
    <w:p w14:paraId="31B85386" w14:textId="5AD00A62" w:rsidR="00C83429" w:rsidRDefault="00C83429" w:rsidP="00C83429">
      <w:r>
        <w:t>Objetos ornamentales utilizados para complementar la composición visual de la vitrina, reforzar la temática de exhibición y generar ambientes acordes con la identidad de la marca.</w:t>
      </w:r>
      <w:r>
        <w:tab/>
      </w:r>
    </w:p>
    <w:p w14:paraId="3BB406CF" w14:textId="77777777" w:rsidR="00C83429" w:rsidRPr="00C83429" w:rsidRDefault="00C83429" w:rsidP="00C83429">
      <w:pPr>
        <w:pStyle w:val="Prrafodelista"/>
        <w:numPr>
          <w:ilvl w:val="0"/>
          <w:numId w:val="26"/>
        </w:numPr>
      </w:pPr>
      <w:r w:rsidRPr="00C83429">
        <w:rPr>
          <w:b/>
          <w:bCs/>
        </w:rPr>
        <w:t>Maniquíes y exhibidores</w:t>
      </w:r>
    </w:p>
    <w:p w14:paraId="07690111" w14:textId="17BCA935" w:rsidR="00C83429" w:rsidRDefault="00C83429" w:rsidP="00C83429">
      <w:r>
        <w:t>Recursos utilizados para presentar productos de forma organizada y atractiva, permitiendo visualizar su uso, resaltar sus características y mejorar el impacto visual de la exhibición.</w:t>
      </w:r>
      <w:r>
        <w:tab/>
      </w:r>
    </w:p>
    <w:p w14:paraId="38E8F6B9" w14:textId="77777777" w:rsidR="00C83429" w:rsidRPr="00C83429" w:rsidRDefault="00C83429" w:rsidP="00C83429">
      <w:pPr>
        <w:pStyle w:val="Prrafodelista"/>
        <w:numPr>
          <w:ilvl w:val="0"/>
          <w:numId w:val="26"/>
        </w:numPr>
      </w:pPr>
      <w:r w:rsidRPr="00C83429">
        <w:rPr>
          <w:b/>
          <w:bCs/>
        </w:rPr>
        <w:t>Recursos gráficos promocionales</w:t>
      </w:r>
    </w:p>
    <w:p w14:paraId="625AA44B" w14:textId="38D0AF7C" w:rsidR="00C83429" w:rsidRDefault="00C83429" w:rsidP="00C83429">
      <w:r>
        <w:t>Elementos visuales, como imágenes, ilustraciones, textos y símbolos, diseñados para comunicar campañas, promociones o mensajes comerciales que fortalecen la comunicación y el atractivo de la vitrina.</w:t>
      </w:r>
      <w:r>
        <w:tab/>
      </w:r>
    </w:p>
    <w:p w14:paraId="3921E187" w14:textId="58A3C184" w:rsidR="009A1D11" w:rsidRDefault="0005085F" w:rsidP="00C83429">
      <w:r w:rsidRPr="0005085F">
        <w:t xml:space="preserve">Se invita a consultar el siguiente video </w:t>
      </w:r>
      <w:r w:rsidR="00C83429">
        <w:t>donde se explican elementos informativos de exhibición, material publicitario y aplicación de recursos visuales en vitrinas y puntos de venta:</w:t>
      </w:r>
      <w:r w:rsidR="009A1D11">
        <w:t xml:space="preserve"> </w:t>
      </w:r>
    </w:p>
    <w:p w14:paraId="15CB33AE" w14:textId="1DC7926E" w:rsidR="00C83429" w:rsidRDefault="009A1D11" w:rsidP="00C83429">
      <w:r>
        <w:t>Enlace:</w:t>
      </w:r>
      <w:r w:rsidR="00C83429">
        <w:t xml:space="preserve"> </w:t>
      </w:r>
      <w:hyperlink r:id="rId14" w:history="1">
        <w:r w:rsidR="0005085F" w:rsidRPr="00EC040B">
          <w:rPr>
            <w:rStyle w:val="Hipervnculo"/>
          </w:rPr>
          <w:t>https://www.youtube.com/watch?v=iW35vsn1lc0</w:t>
        </w:r>
      </w:hyperlink>
      <w:r w:rsidR="0005085F">
        <w:t xml:space="preserve"> </w:t>
      </w:r>
    </w:p>
    <w:p w14:paraId="6918C244" w14:textId="77777777" w:rsidR="0005085F" w:rsidRDefault="0005085F">
      <w:pPr>
        <w:spacing w:before="0" w:after="160" w:line="259" w:lineRule="auto"/>
        <w:ind w:firstLine="0"/>
      </w:pPr>
      <w:r>
        <w:br w:type="page"/>
      </w:r>
    </w:p>
    <w:p w14:paraId="66FB944F" w14:textId="7183D1E9" w:rsidR="00C83429" w:rsidRDefault="00C83429" w:rsidP="0005085F">
      <w:pPr>
        <w:pStyle w:val="Ttulo1"/>
      </w:pPr>
      <w:bookmarkStart w:id="9" w:name="_Toc236139239"/>
      <w:r>
        <w:lastRenderedPageBreak/>
        <w:t xml:space="preserve">Servicios logísticos para </w:t>
      </w:r>
      <w:r w:rsidRPr="0005085F">
        <w:rPr>
          <w:rStyle w:val="Extranjerismo"/>
        </w:rPr>
        <w:t>merchandising</w:t>
      </w:r>
      <w:r>
        <w:t xml:space="preserve"> y exhibición</w:t>
      </w:r>
      <w:bookmarkEnd w:id="9"/>
    </w:p>
    <w:p w14:paraId="326072B6" w14:textId="5F1F242E" w:rsidR="00C83429" w:rsidRDefault="00C83429" w:rsidP="00C83429">
      <w:r>
        <w:t xml:space="preserve">Los servicios logísticos para </w:t>
      </w:r>
      <w:r w:rsidRPr="0005085F">
        <w:rPr>
          <w:rStyle w:val="Extranjerismo"/>
        </w:rPr>
        <w:t>merchandising</w:t>
      </w:r>
      <w:r>
        <w:t xml:space="preserve"> y exhibición corresponden al conjunto de actividades de apoyo utilizadas para organizar, transportar, instalar y mantener materiales comerciales dentro del punto de venta. Su aplicación permite garantizar el adecuado funcionamiento de vitrinas, exhibidores y estrategias visuales orientadas a fortalecer la presentación de productos y marcas.</w:t>
      </w:r>
    </w:p>
    <w:p w14:paraId="391D86F6" w14:textId="045C2D26" w:rsidR="00C83429" w:rsidRDefault="00C83429" w:rsidP="0005085F">
      <w:pPr>
        <w:pStyle w:val="Ttulo2"/>
      </w:pPr>
      <w:bookmarkStart w:id="10" w:name="_Toc236139240"/>
      <w:r>
        <w:t>Servicios logísticos internos</w:t>
      </w:r>
      <w:bookmarkEnd w:id="10"/>
    </w:p>
    <w:p w14:paraId="348ACD47" w14:textId="6A0CE2E0" w:rsidR="00C83429" w:rsidRDefault="00C83429" w:rsidP="00C83429">
      <w:r>
        <w:t>Los servicios logísticos internos comprenden las actividades desarrolladas dentro del establecimiento comercial para apoyar la organización y exhibición de productos. Estas acciones permiten optimizar espacios, mejorar la distribución de mercancía y facilitar el montaje de estrategias visuales dentro del punto de venta.</w:t>
      </w:r>
    </w:p>
    <w:p w14:paraId="4BF1DBF5" w14:textId="77777777" w:rsidR="00C83429" w:rsidRDefault="00C83429" w:rsidP="00C83429">
      <w:r>
        <w:t>Entre las principales actividades logísticas internas se encuentran:</w:t>
      </w:r>
    </w:p>
    <w:p w14:paraId="18AE5799" w14:textId="5522604E" w:rsidR="00C83429" w:rsidRDefault="00C83429" w:rsidP="0005085F">
      <w:pPr>
        <w:pStyle w:val="Prrafodelista"/>
        <w:numPr>
          <w:ilvl w:val="0"/>
          <w:numId w:val="26"/>
        </w:numPr>
      </w:pPr>
      <w:r w:rsidRPr="0005085F">
        <w:rPr>
          <w:b/>
          <w:bCs/>
        </w:rPr>
        <w:t>Organización de productos</w:t>
      </w:r>
      <w:r w:rsidR="0005085F">
        <w:t xml:space="preserve">. </w:t>
      </w:r>
      <w:r>
        <w:t>Consiste en clasificar, ordenar y ubicar los productos según criterios comerciales, facilitando su exhibición, identificación, acceso y conservación dentro del punto de venta.</w:t>
      </w:r>
    </w:p>
    <w:p w14:paraId="73633649" w14:textId="7A901535" w:rsidR="00C83429" w:rsidRDefault="00C83429" w:rsidP="0005085F">
      <w:pPr>
        <w:pStyle w:val="Prrafodelista"/>
        <w:numPr>
          <w:ilvl w:val="0"/>
          <w:numId w:val="26"/>
        </w:numPr>
      </w:pPr>
      <w:r w:rsidRPr="0005085F">
        <w:rPr>
          <w:b/>
          <w:bCs/>
        </w:rPr>
        <w:t>Reposición de mercancía</w:t>
      </w:r>
      <w:r w:rsidR="0005085F">
        <w:t xml:space="preserve">. </w:t>
      </w:r>
      <w:r>
        <w:t>Proceso de abastecer nuevamente los espacios de exhibición con productos disponibles, garantizando su permanencia, disponibilidad y adecuada presentación durante la jornada comercial.</w:t>
      </w:r>
      <w:r>
        <w:tab/>
        <w:t xml:space="preserve"> </w:t>
      </w:r>
    </w:p>
    <w:p w14:paraId="2C0D2FD0" w14:textId="77777777" w:rsidR="0005085F" w:rsidRDefault="00C83429" w:rsidP="0005085F">
      <w:pPr>
        <w:pStyle w:val="Prrafodelista"/>
        <w:numPr>
          <w:ilvl w:val="0"/>
          <w:numId w:val="26"/>
        </w:numPr>
      </w:pPr>
      <w:r w:rsidRPr="0005085F">
        <w:rPr>
          <w:b/>
          <w:bCs/>
        </w:rPr>
        <w:t>Montaje de vitrinas</w:t>
      </w:r>
      <w:r w:rsidR="0005085F">
        <w:t xml:space="preserve">. </w:t>
      </w:r>
      <w:r>
        <w:t>Actividad que integra productos, mobiliario, iluminación y elementos decorativos para crear exhibiciones atractivas, alineadas con la identidad visual y los objetivos comerciales de la marca.</w:t>
      </w:r>
    </w:p>
    <w:p w14:paraId="2118EE26" w14:textId="1B088B53" w:rsidR="00C83429" w:rsidRDefault="00C83429" w:rsidP="0005085F">
      <w:pPr>
        <w:pStyle w:val="Prrafodelista"/>
        <w:numPr>
          <w:ilvl w:val="0"/>
          <w:numId w:val="26"/>
        </w:numPr>
      </w:pPr>
      <w:r w:rsidRPr="0005085F">
        <w:rPr>
          <w:b/>
          <w:bCs/>
        </w:rPr>
        <w:lastRenderedPageBreak/>
        <w:t>Distribución de exhibidores</w:t>
      </w:r>
      <w:r w:rsidR="0005085F">
        <w:t xml:space="preserve">. </w:t>
      </w:r>
      <w:r>
        <w:t>Consiste en ubicar estratégicamente exhibidores y mobiliario comercial para optimizar la visibilidad de los productos, facilitar la circulación y mejorar la experiencia del consumidor.</w:t>
      </w:r>
      <w:r>
        <w:tab/>
        <w:t xml:space="preserve"> </w:t>
      </w:r>
    </w:p>
    <w:p w14:paraId="5474E026" w14:textId="2064DA38" w:rsidR="00C83429" w:rsidRDefault="00C83429" w:rsidP="0005085F">
      <w:pPr>
        <w:pStyle w:val="Prrafodelista"/>
        <w:numPr>
          <w:ilvl w:val="0"/>
          <w:numId w:val="26"/>
        </w:numPr>
      </w:pPr>
      <w:r w:rsidRPr="0005085F">
        <w:rPr>
          <w:b/>
          <w:bCs/>
        </w:rPr>
        <w:t>Control de inventarios</w:t>
      </w:r>
      <w:r w:rsidR="0005085F">
        <w:t xml:space="preserve">. </w:t>
      </w:r>
      <w:r>
        <w:t>Proceso de registrar, verificar y supervisar las existencias de productos para garantizar su disponibilidad, evitar faltantes o excesos y apoyar una adecuada gestión comercial.</w:t>
      </w:r>
      <w:r>
        <w:tab/>
        <w:t xml:space="preserve"> </w:t>
      </w:r>
    </w:p>
    <w:p w14:paraId="22C8026D" w14:textId="03A873BE" w:rsidR="00C83429" w:rsidRDefault="00C83429" w:rsidP="0005085F">
      <w:pPr>
        <w:pStyle w:val="Prrafodelista"/>
        <w:numPr>
          <w:ilvl w:val="0"/>
          <w:numId w:val="26"/>
        </w:numPr>
      </w:pPr>
      <w:r w:rsidRPr="0005085F">
        <w:rPr>
          <w:b/>
          <w:bCs/>
        </w:rPr>
        <w:t>Adecuación de espacios comerciales</w:t>
      </w:r>
      <w:r w:rsidR="0005085F">
        <w:t xml:space="preserve">. </w:t>
      </w:r>
      <w:r>
        <w:t>Comprende la preparación, organización y acondicionamiento del punto de venta para garantizar un ambiente funcional, seguro y atractivo que favorezca la exhibición y la experiencia de compra.</w:t>
      </w:r>
    </w:p>
    <w:p w14:paraId="13CBFB8B" w14:textId="1DC07A48" w:rsidR="00C83429" w:rsidRDefault="00C83429" w:rsidP="00C83429">
      <w:r>
        <w:t>Una adecuada logística interna contribuye a mantener el orden visual del establecimiento y fortalecer la experiencia del consumidor durante el recorrido comercial.</w:t>
      </w:r>
    </w:p>
    <w:p w14:paraId="137DB374" w14:textId="7CFC04FD" w:rsidR="00C83429" w:rsidRDefault="00C83429" w:rsidP="00623356">
      <w:pPr>
        <w:pStyle w:val="Ttulo2"/>
      </w:pPr>
      <w:bookmarkStart w:id="11" w:name="_Toc236139241"/>
      <w:r>
        <w:t>Servicios logísticos externos</w:t>
      </w:r>
      <w:bookmarkEnd w:id="11"/>
    </w:p>
    <w:p w14:paraId="4ECC9CEF" w14:textId="6E67479B" w:rsidR="00C83429" w:rsidRDefault="00C83429" w:rsidP="00C83429">
      <w:r>
        <w:t>Los servicios logísticos externos corresponden a actividades de apoyo realizadas fuera del establecimiento comercial para facilitar procesos de transporte, distribución y suministro de materiales utilizados en exhibiciones y campañas promocionales. Estos servicios permiten garantizar el abastecimiento oportuno de productos, elementos publicitarios y recursos necesarios para el funcionamiento de las estrategias comerciales.</w:t>
      </w:r>
    </w:p>
    <w:p w14:paraId="0A8CFF4A" w14:textId="77777777" w:rsidR="00623356" w:rsidRDefault="00C83429" w:rsidP="00C83429">
      <w:r>
        <w:t>Entre los principales servicios logísticos externos se encuentran:</w:t>
      </w:r>
    </w:p>
    <w:p w14:paraId="0CFFBE87" w14:textId="06CF9163" w:rsidR="00C83429" w:rsidRDefault="00C83429" w:rsidP="00623356">
      <w:pPr>
        <w:pStyle w:val="Prrafodelista"/>
        <w:numPr>
          <w:ilvl w:val="0"/>
          <w:numId w:val="27"/>
        </w:numPr>
      </w:pPr>
      <w:r w:rsidRPr="00623356">
        <w:rPr>
          <w:b/>
          <w:bCs/>
        </w:rPr>
        <w:lastRenderedPageBreak/>
        <w:t>Transporte de mercancías</w:t>
      </w:r>
      <w:r w:rsidR="00623356">
        <w:t xml:space="preserve">. </w:t>
      </w:r>
      <w:r>
        <w:t>Servicio encargado de trasladar productos desde los centros de distribución hasta los establecimientos comerciales, garantizando entregas oportunas y el adecuado estado de la mercancía.</w:t>
      </w:r>
      <w:r>
        <w:tab/>
        <w:t xml:space="preserve"> </w:t>
      </w:r>
    </w:p>
    <w:p w14:paraId="4A3CF9EA" w14:textId="5BBA33E3" w:rsidR="00C83429" w:rsidRDefault="00C83429" w:rsidP="00623356">
      <w:pPr>
        <w:pStyle w:val="Prrafodelista"/>
        <w:numPr>
          <w:ilvl w:val="0"/>
          <w:numId w:val="27"/>
        </w:numPr>
      </w:pPr>
      <w:r w:rsidRPr="00623356">
        <w:rPr>
          <w:b/>
          <w:bCs/>
        </w:rPr>
        <w:t>Distribución de material publicitario</w:t>
      </w:r>
      <w:r w:rsidR="00623356">
        <w:t xml:space="preserve">. </w:t>
      </w:r>
      <w:r>
        <w:t>Proceso orientado a entregar materiales promocionales, informativos y publicitarios en los puntos de venta, apoyando la implementación de campañas comerciales y estrategias de exhibición.</w:t>
      </w:r>
      <w:r>
        <w:tab/>
      </w:r>
    </w:p>
    <w:p w14:paraId="204C5AAE" w14:textId="59F36879" w:rsidR="00C83429" w:rsidRDefault="00C83429" w:rsidP="00623356">
      <w:pPr>
        <w:pStyle w:val="Prrafodelista"/>
        <w:numPr>
          <w:ilvl w:val="0"/>
          <w:numId w:val="27"/>
        </w:numPr>
      </w:pPr>
      <w:r w:rsidRPr="00623356">
        <w:rPr>
          <w:b/>
          <w:bCs/>
        </w:rPr>
        <w:t>Suministro de exhibidores</w:t>
      </w:r>
      <w:r w:rsidR="00623356">
        <w:t xml:space="preserve">. </w:t>
      </w:r>
      <w:r>
        <w:t>Provisión de mobiliario y estructuras comerciales destinadas a organizar, presentar y destacar productos, de acuerdo con las necesidades de exhibición del establecimiento.</w:t>
      </w:r>
      <w:r>
        <w:tab/>
      </w:r>
    </w:p>
    <w:p w14:paraId="2C3F826E" w14:textId="7B96855E" w:rsidR="00C83429" w:rsidRDefault="00C83429" w:rsidP="00623356">
      <w:pPr>
        <w:pStyle w:val="Prrafodelista"/>
        <w:numPr>
          <w:ilvl w:val="0"/>
          <w:numId w:val="27"/>
        </w:numPr>
      </w:pPr>
      <w:r w:rsidRPr="00623356">
        <w:rPr>
          <w:b/>
          <w:bCs/>
        </w:rPr>
        <w:t>Entrega de productos promocionales</w:t>
      </w:r>
      <w:r w:rsidR="00623356">
        <w:t xml:space="preserve">. </w:t>
      </w:r>
      <w:r>
        <w:t>Suministro de artículos utilizados en campañas comerciales, lanzamientos o actividades de mercadeo, fortaleciendo la promoción de productos y el posicionamiento de la marca.</w:t>
      </w:r>
    </w:p>
    <w:p w14:paraId="1B7B78CD" w14:textId="39DB48AC" w:rsidR="00C83429" w:rsidRDefault="00C83429" w:rsidP="00623356">
      <w:pPr>
        <w:pStyle w:val="Prrafodelista"/>
        <w:numPr>
          <w:ilvl w:val="0"/>
          <w:numId w:val="27"/>
        </w:numPr>
      </w:pPr>
      <w:r w:rsidRPr="00623356">
        <w:rPr>
          <w:b/>
          <w:bCs/>
        </w:rPr>
        <w:t>Servicios de almacenamiento</w:t>
      </w:r>
      <w:r w:rsidR="00623356">
        <w:t xml:space="preserve">. </w:t>
      </w:r>
      <w:r>
        <w:t>Actividades destinadas a recibir, custodiar, organizar y conservar productos en condiciones adecuadas, garantizando su disponibilidad para el abastecimiento oportuno del punto de venta.</w:t>
      </w:r>
      <w:r>
        <w:tab/>
      </w:r>
    </w:p>
    <w:p w14:paraId="6AD604D8" w14:textId="445044B0" w:rsidR="00C83429" w:rsidRDefault="00C83429" w:rsidP="00623356">
      <w:pPr>
        <w:pStyle w:val="Prrafodelista"/>
        <w:numPr>
          <w:ilvl w:val="0"/>
          <w:numId w:val="27"/>
        </w:numPr>
      </w:pPr>
      <w:r w:rsidRPr="00623356">
        <w:rPr>
          <w:b/>
          <w:bCs/>
        </w:rPr>
        <w:t>Apoyo de proveedores comerciales</w:t>
      </w:r>
      <w:r w:rsidR="00623356">
        <w:t xml:space="preserve">. </w:t>
      </w:r>
      <w:r>
        <w:t>Acompañamiento brindado por proveedores mediante asesoría, suministro de recursos, capacitación y apoyo logístico para fortalecer la exhibición y comercialización de los productos.</w:t>
      </w:r>
      <w:r>
        <w:tab/>
      </w:r>
    </w:p>
    <w:p w14:paraId="6C53A985" w14:textId="6AC370E0" w:rsidR="00C83429" w:rsidRDefault="00C83429" w:rsidP="00C83429">
      <w:r>
        <w:lastRenderedPageBreak/>
        <w:t>Las empresas implementan servicios logísticos externos para optimizar tiempos de distribución y garantizar el adecuado desarrollo de actividades comerciales y promocionales.</w:t>
      </w:r>
    </w:p>
    <w:p w14:paraId="609B394B" w14:textId="7CAB57D1" w:rsidR="00C83429" w:rsidRDefault="00C83429" w:rsidP="00623356">
      <w:pPr>
        <w:pStyle w:val="Ttulo2"/>
      </w:pPr>
      <w:bookmarkStart w:id="12" w:name="_Toc236139242"/>
      <w:r>
        <w:t>Apoyo logístico en montaje y exhibición comercial</w:t>
      </w:r>
      <w:bookmarkEnd w:id="12"/>
    </w:p>
    <w:p w14:paraId="11058820" w14:textId="693D2660" w:rsidR="00C83429" w:rsidRDefault="00C83429" w:rsidP="00C83429">
      <w:r>
        <w:t>El apoyo logístico en montaje y exhibición comercial corresponde a las actividades orientadas a la instalación y adecuación de vitrinas, exhibidores y espacios promocionales dentro del punto de venta. Estas acciones permiten organizar estratégicamente productos y elementos visuales para fortalecer la comunicación comercial y mejorar la experiencia del consumidor.</w:t>
      </w:r>
    </w:p>
    <w:p w14:paraId="1C43DE56" w14:textId="77777777" w:rsidR="00C83429" w:rsidRDefault="00C83429" w:rsidP="00C83429">
      <w:r>
        <w:t>El montaje comercial incluye procesos relacionados con distribución de productos, ubicación de material publicitario, instalación de iluminación y organización visual de espacios comerciales. Una adecuada planificación logística facilita el desarrollo de campañas promocionales y mejora el impacto visual dentro del establecimiento.</w:t>
      </w:r>
    </w:p>
    <w:p w14:paraId="32B4093B" w14:textId="77777777" w:rsidR="00C83429" w:rsidRDefault="00C83429" w:rsidP="00C83429">
      <w:r>
        <w:t>Entre las principales actividades de apoyo logístico se encuentran:</w:t>
      </w:r>
    </w:p>
    <w:p w14:paraId="3FD2E5A4" w14:textId="2469A214" w:rsidR="00C83429" w:rsidRDefault="00C83429" w:rsidP="00255333">
      <w:pPr>
        <w:pStyle w:val="Prrafodelista"/>
        <w:numPr>
          <w:ilvl w:val="0"/>
          <w:numId w:val="29"/>
        </w:numPr>
      </w:pPr>
      <w:r>
        <w:t>Instalación de vitrinas y exhibidores.</w:t>
      </w:r>
    </w:p>
    <w:p w14:paraId="18C089D1" w14:textId="3845CA81" w:rsidR="00C83429" w:rsidRDefault="00C83429" w:rsidP="00255333">
      <w:pPr>
        <w:pStyle w:val="Prrafodelista"/>
        <w:numPr>
          <w:ilvl w:val="0"/>
          <w:numId w:val="29"/>
        </w:numPr>
      </w:pPr>
      <w:r>
        <w:t>Ubicación estratégica de productos.</w:t>
      </w:r>
    </w:p>
    <w:p w14:paraId="2D73C41C" w14:textId="2AAB5385" w:rsidR="00C83429" w:rsidRDefault="00C83429" w:rsidP="00255333">
      <w:pPr>
        <w:pStyle w:val="Prrafodelista"/>
        <w:numPr>
          <w:ilvl w:val="0"/>
          <w:numId w:val="29"/>
        </w:numPr>
      </w:pPr>
      <w:r>
        <w:t>Montaje de material publicitario.</w:t>
      </w:r>
    </w:p>
    <w:p w14:paraId="4D372DF4" w14:textId="38A29AD0" w:rsidR="00C83429" w:rsidRDefault="00C83429" w:rsidP="00255333">
      <w:pPr>
        <w:pStyle w:val="Prrafodelista"/>
        <w:numPr>
          <w:ilvl w:val="0"/>
          <w:numId w:val="29"/>
        </w:numPr>
      </w:pPr>
      <w:r>
        <w:t>Adecuación de iluminación comercial.</w:t>
      </w:r>
    </w:p>
    <w:p w14:paraId="58EAC3EE" w14:textId="6D3D7030" w:rsidR="00C83429" w:rsidRDefault="00C83429" w:rsidP="00255333">
      <w:pPr>
        <w:pStyle w:val="Prrafodelista"/>
        <w:numPr>
          <w:ilvl w:val="0"/>
          <w:numId w:val="29"/>
        </w:numPr>
      </w:pPr>
      <w:r>
        <w:t>Organización de espacios promocionales.</w:t>
      </w:r>
    </w:p>
    <w:p w14:paraId="416B5694" w14:textId="22495B58" w:rsidR="00C83429" w:rsidRDefault="00C83429" w:rsidP="00255333">
      <w:pPr>
        <w:pStyle w:val="Prrafodelista"/>
        <w:numPr>
          <w:ilvl w:val="0"/>
          <w:numId w:val="29"/>
        </w:numPr>
      </w:pPr>
      <w:r>
        <w:t>Apoyo técnico en campañas visuales.</w:t>
      </w:r>
    </w:p>
    <w:p w14:paraId="4DE552CB" w14:textId="77777777" w:rsidR="00C83429" w:rsidRDefault="00C83429" w:rsidP="00C83429"/>
    <w:p w14:paraId="6140D363" w14:textId="04A4159D" w:rsidR="00C83429" w:rsidRDefault="00C83429" w:rsidP="00C83429">
      <w:r>
        <w:lastRenderedPageBreak/>
        <w:t xml:space="preserve"> Por ejemplo, almacenes como Homecenter y Falabella implementan procesos logísticos organizados para desarrollar montajes comerciales según temporadas, promociones y lanzamientos de productos.</w:t>
      </w:r>
    </w:p>
    <w:p w14:paraId="5EDC2FC5" w14:textId="600A245C" w:rsidR="00C83429" w:rsidRDefault="00A83EAF" w:rsidP="00C83429">
      <w:r w:rsidRPr="00A83EAF">
        <w:t>Consultar la siguiente página web sobre logística aplicada a exhibiciones comerciales, procesos de transporte, montaje y organización de material promocional dentro de espacios de venta</w:t>
      </w:r>
      <w:r w:rsidR="00C83429">
        <w:t>:</w:t>
      </w:r>
      <w:r w:rsidR="00255333">
        <w:t xml:space="preserve"> </w:t>
      </w:r>
      <w:hyperlink r:id="rId15" w:history="1">
        <w:r w:rsidR="00255333" w:rsidRPr="001D7FEB">
          <w:rPr>
            <w:rStyle w:val="Hipervnculo"/>
          </w:rPr>
          <w:t>https://www.buske.com/es/blog/retail-display-logistics-the-101-guide-to-how-it-works</w:t>
        </w:r>
      </w:hyperlink>
      <w:r w:rsidR="00255333">
        <w:t xml:space="preserve"> </w:t>
      </w:r>
    </w:p>
    <w:p w14:paraId="498B4B67" w14:textId="77777777" w:rsidR="00255333" w:rsidRDefault="00255333">
      <w:pPr>
        <w:spacing w:before="0" w:after="160" w:line="259" w:lineRule="auto"/>
        <w:ind w:firstLine="0"/>
      </w:pPr>
      <w:r>
        <w:br w:type="page"/>
      </w:r>
    </w:p>
    <w:p w14:paraId="2F7FAD30" w14:textId="3D06D0F6" w:rsidR="00C83429" w:rsidRDefault="00C83429" w:rsidP="00255333">
      <w:pPr>
        <w:pStyle w:val="Ttulo1"/>
      </w:pPr>
      <w:bookmarkStart w:id="13" w:name="_Toc236139243"/>
      <w:r>
        <w:lastRenderedPageBreak/>
        <w:t>Tipos de exhibición comercial</w:t>
      </w:r>
      <w:bookmarkEnd w:id="13"/>
    </w:p>
    <w:p w14:paraId="44A1ADD9" w14:textId="77777777" w:rsidR="00C83429" w:rsidRDefault="00C83429" w:rsidP="00C83429">
      <w:r>
        <w:t xml:space="preserve">Los tipos de exhibición comercial corresponden a las diferentes formas de organizar y presentar productos dentro de vitrinas, estanterías y espacios comerciales. </w:t>
      </w:r>
    </w:p>
    <w:p w14:paraId="447FD975" w14:textId="0C47081D" w:rsidR="00C83429" w:rsidRDefault="00C83429" w:rsidP="00C83429">
      <w:r>
        <w:t>Su aplicación permite mejorar la visibilidad de los productos, fortalecer la comunicación visual y favorecer las decisiones de compra del consumidor dentro del punto de venta.</w:t>
      </w:r>
    </w:p>
    <w:p w14:paraId="77C62C7A" w14:textId="4324FF71" w:rsidR="00C83429" w:rsidRDefault="00C83429" w:rsidP="00255333">
      <w:pPr>
        <w:pStyle w:val="Ttulo2"/>
      </w:pPr>
      <w:bookmarkStart w:id="14" w:name="_Toc236139244"/>
      <w:r>
        <w:t>Exhibición horizontal y vertical</w:t>
      </w:r>
      <w:bookmarkEnd w:id="14"/>
    </w:p>
    <w:p w14:paraId="4417FEE5" w14:textId="77777777" w:rsidR="00C83429" w:rsidRDefault="00C83429" w:rsidP="00C83429">
      <w:r>
        <w:t>La exhibición horizontal consiste en organizar los productos de manera lateral dentro de estanterías o vitrinas, permitiendo que el consumidor observe varias referencias en un mismo nivel visual. Esta estrategia facilita la comparación de productos y mejora la percepción visual dentro del espacio comercial.</w:t>
      </w:r>
    </w:p>
    <w:p w14:paraId="2D9852EE" w14:textId="1B753814" w:rsidR="00C83429" w:rsidRDefault="00C83429" w:rsidP="00C83429">
      <w:r>
        <w:t>Por su parte, la exhibición vertical organiza los productos de arriba hacia abajo, permitiendo destacar marcas o categorías específicas dentro del punto de venta. Esta técnica favorece el recorrido visual del consumidor y facilita la identificación de productos en diferentes niveles de exhibición.</w:t>
      </w:r>
    </w:p>
    <w:p w14:paraId="47B23C3E" w14:textId="77777777" w:rsidR="00C83429" w:rsidRDefault="00C83429" w:rsidP="00C83429">
      <w:r>
        <w:t>Entre las principales características de estas exhibiciones se encuentran:</w:t>
      </w:r>
    </w:p>
    <w:p w14:paraId="60CC30AE" w14:textId="7AB2854D" w:rsidR="00C83429" w:rsidRDefault="00C83429" w:rsidP="00255333">
      <w:pPr>
        <w:pStyle w:val="Tabla"/>
      </w:pPr>
      <w:r>
        <w:t>Características de la exhibición horizontal y vertical</w:t>
      </w:r>
    </w:p>
    <w:tbl>
      <w:tblPr>
        <w:tblStyle w:val="SENA"/>
        <w:tblW w:w="0" w:type="auto"/>
        <w:tblLook w:val="04A0" w:firstRow="1" w:lastRow="0" w:firstColumn="1" w:lastColumn="0" w:noHBand="0" w:noVBand="1"/>
      </w:tblPr>
      <w:tblGrid>
        <w:gridCol w:w="1961"/>
        <w:gridCol w:w="2429"/>
        <w:gridCol w:w="2693"/>
        <w:gridCol w:w="2879"/>
      </w:tblGrid>
      <w:tr w:rsidR="00D51796" w14:paraId="331EDA35" w14:textId="77777777" w:rsidTr="00BB389E">
        <w:trPr>
          <w:cnfStyle w:val="100000000000" w:firstRow="1" w:lastRow="0" w:firstColumn="0" w:lastColumn="0" w:oddVBand="0" w:evenVBand="0" w:oddHBand="0" w:evenHBand="0" w:firstRowFirstColumn="0" w:firstRowLastColumn="0" w:lastRowFirstColumn="0" w:lastRowLastColumn="0"/>
          <w:cantSplit/>
          <w:tblHeader/>
        </w:trPr>
        <w:tc>
          <w:tcPr>
            <w:tcW w:w="1961" w:type="dxa"/>
          </w:tcPr>
          <w:p w14:paraId="2CF181CC" w14:textId="6ED5F62C" w:rsidR="00D51796" w:rsidRDefault="00D51796" w:rsidP="00995CDD">
            <w:pPr>
              <w:pStyle w:val="TextoTablas"/>
              <w:spacing w:line="360" w:lineRule="auto"/>
            </w:pPr>
            <w:r w:rsidRPr="000D665A">
              <w:t>Característica</w:t>
            </w:r>
          </w:p>
        </w:tc>
        <w:tc>
          <w:tcPr>
            <w:tcW w:w="2429" w:type="dxa"/>
          </w:tcPr>
          <w:p w14:paraId="480D34F1" w14:textId="2151EA80" w:rsidR="00D51796" w:rsidRDefault="00D51796" w:rsidP="00995CDD">
            <w:pPr>
              <w:pStyle w:val="TextoTablas"/>
              <w:spacing w:line="360" w:lineRule="auto"/>
            </w:pPr>
            <w:r w:rsidRPr="000D665A">
              <w:t>Exhibición horizontal</w:t>
            </w:r>
          </w:p>
        </w:tc>
        <w:tc>
          <w:tcPr>
            <w:tcW w:w="2693" w:type="dxa"/>
          </w:tcPr>
          <w:p w14:paraId="3DB4E67B" w14:textId="5E9DF55C" w:rsidR="00D51796" w:rsidRDefault="00D51796" w:rsidP="00995CDD">
            <w:pPr>
              <w:pStyle w:val="TextoTablas"/>
              <w:spacing w:line="360" w:lineRule="auto"/>
            </w:pPr>
            <w:r w:rsidRPr="000D665A">
              <w:t>Exhibición vertical</w:t>
            </w:r>
          </w:p>
        </w:tc>
        <w:tc>
          <w:tcPr>
            <w:tcW w:w="2879" w:type="dxa"/>
          </w:tcPr>
          <w:p w14:paraId="5FFAC9DC" w14:textId="6CDAA17C" w:rsidR="00D51796" w:rsidRDefault="00D51796" w:rsidP="00995CDD">
            <w:pPr>
              <w:pStyle w:val="TextoTablas"/>
              <w:spacing w:line="360" w:lineRule="auto"/>
            </w:pPr>
            <w:r w:rsidRPr="000D665A">
              <w:t>Ejemplo</w:t>
            </w:r>
          </w:p>
        </w:tc>
      </w:tr>
      <w:tr w:rsidR="00D51796" w14:paraId="548A013A" w14:textId="77777777" w:rsidTr="00BB389E">
        <w:trPr>
          <w:cnfStyle w:val="000000100000" w:firstRow="0" w:lastRow="0" w:firstColumn="0" w:lastColumn="0" w:oddVBand="0" w:evenVBand="0" w:oddHBand="1" w:evenHBand="0" w:firstRowFirstColumn="0" w:firstRowLastColumn="0" w:lastRowFirstColumn="0" w:lastRowLastColumn="0"/>
        </w:trPr>
        <w:tc>
          <w:tcPr>
            <w:tcW w:w="1961" w:type="dxa"/>
          </w:tcPr>
          <w:p w14:paraId="41A60290" w14:textId="1A7214CD" w:rsidR="00D51796" w:rsidRDefault="00D51796" w:rsidP="00995CDD">
            <w:pPr>
              <w:pStyle w:val="TextoTablas"/>
              <w:spacing w:line="360" w:lineRule="auto"/>
            </w:pPr>
            <w:r w:rsidRPr="000D665A">
              <w:t>Organización de productos</w:t>
            </w:r>
          </w:p>
        </w:tc>
        <w:tc>
          <w:tcPr>
            <w:tcW w:w="2429" w:type="dxa"/>
          </w:tcPr>
          <w:p w14:paraId="18BD29F4" w14:textId="2594AE9A" w:rsidR="00D51796" w:rsidRDefault="00D51796" w:rsidP="00995CDD">
            <w:pPr>
              <w:pStyle w:val="TextoTablas"/>
              <w:spacing w:line="360" w:lineRule="auto"/>
            </w:pPr>
            <w:r w:rsidRPr="000D665A">
              <w:t xml:space="preserve">Los productos se disponen de forma </w:t>
            </w:r>
            <w:r w:rsidRPr="000D665A">
              <w:lastRenderedPageBreak/>
              <w:t>continua sobre una misma repisa o nivel, facilitando la comparación entre referencias similares.</w:t>
            </w:r>
          </w:p>
        </w:tc>
        <w:tc>
          <w:tcPr>
            <w:tcW w:w="2693" w:type="dxa"/>
          </w:tcPr>
          <w:p w14:paraId="2BFF2EBD" w14:textId="53FB1147" w:rsidR="00D51796" w:rsidRDefault="00D51796" w:rsidP="00995CDD">
            <w:pPr>
              <w:pStyle w:val="TextoTablas"/>
              <w:spacing w:line="360" w:lineRule="auto"/>
            </w:pPr>
            <w:r w:rsidRPr="000D665A">
              <w:lastRenderedPageBreak/>
              <w:t xml:space="preserve">Los productos se organizan de arriba hacia </w:t>
            </w:r>
            <w:r w:rsidRPr="000D665A">
              <w:lastRenderedPageBreak/>
              <w:t>abajo, agrupando una misma categoría o marca en diferentes niveles del exhibidor.</w:t>
            </w:r>
          </w:p>
        </w:tc>
        <w:tc>
          <w:tcPr>
            <w:tcW w:w="2879" w:type="dxa"/>
          </w:tcPr>
          <w:p w14:paraId="77B0CBDE" w14:textId="61D2A7A2" w:rsidR="00D51796" w:rsidRDefault="00D51796" w:rsidP="00995CDD">
            <w:pPr>
              <w:pStyle w:val="TextoTablas"/>
              <w:spacing w:line="360" w:lineRule="auto"/>
            </w:pPr>
            <w:r w:rsidRPr="000D665A">
              <w:lastRenderedPageBreak/>
              <w:t xml:space="preserve">En un supermercado, una línea de cereales se exhibe </w:t>
            </w:r>
            <w:r w:rsidRPr="000D665A">
              <w:lastRenderedPageBreak/>
              <w:t>horizontalmente; una marca de bebidas ocupa una columna completa de estantería.</w:t>
            </w:r>
          </w:p>
        </w:tc>
      </w:tr>
      <w:tr w:rsidR="00D51796" w14:paraId="0E26781A" w14:textId="77777777" w:rsidTr="00BB389E">
        <w:tc>
          <w:tcPr>
            <w:tcW w:w="1961" w:type="dxa"/>
          </w:tcPr>
          <w:p w14:paraId="4D5DF865" w14:textId="6975DFB2" w:rsidR="00D51796" w:rsidRDefault="00D51796" w:rsidP="00995CDD">
            <w:pPr>
              <w:pStyle w:val="TextoTablas"/>
              <w:spacing w:line="360" w:lineRule="auto"/>
            </w:pPr>
            <w:r w:rsidRPr="000D665A">
              <w:lastRenderedPageBreak/>
              <w:t>Visibilidad</w:t>
            </w:r>
          </w:p>
        </w:tc>
        <w:tc>
          <w:tcPr>
            <w:tcW w:w="2429" w:type="dxa"/>
          </w:tcPr>
          <w:p w14:paraId="290F0ADE" w14:textId="6A139471" w:rsidR="00D51796" w:rsidRDefault="00D51796" w:rsidP="00995CDD">
            <w:pPr>
              <w:pStyle w:val="TextoTablas"/>
              <w:spacing w:line="360" w:lineRule="auto"/>
            </w:pPr>
            <w:r w:rsidRPr="000D665A">
              <w:t>Favorece la visualización simultánea de diferentes referencias o presentaciones ubicadas en un mismo plano.</w:t>
            </w:r>
          </w:p>
        </w:tc>
        <w:tc>
          <w:tcPr>
            <w:tcW w:w="2693" w:type="dxa"/>
          </w:tcPr>
          <w:p w14:paraId="4120A7C3" w14:textId="0C3298A8" w:rsidR="00D51796" w:rsidRDefault="00D51796" w:rsidP="00995CDD">
            <w:pPr>
              <w:pStyle w:val="TextoTablas"/>
              <w:spacing w:line="360" w:lineRule="auto"/>
            </w:pPr>
            <w:r w:rsidRPr="000D665A">
              <w:t>Incrementa la visibilidad de una marca o categoría, ya que permanece dentro del campo visual durante todo el recorrido del exhibidor.</w:t>
            </w:r>
          </w:p>
        </w:tc>
        <w:tc>
          <w:tcPr>
            <w:tcW w:w="2879" w:type="dxa"/>
          </w:tcPr>
          <w:p w14:paraId="1CD0B7C3" w14:textId="0C172433" w:rsidR="00D51796" w:rsidRDefault="00D51796" w:rsidP="00995CDD">
            <w:pPr>
              <w:pStyle w:val="TextoTablas"/>
              <w:spacing w:line="360" w:lineRule="auto"/>
            </w:pPr>
            <w:r w:rsidRPr="000D665A">
              <w:t xml:space="preserve">En una góndola de productos de higiene, varias presentaciones se ubican horizontalmente; una marca de </w:t>
            </w:r>
            <w:r w:rsidRPr="00D51796">
              <w:rPr>
                <w:rStyle w:val="Extranjerismo"/>
              </w:rPr>
              <w:t>shampoo</w:t>
            </w:r>
            <w:r w:rsidRPr="000D665A">
              <w:t xml:space="preserve"> ocupa toda una columna vertical.</w:t>
            </w:r>
          </w:p>
        </w:tc>
      </w:tr>
      <w:tr w:rsidR="00D51796" w14:paraId="3C9AEBDF" w14:textId="77777777" w:rsidTr="00BB389E">
        <w:trPr>
          <w:cnfStyle w:val="000000100000" w:firstRow="0" w:lastRow="0" w:firstColumn="0" w:lastColumn="0" w:oddVBand="0" w:evenVBand="0" w:oddHBand="1" w:evenHBand="0" w:firstRowFirstColumn="0" w:firstRowLastColumn="0" w:lastRowFirstColumn="0" w:lastRowLastColumn="0"/>
        </w:trPr>
        <w:tc>
          <w:tcPr>
            <w:tcW w:w="1961" w:type="dxa"/>
          </w:tcPr>
          <w:p w14:paraId="74DA4320" w14:textId="6ED470B9" w:rsidR="00D51796" w:rsidRDefault="00D51796" w:rsidP="00995CDD">
            <w:pPr>
              <w:pStyle w:val="TextoTablas"/>
              <w:spacing w:line="360" w:lineRule="auto"/>
            </w:pPr>
            <w:r w:rsidRPr="000D665A">
              <w:t>Aprovechamiento del espacio</w:t>
            </w:r>
          </w:p>
        </w:tc>
        <w:tc>
          <w:tcPr>
            <w:tcW w:w="2429" w:type="dxa"/>
          </w:tcPr>
          <w:p w14:paraId="744E1FFA" w14:textId="66F54BE3" w:rsidR="00D51796" w:rsidRDefault="00D51796" w:rsidP="00995CDD">
            <w:pPr>
              <w:pStyle w:val="TextoTablas"/>
              <w:spacing w:line="360" w:lineRule="auto"/>
            </w:pPr>
            <w:r w:rsidRPr="000D665A">
              <w:t>Optimiza el uso del espacio longitudinal de estantes o góndolas, permitiendo exhibir mayor variedad de productos.</w:t>
            </w:r>
          </w:p>
        </w:tc>
        <w:tc>
          <w:tcPr>
            <w:tcW w:w="2693" w:type="dxa"/>
          </w:tcPr>
          <w:p w14:paraId="742DB5AD" w14:textId="6B6D25D8" w:rsidR="00D51796" w:rsidRDefault="00D51796" w:rsidP="00995CDD">
            <w:pPr>
              <w:pStyle w:val="TextoTablas"/>
              <w:spacing w:line="360" w:lineRule="auto"/>
            </w:pPr>
            <w:r w:rsidRPr="000D665A">
              <w:t>Aprovecha la altura del mobiliario para distribuir los productos de forma organizada y accesible.</w:t>
            </w:r>
          </w:p>
        </w:tc>
        <w:tc>
          <w:tcPr>
            <w:tcW w:w="2879" w:type="dxa"/>
          </w:tcPr>
          <w:p w14:paraId="189F916E" w14:textId="5551BC43" w:rsidR="00D51796" w:rsidRDefault="00D51796" w:rsidP="00995CDD">
            <w:pPr>
              <w:pStyle w:val="TextoTablas"/>
              <w:spacing w:line="360" w:lineRule="auto"/>
            </w:pPr>
            <w:r w:rsidRPr="000D665A">
              <w:t xml:space="preserve">En una tienda de conveniencia, los </w:t>
            </w:r>
            <w:r w:rsidRPr="00D51796">
              <w:rPr>
                <w:rStyle w:val="Extranjerismo"/>
              </w:rPr>
              <w:t>snacks</w:t>
            </w:r>
            <w:r w:rsidRPr="000D665A">
              <w:t xml:space="preserve"> se distribuyen horizontalmente; las bebidas energéticas se organizan verticalmente.</w:t>
            </w:r>
          </w:p>
        </w:tc>
      </w:tr>
      <w:tr w:rsidR="00D51796" w14:paraId="39061F6B" w14:textId="77777777" w:rsidTr="00BB389E">
        <w:tc>
          <w:tcPr>
            <w:tcW w:w="1961" w:type="dxa"/>
          </w:tcPr>
          <w:p w14:paraId="1E57ABB8" w14:textId="3BB04CA7" w:rsidR="00D51796" w:rsidRDefault="00D51796" w:rsidP="00995CDD">
            <w:pPr>
              <w:pStyle w:val="TextoTablas"/>
              <w:spacing w:line="360" w:lineRule="auto"/>
            </w:pPr>
            <w:r w:rsidRPr="000D665A">
              <w:t>Experiencia del consumidor</w:t>
            </w:r>
          </w:p>
        </w:tc>
        <w:tc>
          <w:tcPr>
            <w:tcW w:w="2429" w:type="dxa"/>
          </w:tcPr>
          <w:p w14:paraId="2463864A" w14:textId="7579753C" w:rsidR="00D51796" w:rsidRDefault="00D51796" w:rsidP="00995CDD">
            <w:pPr>
              <w:pStyle w:val="TextoTablas"/>
              <w:spacing w:line="360" w:lineRule="auto"/>
            </w:pPr>
            <w:r w:rsidRPr="000D665A">
              <w:t xml:space="preserve">Facilita la comparación de precios, tamaños y características entre </w:t>
            </w:r>
            <w:r w:rsidRPr="000D665A">
              <w:lastRenderedPageBreak/>
              <w:t>productos similares durante la compra.</w:t>
            </w:r>
          </w:p>
        </w:tc>
        <w:tc>
          <w:tcPr>
            <w:tcW w:w="2693" w:type="dxa"/>
          </w:tcPr>
          <w:p w14:paraId="1923938F" w14:textId="4F938571" w:rsidR="00D51796" w:rsidRDefault="00D51796" w:rsidP="00995CDD">
            <w:pPr>
              <w:pStyle w:val="TextoTablas"/>
              <w:spacing w:line="360" w:lineRule="auto"/>
            </w:pPr>
            <w:r w:rsidRPr="000D665A">
              <w:lastRenderedPageBreak/>
              <w:t xml:space="preserve">Facilita la identificación rápida de marcas o categorías, reduciendo el </w:t>
            </w:r>
            <w:r w:rsidRPr="000D665A">
              <w:lastRenderedPageBreak/>
              <w:t>tiempo de búsqueda del consumidor.</w:t>
            </w:r>
          </w:p>
        </w:tc>
        <w:tc>
          <w:tcPr>
            <w:tcW w:w="2879" w:type="dxa"/>
          </w:tcPr>
          <w:p w14:paraId="04E0A427" w14:textId="6973299F" w:rsidR="00D51796" w:rsidRDefault="00D51796" w:rsidP="00995CDD">
            <w:pPr>
              <w:pStyle w:val="TextoTablas"/>
              <w:spacing w:line="360" w:lineRule="auto"/>
            </w:pPr>
            <w:r w:rsidRPr="000D665A">
              <w:lastRenderedPageBreak/>
              <w:t xml:space="preserve">En una tienda de tecnología, diferentes modelos de audífonos se comparan </w:t>
            </w:r>
            <w:r w:rsidRPr="000D665A">
              <w:lastRenderedPageBreak/>
              <w:t>horizontalmente; una marca ocupa una columna vertical completa.</w:t>
            </w:r>
          </w:p>
        </w:tc>
      </w:tr>
      <w:tr w:rsidR="00D51796" w14:paraId="3537A40B" w14:textId="77777777" w:rsidTr="00BB389E">
        <w:trPr>
          <w:cnfStyle w:val="000000100000" w:firstRow="0" w:lastRow="0" w:firstColumn="0" w:lastColumn="0" w:oddVBand="0" w:evenVBand="0" w:oddHBand="1" w:evenHBand="0" w:firstRowFirstColumn="0" w:firstRowLastColumn="0" w:lastRowFirstColumn="0" w:lastRowLastColumn="0"/>
        </w:trPr>
        <w:tc>
          <w:tcPr>
            <w:tcW w:w="1961" w:type="dxa"/>
          </w:tcPr>
          <w:p w14:paraId="3AF02F00" w14:textId="0210B658" w:rsidR="00D51796" w:rsidRDefault="00D51796" w:rsidP="00995CDD">
            <w:pPr>
              <w:pStyle w:val="TextoTablas"/>
              <w:spacing w:line="360" w:lineRule="auto"/>
            </w:pPr>
            <w:r w:rsidRPr="000D665A">
              <w:lastRenderedPageBreak/>
              <w:t>Aplicación comercial</w:t>
            </w:r>
          </w:p>
        </w:tc>
        <w:tc>
          <w:tcPr>
            <w:tcW w:w="2429" w:type="dxa"/>
          </w:tcPr>
          <w:p w14:paraId="2B47F8C1" w14:textId="563011ED" w:rsidR="00D51796" w:rsidRDefault="00D51796" w:rsidP="00995CDD">
            <w:pPr>
              <w:pStyle w:val="TextoTablas"/>
              <w:spacing w:line="360" w:lineRule="auto"/>
            </w:pPr>
            <w:r w:rsidRPr="000D665A">
              <w:t>Se utiliza cuando se busca destacar la variedad de productos y favorecer la comparación entre alternativas.</w:t>
            </w:r>
          </w:p>
        </w:tc>
        <w:tc>
          <w:tcPr>
            <w:tcW w:w="2693" w:type="dxa"/>
          </w:tcPr>
          <w:p w14:paraId="031ED138" w14:textId="0D2CA7A4" w:rsidR="00D51796" w:rsidRDefault="00D51796" w:rsidP="00995CDD">
            <w:pPr>
              <w:pStyle w:val="TextoTablas"/>
              <w:spacing w:line="360" w:lineRule="auto"/>
            </w:pPr>
            <w:r w:rsidRPr="000D665A">
              <w:t>Se emplea para fortalecer la presencia de una marca o categoría y mejorar su reconocimiento dentro del punto de venta.</w:t>
            </w:r>
          </w:p>
        </w:tc>
        <w:tc>
          <w:tcPr>
            <w:tcW w:w="2879" w:type="dxa"/>
          </w:tcPr>
          <w:p w14:paraId="504D014C" w14:textId="0527F056" w:rsidR="00D51796" w:rsidRDefault="00D51796" w:rsidP="00995CDD">
            <w:pPr>
              <w:pStyle w:val="TextoTablas"/>
              <w:spacing w:line="360" w:lineRule="auto"/>
            </w:pPr>
            <w:r w:rsidRPr="000D665A">
              <w:t>En una tienda de ropa, las camisetas de distintos colores se exhiben horizontalmente; una colección completa de una marca se organiza verticalmente.</w:t>
            </w:r>
          </w:p>
        </w:tc>
      </w:tr>
    </w:tbl>
    <w:p w14:paraId="08CFC9B4" w14:textId="2A282FB0" w:rsidR="00C83429" w:rsidRDefault="00C83429" w:rsidP="00D51796">
      <w:pPr>
        <w:ind w:firstLine="0"/>
      </w:pPr>
      <w:r>
        <w:t>Nota. SENA, (2026)</w:t>
      </w:r>
      <w:r w:rsidR="00255333">
        <w:t>.</w:t>
      </w:r>
    </w:p>
    <w:p w14:paraId="32B5FD40" w14:textId="528E1126" w:rsidR="00C83429" w:rsidRDefault="00C83429" w:rsidP="00C83429">
      <w:r>
        <w:t>Por ejemplo, supermercados como Éxito utilizan exhibiciones horizontales y verticales para organizar productos de consumo masivo y facilitar el recorrido del consumidor dentro de los pasillos comerciales.</w:t>
      </w:r>
    </w:p>
    <w:p w14:paraId="0AC15513" w14:textId="2B05537F" w:rsidR="00C83429" w:rsidRDefault="00C83429" w:rsidP="00D51796">
      <w:pPr>
        <w:pStyle w:val="Ttulo2"/>
      </w:pPr>
      <w:bookmarkStart w:id="15" w:name="_Toc236139245"/>
      <w:r>
        <w:t>Exhibición abierta y cerrada</w:t>
      </w:r>
      <w:bookmarkEnd w:id="15"/>
    </w:p>
    <w:p w14:paraId="7FE5FD47" w14:textId="77777777" w:rsidR="00D51796" w:rsidRDefault="00C83429" w:rsidP="00C83429">
      <w:r>
        <w:t xml:space="preserve">La exhibición abierta corresponde a la presentación de productos con acceso directo para el consumidor, permitiendo observar, manipular y seleccionar artículos libremente dentro del punto de venta. Esta estrategia favorece la interacción con los productos y estimula la compra impulsiva. </w:t>
      </w:r>
    </w:p>
    <w:p w14:paraId="7063BD90" w14:textId="20FE15FD" w:rsidR="00C83429" w:rsidRDefault="00C83429" w:rsidP="00C83429">
      <w:r>
        <w:t xml:space="preserve">La exhibición cerrada utiliza vitrinas, separaciones físicas o sistemas de protección para resguardar productos de alto valor, delicados o exclusivos. Su aplicación </w:t>
      </w:r>
      <w:r>
        <w:lastRenderedPageBreak/>
        <w:t>permite fortalecer la seguridad y mantener una adecuada organización visual dentro del establecimiento comercial.</w:t>
      </w:r>
    </w:p>
    <w:p w14:paraId="3D6C3A38" w14:textId="77777777" w:rsidR="00C83429" w:rsidRDefault="00C83429" w:rsidP="00C83429">
      <w:r>
        <w:t>Entre las características de estas exhibiciones se destacan:</w:t>
      </w:r>
    </w:p>
    <w:p w14:paraId="5A4E304C" w14:textId="036FB7C2" w:rsidR="00C83429" w:rsidRDefault="00C83429" w:rsidP="00D51796">
      <w:pPr>
        <w:pStyle w:val="Prrafodelista"/>
        <w:numPr>
          <w:ilvl w:val="0"/>
          <w:numId w:val="30"/>
        </w:numPr>
      </w:pPr>
      <w:r w:rsidRPr="00D51796">
        <w:rPr>
          <w:b/>
          <w:bCs/>
        </w:rPr>
        <w:t>Acceso al producto</w:t>
      </w:r>
      <w:r w:rsidR="00D51796">
        <w:t xml:space="preserve">. </w:t>
      </w:r>
      <w:r>
        <w:t>Facilita que el consumidor observe, manipule y seleccione los productos de manera rápida y cómoda.</w:t>
      </w:r>
      <w:r>
        <w:tab/>
        <w:t xml:space="preserve"> </w:t>
      </w:r>
    </w:p>
    <w:p w14:paraId="049FAF40" w14:textId="3328B9F8" w:rsidR="00C83429" w:rsidRDefault="00C83429" w:rsidP="00D51796">
      <w:pPr>
        <w:pStyle w:val="Prrafodelista"/>
        <w:numPr>
          <w:ilvl w:val="0"/>
          <w:numId w:val="30"/>
        </w:numPr>
      </w:pPr>
      <w:r w:rsidRPr="00D51796">
        <w:rPr>
          <w:b/>
          <w:bCs/>
        </w:rPr>
        <w:t>Protección del producto</w:t>
      </w:r>
      <w:r w:rsidR="00D51796">
        <w:t xml:space="preserve">. </w:t>
      </w:r>
      <w:r>
        <w:t>Resguarda los productos frente a daños, contaminación, manipulación indebida o posibles pérdidas.</w:t>
      </w:r>
      <w:r>
        <w:tab/>
      </w:r>
    </w:p>
    <w:p w14:paraId="7D12E358" w14:textId="47C44502" w:rsidR="00C83429" w:rsidRDefault="00C83429" w:rsidP="00D51796">
      <w:pPr>
        <w:pStyle w:val="Prrafodelista"/>
        <w:numPr>
          <w:ilvl w:val="0"/>
          <w:numId w:val="30"/>
        </w:numPr>
      </w:pPr>
      <w:r w:rsidRPr="00D51796">
        <w:rPr>
          <w:b/>
          <w:bCs/>
        </w:rPr>
        <w:t>Presentación comercial</w:t>
      </w:r>
      <w:r w:rsidR="00D51796">
        <w:t xml:space="preserve">. </w:t>
      </w:r>
      <w:r>
        <w:t>Mejora la apariencia de los productos para comunicar orden, calidad y atractivo visual.</w:t>
      </w:r>
      <w:r>
        <w:tab/>
      </w:r>
    </w:p>
    <w:p w14:paraId="58A8908B" w14:textId="5307AD16" w:rsidR="00C83429" w:rsidRDefault="00C83429" w:rsidP="00D51796">
      <w:pPr>
        <w:pStyle w:val="Prrafodelista"/>
        <w:numPr>
          <w:ilvl w:val="0"/>
          <w:numId w:val="30"/>
        </w:numPr>
      </w:pPr>
      <w:r w:rsidRPr="00D51796">
        <w:rPr>
          <w:b/>
          <w:bCs/>
        </w:rPr>
        <w:t>Organización visual</w:t>
      </w:r>
      <w:r w:rsidR="00D51796">
        <w:t xml:space="preserve">. </w:t>
      </w:r>
      <w:r>
        <w:t>Distribuye los productos de forma lógica para facilitar su identificación y mejorar la experiencia de compra.</w:t>
      </w:r>
      <w:r>
        <w:tab/>
      </w:r>
    </w:p>
    <w:p w14:paraId="55BDFBC9" w14:textId="19C90039" w:rsidR="00C83429" w:rsidRDefault="00C83429" w:rsidP="00D51796">
      <w:pPr>
        <w:pStyle w:val="Prrafodelista"/>
        <w:numPr>
          <w:ilvl w:val="0"/>
          <w:numId w:val="30"/>
        </w:numPr>
      </w:pPr>
      <w:r w:rsidRPr="00D51796">
        <w:rPr>
          <w:b/>
          <w:bCs/>
        </w:rPr>
        <w:t>Adaptabilidad de la exhibición</w:t>
      </w:r>
      <w:r w:rsidR="00D51796">
        <w:t xml:space="preserve">. </w:t>
      </w:r>
      <w:r>
        <w:t>Permite ajustar la exhibición según las características, dimensiones y necesidades de cada producto.</w:t>
      </w:r>
      <w:r>
        <w:tab/>
      </w:r>
    </w:p>
    <w:p w14:paraId="3796AC1E" w14:textId="77777777" w:rsidR="00C83429" w:rsidRDefault="00C83429" w:rsidP="00C83429">
      <w:r>
        <w:t>Por ejemplo, tiendas de tecnología como Apple Store utilizan exhibiciones abiertas para productos de interacción directa y exhibiciones cerradas para accesorios o equipos de mayor valor comercial.</w:t>
      </w:r>
    </w:p>
    <w:p w14:paraId="4A2D19B1" w14:textId="648B6A64" w:rsidR="00C83429" w:rsidRDefault="00C83429" w:rsidP="00D51796">
      <w:pPr>
        <w:pStyle w:val="Ttulo2"/>
      </w:pPr>
      <w:bookmarkStart w:id="16" w:name="_Toc236139246"/>
      <w:r>
        <w:t>Exhibiciones promocionales y temáticas</w:t>
      </w:r>
      <w:bookmarkEnd w:id="16"/>
    </w:p>
    <w:p w14:paraId="038E7473" w14:textId="42518EF2" w:rsidR="00C83429" w:rsidRDefault="00C83429" w:rsidP="00C83429">
      <w:r>
        <w:t>Las exhibiciones promocionales se utilizan para destacar productos en oferta, lanzamientos o campañas comerciales dentro del punto de venta. Estas exhibiciones buscan captar la atención del consumidor mediante colores llamativos, señalización comercial y material publicitario estratégico.</w:t>
      </w:r>
    </w:p>
    <w:p w14:paraId="66FC2CA8" w14:textId="4DE5A6B7" w:rsidR="00C83429" w:rsidRDefault="00C83429" w:rsidP="00C83429">
      <w:r>
        <w:lastRenderedPageBreak/>
        <w:t>Las exhibiciones temáticas corresponden a montajes visuales desarrollados según temporadas, celebraciones o eventos especiales. Su finalidad es generar experiencias visuales atractivas y fortalecer la comunicación comercial mediante ambientaciones relacionadas con fechas o campañas específicas.</w:t>
      </w:r>
    </w:p>
    <w:p w14:paraId="734A18D2" w14:textId="77777777" w:rsidR="00C83429" w:rsidRDefault="00C83429" w:rsidP="00C83429">
      <w:r>
        <w:t>Entre las principales características de estas exhibiciones se encuentran:</w:t>
      </w:r>
    </w:p>
    <w:p w14:paraId="773793B7" w14:textId="77777777" w:rsidR="00D51796" w:rsidRPr="00D51796" w:rsidRDefault="00C83429" w:rsidP="00D51796">
      <w:pPr>
        <w:pStyle w:val="Prrafodelista"/>
        <w:numPr>
          <w:ilvl w:val="0"/>
          <w:numId w:val="31"/>
        </w:numPr>
        <w:rPr>
          <w:b/>
          <w:bCs/>
        </w:rPr>
      </w:pPr>
      <w:r w:rsidRPr="00D51796">
        <w:rPr>
          <w:b/>
          <w:bCs/>
        </w:rPr>
        <w:t>Promoción comercial</w:t>
      </w:r>
    </w:p>
    <w:p w14:paraId="3EA828A2" w14:textId="01F227D9" w:rsidR="00C83429" w:rsidRDefault="00C83429" w:rsidP="00C83429">
      <w:r>
        <w:t>Resalta productos, lanzamientos o promociones mediante recursos visuales que incrementan su visibilidad, atraen la atención del consumidor y favorecen el cumplimiento de los objetivos comerciales.</w:t>
      </w:r>
      <w:r>
        <w:tab/>
        <w:t xml:space="preserve"> </w:t>
      </w:r>
    </w:p>
    <w:p w14:paraId="41EF5526" w14:textId="77777777" w:rsidR="00D1528F" w:rsidRDefault="00D1528F" w:rsidP="00C83429"/>
    <w:p w14:paraId="11DB5F02" w14:textId="77777777" w:rsidR="00D51796" w:rsidRPr="00D51796" w:rsidRDefault="00C83429" w:rsidP="00D51796">
      <w:pPr>
        <w:pStyle w:val="Prrafodelista"/>
        <w:numPr>
          <w:ilvl w:val="0"/>
          <w:numId w:val="31"/>
        </w:numPr>
        <w:rPr>
          <w:b/>
          <w:bCs/>
        </w:rPr>
      </w:pPr>
      <w:r w:rsidRPr="00D51796">
        <w:rPr>
          <w:b/>
          <w:bCs/>
        </w:rPr>
        <w:t>Apoyo a campañas</w:t>
      </w:r>
    </w:p>
    <w:p w14:paraId="542BAF22" w14:textId="323D8F31" w:rsidR="00C83429" w:rsidRDefault="00C83429" w:rsidP="00C83429">
      <w:r>
        <w:t xml:space="preserve">Refuerza campañas comerciales y temporadas especiales mediante elementos gráficos y exhibiciones temáticas que comunican mensajes coherentes con las estrategias de mercadeo de la organización. </w:t>
      </w:r>
    </w:p>
    <w:p w14:paraId="699DF16A" w14:textId="77777777" w:rsidR="00D51796" w:rsidRPr="00D51796" w:rsidRDefault="00C83429" w:rsidP="00D51796">
      <w:pPr>
        <w:pStyle w:val="Prrafodelista"/>
        <w:numPr>
          <w:ilvl w:val="0"/>
          <w:numId w:val="31"/>
        </w:numPr>
        <w:rPr>
          <w:b/>
          <w:bCs/>
        </w:rPr>
      </w:pPr>
      <w:r w:rsidRPr="00D51796">
        <w:rPr>
          <w:b/>
          <w:bCs/>
        </w:rPr>
        <w:t>Impacto visual</w:t>
      </w:r>
    </w:p>
    <w:p w14:paraId="65B52A46" w14:textId="5EC502CA" w:rsidR="00A72BB8" w:rsidRDefault="00C83429" w:rsidP="00BB389E">
      <w:r>
        <w:t>Capta la atención del consumidor mediante la combinación de colores, iluminación, formas y recursos gráficos que generan una impresión atractiva y favorecen el interés por los productos.</w:t>
      </w:r>
    </w:p>
    <w:p w14:paraId="4708D6AD" w14:textId="77777777" w:rsidR="00A72BB8" w:rsidRDefault="00A72BB8">
      <w:pPr>
        <w:spacing w:before="0" w:after="160" w:line="259" w:lineRule="auto"/>
        <w:ind w:firstLine="0"/>
      </w:pPr>
      <w:r>
        <w:br w:type="page"/>
      </w:r>
    </w:p>
    <w:p w14:paraId="2CFCDA41" w14:textId="77777777" w:rsidR="00D51796" w:rsidRPr="00D51796" w:rsidRDefault="00C83429" w:rsidP="00D51796">
      <w:pPr>
        <w:pStyle w:val="Prrafodelista"/>
        <w:numPr>
          <w:ilvl w:val="0"/>
          <w:numId w:val="31"/>
        </w:numPr>
        <w:rPr>
          <w:b/>
          <w:bCs/>
        </w:rPr>
      </w:pPr>
      <w:r w:rsidRPr="00D51796">
        <w:rPr>
          <w:b/>
          <w:bCs/>
        </w:rPr>
        <w:lastRenderedPageBreak/>
        <w:t>Experiencia de compra</w:t>
      </w:r>
    </w:p>
    <w:p w14:paraId="06150BA9" w14:textId="7C679645" w:rsidR="00C83429" w:rsidRDefault="00C83429" w:rsidP="00C83429">
      <w:r>
        <w:t>Contribuye a crear un ambiente organizado, atractivo y funcional que facilita el recorrido del consumidor y mejora su interacción con los productos y la marca.</w:t>
      </w:r>
      <w:r>
        <w:tab/>
      </w:r>
    </w:p>
    <w:p w14:paraId="6ECF4396" w14:textId="77777777" w:rsidR="00D51796" w:rsidRPr="00D51796" w:rsidRDefault="00C83429" w:rsidP="00D51796">
      <w:pPr>
        <w:pStyle w:val="Prrafodelista"/>
        <w:numPr>
          <w:ilvl w:val="0"/>
          <w:numId w:val="31"/>
        </w:numPr>
        <w:rPr>
          <w:b/>
          <w:bCs/>
        </w:rPr>
      </w:pPr>
      <w:r w:rsidRPr="00D51796">
        <w:rPr>
          <w:b/>
          <w:bCs/>
        </w:rPr>
        <w:t>Posicionamiento de marca</w:t>
      </w:r>
    </w:p>
    <w:p w14:paraId="2B379B3E" w14:textId="029233CC" w:rsidR="00C83429" w:rsidRDefault="00C83429" w:rsidP="00C83429">
      <w:r>
        <w:t>Fortalece el reconocimiento y la recordación de la marca mediante una exhibición coherente con su identidad visual, diferenciándola de la competencia y reforzando su presencia comercial.</w:t>
      </w:r>
    </w:p>
    <w:p w14:paraId="34D14ADE" w14:textId="4C6C1558" w:rsidR="00D51796" w:rsidRDefault="00C83429" w:rsidP="00A72BB8">
      <w:r>
        <w:t>Por ejemplo, almacenes como Falabella y Pepe Ganga implementan exhibiciones promocionales y temáticas durante temporadas escolares, navideñas y campañas comerciales especiales para incrementar las ventas y fortalecer la experiencia del consumidor.</w:t>
      </w:r>
      <w:r w:rsidR="00D51796">
        <w:br w:type="page"/>
      </w:r>
    </w:p>
    <w:p w14:paraId="2E2D1F84" w14:textId="7F27CC30" w:rsidR="00C83429" w:rsidRDefault="00C83429" w:rsidP="00D51796">
      <w:pPr>
        <w:pStyle w:val="Ttulo1"/>
      </w:pPr>
      <w:bookmarkStart w:id="17" w:name="_Toc236139247"/>
      <w:r>
        <w:lastRenderedPageBreak/>
        <w:t>Sitios de exhibición para productos manufacturados</w:t>
      </w:r>
      <w:bookmarkEnd w:id="17"/>
    </w:p>
    <w:p w14:paraId="7C707D20" w14:textId="77777777" w:rsidR="00C83429" w:rsidRDefault="00C83429" w:rsidP="00C83429">
      <w:r>
        <w:t>Los sitios de exhibición para productos manufacturados corresponden a los espacios utilizados para organizar, presentar y destacar productos dentro de establecimientos comerciales. Su adecuada distribución permite mejorar la visibilidad de los artículos, fortalecer la comunicación visual y favorecer la experiencia del consumidor dentro del punto de venta.</w:t>
      </w:r>
    </w:p>
    <w:p w14:paraId="42214A95" w14:textId="5E7E37E7" w:rsidR="00C83429" w:rsidRDefault="00C83429" w:rsidP="00D51796">
      <w:pPr>
        <w:pStyle w:val="Ttulo2"/>
      </w:pPr>
      <w:bookmarkStart w:id="18" w:name="_Toc236139248"/>
      <w:r>
        <w:t>Vitrinas comerciales</w:t>
      </w:r>
      <w:bookmarkEnd w:id="18"/>
    </w:p>
    <w:p w14:paraId="638C645C" w14:textId="77777777" w:rsidR="00C83429" w:rsidRDefault="00C83429" w:rsidP="00C83429">
      <w:r>
        <w:t>Las vitrinas comerciales son espacios visuales diseñados para exhibir productos de manera estratégica y atractiva frente a los consumidores. Su principal función consiste en captar la atención del público, comunicar promociones y fortalecer la imagen visual de marcas y establecimientos comerciales.</w:t>
      </w:r>
    </w:p>
    <w:p w14:paraId="5859F995" w14:textId="5AA19FFC" w:rsidR="00C83429" w:rsidRDefault="00C83429" w:rsidP="00C83429">
      <w:r>
        <w:t>Las vitrinas utilizan recursos como iluminación, color, decoración y organización visual para generar impacto comercial y estimular el ingreso de clientes al establecimiento. Una adecuada exhibición en vitrinas permite destacar productos estratégicos y fortalecer campañas promocionales.</w:t>
      </w:r>
    </w:p>
    <w:p w14:paraId="0EC8A18C" w14:textId="77777777" w:rsidR="00C83429" w:rsidRDefault="00C83429" w:rsidP="00C83429">
      <w:r>
        <w:t>Entre las principales funciones de las vitrinas comerciales se encuentran:</w:t>
      </w:r>
    </w:p>
    <w:p w14:paraId="591F96BD" w14:textId="77777777" w:rsidR="008676C6" w:rsidRDefault="00C83429" w:rsidP="008676C6">
      <w:pPr>
        <w:pStyle w:val="Prrafodelista"/>
        <w:numPr>
          <w:ilvl w:val="0"/>
          <w:numId w:val="31"/>
        </w:numPr>
      </w:pPr>
      <w:r w:rsidRPr="008676C6">
        <w:rPr>
          <w:b/>
          <w:bCs/>
        </w:rPr>
        <w:t>Atracción visual</w:t>
      </w:r>
    </w:p>
    <w:p w14:paraId="1ED0E829" w14:textId="08759D96" w:rsidR="008676C6" w:rsidRDefault="00C83429" w:rsidP="008676C6">
      <w:r>
        <w:t>Capta el interés del consumidor mediante elementos visuales que generan impacto, despiertan la curiosidad e invitan a observar la exhibición con mayor atención.</w:t>
      </w:r>
    </w:p>
    <w:p w14:paraId="232B2955" w14:textId="77777777" w:rsidR="008676C6" w:rsidRDefault="008676C6">
      <w:pPr>
        <w:spacing w:before="0" w:after="160" w:line="259" w:lineRule="auto"/>
        <w:ind w:firstLine="0"/>
      </w:pPr>
      <w:r>
        <w:br w:type="page"/>
      </w:r>
    </w:p>
    <w:p w14:paraId="63F30AB2" w14:textId="3B7F5446" w:rsidR="008676C6" w:rsidRDefault="00C83429" w:rsidP="008676C6">
      <w:pPr>
        <w:pStyle w:val="Prrafodelista"/>
        <w:numPr>
          <w:ilvl w:val="0"/>
          <w:numId w:val="31"/>
        </w:numPr>
      </w:pPr>
      <w:r w:rsidRPr="008676C6">
        <w:rPr>
          <w:b/>
          <w:bCs/>
        </w:rPr>
        <w:lastRenderedPageBreak/>
        <w:t>Promoción comercial</w:t>
      </w:r>
    </w:p>
    <w:p w14:paraId="41C1FD60" w14:textId="001FEDD1" w:rsidR="00C83429" w:rsidRDefault="00C83429" w:rsidP="00C83429">
      <w:r>
        <w:t>Comunica promociones, novedades y productos estratégicos mediante recursos visuales que incrementan su visibilidad y favorecen el cumplimiento de los objetivos de venta.</w:t>
      </w:r>
      <w:r>
        <w:tab/>
        <w:t xml:space="preserve"> </w:t>
      </w:r>
    </w:p>
    <w:p w14:paraId="5F1E098A" w14:textId="77777777" w:rsidR="008676C6" w:rsidRPr="008676C6" w:rsidRDefault="00C83429" w:rsidP="008676C6">
      <w:pPr>
        <w:pStyle w:val="Prrafodelista"/>
        <w:numPr>
          <w:ilvl w:val="0"/>
          <w:numId w:val="31"/>
        </w:numPr>
        <w:rPr>
          <w:b/>
          <w:bCs/>
        </w:rPr>
      </w:pPr>
      <w:r w:rsidRPr="008676C6">
        <w:rPr>
          <w:b/>
          <w:bCs/>
        </w:rPr>
        <w:t>Identidad de marca</w:t>
      </w:r>
    </w:p>
    <w:p w14:paraId="4A222F88" w14:textId="4F50857E" w:rsidR="00C83429" w:rsidRDefault="00C83429" w:rsidP="00C83429">
      <w:r>
        <w:t>Refuerza el reconocimiento de la marca mediante el uso coherente de colores, formas, elementos gráficos y otros recursos que reflejan su imagen corporativa.</w:t>
      </w:r>
      <w:r>
        <w:tab/>
        <w:t xml:space="preserve"> </w:t>
      </w:r>
    </w:p>
    <w:p w14:paraId="5002A330" w14:textId="77777777" w:rsidR="008676C6" w:rsidRPr="008676C6" w:rsidRDefault="00C83429" w:rsidP="008676C6">
      <w:pPr>
        <w:pStyle w:val="Prrafodelista"/>
        <w:numPr>
          <w:ilvl w:val="0"/>
          <w:numId w:val="31"/>
        </w:numPr>
        <w:rPr>
          <w:b/>
          <w:bCs/>
        </w:rPr>
      </w:pPr>
      <w:r w:rsidRPr="008676C6">
        <w:rPr>
          <w:b/>
          <w:bCs/>
        </w:rPr>
        <w:t>Comunicación comercial</w:t>
      </w:r>
    </w:p>
    <w:p w14:paraId="1C863E37" w14:textId="49A4BD65" w:rsidR="00C83429" w:rsidRDefault="00C83429" w:rsidP="00C83429">
      <w:r>
        <w:t>Transmite información clara sobre productos, beneficios, promociones o campañas, facilitando la comprensión de la oferta y orientando al consumidor durante la compra.</w:t>
      </w:r>
      <w:r>
        <w:tab/>
        <w:t xml:space="preserve"> </w:t>
      </w:r>
    </w:p>
    <w:p w14:paraId="5F37CA2C" w14:textId="77777777" w:rsidR="008676C6" w:rsidRPr="008676C6" w:rsidRDefault="00C83429" w:rsidP="008676C6">
      <w:pPr>
        <w:pStyle w:val="Prrafodelista"/>
        <w:numPr>
          <w:ilvl w:val="0"/>
          <w:numId w:val="31"/>
        </w:numPr>
        <w:rPr>
          <w:b/>
          <w:bCs/>
        </w:rPr>
      </w:pPr>
      <w:r w:rsidRPr="008676C6">
        <w:rPr>
          <w:b/>
          <w:bCs/>
        </w:rPr>
        <w:t>Decisión de compra</w:t>
      </w:r>
    </w:p>
    <w:p w14:paraId="0F7EBB5B" w14:textId="44166BF4" w:rsidR="00C83429" w:rsidRDefault="00C83429" w:rsidP="00C83429">
      <w:r>
        <w:t>Influye positivamente en la elección del consumidor mediante una presentación atractiva y organizada que resalta el valor de los productos exhibidos.</w:t>
      </w:r>
    </w:p>
    <w:p w14:paraId="658C5B61" w14:textId="77777777" w:rsidR="008676C6" w:rsidRDefault="00C83429" w:rsidP="00C83429">
      <w:r>
        <w:t>Por ejemplo, tiendas como Zara y Studio F utilizan vitrinas temáticas y estratégicamente organizadas para presentar nuevas colecciones y fortalecer el impacto visual de sus marcas.</w:t>
      </w:r>
    </w:p>
    <w:p w14:paraId="70D87D09" w14:textId="11658DF9" w:rsidR="00C83429" w:rsidRDefault="00C83429" w:rsidP="008676C6">
      <w:pPr>
        <w:pStyle w:val="Ttulo2"/>
      </w:pPr>
      <w:bookmarkStart w:id="19" w:name="_Toc236139249"/>
      <w:r>
        <w:t>Puntos de exhibición en almacenes</w:t>
      </w:r>
      <w:bookmarkEnd w:id="19"/>
    </w:p>
    <w:p w14:paraId="4F4F15BC" w14:textId="346C888E" w:rsidR="00C83429" w:rsidRDefault="00C83429" w:rsidP="00C83429">
      <w:r>
        <w:t xml:space="preserve">Los puntos de exhibición en almacenes corresponden a espacios estratégicos ubicados dentro del establecimiento comercial para destacar productos específicos y </w:t>
      </w:r>
      <w:r>
        <w:lastRenderedPageBreak/>
        <w:t>facilitar la interacción del consumidor con la mercancía. Estos espacios permiten fortalecer campañas promocionales y aumentar la visibilidad de artículos dentro del recorrido comercial.</w:t>
      </w:r>
    </w:p>
    <w:p w14:paraId="2801B8F8" w14:textId="77777777" w:rsidR="00C83429" w:rsidRDefault="00C83429" w:rsidP="00C83429">
      <w:r>
        <w:t xml:space="preserve">Los almacenes utilizan puntos de exhibición para presentar productos de temporada, promociones especiales o artículos de alta rotación. Su adecuada ubicación favorece la circulación de consumidores y fortalece las estrategias de </w:t>
      </w:r>
      <w:r w:rsidRPr="008676C6">
        <w:rPr>
          <w:rStyle w:val="Extranjerismo"/>
        </w:rPr>
        <w:t>merchandising</w:t>
      </w:r>
      <w:r>
        <w:t xml:space="preserve"> dentro del punto de venta.</w:t>
      </w:r>
    </w:p>
    <w:p w14:paraId="5C42D1E9" w14:textId="0C2567BA" w:rsidR="00C83429" w:rsidRDefault="00C83429" w:rsidP="00C83429">
      <w:r>
        <w:t>Entre los principales puntos de exhibición utilizados en almacenes se encuentran:</w:t>
      </w:r>
    </w:p>
    <w:p w14:paraId="6CEB85BF" w14:textId="55690ECD" w:rsidR="00C83429" w:rsidRDefault="00C83429" w:rsidP="008676C6">
      <w:pPr>
        <w:pStyle w:val="Prrafodelista"/>
        <w:numPr>
          <w:ilvl w:val="0"/>
          <w:numId w:val="31"/>
        </w:numPr>
      </w:pPr>
      <w:r w:rsidRPr="008676C6">
        <w:rPr>
          <w:b/>
          <w:bCs/>
        </w:rPr>
        <w:t>Cabeceras de góndola</w:t>
      </w:r>
      <w:r w:rsidR="008676C6">
        <w:t xml:space="preserve">. </w:t>
      </w:r>
      <w:r>
        <w:t>Espacios ubicados en los extremos de las góndolas, destinados a destacar productos estratégicos, promociones o lanzamientos por su alta visibilidad y capacidad para atraer la atención del consumidor.</w:t>
      </w:r>
      <w:r>
        <w:tab/>
        <w:t xml:space="preserve"> </w:t>
      </w:r>
    </w:p>
    <w:p w14:paraId="2276E760" w14:textId="1098310A" w:rsidR="00C83429" w:rsidRDefault="00C83429" w:rsidP="008676C6">
      <w:pPr>
        <w:pStyle w:val="Prrafodelista"/>
        <w:numPr>
          <w:ilvl w:val="0"/>
          <w:numId w:val="31"/>
        </w:numPr>
      </w:pPr>
      <w:r w:rsidRPr="008676C6">
        <w:rPr>
          <w:b/>
          <w:bCs/>
        </w:rPr>
        <w:t>Islas promocionales</w:t>
      </w:r>
      <w:r w:rsidR="008676C6">
        <w:t xml:space="preserve">. </w:t>
      </w:r>
      <w:r>
        <w:t>Exhibiciones independientes ubicadas en zonas de alta circulación, diseñadas para resaltar productos específicos, campañas comerciales o promociones mediante una presentación accesible y llamativa.</w:t>
      </w:r>
      <w:r>
        <w:tab/>
      </w:r>
    </w:p>
    <w:p w14:paraId="4697126F" w14:textId="24AE8C88" w:rsidR="00C83429" w:rsidRDefault="00C83429" w:rsidP="008676C6">
      <w:pPr>
        <w:pStyle w:val="Prrafodelista"/>
        <w:numPr>
          <w:ilvl w:val="0"/>
          <w:numId w:val="31"/>
        </w:numPr>
      </w:pPr>
      <w:r w:rsidRPr="008676C6">
        <w:rPr>
          <w:b/>
          <w:bCs/>
        </w:rPr>
        <w:t>Exhibidores centrales</w:t>
      </w:r>
      <w:r w:rsidR="008676C6">
        <w:t xml:space="preserve">. </w:t>
      </w:r>
      <w:r>
        <w:t>Estructuras ubicadas en áreas centrales del establecimiento que presentan productos de forma organizada, favoreciendo su visibilidad y facilitando el acceso desde diferentes puntos del recorrido comercial.</w:t>
      </w:r>
      <w:r>
        <w:tab/>
      </w:r>
    </w:p>
    <w:p w14:paraId="2CAB0DE2" w14:textId="44F167A5" w:rsidR="00C83429" w:rsidRDefault="00C83429" w:rsidP="008676C6">
      <w:pPr>
        <w:pStyle w:val="Prrafodelista"/>
        <w:numPr>
          <w:ilvl w:val="0"/>
          <w:numId w:val="31"/>
        </w:numPr>
      </w:pPr>
      <w:r w:rsidRPr="008676C6">
        <w:rPr>
          <w:b/>
          <w:bCs/>
        </w:rPr>
        <w:t>Zonas de impulso</w:t>
      </w:r>
      <w:r w:rsidR="008676C6">
        <w:t xml:space="preserve">. </w:t>
      </w:r>
      <w:r>
        <w:t>Espacios cercanos a cajas o áreas de espera donde se exhiben productos de compra espontánea, incentivando decisiones rápidas y complementando la compra principal del consumidor.</w:t>
      </w:r>
      <w:r>
        <w:tab/>
      </w:r>
    </w:p>
    <w:p w14:paraId="39405D9C" w14:textId="34C59FE0" w:rsidR="00C83429" w:rsidRDefault="00C83429" w:rsidP="008676C6">
      <w:pPr>
        <w:pStyle w:val="Prrafodelista"/>
        <w:numPr>
          <w:ilvl w:val="0"/>
          <w:numId w:val="31"/>
        </w:numPr>
      </w:pPr>
      <w:r w:rsidRPr="008676C6">
        <w:rPr>
          <w:b/>
          <w:bCs/>
        </w:rPr>
        <w:lastRenderedPageBreak/>
        <w:t>Puntos promocionales temporales</w:t>
      </w:r>
      <w:r w:rsidR="008676C6">
        <w:t xml:space="preserve">. </w:t>
      </w:r>
      <w:r>
        <w:t>Áreas de exhibición instaladas por tiempo limitado para apoyar campañas, temporadas especiales, descuentos o eventos comerciales, incrementando la visibilidad de productos específicos.</w:t>
      </w:r>
      <w:r>
        <w:tab/>
      </w:r>
    </w:p>
    <w:p w14:paraId="75540096" w14:textId="78DCC609" w:rsidR="00C83429" w:rsidRDefault="00C83429" w:rsidP="008676C6">
      <w:pPr>
        <w:pStyle w:val="Prrafodelista"/>
        <w:numPr>
          <w:ilvl w:val="0"/>
          <w:numId w:val="31"/>
        </w:numPr>
      </w:pPr>
      <w:r w:rsidRPr="008676C6">
        <w:rPr>
          <w:b/>
          <w:bCs/>
        </w:rPr>
        <w:t>Áreas de lanzamiento de productos</w:t>
      </w:r>
      <w:r w:rsidR="008676C6">
        <w:t xml:space="preserve">. </w:t>
      </w:r>
      <w:r>
        <w:t>Espacios destinados a presentar nuevos productos mediante exhibiciones destacadas que generan expectativa, fortalecen la comunicación comercial y favorecen su posicionamiento en el mercado.</w:t>
      </w:r>
      <w:r>
        <w:tab/>
      </w:r>
    </w:p>
    <w:p w14:paraId="5C65E411" w14:textId="77777777" w:rsidR="00C83429" w:rsidRDefault="00C83429" w:rsidP="00C83429">
      <w:r>
        <w:t>Por ejemplo, supermercados como Olímpica y Ara utilizan puntos de exhibición estratégicos para destacar promociones y productos de consumo masivo dentro de sus establecimientos.</w:t>
      </w:r>
    </w:p>
    <w:p w14:paraId="1CFA7C26" w14:textId="322AA394" w:rsidR="00C83429" w:rsidRDefault="00C83429" w:rsidP="008676C6">
      <w:pPr>
        <w:pStyle w:val="Ttulo2"/>
      </w:pPr>
      <w:bookmarkStart w:id="20" w:name="_Toc236139250"/>
      <w:r>
        <w:t>Espacios estratégicos de exhibición</w:t>
      </w:r>
      <w:bookmarkEnd w:id="20"/>
    </w:p>
    <w:p w14:paraId="61686162" w14:textId="77777777" w:rsidR="00C83429" w:rsidRDefault="00C83429" w:rsidP="00C83429">
      <w:r>
        <w:t>Los espacios estratégicos de exhibición corresponden a áreas del punto de venta seleccionadas para maximizar la visibilidad y el impacto comercial de productos y promociones. Estos espacios son organizados según el flujo de consumidores, el tipo de producto y los objetivos comerciales de la empresa.</w:t>
      </w:r>
    </w:p>
    <w:p w14:paraId="1A110F50" w14:textId="77777777" w:rsidR="008676C6" w:rsidRDefault="00C83429" w:rsidP="00C83429">
      <w:r>
        <w:t>La ubicación estratégica de productos permite captar la atención del consumidor y fortalecer las decisiones de compra mediante recursos visuales y promocionales organizados de manera funcional. Las empresas utilizan análisis de circulación y comportamiento del consumidor para optimizar la distribución de productos dentro del establecimiento.</w:t>
      </w:r>
    </w:p>
    <w:p w14:paraId="22AE5A1A" w14:textId="1CE50C2E" w:rsidR="00C83429" w:rsidRDefault="00C83429" w:rsidP="00C83429">
      <w:r>
        <w:lastRenderedPageBreak/>
        <w:t>Entre los principales espacios estratégicos de exhibición se encuentran:</w:t>
      </w:r>
    </w:p>
    <w:p w14:paraId="44C0E9F0" w14:textId="77777777" w:rsidR="008676C6" w:rsidRPr="008676C6" w:rsidRDefault="00C83429" w:rsidP="008676C6">
      <w:pPr>
        <w:pStyle w:val="Prrafodelista"/>
        <w:numPr>
          <w:ilvl w:val="0"/>
          <w:numId w:val="32"/>
        </w:numPr>
        <w:rPr>
          <w:b/>
          <w:bCs/>
        </w:rPr>
      </w:pPr>
      <w:r w:rsidRPr="008676C6">
        <w:rPr>
          <w:b/>
          <w:bCs/>
        </w:rPr>
        <w:t>Zonas de ingreso al establecimiento</w:t>
      </w:r>
    </w:p>
    <w:p w14:paraId="2CA2B29E" w14:textId="60CD72FB" w:rsidR="00C83429" w:rsidRDefault="00C83429" w:rsidP="00C83429">
      <w:r>
        <w:t>Espacios ubicados en la entrada del establecimiento, destinados a generar una primera impresión positiva, captar la atención del consumidor y comunicar promociones, novedades o campañas comerciales.</w:t>
      </w:r>
      <w:r>
        <w:tab/>
        <w:t xml:space="preserve"> </w:t>
      </w:r>
    </w:p>
    <w:p w14:paraId="47734C40" w14:textId="77777777" w:rsidR="008676C6" w:rsidRPr="008676C6" w:rsidRDefault="00C83429" w:rsidP="008676C6">
      <w:pPr>
        <w:pStyle w:val="Prrafodelista"/>
        <w:numPr>
          <w:ilvl w:val="0"/>
          <w:numId w:val="32"/>
        </w:numPr>
        <w:rPr>
          <w:b/>
          <w:bCs/>
        </w:rPr>
      </w:pPr>
      <w:r w:rsidRPr="008676C6">
        <w:rPr>
          <w:b/>
          <w:bCs/>
        </w:rPr>
        <w:t>Pasillos de alto tráfico</w:t>
      </w:r>
    </w:p>
    <w:p w14:paraId="78AB2A7E" w14:textId="2DCA5D8A" w:rsidR="00C83429" w:rsidRDefault="00C83429" w:rsidP="00C83429">
      <w:r>
        <w:t>Áreas con mayor circulación de clientes donde se ubican productos estratégicos para incrementar su visibilidad, estimular el interés y favorecer las oportunidades de compra.</w:t>
      </w:r>
      <w:r>
        <w:tab/>
      </w:r>
    </w:p>
    <w:p w14:paraId="2483EFFF" w14:textId="77777777" w:rsidR="008676C6" w:rsidRPr="008676C6" w:rsidRDefault="00C83429" w:rsidP="008676C6">
      <w:pPr>
        <w:pStyle w:val="Prrafodelista"/>
        <w:numPr>
          <w:ilvl w:val="0"/>
          <w:numId w:val="32"/>
        </w:numPr>
        <w:rPr>
          <w:b/>
          <w:bCs/>
        </w:rPr>
      </w:pPr>
      <w:r w:rsidRPr="008676C6">
        <w:rPr>
          <w:b/>
          <w:bCs/>
        </w:rPr>
        <w:t>Zonas cercanas a cajas registradoras</w:t>
      </w:r>
    </w:p>
    <w:p w14:paraId="598A0E78" w14:textId="394844CB" w:rsidR="00C83429" w:rsidRDefault="00C83429" w:rsidP="00C83429">
      <w:r>
        <w:t xml:space="preserve">Espacios ubicados junto a los puntos de pago donde se exhiben productos de compra impulsiva, incentivando adquisiciones adicionales durante el proceso de finalización de la compra. </w:t>
      </w:r>
      <w:r>
        <w:tab/>
      </w:r>
    </w:p>
    <w:p w14:paraId="4C5E5145" w14:textId="77777777" w:rsidR="008676C6" w:rsidRPr="008676C6" w:rsidRDefault="00C83429" w:rsidP="008676C6">
      <w:pPr>
        <w:pStyle w:val="Prrafodelista"/>
        <w:numPr>
          <w:ilvl w:val="0"/>
          <w:numId w:val="32"/>
        </w:numPr>
        <w:rPr>
          <w:b/>
          <w:bCs/>
        </w:rPr>
      </w:pPr>
      <w:r w:rsidRPr="008676C6">
        <w:rPr>
          <w:b/>
          <w:bCs/>
        </w:rPr>
        <w:t>Espacios promocionales centrales</w:t>
      </w:r>
    </w:p>
    <w:p w14:paraId="205A049C" w14:textId="799035EA" w:rsidR="008676C6" w:rsidRDefault="00C83429" w:rsidP="00C83429">
      <w:r>
        <w:t>Áreas estratégicamente ubicadas en el centro del establecimiento para destacar promociones, campañas o productos prioritarios, aprovechando su alta visibilidad y acceso desde diferentes recorridos.</w:t>
      </w:r>
      <w:r>
        <w:tab/>
      </w:r>
    </w:p>
    <w:p w14:paraId="2C7151FD" w14:textId="77777777" w:rsidR="008676C6" w:rsidRDefault="008676C6">
      <w:pPr>
        <w:spacing w:before="0" w:after="160" w:line="259" w:lineRule="auto"/>
        <w:ind w:firstLine="0"/>
      </w:pPr>
      <w:r>
        <w:br w:type="page"/>
      </w:r>
    </w:p>
    <w:p w14:paraId="5AA33C3C" w14:textId="77777777" w:rsidR="008676C6" w:rsidRPr="008676C6" w:rsidRDefault="00C83429" w:rsidP="008676C6">
      <w:pPr>
        <w:pStyle w:val="Prrafodelista"/>
        <w:numPr>
          <w:ilvl w:val="0"/>
          <w:numId w:val="32"/>
        </w:numPr>
        <w:rPr>
          <w:b/>
          <w:bCs/>
        </w:rPr>
      </w:pPr>
      <w:r w:rsidRPr="008676C6">
        <w:rPr>
          <w:b/>
          <w:bCs/>
        </w:rPr>
        <w:lastRenderedPageBreak/>
        <w:t>Áreas de circulación principal</w:t>
      </w:r>
    </w:p>
    <w:p w14:paraId="386FA78B" w14:textId="3BCA4AC5" w:rsidR="00C83429" w:rsidRDefault="00C83429" w:rsidP="00C83429">
      <w:r>
        <w:t>Corredores que conectan las diferentes secciones del establecimiento, facilitando el desplazamiento de los clientes y favoreciendo la exposición continua de productos y mensajes comerciales.</w:t>
      </w:r>
      <w:r>
        <w:tab/>
      </w:r>
    </w:p>
    <w:p w14:paraId="7D3B160B" w14:textId="77777777" w:rsidR="008676C6" w:rsidRPr="008676C6" w:rsidRDefault="00C83429" w:rsidP="008676C6">
      <w:pPr>
        <w:pStyle w:val="Prrafodelista"/>
        <w:numPr>
          <w:ilvl w:val="0"/>
          <w:numId w:val="32"/>
        </w:numPr>
        <w:rPr>
          <w:b/>
          <w:bCs/>
        </w:rPr>
      </w:pPr>
      <w:r w:rsidRPr="008676C6">
        <w:rPr>
          <w:b/>
          <w:bCs/>
        </w:rPr>
        <w:t>Zonas de productos destacados</w:t>
      </w:r>
    </w:p>
    <w:p w14:paraId="4C83D0E6" w14:textId="13A3F8D2" w:rsidR="00C83429" w:rsidRDefault="00C83429" w:rsidP="00C83429">
      <w:r>
        <w:t>Espacios destinados a exhibir productos de alta rotación, lanzamientos o referencias estratégicas, incrementando su visibilidad y fortaleciendo su posicionamiento dentro del punto de venta.</w:t>
      </w:r>
    </w:p>
    <w:p w14:paraId="142A3F55" w14:textId="148D5A3F" w:rsidR="00C83429" w:rsidRDefault="00C83429" w:rsidP="00C83429">
      <w:r>
        <w:t>Por ejemplo, tiendas como Dollarcity ubican productos promocionales y de compra impulsiva cerca de las cajas registradoras para aumentar la visibilidad y estimular las ventas.</w:t>
      </w:r>
    </w:p>
    <w:p w14:paraId="33CC6A22" w14:textId="01DAAB43" w:rsidR="00C83429" w:rsidRPr="008676C6" w:rsidRDefault="00C83429" w:rsidP="00C83429">
      <w:pPr>
        <w:rPr>
          <w:b/>
          <w:bCs/>
        </w:rPr>
      </w:pPr>
      <w:r w:rsidRPr="008676C6">
        <w:rPr>
          <w:b/>
          <w:bCs/>
        </w:rPr>
        <w:t>P</w:t>
      </w:r>
      <w:r w:rsidR="008676C6" w:rsidRPr="008676C6">
        <w:rPr>
          <w:b/>
          <w:bCs/>
        </w:rPr>
        <w:t>ó</w:t>
      </w:r>
      <w:r w:rsidRPr="008676C6">
        <w:rPr>
          <w:b/>
          <w:bCs/>
        </w:rPr>
        <w:t>dcast:</w:t>
      </w:r>
    </w:p>
    <w:p w14:paraId="4410746A" w14:textId="7C4607FC" w:rsidR="00C83429" w:rsidRDefault="00C83429" w:rsidP="00C83429">
      <w:r>
        <w:t xml:space="preserve"> </w:t>
      </w:r>
      <w:r w:rsidR="008676C6">
        <w:t xml:space="preserve">Se invita </w:t>
      </w:r>
      <w:r w:rsidR="008676C6" w:rsidRPr="008676C6">
        <w:t>al</w:t>
      </w:r>
      <w:r w:rsidR="008676C6">
        <w:t xml:space="preserve"> siguiente </w:t>
      </w:r>
      <w:r w:rsidRPr="008676C6">
        <w:t>p</w:t>
      </w:r>
      <w:r w:rsidR="008676C6" w:rsidRPr="008676C6">
        <w:t>ó</w:t>
      </w:r>
      <w:r w:rsidRPr="008676C6">
        <w:t>dcast</w:t>
      </w:r>
      <w:r>
        <w:t xml:space="preserve"> “Percepción visual”, sobre comportamiento del consumidor y estímulos visuales aplicados a estrategias comerciales y puntos de venta.</w:t>
      </w:r>
    </w:p>
    <w:tbl>
      <w:tblPr>
        <w:tblStyle w:val="Tablaconcuadrcula"/>
        <w:tblW w:w="0" w:type="auto"/>
        <w:tblLook w:val="04A0" w:firstRow="1" w:lastRow="0" w:firstColumn="1" w:lastColumn="0" w:noHBand="0" w:noVBand="1"/>
      </w:tblPr>
      <w:tblGrid>
        <w:gridCol w:w="9962"/>
      </w:tblGrid>
      <w:tr w:rsidR="008676C6" w:rsidRPr="00024018" w14:paraId="6D98C62D" w14:textId="77777777" w:rsidTr="00A46A52">
        <w:trPr>
          <w:cantSplit/>
          <w:tblHeader/>
        </w:trPr>
        <w:tc>
          <w:tcPr>
            <w:tcW w:w="9962" w:type="dxa"/>
          </w:tcPr>
          <w:p w14:paraId="39D9A4EC" w14:textId="138071AE" w:rsidR="008676C6" w:rsidRPr="00024018" w:rsidRDefault="008676C6" w:rsidP="007E53A5">
            <w:pPr>
              <w:spacing w:before="0" w:after="160" w:line="259" w:lineRule="auto"/>
              <w:ind w:firstLine="0"/>
              <w:rPr>
                <w:b/>
                <w:bCs/>
              </w:rPr>
            </w:pPr>
            <w:r w:rsidRPr="00024018">
              <w:rPr>
                <w:b/>
                <w:bCs/>
              </w:rPr>
              <w:t xml:space="preserve">Transcripción del pódcast. </w:t>
            </w:r>
            <w:r w:rsidR="00A46A52" w:rsidRPr="00A46A52">
              <w:rPr>
                <w:b/>
                <w:bCs/>
              </w:rPr>
              <w:t>La percepción visual como estrategia comercial en los puntos de venta</w:t>
            </w:r>
          </w:p>
        </w:tc>
      </w:tr>
      <w:tr w:rsidR="008676C6" w14:paraId="6BF14D61" w14:textId="77777777" w:rsidTr="007E53A5">
        <w:tc>
          <w:tcPr>
            <w:tcW w:w="9962" w:type="dxa"/>
          </w:tcPr>
          <w:p w14:paraId="077BDB6A" w14:textId="0427B031" w:rsidR="00A46A52" w:rsidRDefault="00A46A52" w:rsidP="00A46A52">
            <w:r w:rsidRPr="00A46A52">
              <w:rPr>
                <w:b/>
                <w:bCs/>
              </w:rPr>
              <w:t>Mujer</w:t>
            </w:r>
            <w:r>
              <w:t>: h</w:t>
            </w:r>
            <w:r>
              <w:t>ay tiendas que invitan a quedarse. Da gusto recorrerlas, encontrar lo que buscamos y volver una y otra vez.</w:t>
            </w:r>
          </w:p>
          <w:p w14:paraId="359D1FBD" w14:textId="46080BEC" w:rsidR="00A46A52" w:rsidRDefault="00A46A52" w:rsidP="00A46A52">
            <w:r w:rsidRPr="00A46A52">
              <w:rPr>
                <w:b/>
                <w:bCs/>
              </w:rPr>
              <w:t>Hombre</w:t>
            </w:r>
            <w:r>
              <w:t>: l</w:t>
            </w:r>
            <w:r>
              <w:t>a respuesta puede estar en esos primeros segundos, cuando empezamos a recorrer el negocio con la mirada.</w:t>
            </w:r>
          </w:p>
          <w:p w14:paraId="67D77245" w14:textId="3C963F41" w:rsidR="00A46A52" w:rsidRDefault="00A46A52" w:rsidP="00A46A52">
            <w:r w:rsidRPr="00A46A52">
              <w:rPr>
                <w:b/>
                <w:bCs/>
              </w:rPr>
              <w:lastRenderedPageBreak/>
              <w:t>Mujer</w:t>
            </w:r>
            <w:r>
              <w:tab/>
            </w:r>
            <w:r>
              <w:t>: e</w:t>
            </w:r>
            <w:r>
              <w:t>so es la percepción visual: la forma como interpretamos todo lo que vemos y cómo esa información termina influyendo en nuestras decisiones.</w:t>
            </w:r>
          </w:p>
          <w:p w14:paraId="0BF9E655" w14:textId="09A9F01C" w:rsidR="00A46A52" w:rsidRDefault="00A46A52" w:rsidP="00A46A52">
            <w:r w:rsidRPr="00A46A52">
              <w:rPr>
                <w:b/>
                <w:bCs/>
              </w:rPr>
              <w:t>Hombre</w:t>
            </w:r>
            <w:r>
              <w:t>: n</w:t>
            </w:r>
            <w:r>
              <w:t>ada está ubicado por casualidad. Cada detalle ayuda a orientar la mirada y a hacer más fácil el recorrido.</w:t>
            </w:r>
          </w:p>
          <w:p w14:paraId="0D06009B" w14:textId="4E34963D" w:rsidR="00A46A52" w:rsidRDefault="00A46A52" w:rsidP="00A46A52">
            <w:r w:rsidRPr="00A46A52">
              <w:rPr>
                <w:b/>
                <w:bCs/>
              </w:rPr>
              <w:t>Mujer</w:t>
            </w:r>
            <w:r>
              <w:tab/>
            </w:r>
            <w:r>
              <w:t>: a</w:t>
            </w:r>
            <w:r>
              <w:t xml:space="preserve"> veces ni siquiera somos conscientes. Seguimos un pasillo, nos detenemos frente a una promoción o miramos una vitrina... casi sin pensarlo.</w:t>
            </w:r>
          </w:p>
          <w:p w14:paraId="3A51F6DA" w14:textId="5D0404D6" w:rsidR="00A46A52" w:rsidRDefault="00A46A52" w:rsidP="00A46A52">
            <w:r w:rsidRPr="00A46A52">
              <w:rPr>
                <w:b/>
                <w:bCs/>
              </w:rPr>
              <w:t>Hombre</w:t>
            </w:r>
            <w:r>
              <w:t>: p</w:t>
            </w:r>
            <w:r>
              <w:t>uede ser un color, una luz, un aviso o la forma de presentar los productos.</w:t>
            </w:r>
          </w:p>
          <w:p w14:paraId="7577DA0A" w14:textId="6704AC3C" w:rsidR="00A46A52" w:rsidRDefault="00A46A52" w:rsidP="00A46A52">
            <w:r w:rsidRPr="00A46A52">
              <w:rPr>
                <w:b/>
                <w:bCs/>
              </w:rPr>
              <w:t>Mujer</w:t>
            </w:r>
            <w:r>
              <w:tab/>
            </w:r>
            <w:r>
              <w:t>: l</w:t>
            </w:r>
            <w:r>
              <w:t>os colores, por ejemplo, no solo decoran. También transmiten sensaciones. Algunos generan tranquilidad, otros despiertan energía y otros pueden lograr que una promoción sea más atractiva.</w:t>
            </w:r>
          </w:p>
          <w:p w14:paraId="11F4B177" w14:textId="7A4B6694" w:rsidR="00A46A52" w:rsidRDefault="00A46A52" w:rsidP="00A46A52">
            <w:r w:rsidRPr="00A46A52">
              <w:rPr>
                <w:b/>
                <w:bCs/>
              </w:rPr>
              <w:t>Hombre</w:t>
            </w:r>
            <w:r>
              <w:t>: l</w:t>
            </w:r>
            <w:r>
              <w:t xml:space="preserve">a iluminación cambia por completo lo que vemos primero. Un producto bien iluminado siempre tiene más posibilidades de llamar la atención. </w:t>
            </w:r>
          </w:p>
          <w:p w14:paraId="7348D135" w14:textId="329BBF06" w:rsidR="00A46A52" w:rsidRDefault="00A46A52" w:rsidP="00A46A52">
            <w:r w:rsidRPr="00A46A52">
              <w:rPr>
                <w:b/>
                <w:bCs/>
              </w:rPr>
              <w:t>Mujer</w:t>
            </w:r>
            <w:r>
              <w:tab/>
            </w:r>
            <w:r>
              <w:t>: l</w:t>
            </w:r>
            <w:r>
              <w:t>a forma de organizar el negocio también hace la diferencia. Encontrar los productos con facilidad vuelve mucho más agradable el recorrido.</w:t>
            </w:r>
          </w:p>
          <w:p w14:paraId="4B8EDA2F" w14:textId="18BBA6FC" w:rsidR="00A46A52" w:rsidRDefault="00A46A52" w:rsidP="00A46A52">
            <w:r w:rsidRPr="00A46A52">
              <w:rPr>
                <w:b/>
                <w:bCs/>
              </w:rPr>
              <w:t>Hombre</w:t>
            </w:r>
            <w:r>
              <w:t>: e</w:t>
            </w:r>
            <w:r>
              <w:t>so explica por qué muchos establecimientos ubican promociones, novedades o productos de temporada en lugares donde es imposible no verlos.</w:t>
            </w:r>
          </w:p>
          <w:p w14:paraId="425527B3" w14:textId="06045992" w:rsidR="00A46A52" w:rsidRDefault="00A46A52" w:rsidP="00A46A52">
            <w:r w:rsidRPr="00A46A52">
              <w:rPr>
                <w:b/>
                <w:bCs/>
              </w:rPr>
              <w:lastRenderedPageBreak/>
              <w:t>Mujer</w:t>
            </w:r>
            <w:r>
              <w:tab/>
            </w:r>
            <w:r>
              <w:t>: l</w:t>
            </w:r>
            <w:r>
              <w:t>as vitrinas siguen siendo una de las herramientas más efectivas. En pocos segundos pueden despertar la curiosidad suficiente para que alguien decida entrar.</w:t>
            </w:r>
          </w:p>
          <w:p w14:paraId="57E0C3B6" w14:textId="1BB5B639" w:rsidR="00A46A52" w:rsidRDefault="00A46A52" w:rsidP="00A46A52">
            <w:r w:rsidRPr="00A46A52">
              <w:rPr>
                <w:b/>
                <w:bCs/>
              </w:rPr>
              <w:t>Hombre</w:t>
            </w:r>
            <w:r>
              <w:t>: h</w:t>
            </w:r>
            <w:r>
              <w:t>oy también aparecen pantallas digitales, avisos interactivos y otros recursos que hacen mucho más dinámicos los puntos de venta.</w:t>
            </w:r>
          </w:p>
          <w:p w14:paraId="5961AB97" w14:textId="7836959F" w:rsidR="00A46A52" w:rsidRDefault="00A46A52" w:rsidP="00A46A52">
            <w:r w:rsidRPr="00A46A52">
              <w:rPr>
                <w:b/>
                <w:bCs/>
              </w:rPr>
              <w:t>Hombre</w:t>
            </w:r>
            <w:r>
              <w:t>: e</w:t>
            </w:r>
            <w:r>
              <w:t>l resultado es un cliente que se siente cómodo, encuentra lo que necesita y recuerda el lugar cuando quiere volver.</w:t>
            </w:r>
          </w:p>
          <w:p w14:paraId="13009C65" w14:textId="7E666CCD" w:rsidR="00A46A52" w:rsidRDefault="00A46A52" w:rsidP="00A46A52">
            <w:r w:rsidRPr="00A46A52">
              <w:rPr>
                <w:b/>
                <w:bCs/>
              </w:rPr>
              <w:t>Mujer</w:t>
            </w:r>
            <w:r>
              <w:tab/>
            </w:r>
            <w:r>
              <w:t>: l</w:t>
            </w:r>
            <w:r>
              <w:t>as empresas observan cómo se comportan las personas dentro de sus establecimientos porque cada recorrido deja información útil para seguir mejorando la experiencia de compra.</w:t>
            </w:r>
          </w:p>
          <w:p w14:paraId="32B885C9" w14:textId="45B6A238" w:rsidR="008676C6" w:rsidRDefault="00A46A52" w:rsidP="00A46A52">
            <w:r w:rsidRPr="00A46A52">
              <w:rPr>
                <w:b/>
                <w:bCs/>
              </w:rPr>
              <w:t>Hombre</w:t>
            </w:r>
            <w:r>
              <w:t>: m</w:t>
            </w:r>
            <w:r>
              <w:t>ientras el cliente recorre el negocio, todo ese trabajo influye en muchas de sus decisiones de compra.</w:t>
            </w:r>
          </w:p>
        </w:tc>
      </w:tr>
    </w:tbl>
    <w:p w14:paraId="57B23BFE" w14:textId="77777777" w:rsidR="008676C6" w:rsidRDefault="008676C6">
      <w:pPr>
        <w:spacing w:before="0" w:after="160" w:line="259" w:lineRule="auto"/>
        <w:ind w:firstLine="0"/>
      </w:pPr>
      <w:r>
        <w:lastRenderedPageBreak/>
        <w:br w:type="page"/>
      </w:r>
    </w:p>
    <w:p w14:paraId="464EED16" w14:textId="07A81ECC" w:rsidR="00C83429" w:rsidRDefault="00C83429" w:rsidP="008676C6">
      <w:pPr>
        <w:pStyle w:val="Ttulo1"/>
      </w:pPr>
      <w:bookmarkStart w:id="21" w:name="_Toc236139251"/>
      <w:r>
        <w:lastRenderedPageBreak/>
        <w:t>Comunicación y mercadeo visual</w:t>
      </w:r>
      <w:bookmarkEnd w:id="21"/>
    </w:p>
    <w:p w14:paraId="1F8DB92B" w14:textId="77777777" w:rsidR="00C83429" w:rsidRDefault="00C83429" w:rsidP="00C83429">
      <w:r>
        <w:t>La comunicación y el mercadeo visual corresponden al conjunto de estrategias utilizadas para transmitir mensajes comerciales mediante recursos gráficos, colores, iluminación, imágenes y elementos visuales dentro del punto de venta. Su aplicación permite fortalecer la identidad de marca, mejorar la experiencia del consumidor y aumentar el impacto comercial de productos y servicios.</w:t>
      </w:r>
    </w:p>
    <w:p w14:paraId="396C4B17" w14:textId="266872A1" w:rsidR="00C83429" w:rsidRDefault="00C83429" w:rsidP="001264DB">
      <w:pPr>
        <w:pStyle w:val="Ttulo2"/>
      </w:pPr>
      <w:bookmarkStart w:id="22" w:name="_Toc236139252"/>
      <w:r>
        <w:t xml:space="preserve">Estrategias </w:t>
      </w:r>
      <w:r w:rsidR="001264DB">
        <w:t>vi</w:t>
      </w:r>
      <w:r>
        <w:t>suales</w:t>
      </w:r>
      <w:bookmarkEnd w:id="22"/>
    </w:p>
    <w:p w14:paraId="3B8CE0A3" w14:textId="283DC52A" w:rsidR="00C83429" w:rsidRDefault="00C83429" w:rsidP="00C83429">
      <w:r>
        <w:t>Las estrategias visuales son acciones orientadas a captar la atención del consumidor y fortalecer la presentación de productos mediante recursos gráficos y visuales organizados estratégicamente. Estas estrategias permiten comunicar promociones, destacar productos y generar experiencias comerciales más atractivas dentro del establecimiento.</w:t>
      </w:r>
    </w:p>
    <w:p w14:paraId="5F5F80F3" w14:textId="64C1A8D5" w:rsidR="00C83429" w:rsidRDefault="00C83429" w:rsidP="00C83429">
      <w:r>
        <w:t>Las empresas implementan estrategias visuales para fortalecer la percepción de marca y mejorar la interacción del consumidor con los espacios comerciales. La adecuada combinación de colores, iluminación, distribución y señalización contribuye a mejorar la organización visual del punto de venta.</w:t>
      </w:r>
    </w:p>
    <w:p w14:paraId="6DE2E562" w14:textId="77777777" w:rsidR="00C83429" w:rsidRDefault="00C83429" w:rsidP="00C83429">
      <w:r>
        <w:t>Entre las principales estrategias visuales se encuentran:</w:t>
      </w:r>
    </w:p>
    <w:p w14:paraId="1F10DE33" w14:textId="77777777" w:rsidR="001264DB" w:rsidRPr="001264DB" w:rsidRDefault="00C83429" w:rsidP="001264DB">
      <w:pPr>
        <w:pStyle w:val="Prrafodelista"/>
        <w:numPr>
          <w:ilvl w:val="0"/>
          <w:numId w:val="32"/>
        </w:numPr>
        <w:rPr>
          <w:b/>
          <w:bCs/>
        </w:rPr>
      </w:pPr>
      <w:r w:rsidRPr="001264DB">
        <w:rPr>
          <w:b/>
          <w:bCs/>
        </w:rPr>
        <w:t>Uso de iluminación comercial</w:t>
      </w:r>
    </w:p>
    <w:p w14:paraId="51A0D8CE" w14:textId="1054C4DC" w:rsidR="00C83429" w:rsidRDefault="00C83429" w:rsidP="00C83429">
      <w:r>
        <w:t>Emplea diferentes tipos de iluminación para resaltar productos, crear ambientes atractivos y dirigir la atención del consumidor hacia áreas estratégicas del punto de venta.</w:t>
      </w:r>
    </w:p>
    <w:p w14:paraId="22AA37A5" w14:textId="77777777" w:rsidR="00C83429" w:rsidRDefault="00C83429" w:rsidP="00C83429">
      <w:r w:rsidRPr="001264DB">
        <w:rPr>
          <w:b/>
          <w:bCs/>
        </w:rPr>
        <w:lastRenderedPageBreak/>
        <w:t>Ejemplo</w:t>
      </w:r>
      <w:r>
        <w:t>: iluminación LED focal sobre una vitrina de calzado deportivo para destacar una nueva colección.</w:t>
      </w:r>
      <w:r>
        <w:tab/>
        <w:t xml:space="preserve"> </w:t>
      </w:r>
    </w:p>
    <w:p w14:paraId="2C70019C" w14:textId="77777777" w:rsidR="001264DB" w:rsidRPr="001264DB" w:rsidRDefault="00C83429" w:rsidP="001264DB">
      <w:pPr>
        <w:pStyle w:val="Prrafodelista"/>
        <w:numPr>
          <w:ilvl w:val="0"/>
          <w:numId w:val="32"/>
        </w:numPr>
        <w:rPr>
          <w:b/>
          <w:bCs/>
        </w:rPr>
      </w:pPr>
      <w:r w:rsidRPr="001264DB">
        <w:rPr>
          <w:b/>
          <w:bCs/>
        </w:rPr>
        <w:t>Aplicación de colores corporativos</w:t>
      </w:r>
    </w:p>
    <w:p w14:paraId="7725827D" w14:textId="72CFE423" w:rsidR="00C83429" w:rsidRDefault="00C83429" w:rsidP="00C83429">
      <w:r>
        <w:t>Incorpora los colores institucionales de la marca en la exhibición para fortalecer su identidad visual, facilitar el reconocimiento y mantener coherencia en la comunicación comercial.</w:t>
      </w:r>
    </w:p>
    <w:p w14:paraId="750BF589" w14:textId="77777777" w:rsidR="00C83429" w:rsidRDefault="00C83429" w:rsidP="00C83429">
      <w:r w:rsidRPr="001264DB">
        <w:rPr>
          <w:b/>
          <w:bCs/>
        </w:rPr>
        <w:t>Ejemplo</w:t>
      </w:r>
      <w:r>
        <w:t>: una tienda de Colgate utiliza el color rojo en exhibidores, señalización y material promocional.</w:t>
      </w:r>
      <w:r>
        <w:tab/>
        <w:t xml:space="preserve"> </w:t>
      </w:r>
    </w:p>
    <w:p w14:paraId="02E79CF6" w14:textId="77777777" w:rsidR="001264DB" w:rsidRPr="001264DB" w:rsidRDefault="00C83429" w:rsidP="001264DB">
      <w:pPr>
        <w:pStyle w:val="Prrafodelista"/>
        <w:numPr>
          <w:ilvl w:val="0"/>
          <w:numId w:val="32"/>
        </w:numPr>
        <w:rPr>
          <w:b/>
          <w:bCs/>
        </w:rPr>
      </w:pPr>
      <w:r w:rsidRPr="001264DB">
        <w:rPr>
          <w:b/>
          <w:bCs/>
        </w:rPr>
        <w:t>Distribución estratégica de productos</w:t>
      </w:r>
    </w:p>
    <w:p w14:paraId="66D779FC" w14:textId="0A7D48D6" w:rsidR="00C83429" w:rsidRDefault="00C83429" w:rsidP="00C83429">
      <w:r>
        <w:t>Organiza los productos según criterios comerciales, categorías o niveles de visibilidad para optimizar el recorrido del consumidor y favorecer la compra.</w:t>
      </w:r>
    </w:p>
    <w:p w14:paraId="1CF6131E" w14:textId="76802109" w:rsidR="00C83429" w:rsidRDefault="00C83429" w:rsidP="00C83429">
      <w:r w:rsidRPr="001264DB">
        <w:rPr>
          <w:b/>
          <w:bCs/>
        </w:rPr>
        <w:t>Ejemplo</w:t>
      </w:r>
      <w:r>
        <w:t>: los productos de mayor rotación se ubican a la altura de los ojos en las góndolas.</w:t>
      </w:r>
      <w:r>
        <w:tab/>
        <w:t xml:space="preserve"> </w:t>
      </w:r>
    </w:p>
    <w:p w14:paraId="2374E105" w14:textId="77777777" w:rsidR="001264DB" w:rsidRPr="001264DB" w:rsidRDefault="00C83429" w:rsidP="001264DB">
      <w:pPr>
        <w:pStyle w:val="Prrafodelista"/>
        <w:numPr>
          <w:ilvl w:val="0"/>
          <w:numId w:val="32"/>
        </w:numPr>
        <w:rPr>
          <w:b/>
          <w:bCs/>
        </w:rPr>
      </w:pPr>
      <w:r w:rsidRPr="001264DB">
        <w:rPr>
          <w:b/>
          <w:bCs/>
        </w:rPr>
        <w:t>Implementación de vitrinas temáticas</w:t>
      </w:r>
    </w:p>
    <w:p w14:paraId="274831F4" w14:textId="4E941EF8" w:rsidR="00C83429" w:rsidRDefault="00C83429" w:rsidP="00C83429">
      <w:r>
        <w:t>Diseña vitrinas basadas en campañas, temporadas o conceptos comerciales que integran productos y elementos decorativos para atraer la atención del público.</w:t>
      </w:r>
    </w:p>
    <w:p w14:paraId="7767F1FC" w14:textId="55A15173" w:rsidR="001264DB" w:rsidRDefault="00C83429" w:rsidP="00C83429">
      <w:r w:rsidRPr="001264DB">
        <w:rPr>
          <w:b/>
          <w:bCs/>
        </w:rPr>
        <w:t>Ejemplo</w:t>
      </w:r>
      <w:r>
        <w:t>: una vitrina navideña exhibe regalos, decoración y productos de temporada con ambientación alusiva.</w:t>
      </w:r>
    </w:p>
    <w:p w14:paraId="28BE8C0F" w14:textId="77777777" w:rsidR="001264DB" w:rsidRDefault="001264DB">
      <w:pPr>
        <w:spacing w:before="0" w:after="160" w:line="259" w:lineRule="auto"/>
        <w:ind w:firstLine="0"/>
      </w:pPr>
      <w:r>
        <w:br w:type="page"/>
      </w:r>
    </w:p>
    <w:p w14:paraId="325FEBE6" w14:textId="77777777" w:rsidR="001264DB" w:rsidRPr="001264DB" w:rsidRDefault="00C83429" w:rsidP="001264DB">
      <w:pPr>
        <w:pStyle w:val="Prrafodelista"/>
        <w:numPr>
          <w:ilvl w:val="0"/>
          <w:numId w:val="32"/>
        </w:numPr>
        <w:rPr>
          <w:b/>
          <w:bCs/>
        </w:rPr>
      </w:pPr>
      <w:r w:rsidRPr="001264DB">
        <w:rPr>
          <w:b/>
          <w:bCs/>
        </w:rPr>
        <w:lastRenderedPageBreak/>
        <w:t>Uso de señalización comercial</w:t>
      </w:r>
    </w:p>
    <w:p w14:paraId="01040564" w14:textId="57A00EAD" w:rsidR="00C83429" w:rsidRDefault="00C83429" w:rsidP="00C83429">
      <w:r>
        <w:t>Utiliza elementos gráficos e informativos para orientar al consumidor, identificar categorías, comunicar promociones y facilitar la ubicación de productos dentro del establecimiento.</w:t>
      </w:r>
    </w:p>
    <w:p w14:paraId="124F7CFC" w14:textId="77777777" w:rsidR="00C83429" w:rsidRDefault="00C83429" w:rsidP="00C83429">
      <w:r w:rsidRPr="001264DB">
        <w:rPr>
          <w:b/>
          <w:bCs/>
        </w:rPr>
        <w:t>Ejemplo</w:t>
      </w:r>
      <w:r>
        <w:t>: señales suspendidas indican las secciones de alimentos, aseo, bebidas y productos en oferta.</w:t>
      </w:r>
      <w:r>
        <w:tab/>
        <w:t xml:space="preserve"> </w:t>
      </w:r>
    </w:p>
    <w:p w14:paraId="27BAB23D" w14:textId="77777777" w:rsidR="001264DB" w:rsidRPr="001264DB" w:rsidRDefault="00C83429" w:rsidP="001264DB">
      <w:pPr>
        <w:pStyle w:val="Prrafodelista"/>
        <w:numPr>
          <w:ilvl w:val="0"/>
          <w:numId w:val="32"/>
        </w:numPr>
        <w:rPr>
          <w:b/>
          <w:bCs/>
        </w:rPr>
      </w:pPr>
      <w:r w:rsidRPr="001264DB">
        <w:rPr>
          <w:b/>
          <w:bCs/>
        </w:rPr>
        <w:t>Aplicación de material gráfico promocional</w:t>
      </w:r>
    </w:p>
    <w:p w14:paraId="0E7A971C" w14:textId="4A61DF27" w:rsidR="00C83429" w:rsidRDefault="00C83429" w:rsidP="00C83429">
      <w:r>
        <w:t>Integra afiches, pendones, carteles y otros recursos gráficos para comunicar campañas, promociones y beneficios, fortaleciendo la visibilidad de productos y marcas.</w:t>
      </w:r>
    </w:p>
    <w:p w14:paraId="5B743EA6" w14:textId="0D87840D" w:rsidR="00C83429" w:rsidRDefault="00C83429" w:rsidP="00C83429">
      <w:r w:rsidRPr="001264DB">
        <w:rPr>
          <w:b/>
          <w:bCs/>
        </w:rPr>
        <w:t>Ejemplo</w:t>
      </w:r>
      <w:r>
        <w:t>: pendones y afiches anuncian descuentos especiales durante una campaña de aniversario del almacén.</w:t>
      </w:r>
      <w:r>
        <w:tab/>
      </w:r>
    </w:p>
    <w:p w14:paraId="15944791" w14:textId="77777777" w:rsidR="00C83429" w:rsidRDefault="00C83429" w:rsidP="00C83429">
      <w:r>
        <w:t>Por ejemplo, marcas como Apple y Samsung utilizan estrategias visuales organizadas y minimalistas para fortalecer la percepción de innovación y tecnología dentro de sus establecimientos comerciales.</w:t>
      </w:r>
    </w:p>
    <w:p w14:paraId="75316865" w14:textId="649CDBE6" w:rsidR="00C83429" w:rsidRDefault="00C83429" w:rsidP="001264DB">
      <w:pPr>
        <w:pStyle w:val="Ttulo2"/>
      </w:pPr>
      <w:bookmarkStart w:id="23" w:name="_Toc236139253"/>
      <w:r>
        <w:t>Aplicación de estrategias comercial</w:t>
      </w:r>
      <w:bookmarkEnd w:id="23"/>
    </w:p>
    <w:p w14:paraId="11F3F4EA" w14:textId="4B9D643F" w:rsidR="00C83429" w:rsidRDefault="00C83429" w:rsidP="00C83429">
      <w:r>
        <w:t xml:space="preserve">La aplicación de estrategias comerciales permite integrar técnicas de exhibición, promoción visual y organización de productos para fortalecer las ventas y mejorar la experiencia del consumidor dentro del punto de venta. Estas estrategias buscan aumentar la visibilidad de productos y favorecer el posicionamiento comercial de las </w:t>
      </w:r>
      <w:r>
        <w:lastRenderedPageBreak/>
        <w:t>marcas. Las empresas desarrollan estrategias comerciales según el tipo de producto, comportamiento del consumidor y objetivos de venta establecidos dentro de la organización. La adecuada aplicación de estas estrategias permite optimizar espacios comerciales y fortalecer la comunicación visual con los clientes.</w:t>
      </w:r>
    </w:p>
    <w:p w14:paraId="0CF424D1" w14:textId="7F1C89B1" w:rsidR="00C83429" w:rsidRDefault="00C83429" w:rsidP="00C83429">
      <w:r>
        <w:t>Entre las principales aplicaciones de estrategias comerciales se encuentran:</w:t>
      </w:r>
    </w:p>
    <w:p w14:paraId="0D351CDA" w14:textId="4985E9E8" w:rsidR="00C83429" w:rsidRDefault="00BB389E" w:rsidP="00BB389E">
      <w:pPr>
        <w:pStyle w:val="Tabla"/>
      </w:pPr>
      <w:r>
        <w:t>A</w:t>
      </w:r>
      <w:r w:rsidR="00C83429">
        <w:t>plicaciones de estrategias comerciales</w:t>
      </w:r>
    </w:p>
    <w:tbl>
      <w:tblPr>
        <w:tblStyle w:val="SENA"/>
        <w:tblW w:w="0" w:type="auto"/>
        <w:tblLook w:val="04A0" w:firstRow="1" w:lastRow="0" w:firstColumn="1" w:lastColumn="0" w:noHBand="0" w:noVBand="1"/>
      </w:tblPr>
      <w:tblGrid>
        <w:gridCol w:w="3320"/>
        <w:gridCol w:w="3321"/>
        <w:gridCol w:w="3321"/>
      </w:tblGrid>
      <w:tr w:rsidR="00BB389E" w14:paraId="09CB0DB7" w14:textId="77777777" w:rsidTr="00BB389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7197A50" w14:textId="17C31FE3" w:rsidR="00BB389E" w:rsidRDefault="00BB389E" w:rsidP="00995CDD">
            <w:pPr>
              <w:pStyle w:val="TextoTablas"/>
              <w:spacing w:line="360" w:lineRule="auto"/>
            </w:pPr>
            <w:r w:rsidRPr="00EE03FC">
              <w:t>Aplicación de la estrategia comercial</w:t>
            </w:r>
          </w:p>
        </w:tc>
        <w:tc>
          <w:tcPr>
            <w:tcW w:w="3321" w:type="dxa"/>
          </w:tcPr>
          <w:p w14:paraId="3776205C" w14:textId="33AB18B0" w:rsidR="00BB389E" w:rsidRDefault="00BB389E" w:rsidP="00995CDD">
            <w:pPr>
              <w:pStyle w:val="TextoTablas"/>
              <w:spacing w:line="360" w:lineRule="auto"/>
            </w:pPr>
            <w:r w:rsidRPr="00EE03FC">
              <w:t>Concepto</w:t>
            </w:r>
          </w:p>
        </w:tc>
        <w:tc>
          <w:tcPr>
            <w:tcW w:w="3321" w:type="dxa"/>
          </w:tcPr>
          <w:p w14:paraId="49C44655" w14:textId="45DEEDE1" w:rsidR="00BB389E" w:rsidRDefault="00BB389E" w:rsidP="00995CDD">
            <w:pPr>
              <w:pStyle w:val="TextoTablas"/>
              <w:spacing w:line="360" w:lineRule="auto"/>
            </w:pPr>
            <w:r w:rsidRPr="00EE03FC">
              <w:t>Ejemplo</w:t>
            </w:r>
          </w:p>
        </w:tc>
      </w:tr>
      <w:tr w:rsidR="00BB389E" w14:paraId="5FFB372B" w14:textId="77777777" w:rsidTr="00BB389E">
        <w:trPr>
          <w:cnfStyle w:val="000000100000" w:firstRow="0" w:lastRow="0" w:firstColumn="0" w:lastColumn="0" w:oddVBand="0" w:evenVBand="0" w:oddHBand="1" w:evenHBand="0" w:firstRowFirstColumn="0" w:firstRowLastColumn="0" w:lastRowFirstColumn="0" w:lastRowLastColumn="0"/>
        </w:trPr>
        <w:tc>
          <w:tcPr>
            <w:tcW w:w="3320" w:type="dxa"/>
          </w:tcPr>
          <w:p w14:paraId="498C6031" w14:textId="1458B7B1" w:rsidR="00BB389E" w:rsidRDefault="00BB389E" w:rsidP="00995CDD">
            <w:pPr>
              <w:pStyle w:val="TextoTablas"/>
              <w:spacing w:line="360" w:lineRule="auto"/>
            </w:pPr>
            <w:r w:rsidRPr="00EE03FC">
              <w:t>Promoción de productos estratégicos</w:t>
            </w:r>
          </w:p>
        </w:tc>
        <w:tc>
          <w:tcPr>
            <w:tcW w:w="3321" w:type="dxa"/>
          </w:tcPr>
          <w:p w14:paraId="29530BCC" w14:textId="2A8BCACF" w:rsidR="00BB389E" w:rsidRDefault="00BB389E" w:rsidP="00995CDD">
            <w:pPr>
              <w:pStyle w:val="TextoTablas"/>
              <w:spacing w:line="360" w:lineRule="auto"/>
            </w:pPr>
            <w:r w:rsidRPr="00EE03FC">
              <w:t>Consiste en destacar productos prioritarios mediante exhibiciones, promociones y recursos visuales que incrementan su visibilidad y favorecen el cumplimiento de los objetivos comerciales.</w:t>
            </w:r>
          </w:p>
        </w:tc>
        <w:tc>
          <w:tcPr>
            <w:tcW w:w="3321" w:type="dxa"/>
          </w:tcPr>
          <w:p w14:paraId="71F85C56" w14:textId="4FF021F1" w:rsidR="00BB389E" w:rsidRDefault="00BB389E" w:rsidP="00995CDD">
            <w:pPr>
              <w:pStyle w:val="TextoTablas"/>
              <w:spacing w:line="360" w:lineRule="auto"/>
            </w:pPr>
            <w:r w:rsidRPr="00EE03FC">
              <w:t>Una cabecera de góndola exhibe productos de alta rotación con descuentos y señalización promocional.</w:t>
            </w:r>
          </w:p>
        </w:tc>
      </w:tr>
      <w:tr w:rsidR="00BB389E" w14:paraId="1C5E2533" w14:textId="77777777" w:rsidTr="00BB389E">
        <w:tc>
          <w:tcPr>
            <w:tcW w:w="3320" w:type="dxa"/>
          </w:tcPr>
          <w:p w14:paraId="4DD9C8FF" w14:textId="4A5303F9" w:rsidR="00BB389E" w:rsidRDefault="00BB389E" w:rsidP="00995CDD">
            <w:pPr>
              <w:pStyle w:val="TextoTablas"/>
              <w:spacing w:line="360" w:lineRule="auto"/>
            </w:pPr>
            <w:r w:rsidRPr="00EE03FC">
              <w:t>Implementación de campañas visuales</w:t>
            </w:r>
          </w:p>
        </w:tc>
        <w:tc>
          <w:tcPr>
            <w:tcW w:w="3321" w:type="dxa"/>
          </w:tcPr>
          <w:p w14:paraId="3700BC39" w14:textId="6DCC5719" w:rsidR="00BB389E" w:rsidRDefault="00BB389E" w:rsidP="00995CDD">
            <w:pPr>
              <w:pStyle w:val="TextoTablas"/>
              <w:spacing w:line="360" w:lineRule="auto"/>
            </w:pPr>
            <w:r w:rsidRPr="00EE03FC">
              <w:t>Integra elementos gráficos, colores, iluminación y mensajes promocionales para comunicar campañas comerciales de manera coherente y fortalecer la interacción con el consumidor.</w:t>
            </w:r>
          </w:p>
        </w:tc>
        <w:tc>
          <w:tcPr>
            <w:tcW w:w="3321" w:type="dxa"/>
          </w:tcPr>
          <w:p w14:paraId="3241AB87" w14:textId="53364CA6" w:rsidR="00BB389E" w:rsidRDefault="00BB389E" w:rsidP="00995CDD">
            <w:pPr>
              <w:pStyle w:val="TextoTablas"/>
              <w:spacing w:line="360" w:lineRule="auto"/>
            </w:pPr>
            <w:r w:rsidRPr="00EE03FC">
              <w:t>Una campaña de regreso a clases utiliza afiches, pendones y vitrinas con productos escolares.</w:t>
            </w:r>
          </w:p>
        </w:tc>
      </w:tr>
      <w:tr w:rsidR="00BB389E" w14:paraId="3A37B3E2" w14:textId="77777777" w:rsidTr="00BB389E">
        <w:trPr>
          <w:cnfStyle w:val="000000100000" w:firstRow="0" w:lastRow="0" w:firstColumn="0" w:lastColumn="0" w:oddVBand="0" w:evenVBand="0" w:oddHBand="1" w:evenHBand="0" w:firstRowFirstColumn="0" w:firstRowLastColumn="0" w:lastRowFirstColumn="0" w:lastRowLastColumn="0"/>
        </w:trPr>
        <w:tc>
          <w:tcPr>
            <w:tcW w:w="3320" w:type="dxa"/>
          </w:tcPr>
          <w:p w14:paraId="62C5D01F" w14:textId="65274BCD" w:rsidR="00BB389E" w:rsidRDefault="00BB389E" w:rsidP="00995CDD">
            <w:pPr>
              <w:pStyle w:val="TextoTablas"/>
              <w:spacing w:line="360" w:lineRule="auto"/>
            </w:pPr>
            <w:r w:rsidRPr="00EE03FC">
              <w:lastRenderedPageBreak/>
              <w:t>Organización de espacios promocionales</w:t>
            </w:r>
          </w:p>
        </w:tc>
        <w:tc>
          <w:tcPr>
            <w:tcW w:w="3321" w:type="dxa"/>
          </w:tcPr>
          <w:p w14:paraId="59CE10BF" w14:textId="2F93ECF6" w:rsidR="00BB389E" w:rsidRDefault="00BB389E" w:rsidP="00995CDD">
            <w:pPr>
              <w:pStyle w:val="TextoTablas"/>
              <w:spacing w:line="360" w:lineRule="auto"/>
            </w:pPr>
            <w:r w:rsidRPr="00EE03FC">
              <w:t>Distribuye estratégicamente áreas de exhibición para presentar promociones, facilitar el recorrido del consumidor y optimizar la visibilidad de los productos destacados.</w:t>
            </w:r>
          </w:p>
        </w:tc>
        <w:tc>
          <w:tcPr>
            <w:tcW w:w="3321" w:type="dxa"/>
          </w:tcPr>
          <w:p w14:paraId="51656745" w14:textId="58F66C03" w:rsidR="00BB389E" w:rsidRDefault="00BB389E" w:rsidP="00995CDD">
            <w:pPr>
              <w:pStyle w:val="TextoTablas"/>
              <w:spacing w:line="360" w:lineRule="auto"/>
            </w:pPr>
            <w:r w:rsidRPr="00EE03FC">
              <w:t>Una isla promocional reúne productos relacionados con una temporada especial en el centro del almacén.</w:t>
            </w:r>
          </w:p>
        </w:tc>
      </w:tr>
      <w:tr w:rsidR="00BB389E" w14:paraId="01822530" w14:textId="77777777" w:rsidTr="00BB389E">
        <w:tc>
          <w:tcPr>
            <w:tcW w:w="3320" w:type="dxa"/>
          </w:tcPr>
          <w:p w14:paraId="05FCBB93" w14:textId="009A9658" w:rsidR="00BB389E" w:rsidRDefault="00BB389E" w:rsidP="00995CDD">
            <w:pPr>
              <w:pStyle w:val="TextoTablas"/>
              <w:spacing w:line="360" w:lineRule="auto"/>
            </w:pPr>
            <w:r w:rsidRPr="00EE03FC">
              <w:t>Ubicación estratégica de productos</w:t>
            </w:r>
          </w:p>
        </w:tc>
        <w:tc>
          <w:tcPr>
            <w:tcW w:w="3321" w:type="dxa"/>
          </w:tcPr>
          <w:p w14:paraId="4BB49B0B" w14:textId="45866CFC" w:rsidR="00BB389E" w:rsidRDefault="00BB389E" w:rsidP="00995CDD">
            <w:pPr>
              <w:pStyle w:val="TextoTablas"/>
              <w:spacing w:line="360" w:lineRule="auto"/>
            </w:pPr>
            <w:r w:rsidRPr="00EE03FC">
              <w:t>Organiza los productos según su rotación, rentabilidad o demanda para aumentar su exposición y facilitar su identificación durante el proceso de compra.</w:t>
            </w:r>
          </w:p>
        </w:tc>
        <w:tc>
          <w:tcPr>
            <w:tcW w:w="3321" w:type="dxa"/>
          </w:tcPr>
          <w:p w14:paraId="6AACC804" w14:textId="510FD02C" w:rsidR="00BB389E" w:rsidRDefault="00BB389E" w:rsidP="00995CDD">
            <w:pPr>
              <w:pStyle w:val="TextoTablas"/>
              <w:spacing w:line="360" w:lineRule="auto"/>
            </w:pPr>
            <w:r w:rsidRPr="00EE03FC">
              <w:t>Los productos de mayor margen comercial se ubican a la altura de los ojos en las góndolas.</w:t>
            </w:r>
          </w:p>
        </w:tc>
      </w:tr>
      <w:tr w:rsidR="00BB389E" w14:paraId="38145C97" w14:textId="77777777" w:rsidTr="00BB389E">
        <w:trPr>
          <w:cnfStyle w:val="000000100000" w:firstRow="0" w:lastRow="0" w:firstColumn="0" w:lastColumn="0" w:oddVBand="0" w:evenVBand="0" w:oddHBand="1" w:evenHBand="0" w:firstRowFirstColumn="0" w:firstRowLastColumn="0" w:lastRowFirstColumn="0" w:lastRowLastColumn="0"/>
        </w:trPr>
        <w:tc>
          <w:tcPr>
            <w:tcW w:w="3320" w:type="dxa"/>
          </w:tcPr>
          <w:p w14:paraId="78D94CD8" w14:textId="66B1F801" w:rsidR="00BB389E" w:rsidRDefault="00BB389E" w:rsidP="00995CDD">
            <w:pPr>
              <w:pStyle w:val="TextoTablas"/>
              <w:spacing w:line="360" w:lineRule="auto"/>
            </w:pPr>
            <w:r w:rsidRPr="00EE03FC">
              <w:t>Desarrollo de exhibiciones temáticas</w:t>
            </w:r>
          </w:p>
        </w:tc>
        <w:tc>
          <w:tcPr>
            <w:tcW w:w="3321" w:type="dxa"/>
          </w:tcPr>
          <w:p w14:paraId="4365F354" w14:textId="54843E44" w:rsidR="00BB389E" w:rsidRDefault="00BB389E" w:rsidP="00995CDD">
            <w:pPr>
              <w:pStyle w:val="TextoTablas"/>
              <w:spacing w:line="360" w:lineRule="auto"/>
            </w:pPr>
            <w:r w:rsidRPr="00EE03FC">
              <w:t>Diseña exhibiciones basadas en temporadas, eventos o campañas comerciales para comunicar un concepto visual atractivo y fortalecer la experiencia del consumidor.</w:t>
            </w:r>
          </w:p>
        </w:tc>
        <w:tc>
          <w:tcPr>
            <w:tcW w:w="3321" w:type="dxa"/>
          </w:tcPr>
          <w:p w14:paraId="3934C272" w14:textId="705592DD" w:rsidR="00BB389E" w:rsidRDefault="00BB389E" w:rsidP="00995CDD">
            <w:pPr>
              <w:pStyle w:val="TextoTablas"/>
              <w:spacing w:line="360" w:lineRule="auto"/>
            </w:pPr>
            <w:r w:rsidRPr="00EE03FC">
              <w:t>Una vitrina temática de Halloween integra decoración, iluminación y productos alusivos a la temporada.</w:t>
            </w:r>
          </w:p>
        </w:tc>
      </w:tr>
      <w:tr w:rsidR="00BB389E" w14:paraId="1FC944DE" w14:textId="77777777" w:rsidTr="00BB389E">
        <w:tc>
          <w:tcPr>
            <w:tcW w:w="3320" w:type="dxa"/>
          </w:tcPr>
          <w:p w14:paraId="0030EA25" w14:textId="1DF01229" w:rsidR="00BB389E" w:rsidRDefault="00BB389E" w:rsidP="00995CDD">
            <w:pPr>
              <w:pStyle w:val="TextoTablas"/>
              <w:spacing w:line="360" w:lineRule="auto"/>
            </w:pPr>
            <w:r w:rsidRPr="00EE03FC">
              <w:t>Fortalecimiento de la identidad visual de marca</w:t>
            </w:r>
          </w:p>
        </w:tc>
        <w:tc>
          <w:tcPr>
            <w:tcW w:w="3321" w:type="dxa"/>
          </w:tcPr>
          <w:p w14:paraId="6F934662" w14:textId="1DF57BB3" w:rsidR="00BB389E" w:rsidRDefault="00BB389E" w:rsidP="00995CDD">
            <w:pPr>
              <w:pStyle w:val="TextoTablas"/>
              <w:spacing w:line="360" w:lineRule="auto"/>
            </w:pPr>
            <w:r w:rsidRPr="00EE03FC">
              <w:t xml:space="preserve">Aplica de forma coherente los elementos visuales de la marca </w:t>
            </w:r>
            <w:r w:rsidRPr="00EE03FC">
              <w:lastRenderedPageBreak/>
              <w:t>para mejorar su reconocimiento, diferenciación y posicionamiento dentro del establecimiento comercial.</w:t>
            </w:r>
          </w:p>
        </w:tc>
        <w:tc>
          <w:tcPr>
            <w:tcW w:w="3321" w:type="dxa"/>
          </w:tcPr>
          <w:p w14:paraId="00001F9C" w14:textId="6D973C78" w:rsidR="00BB389E" w:rsidRDefault="00BB389E" w:rsidP="00995CDD">
            <w:pPr>
              <w:pStyle w:val="TextoTablas"/>
              <w:spacing w:line="360" w:lineRule="auto"/>
            </w:pPr>
            <w:r w:rsidRPr="00EE03FC">
              <w:lastRenderedPageBreak/>
              <w:t xml:space="preserve">Una zona exclusiva de una marca utiliza sus colores, </w:t>
            </w:r>
            <w:r w:rsidRPr="00EE03FC">
              <w:lastRenderedPageBreak/>
              <w:t>logotipo, mobiliario y señalización corporativa.</w:t>
            </w:r>
          </w:p>
        </w:tc>
      </w:tr>
    </w:tbl>
    <w:p w14:paraId="29F1AAFF" w14:textId="77777777" w:rsidR="00C83429" w:rsidRDefault="00C83429" w:rsidP="00BB389E">
      <w:pPr>
        <w:ind w:firstLine="0"/>
      </w:pPr>
      <w:r>
        <w:lastRenderedPageBreak/>
        <w:t>Nota. SENA, (2026).</w:t>
      </w:r>
    </w:p>
    <w:p w14:paraId="3EF37383" w14:textId="77777777" w:rsidR="00C83429" w:rsidRDefault="00C83429" w:rsidP="00C83429">
      <w:r>
        <w:t>Por ejemplo, almacenes como Falabella y Homecenter desarrollan campañas visuales y promociones estratégicas para fortalecer temporadas comerciales y aumentar el flujo de consumidores dentro de sus establecimientos.</w:t>
      </w:r>
    </w:p>
    <w:p w14:paraId="3D860FA7" w14:textId="4CC3D802" w:rsidR="00C83429" w:rsidRDefault="00C83429" w:rsidP="00BB389E">
      <w:pPr>
        <w:pStyle w:val="Ttulo2"/>
      </w:pPr>
      <w:bookmarkStart w:id="24" w:name="_Toc236139254"/>
      <w:r>
        <w:t>Impacto en ventas</w:t>
      </w:r>
      <w:bookmarkEnd w:id="24"/>
    </w:p>
    <w:p w14:paraId="6B23A39F" w14:textId="4898F11B" w:rsidR="00C83429" w:rsidRDefault="00C83429" w:rsidP="00C83429">
      <w:r>
        <w:t>El impacto visual dentro del punto de venta influye directamente en las decisiones de compra y en el comportamiento del consumidor. Una adecuada organización visual permite captar la atención, destacar promociones y generar experiencias comerciales que favorecen el incremento de ventas y el posicionamiento de productos y marcas.</w:t>
      </w:r>
    </w:p>
    <w:p w14:paraId="79DD5B69" w14:textId="2E666D1B" w:rsidR="00C83429" w:rsidRDefault="00C83429" w:rsidP="00C83429">
      <w:r>
        <w:t>Las estrategias de comunicación y mercadeo visual contribuyen al aumento de la rentabilidad comercial debido a que fortalecen la percepción del consumidor y mejoran la presentación de los productos dentro del establecimiento. La combinación de recursos visuales y promocionales permite generar ambientes comerciales más atractivos y funcionales.</w:t>
      </w:r>
    </w:p>
    <w:p w14:paraId="3C08B133" w14:textId="77777777" w:rsidR="00C83429" w:rsidRDefault="00C83429" w:rsidP="00C83429">
      <w:r>
        <w:lastRenderedPageBreak/>
        <w:t>Entre los principales beneficios del impacto visual en ventas se encuentran:</w:t>
      </w:r>
    </w:p>
    <w:p w14:paraId="154B4EA8" w14:textId="4E68834D" w:rsidR="00C83429" w:rsidRDefault="00C83429" w:rsidP="00BB389E">
      <w:pPr>
        <w:pStyle w:val="Prrafodelista"/>
        <w:numPr>
          <w:ilvl w:val="0"/>
          <w:numId w:val="32"/>
        </w:numPr>
      </w:pPr>
      <w:r>
        <w:t>Aumento de visibilidad de productos.</w:t>
      </w:r>
    </w:p>
    <w:p w14:paraId="0515395C" w14:textId="075A70EB" w:rsidR="00C83429" w:rsidRDefault="00C83429" w:rsidP="00BB389E">
      <w:pPr>
        <w:pStyle w:val="Prrafodelista"/>
        <w:numPr>
          <w:ilvl w:val="0"/>
          <w:numId w:val="32"/>
        </w:numPr>
      </w:pPr>
      <w:r>
        <w:t>Incremento de compras impulsivas.</w:t>
      </w:r>
    </w:p>
    <w:p w14:paraId="1A4625FD" w14:textId="35398F07" w:rsidR="00C83429" w:rsidRDefault="00C83429" w:rsidP="00BB389E">
      <w:pPr>
        <w:pStyle w:val="Prrafodelista"/>
        <w:numPr>
          <w:ilvl w:val="0"/>
          <w:numId w:val="32"/>
        </w:numPr>
      </w:pPr>
      <w:r>
        <w:t>Mejora de la experiencia del consumidor.</w:t>
      </w:r>
    </w:p>
    <w:p w14:paraId="102C0ACB" w14:textId="781081C8" w:rsidR="00C83429" w:rsidRDefault="00C83429" w:rsidP="00BB389E">
      <w:pPr>
        <w:pStyle w:val="Prrafodelista"/>
        <w:numPr>
          <w:ilvl w:val="0"/>
          <w:numId w:val="32"/>
        </w:numPr>
      </w:pPr>
      <w:r>
        <w:t>Fortalecimiento del posicionamiento de marca.</w:t>
      </w:r>
    </w:p>
    <w:p w14:paraId="04A6C3D9" w14:textId="0B37086B" w:rsidR="00C83429" w:rsidRDefault="00C83429" w:rsidP="00BB389E">
      <w:pPr>
        <w:pStyle w:val="Prrafodelista"/>
        <w:numPr>
          <w:ilvl w:val="0"/>
          <w:numId w:val="32"/>
        </w:numPr>
      </w:pPr>
      <w:r>
        <w:t>Mayor atracción de clientes al establecimiento.</w:t>
      </w:r>
    </w:p>
    <w:p w14:paraId="0CB414DB" w14:textId="1EDAA427" w:rsidR="00C83429" w:rsidRDefault="00C83429" w:rsidP="00BB389E">
      <w:pPr>
        <w:pStyle w:val="Prrafodelista"/>
        <w:numPr>
          <w:ilvl w:val="0"/>
          <w:numId w:val="32"/>
        </w:numPr>
      </w:pPr>
      <w:r>
        <w:t>Incremento de ventas comerciales.</w:t>
      </w:r>
    </w:p>
    <w:p w14:paraId="555EB85F" w14:textId="3F86F386" w:rsidR="00C83429" w:rsidRDefault="00C83429" w:rsidP="00C83429">
      <w:r>
        <w:t xml:space="preserve">Por ejemplo, supermercados como Carulla utilizan estrategias visuales y exhibiciones organizadas para destacar productos </w:t>
      </w:r>
      <w:r w:rsidRPr="00BB389E">
        <w:rPr>
          <w:rStyle w:val="Extranjerismo"/>
        </w:rPr>
        <w:t>premium</w:t>
      </w:r>
      <w:r>
        <w:t xml:space="preserve"> y fortalecer la experiencia de compra de los consumidores.</w:t>
      </w:r>
    </w:p>
    <w:p w14:paraId="352F9298" w14:textId="12D919EF" w:rsidR="00C83429" w:rsidRDefault="00C83429" w:rsidP="00C83429">
      <w:r w:rsidRPr="00BB389E">
        <w:rPr>
          <w:b/>
          <w:bCs/>
        </w:rPr>
        <w:t>P</w:t>
      </w:r>
      <w:r w:rsidR="00BB389E" w:rsidRPr="00BB389E">
        <w:rPr>
          <w:b/>
          <w:bCs/>
        </w:rPr>
        <w:t>ó</w:t>
      </w:r>
      <w:r w:rsidRPr="00BB389E">
        <w:rPr>
          <w:b/>
          <w:bCs/>
        </w:rPr>
        <w:t>dcast</w:t>
      </w:r>
      <w:r>
        <w:t>:</w:t>
      </w:r>
    </w:p>
    <w:p w14:paraId="7D17A390" w14:textId="6A6ACE72" w:rsidR="00C83429" w:rsidRDefault="00C83429" w:rsidP="00C83429">
      <w:r>
        <w:t xml:space="preserve"> </w:t>
      </w:r>
      <w:r w:rsidR="00BB389E">
        <w:t>Se Invita</w:t>
      </w:r>
      <w:r>
        <w:t xml:space="preserve"> al siguiente p</w:t>
      </w:r>
      <w:r w:rsidR="00BB389E">
        <w:t>ó</w:t>
      </w:r>
      <w:r>
        <w:t xml:space="preserve">dcast “Comunicación visual”, estrategias de </w:t>
      </w:r>
      <w:r w:rsidRPr="00BB389E">
        <w:rPr>
          <w:rStyle w:val="Extranjerismo"/>
        </w:rPr>
        <w:t>marketing</w:t>
      </w:r>
      <w:r>
        <w:t xml:space="preserve"> y mercadeo visual aplicados al posicionamiento de marcas y exhibición comercial.</w:t>
      </w:r>
    </w:p>
    <w:tbl>
      <w:tblPr>
        <w:tblStyle w:val="Tablaconcuadrcula"/>
        <w:tblW w:w="0" w:type="auto"/>
        <w:tblLook w:val="04A0" w:firstRow="1" w:lastRow="0" w:firstColumn="1" w:lastColumn="0" w:noHBand="0" w:noVBand="1"/>
      </w:tblPr>
      <w:tblGrid>
        <w:gridCol w:w="9962"/>
      </w:tblGrid>
      <w:tr w:rsidR="00CB621B" w:rsidRPr="00024018" w14:paraId="5ED8D1DD" w14:textId="77777777" w:rsidTr="00A46A52">
        <w:trPr>
          <w:cantSplit/>
          <w:tblHeader/>
        </w:trPr>
        <w:tc>
          <w:tcPr>
            <w:tcW w:w="9962" w:type="dxa"/>
          </w:tcPr>
          <w:p w14:paraId="68D8C3B4" w14:textId="016226D5" w:rsidR="00CB621B" w:rsidRPr="00024018" w:rsidRDefault="00CB621B" w:rsidP="007E53A5">
            <w:pPr>
              <w:spacing w:before="0" w:after="160" w:line="259" w:lineRule="auto"/>
              <w:ind w:firstLine="0"/>
              <w:rPr>
                <w:b/>
                <w:bCs/>
              </w:rPr>
            </w:pPr>
            <w:r w:rsidRPr="00024018">
              <w:rPr>
                <w:b/>
                <w:bCs/>
              </w:rPr>
              <w:t xml:space="preserve">Transcripción del pódcast. </w:t>
            </w:r>
            <w:r w:rsidR="00A46A52" w:rsidRPr="00A46A52">
              <w:rPr>
                <w:b/>
                <w:bCs/>
              </w:rPr>
              <w:t>La comunicación y el mercadeo visual como estrategias de posicionamiento comercial</w:t>
            </w:r>
          </w:p>
        </w:tc>
      </w:tr>
      <w:tr w:rsidR="00CB621B" w14:paraId="5AF21010" w14:textId="77777777" w:rsidTr="007E53A5">
        <w:tc>
          <w:tcPr>
            <w:tcW w:w="9962" w:type="dxa"/>
          </w:tcPr>
          <w:p w14:paraId="4B7E38BE" w14:textId="0E4D15E9" w:rsidR="00A46A52" w:rsidRDefault="00A46A52" w:rsidP="00A46A52">
            <w:r w:rsidRPr="00A46A52">
              <w:rPr>
                <w:b/>
                <w:bCs/>
              </w:rPr>
              <w:t>Mujer</w:t>
            </w:r>
            <w:r>
              <w:tab/>
            </w:r>
            <w:r>
              <w:t>: a</w:t>
            </w:r>
            <w:r>
              <w:t xml:space="preserve"> veces basta una mirada para decidir si entramos a una tienda o seguimos caminando.</w:t>
            </w:r>
          </w:p>
          <w:p w14:paraId="4453A3A2" w14:textId="14E6DF54" w:rsidR="00A46A52" w:rsidRDefault="00A46A52" w:rsidP="00A46A52">
            <w:r w:rsidRPr="00A46A52">
              <w:rPr>
                <w:b/>
                <w:bCs/>
              </w:rPr>
              <w:t>Hombre</w:t>
            </w:r>
            <w:r>
              <w:t>: h</w:t>
            </w:r>
            <w:r>
              <w:t>ay tiendas que logran llamar la atención desde el primer momento. Otras, aunque vendan productos muy parecidos, pasan completamente desapercibidas.</w:t>
            </w:r>
          </w:p>
          <w:p w14:paraId="57B94E79" w14:textId="7AE7D641" w:rsidR="00A46A52" w:rsidRDefault="00A46A52" w:rsidP="00A46A52">
            <w:r w:rsidRPr="00A46A52">
              <w:rPr>
                <w:b/>
                <w:bCs/>
              </w:rPr>
              <w:lastRenderedPageBreak/>
              <w:t>Mujer</w:t>
            </w:r>
            <w:r>
              <w:tab/>
            </w:r>
            <w:r>
              <w:t>: l</w:t>
            </w:r>
            <w:r>
              <w:t>a comunicación y el mercadeo visual hacen parte de esa primera impresión que deja un negocio.</w:t>
            </w:r>
          </w:p>
          <w:p w14:paraId="7252334B" w14:textId="4262838D" w:rsidR="00A46A52" w:rsidRDefault="00A46A52" w:rsidP="00A46A52">
            <w:r w:rsidRPr="00A46A52">
              <w:rPr>
                <w:b/>
                <w:bCs/>
              </w:rPr>
              <w:t>Hombre</w:t>
            </w:r>
            <w:r>
              <w:t>: c</w:t>
            </w:r>
            <w:r>
              <w:t>ada detalle cuenta. Los colores, la iluminación, la distribución del espacio y la forma de presentar los productos ayudan a construir la personalidad de un negocio.</w:t>
            </w:r>
          </w:p>
          <w:p w14:paraId="5686B144" w14:textId="0057D99E" w:rsidR="00A46A52" w:rsidRDefault="00A46A52" w:rsidP="00A46A52">
            <w:r w:rsidRPr="00A46A52">
              <w:rPr>
                <w:b/>
                <w:bCs/>
              </w:rPr>
              <w:t>Mujer</w:t>
            </w:r>
            <w:r>
              <w:t>: l</w:t>
            </w:r>
            <w:r>
              <w:t>a coherencia entre todos esos detalles hace que la marca permanezca en la memoria del cliente.</w:t>
            </w:r>
          </w:p>
          <w:p w14:paraId="084B62A3" w14:textId="1AC1D4D8" w:rsidR="00A46A52" w:rsidRDefault="00A46A52" w:rsidP="00A46A52">
            <w:r w:rsidRPr="00A46A52">
              <w:rPr>
                <w:b/>
                <w:bCs/>
              </w:rPr>
              <w:t>Hombre</w:t>
            </w:r>
            <w:r>
              <w:t>: l</w:t>
            </w:r>
            <w:r>
              <w:t>a vitrina suele ser lo primero que ve un cliente al pasar frente a un negocio.</w:t>
            </w:r>
          </w:p>
          <w:p w14:paraId="4F13AE07" w14:textId="78C9ED0A" w:rsidR="00A46A52" w:rsidRDefault="00A46A52" w:rsidP="00A46A52">
            <w:r w:rsidRPr="00A46A52">
              <w:rPr>
                <w:b/>
                <w:bCs/>
              </w:rPr>
              <w:t>Mujer</w:t>
            </w:r>
            <w:r>
              <w:t>: n</w:t>
            </w:r>
            <w:r>
              <w:t xml:space="preserve">o permanece igual todo el año. Cambia con las promociones, las temporadas especiales o los lanzamientos para seguir llamando la atención de quienes pasan por el negocio. </w:t>
            </w:r>
          </w:p>
          <w:p w14:paraId="41081FD4" w14:textId="52CDFDB2" w:rsidR="00A46A52" w:rsidRDefault="00A46A52" w:rsidP="00A46A52">
            <w:r w:rsidRPr="00A46A52">
              <w:rPr>
                <w:b/>
                <w:bCs/>
              </w:rPr>
              <w:t>Hombre</w:t>
            </w:r>
            <w:r>
              <w:t>: l</w:t>
            </w:r>
            <w:r>
              <w:t>a iluminación también cumple un papel importante. Puede destacar un producto, crear un ambiente agradable o dirigir la mirada hacia un punto específico del establecimiento.</w:t>
            </w:r>
          </w:p>
          <w:p w14:paraId="6FB9E752" w14:textId="06C854CF" w:rsidR="00A46A52" w:rsidRDefault="00A46A52" w:rsidP="00A46A52">
            <w:r w:rsidRPr="00A46A52">
              <w:rPr>
                <w:b/>
                <w:bCs/>
              </w:rPr>
              <w:t>Mujer</w:t>
            </w:r>
            <w:r>
              <w:tab/>
            </w:r>
            <w:r>
              <w:t>: u</w:t>
            </w:r>
            <w:r>
              <w:t>n espacio bien organizado invita a recorrer el negocio con calma. Así aparecen productos que muchas veces el cliente no tenía pensado comprar.</w:t>
            </w:r>
          </w:p>
          <w:p w14:paraId="49EC36CA" w14:textId="58E6B8F8" w:rsidR="00A46A52" w:rsidRDefault="00A46A52" w:rsidP="00A46A52">
            <w:r w:rsidRPr="00A46A52">
              <w:rPr>
                <w:b/>
                <w:bCs/>
              </w:rPr>
              <w:lastRenderedPageBreak/>
              <w:t>Hombre</w:t>
            </w:r>
            <w:r>
              <w:t>: y</w:t>
            </w:r>
            <w:r>
              <w:t xml:space="preserve"> esa comunicación ya no sucede solo en los espacios físicos. Pantallas, imágenes, videos y recursos digitales también ayudan a captar la atención de clientes cada vez más conectados.</w:t>
            </w:r>
          </w:p>
          <w:p w14:paraId="19887B8E" w14:textId="5BB29126" w:rsidR="00A46A52" w:rsidRDefault="00A46A52" w:rsidP="00A46A52">
            <w:r w:rsidRPr="00A46A52">
              <w:rPr>
                <w:b/>
                <w:bCs/>
              </w:rPr>
              <w:t>Hombre</w:t>
            </w:r>
            <w:r>
              <w:t>: u</w:t>
            </w:r>
            <w:r>
              <w:t xml:space="preserve">n pequeño emprendimiento también puede fortalecer su imagen cuidando la presentación del espacio, la iluminación y la forma de exhibir sus productos. </w:t>
            </w:r>
          </w:p>
          <w:p w14:paraId="23F8A352" w14:textId="4D502348" w:rsidR="00A46A52" w:rsidRDefault="00A46A52" w:rsidP="00A46A52">
            <w:r w:rsidRPr="00A46A52">
              <w:rPr>
                <w:b/>
                <w:bCs/>
              </w:rPr>
              <w:t>Mujer</w:t>
            </w:r>
            <w:r>
              <w:tab/>
            </w:r>
            <w:r>
              <w:t>: u</w:t>
            </w:r>
            <w:r>
              <w:t>n negocio que transmite orden, confianza y una identidad clara resulta fácil de recordar... y dan ganas de volver.</w:t>
            </w:r>
          </w:p>
          <w:p w14:paraId="58B96204" w14:textId="29C75747" w:rsidR="00CB621B" w:rsidRPr="00A46A52" w:rsidRDefault="00A46A52" w:rsidP="00A46A52">
            <w:pPr>
              <w:rPr>
                <w:b/>
                <w:bCs/>
              </w:rPr>
            </w:pPr>
            <w:r w:rsidRPr="00A46A52">
              <w:rPr>
                <w:b/>
                <w:bCs/>
              </w:rPr>
              <w:t>Hombre</w:t>
            </w:r>
            <w:r>
              <w:t>: c</w:t>
            </w:r>
            <w:r>
              <w:t>ada detalle comunica. Muchas veces basta una mirada para decidir si un cliente entra... o sigue caminando.</w:t>
            </w:r>
          </w:p>
        </w:tc>
      </w:tr>
    </w:tbl>
    <w:p w14:paraId="51CE0D15" w14:textId="77777777" w:rsidR="00CB621B" w:rsidRDefault="00CB621B" w:rsidP="00C83429"/>
    <w:p w14:paraId="2B7A93B9" w14:textId="77777777" w:rsidR="00CB621B" w:rsidRDefault="00CB621B">
      <w:pPr>
        <w:spacing w:before="0" w:after="160" w:line="259" w:lineRule="auto"/>
        <w:ind w:firstLine="0"/>
      </w:pPr>
      <w:r>
        <w:br w:type="page"/>
      </w:r>
    </w:p>
    <w:p w14:paraId="5E6391BC" w14:textId="7C2ED3A6" w:rsidR="00C83429" w:rsidRDefault="00C83429" w:rsidP="00CB621B">
      <w:pPr>
        <w:pStyle w:val="Ttulo1"/>
      </w:pPr>
      <w:bookmarkStart w:id="25" w:name="_Toc236139255"/>
      <w:r>
        <w:lastRenderedPageBreak/>
        <w:t>Ejemplo comercial aplicado</w:t>
      </w:r>
      <w:bookmarkEnd w:id="25"/>
      <w:r>
        <w:t xml:space="preserve"> </w:t>
      </w:r>
    </w:p>
    <w:p w14:paraId="5FBCD3A7" w14:textId="394052E8" w:rsidR="00C83429" w:rsidRDefault="00C83429" w:rsidP="00C83429">
      <w:r>
        <w:t xml:space="preserve">El componente formativo presenta un ejemplo comercial aplicado, el cual tiene como propósito analizar la implementación de estrategias de exhibición, vitrinismo y </w:t>
      </w:r>
      <w:r w:rsidRPr="00CB621B">
        <w:rPr>
          <w:rStyle w:val="Extranjerismo"/>
        </w:rPr>
        <w:t>merchandising</w:t>
      </w:r>
      <w:r>
        <w:t xml:space="preserve"> dentro de un punto de venta real, permitiendo identificar la aplicación de elementos visuales, promocionales y logísticos orientados al fortalecimiento de la comunicación comercial y la experiencia del consumidor. Asimismo, busca relacionar los aspectos teóricos desarrollados en el componente formativo con situaciones prácticas presentes en establecimientos comerciales.</w:t>
      </w:r>
    </w:p>
    <w:p w14:paraId="4D58BD62" w14:textId="6E5942CA" w:rsidR="00C83429" w:rsidRPr="00CB621B" w:rsidRDefault="00C83429" w:rsidP="00C83429">
      <w:pPr>
        <w:rPr>
          <w:b/>
          <w:bCs/>
        </w:rPr>
      </w:pPr>
      <w:r w:rsidRPr="00CB621B">
        <w:rPr>
          <w:b/>
          <w:bCs/>
        </w:rPr>
        <w:t>Estrategias de exhibición: Fashion Urban</w:t>
      </w:r>
    </w:p>
    <w:p w14:paraId="60663D4E" w14:textId="41097159" w:rsidR="00C83429" w:rsidRDefault="00C83429" w:rsidP="00C83429">
      <w:r>
        <w:t xml:space="preserve">Lo invitamos </w:t>
      </w:r>
      <w:r w:rsidR="00CB621B">
        <w:t xml:space="preserve">a </w:t>
      </w:r>
      <w:r>
        <w:t>descar</w:t>
      </w:r>
      <w:r w:rsidR="00CB621B">
        <w:t>g</w:t>
      </w:r>
      <w:r>
        <w:t>ar el siguiente documento, el cual explica de manera detalla</w:t>
      </w:r>
      <w:r w:rsidR="00CB621B">
        <w:t>da</w:t>
      </w:r>
      <w:r>
        <w:t xml:space="preserve"> los diferentes componentes de un plan de negocios.</w:t>
      </w:r>
      <w:r w:rsidR="00CB621B">
        <w:t xml:space="preserve"> </w:t>
      </w:r>
      <w:r w:rsidR="00532693">
        <w:t>A</w:t>
      </w:r>
      <w:r w:rsidR="00CB621B" w:rsidRPr="00CB621B">
        <w:t xml:space="preserve">cceda </w:t>
      </w:r>
      <w:r w:rsidR="00532693">
        <w:t>al material</w:t>
      </w:r>
      <w:r w:rsidR="00CB621B" w:rsidRPr="00CB621B">
        <w:t xml:space="preserve"> el cual se encuentra: </w:t>
      </w:r>
      <w:r w:rsidR="00532693">
        <w:t>A</w:t>
      </w:r>
      <w:r w:rsidR="00532693" w:rsidRPr="00CB621B">
        <w:t>nexo1_Estrategias_de_exhibición_Fashion_Urban</w:t>
      </w:r>
      <w:r w:rsidR="00532693">
        <w:t xml:space="preserve">, </w:t>
      </w:r>
      <w:r w:rsidR="00CB621B" w:rsidRPr="00CB621B">
        <w:t>ubicado en la carpeta Anexos.</w:t>
      </w:r>
    </w:p>
    <w:p w14:paraId="5B2678F4" w14:textId="549797F4" w:rsidR="00CB621B" w:rsidRDefault="00CB621B" w:rsidP="00CB621B">
      <w:pPr>
        <w:ind w:firstLine="0"/>
      </w:pPr>
    </w:p>
    <w:p w14:paraId="61760B31" w14:textId="4BD5F539"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6" w:name="_Toc236139256"/>
      <w:r w:rsidRPr="57EB970B">
        <w:lastRenderedPageBreak/>
        <w:t>Síntesis</w:t>
      </w:r>
      <w:bookmarkEnd w:id="26"/>
      <w:r w:rsidRPr="57EB970B">
        <w:t xml:space="preserve"> </w:t>
      </w:r>
    </w:p>
    <w:p w14:paraId="1D83359D" w14:textId="48102F44" w:rsidR="00532503" w:rsidRDefault="004D50B5" w:rsidP="00B73C80">
      <w:pPr>
        <w:rPr>
          <w:noProof/>
          <w:lang w:eastAsia="es-CO"/>
        </w:rPr>
      </w:pPr>
      <w:r w:rsidRPr="004D50B5">
        <w:rPr>
          <w:noProof/>
          <w:lang w:eastAsia="es-CO"/>
        </w:rPr>
        <w:t xml:space="preserve">El componente formativo Estrategias de exhibición aborda las estrategias de venta y exhibición, la promoción visual y la relación entre </w:t>
      </w:r>
      <w:r w:rsidRPr="004D50B5">
        <w:rPr>
          <w:rStyle w:val="Extranjerismo"/>
          <w:lang w:eastAsia="es-CO"/>
        </w:rPr>
        <w:t>merchandising</w:t>
      </w:r>
      <w:r w:rsidRPr="004D50B5">
        <w:rPr>
          <w:noProof/>
          <w:lang w:eastAsia="es-CO"/>
        </w:rPr>
        <w:t xml:space="preserve"> y ventas; continúa con los elementos informativos, material publicitario y recursos visuales aplicados en vitrinas; y desarrolla servicios logísticos internos, externos y apoyo en montaje comercial. Asimismo, analiza tipos y sitios de exhibición comercial, incluyendo vitrinas, exhibiciones horizontales, verticales, abiertas, cerradas, promocionales y temáticas; y finaliza con la comunicación y el mercadeo visual mediante estrategias visuales, aplicación comercial, impacto en ventas y ejemplos comerciales aplicados.</w:t>
      </w:r>
    </w:p>
    <w:p w14:paraId="2FF210F5" w14:textId="1E3CE062" w:rsidR="004550DC" w:rsidRDefault="004550DC" w:rsidP="004550DC">
      <w:pPr>
        <w:jc w:val="center"/>
        <w:rPr>
          <w:noProof/>
          <w:lang w:eastAsia="es-CO"/>
        </w:rPr>
      </w:pPr>
      <w:r>
        <w:rPr>
          <w:noProof/>
          <w:lang w:eastAsia="es-CO"/>
        </w:rPr>
        <w:lastRenderedPageBreak/>
        <w:drawing>
          <wp:inline distT="0" distB="0" distL="0" distR="0" wp14:anchorId="2078C554" wp14:editId="51BF01D0">
            <wp:extent cx="4915814" cy="6583273"/>
            <wp:effectExtent l="0" t="0" r="0" b="8255"/>
            <wp:docPr id="2" name="Gráfico 2" descr="El componente formativo Estrategias de exhibición aborda las estrategias de venta y exhibición, la promoción visual y la relación entre merchandising y ventas; continúa con los elementos informativos, material publicitario y recursos visuales aplicados en vitrinas; y desarrolla servicios logísticos internos, externos y apoyo en montaje comercial. Asimismo, analiza tipos y sitios de exhibición comercial, incluyendo vitrinas, exhibiciones horizontales, verticales, abiertas, cerradas, promocionales y temáticas; y finaliza con la comunicación y el mercadeo visual mediante estrategias visuales, aplicación comercial, impacto en ventas y ejemplos comerciales ap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componente formativo Estrategias de exhibición aborda las estrategias de venta y exhibición, la promoción visual y la relación entre merchandising y ventas; continúa con los elementos informativos, material publicitario y recursos visuales aplicados en vitrinas; y desarrolla servicios logísticos internos, externos y apoyo en montaje comercial. Asimismo, analiza tipos y sitios de exhibición comercial, incluyendo vitrinas, exhibiciones horizontales, verticales, abiertas, cerradas, promocionales y temáticas; y finaliza con la comunicación y el mercadeo visual mediante estrategias visuales, aplicación comercial, impacto en ventas y ejemplos comerciales aplicados."/>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920269" cy="6589239"/>
                    </a:xfrm>
                    <a:prstGeom prst="rect">
                      <a:avLst/>
                    </a:prstGeom>
                  </pic:spPr>
                </pic:pic>
              </a:graphicData>
            </a:graphic>
          </wp:inline>
        </w:drawing>
      </w:r>
    </w:p>
    <w:p w14:paraId="4494FC17" w14:textId="27B55810" w:rsidR="00781D51" w:rsidRDefault="00781D51" w:rsidP="004550DC">
      <w:pPr>
        <w:ind w:firstLine="0"/>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7" w:name="_Toc236139257"/>
      <w:r w:rsidRPr="003758F7">
        <w:lastRenderedPageBreak/>
        <w:t>Glosario</w:t>
      </w:r>
      <w:bookmarkEnd w:id="27"/>
    </w:p>
    <w:p w14:paraId="3745F27D" w14:textId="5BA6BB30" w:rsidR="00B46F65" w:rsidRPr="00B46F65" w:rsidRDefault="00B46F65" w:rsidP="00B46F65">
      <w:r>
        <w:rPr>
          <w:b/>
          <w:bCs/>
        </w:rPr>
        <w:t>Al</w:t>
      </w:r>
      <w:r w:rsidRPr="00B46F65">
        <w:rPr>
          <w:b/>
          <w:bCs/>
        </w:rPr>
        <w:t>macén</w:t>
      </w:r>
      <w:r w:rsidRPr="00B46F65">
        <w:t>: establecimiento destinado a la comercialización y exhibición de productos.</w:t>
      </w:r>
    </w:p>
    <w:p w14:paraId="117473DD" w14:textId="77777777" w:rsidR="00B46F65" w:rsidRPr="00B46F65" w:rsidRDefault="00B46F65" w:rsidP="00B46F65">
      <w:r w:rsidRPr="00B46F65">
        <w:rPr>
          <w:b/>
          <w:bCs/>
        </w:rPr>
        <w:t>Comunicación visual</w:t>
      </w:r>
      <w:r w:rsidRPr="00B46F65">
        <w:t>: estrategia utilizada para transmitir mensajes mediante elementos gráficos y visuales.</w:t>
      </w:r>
    </w:p>
    <w:p w14:paraId="3B8D9F94" w14:textId="77777777" w:rsidR="00B46F65" w:rsidRPr="00B46F65" w:rsidRDefault="00B46F65" w:rsidP="00B46F65">
      <w:r w:rsidRPr="00B46F65">
        <w:rPr>
          <w:b/>
          <w:bCs/>
        </w:rPr>
        <w:t>Elementos informativos</w:t>
      </w:r>
      <w:r w:rsidRPr="00B46F65">
        <w:t>: recursos visuales utilizados para brindar información comercial al consumidor.</w:t>
      </w:r>
    </w:p>
    <w:p w14:paraId="432FD6BE" w14:textId="77777777" w:rsidR="00B46F65" w:rsidRPr="00B46F65" w:rsidRDefault="00B46F65" w:rsidP="00B46F65">
      <w:r w:rsidRPr="00B46F65">
        <w:rPr>
          <w:b/>
          <w:bCs/>
        </w:rPr>
        <w:t>Espacios estratégicos</w:t>
      </w:r>
      <w:r w:rsidRPr="00B46F65">
        <w:t>: áreas del punto de venta destinadas a destacar productos o promociones.</w:t>
      </w:r>
    </w:p>
    <w:p w14:paraId="1D4E1908" w14:textId="77777777" w:rsidR="00B46F65" w:rsidRPr="00B46F65" w:rsidRDefault="00B46F65" w:rsidP="00B46F65">
      <w:r w:rsidRPr="00B46F65">
        <w:rPr>
          <w:b/>
          <w:bCs/>
        </w:rPr>
        <w:t>Estrategias comerciales</w:t>
      </w:r>
      <w:r w:rsidRPr="00B46F65">
        <w:t>: acciones orientadas al fortalecimiento de ventas y posicionamiento de productos.</w:t>
      </w:r>
    </w:p>
    <w:p w14:paraId="582311DC" w14:textId="77777777" w:rsidR="00B46F65" w:rsidRPr="00B46F65" w:rsidRDefault="00B46F65" w:rsidP="00B46F65">
      <w:r w:rsidRPr="00B46F65">
        <w:rPr>
          <w:b/>
          <w:bCs/>
        </w:rPr>
        <w:t>Exhibición abierta</w:t>
      </w:r>
      <w:r w:rsidRPr="00B46F65">
        <w:t>: presentación de productos con acceso directo para el consumidor.</w:t>
      </w:r>
    </w:p>
    <w:p w14:paraId="5471097A" w14:textId="77777777" w:rsidR="00B46F65" w:rsidRPr="00B46F65" w:rsidRDefault="00B46F65" w:rsidP="00B46F65">
      <w:r w:rsidRPr="00B46F65">
        <w:rPr>
          <w:b/>
          <w:bCs/>
        </w:rPr>
        <w:t>Exhibición cerrada</w:t>
      </w:r>
      <w:r w:rsidRPr="00B46F65">
        <w:t>: presentación de productos protegidos mediante vitrinas o separaciones físicas.</w:t>
      </w:r>
    </w:p>
    <w:p w14:paraId="0F855E05" w14:textId="77777777" w:rsidR="00B46F65" w:rsidRPr="00B46F65" w:rsidRDefault="00B46F65" w:rsidP="00B46F65">
      <w:r w:rsidRPr="00B46F65">
        <w:rPr>
          <w:b/>
          <w:bCs/>
        </w:rPr>
        <w:t>Exhibición comercial</w:t>
      </w:r>
      <w:r w:rsidRPr="00B46F65">
        <w:t>: organización visual de productos dentro de un espacio de venta.</w:t>
      </w:r>
    </w:p>
    <w:p w14:paraId="0A74B159" w14:textId="77777777" w:rsidR="00B46F65" w:rsidRPr="00B46F65" w:rsidRDefault="00B46F65" w:rsidP="00B46F65">
      <w:r w:rsidRPr="00B46F65">
        <w:rPr>
          <w:b/>
          <w:bCs/>
        </w:rPr>
        <w:t>Exhibición horizontal</w:t>
      </w:r>
      <w:r w:rsidRPr="00B46F65">
        <w:t>: distribución de productos de manera lateral dentro del punto de venta.</w:t>
      </w:r>
    </w:p>
    <w:p w14:paraId="39C45A68" w14:textId="77777777" w:rsidR="00B46F65" w:rsidRPr="00B46F65" w:rsidRDefault="00B46F65" w:rsidP="00B46F65">
      <w:r w:rsidRPr="00B46F65">
        <w:rPr>
          <w:b/>
          <w:bCs/>
        </w:rPr>
        <w:lastRenderedPageBreak/>
        <w:t>Exhibición temática</w:t>
      </w:r>
      <w:r w:rsidRPr="00B46F65">
        <w:t>: presentación visual basada en campañas, temporadas o eventos comerciales.</w:t>
      </w:r>
    </w:p>
    <w:p w14:paraId="3CCD0EAA" w14:textId="77777777" w:rsidR="00B46F65" w:rsidRPr="00B46F65" w:rsidRDefault="00B46F65" w:rsidP="00B46F65">
      <w:r w:rsidRPr="00B46F65">
        <w:rPr>
          <w:b/>
          <w:bCs/>
        </w:rPr>
        <w:t>Exhibición vertical</w:t>
      </w:r>
      <w:r w:rsidRPr="00B46F65">
        <w:t>: organización de productos en niveles de arriba hacia abajo.</w:t>
      </w:r>
    </w:p>
    <w:p w14:paraId="21B86328" w14:textId="77777777" w:rsidR="00B46F65" w:rsidRPr="00B46F65" w:rsidRDefault="00B46F65" w:rsidP="00B46F65">
      <w:r w:rsidRPr="00B46F65">
        <w:rPr>
          <w:b/>
          <w:bCs/>
        </w:rPr>
        <w:t>Impacto visual</w:t>
      </w:r>
      <w:r w:rsidRPr="00B46F65">
        <w:t>: capacidad de una exhibición para captar la atención del consumidor.</w:t>
      </w:r>
    </w:p>
    <w:p w14:paraId="39C0AF60" w14:textId="77777777" w:rsidR="00B46F65" w:rsidRPr="00B46F65" w:rsidRDefault="00B46F65" w:rsidP="00B46F65">
      <w:r w:rsidRPr="00B46F65">
        <w:rPr>
          <w:b/>
          <w:bCs/>
        </w:rPr>
        <w:t>Logística comercial</w:t>
      </w:r>
      <w:r w:rsidRPr="00B46F65">
        <w:t>: proceso de organización y apoyo para actividades de exhibición y ventas.</w:t>
      </w:r>
    </w:p>
    <w:p w14:paraId="3014D868" w14:textId="77777777" w:rsidR="00B46F65" w:rsidRPr="00B46F65" w:rsidRDefault="00B46F65" w:rsidP="00B46F65">
      <w:r w:rsidRPr="00B46F65">
        <w:rPr>
          <w:b/>
          <w:bCs/>
        </w:rPr>
        <w:t>Material publicitario</w:t>
      </w:r>
      <w:r w:rsidRPr="00B46F65">
        <w:t>: recursos gráficos utilizados para promocionar productos o marcas.</w:t>
      </w:r>
    </w:p>
    <w:p w14:paraId="2ABEE227" w14:textId="77777777" w:rsidR="00B46F65" w:rsidRPr="00B46F65" w:rsidRDefault="00B46F65" w:rsidP="00B46F65">
      <w:r w:rsidRPr="00B46F65">
        <w:rPr>
          <w:b/>
          <w:bCs/>
        </w:rPr>
        <w:t>Mercadeo visual</w:t>
      </w:r>
      <w:r w:rsidRPr="00B46F65">
        <w:t>: estrategias visuales orientadas a fortalecer la promoción comercial.</w:t>
      </w:r>
    </w:p>
    <w:p w14:paraId="77F6B9DF" w14:textId="77777777" w:rsidR="00B46F65" w:rsidRPr="00B46F65" w:rsidRDefault="00B46F65" w:rsidP="00B46F65">
      <w:r w:rsidRPr="00B46F65">
        <w:rPr>
          <w:rStyle w:val="Extranjerismo"/>
          <w:b/>
          <w:bCs/>
        </w:rPr>
        <w:t>Merchandising</w:t>
      </w:r>
      <w:r w:rsidRPr="00B46F65">
        <w:t>: conjunto de técnicas utilizadas para presentar productos y estimular las ventas.</w:t>
      </w:r>
    </w:p>
    <w:p w14:paraId="4F4599B2" w14:textId="77777777" w:rsidR="00B46F65" w:rsidRPr="00B46F65" w:rsidRDefault="00B46F65" w:rsidP="00B46F65">
      <w:r w:rsidRPr="00B46F65">
        <w:rPr>
          <w:b/>
          <w:bCs/>
        </w:rPr>
        <w:t>Promoción visual</w:t>
      </w:r>
      <w:r w:rsidRPr="00B46F65">
        <w:t>: estrategia comercial enfocada en destacar productos mediante recursos visuales.</w:t>
      </w:r>
    </w:p>
    <w:p w14:paraId="3C261AE7" w14:textId="77777777" w:rsidR="00B46F65" w:rsidRPr="00B46F65" w:rsidRDefault="00B46F65" w:rsidP="00B46F65">
      <w:r w:rsidRPr="00B46F65">
        <w:rPr>
          <w:b/>
          <w:bCs/>
        </w:rPr>
        <w:t>Punto de exhibición</w:t>
      </w:r>
      <w:r w:rsidRPr="00B46F65">
        <w:t>: espacio destinado a la presentación visual de productos dentro del establecimiento.</w:t>
      </w:r>
    </w:p>
    <w:p w14:paraId="1CE2F692" w14:textId="77777777" w:rsidR="00B46F65" w:rsidRPr="00B46F65" w:rsidRDefault="00B46F65" w:rsidP="00B46F65">
      <w:r w:rsidRPr="00B46F65">
        <w:rPr>
          <w:b/>
          <w:bCs/>
        </w:rPr>
        <w:t>Servicios logísticos</w:t>
      </w:r>
      <w:r w:rsidRPr="00B46F65">
        <w:t>: actividades de apoyo relacionadas con transporte, montaje y organización comercial.</w:t>
      </w:r>
    </w:p>
    <w:p w14:paraId="4A1A1309" w14:textId="77777777" w:rsidR="00B46F65" w:rsidRPr="00B46F65" w:rsidRDefault="00B46F65" w:rsidP="00B46F65">
      <w:r w:rsidRPr="00B46F65">
        <w:rPr>
          <w:b/>
          <w:bCs/>
        </w:rPr>
        <w:lastRenderedPageBreak/>
        <w:t>Vitrina comercial</w:t>
      </w:r>
      <w:r w:rsidRPr="00B46F65">
        <w:t>: espacio visual utilizado para exhibir productos y atraer consumidores.</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8" w:name="_Toc236139258"/>
      <w:r w:rsidRPr="003758F7">
        <w:lastRenderedPageBreak/>
        <w:t>Referencias bibliográficas</w:t>
      </w:r>
      <w:bookmarkEnd w:id="28"/>
      <w:r w:rsidRPr="003758F7">
        <w:t xml:space="preserve"> </w:t>
      </w:r>
    </w:p>
    <w:p w14:paraId="095866D4" w14:textId="77777777" w:rsidR="00B46F65" w:rsidRDefault="00B46F65" w:rsidP="00B46F65">
      <w:r>
        <w:t>Aaker, D. A. (2014). Construir marcas fuertes. Editorial Gestión 2000.</w:t>
      </w:r>
    </w:p>
    <w:p w14:paraId="1B408D12" w14:textId="77777777" w:rsidR="00EC3C28" w:rsidRDefault="00EC3C28" w:rsidP="00EC3C28">
      <w:r>
        <w:t>Kotler, P., &amp; Armstrong, G. (2017). Marketing (14.ª ed.). Pearson Educación.</w:t>
      </w:r>
    </w:p>
    <w:p w14:paraId="48B0773A" w14:textId="492F8904" w:rsidR="00B46F65" w:rsidRDefault="00EC3C28" w:rsidP="00EC3C28">
      <w:hyperlink r:id="rId18" w:history="1">
        <w:r w:rsidRPr="00F90B44">
          <w:rPr>
            <w:rStyle w:val="Hipervnculo"/>
          </w:rPr>
          <w:t>https://campus.eco.unlpam.edu.ar/pluginfile.php/154367/mod_resource/content/1/Marketing%20Kotler-Armstrong.pdf</w:t>
        </w:r>
      </w:hyperlink>
      <w:r>
        <w:t xml:space="preserve"> </w:t>
      </w:r>
      <w:r w:rsidR="00B46F65">
        <w:t xml:space="preserve"> </w:t>
      </w:r>
    </w:p>
    <w:p w14:paraId="4ACA0C14" w14:textId="5E86430A" w:rsidR="00B46F65" w:rsidRDefault="00B46F65" w:rsidP="00B46F65">
      <w:r>
        <w:t xml:space="preserve">Kotler, P., &amp; Keller, K. L. (2016). Dirección de </w:t>
      </w:r>
      <w:r w:rsidRPr="00E37C4D">
        <w:rPr>
          <w:rStyle w:val="Extranjerismo"/>
        </w:rPr>
        <w:t>marketing</w:t>
      </w:r>
      <w:r>
        <w:t xml:space="preserve"> (15.ª ed.). Pearson Educación. </w:t>
      </w:r>
      <w:hyperlink r:id="rId19" w:history="1">
        <w:r w:rsidRPr="001D7FEB">
          <w:rPr>
            <w:rStyle w:val="Hipervnculo"/>
          </w:rPr>
          <w:t>https://www.montartuempresa.com/wp-content/uploads/2016/01/direccion-de-marketing-14edi-kotler1.pdf</w:t>
        </w:r>
      </w:hyperlink>
      <w:r>
        <w:t xml:space="preserve"> </w:t>
      </w:r>
    </w:p>
    <w:p w14:paraId="514374AB" w14:textId="04FC8F93" w:rsidR="00B46F65" w:rsidRDefault="00B46F65" w:rsidP="00B46F65">
      <w:r>
        <w:t xml:space="preserve">Martínez Cruz, H. (2018). El arte de seducir: </w:t>
      </w:r>
      <w:r w:rsidRPr="00E37C4D">
        <w:rPr>
          <w:rStyle w:val="Extranjerismo"/>
        </w:rPr>
        <w:t>merchandising</w:t>
      </w:r>
      <w:r>
        <w:t xml:space="preserve">. ECOE Ediciones. </w:t>
      </w:r>
      <w:hyperlink r:id="rId20" w:history="1">
        <w:r w:rsidRPr="001D7FEB">
          <w:rPr>
            <w:rStyle w:val="Hipervnculo"/>
          </w:rPr>
          <w:t>https://www.ecoeediciones.com/wp-content/uploads/2018/01/El-arte-de-seducir-1.pdf</w:t>
        </w:r>
      </w:hyperlink>
      <w:r>
        <w:t xml:space="preserve"> </w:t>
      </w:r>
    </w:p>
    <w:p w14:paraId="33206D27" w14:textId="7D1039D9" w:rsidR="008A0447" w:rsidRDefault="00B46F65" w:rsidP="00E37C4D">
      <w:r>
        <w:t xml:space="preserve">Ríos Quiñónez, M. B. (2024). Análisis del </w:t>
      </w:r>
      <w:r w:rsidRPr="00E37C4D">
        <w:rPr>
          <w:rStyle w:val="Extranjerismo"/>
        </w:rPr>
        <w:t>merchandising</w:t>
      </w:r>
      <w:r>
        <w:t xml:space="preserve"> visual como estrategia de diseño y disposición de productos en farmacias independientes del DMQ. Res Non Verba Revista Científica, 14(1), 1–17. </w:t>
      </w:r>
      <w:hyperlink r:id="rId21" w:history="1">
        <w:r w:rsidRPr="001D7FEB">
          <w:rPr>
            <w:rStyle w:val="Hipervnculo"/>
          </w:rPr>
          <w:t>https://revistas.ecotec.edu.ec/index.php/rnv/article/view/840</w:t>
        </w:r>
      </w:hyperlink>
      <w:r>
        <w:t xml:space="preserve"> </w:t>
      </w:r>
    </w:p>
    <w:p w14:paraId="7FE77B40" w14:textId="77777777" w:rsidR="0086255A" w:rsidRDefault="0086255A" w:rsidP="0086255A">
      <w:r>
        <w:t xml:space="preserve">Rivera Camino, J., Arellano Cueva, R., &amp; Molero Ayala, V. (2013). Conducta del consumidor: estrategias y políticas aplicadas al </w:t>
      </w:r>
      <w:r w:rsidRPr="00E37C4D">
        <w:rPr>
          <w:rStyle w:val="Extranjerismo"/>
        </w:rPr>
        <w:t>marketing</w:t>
      </w:r>
      <w:r>
        <w:t>. ESIC Editorial.</w:t>
      </w:r>
    </w:p>
    <w:p w14:paraId="6E703571" w14:textId="77777777" w:rsidR="0086255A" w:rsidRDefault="0086255A" w:rsidP="0086255A">
      <w:r>
        <w:t xml:space="preserve">Sainz de Vicuña, J. M. (2020). El plan de </w:t>
      </w:r>
      <w:r w:rsidRPr="00E37C4D">
        <w:rPr>
          <w:rStyle w:val="Extranjerismo"/>
        </w:rPr>
        <w:t>marketing</w:t>
      </w:r>
      <w:r>
        <w:t xml:space="preserve"> en la práctica (23.ª ed.). ESIC Editorial.</w:t>
      </w:r>
    </w:p>
    <w:p w14:paraId="0ACDF4A3" w14:textId="7B12755B" w:rsidR="002E5B3A" w:rsidRPr="003758F7" w:rsidRDefault="00F36C9D" w:rsidP="003574CB">
      <w:pPr>
        <w:pStyle w:val="Titulosgenerales"/>
      </w:pPr>
      <w:bookmarkStart w:id="29" w:name="_Toc236139259"/>
      <w:r w:rsidRPr="57EB970B">
        <w:lastRenderedPageBreak/>
        <w:t>Créditos</w:t>
      </w:r>
      <w:bookmarkEnd w:id="2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A28B3"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39189571" w:rsidR="008A28B3" w:rsidRPr="003758F7" w:rsidRDefault="008A28B3" w:rsidP="008A28B3">
            <w:pPr>
              <w:pStyle w:val="TextoTablas"/>
              <w:rPr>
                <w:lang w:val="es-CO"/>
              </w:rPr>
            </w:pPr>
            <w:r w:rsidRPr="008C7A17">
              <w:t>Claudia Johanna Gómez Pérez</w:t>
            </w:r>
          </w:p>
        </w:tc>
        <w:tc>
          <w:tcPr>
            <w:tcW w:w="3261" w:type="dxa"/>
          </w:tcPr>
          <w:p w14:paraId="4E6DE2A0" w14:textId="7F29DB20" w:rsidR="008A28B3" w:rsidRPr="003758F7" w:rsidRDefault="008A28B3" w:rsidP="008A28B3">
            <w:pPr>
              <w:pStyle w:val="TextoTablas"/>
              <w:rPr>
                <w:lang w:val="es-CO"/>
              </w:rPr>
            </w:pPr>
            <w:r w:rsidRPr="008C7A17">
              <w:t>Profesional G06. Responsable Ecosistema Virtual de Recursos Educativos Digitales</w:t>
            </w:r>
          </w:p>
        </w:tc>
        <w:tc>
          <w:tcPr>
            <w:tcW w:w="3969" w:type="dxa"/>
          </w:tcPr>
          <w:p w14:paraId="689BE592" w14:textId="6E6A991D" w:rsidR="008A28B3" w:rsidRPr="003758F7" w:rsidRDefault="008A28B3" w:rsidP="008A28B3">
            <w:pPr>
              <w:pStyle w:val="TextoTablas"/>
              <w:rPr>
                <w:lang w:val="es-CO"/>
              </w:rPr>
            </w:pPr>
            <w:r w:rsidRPr="008C7A17">
              <w:t xml:space="preserve">Centro Agroturístico </w:t>
            </w:r>
            <w:r w:rsidR="007772F2">
              <w:t>-</w:t>
            </w:r>
            <w:r w:rsidRPr="008C7A17">
              <w:t xml:space="preserve"> Regional Santander</w:t>
            </w:r>
          </w:p>
        </w:tc>
      </w:tr>
      <w:tr w:rsidR="008A28B3" w:rsidRPr="003758F7" w14:paraId="009D613B" w14:textId="77777777" w:rsidTr="00B76196">
        <w:tc>
          <w:tcPr>
            <w:tcW w:w="2830" w:type="dxa"/>
          </w:tcPr>
          <w:p w14:paraId="366C6B0E" w14:textId="38570881" w:rsidR="008A28B3" w:rsidRPr="003758F7" w:rsidRDefault="008A28B3" w:rsidP="008A28B3">
            <w:pPr>
              <w:pStyle w:val="TextoTablas"/>
              <w:rPr>
                <w:lang w:val="es-CO"/>
              </w:rPr>
            </w:pPr>
            <w:r w:rsidRPr="008C7A17">
              <w:t>Miguel De Jesús Paredes Maestre</w:t>
            </w:r>
          </w:p>
        </w:tc>
        <w:tc>
          <w:tcPr>
            <w:tcW w:w="3261" w:type="dxa"/>
          </w:tcPr>
          <w:p w14:paraId="7853C2B6" w14:textId="7DEE14FA" w:rsidR="008A28B3" w:rsidRPr="2D4D4362" w:rsidRDefault="008A28B3" w:rsidP="008A28B3">
            <w:pPr>
              <w:pStyle w:val="TextoTablas"/>
              <w:rPr>
                <w:lang w:val="es-CO"/>
              </w:rPr>
            </w:pPr>
            <w:r w:rsidRPr="008C7A17">
              <w:t>Responsable de línea de producción</w:t>
            </w:r>
          </w:p>
        </w:tc>
        <w:tc>
          <w:tcPr>
            <w:tcW w:w="3969" w:type="dxa"/>
          </w:tcPr>
          <w:p w14:paraId="4061BD06" w14:textId="0F7AD9FE" w:rsidR="008A28B3" w:rsidRPr="003758F7" w:rsidRDefault="008A28B3" w:rsidP="008A28B3">
            <w:pPr>
              <w:pStyle w:val="TextoTablas"/>
              <w:rPr>
                <w:lang w:val="es-CO"/>
              </w:rPr>
            </w:pPr>
            <w:r w:rsidRPr="008C7A17">
              <w:t xml:space="preserve">Centro de Comercio y Servicios </w:t>
            </w:r>
            <w:r w:rsidR="007772F2">
              <w:t>-</w:t>
            </w:r>
            <w:r w:rsidRPr="008C7A17">
              <w:t xml:space="preserve"> Regional Atlántico  </w:t>
            </w:r>
          </w:p>
        </w:tc>
      </w:tr>
      <w:tr w:rsidR="008A28B3"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09285D7" w:rsidR="008A28B3" w:rsidRPr="003758F7" w:rsidRDefault="008A28B3" w:rsidP="008A28B3">
            <w:pPr>
              <w:pStyle w:val="TextoTablas"/>
              <w:rPr>
                <w:lang w:val="es-CO"/>
              </w:rPr>
            </w:pPr>
            <w:r w:rsidRPr="00484061">
              <w:t>Mario Morales Cabrera</w:t>
            </w:r>
          </w:p>
        </w:tc>
        <w:tc>
          <w:tcPr>
            <w:tcW w:w="3261" w:type="dxa"/>
          </w:tcPr>
          <w:p w14:paraId="2F14AE2C" w14:textId="4025820A" w:rsidR="008A28B3" w:rsidRPr="003758F7" w:rsidRDefault="008A28B3" w:rsidP="008A28B3">
            <w:pPr>
              <w:pStyle w:val="TextoTablas"/>
              <w:rPr>
                <w:lang w:val="es-CO"/>
              </w:rPr>
            </w:pPr>
            <w:r w:rsidRPr="00484061">
              <w:t>Experto temático</w:t>
            </w:r>
          </w:p>
        </w:tc>
        <w:tc>
          <w:tcPr>
            <w:tcW w:w="3969" w:type="dxa"/>
          </w:tcPr>
          <w:p w14:paraId="476AA71D" w14:textId="48CDD18C" w:rsidR="008A28B3" w:rsidRPr="003758F7" w:rsidRDefault="008A28B3" w:rsidP="008A28B3">
            <w:pPr>
              <w:pStyle w:val="TextoTablas"/>
              <w:rPr>
                <w:lang w:val="es-CO"/>
              </w:rPr>
            </w:pPr>
            <w:r w:rsidRPr="00484061">
              <w:t xml:space="preserve">Centro de Comercio y Servicios </w:t>
            </w:r>
            <w:r w:rsidR="007772F2">
              <w:t>-</w:t>
            </w:r>
            <w:r w:rsidRPr="00484061">
              <w:t xml:space="preserve"> Regional Atlántico </w:t>
            </w:r>
          </w:p>
        </w:tc>
      </w:tr>
      <w:tr w:rsidR="008A28B3" w:rsidRPr="003758F7" w14:paraId="049CF3D7" w14:textId="77777777" w:rsidTr="00B76196">
        <w:tc>
          <w:tcPr>
            <w:tcW w:w="2830" w:type="dxa"/>
          </w:tcPr>
          <w:p w14:paraId="64492A9E" w14:textId="1DF54F40" w:rsidR="008A28B3" w:rsidRPr="00C765D0" w:rsidRDefault="008A28B3" w:rsidP="008A28B3">
            <w:pPr>
              <w:pStyle w:val="TextoTablas"/>
              <w:rPr>
                <w:lang w:val="es-CO"/>
              </w:rPr>
            </w:pPr>
            <w:r w:rsidRPr="00484061">
              <w:t>Jair Enrique Coll Gallardo</w:t>
            </w:r>
          </w:p>
        </w:tc>
        <w:tc>
          <w:tcPr>
            <w:tcW w:w="3261" w:type="dxa"/>
          </w:tcPr>
          <w:p w14:paraId="65F4D0BA" w14:textId="66EE1267" w:rsidR="008A28B3" w:rsidRDefault="008A28B3" w:rsidP="008A28B3">
            <w:pPr>
              <w:pStyle w:val="TextoTablas"/>
              <w:rPr>
                <w:lang w:val="es-CO"/>
              </w:rPr>
            </w:pPr>
            <w:r w:rsidRPr="00484061">
              <w:t>Evaluadora instruccional</w:t>
            </w:r>
          </w:p>
        </w:tc>
        <w:tc>
          <w:tcPr>
            <w:tcW w:w="3969" w:type="dxa"/>
          </w:tcPr>
          <w:p w14:paraId="7BF86DE5" w14:textId="08D27610" w:rsidR="008A28B3" w:rsidRPr="00C765D0" w:rsidRDefault="008A28B3" w:rsidP="008A28B3">
            <w:pPr>
              <w:pStyle w:val="TextoTablas"/>
              <w:rPr>
                <w:lang w:val="es-CO"/>
              </w:rPr>
            </w:pPr>
            <w:r w:rsidRPr="00484061">
              <w:t xml:space="preserve">Centro de Comercio y Servicios </w:t>
            </w:r>
            <w:r w:rsidR="007772F2">
              <w:t>-</w:t>
            </w:r>
            <w:r w:rsidRPr="00484061">
              <w:t xml:space="preserve"> Regional Atlántico  </w:t>
            </w:r>
          </w:p>
        </w:tc>
      </w:tr>
      <w:tr w:rsidR="008A28B3"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135EBDB" w:rsidR="008A28B3" w:rsidRPr="003758F7" w:rsidRDefault="008A28B3" w:rsidP="008A28B3">
            <w:pPr>
              <w:pStyle w:val="TextoTablas"/>
              <w:rPr>
                <w:lang w:val="es-CO"/>
              </w:rPr>
            </w:pPr>
            <w:r w:rsidRPr="00162864">
              <w:t>Luis Gabriel Urueta</w:t>
            </w:r>
          </w:p>
        </w:tc>
        <w:tc>
          <w:tcPr>
            <w:tcW w:w="3261" w:type="dxa"/>
          </w:tcPr>
          <w:p w14:paraId="6F1B2544" w14:textId="2CA600A9" w:rsidR="008A28B3" w:rsidRPr="003758F7" w:rsidRDefault="008A28B3" w:rsidP="008A28B3">
            <w:pPr>
              <w:pStyle w:val="TextoTablas"/>
              <w:rPr>
                <w:lang w:val="es-CO"/>
              </w:rPr>
            </w:pPr>
            <w:r w:rsidRPr="00162864">
              <w:t>Diseñador de contenidos digitales</w:t>
            </w:r>
          </w:p>
        </w:tc>
        <w:tc>
          <w:tcPr>
            <w:tcW w:w="3969" w:type="dxa"/>
          </w:tcPr>
          <w:p w14:paraId="7F719B02" w14:textId="077E0E59" w:rsidR="008A28B3" w:rsidRPr="003758F7" w:rsidRDefault="008A28B3" w:rsidP="008A28B3">
            <w:pPr>
              <w:pStyle w:val="TextoTablas"/>
              <w:rPr>
                <w:lang w:val="es-CO"/>
              </w:rPr>
            </w:pPr>
            <w:r w:rsidRPr="00162864">
              <w:t xml:space="preserve">Centro de Comercio y Servicios </w:t>
            </w:r>
            <w:r w:rsidR="007772F2">
              <w:t>-</w:t>
            </w:r>
            <w:r w:rsidRPr="00162864">
              <w:t xml:space="preserve"> Regional Atlántico </w:t>
            </w:r>
          </w:p>
        </w:tc>
      </w:tr>
      <w:tr w:rsidR="008A28B3" w:rsidRPr="003758F7" w14:paraId="455814B5" w14:textId="77777777" w:rsidTr="00B76196">
        <w:tc>
          <w:tcPr>
            <w:tcW w:w="2830" w:type="dxa"/>
          </w:tcPr>
          <w:p w14:paraId="7D61C608" w14:textId="3A383F2D" w:rsidR="008A28B3" w:rsidRPr="003758F7" w:rsidRDefault="008A28B3" w:rsidP="008A28B3">
            <w:pPr>
              <w:pStyle w:val="TextoTablas"/>
              <w:rPr>
                <w:lang w:val="es-CO"/>
              </w:rPr>
            </w:pPr>
            <w:r w:rsidRPr="00162864">
              <w:t>Álvaro Guillermo Araújo Angarita</w:t>
            </w:r>
          </w:p>
        </w:tc>
        <w:tc>
          <w:tcPr>
            <w:tcW w:w="3261" w:type="dxa"/>
          </w:tcPr>
          <w:p w14:paraId="2AF71C3D" w14:textId="1ADC654F" w:rsidR="008A28B3" w:rsidRPr="003758F7" w:rsidRDefault="008A28B3" w:rsidP="008A28B3">
            <w:pPr>
              <w:pStyle w:val="TextoTablas"/>
              <w:rPr>
                <w:lang w:val="es-CO"/>
              </w:rPr>
            </w:pPr>
            <w:r w:rsidRPr="00162864">
              <w:t xml:space="preserve">Desarrollador </w:t>
            </w:r>
            <w:r w:rsidRPr="008A28B3">
              <w:rPr>
                <w:rStyle w:val="Extranjerismo"/>
              </w:rPr>
              <w:t>full stack</w:t>
            </w:r>
          </w:p>
        </w:tc>
        <w:tc>
          <w:tcPr>
            <w:tcW w:w="3969" w:type="dxa"/>
          </w:tcPr>
          <w:p w14:paraId="65032966" w14:textId="3768414D" w:rsidR="008A28B3" w:rsidRPr="003758F7" w:rsidRDefault="008A28B3" w:rsidP="008A28B3">
            <w:pPr>
              <w:pStyle w:val="TextoTablas"/>
              <w:rPr>
                <w:lang w:val="es-CO"/>
              </w:rPr>
            </w:pPr>
            <w:r w:rsidRPr="00162864">
              <w:t xml:space="preserve">Centro de Comercio y Servicios </w:t>
            </w:r>
            <w:r w:rsidR="007772F2">
              <w:t>-</w:t>
            </w:r>
            <w:r w:rsidRPr="00162864">
              <w:t xml:space="preserve"> Regional Atlántico</w:t>
            </w:r>
          </w:p>
        </w:tc>
      </w:tr>
      <w:tr w:rsidR="008A28B3"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462ED7D" w:rsidR="008A28B3" w:rsidRPr="0015518A" w:rsidRDefault="008A28B3" w:rsidP="008A28B3">
            <w:pPr>
              <w:pStyle w:val="TextoTablas"/>
            </w:pPr>
            <w:r w:rsidRPr="00162864">
              <w:t>Alexander Rafael Acosta Bedoya</w:t>
            </w:r>
          </w:p>
        </w:tc>
        <w:tc>
          <w:tcPr>
            <w:tcW w:w="3261" w:type="dxa"/>
          </w:tcPr>
          <w:p w14:paraId="4BAA8BFA" w14:textId="223DA855" w:rsidR="008A28B3" w:rsidRPr="003758F7" w:rsidRDefault="008A28B3" w:rsidP="008A28B3">
            <w:pPr>
              <w:pStyle w:val="TextoTablas"/>
              <w:rPr>
                <w:lang w:val="es-CO"/>
              </w:rPr>
            </w:pPr>
            <w:r w:rsidRPr="00162864">
              <w:t>Animador y productor audiovisual</w:t>
            </w:r>
          </w:p>
        </w:tc>
        <w:tc>
          <w:tcPr>
            <w:tcW w:w="3969" w:type="dxa"/>
          </w:tcPr>
          <w:p w14:paraId="68C8DDBE" w14:textId="0725192C" w:rsidR="008A28B3" w:rsidRPr="003758F7" w:rsidRDefault="008A28B3" w:rsidP="008A28B3">
            <w:pPr>
              <w:pStyle w:val="TextoTablas"/>
              <w:rPr>
                <w:lang w:val="es-CO"/>
              </w:rPr>
            </w:pPr>
            <w:r w:rsidRPr="00162864">
              <w:t xml:space="preserve">Centro de Comercio y Servicios </w:t>
            </w:r>
            <w:r w:rsidR="007772F2">
              <w:t>-</w:t>
            </w:r>
            <w:r w:rsidRPr="00162864">
              <w:t xml:space="preserve"> Regional Atlántico</w:t>
            </w:r>
          </w:p>
        </w:tc>
      </w:tr>
      <w:tr w:rsidR="008A28B3" w:rsidRPr="003758F7" w14:paraId="7F01DCC2" w14:textId="77777777" w:rsidTr="00B76196">
        <w:tc>
          <w:tcPr>
            <w:tcW w:w="2830" w:type="dxa"/>
          </w:tcPr>
          <w:p w14:paraId="149C2103" w14:textId="40EA256C" w:rsidR="008A28B3" w:rsidRPr="00EE3C30" w:rsidRDefault="008A28B3" w:rsidP="008A28B3">
            <w:pPr>
              <w:pStyle w:val="TextoTablas"/>
            </w:pPr>
            <w:r w:rsidRPr="00A14CD9">
              <w:t>Nelson Iván Vera Briceño</w:t>
            </w:r>
          </w:p>
        </w:tc>
        <w:tc>
          <w:tcPr>
            <w:tcW w:w="3261" w:type="dxa"/>
          </w:tcPr>
          <w:p w14:paraId="44AB3819" w14:textId="71AA7367" w:rsidR="008A28B3" w:rsidRDefault="008A28B3" w:rsidP="008A28B3">
            <w:pPr>
              <w:pStyle w:val="TextoTablas"/>
              <w:rPr>
                <w:lang w:val="es-CO"/>
              </w:rPr>
            </w:pPr>
            <w:r w:rsidRPr="00A14CD9">
              <w:t>Animador y productor audiovisual</w:t>
            </w:r>
          </w:p>
        </w:tc>
        <w:tc>
          <w:tcPr>
            <w:tcW w:w="3969" w:type="dxa"/>
          </w:tcPr>
          <w:p w14:paraId="7793DFE9" w14:textId="75F213DD" w:rsidR="008A28B3" w:rsidRPr="001C4929" w:rsidRDefault="008A28B3" w:rsidP="008A28B3">
            <w:pPr>
              <w:pStyle w:val="TextoTablas"/>
              <w:rPr>
                <w:lang w:val="es-CO"/>
              </w:rPr>
            </w:pPr>
            <w:r w:rsidRPr="00A14CD9">
              <w:t xml:space="preserve">Centro de Comercio y Servicios </w:t>
            </w:r>
            <w:r w:rsidR="007772F2">
              <w:t>-</w:t>
            </w:r>
            <w:r w:rsidRPr="00A14CD9">
              <w:t xml:space="preserve"> Regional Atlántico </w:t>
            </w:r>
          </w:p>
        </w:tc>
      </w:tr>
      <w:tr w:rsidR="008A28B3"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7210411" w:rsidR="008A28B3" w:rsidRPr="00F412AC" w:rsidRDefault="008A28B3" w:rsidP="008A28B3">
            <w:pPr>
              <w:pStyle w:val="TextoTablas"/>
            </w:pPr>
            <w:r w:rsidRPr="00423B6C">
              <w:t>Luz Karime Amaya Cabra</w:t>
            </w:r>
          </w:p>
        </w:tc>
        <w:tc>
          <w:tcPr>
            <w:tcW w:w="3261" w:type="dxa"/>
          </w:tcPr>
          <w:p w14:paraId="76251220" w14:textId="58A5DF69" w:rsidR="008A28B3" w:rsidRPr="00F412AC" w:rsidRDefault="008A28B3" w:rsidP="008A28B3">
            <w:pPr>
              <w:pStyle w:val="TextoTablas"/>
              <w:rPr>
                <w:lang w:val="es-CO"/>
              </w:rPr>
            </w:pPr>
            <w:r w:rsidRPr="00423B6C">
              <w:t>Evaluador de contenidos inclusivos y accesibles</w:t>
            </w:r>
          </w:p>
        </w:tc>
        <w:tc>
          <w:tcPr>
            <w:tcW w:w="3969" w:type="dxa"/>
          </w:tcPr>
          <w:p w14:paraId="0735445F" w14:textId="505301DA" w:rsidR="008A28B3" w:rsidRPr="00F412AC" w:rsidRDefault="008A28B3" w:rsidP="008A28B3">
            <w:pPr>
              <w:pStyle w:val="TextoTablas"/>
              <w:rPr>
                <w:lang w:val="es-CO"/>
              </w:rPr>
            </w:pPr>
            <w:r w:rsidRPr="00423B6C">
              <w:t xml:space="preserve">Centro de Comercio y Servicios </w:t>
            </w:r>
            <w:r w:rsidR="007772F2">
              <w:t>-</w:t>
            </w:r>
            <w:r w:rsidRPr="00423B6C">
              <w:t xml:space="preserve"> Regional Atlántico</w:t>
            </w:r>
          </w:p>
        </w:tc>
      </w:tr>
      <w:tr w:rsidR="008A28B3" w:rsidRPr="003758F7" w14:paraId="070AE3D0" w14:textId="77777777" w:rsidTr="00B76196">
        <w:tc>
          <w:tcPr>
            <w:tcW w:w="2830" w:type="dxa"/>
          </w:tcPr>
          <w:p w14:paraId="2E2DD38C" w14:textId="22CB7625" w:rsidR="008A28B3" w:rsidRPr="00F83748" w:rsidRDefault="008A28B3" w:rsidP="008A28B3">
            <w:pPr>
              <w:pStyle w:val="TextoTablas"/>
              <w:rPr>
                <w:lang w:val="es-CO"/>
              </w:rPr>
            </w:pPr>
            <w:r w:rsidRPr="00423B6C">
              <w:t>Laura Daniela Burgos Rueda</w:t>
            </w:r>
          </w:p>
        </w:tc>
        <w:tc>
          <w:tcPr>
            <w:tcW w:w="3261" w:type="dxa"/>
          </w:tcPr>
          <w:p w14:paraId="2F195D47" w14:textId="72802C5A" w:rsidR="008A28B3" w:rsidRPr="00F83748" w:rsidRDefault="008A28B3" w:rsidP="008A28B3">
            <w:pPr>
              <w:pStyle w:val="TextoTablas"/>
              <w:rPr>
                <w:lang w:val="es-CO"/>
              </w:rPr>
            </w:pPr>
            <w:r w:rsidRPr="00423B6C">
              <w:t>Evaluador de contenidos inclusivos y accesibles</w:t>
            </w:r>
          </w:p>
        </w:tc>
        <w:tc>
          <w:tcPr>
            <w:tcW w:w="3969" w:type="dxa"/>
          </w:tcPr>
          <w:p w14:paraId="7B1C4834" w14:textId="5332F0F8" w:rsidR="008A28B3" w:rsidRPr="001115A9" w:rsidRDefault="008A28B3" w:rsidP="008A28B3">
            <w:pPr>
              <w:pStyle w:val="TextoTablas"/>
              <w:rPr>
                <w:lang w:val="es-CO"/>
              </w:rPr>
            </w:pPr>
            <w:r w:rsidRPr="00423B6C">
              <w:t xml:space="preserve">Centro de Comercio y Servicios </w:t>
            </w:r>
            <w:r w:rsidR="007772F2">
              <w:t>-</w:t>
            </w:r>
            <w:r w:rsidRPr="00423B6C">
              <w:t xml:space="preserve"> Regional Atlántico</w:t>
            </w:r>
          </w:p>
        </w:tc>
      </w:tr>
      <w:tr w:rsidR="008A28B3"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38C2F5DD" w:rsidR="008A28B3" w:rsidRPr="00F412AC" w:rsidRDefault="008A28B3" w:rsidP="008A28B3">
            <w:pPr>
              <w:pStyle w:val="TextoTablas"/>
              <w:rPr>
                <w:lang w:val="es-CO"/>
              </w:rPr>
            </w:pPr>
            <w:r w:rsidRPr="00423B6C">
              <w:t xml:space="preserve">Karine Isabel Ospino Fritz </w:t>
            </w:r>
          </w:p>
        </w:tc>
        <w:tc>
          <w:tcPr>
            <w:tcW w:w="3261" w:type="dxa"/>
          </w:tcPr>
          <w:p w14:paraId="69B4A0E4" w14:textId="2A5EEDF6" w:rsidR="008A28B3" w:rsidRPr="00EE3C30" w:rsidRDefault="008A28B3" w:rsidP="008A28B3">
            <w:pPr>
              <w:pStyle w:val="TextoTablas"/>
              <w:rPr>
                <w:lang w:val="es-CO"/>
              </w:rPr>
            </w:pPr>
            <w:r w:rsidRPr="00423B6C">
              <w:t>Validador y vinculador de recursos educativos digitales</w:t>
            </w:r>
          </w:p>
        </w:tc>
        <w:tc>
          <w:tcPr>
            <w:tcW w:w="3969" w:type="dxa"/>
          </w:tcPr>
          <w:p w14:paraId="518D3B98" w14:textId="66DC8AEB" w:rsidR="008A28B3" w:rsidRPr="00EE3C30" w:rsidRDefault="008A28B3" w:rsidP="008A28B3">
            <w:pPr>
              <w:pStyle w:val="TextoTablas"/>
              <w:rPr>
                <w:lang w:val="es-CO"/>
              </w:rPr>
            </w:pPr>
            <w:r w:rsidRPr="00423B6C">
              <w:t xml:space="preserve">Centro de Comercio y Servicios </w:t>
            </w:r>
            <w:r w:rsidR="007772F2">
              <w:t>-</w:t>
            </w:r>
            <w:r w:rsidRPr="00423B6C">
              <w:t xml:space="preserve"> Regional Atlántico</w:t>
            </w:r>
          </w:p>
        </w:tc>
      </w:tr>
      <w:tr w:rsidR="008A28B3" w:rsidRPr="003758F7" w14:paraId="656A74AF" w14:textId="77777777" w:rsidTr="00B76196">
        <w:tc>
          <w:tcPr>
            <w:tcW w:w="2830" w:type="dxa"/>
          </w:tcPr>
          <w:p w14:paraId="147828AE" w14:textId="0837254B" w:rsidR="008A28B3" w:rsidRPr="00EE3C30" w:rsidRDefault="008A28B3" w:rsidP="008A28B3">
            <w:pPr>
              <w:pStyle w:val="TextoTablas"/>
              <w:rPr>
                <w:lang w:val="es-CO"/>
              </w:rPr>
            </w:pPr>
            <w:r w:rsidRPr="00423B6C">
              <w:lastRenderedPageBreak/>
              <w:t>Jonathan Adié Villafañe</w:t>
            </w:r>
          </w:p>
        </w:tc>
        <w:tc>
          <w:tcPr>
            <w:tcW w:w="3261" w:type="dxa"/>
          </w:tcPr>
          <w:p w14:paraId="60BD68FC" w14:textId="469E6B03" w:rsidR="008A28B3" w:rsidRPr="00EE3C30" w:rsidRDefault="008A28B3" w:rsidP="008A28B3">
            <w:pPr>
              <w:pStyle w:val="TextoTablas"/>
              <w:rPr>
                <w:lang w:val="es-CO"/>
              </w:rPr>
            </w:pPr>
            <w:r w:rsidRPr="00423B6C">
              <w:t>Validador y vinculador de recursos educativos digitales</w:t>
            </w:r>
          </w:p>
        </w:tc>
        <w:tc>
          <w:tcPr>
            <w:tcW w:w="3969" w:type="dxa"/>
          </w:tcPr>
          <w:p w14:paraId="5D717A37" w14:textId="2A15850A" w:rsidR="008A28B3" w:rsidRPr="00EE3C30" w:rsidRDefault="008A28B3" w:rsidP="008A28B3">
            <w:pPr>
              <w:pStyle w:val="TextoTablas"/>
              <w:rPr>
                <w:lang w:val="es-CO"/>
              </w:rPr>
            </w:pPr>
            <w:r w:rsidRPr="00423B6C">
              <w:t xml:space="preserve">Centro de Comercio y Servicios </w:t>
            </w:r>
            <w:r w:rsidR="007772F2">
              <w:t>-</w:t>
            </w:r>
            <w:r w:rsidRPr="00423B6C">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22321" w14:textId="77777777" w:rsidR="00AA4FCD" w:rsidRPr="003758F7" w:rsidRDefault="00AA4FCD" w:rsidP="00EC0858">
      <w:pPr>
        <w:spacing w:before="0" w:after="0" w:line="240" w:lineRule="auto"/>
      </w:pPr>
      <w:r w:rsidRPr="003758F7">
        <w:separator/>
      </w:r>
    </w:p>
    <w:p w14:paraId="088A7C89" w14:textId="77777777" w:rsidR="00AA4FCD" w:rsidRDefault="00AA4FCD"/>
  </w:endnote>
  <w:endnote w:type="continuationSeparator" w:id="0">
    <w:p w14:paraId="5E3D0A82" w14:textId="77777777" w:rsidR="00AA4FCD" w:rsidRPr="003758F7" w:rsidRDefault="00AA4FCD" w:rsidP="00EC0858">
      <w:pPr>
        <w:spacing w:before="0" w:after="0" w:line="240" w:lineRule="auto"/>
      </w:pPr>
      <w:r w:rsidRPr="003758F7">
        <w:continuationSeparator/>
      </w:r>
    </w:p>
    <w:p w14:paraId="66C918B5" w14:textId="77777777" w:rsidR="00AA4FCD" w:rsidRDefault="00AA4F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A70C5" w14:textId="77777777" w:rsidR="00AA4FCD" w:rsidRPr="003758F7" w:rsidRDefault="00AA4FCD" w:rsidP="00EC0858">
      <w:pPr>
        <w:spacing w:before="0" w:after="0" w:line="240" w:lineRule="auto"/>
      </w:pPr>
      <w:r w:rsidRPr="003758F7">
        <w:separator/>
      </w:r>
    </w:p>
    <w:p w14:paraId="79C51E8A" w14:textId="77777777" w:rsidR="00AA4FCD" w:rsidRDefault="00AA4FCD"/>
  </w:footnote>
  <w:footnote w:type="continuationSeparator" w:id="0">
    <w:p w14:paraId="7814FB71" w14:textId="77777777" w:rsidR="00AA4FCD" w:rsidRPr="003758F7" w:rsidRDefault="00AA4FCD" w:rsidP="00EC0858">
      <w:pPr>
        <w:spacing w:before="0" w:after="0" w:line="240" w:lineRule="auto"/>
      </w:pPr>
      <w:r w:rsidRPr="003758F7">
        <w:continuationSeparator/>
      </w:r>
    </w:p>
    <w:p w14:paraId="57FF1197" w14:textId="77777777" w:rsidR="00AA4FCD" w:rsidRDefault="00AA4F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6" w15:restartNumberingAfterBreak="0">
    <w:nsid w:val="25265927"/>
    <w:multiLevelType w:val="hybridMultilevel"/>
    <w:tmpl w:val="C7C67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D6D67ED"/>
    <w:multiLevelType w:val="hybridMultilevel"/>
    <w:tmpl w:val="8CBEE9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E564E9F"/>
    <w:multiLevelType w:val="hybridMultilevel"/>
    <w:tmpl w:val="E0E41C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4932BF9"/>
    <w:multiLevelType w:val="hybridMultilevel"/>
    <w:tmpl w:val="5D4CB3E2"/>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368E15A1"/>
    <w:multiLevelType w:val="hybridMultilevel"/>
    <w:tmpl w:val="E72898A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0"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5" w15:restartNumberingAfterBreak="0">
    <w:nsid w:val="5D7A686B"/>
    <w:multiLevelType w:val="hybridMultilevel"/>
    <w:tmpl w:val="037AD0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E773E03"/>
    <w:multiLevelType w:val="hybridMultilevel"/>
    <w:tmpl w:val="8E1069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3D57C1F"/>
    <w:multiLevelType w:val="hybridMultilevel"/>
    <w:tmpl w:val="AD482C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80934B5"/>
    <w:multiLevelType w:val="hybridMultilevel"/>
    <w:tmpl w:val="A774AF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7CDB3F11"/>
    <w:multiLevelType w:val="hybridMultilevel"/>
    <w:tmpl w:val="BB7E4A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F831144"/>
    <w:multiLevelType w:val="hybridMultilevel"/>
    <w:tmpl w:val="130281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421171772">
    <w:abstractNumId w:val="0"/>
  </w:num>
  <w:num w:numId="2" w16cid:durableId="1817645411">
    <w:abstractNumId w:val="8"/>
  </w:num>
  <w:num w:numId="3" w16cid:durableId="1235312639">
    <w:abstractNumId w:val="21"/>
  </w:num>
  <w:num w:numId="4" w16cid:durableId="1959993597">
    <w:abstractNumId w:val="15"/>
  </w:num>
  <w:num w:numId="5" w16cid:durableId="803158268">
    <w:abstractNumId w:val="17"/>
  </w:num>
  <w:num w:numId="6" w16cid:durableId="1365211972">
    <w:abstractNumId w:val="9"/>
  </w:num>
  <w:num w:numId="7" w16cid:durableId="1961297777">
    <w:abstractNumId w:val="22"/>
  </w:num>
  <w:num w:numId="8" w16cid:durableId="1755081706">
    <w:abstractNumId w:val="18"/>
  </w:num>
  <w:num w:numId="9" w16cid:durableId="1121531856">
    <w:abstractNumId w:val="4"/>
  </w:num>
  <w:num w:numId="10" w16cid:durableId="1800800484">
    <w:abstractNumId w:val="29"/>
  </w:num>
  <w:num w:numId="11" w16cid:durableId="1049844660">
    <w:abstractNumId w:val="10"/>
  </w:num>
  <w:num w:numId="12" w16cid:durableId="4285488">
    <w:abstractNumId w:val="16"/>
  </w:num>
  <w:num w:numId="13" w16cid:durableId="337579229">
    <w:abstractNumId w:val="7"/>
  </w:num>
  <w:num w:numId="14" w16cid:durableId="1317220029">
    <w:abstractNumId w:val="3"/>
  </w:num>
  <w:num w:numId="15" w16cid:durableId="1650286041">
    <w:abstractNumId w:val="1"/>
  </w:num>
  <w:num w:numId="16" w16cid:durableId="1542480191">
    <w:abstractNumId w:val="2"/>
  </w:num>
  <w:num w:numId="17" w16cid:durableId="1899970441">
    <w:abstractNumId w:val="5"/>
  </w:num>
  <w:num w:numId="18" w16cid:durableId="650335137">
    <w:abstractNumId w:val="23"/>
  </w:num>
  <w:num w:numId="19" w16cid:durableId="511915083">
    <w:abstractNumId w:val="19"/>
  </w:num>
  <w:num w:numId="20" w16cid:durableId="1185289874">
    <w:abstractNumId w:val="20"/>
  </w:num>
  <w:num w:numId="21" w16cid:durableId="628823605">
    <w:abstractNumId w:val="24"/>
  </w:num>
  <w:num w:numId="22" w16cid:durableId="1275672492">
    <w:abstractNumId w:val="26"/>
  </w:num>
  <w:num w:numId="23" w16cid:durableId="1722047659">
    <w:abstractNumId w:val="30"/>
  </w:num>
  <w:num w:numId="24" w16cid:durableId="804127127">
    <w:abstractNumId w:val="28"/>
  </w:num>
  <w:num w:numId="25" w16cid:durableId="60490026">
    <w:abstractNumId w:val="31"/>
  </w:num>
  <w:num w:numId="26" w16cid:durableId="885339163">
    <w:abstractNumId w:val="11"/>
  </w:num>
  <w:num w:numId="27" w16cid:durableId="1767535264">
    <w:abstractNumId w:val="6"/>
  </w:num>
  <w:num w:numId="28" w16cid:durableId="763376157">
    <w:abstractNumId w:val="14"/>
  </w:num>
  <w:num w:numId="29" w16cid:durableId="1835803624">
    <w:abstractNumId w:val="13"/>
  </w:num>
  <w:num w:numId="30" w16cid:durableId="878469485">
    <w:abstractNumId w:val="12"/>
  </w:num>
  <w:num w:numId="31" w16cid:durableId="717898095">
    <w:abstractNumId w:val="27"/>
  </w:num>
  <w:num w:numId="32" w16cid:durableId="1932352551">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085F"/>
    <w:rsid w:val="0005476E"/>
    <w:rsid w:val="00054AF9"/>
    <w:rsid w:val="00054E48"/>
    <w:rsid w:val="00055490"/>
    <w:rsid w:val="000571E8"/>
    <w:rsid w:val="00060A58"/>
    <w:rsid w:val="0006160F"/>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328C"/>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64D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5333"/>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365"/>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0DC"/>
    <w:rsid w:val="004554CA"/>
    <w:rsid w:val="00456AA0"/>
    <w:rsid w:val="00462219"/>
    <w:rsid w:val="004624DA"/>
    <w:rsid w:val="004628BC"/>
    <w:rsid w:val="00463E13"/>
    <w:rsid w:val="00464643"/>
    <w:rsid w:val="00466F3F"/>
    <w:rsid w:val="004737EF"/>
    <w:rsid w:val="00474E98"/>
    <w:rsid w:val="00475111"/>
    <w:rsid w:val="00475596"/>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0B5"/>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69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356"/>
    <w:rsid w:val="006247CD"/>
    <w:rsid w:val="00630992"/>
    <w:rsid w:val="00631AE8"/>
    <w:rsid w:val="006345AD"/>
    <w:rsid w:val="0063496C"/>
    <w:rsid w:val="00643115"/>
    <w:rsid w:val="00643277"/>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5A42"/>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72F2"/>
    <w:rsid w:val="00780071"/>
    <w:rsid w:val="00781D51"/>
    <w:rsid w:val="00782BF9"/>
    <w:rsid w:val="00785B77"/>
    <w:rsid w:val="0078639A"/>
    <w:rsid w:val="0078647C"/>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255A"/>
    <w:rsid w:val="0086642E"/>
    <w:rsid w:val="008676C6"/>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D60"/>
    <w:rsid w:val="00893FA8"/>
    <w:rsid w:val="0089468F"/>
    <w:rsid w:val="00894D89"/>
    <w:rsid w:val="00895C6E"/>
    <w:rsid w:val="00896B88"/>
    <w:rsid w:val="00897D1F"/>
    <w:rsid w:val="008A0447"/>
    <w:rsid w:val="008A0E90"/>
    <w:rsid w:val="008A196D"/>
    <w:rsid w:val="008A211B"/>
    <w:rsid w:val="008A28B3"/>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5CDD"/>
    <w:rsid w:val="00996832"/>
    <w:rsid w:val="00996EBF"/>
    <w:rsid w:val="009A0C9F"/>
    <w:rsid w:val="009A100C"/>
    <w:rsid w:val="009A177C"/>
    <w:rsid w:val="009A1D11"/>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52"/>
    <w:rsid w:val="00A46AA1"/>
    <w:rsid w:val="00A5164B"/>
    <w:rsid w:val="00A631E5"/>
    <w:rsid w:val="00A64A4B"/>
    <w:rsid w:val="00A667F5"/>
    <w:rsid w:val="00A67D01"/>
    <w:rsid w:val="00A7045B"/>
    <w:rsid w:val="00A7103F"/>
    <w:rsid w:val="00A71CDE"/>
    <w:rsid w:val="00A72866"/>
    <w:rsid w:val="00A72BB8"/>
    <w:rsid w:val="00A72FDA"/>
    <w:rsid w:val="00A73177"/>
    <w:rsid w:val="00A75D68"/>
    <w:rsid w:val="00A76858"/>
    <w:rsid w:val="00A7704C"/>
    <w:rsid w:val="00A7779D"/>
    <w:rsid w:val="00A81BB7"/>
    <w:rsid w:val="00A82660"/>
    <w:rsid w:val="00A82EF4"/>
    <w:rsid w:val="00A83EAF"/>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4FCD"/>
    <w:rsid w:val="00AB2324"/>
    <w:rsid w:val="00AB2E61"/>
    <w:rsid w:val="00AB4FA6"/>
    <w:rsid w:val="00AB5267"/>
    <w:rsid w:val="00AB5599"/>
    <w:rsid w:val="00AB66A1"/>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4A22"/>
    <w:rsid w:val="00B36B59"/>
    <w:rsid w:val="00B36F5D"/>
    <w:rsid w:val="00B40ABA"/>
    <w:rsid w:val="00B41B36"/>
    <w:rsid w:val="00B42828"/>
    <w:rsid w:val="00B468CF"/>
    <w:rsid w:val="00B46CF7"/>
    <w:rsid w:val="00B46F65"/>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3242"/>
    <w:rsid w:val="00BA58FA"/>
    <w:rsid w:val="00BA5922"/>
    <w:rsid w:val="00BB016D"/>
    <w:rsid w:val="00BB1995"/>
    <w:rsid w:val="00BB207C"/>
    <w:rsid w:val="00BB2E79"/>
    <w:rsid w:val="00BB336E"/>
    <w:rsid w:val="00BB389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3429"/>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21B"/>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28F"/>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298C"/>
    <w:rsid w:val="00D4355D"/>
    <w:rsid w:val="00D44606"/>
    <w:rsid w:val="00D44C98"/>
    <w:rsid w:val="00D461E0"/>
    <w:rsid w:val="00D50AB7"/>
    <w:rsid w:val="00D50CFA"/>
    <w:rsid w:val="00D51796"/>
    <w:rsid w:val="00D52358"/>
    <w:rsid w:val="00D532AA"/>
    <w:rsid w:val="00D53EE2"/>
    <w:rsid w:val="00D53FB8"/>
    <w:rsid w:val="00D556A1"/>
    <w:rsid w:val="00D55F04"/>
    <w:rsid w:val="00D57485"/>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6C"/>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37C4D"/>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C28"/>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2B64"/>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DOnbURyZ4Q" TargetMode="External"/><Relationship Id="rId18" Type="http://schemas.openxmlformats.org/officeDocument/2006/relationships/hyperlink" Target="https://campus.eco.unlpam.edu.ar/pluginfile.php/154367/mod_resource/content/1/Marketing%20Kotler-Armstrong.pdf" TargetMode="External"/><Relationship Id="rId3" Type="http://schemas.openxmlformats.org/officeDocument/2006/relationships/customXml" Target="../customXml/item3.xml"/><Relationship Id="rId21" Type="http://schemas.openxmlformats.org/officeDocument/2006/relationships/hyperlink" Target="https://revistas.ecotec.edu.ec/index.php/rnv/article/view/840"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4.sv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ecoeediciones.com/wp-content/uploads/2018/01/El-arte-de-seducir-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buske.com/es/blog/retail-display-logistics-the-101-guide-to-how-it-work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montartuempresa.com/wp-content/uploads/2016/01/direccion-de-marketing-14edi-kotler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iW35vsn1lc0"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8168C8E4-13CD-4350-94C1-A7A68093FE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55</Pages>
  <Words>9092</Words>
  <Characters>50007</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Estrategias de exhibición</vt:lpstr>
    </vt:vector>
  </TitlesOfParts>
  <Company/>
  <LinksUpToDate>false</LinksUpToDate>
  <CharactersWithSpaces>58982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de exhibición</dc:title>
  <dc:subject/>
  <dc:creator>SENA</dc:creator>
  <cp:keywords/>
  <dc:description/>
  <cp:lastModifiedBy>Laura Daniela Burgos Rueda</cp:lastModifiedBy>
  <cp:revision>8</cp:revision>
  <cp:lastPrinted>2026-05-07T00:36:00Z</cp:lastPrinted>
  <dcterms:created xsi:type="dcterms:W3CDTF">2026-07-24T21:25:00Z</dcterms:created>
  <dcterms:modified xsi:type="dcterms:W3CDTF">2026-07-28T18:54:00Z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