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3D50AA" w:rsidRPr="003D50AA" w14:paraId="11B217E4" w14:textId="77777777" w:rsidTr="00D720BB">
        <w:tc>
          <w:tcPr>
            <w:tcW w:w="10154" w:type="dxa"/>
            <w:gridSpan w:val="7"/>
          </w:tcPr>
          <w:p w14:paraId="3840F7D9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cstheme="minorHAnsi"/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hidden="0" allowOverlap="1" wp14:anchorId="0225884D" wp14:editId="74EA9C8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F711241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  <w:p w14:paraId="1FD619F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ACTIVIDAD DIDÁCTICA CUESTIONARIO</w:t>
            </w:r>
          </w:p>
          <w:p w14:paraId="73AEBDBE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</w:tc>
      </w:tr>
      <w:tr w:rsidR="003D50AA" w:rsidRPr="003D50AA" w14:paraId="7B062F5E" w14:textId="77777777" w:rsidTr="00D720BB">
        <w:tc>
          <w:tcPr>
            <w:tcW w:w="10154" w:type="dxa"/>
            <w:gridSpan w:val="7"/>
          </w:tcPr>
          <w:p w14:paraId="784B2EA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Generalidades de la actividad</w:t>
            </w:r>
          </w:p>
          <w:p w14:paraId="774A095E" w14:textId="69E967E5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Las indicaciones, el mensaje de correcto e incorrecto debe estar la redacción en segund</w:t>
            </w:r>
            <w:r w:rsidR="009467C3" w:rsidRPr="003D50AA">
              <w:rPr>
                <w:rFonts w:eastAsia="Calibri" w:cstheme="minorHAnsi"/>
              </w:rPr>
              <w:t>a</w:t>
            </w:r>
            <w:r w:rsidRPr="003D50AA">
              <w:rPr>
                <w:rFonts w:eastAsia="Calibri" w:cstheme="minorHAnsi"/>
              </w:rPr>
              <w:t xml:space="preserve"> persona.</w:t>
            </w:r>
          </w:p>
          <w:p w14:paraId="761FCE7A" w14:textId="77777777" w:rsidR="00E40FD4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Diligenciar solo los espacios en blanco.</w:t>
            </w:r>
          </w:p>
          <w:p w14:paraId="035FCD69" w14:textId="057BB6C8" w:rsidR="00562117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El aprendiz recibe una retroalimentación cuando responde de manera correcta o incorrecta cada pregunta.</w:t>
            </w:r>
          </w:p>
          <w:p w14:paraId="0D57E2EE" w14:textId="060CCA20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 xml:space="preserve">Señale en la columna </w:t>
            </w:r>
            <w:r w:rsidR="009467C3" w:rsidRPr="003D50AA">
              <w:rPr>
                <w:rFonts w:eastAsia="Calibri" w:cstheme="minorHAnsi"/>
              </w:rPr>
              <w:t>respuesta</w:t>
            </w:r>
            <w:r w:rsidRPr="003D50AA">
              <w:rPr>
                <w:rFonts w:eastAsia="Calibri" w:cstheme="minorHAnsi"/>
              </w:rPr>
              <w:t xml:space="preserve"> Correcta con una (x) de acuerdo con las opciones presentadas.</w:t>
            </w:r>
          </w:p>
          <w:p w14:paraId="7FA97742" w14:textId="77777777" w:rsidR="00562117" w:rsidRPr="003D50AA" w:rsidRDefault="00562117" w:rsidP="00562117">
            <w:pPr>
              <w:numPr>
                <w:ilvl w:val="0"/>
                <w:numId w:val="1"/>
              </w:numPr>
              <w:spacing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23512506" w14:textId="77777777" w:rsidR="00562117" w:rsidRPr="003D50AA" w:rsidRDefault="00562117" w:rsidP="00D720BB">
            <w:pPr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D50AA" w:rsidRPr="003D50AA" w14:paraId="1228CB56" w14:textId="77777777" w:rsidTr="00D720BB">
        <w:tc>
          <w:tcPr>
            <w:tcW w:w="2534" w:type="dxa"/>
            <w:gridSpan w:val="2"/>
          </w:tcPr>
          <w:p w14:paraId="3754215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Instrucciones para el aprendiz</w:t>
            </w:r>
          </w:p>
          <w:p w14:paraId="318FA135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  <w:p w14:paraId="6E28343C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</w:tc>
        <w:tc>
          <w:tcPr>
            <w:tcW w:w="7620" w:type="dxa"/>
            <w:gridSpan w:val="5"/>
          </w:tcPr>
          <w:p w14:paraId="402FB989" w14:textId="1AF4ABEE" w:rsidR="00ED4FCC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 xml:space="preserve">Esta actividad le permitirá evaluar el grado de apropiación de los contenidos del componente formativo </w:t>
            </w:r>
            <w:r w:rsidR="00CD4872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Formas de pago</w:t>
            </w:r>
            <w:r w:rsidR="002F23E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.</w:t>
            </w:r>
          </w:p>
          <w:p w14:paraId="587A7C17" w14:textId="77777777" w:rsidR="002F23EA" w:rsidRPr="003D50AA" w:rsidRDefault="002F23EA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</w:p>
          <w:p w14:paraId="01ED9FD4" w14:textId="77777777" w:rsidR="00ED4FCC" w:rsidRPr="003D50AA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Antes de su desarrollo, se recomienda la lectura completa del componente formativo.</w:t>
            </w:r>
          </w:p>
          <w:p w14:paraId="05B9AC98" w14:textId="77777777" w:rsidR="00ED4FCC" w:rsidRPr="003D50AA" w:rsidRDefault="00ED4FCC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La actividad es opcional (no calificable) y puede realizarse cuantas veces se desee, con el fin de fortalecer la comprensión y aplicación de los conocimientos adquiridos.</w:t>
            </w:r>
          </w:p>
          <w:p w14:paraId="5AF38107" w14:textId="27C9D9EA" w:rsidR="00562117" w:rsidRPr="003D50AA" w:rsidRDefault="00562117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Lea la pregunta de cada ítem y seleccione la respuesta correcta.</w:t>
            </w:r>
          </w:p>
          <w:p w14:paraId="6D773B3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1FA9FAA" w14:textId="77777777" w:rsidTr="00D720BB">
        <w:tc>
          <w:tcPr>
            <w:tcW w:w="2534" w:type="dxa"/>
            <w:gridSpan w:val="2"/>
          </w:tcPr>
          <w:p w14:paraId="420D680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bookmarkStart w:id="0" w:name="_Hlk171350774"/>
            <w:r w:rsidRPr="003D50AA">
              <w:rPr>
                <w:rFonts w:eastAsia="Calibri" w:cstheme="minorHAnsi"/>
              </w:rPr>
              <w:t>Nombre de la Actividad</w:t>
            </w:r>
          </w:p>
        </w:tc>
        <w:tc>
          <w:tcPr>
            <w:tcW w:w="7620" w:type="dxa"/>
            <w:gridSpan w:val="5"/>
          </w:tcPr>
          <w:p w14:paraId="175BA5F6" w14:textId="128A3018" w:rsidR="00562117" w:rsidRPr="00F47D73" w:rsidRDefault="00CD4872" w:rsidP="00D720BB">
            <w:pPr>
              <w:rPr>
                <w:rFonts w:eastAsia="Calibri" w:cstheme="minorHAnsi"/>
                <w:iCs/>
              </w:rPr>
            </w:pPr>
            <w:r w:rsidRPr="00CD4872">
              <w:rPr>
                <w:rFonts w:eastAsia="Calibri" w:cstheme="minorHAnsi"/>
                <w:iCs/>
              </w:rPr>
              <w:t>Gestión eficiente de pagos hoteleros</w:t>
            </w:r>
          </w:p>
        </w:tc>
      </w:tr>
      <w:tr w:rsidR="003D50AA" w:rsidRPr="003D50AA" w14:paraId="4B2F3598" w14:textId="77777777" w:rsidTr="00D720BB">
        <w:tc>
          <w:tcPr>
            <w:tcW w:w="2534" w:type="dxa"/>
            <w:gridSpan w:val="2"/>
            <w:shd w:val="clear" w:color="auto" w:fill="FBE5D5"/>
          </w:tcPr>
          <w:p w14:paraId="76CC19A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0F0197F4" w14:textId="46F42360" w:rsidR="00562117" w:rsidRPr="00906C76" w:rsidRDefault="00F47D73" w:rsidP="00D720BB">
            <w:pPr>
              <w:jc w:val="both"/>
              <w:rPr>
                <w:rFonts w:eastAsia="Calibri" w:cstheme="minorHAnsi"/>
                <w:iCs/>
              </w:rPr>
            </w:pPr>
            <w:r w:rsidRPr="00F47D73">
              <w:rPr>
                <w:rFonts w:eastAsia="Calibri" w:cstheme="minorHAnsi"/>
                <w:iCs/>
              </w:rPr>
              <w:t>Verificar la apropiación de conocimientos relacionados con normatividad hotelera, registro de huéspedes, protección de datos, seguridad de la información y responsabilidad operativa dentro de los establecimientos de alojamiento.</w:t>
            </w:r>
          </w:p>
        </w:tc>
      </w:tr>
      <w:bookmarkEnd w:id="0"/>
      <w:tr w:rsidR="003D50AA" w:rsidRPr="003D50AA" w14:paraId="2FB338A1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E599"/>
          </w:tcPr>
          <w:p w14:paraId="6D27ECC5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PREGUNTAS</w:t>
            </w:r>
          </w:p>
        </w:tc>
      </w:tr>
      <w:tr w:rsidR="003D50AA" w:rsidRPr="003D50AA" w14:paraId="1EE8F0CB" w14:textId="77777777" w:rsidTr="00CD4872">
        <w:trPr>
          <w:trHeight w:val="384"/>
        </w:trPr>
        <w:tc>
          <w:tcPr>
            <w:tcW w:w="2534" w:type="dxa"/>
            <w:gridSpan w:val="2"/>
            <w:shd w:val="clear" w:color="auto" w:fill="FBE5D5"/>
          </w:tcPr>
          <w:p w14:paraId="0990441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</w:t>
            </w:r>
          </w:p>
        </w:tc>
        <w:tc>
          <w:tcPr>
            <w:tcW w:w="5460" w:type="dxa"/>
          </w:tcPr>
          <w:p w14:paraId="7E910AC2" w14:textId="6DA3543C" w:rsidR="00562117" w:rsidRPr="00CD4872" w:rsidRDefault="00CD4872" w:rsidP="00D720BB">
            <w:pPr>
              <w:rPr>
                <w:rFonts w:cstheme="minorHAnsi"/>
                <w:b/>
                <w:bCs/>
              </w:rPr>
            </w:pPr>
            <w:r w:rsidRPr="00CD4872">
              <w:rPr>
                <w:rFonts w:cstheme="minorHAnsi"/>
                <w:b/>
                <w:bCs/>
              </w:rPr>
              <w:t>¿Cuál es una de las principales ventajas de los pagos digitales en hotelería</w:t>
            </w:r>
            <w:r>
              <w:rPr>
                <w:rFonts w:cstheme="minorHAnsi"/>
                <w:b/>
                <w:bCs/>
              </w:rPr>
              <w:t>?</w:t>
            </w:r>
          </w:p>
        </w:tc>
        <w:tc>
          <w:tcPr>
            <w:tcW w:w="2160" w:type="dxa"/>
            <w:gridSpan w:val="4"/>
          </w:tcPr>
          <w:p w14:paraId="1D569D9A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  <w:proofErr w:type="spellStart"/>
            <w:r w:rsidRPr="003D50AA">
              <w:rPr>
                <w:rFonts w:eastAsia="Calibri" w:cstheme="minorHAnsi"/>
                <w:i/>
              </w:rPr>
              <w:t>Rta</w:t>
            </w:r>
            <w:proofErr w:type="spellEnd"/>
            <w:r w:rsidRPr="003D50AA">
              <w:rPr>
                <w:rFonts w:eastAsia="Calibri" w:cstheme="minorHAnsi"/>
                <w:i/>
              </w:rPr>
              <w:t>(s) correcta(s) (x)</w:t>
            </w:r>
          </w:p>
        </w:tc>
      </w:tr>
      <w:tr w:rsidR="003D50AA" w:rsidRPr="003D50AA" w14:paraId="1B2D5A47" w14:textId="77777777" w:rsidTr="00D720BB">
        <w:trPr>
          <w:trHeight w:val="220"/>
        </w:trPr>
        <w:tc>
          <w:tcPr>
            <w:tcW w:w="1267" w:type="dxa"/>
          </w:tcPr>
          <w:p w14:paraId="696A59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E69E70" w14:textId="6A58477F" w:rsidR="00562117" w:rsidRPr="003D50AA" w:rsidRDefault="00CD4872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 w:rsidRPr="00CD4872">
              <w:rPr>
                <w:rFonts w:eastAsia="Calibri" w:cstheme="minorHAnsi"/>
                <w:iCs/>
              </w:rPr>
              <w:t> Incrementar procesos manuales.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59054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4A0C101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5ED209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076584" w14:textId="688D752F" w:rsidR="00562117" w:rsidRPr="003D50AA" w:rsidRDefault="00CD4872" w:rsidP="00B6508F">
            <w:pPr>
              <w:tabs>
                <w:tab w:val="left" w:pos="5068"/>
              </w:tabs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Reducir tiempos de atención.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7CE690B" w14:textId="109CC808" w:rsidR="00562117" w:rsidRPr="003D50AA" w:rsidRDefault="004676F0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85621EF" w14:textId="77777777" w:rsidTr="00D720BB">
        <w:trPr>
          <w:trHeight w:val="220"/>
        </w:trPr>
        <w:tc>
          <w:tcPr>
            <w:tcW w:w="1267" w:type="dxa"/>
          </w:tcPr>
          <w:p w14:paraId="561946C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BD7DF0" w14:textId="60DE28E4" w:rsidR="00562117" w:rsidRPr="003D50AA" w:rsidRDefault="00CD4872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Eliminar el registro de consumos.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A952FC3" w14:textId="378CA6AF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928034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B609C5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5AE9F6" w14:textId="3399DF1D" w:rsidR="00562117" w:rsidRPr="003D50AA" w:rsidRDefault="00CD4872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Sustituir la atención al huésped.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ECE3DDB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38D89A6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F138D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C356E63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0F6BC9C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A8B52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3AF23D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6681E2" w14:textId="77777777" w:rsidTr="00D720BB">
        <w:trPr>
          <w:trHeight w:val="220"/>
        </w:trPr>
        <w:tc>
          <w:tcPr>
            <w:tcW w:w="2534" w:type="dxa"/>
            <w:gridSpan w:val="2"/>
          </w:tcPr>
          <w:p w14:paraId="3529AD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2</w:t>
            </w:r>
          </w:p>
        </w:tc>
        <w:tc>
          <w:tcPr>
            <w:tcW w:w="7620" w:type="dxa"/>
            <w:gridSpan w:val="5"/>
          </w:tcPr>
          <w:p w14:paraId="1AFD02F0" w14:textId="07EF7BF2" w:rsidR="00562117" w:rsidRPr="00CD4872" w:rsidRDefault="00CD4872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CD4872">
              <w:rPr>
                <w:rFonts w:eastAsia="Times New Roman" w:cstheme="minorHAnsi"/>
                <w:b/>
                <w:bCs/>
                <w:lang w:eastAsia="es-CO"/>
              </w:rPr>
              <w:t>¿Qué función cumple un PMS dentro de la operación hotelera?</w:t>
            </w:r>
          </w:p>
        </w:tc>
      </w:tr>
      <w:tr w:rsidR="003D50AA" w:rsidRPr="003D50AA" w14:paraId="40B4FD65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291AC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19A669B6" w14:textId="747B1B66" w:rsidR="00562117" w:rsidRPr="003D50AA" w:rsidRDefault="00CD4872" w:rsidP="00D720BB">
            <w:pPr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Administrar únicamente reservas aéreas.</w:t>
            </w:r>
          </w:p>
        </w:tc>
        <w:tc>
          <w:tcPr>
            <w:tcW w:w="2160" w:type="dxa"/>
            <w:gridSpan w:val="4"/>
          </w:tcPr>
          <w:p w14:paraId="2032320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D02785D" w14:textId="77777777" w:rsidTr="00D720BB">
        <w:trPr>
          <w:trHeight w:val="220"/>
        </w:trPr>
        <w:tc>
          <w:tcPr>
            <w:tcW w:w="1267" w:type="dxa"/>
          </w:tcPr>
          <w:p w14:paraId="7A69EBE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</w:tcPr>
          <w:p w14:paraId="4C8BB916" w14:textId="216BE8F0" w:rsidR="00562117" w:rsidRPr="003D50AA" w:rsidRDefault="00CD4872" w:rsidP="00B6508F">
            <w:pPr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Gestionar procesos financieros y operativos del hotel.</w:t>
            </w:r>
          </w:p>
        </w:tc>
        <w:tc>
          <w:tcPr>
            <w:tcW w:w="2160" w:type="dxa"/>
            <w:gridSpan w:val="4"/>
          </w:tcPr>
          <w:p w14:paraId="27485570" w14:textId="38D42A1B" w:rsidR="00562117" w:rsidRPr="003D50AA" w:rsidRDefault="00CD487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530FBDEF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2D056F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0DA5DB2A" w14:textId="0B4C2477" w:rsidR="00562117" w:rsidRPr="003D50AA" w:rsidRDefault="00CD4872" w:rsidP="00B6508F">
            <w:pPr>
              <w:tabs>
                <w:tab w:val="left" w:pos="4937"/>
              </w:tabs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Reemplazar completamente al personal de recepción.</w:t>
            </w:r>
          </w:p>
        </w:tc>
        <w:tc>
          <w:tcPr>
            <w:tcW w:w="2160" w:type="dxa"/>
            <w:gridSpan w:val="4"/>
          </w:tcPr>
          <w:p w14:paraId="2ED59707" w14:textId="43D40BC4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358EABC" w14:textId="77777777" w:rsidTr="00D720BB">
        <w:trPr>
          <w:trHeight w:val="220"/>
        </w:trPr>
        <w:tc>
          <w:tcPr>
            <w:tcW w:w="1267" w:type="dxa"/>
          </w:tcPr>
          <w:p w14:paraId="1DF6643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</w:tcPr>
          <w:p w14:paraId="106FB5DA" w14:textId="429EA90C" w:rsidR="00562117" w:rsidRPr="003D50AA" w:rsidRDefault="00CD4872" w:rsidP="00B6508F">
            <w:pPr>
              <w:tabs>
                <w:tab w:val="left" w:pos="1964"/>
              </w:tabs>
              <w:rPr>
                <w:rFonts w:eastAsia="Calibri" w:cstheme="minorHAnsi"/>
                <w:bCs/>
              </w:rPr>
            </w:pPr>
            <w:r w:rsidRPr="00CD4872">
              <w:rPr>
                <w:rFonts w:eastAsia="Calibri" w:cstheme="minorHAnsi"/>
                <w:bCs/>
              </w:rPr>
              <w:t>Controlar exclusivamente redes sociales del hotel</w:t>
            </w:r>
            <w:r>
              <w:rPr>
                <w:rFonts w:eastAsia="Calibri" w:cstheme="minorHAnsi"/>
                <w:bCs/>
              </w:rPr>
              <w:t>.</w:t>
            </w:r>
          </w:p>
        </w:tc>
        <w:tc>
          <w:tcPr>
            <w:tcW w:w="2160" w:type="dxa"/>
            <w:gridSpan w:val="4"/>
          </w:tcPr>
          <w:p w14:paraId="28A0293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6D1735FB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31EF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AC03B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37A2839F" w14:textId="77777777" w:rsidTr="00D720BB">
        <w:trPr>
          <w:trHeight w:val="220"/>
        </w:trPr>
        <w:tc>
          <w:tcPr>
            <w:tcW w:w="2534" w:type="dxa"/>
            <w:gridSpan w:val="2"/>
          </w:tcPr>
          <w:p w14:paraId="2E7EC85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D933B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F9A8BAF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0A039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3</w:t>
            </w:r>
          </w:p>
        </w:tc>
        <w:tc>
          <w:tcPr>
            <w:tcW w:w="7620" w:type="dxa"/>
            <w:gridSpan w:val="5"/>
          </w:tcPr>
          <w:p w14:paraId="4DD6AC3D" w14:textId="7FD10A88" w:rsidR="00562117" w:rsidRPr="003D50AA" w:rsidRDefault="00CD4872" w:rsidP="00D720BB">
            <w:pPr>
              <w:rPr>
                <w:rFonts w:eastAsia="Calibri" w:cstheme="minorHAnsi"/>
                <w:b/>
                <w:bCs/>
                <w:iCs/>
              </w:rPr>
            </w:pPr>
            <w:r w:rsidRPr="00CD4872">
              <w:rPr>
                <w:rFonts w:eastAsia="Calibri" w:cstheme="minorHAnsi"/>
                <w:b/>
                <w:bCs/>
                <w:iCs/>
              </w:rPr>
              <w:t>¿Cuál de los siguientes corresponde a un medio de pago digital?</w:t>
            </w:r>
          </w:p>
        </w:tc>
      </w:tr>
      <w:tr w:rsidR="003D50AA" w:rsidRPr="003D50AA" w14:paraId="10CE73C9" w14:textId="77777777" w:rsidTr="00D720BB">
        <w:trPr>
          <w:trHeight w:val="220"/>
        </w:trPr>
        <w:tc>
          <w:tcPr>
            <w:tcW w:w="1267" w:type="dxa"/>
          </w:tcPr>
          <w:p w14:paraId="26ED8527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0119F513" w14:textId="539E835B" w:rsidR="00562117" w:rsidRPr="003D50AA" w:rsidRDefault="00CD4872" w:rsidP="00B6508F">
            <w:pPr>
              <w:tabs>
                <w:tab w:val="left" w:pos="4750"/>
              </w:tabs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Cheque físico.</w:t>
            </w:r>
          </w:p>
        </w:tc>
        <w:tc>
          <w:tcPr>
            <w:tcW w:w="2160" w:type="dxa"/>
            <w:gridSpan w:val="4"/>
          </w:tcPr>
          <w:p w14:paraId="5BDB8D74" w14:textId="34E8FB05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D6145B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B3CA06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</w:tcPr>
          <w:p w14:paraId="3FE1E2E9" w14:textId="3D739D0E" w:rsidR="00562117" w:rsidRPr="003D50AA" w:rsidRDefault="00CD487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Consignación manual.</w:t>
            </w:r>
          </w:p>
        </w:tc>
        <w:tc>
          <w:tcPr>
            <w:tcW w:w="2160" w:type="dxa"/>
            <w:gridSpan w:val="4"/>
          </w:tcPr>
          <w:p w14:paraId="57CAE287" w14:textId="175CE839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9691AD4" w14:textId="77777777" w:rsidTr="00D720BB">
        <w:trPr>
          <w:trHeight w:val="220"/>
        </w:trPr>
        <w:tc>
          <w:tcPr>
            <w:tcW w:w="1267" w:type="dxa"/>
          </w:tcPr>
          <w:p w14:paraId="37BD1E5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6D415EF8" w14:textId="14A2DA48" w:rsidR="00562117" w:rsidRPr="003D50AA" w:rsidRDefault="00CD4872" w:rsidP="00D720BB">
            <w:pPr>
              <w:rPr>
                <w:rFonts w:eastAsia="Calibri" w:cstheme="minorHAnsi"/>
              </w:rPr>
            </w:pPr>
            <w:r>
              <w:rPr>
                <w:rFonts w:eastAsia="Times New Roman" w:cstheme="minorHAnsi"/>
                <w:lang w:eastAsia="es-CO"/>
              </w:rPr>
              <w:t>Billetera digital.</w:t>
            </w:r>
          </w:p>
        </w:tc>
        <w:tc>
          <w:tcPr>
            <w:tcW w:w="2160" w:type="dxa"/>
            <w:gridSpan w:val="4"/>
          </w:tcPr>
          <w:p w14:paraId="7FE543DB" w14:textId="624586C8" w:rsidR="00562117" w:rsidRPr="003D50AA" w:rsidRDefault="00CD487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2E4E078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036EAA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05D47531" w14:textId="7170C234" w:rsidR="00562117" w:rsidRPr="003D50AA" w:rsidRDefault="00CD4872" w:rsidP="00D720BB">
            <w:pPr>
              <w:pStyle w:val="NormalWeb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Vale impreso.</w:t>
            </w:r>
          </w:p>
        </w:tc>
        <w:tc>
          <w:tcPr>
            <w:tcW w:w="2160" w:type="dxa"/>
            <w:gridSpan w:val="4"/>
          </w:tcPr>
          <w:p w14:paraId="42A08396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155CEDB" w14:textId="77777777" w:rsidTr="00D720BB">
        <w:trPr>
          <w:trHeight w:val="220"/>
        </w:trPr>
        <w:tc>
          <w:tcPr>
            <w:tcW w:w="2534" w:type="dxa"/>
            <w:gridSpan w:val="2"/>
          </w:tcPr>
          <w:p w14:paraId="418420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4D81978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BD0FCE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EDA59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EF6596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6AC992FB" w14:textId="77777777" w:rsidTr="00D720BB">
        <w:trPr>
          <w:trHeight w:val="220"/>
        </w:trPr>
        <w:tc>
          <w:tcPr>
            <w:tcW w:w="2534" w:type="dxa"/>
            <w:gridSpan w:val="2"/>
          </w:tcPr>
          <w:p w14:paraId="7B8298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4</w:t>
            </w:r>
          </w:p>
        </w:tc>
        <w:tc>
          <w:tcPr>
            <w:tcW w:w="7620" w:type="dxa"/>
            <w:gridSpan w:val="5"/>
          </w:tcPr>
          <w:p w14:paraId="5C19F49A" w14:textId="5584BFA9" w:rsidR="00562117" w:rsidRPr="002D5A22" w:rsidRDefault="002D5A22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2D5A22">
              <w:rPr>
                <w:rFonts w:eastAsia="Times New Roman" w:cstheme="minorHAnsi"/>
                <w:b/>
                <w:bCs/>
                <w:lang w:eastAsia="es-CO"/>
              </w:rPr>
              <w:t>¿Qué documento permite respaldar una transacción financiera realizada?</w:t>
            </w:r>
          </w:p>
        </w:tc>
      </w:tr>
      <w:tr w:rsidR="003D50AA" w:rsidRPr="003D50AA" w14:paraId="24C67C7C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2189B9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170718" w14:textId="00B91FA3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Inventario de habitaciones.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F77DF83" w14:textId="00EDF9E8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BACC8C8" w14:textId="77777777" w:rsidTr="00D720BB">
        <w:trPr>
          <w:trHeight w:val="220"/>
        </w:trPr>
        <w:tc>
          <w:tcPr>
            <w:tcW w:w="1267" w:type="dxa"/>
          </w:tcPr>
          <w:p w14:paraId="6DA256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F04616" w14:textId="68B14FD9" w:rsidR="002F23EA" w:rsidRPr="002D5A22" w:rsidRDefault="002D5A22" w:rsidP="00D720BB">
            <w:pPr>
              <w:rPr>
                <w:rFonts w:cstheme="minorHAnsi"/>
              </w:rPr>
            </w:pPr>
            <w:r w:rsidRPr="002D5A22">
              <w:rPr>
                <w:rFonts w:cstheme="minorHAnsi"/>
              </w:rPr>
              <w:t>Soporte de pago.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7BD7E8E" w14:textId="770A3801" w:rsidR="00562117" w:rsidRPr="003D50AA" w:rsidRDefault="002D5A2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EC203C5" w14:textId="77777777" w:rsidTr="00D720BB">
        <w:trPr>
          <w:trHeight w:val="70"/>
        </w:trPr>
        <w:tc>
          <w:tcPr>
            <w:tcW w:w="1267" w:type="dxa"/>
            <w:shd w:val="clear" w:color="auto" w:fill="FBE5D5"/>
          </w:tcPr>
          <w:p w14:paraId="1E9F672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458D2C" w14:textId="23C6C6A2" w:rsidR="00562117" w:rsidRPr="002D5A22" w:rsidRDefault="002D5A22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Tarjeta de registro hotelero.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B45C5CC" w14:textId="1D2D89BF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048624AB" w14:textId="77777777" w:rsidTr="00D720BB">
        <w:trPr>
          <w:trHeight w:val="220"/>
        </w:trPr>
        <w:tc>
          <w:tcPr>
            <w:tcW w:w="1267" w:type="dxa"/>
          </w:tcPr>
          <w:p w14:paraId="14175C2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3832B7" w14:textId="264E194E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Manual operativo.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9FE86CD" w14:textId="01290ED5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FFB625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95E7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8E97A0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71D75723" w14:textId="77777777" w:rsidTr="00D720BB">
        <w:trPr>
          <w:trHeight w:val="220"/>
        </w:trPr>
        <w:tc>
          <w:tcPr>
            <w:tcW w:w="2534" w:type="dxa"/>
            <w:gridSpan w:val="2"/>
          </w:tcPr>
          <w:p w14:paraId="79F890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FD9CE9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CC5D09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36C3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5</w:t>
            </w:r>
          </w:p>
        </w:tc>
        <w:tc>
          <w:tcPr>
            <w:tcW w:w="7620" w:type="dxa"/>
            <w:gridSpan w:val="5"/>
          </w:tcPr>
          <w:p w14:paraId="68EBE53A" w14:textId="2804B6CE" w:rsidR="00562117" w:rsidRPr="002D5A22" w:rsidRDefault="002D5A22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2D5A22">
              <w:rPr>
                <w:rFonts w:eastAsia="Times New Roman" w:cstheme="minorHAnsi"/>
                <w:b/>
                <w:bCs/>
                <w:lang w:eastAsia="es-CO"/>
              </w:rPr>
              <w:t>¿Qué proceso permite verificar diferencias entre pagos y registros financieros?</w:t>
            </w:r>
          </w:p>
        </w:tc>
      </w:tr>
      <w:tr w:rsidR="003D50AA" w:rsidRPr="003D50AA" w14:paraId="3B65A8C4" w14:textId="77777777" w:rsidTr="00D720BB">
        <w:trPr>
          <w:trHeight w:val="220"/>
        </w:trPr>
        <w:tc>
          <w:tcPr>
            <w:tcW w:w="1267" w:type="dxa"/>
          </w:tcPr>
          <w:p w14:paraId="0BE007A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9145A4" w14:textId="313E7597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Conciliación financiera.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29671D" w14:textId="75FD29CF" w:rsidR="00562117" w:rsidRPr="003D50AA" w:rsidRDefault="002D5A2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4C1B4A29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60829E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BDCA1" w14:textId="00924211" w:rsidR="00562117" w:rsidRPr="002D5A22" w:rsidRDefault="002D5A22" w:rsidP="00D720BB">
            <w:pPr>
              <w:rPr>
                <w:rFonts w:eastAsia="Calibri" w:cstheme="minorHAnsi"/>
                <w:i/>
                <w:iCs/>
              </w:rPr>
            </w:pPr>
            <w:r w:rsidRPr="002D5A22">
              <w:rPr>
                <w:rFonts w:eastAsia="Times New Roman" w:cstheme="minorHAnsi"/>
                <w:i/>
                <w:iCs/>
                <w:lang w:eastAsia="es-CO"/>
              </w:rPr>
              <w:t>Check-in.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D8BED4D" w14:textId="7691B5A1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3442F12" w14:textId="77777777" w:rsidTr="00D720BB">
        <w:trPr>
          <w:trHeight w:val="220"/>
        </w:trPr>
        <w:tc>
          <w:tcPr>
            <w:tcW w:w="1267" w:type="dxa"/>
          </w:tcPr>
          <w:p w14:paraId="4DF8E0A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CF7E19" w14:textId="2A3D17BD" w:rsidR="00562117" w:rsidRPr="002D5A22" w:rsidRDefault="002D5A22" w:rsidP="00D720BB">
            <w:pPr>
              <w:rPr>
                <w:rFonts w:eastAsia="Calibri" w:cstheme="minorHAnsi"/>
                <w:i/>
                <w:iCs/>
              </w:rPr>
            </w:pPr>
            <w:proofErr w:type="spellStart"/>
            <w:r w:rsidRPr="002D5A22">
              <w:rPr>
                <w:rFonts w:eastAsia="Calibri" w:cstheme="minorHAnsi"/>
                <w:i/>
                <w:iCs/>
              </w:rPr>
              <w:t>Housekeeping</w:t>
            </w:r>
            <w:proofErr w:type="spellEnd"/>
            <w:r w:rsidRPr="002D5A22">
              <w:rPr>
                <w:rFonts w:eastAsia="Calibri" w:cstheme="minorHAnsi"/>
                <w:i/>
                <w:iCs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6256298" w14:textId="75205F83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3BA7D3C7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9CE94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2FD026" w14:textId="4FF7EBDD" w:rsidR="00562117" w:rsidRPr="002D5A22" w:rsidRDefault="002D5A22" w:rsidP="00D720BB">
            <w:pPr>
              <w:rPr>
                <w:rFonts w:eastAsia="Calibri" w:cstheme="minorHAnsi"/>
                <w:i/>
                <w:iCs/>
              </w:rPr>
            </w:pPr>
            <w:proofErr w:type="spellStart"/>
            <w:r w:rsidRPr="002D5A22">
              <w:rPr>
                <w:rFonts w:eastAsia="Calibri" w:cstheme="minorHAnsi"/>
                <w:i/>
                <w:iCs/>
              </w:rPr>
              <w:t>Revenue</w:t>
            </w:r>
            <w:proofErr w:type="spellEnd"/>
            <w:r w:rsidRPr="002D5A22">
              <w:rPr>
                <w:rFonts w:eastAsia="Calibri" w:cstheme="minorHAnsi"/>
                <w:i/>
                <w:iCs/>
              </w:rPr>
              <w:t xml:space="preserve"> </w:t>
            </w:r>
            <w:proofErr w:type="spellStart"/>
            <w:r w:rsidRPr="002D5A22">
              <w:rPr>
                <w:rFonts w:eastAsia="Calibri" w:cstheme="minorHAnsi"/>
                <w:i/>
                <w:iCs/>
              </w:rPr>
              <w:t>management</w:t>
            </w:r>
            <w:proofErr w:type="spellEnd"/>
            <w:r w:rsidRPr="002D5A22">
              <w:rPr>
                <w:rFonts w:eastAsia="Calibri" w:cstheme="minorHAnsi"/>
                <w:i/>
                <w:iCs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650FA87" w14:textId="6308CE41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8176A4F" w14:textId="77777777" w:rsidTr="00D720BB">
        <w:trPr>
          <w:trHeight w:val="220"/>
        </w:trPr>
        <w:tc>
          <w:tcPr>
            <w:tcW w:w="2534" w:type="dxa"/>
            <w:gridSpan w:val="2"/>
          </w:tcPr>
          <w:p w14:paraId="30743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98343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4AD536D2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56343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71CE6F6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DBD6C7" w14:textId="77777777" w:rsidTr="00D720BB">
        <w:trPr>
          <w:trHeight w:val="220"/>
        </w:trPr>
        <w:tc>
          <w:tcPr>
            <w:tcW w:w="2534" w:type="dxa"/>
            <w:gridSpan w:val="2"/>
          </w:tcPr>
          <w:p w14:paraId="70A4EC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6</w:t>
            </w:r>
          </w:p>
        </w:tc>
        <w:tc>
          <w:tcPr>
            <w:tcW w:w="7620" w:type="dxa"/>
            <w:gridSpan w:val="5"/>
          </w:tcPr>
          <w:p w14:paraId="021B997C" w14:textId="11E2B9B4" w:rsidR="00562117" w:rsidRPr="002D5A22" w:rsidRDefault="002D5A22" w:rsidP="00611996">
            <w:pPr>
              <w:jc w:val="both"/>
              <w:rPr>
                <w:rFonts w:eastAsia="Times New Roman" w:cstheme="minorHAnsi"/>
                <w:b/>
                <w:bCs/>
                <w:lang w:eastAsia="es-CO"/>
              </w:rPr>
            </w:pPr>
            <w:r w:rsidRPr="002D5A22">
              <w:rPr>
                <w:rFonts w:eastAsia="Times New Roman" w:cstheme="minorHAnsi"/>
                <w:b/>
                <w:bCs/>
                <w:lang w:eastAsia="es-CO"/>
              </w:rPr>
              <w:t>¿Qué riesgo operativo puede generar inconformidad en el huésped?</w:t>
            </w:r>
          </w:p>
        </w:tc>
      </w:tr>
      <w:tr w:rsidR="003D50AA" w:rsidRPr="003D50AA" w14:paraId="4CE0C236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7CB7A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3A4600" w14:textId="377ADF31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Actualización automática.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A9C6523" w14:textId="64DCCB40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41E8B78" w14:textId="77777777" w:rsidTr="00D720BB">
        <w:trPr>
          <w:trHeight w:val="220"/>
        </w:trPr>
        <w:tc>
          <w:tcPr>
            <w:tcW w:w="1267" w:type="dxa"/>
          </w:tcPr>
          <w:p w14:paraId="65876AE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E1A15" w14:textId="58190981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Times New Roman" w:cstheme="minorHAnsi"/>
                <w:lang w:eastAsia="es-CO"/>
              </w:rPr>
              <w:t>Facturación organizada.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DB6780" w14:textId="7FD12F1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6593AEBE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2D938B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6167DA" w14:textId="2B97C95B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Reserva confirmada.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D9BF7B" w14:textId="5FC72B02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8AA6DF6" w14:textId="77777777" w:rsidTr="00D720BB">
        <w:trPr>
          <w:trHeight w:val="220"/>
        </w:trPr>
        <w:tc>
          <w:tcPr>
            <w:tcW w:w="1267" w:type="dxa"/>
          </w:tcPr>
          <w:p w14:paraId="6DA39FC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35F062" w14:textId="6EFD7E21" w:rsidR="00562117" w:rsidRPr="003D50AA" w:rsidRDefault="002D5A22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Cobro duplicado.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553BDEF" w14:textId="170892D3" w:rsidR="00562117" w:rsidRPr="003D50AA" w:rsidRDefault="002D5A22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59DA51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D49650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B5EEFA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934CA0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BD34D0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43DFD8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21798D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8985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B39E55F" w14:textId="4CF914E7" w:rsidR="00562117" w:rsidRPr="003D50AA" w:rsidRDefault="00611996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>Cuál es una buena práctica durante el proceso de pago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18FB287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A4102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B15073B" w14:textId="1AC308AB" w:rsidR="00562117" w:rsidRPr="003D50AA" w:rsidRDefault="002D5A22" w:rsidP="00D720BB">
            <w:pPr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Omitir información tributaria.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0C321F9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</w:p>
        </w:tc>
      </w:tr>
      <w:tr w:rsidR="003D50AA" w:rsidRPr="003D50AA" w14:paraId="2BBF4D8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4D5E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112421CD" w14:textId="2C8A8B37" w:rsidR="00562117" w:rsidRPr="003D50AA" w:rsidRDefault="002D5A22" w:rsidP="00F332F9">
            <w:pPr>
              <w:tabs>
                <w:tab w:val="left" w:pos="3179"/>
              </w:tabs>
              <w:jc w:val="both"/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Compartir datos financieros del huésped.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2316368" w14:textId="43F85F02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38C73AE5" w14:textId="77777777" w:rsidTr="00D720BB">
        <w:trPr>
          <w:trHeight w:val="220"/>
        </w:trPr>
        <w:tc>
          <w:tcPr>
            <w:tcW w:w="2534" w:type="dxa"/>
            <w:gridSpan w:val="2"/>
          </w:tcPr>
          <w:p w14:paraId="650DB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B5BF157" w14:textId="36CD9C66" w:rsidR="00562117" w:rsidRPr="003D50AA" w:rsidRDefault="002D5A22" w:rsidP="00D720BB">
            <w:pPr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Verificar consumos antes del cobro.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14680C7" w14:textId="2A619F87" w:rsidR="00562117" w:rsidRPr="003D50AA" w:rsidRDefault="002F23EA" w:rsidP="00D720BB">
            <w:pPr>
              <w:rPr>
                <w:rFonts w:eastAsia="Calibri" w:cstheme="minorHAnsi"/>
                <w:bCs/>
                <w:i/>
              </w:rPr>
            </w:pPr>
            <w:r>
              <w:rPr>
                <w:rFonts w:eastAsia="Calibri" w:cstheme="minorHAnsi"/>
                <w:bCs/>
                <w:i/>
              </w:rPr>
              <w:t>X</w:t>
            </w:r>
          </w:p>
        </w:tc>
      </w:tr>
      <w:tr w:rsidR="003D50AA" w:rsidRPr="003D50AA" w14:paraId="7CB6C02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2B2C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958CA07" w14:textId="4240BF89" w:rsidR="00562117" w:rsidRPr="003D50AA" w:rsidRDefault="002D5A22" w:rsidP="00B6508F">
            <w:pPr>
              <w:tabs>
                <w:tab w:val="left" w:pos="3665"/>
              </w:tabs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Evitar generar comprobantes.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E4B6036" w14:textId="77777777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3EF83BEB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F64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7C3D61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88D005C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1F75D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5F9BB23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4413DE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453B0A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9AD9BDD" w14:textId="0256AC63" w:rsidR="00562117" w:rsidRPr="003D50AA" w:rsidRDefault="00611996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>Qué tecnología permite realizar pagos acercando el dispositivo al lector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51F5C570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F0D83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3A32473" w14:textId="3C20860A" w:rsidR="00562117" w:rsidRPr="003D50AA" w:rsidRDefault="002D5A22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Facturación física.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4BA1648" w14:textId="2F63C6AD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4499166B" w14:textId="77777777" w:rsidTr="00D720BB">
        <w:trPr>
          <w:trHeight w:val="220"/>
        </w:trPr>
        <w:tc>
          <w:tcPr>
            <w:tcW w:w="2534" w:type="dxa"/>
            <w:gridSpan w:val="2"/>
          </w:tcPr>
          <w:p w14:paraId="5CA4282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0A4A760" w14:textId="0BE6A9C2" w:rsidR="00562117" w:rsidRPr="003D50AA" w:rsidRDefault="002D5A22" w:rsidP="00B6508F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Pago sin contacto (</w:t>
            </w:r>
            <w:proofErr w:type="spellStart"/>
            <w:r w:rsidRPr="002D5A22">
              <w:rPr>
                <w:rFonts w:eastAsia="Calibri" w:cstheme="minorHAnsi"/>
                <w:i/>
              </w:rPr>
              <w:t>contactless</w:t>
            </w:r>
            <w:proofErr w:type="spellEnd"/>
            <w:r w:rsidRPr="002D5A22">
              <w:rPr>
                <w:rFonts w:eastAsia="Calibri" w:cstheme="minorHAnsi"/>
                <w:i/>
              </w:rPr>
              <w:t>).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7B5CD7D" w14:textId="262F1940" w:rsidR="00562117" w:rsidRPr="003D50AA" w:rsidRDefault="002F23EA" w:rsidP="00D720BB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7080642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FDD0D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7411336" w14:textId="4AE131BD" w:rsidR="00562117" w:rsidRPr="003D50AA" w:rsidRDefault="002D5A22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Registro manual.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68AA8F3" w14:textId="3FE9882F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866FC87" w14:textId="77777777" w:rsidTr="00D720BB">
        <w:trPr>
          <w:trHeight w:val="220"/>
        </w:trPr>
        <w:tc>
          <w:tcPr>
            <w:tcW w:w="2534" w:type="dxa"/>
            <w:gridSpan w:val="2"/>
          </w:tcPr>
          <w:p w14:paraId="088FA30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96F3D69" w14:textId="4BCE5AED" w:rsidR="00562117" w:rsidRPr="003D50AA" w:rsidRDefault="002D5A22" w:rsidP="00F332F9">
            <w:pPr>
              <w:tabs>
                <w:tab w:val="left" w:pos="3946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Conciliación bancaria.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B939926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7001C516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F2A9F2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6EA02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D155DC8" w14:textId="77777777" w:rsidTr="00D720BB">
        <w:trPr>
          <w:trHeight w:val="220"/>
        </w:trPr>
        <w:tc>
          <w:tcPr>
            <w:tcW w:w="2534" w:type="dxa"/>
            <w:gridSpan w:val="2"/>
          </w:tcPr>
          <w:p w14:paraId="0EF2D88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6A60E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67C177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BB9AE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33229D7" w14:textId="068FFBB1" w:rsidR="00562117" w:rsidRPr="003D50AA" w:rsidRDefault="00611996" w:rsidP="002F23EA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>Qué entidad regula la facturación electrónica en Colombia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1FD16690" w14:textId="77777777" w:rsidTr="00D720BB">
        <w:trPr>
          <w:trHeight w:val="220"/>
        </w:trPr>
        <w:tc>
          <w:tcPr>
            <w:tcW w:w="2534" w:type="dxa"/>
            <w:gridSpan w:val="2"/>
          </w:tcPr>
          <w:p w14:paraId="319CFB7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E679F6D" w14:textId="79EABED7" w:rsidR="00562117" w:rsidRPr="003D50AA" w:rsidRDefault="002D5A22" w:rsidP="00B6508F">
            <w:pPr>
              <w:tabs>
                <w:tab w:val="left" w:pos="3965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DANE.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5C1655" w14:textId="57A42E65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D3E859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58782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075CB2" w14:textId="27462E55" w:rsidR="00562117" w:rsidRPr="003D50AA" w:rsidRDefault="002D5A22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FONTUR.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57BE649" w14:textId="799B5A7C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60FE8E3" w14:textId="77777777" w:rsidTr="00D720BB">
        <w:trPr>
          <w:trHeight w:val="220"/>
        </w:trPr>
        <w:tc>
          <w:tcPr>
            <w:tcW w:w="2534" w:type="dxa"/>
            <w:gridSpan w:val="2"/>
          </w:tcPr>
          <w:p w14:paraId="5298C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9CC8EF0" w14:textId="6C167F2C" w:rsidR="00562117" w:rsidRPr="003D50AA" w:rsidRDefault="002D5A22" w:rsidP="00B41090">
            <w:pPr>
              <w:tabs>
                <w:tab w:val="left" w:pos="3796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DIAN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79479C2" w14:textId="759EEE01" w:rsidR="00C36CAC" w:rsidRPr="003D50AA" w:rsidRDefault="00C36CAC" w:rsidP="00D720BB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F07D119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6605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3DC096E" w14:textId="4EB52EA4" w:rsidR="00562117" w:rsidRPr="003D50AA" w:rsidRDefault="002D5A22" w:rsidP="00B4109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MinTIC.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B628EA9" w14:textId="6F816678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1E74E14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ED6E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6A8C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0A71F9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F37A0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0B9CFD1E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3F464BD" w14:textId="77777777" w:rsidTr="00D720BB">
        <w:trPr>
          <w:trHeight w:val="220"/>
        </w:trPr>
        <w:tc>
          <w:tcPr>
            <w:tcW w:w="2534" w:type="dxa"/>
            <w:gridSpan w:val="2"/>
          </w:tcPr>
          <w:p w14:paraId="4672FC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44461520" w14:textId="78F76E13" w:rsidR="00562117" w:rsidRPr="00C07DE0" w:rsidRDefault="00C07DE0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C07DE0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D5A22">
              <w:rPr>
                <w:rFonts w:eastAsia="Times New Roman" w:cstheme="minorHAnsi"/>
                <w:b/>
                <w:bCs/>
                <w:lang w:eastAsia="es-CO"/>
              </w:rPr>
              <w:t>Qué beneficio ofrece la integración entre PMS y plataforma financieras</w:t>
            </w:r>
            <w:r w:rsidRPr="00C07DE0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A54FD4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6EEE407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C96FA4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CCBD45" w14:textId="398E87D1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Eliminar consumos del huésped.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1485DFFA" w14:textId="375DB2A6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71E50FFC" w14:textId="77777777" w:rsidTr="00D720BB">
        <w:trPr>
          <w:trHeight w:val="220"/>
        </w:trPr>
        <w:tc>
          <w:tcPr>
            <w:tcW w:w="2534" w:type="dxa"/>
            <w:gridSpan w:val="2"/>
          </w:tcPr>
          <w:p w14:paraId="452C6D2C" w14:textId="31BB9CB3" w:rsidR="00C07DE0" w:rsidRPr="003D50AA" w:rsidRDefault="00C07DE0" w:rsidP="00C07DE0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651DB4" w14:textId="61F0474C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Reducir la ocupación hotelera.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63171BC" w14:textId="77777777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6E8B8DA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A33CD1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0610AF2" w14:textId="7299EE6C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Sustituir la facturación.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5EDCAD7" w14:textId="7D6EC183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72DE2E98" w14:textId="77777777" w:rsidTr="00D720BB">
        <w:trPr>
          <w:trHeight w:val="220"/>
        </w:trPr>
        <w:tc>
          <w:tcPr>
            <w:tcW w:w="2534" w:type="dxa"/>
            <w:gridSpan w:val="2"/>
          </w:tcPr>
          <w:p w14:paraId="7AC5D039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1D22075" w14:textId="7A2A9A83" w:rsidR="00C07DE0" w:rsidRPr="003D50AA" w:rsidRDefault="002D5A22" w:rsidP="00C07DE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Automatizar proceso financieros.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533E4D2" w14:textId="7F5E9D3B" w:rsidR="00C07DE0" w:rsidRPr="003D50AA" w:rsidRDefault="00F47D73" w:rsidP="00C07DE0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033090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AE630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D1A978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86E3A4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0EE313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CE35630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87BC67D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D966"/>
          </w:tcPr>
          <w:p w14:paraId="17BF1455" w14:textId="77777777" w:rsidR="00562117" w:rsidRPr="003D50AA" w:rsidRDefault="00562117" w:rsidP="00D720BB">
            <w:pPr>
              <w:widowControl w:val="0"/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FINAL ACTIVIDAD</w:t>
            </w:r>
          </w:p>
        </w:tc>
      </w:tr>
      <w:tr w:rsidR="003D50AA" w:rsidRPr="003D50AA" w14:paraId="67CEC16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F7A796F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789170DC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¡Excelente! Ha superado la actividad.</w:t>
            </w:r>
          </w:p>
          <w:p w14:paraId="7EA3AA7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</w:tc>
      </w:tr>
      <w:tr w:rsidR="003D50AA" w:rsidRPr="003D50AA" w14:paraId="5D6B8DA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DFC06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7FE5EE2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  <w:p w14:paraId="32EE8F9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 recomendamos volver a revisar el componente formativo e intentar nuevamente la actividad didáctica.</w:t>
            </w:r>
          </w:p>
          <w:p w14:paraId="05064AAD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</w:tbl>
    <w:p w14:paraId="562DDB40" w14:textId="77777777" w:rsidR="00562117" w:rsidRPr="003D50AA" w:rsidRDefault="00562117" w:rsidP="00EA57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</w:p>
    <w:sectPr w:rsidR="00562117" w:rsidRPr="003D50A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7BDF" w14:textId="77777777" w:rsidR="00103B19" w:rsidRDefault="00103B19" w:rsidP="00562117">
      <w:pPr>
        <w:spacing w:after="0" w:line="240" w:lineRule="auto"/>
      </w:pPr>
      <w:r>
        <w:separator/>
      </w:r>
    </w:p>
  </w:endnote>
  <w:endnote w:type="continuationSeparator" w:id="0">
    <w:p w14:paraId="7A924FB5" w14:textId="77777777" w:rsidR="00103B19" w:rsidRDefault="00103B19" w:rsidP="0056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9200" w14:textId="77777777" w:rsidR="00103B19" w:rsidRDefault="00103B19" w:rsidP="00562117">
      <w:pPr>
        <w:spacing w:after="0" w:line="240" w:lineRule="auto"/>
      </w:pPr>
      <w:r>
        <w:separator/>
      </w:r>
    </w:p>
  </w:footnote>
  <w:footnote w:type="continuationSeparator" w:id="0">
    <w:p w14:paraId="0DFC5D8C" w14:textId="77777777" w:rsidR="00103B19" w:rsidRDefault="00103B19" w:rsidP="00562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CE4A" w14:textId="6D6141B2" w:rsidR="00562117" w:rsidRDefault="007B7F25" w:rsidP="00562117">
    <w:r>
      <w:rPr>
        <w:noProof/>
        <w:lang w:eastAsia="es-CO"/>
      </w:rPr>
      <w:drawing>
        <wp:anchor distT="0" distB="0" distL="114300" distR="114300" simplePos="0" relativeHeight="251659264" behindDoc="0" locked="0" layoutInCell="1" hidden="0" allowOverlap="1" wp14:anchorId="014B35A0" wp14:editId="45E4E0BC">
          <wp:simplePos x="0" y="0"/>
          <wp:positionH relativeFrom="column">
            <wp:posOffset>-1662480</wp:posOffset>
          </wp:positionH>
          <wp:positionV relativeFrom="paragraph">
            <wp:posOffset>12815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62117" w:rsidRPr="00562117">
      <w:rPr>
        <w:b/>
        <w:noProof/>
        <w:color w:val="00000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51F38FC" wp14:editId="1EBA7F42">
              <wp:simplePos x="0" y="0"/>
              <wp:positionH relativeFrom="column">
                <wp:posOffset>-569595</wp:posOffset>
              </wp:positionH>
              <wp:positionV relativeFrom="paragraph">
                <wp:posOffset>120015</wp:posOffset>
              </wp:positionV>
              <wp:extent cx="4478020" cy="1021080"/>
              <wp:effectExtent l="0" t="0" r="17780" b="2667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8020" cy="10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1F28F7" w14:textId="7C96CA95" w:rsidR="00562117" w:rsidRDefault="00562117" w:rsidP="0056211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FORMATO DE DISEÑO INSTRUCCIONAL COMPONENTES WEB PARA DIAGRAMACIÓN DE CONTENIDO</w:t>
                          </w:r>
                        </w:p>
                        <w:p w14:paraId="4CDD91D8" w14:textId="6EB19248" w:rsidR="00562117" w:rsidRDefault="0056211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F38F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4.85pt;margin-top:9.45pt;width:352.6pt;height:8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" strokecolor="white [3212]">
              <v:textbox>
                <w:txbxContent>
                  <w:p w14:paraId="161F28F7" w14:textId="7C96CA95" w:rsidR="00562117" w:rsidRDefault="00562117" w:rsidP="0056211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FORMATO DE DISEÑO INSTRUCCIONAL COMPONENTES WEB PARA DIAGRAMACIÓN DE CONTENIDO</w:t>
                    </w:r>
                  </w:p>
                  <w:p w14:paraId="4CDD91D8" w14:textId="6EB19248" w:rsidR="00562117" w:rsidRDefault="00562117"/>
                </w:txbxContent>
              </v:textbox>
              <w10:wrap type="square"/>
            </v:shape>
          </w:pict>
        </mc:Fallback>
      </mc:AlternateContent>
    </w:r>
  </w:p>
  <w:p w14:paraId="4BA004E0" w14:textId="2CAE1ADA" w:rsidR="00562117" w:rsidRDefault="00562117" w:rsidP="00562117">
    <w:pPr>
      <w:spacing w:line="275" w:lineRule="auto"/>
      <w:textDirection w:val="btLr"/>
    </w:pPr>
  </w:p>
  <w:p w14:paraId="410CA8F2" w14:textId="6F3207C7" w:rsidR="00562117" w:rsidRDefault="005621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2684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BE"/>
    <w:rsid w:val="000250C4"/>
    <w:rsid w:val="00055B0C"/>
    <w:rsid w:val="00103B19"/>
    <w:rsid w:val="0016165B"/>
    <w:rsid w:val="001F4600"/>
    <w:rsid w:val="00222696"/>
    <w:rsid w:val="0026368E"/>
    <w:rsid w:val="002D5A22"/>
    <w:rsid w:val="002F23EA"/>
    <w:rsid w:val="00300545"/>
    <w:rsid w:val="00310539"/>
    <w:rsid w:val="003231BE"/>
    <w:rsid w:val="00364D6D"/>
    <w:rsid w:val="00383B0D"/>
    <w:rsid w:val="003853C0"/>
    <w:rsid w:val="003939BD"/>
    <w:rsid w:val="00396EB1"/>
    <w:rsid w:val="003D50AA"/>
    <w:rsid w:val="00416586"/>
    <w:rsid w:val="00436A2D"/>
    <w:rsid w:val="004676F0"/>
    <w:rsid w:val="00562117"/>
    <w:rsid w:val="005F506E"/>
    <w:rsid w:val="00611996"/>
    <w:rsid w:val="006A3316"/>
    <w:rsid w:val="006D7781"/>
    <w:rsid w:val="00707995"/>
    <w:rsid w:val="0075541A"/>
    <w:rsid w:val="00791FB8"/>
    <w:rsid w:val="007B7F25"/>
    <w:rsid w:val="00906C76"/>
    <w:rsid w:val="009467C3"/>
    <w:rsid w:val="009703B3"/>
    <w:rsid w:val="00B158A9"/>
    <w:rsid w:val="00B41090"/>
    <w:rsid w:val="00B6508F"/>
    <w:rsid w:val="00C07DE0"/>
    <w:rsid w:val="00C11A4A"/>
    <w:rsid w:val="00C36CAC"/>
    <w:rsid w:val="00C40172"/>
    <w:rsid w:val="00C62CBF"/>
    <w:rsid w:val="00C72FDB"/>
    <w:rsid w:val="00CD4872"/>
    <w:rsid w:val="00D15980"/>
    <w:rsid w:val="00DC62B5"/>
    <w:rsid w:val="00DF187D"/>
    <w:rsid w:val="00E40FD4"/>
    <w:rsid w:val="00EA570C"/>
    <w:rsid w:val="00ED4FCC"/>
    <w:rsid w:val="00F332F9"/>
    <w:rsid w:val="00F47D73"/>
    <w:rsid w:val="00FD1417"/>
    <w:rsid w:val="2F2F9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66F21"/>
  <w15:chartTrackingRefBased/>
  <w15:docId w15:val="{51AF6667-308B-46D3-8102-99DBB03C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D73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A5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5">
    <w:name w:val="heading 5"/>
    <w:basedOn w:val="Normal"/>
    <w:link w:val="Ttulo5Car"/>
    <w:uiPriority w:val="9"/>
    <w:qFormat/>
    <w:rsid w:val="00EA57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paragraph" w:styleId="Ttulo6">
    <w:name w:val="heading 6"/>
    <w:basedOn w:val="Normal"/>
    <w:link w:val="Ttulo6Car"/>
    <w:uiPriority w:val="9"/>
    <w:qFormat/>
    <w:rsid w:val="00EA570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A570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EA570C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rsid w:val="00EA570C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styleId="Fuerte">
    <w:name w:val="Strong"/>
    <w:basedOn w:val="Fuentedeprrafopredeter"/>
    <w:uiPriority w:val="22"/>
    <w:qFormat/>
    <w:rsid w:val="00EA570C"/>
    <w:rPr>
      <w:b/>
      <w:bCs/>
    </w:rPr>
  </w:style>
  <w:style w:type="character" w:customStyle="1" w:styleId="overflow-hidden">
    <w:name w:val="overflow-hidden"/>
    <w:basedOn w:val="Fuentedeprrafopredeter"/>
    <w:rsid w:val="00EA570C"/>
  </w:style>
  <w:style w:type="paragraph" w:styleId="NormalWeb">
    <w:name w:val="Normal (Web)"/>
    <w:basedOn w:val="Normal"/>
    <w:uiPriority w:val="99"/>
    <w:unhideWhenUsed/>
    <w:rsid w:val="0056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117"/>
  </w:style>
  <w:style w:type="paragraph" w:styleId="Piedepgina">
    <w:name w:val="footer"/>
    <w:basedOn w:val="Normal"/>
    <w:link w:val="PiedepginaC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117"/>
  </w:style>
  <w:style w:type="paragraph" w:customStyle="1" w:styleId="Default">
    <w:name w:val="Default"/>
    <w:rsid w:val="00707995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61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1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A33FF3-7DC2-41CE-97CD-14FF490F8B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186D3C-1493-4B18-BA94-1E0B3BD919FD}"/>
</file>

<file path=customXml/itemProps3.xml><?xml version="1.0" encoding="utf-8"?>
<ds:datastoreItem xmlns:ds="http://schemas.openxmlformats.org/officeDocument/2006/customXml" ds:itemID="{EDF01F34-AFD2-4C26-943C-7559134AF662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878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Maria Fernanda Morales Angulo</cp:lastModifiedBy>
  <cp:revision>4</cp:revision>
  <dcterms:created xsi:type="dcterms:W3CDTF">2026-05-22T01:52:00Z</dcterms:created>
  <dcterms:modified xsi:type="dcterms:W3CDTF">2026-05-22T02:09:00Z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72877100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2026-02-04T21:33:30Z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1efca2bc-b2fa-44e0-ada6-30809d4ed5a7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</Properties>
</file>