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724ABAD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C5B6E">
              <w:rPr>
                <w:color w:val="595959" w:themeColor="text1" w:themeTint="A6"/>
                <w:sz w:val="20"/>
                <w:szCs w:val="20"/>
              </w:rPr>
              <w:t>Turismo comunitario como eje de desarrollo local</w:t>
            </w:r>
            <w:r w:rsidR="006B1407" w:rsidRPr="00E60A51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8D0645F" w:rsidR="00F70AE9" w:rsidRPr="00E60A51" w:rsidRDefault="00CC5B6E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7CB414C" w:rsidR="00F70AE9" w:rsidRPr="00E60A51" w:rsidRDefault="008B5A1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color w:val="auto"/>
                <w:sz w:val="20"/>
                <w:szCs w:val="20"/>
              </w:rPr>
              <w:t>Evaluar los conocimientos del aprendiz sobre la gestión operativa del área de habitaciones y zonas comunes, verificando su comprensión de la estructura organizacional, los procedimientos técnicos de limpieza y arreglo, la normativa aplicable, la planeación de actividades, el manejo de suministros y activos, así como los procesos de supervisión y mantenimiento, con el fin de fortalecer las competencias requeridas para la coordinación eficiente del servicio de alojamiento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79B94EE7" w:rsidR="00C57B0F" w:rsidRPr="00E60A51" w:rsidRDefault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rFonts w:eastAsia="Calibri"/>
                <w:color w:val="auto"/>
                <w:sz w:val="20"/>
                <w:szCs w:val="20"/>
              </w:rPr>
              <w:t>¿Cuál es la principal función del departamento de pisos en un establecimiento de alojamiento?</w:t>
            </w:r>
          </w:p>
        </w:tc>
        <w:tc>
          <w:tcPr>
            <w:tcW w:w="2160" w:type="dxa"/>
          </w:tcPr>
          <w:p w14:paraId="7F132666" w14:textId="32132F4E" w:rsidR="00C57B0F" w:rsidRPr="00E60A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5F6BE2D" w:rsidR="00C57B0F" w:rsidRPr="00156537" w:rsidRDefault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rFonts w:eastAsia="Calibri"/>
                <w:color w:val="auto"/>
                <w:sz w:val="20"/>
                <w:szCs w:val="20"/>
              </w:rPr>
              <w:t>Realizar únicamente la limpieza de las habitaciones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60A5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E073C60" w:rsidR="008B5A11" w:rsidRPr="00156537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422B9">
              <w:rPr>
                <w:color w:val="auto"/>
                <w:sz w:val="20"/>
                <w:szCs w:val="20"/>
              </w:rPr>
              <w:t>Administrar únicamente los servicios de alimentos y bebidas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E86545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CD2C16D" w:rsidR="00E60A51" w:rsidRPr="00156537" w:rsidRDefault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Garantizar la limpieza, conservación de activos y calidad de la experiencia del huésped.</w:t>
            </w:r>
          </w:p>
        </w:tc>
        <w:tc>
          <w:tcPr>
            <w:tcW w:w="2160" w:type="dxa"/>
            <w:shd w:val="clear" w:color="auto" w:fill="FFFFFF"/>
          </w:tcPr>
          <w:p w14:paraId="7FC24437" w14:textId="325EE061" w:rsidR="00E60A51" w:rsidRPr="00E60A51" w:rsidRDefault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F901BE9" w:rsidR="00E60A51" w:rsidRPr="00156537" w:rsidRDefault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rFonts w:eastAsia="Calibri"/>
                <w:color w:val="auto"/>
                <w:sz w:val="20"/>
                <w:szCs w:val="20"/>
              </w:rPr>
              <w:t>Realizar funciones contables del hotel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E60A5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D0C8B3" w:rsidR="00E60A51" w:rsidRPr="00BA6D74" w:rsidRDefault="008B5A1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evidenció que comprende </w:t>
            </w:r>
            <w:r w:rsidRPr="00B422B9">
              <w:rPr>
                <w:rFonts w:eastAsia="Calibri"/>
                <w:bCs/>
                <w:color w:val="auto"/>
                <w:sz w:val="20"/>
                <w:szCs w:val="20"/>
              </w:rPr>
              <w:t>que el departamento de pisos no solo limpia, también protege activos, mantiene estándares de calidad y contribuye a la experiencia del huésped.</w:t>
            </w:r>
          </w:p>
        </w:tc>
      </w:tr>
      <w:tr w:rsidR="008B5A1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13DE8942" w:rsidR="008B5A11" w:rsidRPr="00BA6D74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de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0B422B9">
              <w:rPr>
                <w:rFonts w:eastAsia="Calibri"/>
                <w:color w:val="auto"/>
                <w:sz w:val="20"/>
                <w:szCs w:val="20"/>
              </w:rPr>
              <w:t>principal función del departamento de pisos en un establecimiento de alojamiento</w:t>
            </w:r>
          </w:p>
        </w:tc>
      </w:tr>
      <w:tr w:rsidR="008B5A11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2552C10" w:rsidR="008B5A11" w:rsidRPr="00E60A51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rFonts w:eastAsia="Calibri"/>
                <w:color w:val="auto"/>
                <w:sz w:val="20"/>
                <w:szCs w:val="20"/>
              </w:rPr>
              <w:t>¿Quién lidera el departamento de pisos en la estructura organizacional del hotel?</w:t>
            </w:r>
          </w:p>
        </w:tc>
      </w:tr>
      <w:tr w:rsidR="008B5A1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F0A8970" w:rsidR="008B5A11" w:rsidRPr="00156537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rFonts w:eastAsia="Calibri"/>
                <w:color w:val="auto"/>
                <w:sz w:val="20"/>
                <w:szCs w:val="20"/>
              </w:rPr>
              <w:t>Supervisor de mantenimiento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DC40CEF" w:rsidR="008B5A11" w:rsidRPr="00156537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Ama de Llaves Ejecutiva.</w:t>
            </w:r>
          </w:p>
        </w:tc>
        <w:tc>
          <w:tcPr>
            <w:tcW w:w="2160" w:type="dxa"/>
          </w:tcPr>
          <w:p w14:paraId="1D0925B8" w14:textId="2ED6D1AF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91496AB" w:rsidR="008B5A11" w:rsidRPr="00156537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D353C">
              <w:rPr>
                <w:rFonts w:eastAsia="Calibri"/>
                <w:color w:val="auto"/>
                <w:sz w:val="20"/>
                <w:szCs w:val="20"/>
              </w:rPr>
              <w:t>Recepcionista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236FD32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6D9371FA" w:rsidR="008B5A11" w:rsidRPr="00156537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D353C">
              <w:rPr>
                <w:rFonts w:eastAsia="Calibri"/>
                <w:color w:val="auto"/>
                <w:sz w:val="20"/>
                <w:szCs w:val="20"/>
              </w:rPr>
              <w:t xml:space="preserve">Gerente de alimentos y </w:t>
            </w:r>
            <w:proofErr w:type="gramStart"/>
            <w:r w:rsidRPr="007D353C">
              <w:rPr>
                <w:rFonts w:eastAsia="Calibri"/>
                <w:color w:val="auto"/>
                <w:sz w:val="20"/>
                <w:szCs w:val="20"/>
              </w:rPr>
              <w:t>bebidas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081EFD">
              <w:rPr>
                <w:rFonts w:eastAsia="Calibri"/>
                <w:color w:val="auto"/>
                <w:sz w:val="20"/>
                <w:szCs w:val="20"/>
              </w:rPr>
              <w:t>.</w:t>
            </w:r>
            <w:proofErr w:type="gramEnd"/>
          </w:p>
        </w:tc>
        <w:tc>
          <w:tcPr>
            <w:tcW w:w="2160" w:type="dxa"/>
          </w:tcPr>
          <w:p w14:paraId="20A71059" w14:textId="52B2493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DDCDC11" w:rsidR="008B5A11" w:rsidRPr="00BA6D74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evidenció que comprende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que </w:t>
            </w:r>
            <w:r w:rsidRPr="007D353C">
              <w:rPr>
                <w:rFonts w:eastAsia="Calibri"/>
                <w:bCs/>
                <w:color w:val="auto"/>
                <w:sz w:val="20"/>
                <w:szCs w:val="20"/>
              </w:rPr>
              <w:t>el Ama de Llaves es la responsable de la dirección y coordinación del departamento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B8C3B51" w:rsidR="008B5A11" w:rsidRPr="00BA6D74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Pr="007D353C">
              <w:rPr>
                <w:rFonts w:eastAsia="Calibri"/>
                <w:bCs/>
                <w:color w:val="auto"/>
                <w:sz w:val="20"/>
                <w:szCs w:val="20"/>
              </w:rPr>
              <w:t>el departamento de pisos en la estructura organizacional del hotel</w:t>
            </w:r>
            <w:r w:rsidRPr="009900B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73B3322" w:rsidR="008B5A11" w:rsidRPr="00E60A51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D353C">
              <w:rPr>
                <w:rFonts w:eastAsia="Calibri"/>
                <w:color w:val="auto"/>
                <w:sz w:val="20"/>
                <w:szCs w:val="20"/>
              </w:rPr>
              <w:t>¿Qué tipo de comunicación ocurre cuando una camarera reporta una avería al supervisor?</w:t>
            </w:r>
          </w:p>
        </w:tc>
      </w:tr>
      <w:tr w:rsidR="008B5A11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92ED677" w:rsidR="008B5A11" w:rsidRPr="00156537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Comunicación ascendente.</w:t>
            </w:r>
          </w:p>
        </w:tc>
        <w:tc>
          <w:tcPr>
            <w:tcW w:w="2160" w:type="dxa"/>
          </w:tcPr>
          <w:p w14:paraId="2DEA1E69" w14:textId="0F0785B5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4FFD0F7" w:rsidR="008B5A11" w:rsidRPr="00156537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D353C">
              <w:rPr>
                <w:rFonts w:eastAsia="Calibri"/>
                <w:color w:val="auto"/>
                <w:sz w:val="20"/>
                <w:szCs w:val="20"/>
              </w:rPr>
              <w:t>Comunicación descendente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5B7F4B43" w:rsidR="008B5A11" w:rsidRPr="00156537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D353C">
              <w:rPr>
                <w:rFonts w:eastAsia="Calibri"/>
                <w:color w:val="auto"/>
                <w:sz w:val="20"/>
                <w:szCs w:val="20"/>
              </w:rPr>
              <w:t>Comunicación horizontal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0949AD0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4355837" w:rsidR="008B5A11" w:rsidRPr="00156537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D353C">
              <w:rPr>
                <w:rFonts w:eastAsia="Calibri"/>
                <w:color w:val="auto"/>
                <w:sz w:val="20"/>
                <w:szCs w:val="20"/>
              </w:rPr>
              <w:t>Comunicación externa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2EA12AC0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0036DC9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FC5076">
              <w:rPr>
                <w:rFonts w:eastAsia="Calibri"/>
                <w:bCs/>
                <w:color w:val="auto"/>
                <w:sz w:val="20"/>
                <w:szCs w:val="20"/>
              </w:rPr>
              <w:t>la información fluye desde un nivel operativo hacia un nivel superior</w:t>
            </w:r>
            <w:r w:rsidRPr="003A703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BF7DC05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sobre el 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tipo</w:t>
            </w:r>
            <w:r w:rsidRPr="00FC5076">
              <w:rPr>
                <w:rFonts w:eastAsia="Calibri"/>
                <w:bCs/>
                <w:color w:val="auto"/>
                <w:sz w:val="20"/>
                <w:szCs w:val="20"/>
              </w:rPr>
              <w:t xml:space="preserve"> de comunicación ocurre cuando una camarera reporta una avería al supervisor</w:t>
            </w:r>
          </w:p>
        </w:tc>
      </w:tr>
      <w:tr w:rsidR="008B5A11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C0E5AE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7C9747F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¿Cuál de las siguientes habitaciones está diseñada para personas con movilidad reducida?</w:t>
            </w:r>
          </w:p>
        </w:tc>
      </w:tr>
      <w:tr w:rsidR="008B5A11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C6D4FD3" w:rsidR="008B5A11" w:rsidRPr="00E60A51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Suite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39EC8FF" w:rsidR="008B5A11" w:rsidRPr="00E60A51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Triple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E3CF671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Habitación accesible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129385B2" w:rsidR="008B5A11" w:rsidRPr="003A703B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1DA1D12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Habitación sencilla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407CC093" w:rsidR="008B5A11" w:rsidRPr="003A703B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19E07D2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FC5076">
              <w:rPr>
                <w:rFonts w:eastAsia="Calibri"/>
                <w:bCs/>
                <w:color w:val="auto"/>
                <w:sz w:val="20"/>
                <w:szCs w:val="20"/>
              </w:rPr>
              <w:t>porque cumple normas de accesibilidad universal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2C63501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FC5076">
              <w:rPr>
                <w:rFonts w:eastAsia="Calibri"/>
                <w:bCs/>
                <w:color w:val="auto"/>
                <w:sz w:val="20"/>
                <w:szCs w:val="20"/>
              </w:rPr>
              <w:t>habitaciones diseñadas para personas con movilidad reducida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54817E1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¿Qué estado tiene una habitación que ya fue limpiada y está lista para la venta?</w:t>
            </w:r>
          </w:p>
        </w:tc>
      </w:tr>
      <w:tr w:rsidR="008B5A11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BA219B0" w:rsidR="008B5A11" w:rsidRPr="00E60A51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Ocupada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F0C905C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BD2113B" w:rsidR="008B5A11" w:rsidRPr="00E60A51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En mantenimiento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1CEA453" w:rsidR="008B5A11" w:rsidRPr="003A703B" w:rsidRDefault="00CA6BC4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Sucia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FC5C6C8" w:rsidR="008B5A11" w:rsidRPr="003A703B" w:rsidRDefault="00CA6BC4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Disponible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0FB71E28" w:rsidR="008B5A11" w:rsidRPr="00E60A51" w:rsidRDefault="00CA6BC4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A6BC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5D0A977" w:rsidR="008B5A11" w:rsidRPr="00D77582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 el componente de turismo de los pilares del desarrollo sostenible.</w:t>
            </w:r>
          </w:p>
        </w:tc>
      </w:tr>
      <w:tr w:rsidR="008B5A11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74748FB" w:rsidR="008B5A11" w:rsidRPr="00D77582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 del concepto de sostenibilidad.</w:t>
            </w:r>
          </w:p>
        </w:tc>
      </w:tr>
      <w:tr w:rsidR="008B5A11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381EDA19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7EF66B1" w:rsidR="008B5A11" w:rsidRPr="003A703B" w:rsidRDefault="00CA6BC4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¿Cuál es el objetivo del tendido técnico de camas en hotelería?</w:t>
            </w:r>
          </w:p>
        </w:tc>
      </w:tr>
      <w:tr w:rsidR="008B5A11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4230441" w:rsidR="008B5A11" w:rsidRPr="00D77582" w:rsidRDefault="00CA6BC4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C5076">
              <w:rPr>
                <w:color w:val="auto"/>
                <w:sz w:val="20"/>
                <w:szCs w:val="20"/>
              </w:rPr>
              <w:t>Reducir el tiempo de limpieza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9E1FC20" w:rsidR="008B5A11" w:rsidRPr="00D77582" w:rsidRDefault="00CA6BC4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Lograr tensión, simetría e higiene en la cama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BE1FAD1" w:rsidR="008B5A11" w:rsidRPr="00081EFD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D81246A" w:rsidR="008B5A11" w:rsidRPr="00D77582" w:rsidRDefault="00CA6BC4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Utilizar la menor cantidad de lencería posible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47FBAF9E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711D076" w:rsidR="008B5A11" w:rsidRPr="00D77582" w:rsidRDefault="00CA6BC4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076">
              <w:rPr>
                <w:rFonts w:eastAsia="Calibri"/>
                <w:color w:val="auto"/>
                <w:sz w:val="20"/>
                <w:szCs w:val="20"/>
              </w:rPr>
              <w:t>Facilitar el almacenamiento de lencería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1A4C468" w:rsidR="008B5A11" w:rsidRPr="003A703B" w:rsidRDefault="00CA6BC4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que 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el estándar hotelero exige precisión, higiene y estética.</w:t>
            </w:r>
          </w:p>
        </w:tc>
      </w:tr>
      <w:tr w:rsidR="008B5A11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FF7960F" w:rsidR="008B5A11" w:rsidRPr="003A703B" w:rsidRDefault="00CA6BC4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de 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tendido técnico de camas en hotelería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268900E" w:rsidR="008B5A11" w:rsidRPr="003778F2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2478E">
              <w:rPr>
                <w:color w:val="auto"/>
                <w:sz w:val="20"/>
                <w:szCs w:val="20"/>
              </w:rPr>
              <w:t>Según el protocolo técnico, la limpieza debe realizarse:</w:t>
            </w:r>
          </w:p>
        </w:tc>
      </w:tr>
      <w:tr w:rsidR="008B5A11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6ABB2DC" w:rsidR="008B5A11" w:rsidRPr="00E60A51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De abajo hacia arriba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B8921A8" w:rsidR="008B5A11" w:rsidRPr="00E60A51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De afuera hacia adentro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F18688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016AE37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De arriba hacia abajo.</w:t>
            </w:r>
          </w:p>
        </w:tc>
        <w:tc>
          <w:tcPr>
            <w:tcW w:w="2160" w:type="dxa"/>
            <w:shd w:val="clear" w:color="auto" w:fill="FFFFFF"/>
          </w:tcPr>
          <w:p w14:paraId="7F26B264" w14:textId="20D9D42F" w:rsidR="008B5A11" w:rsidRPr="00E60A51" w:rsidRDefault="006B7532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CAA311A" w:rsidR="008B5A11" w:rsidRPr="00AB5BA5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De sucio a limpio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5FADD295" w:rsidR="008B5A11" w:rsidRPr="00AB5BA5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10AE7C8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porque evita que el polvo vuelva a contaminar superficies ya limpias.</w:t>
            </w:r>
          </w:p>
        </w:tc>
      </w:tr>
      <w:tr w:rsidR="008B5A11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23B7183" w:rsidR="008B5A11" w:rsidRPr="003778F2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de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l protocolo técnico, la limpieza</w:t>
            </w:r>
            <w:r w:rsidR="008B5A11" w:rsidRPr="00081EF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F437D92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¿Qué significa desinfectar?</w:t>
            </w:r>
          </w:p>
        </w:tc>
      </w:tr>
      <w:tr w:rsidR="008B5A11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756CBE8" w:rsidR="008B5A11" w:rsidRPr="003778F2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Eliminar suciedad visible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8B5A11" w:rsidRPr="003778F2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B600334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Eliminar microorganismos.</w:t>
            </w:r>
          </w:p>
        </w:tc>
        <w:tc>
          <w:tcPr>
            <w:tcW w:w="2160" w:type="dxa"/>
            <w:shd w:val="clear" w:color="auto" w:fill="FFFFFF"/>
          </w:tcPr>
          <w:p w14:paraId="51A6F50B" w14:textId="712BF02E" w:rsidR="008B5A11" w:rsidRPr="003778F2" w:rsidRDefault="006B7532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9D6E7A1" w:rsidR="008B5A11" w:rsidRPr="003778F2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Retirar polvo de superficies</w:t>
            </w:r>
            <w:r w:rsidR="008B5A11" w:rsidRPr="00D1738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772CF56" w:rsidR="008B5A11" w:rsidRPr="003778F2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C1B9F34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Cambiar la lencería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3DA9F811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E2B4818" w:rsidR="008B5A11" w:rsidRPr="00481F68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la desinfección elimina microorganismos.</w:t>
            </w:r>
          </w:p>
        </w:tc>
      </w:tr>
      <w:tr w:rsidR="008B5A11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68C78FF" w:rsidR="008B5A11" w:rsidRPr="00481F68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de desinfección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F63FDF6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8F9BF45" w:rsidR="008B5A11" w:rsidRPr="00481F68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 xml:space="preserve">¿Cuál es una rutina de aseo que se realiza tras </w:t>
            </w:r>
            <w:proofErr w:type="gramStart"/>
            <w:r w:rsidRPr="00D2478E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D2478E">
              <w:rPr>
                <w:rFonts w:eastAsia="Calibri"/>
                <w:color w:val="auto"/>
                <w:sz w:val="20"/>
                <w:szCs w:val="20"/>
              </w:rPr>
              <w:t>check-out</w:t>
            </w:r>
            <w:proofErr w:type="spellEnd"/>
            <w:proofErr w:type="gramEnd"/>
            <w:r w:rsidRPr="00D2478E">
              <w:rPr>
                <w:rFonts w:eastAsia="Calibri"/>
                <w:color w:val="auto"/>
                <w:sz w:val="20"/>
                <w:szCs w:val="20"/>
              </w:rPr>
              <w:t xml:space="preserve"> del huésped?</w:t>
            </w:r>
          </w:p>
        </w:tc>
      </w:tr>
      <w:tr w:rsidR="008B5A11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EDCF1AC" w:rsidR="008B5A11" w:rsidRPr="00481F68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297">
              <w:rPr>
                <w:rFonts w:eastAsia="Calibri"/>
                <w:color w:val="auto"/>
                <w:sz w:val="20"/>
                <w:szCs w:val="20"/>
              </w:rPr>
              <w:t>Aseo detallado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46FE9AC" w:rsidR="008B5A11" w:rsidRPr="00481F68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297">
              <w:rPr>
                <w:rFonts w:eastAsia="Calibri"/>
                <w:color w:val="auto"/>
                <w:sz w:val="20"/>
                <w:szCs w:val="20"/>
              </w:rPr>
              <w:t>Aseo mensual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CC183A9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E100A37" w:rsidR="008B5A11" w:rsidRPr="00481F68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84297">
              <w:rPr>
                <w:color w:val="auto"/>
                <w:sz w:val="20"/>
                <w:szCs w:val="20"/>
              </w:rPr>
              <w:t>Aseo diario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5832644" w:rsidR="008B5A11" w:rsidRPr="00E60A51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Aseo general o de salida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84FBE96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lo que 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implica limpieza profunda después de la salida del huésped.</w:t>
            </w:r>
          </w:p>
        </w:tc>
      </w:tr>
      <w:tr w:rsidR="008B5A11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8B5A11" w:rsidRPr="00481F68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FDEF0A4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 xml:space="preserve">rutina de aseo que se realiza tras </w:t>
            </w:r>
            <w:proofErr w:type="gramStart"/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check-out</w:t>
            </w:r>
            <w:proofErr w:type="spellEnd"/>
            <w:proofErr w:type="gramEnd"/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 xml:space="preserve"> del huésped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106F953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84297">
              <w:rPr>
                <w:color w:val="auto"/>
                <w:sz w:val="20"/>
                <w:szCs w:val="20"/>
              </w:rPr>
              <w:t>¿Qué instrumento se utiliza para visualizar el cronograma de actividades en el tiempo?</w:t>
            </w:r>
          </w:p>
        </w:tc>
      </w:tr>
      <w:tr w:rsidR="008B5A11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0F6F37C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84297">
              <w:rPr>
                <w:color w:val="auto"/>
                <w:sz w:val="20"/>
                <w:szCs w:val="20"/>
              </w:rPr>
              <w:t>Matriz DOFA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442800A6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5C807CF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297">
              <w:rPr>
                <w:rFonts w:eastAsia="Calibri"/>
                <w:color w:val="auto"/>
                <w:sz w:val="20"/>
                <w:szCs w:val="20"/>
              </w:rPr>
              <w:t>Balance general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B1764F6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33BD">
              <w:rPr>
                <w:rFonts w:eastAsia="Calibri"/>
                <w:color w:val="auto"/>
                <w:sz w:val="20"/>
                <w:szCs w:val="20"/>
              </w:rPr>
              <w:t>Diagrama de Gantt.</w:t>
            </w:r>
          </w:p>
        </w:tc>
        <w:tc>
          <w:tcPr>
            <w:tcW w:w="2160" w:type="dxa"/>
            <w:shd w:val="clear" w:color="auto" w:fill="FFFFFF"/>
          </w:tcPr>
          <w:p w14:paraId="50240F3C" w14:textId="3B2CE3B2" w:rsidR="008B5A11" w:rsidRPr="00481F68" w:rsidRDefault="00CF405E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AFC8182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297">
              <w:rPr>
                <w:rFonts w:eastAsia="Calibri"/>
                <w:color w:val="auto"/>
                <w:sz w:val="20"/>
                <w:szCs w:val="20"/>
              </w:rPr>
              <w:t>Manual de funciones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9ACB62B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la importancia de 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programar actividades en el tiempo.</w:t>
            </w:r>
          </w:p>
        </w:tc>
      </w:tr>
      <w:tr w:rsidR="008B5A11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A766CB8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i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nstrumento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 </w:t>
            </w:r>
            <w:proofErr w:type="gramStart"/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que 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 xml:space="preserve"> se</w:t>
            </w:r>
            <w:proofErr w:type="gramEnd"/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 xml:space="preserve"> utiliza para visualizar el cronograma de actividades en el tiempo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7193C22" w:rsidR="009921BA" w:rsidRPr="00E60A51" w:rsidRDefault="00CF405E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97F66">
              <w:rPr>
                <w:rFonts w:eastAsia="Calibri"/>
                <w:bCs/>
                <w:sz w:val="20"/>
                <w:szCs w:val="20"/>
              </w:rPr>
              <w:t>¿Qué norma colombiana establece criterios de sostenibilidad para el sector alojamiento?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CAEEC1F" w:rsidR="00597DCD" w:rsidRPr="00E60A51" w:rsidRDefault="00CF405E" w:rsidP="00597DCD">
            <w:pPr>
              <w:rPr>
                <w:rFonts w:eastAsia="Calibri"/>
                <w:sz w:val="20"/>
                <w:szCs w:val="20"/>
              </w:rPr>
            </w:pPr>
            <w:r w:rsidRPr="004E33BD">
              <w:rPr>
                <w:rFonts w:eastAsia="Calibri"/>
                <w:bCs/>
                <w:sz w:val="20"/>
                <w:szCs w:val="20"/>
              </w:rPr>
              <w:t>NTC 6503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DA52FA3" w:rsidR="00597DCD" w:rsidRPr="00E60A51" w:rsidRDefault="00CF405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74BA743" w:rsidR="00597DCD" w:rsidRPr="00E60A51" w:rsidRDefault="00CF405E" w:rsidP="00597DCD">
            <w:pPr>
              <w:rPr>
                <w:rFonts w:eastAsia="Calibri"/>
                <w:sz w:val="20"/>
                <w:szCs w:val="20"/>
              </w:rPr>
            </w:pPr>
            <w:r w:rsidRPr="00B97F66">
              <w:rPr>
                <w:sz w:val="20"/>
                <w:szCs w:val="20"/>
              </w:rPr>
              <w:t>ISO 9001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8337DAD" w:rsidR="00597DCD" w:rsidRPr="00E60A51" w:rsidRDefault="00CF405E" w:rsidP="00597DCD">
            <w:pPr>
              <w:rPr>
                <w:rFonts w:eastAsia="Calibri"/>
                <w:sz w:val="20"/>
                <w:szCs w:val="20"/>
              </w:rPr>
            </w:pPr>
            <w:r w:rsidRPr="00B97F66">
              <w:rPr>
                <w:rFonts w:eastAsia="Calibri"/>
                <w:sz w:val="20"/>
                <w:szCs w:val="20"/>
              </w:rPr>
              <w:t>Decreto 1072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552159E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8A8FF36" w:rsidR="00597DCD" w:rsidRPr="00E60A51" w:rsidRDefault="00CF405E" w:rsidP="00597DCD">
            <w:pPr>
              <w:rPr>
                <w:rFonts w:eastAsia="Calibri"/>
                <w:sz w:val="20"/>
                <w:szCs w:val="20"/>
              </w:rPr>
            </w:pPr>
            <w:r w:rsidRPr="00B97F66">
              <w:rPr>
                <w:rFonts w:eastAsia="Calibri"/>
                <w:sz w:val="20"/>
                <w:szCs w:val="20"/>
              </w:rPr>
              <w:t>Ley 100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01C28EF" w:rsidR="009921BA" w:rsidRPr="00AB5BA5" w:rsidRDefault="00CF405E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conocer la norma que </w:t>
            </w:r>
            <w:r w:rsidRPr="00B97F66">
              <w:rPr>
                <w:rFonts w:eastAsia="Calibri"/>
                <w:bCs/>
                <w:sz w:val="20"/>
                <w:szCs w:val="20"/>
              </w:rPr>
              <w:t>regula sostenibilidad en el sector turístico.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C16C347" w:rsidR="00F436F5" w:rsidRPr="00AB5BA5" w:rsidRDefault="00CF405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</w:t>
            </w:r>
            <w:r w:rsidRPr="00B97F66">
              <w:rPr>
                <w:rFonts w:eastAsia="Calibri"/>
                <w:bCs/>
                <w:sz w:val="20"/>
                <w:szCs w:val="20"/>
              </w:rPr>
              <w:t>norma colombiana establece criterios de sostenibilidad para el sector alojamiento</w:t>
            </w:r>
          </w:p>
        </w:tc>
      </w:tr>
      <w:tr w:rsidR="00CF405E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6D7A453" w:rsidR="00CF405E" w:rsidRPr="00AB5BA5" w:rsidRDefault="00CF405E" w:rsidP="00CF405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¿Cuál es una regla básica de la biomecánica para prevenir lesiones?</w:t>
            </w:r>
          </w:p>
        </w:tc>
      </w:tr>
      <w:tr w:rsidR="00CF405E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4B59DE0" w:rsidR="00CF405E" w:rsidRPr="00E60A51" w:rsidRDefault="00CF405E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Girar el tronco al levantar cargas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07D78F88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6B01758" w:rsidR="00CF405E" w:rsidRPr="00E60A51" w:rsidRDefault="00CF405E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sz w:val="20"/>
                <w:szCs w:val="20"/>
              </w:rPr>
              <w:t>Mantener la carga lejos del cuerpo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CA2DA51" w:rsidR="00CF405E" w:rsidRPr="00E60A51" w:rsidRDefault="00CF405E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sz w:val="20"/>
                <w:szCs w:val="20"/>
              </w:rPr>
              <w:t>Mantener los pies juntos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9007FDC" w:rsidR="00CF405E" w:rsidRPr="00E60A51" w:rsidRDefault="00CF405E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sz w:val="20"/>
                <w:szCs w:val="20"/>
              </w:rPr>
              <w:t>Mantener la carga cerca del cuerpo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3A9FC91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621A19A" w:rsidR="00CF405E" w:rsidRPr="00AB5BA5" w:rsidRDefault="00CF405E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Pr="00B1433A">
              <w:rPr>
                <w:rFonts w:eastAsia="Calibri"/>
                <w:bCs/>
                <w:sz w:val="20"/>
                <w:szCs w:val="20"/>
              </w:rPr>
              <w:t>reduc</w:t>
            </w:r>
            <w:r>
              <w:rPr>
                <w:rFonts w:eastAsia="Calibri"/>
                <w:bCs/>
                <w:sz w:val="20"/>
                <w:szCs w:val="20"/>
              </w:rPr>
              <w:t>ir la</w:t>
            </w:r>
            <w:r w:rsidRPr="00B1433A">
              <w:rPr>
                <w:rFonts w:eastAsia="Calibri"/>
                <w:bCs/>
                <w:sz w:val="20"/>
                <w:szCs w:val="20"/>
              </w:rPr>
              <w:t xml:space="preserve"> presión sobre la columna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9A3EA84" w:rsidR="00CF405E" w:rsidRPr="00AB5BA5" w:rsidRDefault="00CF405E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B1433A">
              <w:rPr>
                <w:rFonts w:eastAsia="Calibri"/>
                <w:bCs/>
                <w:sz w:val="20"/>
                <w:szCs w:val="20"/>
              </w:rPr>
              <w:t>regla básica de la biomecánica para prevenir lesiones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1CFA563" w:rsidR="00CF405E" w:rsidRPr="00AB5BA5" w:rsidRDefault="00CF405E" w:rsidP="00CF405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¿Qué sistema se utiliza para identificar los peligros de productos químicos?</w:t>
            </w:r>
          </w:p>
        </w:tc>
      </w:tr>
      <w:tr w:rsidR="00CF405E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22E3ABE" w:rsidR="00CF405E" w:rsidRPr="00E60A51" w:rsidRDefault="00CF405E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ISO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B2CDC3E" w:rsidR="00CF405E" w:rsidRPr="00E60A51" w:rsidRDefault="00A944CA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sz w:val="20"/>
                <w:szCs w:val="20"/>
              </w:rPr>
              <w:t>HACCP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436537B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1546CB1" w:rsidR="00CF405E" w:rsidRPr="00E60A51" w:rsidRDefault="00A944CA" w:rsidP="00CF405E">
            <w:pPr>
              <w:rPr>
                <w:rFonts w:eastAsia="Calibri"/>
                <w:sz w:val="20"/>
                <w:szCs w:val="20"/>
              </w:rPr>
            </w:pPr>
            <w:r w:rsidRPr="00A944CA">
              <w:rPr>
                <w:rFonts w:eastAsia="Calibri"/>
                <w:sz w:val="20"/>
                <w:szCs w:val="20"/>
              </w:rPr>
              <w:t>SGA.</w:t>
            </w:r>
          </w:p>
        </w:tc>
        <w:tc>
          <w:tcPr>
            <w:tcW w:w="2160" w:type="dxa"/>
            <w:shd w:val="clear" w:color="auto" w:fill="FFFFFF"/>
          </w:tcPr>
          <w:p w14:paraId="3047AF14" w14:textId="4CE765B9" w:rsidR="00CF405E" w:rsidRPr="00E60A51" w:rsidRDefault="00A944CA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32D7765" w:rsidR="00CF405E" w:rsidRPr="00E60A51" w:rsidRDefault="00A944CA" w:rsidP="00CF405E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sz w:val="20"/>
                <w:szCs w:val="20"/>
              </w:rPr>
              <w:t>BPM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C039AEB" w:rsidR="00CF405E" w:rsidRPr="00AB5BA5" w:rsidRDefault="00A944CA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que el</w:t>
            </w:r>
            <w:r w:rsidRPr="00B1433A">
              <w:rPr>
                <w:rFonts w:eastAsia="Calibri"/>
                <w:bCs/>
                <w:sz w:val="20"/>
                <w:szCs w:val="20"/>
              </w:rPr>
              <w:t xml:space="preserve"> Sistema Globalmente Armonizado regula el etiquetado químico.</w:t>
            </w:r>
          </w:p>
        </w:tc>
      </w:tr>
      <w:tr w:rsidR="00CF405E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328CBCB" w:rsidR="00CF405E" w:rsidRPr="00AB5BA5" w:rsidRDefault="00A944CA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del </w:t>
            </w:r>
            <w:r w:rsidRPr="00B1433A">
              <w:rPr>
                <w:rFonts w:eastAsia="Calibri"/>
                <w:bCs/>
                <w:sz w:val="20"/>
                <w:szCs w:val="20"/>
              </w:rPr>
              <w:t xml:space="preserve">sistema </w:t>
            </w:r>
            <w:r>
              <w:rPr>
                <w:rFonts w:eastAsia="Calibri"/>
                <w:bCs/>
                <w:sz w:val="20"/>
                <w:szCs w:val="20"/>
              </w:rPr>
              <w:t xml:space="preserve">que </w:t>
            </w:r>
            <w:r w:rsidRPr="00B1433A">
              <w:rPr>
                <w:rFonts w:eastAsia="Calibri"/>
                <w:bCs/>
                <w:sz w:val="20"/>
                <w:szCs w:val="20"/>
              </w:rPr>
              <w:t>se utiliza para identificar los peligros de productos químicos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BBFA87D" w:rsidR="00A944CA" w:rsidRPr="00AB5BA5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¿Por qué está prohibido mezclar cloro con amoníaco?</w:t>
            </w:r>
          </w:p>
        </w:tc>
      </w:tr>
      <w:tr w:rsidR="00A944CA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E108C5F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Reduce la limpieza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43079F8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Daña los pisos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41C8CCB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B1433A">
              <w:rPr>
                <w:rFonts w:eastAsia="Calibri"/>
                <w:bCs/>
                <w:sz w:val="20"/>
                <w:szCs w:val="20"/>
              </w:rPr>
              <w:t>Reduce la espuma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55071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58ED01E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A944CA">
              <w:rPr>
                <w:rFonts w:eastAsia="Calibri"/>
                <w:bCs/>
                <w:sz w:val="20"/>
                <w:szCs w:val="20"/>
              </w:rPr>
              <w:t>Produce gases tóxicos</w:t>
            </w:r>
            <w:r w:rsidRP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02D30AC2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3B11D32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que </w:t>
            </w:r>
            <w:proofErr w:type="gramStart"/>
            <w:r>
              <w:rPr>
                <w:rFonts w:eastAsia="Calibri"/>
                <w:bCs/>
                <w:sz w:val="20"/>
                <w:szCs w:val="20"/>
              </w:rPr>
              <w:t xml:space="preserve">se </w:t>
            </w:r>
            <w:r w:rsidRPr="00B1433A">
              <w:rPr>
                <w:rFonts w:eastAsia="Calibri"/>
                <w:bCs/>
                <w:sz w:val="20"/>
                <w:szCs w:val="20"/>
              </w:rPr>
              <w:t xml:space="preserve"> genera</w:t>
            </w:r>
            <w:r>
              <w:rPr>
                <w:rFonts w:eastAsia="Calibri"/>
                <w:bCs/>
                <w:sz w:val="20"/>
                <w:szCs w:val="20"/>
              </w:rPr>
              <w:t>n</w:t>
            </w:r>
            <w:proofErr w:type="gramEnd"/>
            <w:r w:rsidRPr="00B1433A">
              <w:rPr>
                <w:rFonts w:eastAsia="Calibri"/>
                <w:bCs/>
                <w:sz w:val="20"/>
                <w:szCs w:val="20"/>
              </w:rPr>
              <w:t xml:space="preserve"> gases peligrosos.</w:t>
            </w:r>
          </w:p>
        </w:tc>
      </w:tr>
      <w:tr w:rsidR="00A944CA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1DD1C64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donde se explica por </w:t>
            </w:r>
            <w:r w:rsidRPr="00C47C3F">
              <w:rPr>
                <w:rFonts w:eastAsia="Calibri"/>
                <w:bCs/>
                <w:sz w:val="20"/>
                <w:szCs w:val="20"/>
              </w:rPr>
              <w:t>qué está prohibido mezclar cloro con amoníaco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0DFC7BB" w:rsidR="00A944CA" w:rsidRPr="00AB5BA5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rFonts w:eastAsia="Calibri"/>
                <w:bCs/>
                <w:sz w:val="20"/>
                <w:szCs w:val="20"/>
              </w:rPr>
              <w:t>¿Qué se debe hacer con la lencería usada al retirarla de la cama?</w:t>
            </w:r>
          </w:p>
        </w:tc>
      </w:tr>
      <w:tr w:rsidR="00A944CA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47EBBCE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rFonts w:eastAsia="Calibri"/>
                <w:bCs/>
                <w:sz w:val="20"/>
                <w:szCs w:val="20"/>
              </w:rPr>
              <w:t>Sacudirla para quitar el polvo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CD1DC1E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sz w:val="20"/>
                <w:szCs w:val="20"/>
              </w:rPr>
              <w:t>Doblarla sobre la cama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9294CDE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A944CA">
              <w:rPr>
                <w:rFonts w:eastAsia="Calibri"/>
                <w:sz w:val="20"/>
                <w:szCs w:val="20"/>
              </w:rPr>
              <w:t>Enrollarla con la parte sucia hacia adentro.</w:t>
            </w:r>
          </w:p>
        </w:tc>
        <w:tc>
          <w:tcPr>
            <w:tcW w:w="2160" w:type="dxa"/>
            <w:shd w:val="clear" w:color="auto" w:fill="FFFFFF"/>
          </w:tcPr>
          <w:p w14:paraId="7249367B" w14:textId="4675360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BA24E47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rFonts w:eastAsia="Calibri"/>
                <w:sz w:val="20"/>
                <w:szCs w:val="20"/>
              </w:rPr>
              <w:t>Colocarla sobre el piso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19A7B27F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62FCD88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Pr="00C47C3F">
              <w:rPr>
                <w:rFonts w:eastAsia="Calibri"/>
                <w:bCs/>
                <w:sz w:val="20"/>
                <w:szCs w:val="20"/>
              </w:rPr>
              <w:t>evita</w:t>
            </w:r>
            <w:r>
              <w:rPr>
                <w:rFonts w:eastAsia="Calibri"/>
                <w:bCs/>
                <w:sz w:val="20"/>
                <w:szCs w:val="20"/>
              </w:rPr>
              <w:t>r</w:t>
            </w:r>
            <w:r w:rsidRPr="00C47C3F">
              <w:rPr>
                <w:rFonts w:eastAsia="Calibri"/>
                <w:bCs/>
                <w:sz w:val="20"/>
                <w:szCs w:val="20"/>
              </w:rPr>
              <w:t xml:space="preserve"> dispersión de microorganismos.</w:t>
            </w:r>
          </w:p>
        </w:tc>
      </w:tr>
      <w:tr w:rsidR="00A944CA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2292491C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qué se </w:t>
            </w:r>
            <w:r w:rsidRPr="00C47C3F">
              <w:rPr>
                <w:rFonts w:eastAsia="Calibri"/>
                <w:bCs/>
                <w:sz w:val="20"/>
                <w:szCs w:val="20"/>
              </w:rPr>
              <w:t>debe hacer con la lencería usada al retirarla de la cama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30D9A00" w:rsidR="00A944CA" w:rsidRPr="00AB5BA5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sz w:val="20"/>
                <w:szCs w:val="20"/>
              </w:rPr>
              <w:t>¿Qué color de paño se utiliza normalmente para sanitarios según el código de colores?</w:t>
            </w:r>
          </w:p>
        </w:tc>
      </w:tr>
      <w:tr w:rsidR="00A944CA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CBEE744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sz w:val="20"/>
                <w:szCs w:val="20"/>
              </w:rPr>
              <w:t>Verde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A214AB8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rFonts w:eastAsia="Calibri"/>
                <w:sz w:val="20"/>
                <w:szCs w:val="20"/>
              </w:rPr>
              <w:t>Azul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1427FDA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C47C3F">
              <w:rPr>
                <w:rFonts w:eastAsia="Calibri"/>
                <w:sz w:val="20"/>
                <w:szCs w:val="20"/>
              </w:rPr>
              <w:t>Amarillo.</w:t>
            </w:r>
          </w:p>
        </w:tc>
        <w:tc>
          <w:tcPr>
            <w:tcW w:w="2160" w:type="dxa"/>
            <w:shd w:val="clear" w:color="auto" w:fill="FFFFFF"/>
          </w:tcPr>
          <w:p w14:paraId="06D5D4DF" w14:textId="3A4BC754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8EFFA49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A944CA">
              <w:rPr>
                <w:rFonts w:eastAsia="Calibri"/>
                <w:sz w:val="20"/>
                <w:szCs w:val="20"/>
              </w:rPr>
              <w:t>Rojo.</w:t>
            </w:r>
          </w:p>
        </w:tc>
        <w:tc>
          <w:tcPr>
            <w:tcW w:w="2160" w:type="dxa"/>
            <w:shd w:val="clear" w:color="auto" w:fill="FFFFFF"/>
          </w:tcPr>
          <w:p w14:paraId="351D27E6" w14:textId="0FB8A983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519E896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proofErr w:type="gramStart"/>
            <w:r>
              <w:rPr>
                <w:rFonts w:eastAsia="Calibri"/>
                <w:bCs/>
                <w:sz w:val="20"/>
                <w:szCs w:val="20"/>
              </w:rPr>
              <w:t xml:space="preserve">que </w:t>
            </w:r>
            <w:r w:rsidRPr="00C47C3F">
              <w:rPr>
                <w:rFonts w:eastAsia="Calibri"/>
                <w:bCs/>
                <w:sz w:val="20"/>
                <w:szCs w:val="20"/>
              </w:rPr>
              <w:t xml:space="preserve"> se</w:t>
            </w:r>
            <w:proofErr w:type="gramEnd"/>
            <w:r w:rsidRPr="00C47C3F">
              <w:rPr>
                <w:rFonts w:eastAsia="Calibri"/>
                <w:bCs/>
                <w:sz w:val="20"/>
                <w:szCs w:val="20"/>
              </w:rPr>
              <w:t xml:space="preserve"> destina a zonas de alto riesgo biológico.</w:t>
            </w:r>
          </w:p>
        </w:tc>
      </w:tr>
      <w:tr w:rsidR="00A944CA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70D397D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</w:t>
            </w:r>
            <w:r w:rsidRPr="00C47C3F">
              <w:rPr>
                <w:rFonts w:eastAsia="Calibri"/>
                <w:bCs/>
                <w:sz w:val="20"/>
                <w:szCs w:val="20"/>
              </w:rPr>
              <w:t>color de paño se utiliza normalmente para sanitarios según el código de colores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64DE107" w:rsidR="00A944CA" w:rsidRPr="00E60A51" w:rsidRDefault="00A944CA" w:rsidP="00A944C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602BB">
              <w:rPr>
                <w:sz w:val="20"/>
                <w:szCs w:val="20"/>
              </w:rPr>
              <w:t>¿Cuál es la función del carro de camarería?</w:t>
            </w:r>
          </w:p>
        </w:tc>
      </w:tr>
      <w:tr w:rsidR="00A944CA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6D5C240" w:rsidR="00A944CA" w:rsidRPr="00E60A51" w:rsidRDefault="00A944CA" w:rsidP="00A944CA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sz w:val="20"/>
                <w:szCs w:val="20"/>
              </w:rPr>
              <w:t>Transportar huéspedes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E900F5D" w:rsidR="00A944CA" w:rsidRPr="00330504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330504">
              <w:rPr>
                <w:rFonts w:eastAsia="Calibri"/>
                <w:sz w:val="20"/>
                <w:szCs w:val="20"/>
              </w:rPr>
              <w:t>Transportar suministros, lencería y químicos para la limpieza</w:t>
            </w:r>
          </w:p>
        </w:tc>
        <w:tc>
          <w:tcPr>
            <w:tcW w:w="2160" w:type="dxa"/>
            <w:shd w:val="clear" w:color="auto" w:fill="FFFFFF"/>
          </w:tcPr>
          <w:p w14:paraId="3993E431" w14:textId="493D4E30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286B936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rFonts w:eastAsia="Calibri"/>
                <w:sz w:val="20"/>
                <w:szCs w:val="20"/>
              </w:rPr>
              <w:t>Guardar documentos administrativos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5316288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rFonts w:eastAsia="Calibri"/>
                <w:sz w:val="20"/>
                <w:szCs w:val="20"/>
              </w:rPr>
              <w:t>Transportar alimentos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3942761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 xml:space="preserve">Se evidenció que </w:t>
            </w:r>
            <w:r>
              <w:rPr>
                <w:rFonts w:eastAsia="Calibri"/>
                <w:bCs/>
                <w:sz w:val="20"/>
                <w:szCs w:val="20"/>
              </w:rPr>
              <w:t>comprende la importancia d</w:t>
            </w:r>
            <w:r w:rsidRPr="007602BB">
              <w:rPr>
                <w:rFonts w:eastAsia="Calibri"/>
                <w:bCs/>
                <w:sz w:val="20"/>
                <w:szCs w:val="20"/>
              </w:rPr>
              <w:t xml:space="preserve">el carro </w:t>
            </w:r>
            <w:r>
              <w:rPr>
                <w:rFonts w:eastAsia="Calibri"/>
                <w:bCs/>
                <w:sz w:val="20"/>
                <w:szCs w:val="20"/>
              </w:rPr>
              <w:t xml:space="preserve">en la </w:t>
            </w:r>
            <w:r w:rsidRPr="007602BB">
              <w:rPr>
                <w:rFonts w:eastAsia="Calibri"/>
                <w:bCs/>
                <w:sz w:val="20"/>
                <w:szCs w:val="20"/>
              </w:rPr>
              <w:t>organiza</w:t>
            </w:r>
            <w:r>
              <w:rPr>
                <w:rFonts w:eastAsia="Calibri"/>
                <w:bCs/>
                <w:sz w:val="20"/>
                <w:szCs w:val="20"/>
              </w:rPr>
              <w:t xml:space="preserve">ción de </w:t>
            </w:r>
            <w:r w:rsidRPr="007602BB">
              <w:rPr>
                <w:rFonts w:eastAsia="Calibri"/>
                <w:bCs/>
                <w:sz w:val="20"/>
                <w:szCs w:val="20"/>
              </w:rPr>
              <w:t>los insumos de limpieza.</w:t>
            </w:r>
          </w:p>
        </w:tc>
      </w:tr>
      <w:tr w:rsidR="00A944CA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C0D2EDF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7602BB">
              <w:rPr>
                <w:rFonts w:eastAsia="Calibri"/>
                <w:bCs/>
                <w:sz w:val="20"/>
                <w:szCs w:val="20"/>
              </w:rPr>
              <w:t>función del carro de camarería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8282D78" w:rsidR="00A944CA" w:rsidRPr="00E60A51" w:rsidRDefault="00330504" w:rsidP="00A944C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602BB">
              <w:rPr>
                <w:sz w:val="20"/>
                <w:szCs w:val="20"/>
              </w:rPr>
              <w:t>¿Qué es el pronóstico de ocupación en hotelería?</w:t>
            </w:r>
          </w:p>
        </w:tc>
      </w:tr>
      <w:tr w:rsidR="00A944CA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F2AD935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sz w:val="20"/>
                <w:szCs w:val="20"/>
              </w:rPr>
              <w:t>Registro de inventarios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4C225B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2ADC95D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rFonts w:eastAsia="Calibri"/>
                <w:sz w:val="20"/>
                <w:szCs w:val="20"/>
              </w:rPr>
              <w:t>Control de suministros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C61AF82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330504">
              <w:rPr>
                <w:rFonts w:eastAsia="Calibri"/>
                <w:sz w:val="20"/>
                <w:szCs w:val="20"/>
              </w:rPr>
              <w:t>Estimación futura de habitaciones ocupadas</w:t>
            </w:r>
            <w:r w:rsidRP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6A96CE96" w:rsidR="00A944CA" w:rsidRPr="00E60A51" w:rsidRDefault="00330504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1E8921F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rFonts w:eastAsia="Calibri"/>
                <w:sz w:val="20"/>
                <w:szCs w:val="20"/>
              </w:rPr>
              <w:t>Evaluación de empleados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93D279F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</w:t>
            </w:r>
            <w:proofErr w:type="gramStart"/>
            <w:r>
              <w:rPr>
                <w:rFonts w:eastAsia="Calibri"/>
                <w:bCs/>
                <w:sz w:val="20"/>
                <w:szCs w:val="20"/>
              </w:rPr>
              <w:t xml:space="preserve">de </w:t>
            </w:r>
            <w:r w:rsidRPr="007602BB">
              <w:rPr>
                <w:rFonts w:eastAsia="Calibri"/>
                <w:bCs/>
                <w:sz w:val="20"/>
                <w:szCs w:val="20"/>
              </w:rPr>
              <w:t xml:space="preserve"> planificar</w:t>
            </w:r>
            <w:proofErr w:type="gramEnd"/>
            <w:r w:rsidRPr="007602BB">
              <w:rPr>
                <w:rFonts w:eastAsia="Calibri"/>
                <w:bCs/>
                <w:sz w:val="20"/>
                <w:szCs w:val="20"/>
              </w:rPr>
              <w:t xml:space="preserve"> personal y recursos.</w:t>
            </w:r>
          </w:p>
        </w:tc>
      </w:tr>
      <w:tr w:rsidR="00A944CA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1AAA212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7602BB">
              <w:rPr>
                <w:rFonts w:eastAsia="Calibri"/>
                <w:bCs/>
                <w:sz w:val="20"/>
                <w:szCs w:val="20"/>
              </w:rPr>
              <w:t>pronóstico de ocupación en hotelería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529035F" w:rsidR="00330504" w:rsidRPr="00E60A51" w:rsidRDefault="00330504" w:rsidP="0033050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602BB">
              <w:rPr>
                <w:sz w:val="20"/>
                <w:szCs w:val="20"/>
              </w:rPr>
              <w:t>¿Cuál es el primer paso del método L.E.A.S. para manejar quejas?</w:t>
            </w:r>
          </w:p>
        </w:tc>
      </w:tr>
      <w:tr w:rsidR="00330504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E9A5F44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 w:rsidRPr="007602BB">
              <w:rPr>
                <w:sz w:val="20"/>
                <w:szCs w:val="20"/>
              </w:rPr>
              <w:t>Empatizar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1B4DFE6E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ACF70B1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Escuchar</w:t>
            </w:r>
            <w:r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323152A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826C8D9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Resolver</w:t>
            </w:r>
            <w:r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93F7F15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Disculparse</w:t>
            </w:r>
            <w:r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5600C72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que </w:t>
            </w:r>
            <w:r w:rsidRPr="000A0D8C">
              <w:rPr>
                <w:rFonts w:eastAsia="Calibri"/>
                <w:bCs/>
                <w:sz w:val="20"/>
                <w:szCs w:val="20"/>
              </w:rPr>
              <w:t>el proceso inicia escuchando al huésped.</w:t>
            </w:r>
          </w:p>
        </w:tc>
      </w:tr>
      <w:tr w:rsidR="00330504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4732E3BB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los </w:t>
            </w:r>
            <w:r w:rsidRPr="000A0D8C">
              <w:rPr>
                <w:rFonts w:eastAsia="Calibri"/>
                <w:bCs/>
                <w:sz w:val="20"/>
                <w:szCs w:val="20"/>
              </w:rPr>
              <w:t>paso</w:t>
            </w:r>
            <w:r>
              <w:rPr>
                <w:rFonts w:eastAsia="Calibri"/>
                <w:bCs/>
                <w:sz w:val="20"/>
                <w:szCs w:val="20"/>
              </w:rPr>
              <w:t>s</w:t>
            </w:r>
            <w:r w:rsidRPr="000A0D8C">
              <w:rPr>
                <w:rFonts w:eastAsia="Calibri"/>
                <w:bCs/>
                <w:sz w:val="20"/>
                <w:szCs w:val="20"/>
              </w:rPr>
              <w:t xml:space="preserve"> del método L.E.A.S. para manejar quejas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28FBF49" w:rsidR="00330504" w:rsidRPr="00E60A51" w:rsidRDefault="00330504" w:rsidP="0033050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A0D8C">
              <w:rPr>
                <w:sz w:val="20"/>
                <w:szCs w:val="20"/>
              </w:rPr>
              <w:t>¿Qué se debe hacer cuando se encuentra un objeto olvidado en una habitación?</w:t>
            </w:r>
          </w:p>
        </w:tc>
      </w:tr>
      <w:tr w:rsidR="00330504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E047E42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 w:rsidRPr="000A0D8C">
              <w:rPr>
                <w:sz w:val="20"/>
                <w:szCs w:val="20"/>
              </w:rPr>
              <w:t>Guardarlo personalmente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21C2CE1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 w:rsidRPr="00184297">
              <w:rPr>
                <w:rFonts w:eastAsia="Calibri"/>
                <w:sz w:val="20"/>
                <w:szCs w:val="20"/>
              </w:rPr>
              <w:t>Balance general</w:t>
            </w:r>
            <w:r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972E689" w:rsidR="00330504" w:rsidRPr="00330504" w:rsidRDefault="00330504" w:rsidP="00330504">
            <w:pPr>
              <w:rPr>
                <w:rFonts w:eastAsia="Calibri"/>
                <w:sz w:val="20"/>
                <w:szCs w:val="20"/>
              </w:rPr>
            </w:pPr>
            <w:r w:rsidRPr="00330504">
              <w:rPr>
                <w:rFonts w:eastAsia="Calibri"/>
                <w:sz w:val="20"/>
                <w:szCs w:val="20"/>
              </w:rPr>
              <w:t>Registrarlo en el protocolo de objetos olvidados.</w:t>
            </w:r>
          </w:p>
        </w:tc>
        <w:tc>
          <w:tcPr>
            <w:tcW w:w="2160" w:type="dxa"/>
            <w:shd w:val="clear" w:color="auto" w:fill="FFFFFF"/>
          </w:tcPr>
          <w:p w14:paraId="19A460A9" w14:textId="78031119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BC028E4" w:rsidR="00330504" w:rsidRPr="00E60A51" w:rsidRDefault="00330504" w:rsidP="00330504">
            <w:pPr>
              <w:rPr>
                <w:rFonts w:eastAsia="Calibri"/>
                <w:sz w:val="20"/>
                <w:szCs w:val="20"/>
              </w:rPr>
            </w:pPr>
            <w:r w:rsidRPr="000A0D8C">
              <w:rPr>
                <w:rFonts w:eastAsia="Calibri"/>
                <w:sz w:val="20"/>
                <w:szCs w:val="20"/>
              </w:rPr>
              <w:t>Entregarlo a otro huésped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28B3EB89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E020C6C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Pr="000A0D8C">
              <w:rPr>
                <w:rFonts w:eastAsia="Calibri"/>
                <w:bCs/>
                <w:sz w:val="20"/>
                <w:szCs w:val="20"/>
              </w:rPr>
              <w:t>garantiza</w:t>
            </w:r>
            <w:r>
              <w:rPr>
                <w:rFonts w:eastAsia="Calibri"/>
                <w:bCs/>
                <w:sz w:val="20"/>
                <w:szCs w:val="20"/>
              </w:rPr>
              <w:t xml:space="preserve">r </w:t>
            </w:r>
            <w:proofErr w:type="gramStart"/>
            <w:r>
              <w:rPr>
                <w:rFonts w:eastAsia="Calibri"/>
                <w:bCs/>
                <w:sz w:val="20"/>
                <w:szCs w:val="20"/>
              </w:rPr>
              <w:t xml:space="preserve">la </w:t>
            </w:r>
            <w:r w:rsidRPr="000A0D8C">
              <w:rPr>
                <w:rFonts w:eastAsia="Calibri"/>
                <w:bCs/>
                <w:sz w:val="20"/>
                <w:szCs w:val="20"/>
              </w:rPr>
              <w:t xml:space="preserve"> trazabilidad</w:t>
            </w:r>
            <w:proofErr w:type="gramEnd"/>
            <w:r w:rsidRPr="000A0D8C">
              <w:rPr>
                <w:rFonts w:eastAsia="Calibri"/>
                <w:bCs/>
                <w:sz w:val="20"/>
                <w:szCs w:val="20"/>
              </w:rPr>
              <w:t xml:space="preserve"> y seguridad</w:t>
            </w:r>
            <w:r w:rsidRPr="00675152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3E51640F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que </w:t>
            </w:r>
            <w:r w:rsidRPr="000A0D8C">
              <w:rPr>
                <w:rFonts w:eastAsia="Calibri"/>
                <w:bCs/>
                <w:sz w:val="20"/>
                <w:szCs w:val="20"/>
              </w:rPr>
              <w:t>se debe hacer cuando se encuentra un objeto olvidado en una habitación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A73B0B" w:rsidR="00A9514B" w:rsidRPr="00E60A51" w:rsidRDefault="0067515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1A2211C" w:rsidR="00A9514B" w:rsidRPr="00E60A51" w:rsidRDefault="0033050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09/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3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82B8" w14:textId="77777777" w:rsidR="005101FA" w:rsidRDefault="005101FA">
      <w:pPr>
        <w:spacing w:line="240" w:lineRule="auto"/>
      </w:pPr>
      <w:r>
        <w:separator/>
      </w:r>
    </w:p>
  </w:endnote>
  <w:endnote w:type="continuationSeparator" w:id="0">
    <w:p w14:paraId="069BA3DB" w14:textId="77777777" w:rsidR="005101FA" w:rsidRDefault="00510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C635" w14:textId="77777777" w:rsidR="005101FA" w:rsidRDefault="005101FA">
      <w:pPr>
        <w:spacing w:line="240" w:lineRule="auto"/>
      </w:pPr>
      <w:r>
        <w:separator/>
      </w:r>
    </w:p>
  </w:footnote>
  <w:footnote w:type="continuationSeparator" w:id="0">
    <w:p w14:paraId="20B6A9D0" w14:textId="77777777" w:rsidR="005101FA" w:rsidRDefault="005101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9006E"/>
    <w:rsid w:val="002C312D"/>
    <w:rsid w:val="002C72F8"/>
    <w:rsid w:val="002D3052"/>
    <w:rsid w:val="002E46FB"/>
    <w:rsid w:val="0030329B"/>
    <w:rsid w:val="003229E8"/>
    <w:rsid w:val="00327B28"/>
    <w:rsid w:val="00330504"/>
    <w:rsid w:val="003605E9"/>
    <w:rsid w:val="00362E05"/>
    <w:rsid w:val="00363102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647A"/>
    <w:rsid w:val="00654A50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262DE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AF419D66-C9E1-4950-90E0-08E4B1E347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1885</Words>
  <Characters>10371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Celmira Pereira Franco</cp:lastModifiedBy>
  <cp:revision>2</cp:revision>
  <dcterms:created xsi:type="dcterms:W3CDTF">2026-03-09T16:22:00Z</dcterms:created>
  <dcterms:modified xsi:type="dcterms:W3CDTF">2026-03-09T16:22:00Z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