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733A2CB" w:rsidR="00C407C1" w:rsidRPr="00F70A98" w:rsidRDefault="00ED7400" w:rsidP="007F2B44">
                            <w:pPr>
                              <w:pStyle w:val="TituloPortada"/>
                              <w:ind w:firstLine="0"/>
                              <w:rPr>
                                <w:lang w:val="es-MX"/>
                              </w:rPr>
                            </w:pPr>
                            <w:r w:rsidRPr="00ED7400">
                              <w:rPr>
                                <w:lang w:val="es-MX"/>
                              </w:rPr>
                              <w:t>Diagnóstico y segmentación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4733A2CB" w:rsidR="00C407C1" w:rsidRPr="00F70A98" w:rsidRDefault="00ED7400" w:rsidP="007F2B44">
                      <w:pPr>
                        <w:pStyle w:val="TituloPortada"/>
                        <w:ind w:firstLine="0"/>
                        <w:rPr>
                          <w:lang w:val="es-MX"/>
                        </w:rPr>
                      </w:pPr>
                      <w:r w:rsidRPr="00ED7400">
                        <w:rPr>
                          <w:lang w:val="es-MX"/>
                        </w:rPr>
                        <w:t>Diagnóstico y segmentación</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4227B52" w:rsidR="00F47AD8" w:rsidRDefault="00ED7400" w:rsidP="00286590">
      <w:pPr>
        <w:rPr>
          <w:bCs/>
          <w:szCs w:val="28"/>
        </w:rPr>
      </w:pPr>
      <w:r w:rsidRPr="00ED7400">
        <w:rPr>
          <w:bCs/>
          <w:szCs w:val="28"/>
        </w:rPr>
        <w:t>El componente formativo aborda los fundamentos del diagnóstico del entorno, el análisis estratégico del mercado y la segmentación, integrando herramientas que permiten identificar oportunidades comerciales y seleccionar mercados objetivo, fortaleciendo la toma de decisiones empresariales basada en información estratégica confiable.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DD721F4" w:rsidR="00C407C1" w:rsidRPr="005F0B71" w:rsidRDefault="006007DF" w:rsidP="004D7616">
      <w:pPr>
        <w:ind w:left="3539"/>
        <w:rPr>
          <w:lang w:val="es-419"/>
        </w:rPr>
      </w:pPr>
      <w:r>
        <w:rPr>
          <w:rFonts w:ascii="Calibri" w:hAnsi="Calibri"/>
          <w:b/>
          <w:bCs/>
          <w:color w:val="000000" w:themeColor="text1"/>
          <w:kern w:val="0"/>
          <w:lang w:val="es-419"/>
          <w14:ligatures w14:val="none"/>
        </w:rPr>
        <w:t>Mayo 2026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2835923B" w14:textId="3DC60546" w:rsidR="00B56E9D"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8909906" w:history="1">
            <w:r w:rsidR="00B56E9D" w:rsidRPr="00C00E2A">
              <w:rPr>
                <w:rStyle w:val="Hipervnculo"/>
                <w:noProof/>
              </w:rPr>
              <w:t>Introducción</w:t>
            </w:r>
            <w:r w:rsidR="00B56E9D">
              <w:rPr>
                <w:noProof/>
                <w:webHidden/>
              </w:rPr>
              <w:tab/>
            </w:r>
            <w:r w:rsidR="00B56E9D">
              <w:rPr>
                <w:noProof/>
                <w:webHidden/>
              </w:rPr>
              <w:fldChar w:fldCharType="begin"/>
            </w:r>
            <w:r w:rsidR="00B56E9D">
              <w:rPr>
                <w:noProof/>
                <w:webHidden/>
              </w:rPr>
              <w:instrText xml:space="preserve"> PAGEREF _Toc228909906 \h </w:instrText>
            </w:r>
            <w:r w:rsidR="00B56E9D">
              <w:rPr>
                <w:noProof/>
                <w:webHidden/>
              </w:rPr>
            </w:r>
            <w:r w:rsidR="00B56E9D">
              <w:rPr>
                <w:noProof/>
                <w:webHidden/>
              </w:rPr>
              <w:fldChar w:fldCharType="separate"/>
            </w:r>
            <w:r w:rsidR="00B56E9D">
              <w:rPr>
                <w:noProof/>
                <w:webHidden/>
              </w:rPr>
              <w:t>1</w:t>
            </w:r>
            <w:r w:rsidR="00B56E9D">
              <w:rPr>
                <w:noProof/>
                <w:webHidden/>
              </w:rPr>
              <w:fldChar w:fldCharType="end"/>
            </w:r>
          </w:hyperlink>
        </w:p>
        <w:p w14:paraId="2A37B4AE" w14:textId="5365163E" w:rsidR="00B56E9D" w:rsidRDefault="00B56E9D">
          <w:pPr>
            <w:pStyle w:val="TDC1"/>
            <w:tabs>
              <w:tab w:val="left" w:pos="1200"/>
              <w:tab w:val="right" w:leader="dot" w:pos="9962"/>
            </w:tabs>
            <w:rPr>
              <w:rFonts w:eastAsiaTheme="minorEastAsia"/>
              <w:noProof/>
              <w:sz w:val="24"/>
              <w:szCs w:val="24"/>
              <w:lang w:eastAsia="es-CO"/>
            </w:rPr>
          </w:pPr>
          <w:hyperlink w:anchor="_Toc228909907" w:history="1">
            <w:r w:rsidRPr="00C00E2A">
              <w:rPr>
                <w:rStyle w:val="Hipervnculo"/>
                <w:noProof/>
              </w:rPr>
              <w:t>1.</w:t>
            </w:r>
            <w:r>
              <w:rPr>
                <w:rFonts w:eastAsiaTheme="minorEastAsia"/>
                <w:noProof/>
                <w:sz w:val="24"/>
                <w:szCs w:val="24"/>
                <w:lang w:eastAsia="es-CO"/>
              </w:rPr>
              <w:tab/>
            </w:r>
            <w:r w:rsidRPr="00C00E2A">
              <w:rPr>
                <w:rStyle w:val="Hipervnculo"/>
                <w:noProof/>
              </w:rPr>
              <w:t>Fundamentos del mercado</w:t>
            </w:r>
            <w:r>
              <w:rPr>
                <w:noProof/>
                <w:webHidden/>
              </w:rPr>
              <w:tab/>
            </w:r>
            <w:r>
              <w:rPr>
                <w:noProof/>
                <w:webHidden/>
              </w:rPr>
              <w:fldChar w:fldCharType="begin"/>
            </w:r>
            <w:r>
              <w:rPr>
                <w:noProof/>
                <w:webHidden/>
              </w:rPr>
              <w:instrText xml:space="preserve"> PAGEREF _Toc228909907 \h </w:instrText>
            </w:r>
            <w:r>
              <w:rPr>
                <w:noProof/>
                <w:webHidden/>
              </w:rPr>
            </w:r>
            <w:r>
              <w:rPr>
                <w:noProof/>
                <w:webHidden/>
              </w:rPr>
              <w:fldChar w:fldCharType="separate"/>
            </w:r>
            <w:r>
              <w:rPr>
                <w:noProof/>
                <w:webHidden/>
              </w:rPr>
              <w:t>2</w:t>
            </w:r>
            <w:r>
              <w:rPr>
                <w:noProof/>
                <w:webHidden/>
              </w:rPr>
              <w:fldChar w:fldCharType="end"/>
            </w:r>
          </w:hyperlink>
        </w:p>
        <w:p w14:paraId="361B497C" w14:textId="41E91225" w:rsidR="00B56E9D" w:rsidRDefault="00B56E9D">
          <w:pPr>
            <w:pStyle w:val="TDC2"/>
            <w:rPr>
              <w:rFonts w:eastAsiaTheme="minorEastAsia"/>
              <w:noProof/>
              <w:sz w:val="24"/>
              <w:szCs w:val="24"/>
              <w:lang w:eastAsia="es-CO"/>
            </w:rPr>
          </w:pPr>
          <w:hyperlink w:anchor="_Toc228909908" w:history="1">
            <w:r w:rsidRPr="00C00E2A">
              <w:rPr>
                <w:rStyle w:val="Hipervnculo"/>
                <w:noProof/>
              </w:rPr>
              <w:t>1.1.</w:t>
            </w:r>
            <w:r>
              <w:rPr>
                <w:rFonts w:eastAsiaTheme="minorEastAsia"/>
                <w:noProof/>
                <w:sz w:val="24"/>
                <w:szCs w:val="24"/>
                <w:lang w:eastAsia="es-CO"/>
              </w:rPr>
              <w:tab/>
            </w:r>
            <w:r w:rsidRPr="00C00E2A">
              <w:rPr>
                <w:rStyle w:val="Hipervnculo"/>
                <w:noProof/>
              </w:rPr>
              <w:t>Concepto</w:t>
            </w:r>
            <w:r>
              <w:rPr>
                <w:noProof/>
                <w:webHidden/>
              </w:rPr>
              <w:tab/>
            </w:r>
            <w:r>
              <w:rPr>
                <w:noProof/>
                <w:webHidden/>
              </w:rPr>
              <w:fldChar w:fldCharType="begin"/>
            </w:r>
            <w:r>
              <w:rPr>
                <w:noProof/>
                <w:webHidden/>
              </w:rPr>
              <w:instrText xml:space="preserve"> PAGEREF _Toc228909908 \h </w:instrText>
            </w:r>
            <w:r>
              <w:rPr>
                <w:noProof/>
                <w:webHidden/>
              </w:rPr>
            </w:r>
            <w:r>
              <w:rPr>
                <w:noProof/>
                <w:webHidden/>
              </w:rPr>
              <w:fldChar w:fldCharType="separate"/>
            </w:r>
            <w:r>
              <w:rPr>
                <w:noProof/>
                <w:webHidden/>
              </w:rPr>
              <w:t>2</w:t>
            </w:r>
            <w:r>
              <w:rPr>
                <w:noProof/>
                <w:webHidden/>
              </w:rPr>
              <w:fldChar w:fldCharType="end"/>
            </w:r>
          </w:hyperlink>
        </w:p>
        <w:p w14:paraId="4FDEDE75" w14:textId="6D831E03" w:rsidR="00B56E9D" w:rsidRDefault="00B56E9D">
          <w:pPr>
            <w:pStyle w:val="TDC2"/>
            <w:rPr>
              <w:rFonts w:eastAsiaTheme="minorEastAsia"/>
              <w:noProof/>
              <w:sz w:val="24"/>
              <w:szCs w:val="24"/>
              <w:lang w:eastAsia="es-CO"/>
            </w:rPr>
          </w:pPr>
          <w:hyperlink w:anchor="_Toc228909909" w:history="1">
            <w:r w:rsidRPr="00C00E2A">
              <w:rPr>
                <w:rStyle w:val="Hipervnculo"/>
                <w:noProof/>
              </w:rPr>
              <w:t>1.2.</w:t>
            </w:r>
            <w:r>
              <w:rPr>
                <w:rFonts w:eastAsiaTheme="minorEastAsia"/>
                <w:noProof/>
                <w:sz w:val="24"/>
                <w:szCs w:val="24"/>
                <w:lang w:eastAsia="es-CO"/>
              </w:rPr>
              <w:tab/>
            </w:r>
            <w:r w:rsidRPr="00C00E2A">
              <w:rPr>
                <w:rStyle w:val="Hipervnculo"/>
                <w:noProof/>
              </w:rPr>
              <w:t>Estructura y tipos</w:t>
            </w:r>
            <w:r>
              <w:rPr>
                <w:noProof/>
                <w:webHidden/>
              </w:rPr>
              <w:tab/>
            </w:r>
            <w:r>
              <w:rPr>
                <w:noProof/>
                <w:webHidden/>
              </w:rPr>
              <w:fldChar w:fldCharType="begin"/>
            </w:r>
            <w:r>
              <w:rPr>
                <w:noProof/>
                <w:webHidden/>
              </w:rPr>
              <w:instrText xml:space="preserve"> PAGEREF _Toc228909909 \h </w:instrText>
            </w:r>
            <w:r>
              <w:rPr>
                <w:noProof/>
                <w:webHidden/>
              </w:rPr>
            </w:r>
            <w:r>
              <w:rPr>
                <w:noProof/>
                <w:webHidden/>
              </w:rPr>
              <w:fldChar w:fldCharType="separate"/>
            </w:r>
            <w:r>
              <w:rPr>
                <w:noProof/>
                <w:webHidden/>
              </w:rPr>
              <w:t>3</w:t>
            </w:r>
            <w:r>
              <w:rPr>
                <w:noProof/>
                <w:webHidden/>
              </w:rPr>
              <w:fldChar w:fldCharType="end"/>
            </w:r>
          </w:hyperlink>
        </w:p>
        <w:p w14:paraId="34090220" w14:textId="1947E272" w:rsidR="00B56E9D" w:rsidRDefault="00B56E9D">
          <w:pPr>
            <w:pStyle w:val="TDC2"/>
            <w:rPr>
              <w:rFonts w:eastAsiaTheme="minorEastAsia"/>
              <w:noProof/>
              <w:sz w:val="24"/>
              <w:szCs w:val="24"/>
              <w:lang w:eastAsia="es-CO"/>
            </w:rPr>
          </w:pPr>
          <w:hyperlink w:anchor="_Toc228909910" w:history="1">
            <w:r w:rsidRPr="00C00E2A">
              <w:rPr>
                <w:rStyle w:val="Hipervnculo"/>
                <w:noProof/>
              </w:rPr>
              <w:t>1.3.</w:t>
            </w:r>
            <w:r>
              <w:rPr>
                <w:rFonts w:eastAsiaTheme="minorEastAsia"/>
                <w:noProof/>
                <w:sz w:val="24"/>
                <w:szCs w:val="24"/>
                <w:lang w:eastAsia="es-CO"/>
              </w:rPr>
              <w:tab/>
            </w:r>
            <w:r w:rsidRPr="00C00E2A">
              <w:rPr>
                <w:rStyle w:val="Hipervnculo"/>
                <w:noProof/>
              </w:rPr>
              <w:t>Mercado, empresa y consumidor</w:t>
            </w:r>
            <w:r>
              <w:rPr>
                <w:noProof/>
                <w:webHidden/>
              </w:rPr>
              <w:tab/>
            </w:r>
            <w:r>
              <w:rPr>
                <w:noProof/>
                <w:webHidden/>
              </w:rPr>
              <w:fldChar w:fldCharType="begin"/>
            </w:r>
            <w:r>
              <w:rPr>
                <w:noProof/>
                <w:webHidden/>
              </w:rPr>
              <w:instrText xml:space="preserve"> PAGEREF _Toc228909910 \h </w:instrText>
            </w:r>
            <w:r>
              <w:rPr>
                <w:noProof/>
                <w:webHidden/>
              </w:rPr>
            </w:r>
            <w:r>
              <w:rPr>
                <w:noProof/>
                <w:webHidden/>
              </w:rPr>
              <w:fldChar w:fldCharType="separate"/>
            </w:r>
            <w:r>
              <w:rPr>
                <w:noProof/>
                <w:webHidden/>
              </w:rPr>
              <w:t>4</w:t>
            </w:r>
            <w:r>
              <w:rPr>
                <w:noProof/>
                <w:webHidden/>
              </w:rPr>
              <w:fldChar w:fldCharType="end"/>
            </w:r>
          </w:hyperlink>
        </w:p>
        <w:p w14:paraId="58A35460" w14:textId="694BBE63" w:rsidR="00B56E9D" w:rsidRDefault="00B56E9D">
          <w:pPr>
            <w:pStyle w:val="TDC2"/>
            <w:rPr>
              <w:rFonts w:eastAsiaTheme="minorEastAsia"/>
              <w:noProof/>
              <w:sz w:val="24"/>
              <w:szCs w:val="24"/>
              <w:lang w:eastAsia="es-CO"/>
            </w:rPr>
          </w:pPr>
          <w:hyperlink w:anchor="_Toc228909911" w:history="1">
            <w:r w:rsidRPr="00C00E2A">
              <w:rPr>
                <w:rStyle w:val="Hipervnculo"/>
                <w:noProof/>
              </w:rPr>
              <w:t>1.4.</w:t>
            </w:r>
            <w:r>
              <w:rPr>
                <w:rFonts w:eastAsiaTheme="minorEastAsia"/>
                <w:noProof/>
                <w:sz w:val="24"/>
                <w:szCs w:val="24"/>
                <w:lang w:eastAsia="es-CO"/>
              </w:rPr>
              <w:tab/>
            </w:r>
            <w:r w:rsidRPr="00C00E2A">
              <w:rPr>
                <w:rStyle w:val="Hipervnculo"/>
                <w:noProof/>
              </w:rPr>
              <w:t>Análisis de información</w:t>
            </w:r>
            <w:r>
              <w:rPr>
                <w:noProof/>
                <w:webHidden/>
              </w:rPr>
              <w:tab/>
            </w:r>
            <w:r>
              <w:rPr>
                <w:noProof/>
                <w:webHidden/>
              </w:rPr>
              <w:fldChar w:fldCharType="begin"/>
            </w:r>
            <w:r>
              <w:rPr>
                <w:noProof/>
                <w:webHidden/>
              </w:rPr>
              <w:instrText xml:space="preserve"> PAGEREF _Toc228909911 \h </w:instrText>
            </w:r>
            <w:r>
              <w:rPr>
                <w:noProof/>
                <w:webHidden/>
              </w:rPr>
            </w:r>
            <w:r>
              <w:rPr>
                <w:noProof/>
                <w:webHidden/>
              </w:rPr>
              <w:fldChar w:fldCharType="separate"/>
            </w:r>
            <w:r>
              <w:rPr>
                <w:noProof/>
                <w:webHidden/>
              </w:rPr>
              <w:t>4</w:t>
            </w:r>
            <w:r>
              <w:rPr>
                <w:noProof/>
                <w:webHidden/>
              </w:rPr>
              <w:fldChar w:fldCharType="end"/>
            </w:r>
          </w:hyperlink>
        </w:p>
        <w:p w14:paraId="0CE8BD0C" w14:textId="6D118D8E" w:rsidR="00B56E9D" w:rsidRDefault="00B56E9D">
          <w:pPr>
            <w:pStyle w:val="TDC1"/>
            <w:tabs>
              <w:tab w:val="left" w:pos="1200"/>
              <w:tab w:val="right" w:leader="dot" w:pos="9962"/>
            </w:tabs>
            <w:rPr>
              <w:rFonts w:eastAsiaTheme="minorEastAsia"/>
              <w:noProof/>
              <w:sz w:val="24"/>
              <w:szCs w:val="24"/>
              <w:lang w:eastAsia="es-CO"/>
            </w:rPr>
          </w:pPr>
          <w:hyperlink w:anchor="_Toc228909912" w:history="1">
            <w:r w:rsidRPr="00C00E2A">
              <w:rPr>
                <w:rStyle w:val="Hipervnculo"/>
                <w:noProof/>
              </w:rPr>
              <w:t>2.</w:t>
            </w:r>
            <w:r>
              <w:rPr>
                <w:rFonts w:eastAsiaTheme="minorEastAsia"/>
                <w:noProof/>
                <w:sz w:val="24"/>
                <w:szCs w:val="24"/>
                <w:lang w:eastAsia="es-CO"/>
              </w:rPr>
              <w:tab/>
            </w:r>
            <w:r w:rsidRPr="00C00E2A">
              <w:rPr>
                <w:rStyle w:val="Hipervnculo"/>
                <w:noProof/>
              </w:rPr>
              <w:t>Entorno organizacional</w:t>
            </w:r>
            <w:r>
              <w:rPr>
                <w:noProof/>
                <w:webHidden/>
              </w:rPr>
              <w:tab/>
            </w:r>
            <w:r>
              <w:rPr>
                <w:noProof/>
                <w:webHidden/>
              </w:rPr>
              <w:fldChar w:fldCharType="begin"/>
            </w:r>
            <w:r>
              <w:rPr>
                <w:noProof/>
                <w:webHidden/>
              </w:rPr>
              <w:instrText xml:space="preserve"> PAGEREF _Toc228909912 \h </w:instrText>
            </w:r>
            <w:r>
              <w:rPr>
                <w:noProof/>
                <w:webHidden/>
              </w:rPr>
            </w:r>
            <w:r>
              <w:rPr>
                <w:noProof/>
                <w:webHidden/>
              </w:rPr>
              <w:fldChar w:fldCharType="separate"/>
            </w:r>
            <w:r>
              <w:rPr>
                <w:noProof/>
                <w:webHidden/>
              </w:rPr>
              <w:t>9</w:t>
            </w:r>
            <w:r>
              <w:rPr>
                <w:noProof/>
                <w:webHidden/>
              </w:rPr>
              <w:fldChar w:fldCharType="end"/>
            </w:r>
          </w:hyperlink>
        </w:p>
        <w:p w14:paraId="57A9247D" w14:textId="5301D111" w:rsidR="00B56E9D" w:rsidRDefault="00B56E9D">
          <w:pPr>
            <w:pStyle w:val="TDC2"/>
            <w:rPr>
              <w:rFonts w:eastAsiaTheme="minorEastAsia"/>
              <w:noProof/>
              <w:sz w:val="24"/>
              <w:szCs w:val="24"/>
              <w:lang w:eastAsia="es-CO"/>
            </w:rPr>
          </w:pPr>
          <w:hyperlink w:anchor="_Toc228909913" w:history="1">
            <w:r w:rsidRPr="00C00E2A">
              <w:rPr>
                <w:rStyle w:val="Hipervnculo"/>
                <w:noProof/>
              </w:rPr>
              <w:t>2.1.</w:t>
            </w:r>
            <w:r>
              <w:rPr>
                <w:rFonts w:eastAsiaTheme="minorEastAsia"/>
                <w:noProof/>
                <w:sz w:val="24"/>
                <w:szCs w:val="24"/>
                <w:lang w:eastAsia="es-CO"/>
              </w:rPr>
              <w:tab/>
            </w:r>
            <w:r w:rsidRPr="00C00E2A">
              <w:rPr>
                <w:rStyle w:val="Hipervnculo"/>
                <w:noProof/>
              </w:rPr>
              <w:t>Macroentorno</w:t>
            </w:r>
            <w:r>
              <w:rPr>
                <w:noProof/>
                <w:webHidden/>
              </w:rPr>
              <w:tab/>
            </w:r>
            <w:r>
              <w:rPr>
                <w:noProof/>
                <w:webHidden/>
              </w:rPr>
              <w:fldChar w:fldCharType="begin"/>
            </w:r>
            <w:r>
              <w:rPr>
                <w:noProof/>
                <w:webHidden/>
              </w:rPr>
              <w:instrText xml:space="preserve"> PAGEREF _Toc228909913 \h </w:instrText>
            </w:r>
            <w:r>
              <w:rPr>
                <w:noProof/>
                <w:webHidden/>
              </w:rPr>
            </w:r>
            <w:r>
              <w:rPr>
                <w:noProof/>
                <w:webHidden/>
              </w:rPr>
              <w:fldChar w:fldCharType="separate"/>
            </w:r>
            <w:r>
              <w:rPr>
                <w:noProof/>
                <w:webHidden/>
              </w:rPr>
              <w:t>9</w:t>
            </w:r>
            <w:r>
              <w:rPr>
                <w:noProof/>
                <w:webHidden/>
              </w:rPr>
              <w:fldChar w:fldCharType="end"/>
            </w:r>
          </w:hyperlink>
        </w:p>
        <w:p w14:paraId="0EE9B2EB" w14:textId="2D359E99" w:rsidR="00B56E9D" w:rsidRDefault="00B56E9D">
          <w:pPr>
            <w:pStyle w:val="TDC2"/>
            <w:rPr>
              <w:rFonts w:eastAsiaTheme="minorEastAsia"/>
              <w:noProof/>
              <w:sz w:val="24"/>
              <w:szCs w:val="24"/>
              <w:lang w:eastAsia="es-CO"/>
            </w:rPr>
          </w:pPr>
          <w:hyperlink w:anchor="_Toc228909914" w:history="1">
            <w:r w:rsidRPr="00C00E2A">
              <w:rPr>
                <w:rStyle w:val="Hipervnculo"/>
                <w:noProof/>
              </w:rPr>
              <w:t>2.2.</w:t>
            </w:r>
            <w:r>
              <w:rPr>
                <w:rFonts w:eastAsiaTheme="minorEastAsia"/>
                <w:noProof/>
                <w:sz w:val="24"/>
                <w:szCs w:val="24"/>
                <w:lang w:eastAsia="es-CO"/>
              </w:rPr>
              <w:tab/>
            </w:r>
            <w:r w:rsidRPr="00C00E2A">
              <w:rPr>
                <w:rStyle w:val="Hipervnculo"/>
                <w:noProof/>
              </w:rPr>
              <w:t>Microentorno</w:t>
            </w:r>
            <w:r>
              <w:rPr>
                <w:noProof/>
                <w:webHidden/>
              </w:rPr>
              <w:tab/>
            </w:r>
            <w:r>
              <w:rPr>
                <w:noProof/>
                <w:webHidden/>
              </w:rPr>
              <w:fldChar w:fldCharType="begin"/>
            </w:r>
            <w:r>
              <w:rPr>
                <w:noProof/>
                <w:webHidden/>
              </w:rPr>
              <w:instrText xml:space="preserve"> PAGEREF _Toc228909914 \h </w:instrText>
            </w:r>
            <w:r>
              <w:rPr>
                <w:noProof/>
                <w:webHidden/>
              </w:rPr>
            </w:r>
            <w:r>
              <w:rPr>
                <w:noProof/>
                <w:webHidden/>
              </w:rPr>
              <w:fldChar w:fldCharType="separate"/>
            </w:r>
            <w:r>
              <w:rPr>
                <w:noProof/>
                <w:webHidden/>
              </w:rPr>
              <w:t>10</w:t>
            </w:r>
            <w:r>
              <w:rPr>
                <w:noProof/>
                <w:webHidden/>
              </w:rPr>
              <w:fldChar w:fldCharType="end"/>
            </w:r>
          </w:hyperlink>
        </w:p>
        <w:p w14:paraId="36819D3D" w14:textId="3C0F494C" w:rsidR="00B56E9D" w:rsidRDefault="00B56E9D">
          <w:pPr>
            <w:pStyle w:val="TDC2"/>
            <w:rPr>
              <w:rFonts w:eastAsiaTheme="minorEastAsia"/>
              <w:noProof/>
              <w:sz w:val="24"/>
              <w:szCs w:val="24"/>
              <w:lang w:eastAsia="es-CO"/>
            </w:rPr>
          </w:pPr>
          <w:hyperlink w:anchor="_Toc228909915" w:history="1">
            <w:r w:rsidRPr="00C00E2A">
              <w:rPr>
                <w:rStyle w:val="Hipervnculo"/>
                <w:noProof/>
              </w:rPr>
              <w:t>2.3.</w:t>
            </w:r>
            <w:r>
              <w:rPr>
                <w:rFonts w:eastAsiaTheme="minorEastAsia"/>
                <w:noProof/>
                <w:sz w:val="24"/>
                <w:szCs w:val="24"/>
                <w:lang w:eastAsia="es-CO"/>
              </w:rPr>
              <w:tab/>
            </w:r>
            <w:r w:rsidRPr="00C00E2A">
              <w:rPr>
                <w:rStyle w:val="Hipervnculo"/>
                <w:noProof/>
              </w:rPr>
              <w:t>Decisiones comerciales</w:t>
            </w:r>
            <w:r>
              <w:rPr>
                <w:noProof/>
                <w:webHidden/>
              </w:rPr>
              <w:tab/>
            </w:r>
            <w:r>
              <w:rPr>
                <w:noProof/>
                <w:webHidden/>
              </w:rPr>
              <w:fldChar w:fldCharType="begin"/>
            </w:r>
            <w:r>
              <w:rPr>
                <w:noProof/>
                <w:webHidden/>
              </w:rPr>
              <w:instrText xml:space="preserve"> PAGEREF _Toc228909915 \h </w:instrText>
            </w:r>
            <w:r>
              <w:rPr>
                <w:noProof/>
                <w:webHidden/>
              </w:rPr>
            </w:r>
            <w:r>
              <w:rPr>
                <w:noProof/>
                <w:webHidden/>
              </w:rPr>
              <w:fldChar w:fldCharType="separate"/>
            </w:r>
            <w:r>
              <w:rPr>
                <w:noProof/>
                <w:webHidden/>
              </w:rPr>
              <w:t>10</w:t>
            </w:r>
            <w:r>
              <w:rPr>
                <w:noProof/>
                <w:webHidden/>
              </w:rPr>
              <w:fldChar w:fldCharType="end"/>
            </w:r>
          </w:hyperlink>
        </w:p>
        <w:p w14:paraId="257A0C05" w14:textId="72921673" w:rsidR="00B56E9D" w:rsidRDefault="00B56E9D">
          <w:pPr>
            <w:pStyle w:val="TDC2"/>
            <w:rPr>
              <w:rFonts w:eastAsiaTheme="minorEastAsia"/>
              <w:noProof/>
              <w:sz w:val="24"/>
              <w:szCs w:val="24"/>
              <w:lang w:eastAsia="es-CO"/>
            </w:rPr>
          </w:pPr>
          <w:hyperlink w:anchor="_Toc228909916" w:history="1">
            <w:r w:rsidRPr="00C00E2A">
              <w:rPr>
                <w:rStyle w:val="Hipervnculo"/>
                <w:noProof/>
              </w:rPr>
              <w:t>2.4.</w:t>
            </w:r>
            <w:r>
              <w:rPr>
                <w:rFonts w:eastAsiaTheme="minorEastAsia"/>
                <w:noProof/>
                <w:sz w:val="24"/>
                <w:szCs w:val="24"/>
                <w:lang w:eastAsia="es-CO"/>
              </w:rPr>
              <w:tab/>
            </w:r>
            <w:r w:rsidRPr="00C00E2A">
              <w:rPr>
                <w:rStyle w:val="Hipervnculo"/>
                <w:noProof/>
              </w:rPr>
              <w:t>Fuentes de información</w:t>
            </w:r>
            <w:r>
              <w:rPr>
                <w:noProof/>
                <w:webHidden/>
              </w:rPr>
              <w:tab/>
            </w:r>
            <w:r>
              <w:rPr>
                <w:noProof/>
                <w:webHidden/>
              </w:rPr>
              <w:fldChar w:fldCharType="begin"/>
            </w:r>
            <w:r>
              <w:rPr>
                <w:noProof/>
                <w:webHidden/>
              </w:rPr>
              <w:instrText xml:space="preserve"> PAGEREF _Toc228909916 \h </w:instrText>
            </w:r>
            <w:r>
              <w:rPr>
                <w:noProof/>
                <w:webHidden/>
              </w:rPr>
            </w:r>
            <w:r>
              <w:rPr>
                <w:noProof/>
                <w:webHidden/>
              </w:rPr>
              <w:fldChar w:fldCharType="separate"/>
            </w:r>
            <w:r>
              <w:rPr>
                <w:noProof/>
                <w:webHidden/>
              </w:rPr>
              <w:t>11</w:t>
            </w:r>
            <w:r>
              <w:rPr>
                <w:noProof/>
                <w:webHidden/>
              </w:rPr>
              <w:fldChar w:fldCharType="end"/>
            </w:r>
          </w:hyperlink>
        </w:p>
        <w:p w14:paraId="562BF402" w14:textId="27B68867" w:rsidR="00B56E9D" w:rsidRDefault="00B56E9D">
          <w:pPr>
            <w:pStyle w:val="TDC1"/>
            <w:tabs>
              <w:tab w:val="left" w:pos="1200"/>
              <w:tab w:val="right" w:leader="dot" w:pos="9962"/>
            </w:tabs>
            <w:rPr>
              <w:rFonts w:eastAsiaTheme="minorEastAsia"/>
              <w:noProof/>
              <w:sz w:val="24"/>
              <w:szCs w:val="24"/>
              <w:lang w:eastAsia="es-CO"/>
            </w:rPr>
          </w:pPr>
          <w:hyperlink w:anchor="_Toc228909917" w:history="1">
            <w:r w:rsidRPr="00C00E2A">
              <w:rPr>
                <w:rStyle w:val="Hipervnculo"/>
                <w:noProof/>
              </w:rPr>
              <w:t>3.</w:t>
            </w:r>
            <w:r>
              <w:rPr>
                <w:rFonts w:eastAsiaTheme="minorEastAsia"/>
                <w:noProof/>
                <w:sz w:val="24"/>
                <w:szCs w:val="24"/>
                <w:lang w:eastAsia="es-CO"/>
              </w:rPr>
              <w:tab/>
            </w:r>
            <w:r w:rsidRPr="00C00E2A">
              <w:rPr>
                <w:rStyle w:val="Hipervnculo"/>
                <w:noProof/>
              </w:rPr>
              <w:t>Diagnóstico</w:t>
            </w:r>
            <w:r>
              <w:rPr>
                <w:noProof/>
                <w:webHidden/>
              </w:rPr>
              <w:tab/>
            </w:r>
            <w:r>
              <w:rPr>
                <w:noProof/>
                <w:webHidden/>
              </w:rPr>
              <w:fldChar w:fldCharType="begin"/>
            </w:r>
            <w:r>
              <w:rPr>
                <w:noProof/>
                <w:webHidden/>
              </w:rPr>
              <w:instrText xml:space="preserve"> PAGEREF _Toc228909917 \h </w:instrText>
            </w:r>
            <w:r>
              <w:rPr>
                <w:noProof/>
                <w:webHidden/>
              </w:rPr>
            </w:r>
            <w:r>
              <w:rPr>
                <w:noProof/>
                <w:webHidden/>
              </w:rPr>
              <w:fldChar w:fldCharType="separate"/>
            </w:r>
            <w:r>
              <w:rPr>
                <w:noProof/>
                <w:webHidden/>
              </w:rPr>
              <w:t>13</w:t>
            </w:r>
            <w:r>
              <w:rPr>
                <w:noProof/>
                <w:webHidden/>
              </w:rPr>
              <w:fldChar w:fldCharType="end"/>
            </w:r>
          </w:hyperlink>
        </w:p>
        <w:p w14:paraId="6F3CC28C" w14:textId="0CD58637" w:rsidR="00B56E9D" w:rsidRDefault="00B56E9D">
          <w:pPr>
            <w:pStyle w:val="TDC2"/>
            <w:rPr>
              <w:rFonts w:eastAsiaTheme="minorEastAsia"/>
              <w:noProof/>
              <w:sz w:val="24"/>
              <w:szCs w:val="24"/>
              <w:lang w:eastAsia="es-CO"/>
            </w:rPr>
          </w:pPr>
          <w:hyperlink w:anchor="_Toc228909918" w:history="1">
            <w:r w:rsidRPr="00C00E2A">
              <w:rPr>
                <w:rStyle w:val="Hipervnculo"/>
                <w:noProof/>
              </w:rPr>
              <w:t>3.1.</w:t>
            </w:r>
            <w:r>
              <w:rPr>
                <w:rFonts w:eastAsiaTheme="minorEastAsia"/>
                <w:noProof/>
                <w:sz w:val="24"/>
                <w:szCs w:val="24"/>
                <w:lang w:eastAsia="es-CO"/>
              </w:rPr>
              <w:tab/>
            </w:r>
            <w:r w:rsidRPr="00C00E2A">
              <w:rPr>
                <w:rStyle w:val="Hipervnculo"/>
                <w:noProof/>
              </w:rPr>
              <w:t>Direccionamiento estratégico</w:t>
            </w:r>
            <w:r>
              <w:rPr>
                <w:noProof/>
                <w:webHidden/>
              </w:rPr>
              <w:tab/>
            </w:r>
            <w:r>
              <w:rPr>
                <w:noProof/>
                <w:webHidden/>
              </w:rPr>
              <w:fldChar w:fldCharType="begin"/>
            </w:r>
            <w:r>
              <w:rPr>
                <w:noProof/>
                <w:webHidden/>
              </w:rPr>
              <w:instrText xml:space="preserve"> PAGEREF _Toc228909918 \h </w:instrText>
            </w:r>
            <w:r>
              <w:rPr>
                <w:noProof/>
                <w:webHidden/>
              </w:rPr>
            </w:r>
            <w:r>
              <w:rPr>
                <w:noProof/>
                <w:webHidden/>
              </w:rPr>
              <w:fldChar w:fldCharType="separate"/>
            </w:r>
            <w:r>
              <w:rPr>
                <w:noProof/>
                <w:webHidden/>
              </w:rPr>
              <w:t>13</w:t>
            </w:r>
            <w:r>
              <w:rPr>
                <w:noProof/>
                <w:webHidden/>
              </w:rPr>
              <w:fldChar w:fldCharType="end"/>
            </w:r>
          </w:hyperlink>
        </w:p>
        <w:p w14:paraId="09005C30" w14:textId="421F1A21" w:rsidR="00B56E9D" w:rsidRDefault="00B56E9D">
          <w:pPr>
            <w:pStyle w:val="TDC2"/>
            <w:rPr>
              <w:rFonts w:eastAsiaTheme="minorEastAsia"/>
              <w:noProof/>
              <w:sz w:val="24"/>
              <w:szCs w:val="24"/>
              <w:lang w:eastAsia="es-CO"/>
            </w:rPr>
          </w:pPr>
          <w:hyperlink w:anchor="_Toc228909919" w:history="1">
            <w:r w:rsidRPr="00C00E2A">
              <w:rPr>
                <w:rStyle w:val="Hipervnculo"/>
                <w:noProof/>
              </w:rPr>
              <w:t>3.2.</w:t>
            </w:r>
            <w:r>
              <w:rPr>
                <w:rFonts w:eastAsiaTheme="minorEastAsia"/>
                <w:noProof/>
                <w:sz w:val="24"/>
                <w:szCs w:val="24"/>
                <w:lang w:eastAsia="es-CO"/>
              </w:rPr>
              <w:tab/>
            </w:r>
            <w:r w:rsidRPr="00C00E2A">
              <w:rPr>
                <w:rStyle w:val="Hipervnculo"/>
                <w:noProof/>
              </w:rPr>
              <w:t>Concepto y propósito</w:t>
            </w:r>
            <w:r>
              <w:rPr>
                <w:noProof/>
                <w:webHidden/>
              </w:rPr>
              <w:tab/>
            </w:r>
            <w:r>
              <w:rPr>
                <w:noProof/>
                <w:webHidden/>
              </w:rPr>
              <w:fldChar w:fldCharType="begin"/>
            </w:r>
            <w:r>
              <w:rPr>
                <w:noProof/>
                <w:webHidden/>
              </w:rPr>
              <w:instrText xml:space="preserve"> PAGEREF _Toc228909919 \h </w:instrText>
            </w:r>
            <w:r>
              <w:rPr>
                <w:noProof/>
                <w:webHidden/>
              </w:rPr>
            </w:r>
            <w:r>
              <w:rPr>
                <w:noProof/>
                <w:webHidden/>
              </w:rPr>
              <w:fldChar w:fldCharType="separate"/>
            </w:r>
            <w:r>
              <w:rPr>
                <w:noProof/>
                <w:webHidden/>
              </w:rPr>
              <w:t>15</w:t>
            </w:r>
            <w:r>
              <w:rPr>
                <w:noProof/>
                <w:webHidden/>
              </w:rPr>
              <w:fldChar w:fldCharType="end"/>
            </w:r>
          </w:hyperlink>
        </w:p>
        <w:p w14:paraId="6DDD637E" w14:textId="5AB087B4" w:rsidR="00B56E9D" w:rsidRDefault="00B56E9D">
          <w:pPr>
            <w:pStyle w:val="TDC2"/>
            <w:rPr>
              <w:rFonts w:eastAsiaTheme="minorEastAsia"/>
              <w:noProof/>
              <w:sz w:val="24"/>
              <w:szCs w:val="24"/>
              <w:lang w:eastAsia="es-CO"/>
            </w:rPr>
          </w:pPr>
          <w:hyperlink w:anchor="_Toc228909920" w:history="1">
            <w:r w:rsidRPr="00C00E2A">
              <w:rPr>
                <w:rStyle w:val="Hipervnculo"/>
                <w:noProof/>
              </w:rPr>
              <w:t>3.3.</w:t>
            </w:r>
            <w:r>
              <w:rPr>
                <w:rFonts w:eastAsiaTheme="minorEastAsia"/>
                <w:noProof/>
                <w:sz w:val="24"/>
                <w:szCs w:val="24"/>
                <w:lang w:eastAsia="es-CO"/>
              </w:rPr>
              <w:tab/>
            </w:r>
            <w:r w:rsidRPr="00C00E2A">
              <w:rPr>
                <w:rStyle w:val="Hipervnculo"/>
                <w:noProof/>
              </w:rPr>
              <w:t>Técnicas de análisis</w:t>
            </w:r>
            <w:r>
              <w:rPr>
                <w:noProof/>
                <w:webHidden/>
              </w:rPr>
              <w:tab/>
            </w:r>
            <w:r>
              <w:rPr>
                <w:noProof/>
                <w:webHidden/>
              </w:rPr>
              <w:fldChar w:fldCharType="begin"/>
            </w:r>
            <w:r>
              <w:rPr>
                <w:noProof/>
                <w:webHidden/>
              </w:rPr>
              <w:instrText xml:space="preserve"> PAGEREF _Toc228909920 \h </w:instrText>
            </w:r>
            <w:r>
              <w:rPr>
                <w:noProof/>
                <w:webHidden/>
              </w:rPr>
            </w:r>
            <w:r>
              <w:rPr>
                <w:noProof/>
                <w:webHidden/>
              </w:rPr>
              <w:fldChar w:fldCharType="separate"/>
            </w:r>
            <w:r>
              <w:rPr>
                <w:noProof/>
                <w:webHidden/>
              </w:rPr>
              <w:t>15</w:t>
            </w:r>
            <w:r>
              <w:rPr>
                <w:noProof/>
                <w:webHidden/>
              </w:rPr>
              <w:fldChar w:fldCharType="end"/>
            </w:r>
          </w:hyperlink>
        </w:p>
        <w:p w14:paraId="613ED29B" w14:textId="26DEA42C" w:rsidR="00B56E9D" w:rsidRDefault="00B56E9D">
          <w:pPr>
            <w:pStyle w:val="TDC2"/>
            <w:rPr>
              <w:rFonts w:eastAsiaTheme="minorEastAsia"/>
              <w:noProof/>
              <w:sz w:val="24"/>
              <w:szCs w:val="24"/>
              <w:lang w:eastAsia="es-CO"/>
            </w:rPr>
          </w:pPr>
          <w:hyperlink w:anchor="_Toc228909921" w:history="1">
            <w:r w:rsidRPr="00C00E2A">
              <w:rPr>
                <w:rStyle w:val="Hipervnculo"/>
                <w:noProof/>
              </w:rPr>
              <w:t>3.4.</w:t>
            </w:r>
            <w:r>
              <w:rPr>
                <w:rFonts w:eastAsiaTheme="minorEastAsia"/>
                <w:noProof/>
                <w:sz w:val="24"/>
                <w:szCs w:val="24"/>
                <w:lang w:eastAsia="es-CO"/>
              </w:rPr>
              <w:tab/>
            </w:r>
            <w:r w:rsidRPr="00C00E2A">
              <w:rPr>
                <w:rStyle w:val="Hipervnculo"/>
                <w:noProof/>
              </w:rPr>
              <w:t>Análisis DOFA</w:t>
            </w:r>
            <w:r>
              <w:rPr>
                <w:noProof/>
                <w:webHidden/>
              </w:rPr>
              <w:tab/>
            </w:r>
            <w:r>
              <w:rPr>
                <w:noProof/>
                <w:webHidden/>
              </w:rPr>
              <w:fldChar w:fldCharType="begin"/>
            </w:r>
            <w:r>
              <w:rPr>
                <w:noProof/>
                <w:webHidden/>
              </w:rPr>
              <w:instrText xml:space="preserve"> PAGEREF _Toc228909921 \h </w:instrText>
            </w:r>
            <w:r>
              <w:rPr>
                <w:noProof/>
                <w:webHidden/>
              </w:rPr>
            </w:r>
            <w:r>
              <w:rPr>
                <w:noProof/>
                <w:webHidden/>
              </w:rPr>
              <w:fldChar w:fldCharType="separate"/>
            </w:r>
            <w:r>
              <w:rPr>
                <w:noProof/>
                <w:webHidden/>
              </w:rPr>
              <w:t>16</w:t>
            </w:r>
            <w:r>
              <w:rPr>
                <w:noProof/>
                <w:webHidden/>
              </w:rPr>
              <w:fldChar w:fldCharType="end"/>
            </w:r>
          </w:hyperlink>
        </w:p>
        <w:p w14:paraId="42226BA3" w14:textId="1002AE13" w:rsidR="00B56E9D" w:rsidRDefault="00B56E9D">
          <w:pPr>
            <w:pStyle w:val="TDC1"/>
            <w:tabs>
              <w:tab w:val="left" w:pos="1200"/>
              <w:tab w:val="right" w:leader="dot" w:pos="9962"/>
            </w:tabs>
            <w:rPr>
              <w:rFonts w:eastAsiaTheme="minorEastAsia"/>
              <w:noProof/>
              <w:sz w:val="24"/>
              <w:szCs w:val="24"/>
              <w:lang w:eastAsia="es-CO"/>
            </w:rPr>
          </w:pPr>
          <w:hyperlink w:anchor="_Toc228909922" w:history="1">
            <w:r w:rsidRPr="00C00E2A">
              <w:rPr>
                <w:rStyle w:val="Hipervnculo"/>
                <w:noProof/>
              </w:rPr>
              <w:t>4.</w:t>
            </w:r>
            <w:r>
              <w:rPr>
                <w:rFonts w:eastAsiaTheme="minorEastAsia"/>
                <w:noProof/>
                <w:sz w:val="24"/>
                <w:szCs w:val="24"/>
                <w:lang w:eastAsia="es-CO"/>
              </w:rPr>
              <w:tab/>
            </w:r>
            <w:r w:rsidRPr="00C00E2A">
              <w:rPr>
                <w:rStyle w:val="Hipervnculo"/>
                <w:noProof/>
              </w:rPr>
              <w:t>Segmentación de mercados</w:t>
            </w:r>
            <w:r>
              <w:rPr>
                <w:noProof/>
                <w:webHidden/>
              </w:rPr>
              <w:tab/>
            </w:r>
            <w:r>
              <w:rPr>
                <w:noProof/>
                <w:webHidden/>
              </w:rPr>
              <w:fldChar w:fldCharType="begin"/>
            </w:r>
            <w:r>
              <w:rPr>
                <w:noProof/>
                <w:webHidden/>
              </w:rPr>
              <w:instrText xml:space="preserve"> PAGEREF _Toc228909922 \h </w:instrText>
            </w:r>
            <w:r>
              <w:rPr>
                <w:noProof/>
                <w:webHidden/>
              </w:rPr>
            </w:r>
            <w:r>
              <w:rPr>
                <w:noProof/>
                <w:webHidden/>
              </w:rPr>
              <w:fldChar w:fldCharType="separate"/>
            </w:r>
            <w:r>
              <w:rPr>
                <w:noProof/>
                <w:webHidden/>
              </w:rPr>
              <w:t>22</w:t>
            </w:r>
            <w:r>
              <w:rPr>
                <w:noProof/>
                <w:webHidden/>
              </w:rPr>
              <w:fldChar w:fldCharType="end"/>
            </w:r>
          </w:hyperlink>
        </w:p>
        <w:p w14:paraId="3D881233" w14:textId="1DFFCA91" w:rsidR="00B56E9D" w:rsidRDefault="00B56E9D">
          <w:pPr>
            <w:pStyle w:val="TDC2"/>
            <w:rPr>
              <w:rFonts w:eastAsiaTheme="minorEastAsia"/>
              <w:noProof/>
              <w:sz w:val="24"/>
              <w:szCs w:val="24"/>
              <w:lang w:eastAsia="es-CO"/>
            </w:rPr>
          </w:pPr>
          <w:hyperlink w:anchor="_Toc228909923" w:history="1">
            <w:r w:rsidRPr="00C00E2A">
              <w:rPr>
                <w:rStyle w:val="Hipervnculo"/>
                <w:noProof/>
              </w:rPr>
              <w:t>4.1.</w:t>
            </w:r>
            <w:r>
              <w:rPr>
                <w:rFonts w:eastAsiaTheme="minorEastAsia"/>
                <w:noProof/>
                <w:sz w:val="24"/>
                <w:szCs w:val="24"/>
                <w:lang w:eastAsia="es-CO"/>
              </w:rPr>
              <w:tab/>
            </w:r>
            <w:r w:rsidRPr="00C00E2A">
              <w:rPr>
                <w:rStyle w:val="Hipervnculo"/>
                <w:noProof/>
              </w:rPr>
              <w:t>Concepto y objetivos</w:t>
            </w:r>
            <w:r>
              <w:rPr>
                <w:noProof/>
                <w:webHidden/>
              </w:rPr>
              <w:tab/>
            </w:r>
            <w:r>
              <w:rPr>
                <w:noProof/>
                <w:webHidden/>
              </w:rPr>
              <w:fldChar w:fldCharType="begin"/>
            </w:r>
            <w:r>
              <w:rPr>
                <w:noProof/>
                <w:webHidden/>
              </w:rPr>
              <w:instrText xml:space="preserve"> PAGEREF _Toc228909923 \h </w:instrText>
            </w:r>
            <w:r>
              <w:rPr>
                <w:noProof/>
                <w:webHidden/>
              </w:rPr>
            </w:r>
            <w:r>
              <w:rPr>
                <w:noProof/>
                <w:webHidden/>
              </w:rPr>
              <w:fldChar w:fldCharType="separate"/>
            </w:r>
            <w:r>
              <w:rPr>
                <w:noProof/>
                <w:webHidden/>
              </w:rPr>
              <w:t>22</w:t>
            </w:r>
            <w:r>
              <w:rPr>
                <w:noProof/>
                <w:webHidden/>
              </w:rPr>
              <w:fldChar w:fldCharType="end"/>
            </w:r>
          </w:hyperlink>
        </w:p>
        <w:p w14:paraId="282EFB08" w14:textId="3124DFB8" w:rsidR="00B56E9D" w:rsidRDefault="00B56E9D">
          <w:pPr>
            <w:pStyle w:val="TDC2"/>
            <w:rPr>
              <w:rFonts w:eastAsiaTheme="minorEastAsia"/>
              <w:noProof/>
              <w:sz w:val="24"/>
              <w:szCs w:val="24"/>
              <w:lang w:eastAsia="es-CO"/>
            </w:rPr>
          </w:pPr>
          <w:hyperlink w:anchor="_Toc228909924" w:history="1">
            <w:r w:rsidRPr="00C00E2A">
              <w:rPr>
                <w:rStyle w:val="Hipervnculo"/>
                <w:noProof/>
              </w:rPr>
              <w:t>4.2.</w:t>
            </w:r>
            <w:r>
              <w:rPr>
                <w:rFonts w:eastAsiaTheme="minorEastAsia"/>
                <w:noProof/>
                <w:sz w:val="24"/>
                <w:szCs w:val="24"/>
                <w:lang w:eastAsia="es-CO"/>
              </w:rPr>
              <w:tab/>
            </w:r>
            <w:r w:rsidRPr="00C00E2A">
              <w:rPr>
                <w:rStyle w:val="Hipervnculo"/>
                <w:noProof/>
              </w:rPr>
              <w:t>Variables</w:t>
            </w:r>
            <w:r>
              <w:rPr>
                <w:noProof/>
                <w:webHidden/>
              </w:rPr>
              <w:tab/>
            </w:r>
            <w:r>
              <w:rPr>
                <w:noProof/>
                <w:webHidden/>
              </w:rPr>
              <w:fldChar w:fldCharType="begin"/>
            </w:r>
            <w:r>
              <w:rPr>
                <w:noProof/>
                <w:webHidden/>
              </w:rPr>
              <w:instrText xml:space="preserve"> PAGEREF _Toc228909924 \h </w:instrText>
            </w:r>
            <w:r>
              <w:rPr>
                <w:noProof/>
                <w:webHidden/>
              </w:rPr>
            </w:r>
            <w:r>
              <w:rPr>
                <w:noProof/>
                <w:webHidden/>
              </w:rPr>
              <w:fldChar w:fldCharType="separate"/>
            </w:r>
            <w:r>
              <w:rPr>
                <w:noProof/>
                <w:webHidden/>
              </w:rPr>
              <w:t>23</w:t>
            </w:r>
            <w:r>
              <w:rPr>
                <w:noProof/>
                <w:webHidden/>
              </w:rPr>
              <w:fldChar w:fldCharType="end"/>
            </w:r>
          </w:hyperlink>
        </w:p>
        <w:p w14:paraId="2D6126D7" w14:textId="245E0D53" w:rsidR="00B56E9D" w:rsidRDefault="00B56E9D">
          <w:pPr>
            <w:pStyle w:val="TDC2"/>
            <w:rPr>
              <w:rFonts w:eastAsiaTheme="minorEastAsia"/>
              <w:noProof/>
              <w:sz w:val="24"/>
              <w:szCs w:val="24"/>
              <w:lang w:eastAsia="es-CO"/>
            </w:rPr>
          </w:pPr>
          <w:hyperlink w:anchor="_Toc228909925" w:history="1">
            <w:r w:rsidRPr="00C00E2A">
              <w:rPr>
                <w:rStyle w:val="Hipervnculo"/>
                <w:noProof/>
              </w:rPr>
              <w:t>4.3.</w:t>
            </w:r>
            <w:r>
              <w:rPr>
                <w:rFonts w:eastAsiaTheme="minorEastAsia"/>
                <w:noProof/>
                <w:sz w:val="24"/>
                <w:szCs w:val="24"/>
                <w:lang w:eastAsia="es-CO"/>
              </w:rPr>
              <w:tab/>
            </w:r>
            <w:r w:rsidRPr="00C00E2A">
              <w:rPr>
                <w:rStyle w:val="Hipervnculo"/>
                <w:noProof/>
              </w:rPr>
              <w:t>Técnicas</w:t>
            </w:r>
            <w:r>
              <w:rPr>
                <w:noProof/>
                <w:webHidden/>
              </w:rPr>
              <w:tab/>
            </w:r>
            <w:r>
              <w:rPr>
                <w:noProof/>
                <w:webHidden/>
              </w:rPr>
              <w:fldChar w:fldCharType="begin"/>
            </w:r>
            <w:r>
              <w:rPr>
                <w:noProof/>
                <w:webHidden/>
              </w:rPr>
              <w:instrText xml:space="preserve"> PAGEREF _Toc228909925 \h </w:instrText>
            </w:r>
            <w:r>
              <w:rPr>
                <w:noProof/>
                <w:webHidden/>
              </w:rPr>
            </w:r>
            <w:r>
              <w:rPr>
                <w:noProof/>
                <w:webHidden/>
              </w:rPr>
              <w:fldChar w:fldCharType="separate"/>
            </w:r>
            <w:r>
              <w:rPr>
                <w:noProof/>
                <w:webHidden/>
              </w:rPr>
              <w:t>24</w:t>
            </w:r>
            <w:r>
              <w:rPr>
                <w:noProof/>
                <w:webHidden/>
              </w:rPr>
              <w:fldChar w:fldCharType="end"/>
            </w:r>
          </w:hyperlink>
        </w:p>
        <w:p w14:paraId="031BE425" w14:textId="5F73D7F3" w:rsidR="00B56E9D" w:rsidRDefault="00B56E9D">
          <w:pPr>
            <w:pStyle w:val="TDC2"/>
            <w:rPr>
              <w:rFonts w:eastAsiaTheme="minorEastAsia"/>
              <w:noProof/>
              <w:sz w:val="24"/>
              <w:szCs w:val="24"/>
              <w:lang w:eastAsia="es-CO"/>
            </w:rPr>
          </w:pPr>
          <w:hyperlink w:anchor="_Toc228909926" w:history="1">
            <w:r w:rsidRPr="00C00E2A">
              <w:rPr>
                <w:rStyle w:val="Hipervnculo"/>
                <w:noProof/>
              </w:rPr>
              <w:t>4.4.</w:t>
            </w:r>
            <w:r>
              <w:rPr>
                <w:rFonts w:eastAsiaTheme="minorEastAsia"/>
                <w:noProof/>
                <w:sz w:val="24"/>
                <w:szCs w:val="24"/>
                <w:lang w:eastAsia="es-CO"/>
              </w:rPr>
              <w:tab/>
            </w:r>
            <w:r w:rsidRPr="00C00E2A">
              <w:rPr>
                <w:rStyle w:val="Hipervnculo"/>
                <w:noProof/>
              </w:rPr>
              <w:t>Selección del mercado</w:t>
            </w:r>
            <w:r>
              <w:rPr>
                <w:noProof/>
                <w:webHidden/>
              </w:rPr>
              <w:tab/>
            </w:r>
            <w:r>
              <w:rPr>
                <w:noProof/>
                <w:webHidden/>
              </w:rPr>
              <w:fldChar w:fldCharType="begin"/>
            </w:r>
            <w:r>
              <w:rPr>
                <w:noProof/>
                <w:webHidden/>
              </w:rPr>
              <w:instrText xml:space="preserve"> PAGEREF _Toc228909926 \h </w:instrText>
            </w:r>
            <w:r>
              <w:rPr>
                <w:noProof/>
                <w:webHidden/>
              </w:rPr>
            </w:r>
            <w:r>
              <w:rPr>
                <w:noProof/>
                <w:webHidden/>
              </w:rPr>
              <w:fldChar w:fldCharType="separate"/>
            </w:r>
            <w:r>
              <w:rPr>
                <w:noProof/>
                <w:webHidden/>
              </w:rPr>
              <w:t>25</w:t>
            </w:r>
            <w:r>
              <w:rPr>
                <w:noProof/>
                <w:webHidden/>
              </w:rPr>
              <w:fldChar w:fldCharType="end"/>
            </w:r>
          </w:hyperlink>
        </w:p>
        <w:p w14:paraId="600C1158" w14:textId="31865C7B" w:rsidR="00B56E9D" w:rsidRDefault="00B56E9D">
          <w:pPr>
            <w:pStyle w:val="TDC1"/>
            <w:tabs>
              <w:tab w:val="left" w:pos="1200"/>
              <w:tab w:val="right" w:leader="dot" w:pos="9962"/>
            </w:tabs>
            <w:rPr>
              <w:rFonts w:eastAsiaTheme="minorEastAsia"/>
              <w:noProof/>
              <w:sz w:val="24"/>
              <w:szCs w:val="24"/>
              <w:lang w:eastAsia="es-CO"/>
            </w:rPr>
          </w:pPr>
          <w:hyperlink w:anchor="_Toc228909927" w:history="1">
            <w:r w:rsidRPr="00C00E2A">
              <w:rPr>
                <w:rStyle w:val="Hipervnculo"/>
                <w:noProof/>
              </w:rPr>
              <w:t>5.</w:t>
            </w:r>
            <w:r>
              <w:rPr>
                <w:rFonts w:eastAsiaTheme="minorEastAsia"/>
                <w:noProof/>
                <w:sz w:val="24"/>
                <w:szCs w:val="24"/>
                <w:lang w:eastAsia="es-CO"/>
              </w:rPr>
              <w:tab/>
            </w:r>
            <w:r w:rsidRPr="00C00E2A">
              <w:rPr>
                <w:rStyle w:val="Hipervnculo"/>
                <w:noProof/>
              </w:rPr>
              <w:t>Comercialización y distribución</w:t>
            </w:r>
            <w:r>
              <w:rPr>
                <w:noProof/>
                <w:webHidden/>
              </w:rPr>
              <w:tab/>
            </w:r>
            <w:r>
              <w:rPr>
                <w:noProof/>
                <w:webHidden/>
              </w:rPr>
              <w:fldChar w:fldCharType="begin"/>
            </w:r>
            <w:r>
              <w:rPr>
                <w:noProof/>
                <w:webHidden/>
              </w:rPr>
              <w:instrText xml:space="preserve"> PAGEREF _Toc228909927 \h </w:instrText>
            </w:r>
            <w:r>
              <w:rPr>
                <w:noProof/>
                <w:webHidden/>
              </w:rPr>
            </w:r>
            <w:r>
              <w:rPr>
                <w:noProof/>
                <w:webHidden/>
              </w:rPr>
              <w:fldChar w:fldCharType="separate"/>
            </w:r>
            <w:r>
              <w:rPr>
                <w:noProof/>
                <w:webHidden/>
              </w:rPr>
              <w:t>27</w:t>
            </w:r>
            <w:r>
              <w:rPr>
                <w:noProof/>
                <w:webHidden/>
              </w:rPr>
              <w:fldChar w:fldCharType="end"/>
            </w:r>
          </w:hyperlink>
        </w:p>
        <w:p w14:paraId="4A0235C3" w14:textId="4E25FD90" w:rsidR="00B56E9D" w:rsidRDefault="00B56E9D">
          <w:pPr>
            <w:pStyle w:val="TDC2"/>
            <w:rPr>
              <w:rFonts w:eastAsiaTheme="minorEastAsia"/>
              <w:noProof/>
              <w:sz w:val="24"/>
              <w:szCs w:val="24"/>
              <w:lang w:eastAsia="es-CO"/>
            </w:rPr>
          </w:pPr>
          <w:hyperlink w:anchor="_Toc228909928" w:history="1">
            <w:r w:rsidRPr="00C00E2A">
              <w:rPr>
                <w:rStyle w:val="Hipervnculo"/>
                <w:noProof/>
              </w:rPr>
              <w:t>5.1.</w:t>
            </w:r>
            <w:r>
              <w:rPr>
                <w:rFonts w:eastAsiaTheme="minorEastAsia"/>
                <w:noProof/>
                <w:sz w:val="24"/>
                <w:szCs w:val="24"/>
                <w:lang w:eastAsia="es-CO"/>
              </w:rPr>
              <w:tab/>
            </w:r>
            <w:r w:rsidRPr="00C00E2A">
              <w:rPr>
                <w:rStyle w:val="Hipervnculo"/>
                <w:noProof/>
              </w:rPr>
              <w:t>Estructura</w:t>
            </w:r>
            <w:r>
              <w:rPr>
                <w:noProof/>
                <w:webHidden/>
              </w:rPr>
              <w:tab/>
            </w:r>
            <w:r>
              <w:rPr>
                <w:noProof/>
                <w:webHidden/>
              </w:rPr>
              <w:fldChar w:fldCharType="begin"/>
            </w:r>
            <w:r>
              <w:rPr>
                <w:noProof/>
                <w:webHidden/>
              </w:rPr>
              <w:instrText xml:space="preserve"> PAGEREF _Toc228909928 \h </w:instrText>
            </w:r>
            <w:r>
              <w:rPr>
                <w:noProof/>
                <w:webHidden/>
              </w:rPr>
            </w:r>
            <w:r>
              <w:rPr>
                <w:noProof/>
                <w:webHidden/>
              </w:rPr>
              <w:fldChar w:fldCharType="separate"/>
            </w:r>
            <w:r>
              <w:rPr>
                <w:noProof/>
                <w:webHidden/>
              </w:rPr>
              <w:t>27</w:t>
            </w:r>
            <w:r>
              <w:rPr>
                <w:noProof/>
                <w:webHidden/>
              </w:rPr>
              <w:fldChar w:fldCharType="end"/>
            </w:r>
          </w:hyperlink>
        </w:p>
        <w:p w14:paraId="51D54DAF" w14:textId="408D61EC" w:rsidR="00B56E9D" w:rsidRDefault="00B56E9D">
          <w:pPr>
            <w:pStyle w:val="TDC2"/>
            <w:rPr>
              <w:rFonts w:eastAsiaTheme="minorEastAsia"/>
              <w:noProof/>
              <w:sz w:val="24"/>
              <w:szCs w:val="24"/>
              <w:lang w:eastAsia="es-CO"/>
            </w:rPr>
          </w:pPr>
          <w:hyperlink w:anchor="_Toc228909929" w:history="1">
            <w:r w:rsidRPr="00C00E2A">
              <w:rPr>
                <w:rStyle w:val="Hipervnculo"/>
                <w:noProof/>
              </w:rPr>
              <w:t>5.2.</w:t>
            </w:r>
            <w:r>
              <w:rPr>
                <w:rFonts w:eastAsiaTheme="minorEastAsia"/>
                <w:noProof/>
                <w:sz w:val="24"/>
                <w:szCs w:val="24"/>
                <w:lang w:eastAsia="es-CO"/>
              </w:rPr>
              <w:tab/>
            </w:r>
            <w:r w:rsidRPr="00C00E2A">
              <w:rPr>
                <w:rStyle w:val="Hipervnculo"/>
                <w:noProof/>
              </w:rPr>
              <w:t>Canales de distribución</w:t>
            </w:r>
            <w:r>
              <w:rPr>
                <w:noProof/>
                <w:webHidden/>
              </w:rPr>
              <w:tab/>
            </w:r>
            <w:r>
              <w:rPr>
                <w:noProof/>
                <w:webHidden/>
              </w:rPr>
              <w:fldChar w:fldCharType="begin"/>
            </w:r>
            <w:r>
              <w:rPr>
                <w:noProof/>
                <w:webHidden/>
              </w:rPr>
              <w:instrText xml:space="preserve"> PAGEREF _Toc228909929 \h </w:instrText>
            </w:r>
            <w:r>
              <w:rPr>
                <w:noProof/>
                <w:webHidden/>
              </w:rPr>
            </w:r>
            <w:r>
              <w:rPr>
                <w:noProof/>
                <w:webHidden/>
              </w:rPr>
              <w:fldChar w:fldCharType="separate"/>
            </w:r>
            <w:r>
              <w:rPr>
                <w:noProof/>
                <w:webHidden/>
              </w:rPr>
              <w:t>29</w:t>
            </w:r>
            <w:r>
              <w:rPr>
                <w:noProof/>
                <w:webHidden/>
              </w:rPr>
              <w:fldChar w:fldCharType="end"/>
            </w:r>
          </w:hyperlink>
        </w:p>
        <w:p w14:paraId="7F12163A" w14:textId="1257FE1D" w:rsidR="00B56E9D" w:rsidRDefault="00B56E9D">
          <w:pPr>
            <w:pStyle w:val="TDC1"/>
            <w:tabs>
              <w:tab w:val="left" w:pos="1200"/>
              <w:tab w:val="right" w:leader="dot" w:pos="9962"/>
            </w:tabs>
            <w:rPr>
              <w:rFonts w:eastAsiaTheme="minorEastAsia"/>
              <w:noProof/>
              <w:sz w:val="24"/>
              <w:szCs w:val="24"/>
              <w:lang w:eastAsia="es-CO"/>
            </w:rPr>
          </w:pPr>
          <w:hyperlink w:anchor="_Toc228909930" w:history="1">
            <w:r w:rsidRPr="00C00E2A">
              <w:rPr>
                <w:rStyle w:val="Hipervnculo"/>
                <w:noProof/>
              </w:rPr>
              <w:t>6.</w:t>
            </w:r>
            <w:r>
              <w:rPr>
                <w:rFonts w:eastAsiaTheme="minorEastAsia"/>
                <w:noProof/>
                <w:sz w:val="24"/>
                <w:szCs w:val="24"/>
                <w:lang w:eastAsia="es-CO"/>
              </w:rPr>
              <w:tab/>
            </w:r>
            <w:r w:rsidRPr="00C00E2A">
              <w:rPr>
                <w:rStyle w:val="Hipervnculo"/>
                <w:noProof/>
              </w:rPr>
              <w:t>Integración</w:t>
            </w:r>
            <w:r>
              <w:rPr>
                <w:noProof/>
                <w:webHidden/>
              </w:rPr>
              <w:tab/>
            </w:r>
            <w:r>
              <w:rPr>
                <w:noProof/>
                <w:webHidden/>
              </w:rPr>
              <w:fldChar w:fldCharType="begin"/>
            </w:r>
            <w:r>
              <w:rPr>
                <w:noProof/>
                <w:webHidden/>
              </w:rPr>
              <w:instrText xml:space="preserve"> PAGEREF _Toc228909930 \h </w:instrText>
            </w:r>
            <w:r>
              <w:rPr>
                <w:noProof/>
                <w:webHidden/>
              </w:rPr>
            </w:r>
            <w:r>
              <w:rPr>
                <w:noProof/>
                <w:webHidden/>
              </w:rPr>
              <w:fldChar w:fldCharType="separate"/>
            </w:r>
            <w:r>
              <w:rPr>
                <w:noProof/>
                <w:webHidden/>
              </w:rPr>
              <w:t>32</w:t>
            </w:r>
            <w:r>
              <w:rPr>
                <w:noProof/>
                <w:webHidden/>
              </w:rPr>
              <w:fldChar w:fldCharType="end"/>
            </w:r>
          </w:hyperlink>
        </w:p>
        <w:p w14:paraId="73EB9F3C" w14:textId="56C2D8D9" w:rsidR="00B56E9D" w:rsidRDefault="00B56E9D">
          <w:pPr>
            <w:pStyle w:val="TDC2"/>
            <w:rPr>
              <w:rFonts w:eastAsiaTheme="minorEastAsia"/>
              <w:noProof/>
              <w:sz w:val="24"/>
              <w:szCs w:val="24"/>
              <w:lang w:eastAsia="es-CO"/>
            </w:rPr>
          </w:pPr>
          <w:hyperlink w:anchor="_Toc228909931" w:history="1">
            <w:r w:rsidRPr="00C00E2A">
              <w:rPr>
                <w:rStyle w:val="Hipervnculo"/>
                <w:noProof/>
              </w:rPr>
              <w:t>6.1.</w:t>
            </w:r>
            <w:r>
              <w:rPr>
                <w:rFonts w:eastAsiaTheme="minorEastAsia"/>
                <w:noProof/>
                <w:sz w:val="24"/>
                <w:szCs w:val="24"/>
                <w:lang w:eastAsia="es-CO"/>
              </w:rPr>
              <w:tab/>
            </w:r>
            <w:r w:rsidRPr="00C00E2A">
              <w:rPr>
                <w:rStyle w:val="Hipervnculo"/>
                <w:noProof/>
              </w:rPr>
              <w:t>Entorno y segmentación</w:t>
            </w:r>
            <w:r>
              <w:rPr>
                <w:noProof/>
                <w:webHidden/>
              </w:rPr>
              <w:tab/>
            </w:r>
            <w:r>
              <w:rPr>
                <w:noProof/>
                <w:webHidden/>
              </w:rPr>
              <w:fldChar w:fldCharType="begin"/>
            </w:r>
            <w:r>
              <w:rPr>
                <w:noProof/>
                <w:webHidden/>
              </w:rPr>
              <w:instrText xml:space="preserve"> PAGEREF _Toc228909931 \h </w:instrText>
            </w:r>
            <w:r>
              <w:rPr>
                <w:noProof/>
                <w:webHidden/>
              </w:rPr>
            </w:r>
            <w:r>
              <w:rPr>
                <w:noProof/>
                <w:webHidden/>
              </w:rPr>
              <w:fldChar w:fldCharType="separate"/>
            </w:r>
            <w:r>
              <w:rPr>
                <w:noProof/>
                <w:webHidden/>
              </w:rPr>
              <w:t>32</w:t>
            </w:r>
            <w:r>
              <w:rPr>
                <w:noProof/>
                <w:webHidden/>
              </w:rPr>
              <w:fldChar w:fldCharType="end"/>
            </w:r>
          </w:hyperlink>
        </w:p>
        <w:p w14:paraId="3148BDDA" w14:textId="5925BDD7" w:rsidR="00B56E9D" w:rsidRDefault="00B56E9D">
          <w:pPr>
            <w:pStyle w:val="TDC2"/>
            <w:rPr>
              <w:rFonts w:eastAsiaTheme="minorEastAsia"/>
              <w:noProof/>
              <w:sz w:val="24"/>
              <w:szCs w:val="24"/>
              <w:lang w:eastAsia="es-CO"/>
            </w:rPr>
          </w:pPr>
          <w:hyperlink w:anchor="_Toc228909932" w:history="1">
            <w:r w:rsidRPr="00C00E2A">
              <w:rPr>
                <w:rStyle w:val="Hipervnculo"/>
                <w:noProof/>
              </w:rPr>
              <w:t>6.2.</w:t>
            </w:r>
            <w:r>
              <w:rPr>
                <w:rFonts w:eastAsiaTheme="minorEastAsia"/>
                <w:noProof/>
                <w:sz w:val="24"/>
                <w:szCs w:val="24"/>
                <w:lang w:eastAsia="es-CO"/>
              </w:rPr>
              <w:tab/>
            </w:r>
            <w:r w:rsidRPr="00C00E2A">
              <w:rPr>
                <w:rStyle w:val="Hipervnculo"/>
                <w:noProof/>
              </w:rPr>
              <w:t>Diagnóstico</w:t>
            </w:r>
            <w:r>
              <w:rPr>
                <w:noProof/>
                <w:webHidden/>
              </w:rPr>
              <w:tab/>
            </w:r>
            <w:r>
              <w:rPr>
                <w:noProof/>
                <w:webHidden/>
              </w:rPr>
              <w:fldChar w:fldCharType="begin"/>
            </w:r>
            <w:r>
              <w:rPr>
                <w:noProof/>
                <w:webHidden/>
              </w:rPr>
              <w:instrText xml:space="preserve"> PAGEREF _Toc228909932 \h </w:instrText>
            </w:r>
            <w:r>
              <w:rPr>
                <w:noProof/>
                <w:webHidden/>
              </w:rPr>
            </w:r>
            <w:r>
              <w:rPr>
                <w:noProof/>
                <w:webHidden/>
              </w:rPr>
              <w:fldChar w:fldCharType="separate"/>
            </w:r>
            <w:r>
              <w:rPr>
                <w:noProof/>
                <w:webHidden/>
              </w:rPr>
              <w:t>33</w:t>
            </w:r>
            <w:r>
              <w:rPr>
                <w:noProof/>
                <w:webHidden/>
              </w:rPr>
              <w:fldChar w:fldCharType="end"/>
            </w:r>
          </w:hyperlink>
        </w:p>
        <w:p w14:paraId="4EA8342E" w14:textId="0DCFB315" w:rsidR="00B56E9D" w:rsidRDefault="00B56E9D">
          <w:pPr>
            <w:pStyle w:val="TDC2"/>
            <w:rPr>
              <w:rFonts w:eastAsiaTheme="minorEastAsia"/>
              <w:noProof/>
              <w:sz w:val="24"/>
              <w:szCs w:val="24"/>
              <w:lang w:eastAsia="es-CO"/>
            </w:rPr>
          </w:pPr>
          <w:hyperlink w:anchor="_Toc228909933" w:history="1">
            <w:r w:rsidRPr="00C00E2A">
              <w:rPr>
                <w:rStyle w:val="Hipervnculo"/>
                <w:noProof/>
              </w:rPr>
              <w:t>6.3.</w:t>
            </w:r>
            <w:r>
              <w:rPr>
                <w:rFonts w:eastAsiaTheme="minorEastAsia"/>
                <w:noProof/>
                <w:sz w:val="24"/>
                <w:szCs w:val="24"/>
                <w:lang w:eastAsia="es-CO"/>
              </w:rPr>
              <w:tab/>
            </w:r>
            <w:r w:rsidRPr="00C00E2A">
              <w:rPr>
                <w:rStyle w:val="Hipervnculo"/>
                <w:noProof/>
              </w:rPr>
              <w:t>Informes</w:t>
            </w:r>
            <w:r>
              <w:rPr>
                <w:noProof/>
                <w:webHidden/>
              </w:rPr>
              <w:tab/>
            </w:r>
            <w:r>
              <w:rPr>
                <w:noProof/>
                <w:webHidden/>
              </w:rPr>
              <w:fldChar w:fldCharType="begin"/>
            </w:r>
            <w:r>
              <w:rPr>
                <w:noProof/>
                <w:webHidden/>
              </w:rPr>
              <w:instrText xml:space="preserve"> PAGEREF _Toc228909933 \h </w:instrText>
            </w:r>
            <w:r>
              <w:rPr>
                <w:noProof/>
                <w:webHidden/>
              </w:rPr>
            </w:r>
            <w:r>
              <w:rPr>
                <w:noProof/>
                <w:webHidden/>
              </w:rPr>
              <w:fldChar w:fldCharType="separate"/>
            </w:r>
            <w:r>
              <w:rPr>
                <w:noProof/>
                <w:webHidden/>
              </w:rPr>
              <w:t>34</w:t>
            </w:r>
            <w:r>
              <w:rPr>
                <w:noProof/>
                <w:webHidden/>
              </w:rPr>
              <w:fldChar w:fldCharType="end"/>
            </w:r>
          </w:hyperlink>
        </w:p>
        <w:p w14:paraId="25E69657" w14:textId="086B24A7" w:rsidR="00B56E9D" w:rsidRDefault="00B56E9D">
          <w:pPr>
            <w:pStyle w:val="TDC1"/>
            <w:tabs>
              <w:tab w:val="right" w:leader="dot" w:pos="9962"/>
            </w:tabs>
            <w:rPr>
              <w:rFonts w:eastAsiaTheme="minorEastAsia"/>
              <w:noProof/>
              <w:sz w:val="24"/>
              <w:szCs w:val="24"/>
              <w:lang w:eastAsia="es-CO"/>
            </w:rPr>
          </w:pPr>
          <w:hyperlink w:anchor="_Toc228909934" w:history="1">
            <w:r w:rsidRPr="00C00E2A">
              <w:rPr>
                <w:rStyle w:val="Hipervnculo"/>
                <w:noProof/>
              </w:rPr>
              <w:t>Síntesis</w:t>
            </w:r>
            <w:r>
              <w:rPr>
                <w:noProof/>
                <w:webHidden/>
              </w:rPr>
              <w:tab/>
            </w:r>
            <w:r>
              <w:rPr>
                <w:noProof/>
                <w:webHidden/>
              </w:rPr>
              <w:fldChar w:fldCharType="begin"/>
            </w:r>
            <w:r>
              <w:rPr>
                <w:noProof/>
                <w:webHidden/>
              </w:rPr>
              <w:instrText xml:space="preserve"> PAGEREF _Toc228909934 \h </w:instrText>
            </w:r>
            <w:r>
              <w:rPr>
                <w:noProof/>
                <w:webHidden/>
              </w:rPr>
            </w:r>
            <w:r>
              <w:rPr>
                <w:noProof/>
                <w:webHidden/>
              </w:rPr>
              <w:fldChar w:fldCharType="separate"/>
            </w:r>
            <w:r>
              <w:rPr>
                <w:noProof/>
                <w:webHidden/>
              </w:rPr>
              <w:t>35</w:t>
            </w:r>
            <w:r>
              <w:rPr>
                <w:noProof/>
                <w:webHidden/>
              </w:rPr>
              <w:fldChar w:fldCharType="end"/>
            </w:r>
          </w:hyperlink>
        </w:p>
        <w:p w14:paraId="1A2241FA" w14:textId="25329ACD" w:rsidR="00B56E9D" w:rsidRDefault="00B56E9D">
          <w:pPr>
            <w:pStyle w:val="TDC1"/>
            <w:tabs>
              <w:tab w:val="right" w:leader="dot" w:pos="9962"/>
            </w:tabs>
            <w:rPr>
              <w:rFonts w:eastAsiaTheme="minorEastAsia"/>
              <w:noProof/>
              <w:sz w:val="24"/>
              <w:szCs w:val="24"/>
              <w:lang w:eastAsia="es-CO"/>
            </w:rPr>
          </w:pPr>
          <w:hyperlink w:anchor="_Toc228909935" w:history="1">
            <w:r w:rsidRPr="00C00E2A">
              <w:rPr>
                <w:rStyle w:val="Hipervnculo"/>
                <w:noProof/>
              </w:rPr>
              <w:t>Glosario</w:t>
            </w:r>
            <w:r>
              <w:rPr>
                <w:noProof/>
                <w:webHidden/>
              </w:rPr>
              <w:tab/>
            </w:r>
            <w:r>
              <w:rPr>
                <w:noProof/>
                <w:webHidden/>
              </w:rPr>
              <w:fldChar w:fldCharType="begin"/>
            </w:r>
            <w:r>
              <w:rPr>
                <w:noProof/>
                <w:webHidden/>
              </w:rPr>
              <w:instrText xml:space="preserve"> PAGEREF _Toc228909935 \h </w:instrText>
            </w:r>
            <w:r>
              <w:rPr>
                <w:noProof/>
                <w:webHidden/>
              </w:rPr>
            </w:r>
            <w:r>
              <w:rPr>
                <w:noProof/>
                <w:webHidden/>
              </w:rPr>
              <w:fldChar w:fldCharType="separate"/>
            </w:r>
            <w:r>
              <w:rPr>
                <w:noProof/>
                <w:webHidden/>
              </w:rPr>
              <w:t>36</w:t>
            </w:r>
            <w:r>
              <w:rPr>
                <w:noProof/>
                <w:webHidden/>
              </w:rPr>
              <w:fldChar w:fldCharType="end"/>
            </w:r>
          </w:hyperlink>
        </w:p>
        <w:p w14:paraId="2F49DA67" w14:textId="66D51071" w:rsidR="00B56E9D" w:rsidRDefault="00B56E9D">
          <w:pPr>
            <w:pStyle w:val="TDC1"/>
            <w:tabs>
              <w:tab w:val="right" w:leader="dot" w:pos="9962"/>
            </w:tabs>
            <w:rPr>
              <w:rFonts w:eastAsiaTheme="minorEastAsia"/>
              <w:noProof/>
              <w:sz w:val="24"/>
              <w:szCs w:val="24"/>
              <w:lang w:eastAsia="es-CO"/>
            </w:rPr>
          </w:pPr>
          <w:hyperlink w:anchor="_Toc228909936" w:history="1">
            <w:r w:rsidRPr="00C00E2A">
              <w:rPr>
                <w:rStyle w:val="Hipervnculo"/>
                <w:noProof/>
              </w:rPr>
              <w:t>Referencias bibliográficas</w:t>
            </w:r>
            <w:r>
              <w:rPr>
                <w:noProof/>
                <w:webHidden/>
              </w:rPr>
              <w:tab/>
            </w:r>
            <w:r>
              <w:rPr>
                <w:noProof/>
                <w:webHidden/>
              </w:rPr>
              <w:fldChar w:fldCharType="begin"/>
            </w:r>
            <w:r>
              <w:rPr>
                <w:noProof/>
                <w:webHidden/>
              </w:rPr>
              <w:instrText xml:space="preserve"> PAGEREF _Toc228909936 \h </w:instrText>
            </w:r>
            <w:r>
              <w:rPr>
                <w:noProof/>
                <w:webHidden/>
              </w:rPr>
            </w:r>
            <w:r>
              <w:rPr>
                <w:noProof/>
                <w:webHidden/>
              </w:rPr>
              <w:fldChar w:fldCharType="separate"/>
            </w:r>
            <w:r>
              <w:rPr>
                <w:noProof/>
                <w:webHidden/>
              </w:rPr>
              <w:t>37</w:t>
            </w:r>
            <w:r>
              <w:rPr>
                <w:noProof/>
                <w:webHidden/>
              </w:rPr>
              <w:fldChar w:fldCharType="end"/>
            </w:r>
          </w:hyperlink>
        </w:p>
        <w:p w14:paraId="3F4C7F4E" w14:textId="5CF21BAB" w:rsidR="00B56E9D" w:rsidRDefault="00B56E9D">
          <w:pPr>
            <w:pStyle w:val="TDC1"/>
            <w:tabs>
              <w:tab w:val="right" w:leader="dot" w:pos="9962"/>
            </w:tabs>
            <w:rPr>
              <w:rFonts w:eastAsiaTheme="minorEastAsia"/>
              <w:noProof/>
              <w:sz w:val="24"/>
              <w:szCs w:val="24"/>
              <w:lang w:eastAsia="es-CO"/>
            </w:rPr>
          </w:pPr>
          <w:hyperlink w:anchor="_Toc228909937" w:history="1">
            <w:r w:rsidRPr="00C00E2A">
              <w:rPr>
                <w:rStyle w:val="Hipervnculo"/>
                <w:noProof/>
              </w:rPr>
              <w:t>Créditos</w:t>
            </w:r>
            <w:r>
              <w:rPr>
                <w:noProof/>
                <w:webHidden/>
              </w:rPr>
              <w:tab/>
            </w:r>
            <w:r>
              <w:rPr>
                <w:noProof/>
                <w:webHidden/>
              </w:rPr>
              <w:fldChar w:fldCharType="begin"/>
            </w:r>
            <w:r>
              <w:rPr>
                <w:noProof/>
                <w:webHidden/>
              </w:rPr>
              <w:instrText xml:space="preserve"> PAGEREF _Toc228909937 \h </w:instrText>
            </w:r>
            <w:r>
              <w:rPr>
                <w:noProof/>
                <w:webHidden/>
              </w:rPr>
            </w:r>
            <w:r>
              <w:rPr>
                <w:noProof/>
                <w:webHidden/>
              </w:rPr>
              <w:fldChar w:fldCharType="separate"/>
            </w:r>
            <w:r>
              <w:rPr>
                <w:noProof/>
                <w:webHidden/>
              </w:rPr>
              <w:t>38</w:t>
            </w:r>
            <w:r>
              <w:rPr>
                <w:noProof/>
                <w:webHidden/>
              </w:rPr>
              <w:fldChar w:fldCharType="end"/>
            </w:r>
          </w:hyperlink>
        </w:p>
        <w:p w14:paraId="524176D6" w14:textId="74BC9DA9"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8909906"/>
      <w:r w:rsidRPr="00572424">
        <w:lastRenderedPageBreak/>
        <w:t>Introducción</w:t>
      </w:r>
      <w:bookmarkEnd w:id="0"/>
    </w:p>
    <w:p w14:paraId="083450C3" w14:textId="77777777" w:rsidR="006007DF" w:rsidRDefault="006007DF" w:rsidP="006007DF">
      <w:r>
        <w:t>Las organizaciones que comprenden el comportamiento del mercado poseen mayores probabilidades de diseñar estrategias competitivas sostenibles. Este componente formativo introduce al aprendiz en el análisis del entorno empresarial, el diagnóstico estratégico y la segmentación de mercados, herramientas fundamentales para identificar oportunidades comerciales y orientar decisiones de mercadeo basadas en información real y verificable. A través de conceptos esenciales y aplicaciones prácticas, el aprendiz comenzará a desarrollar una visión estratégica del mercado.</w:t>
      </w:r>
    </w:p>
    <w:p w14:paraId="69AFEE2C" w14:textId="4ED4E61B" w:rsidR="00944C33" w:rsidRDefault="006007DF" w:rsidP="006007DF">
      <w:r>
        <w:t>Comprender el mercado no solo permite vender más, sino también tomar decisiones responsables que respondan a necesidades reales de los consumidores y a las condiciones del entorno empresarial. Este componente permitirá reconocer cómo el análisis del entorno influye en la identificación de segmentos de mercado y cómo la selección adecuada del mercado objetivo fortalece la competitividad organizacional, contribuyendo al desarrollo empresarial sostenible.</w:t>
      </w:r>
    </w:p>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2DF31900" w:rsidR="003A38E4" w:rsidRDefault="006007DF" w:rsidP="003A38E4">
      <w:pPr>
        <w:pStyle w:val="Ttulo1"/>
      </w:pPr>
      <w:bookmarkStart w:id="1" w:name="_Toc228909907"/>
      <w:r w:rsidRPr="006007DF">
        <w:lastRenderedPageBreak/>
        <w:t>Fundamentos del mercado</w:t>
      </w:r>
      <w:bookmarkEnd w:id="1"/>
    </w:p>
    <w:p w14:paraId="31A1D6A6" w14:textId="77777777" w:rsidR="006007DF" w:rsidRPr="006007DF" w:rsidRDefault="006007DF" w:rsidP="006007DF">
      <w:pPr>
        <w:rPr>
          <w:rFonts w:ascii="Calibri" w:hAnsi="Calibri" w:cs="Calibri"/>
          <w:szCs w:val="28"/>
          <w:lang w:val="es-419"/>
        </w:rPr>
      </w:pPr>
      <w:r w:rsidRPr="006007DF">
        <w:rPr>
          <w:rFonts w:ascii="Calibri" w:hAnsi="Calibri" w:cs="Calibri"/>
          <w:szCs w:val="28"/>
          <w:lang w:val="es-419"/>
        </w:rPr>
        <w:t xml:space="preserve">Comprender el mercado es el punto de partida de cualquier decisión estratégica en </w:t>
      </w:r>
      <w:r w:rsidRPr="006007DF">
        <w:rPr>
          <w:rStyle w:val="Extranjerismo"/>
          <w:lang w:val="es-419"/>
        </w:rPr>
        <w:t>marketing</w:t>
      </w:r>
      <w:r w:rsidRPr="006007DF">
        <w:rPr>
          <w:rFonts w:ascii="Calibri" w:hAnsi="Calibri" w:cs="Calibri"/>
          <w:szCs w:val="28"/>
          <w:lang w:val="es-419"/>
        </w:rPr>
        <w:t xml:space="preserve"> y gestión empresarial, las organizaciones operan en entornos dinámicos donde la oferta, la demanda, los competidores y los consumidores interactúan permanentemente, generando oportunidades y riesgos que deben ser analizados de manera sistemática. Según Kotler y Keller (2016), el mercado no debe entenderse únicamente como un lugar físico de intercambio, sino como un conjunto de relaciones económicas, sociales y tecnológicas que determinan el comportamiento de compra.</w:t>
      </w:r>
    </w:p>
    <w:p w14:paraId="072A7B55" w14:textId="43EBAB41" w:rsidR="0004487C" w:rsidRDefault="006007DF" w:rsidP="006007DF">
      <w:pPr>
        <w:rPr>
          <w:rFonts w:ascii="Calibri" w:hAnsi="Calibri" w:cs="Calibri"/>
          <w:sz w:val="24"/>
          <w:szCs w:val="24"/>
          <w:lang w:val="es-419"/>
        </w:rPr>
      </w:pPr>
      <w:r w:rsidRPr="006007DF">
        <w:rPr>
          <w:rFonts w:ascii="Calibri" w:hAnsi="Calibri" w:cs="Calibri"/>
          <w:szCs w:val="28"/>
          <w:lang w:val="es-419"/>
        </w:rPr>
        <w:t>En este capítulo se abordarán los fundamentos conceptuales que permiten identificar la estructura del mercado, sus principales tipos y la forma en que las empresas analizan la información disponible para comprender su funcionamiento. El conocimiento de estos elementos proporciona la base necesaria para realizar posteriormente diagnósticos estratégicos y procesos de segmentación que orienten la toma de decisiones comerciales.</w:t>
      </w:r>
    </w:p>
    <w:p w14:paraId="7BDB0AE8" w14:textId="6835B11A" w:rsidR="006D3B15" w:rsidRDefault="00026BD8" w:rsidP="006D3B15">
      <w:pPr>
        <w:pStyle w:val="Ttulo2"/>
      </w:pPr>
      <w:bookmarkStart w:id="2" w:name="_Toc228909908"/>
      <w:r>
        <w:t>Concepto</w:t>
      </w:r>
      <w:bookmarkEnd w:id="2"/>
    </w:p>
    <w:p w14:paraId="5DEB2D18" w14:textId="77777777" w:rsidR="006007DF" w:rsidRDefault="006007DF" w:rsidP="009333BD">
      <w:pPr>
        <w:rPr>
          <w:lang w:val="es-419" w:eastAsia="es-CO"/>
        </w:rPr>
      </w:pPr>
      <w:r w:rsidRPr="006007DF">
        <w:rPr>
          <w:lang w:val="es-419" w:eastAsia="es-CO"/>
        </w:rPr>
        <w:t xml:space="preserve">El mercado se define como el conjunto de compradores reales y potenciales que poseen necesidades similares y capacidad de intercambio para satisfacerlas mediante bienes o servicios. Desde la perspectiva del </w:t>
      </w:r>
      <w:r w:rsidRPr="006C096C">
        <w:rPr>
          <w:rStyle w:val="Extranjerismo"/>
          <w:lang w:val="es-419" w:eastAsia="es-CO"/>
        </w:rPr>
        <w:t>marketing</w:t>
      </w:r>
      <w:r w:rsidRPr="006007DF">
        <w:rPr>
          <w:lang w:val="es-419" w:eastAsia="es-CO"/>
        </w:rPr>
        <w:t xml:space="preserve"> moderno, el mercado se configura a partir de la interacción entre consumidores, empresas oferentes, intermediarios, instituciones regulatorias y factores tecnológicos que facilitan el intercambio, esta interacción determina el comportamiento de precios, niveles de competencia y oportunidades de crecimiento.</w:t>
      </w:r>
    </w:p>
    <w:p w14:paraId="129B512A" w14:textId="0CDB8E35" w:rsidR="00A2014F" w:rsidRDefault="006007DF" w:rsidP="009333BD">
      <w:pPr>
        <w:rPr>
          <w:lang w:val="es-419" w:eastAsia="es-CO"/>
        </w:rPr>
      </w:pPr>
      <w:r w:rsidRPr="006007DF">
        <w:rPr>
          <w:lang w:val="es-419" w:eastAsia="es-CO"/>
        </w:rPr>
        <w:t>La composición del mercado incluye tres elementos fundamentales:</w:t>
      </w:r>
    </w:p>
    <w:p w14:paraId="17759A5F" w14:textId="4E198675" w:rsidR="006007DF" w:rsidRPr="006007DF" w:rsidRDefault="006007DF" w:rsidP="006007DF">
      <w:pPr>
        <w:rPr>
          <w:lang w:val="es-419" w:eastAsia="es-CO"/>
        </w:rPr>
      </w:pPr>
      <w:r w:rsidRPr="006007DF">
        <w:rPr>
          <w:b/>
          <w:bCs/>
          <w:lang w:val="es-419" w:eastAsia="es-CO"/>
        </w:rPr>
        <w:lastRenderedPageBreak/>
        <w:t>Demanda</w:t>
      </w:r>
      <w:r>
        <w:rPr>
          <w:lang w:val="es-419" w:eastAsia="es-CO"/>
        </w:rPr>
        <w:t xml:space="preserve">. </w:t>
      </w:r>
      <w:r w:rsidRPr="006007DF">
        <w:rPr>
          <w:lang w:val="es-419" w:eastAsia="es-CO"/>
        </w:rPr>
        <w:t>Representada por los consumidores.</w:t>
      </w:r>
    </w:p>
    <w:p w14:paraId="1B06EFD9" w14:textId="1A2F4296" w:rsidR="006007DF" w:rsidRPr="006007DF" w:rsidRDefault="006007DF" w:rsidP="006007DF">
      <w:pPr>
        <w:rPr>
          <w:lang w:val="es-419" w:eastAsia="es-CO"/>
        </w:rPr>
      </w:pPr>
      <w:r w:rsidRPr="006007DF">
        <w:rPr>
          <w:b/>
          <w:bCs/>
          <w:lang w:val="es-419" w:eastAsia="es-CO"/>
        </w:rPr>
        <w:t>Oferta</w:t>
      </w:r>
      <w:r>
        <w:rPr>
          <w:lang w:val="es-419" w:eastAsia="es-CO"/>
        </w:rPr>
        <w:t xml:space="preserve">. </w:t>
      </w:r>
      <w:r w:rsidRPr="006007DF">
        <w:rPr>
          <w:lang w:val="es-419" w:eastAsia="es-CO"/>
        </w:rPr>
        <w:t>Conformada por las empresas que participan en el sector.</w:t>
      </w:r>
    </w:p>
    <w:p w14:paraId="53C98CE2" w14:textId="64269682" w:rsidR="006007DF" w:rsidRDefault="006007DF" w:rsidP="006007DF">
      <w:pPr>
        <w:rPr>
          <w:lang w:val="es-419" w:eastAsia="es-CO"/>
        </w:rPr>
      </w:pPr>
      <w:r w:rsidRPr="006007DF">
        <w:rPr>
          <w:b/>
          <w:bCs/>
          <w:lang w:val="es-419" w:eastAsia="es-CO"/>
        </w:rPr>
        <w:t>Entorno</w:t>
      </w:r>
      <w:r>
        <w:rPr>
          <w:lang w:val="es-419" w:eastAsia="es-CO"/>
        </w:rPr>
        <w:t xml:space="preserve">. </w:t>
      </w:r>
      <w:r w:rsidRPr="006007DF">
        <w:rPr>
          <w:lang w:val="es-419" w:eastAsia="es-CO"/>
        </w:rPr>
        <w:t>Integrado por variables económicas, sociales y tecnológicas que influyen en el intercambio comercial.</w:t>
      </w:r>
    </w:p>
    <w:p w14:paraId="60D542C1" w14:textId="6597ABD4" w:rsidR="006007DF" w:rsidRDefault="006007DF" w:rsidP="006007DF">
      <w:pPr>
        <w:rPr>
          <w:lang w:val="es-419" w:eastAsia="es-CO"/>
        </w:rPr>
      </w:pPr>
      <w:r w:rsidRPr="006007DF">
        <w:rPr>
          <w:lang w:val="es-419" w:eastAsia="es-CO"/>
        </w:rPr>
        <w:t>Por ejemplo, el mercado de comercio electrónico en Colombia ha crecido significativamente debido al aumento del acceso a internet y al uso de plataformas digitales, lo que ha impulsado la participación de empresas tradicionales en canales virtuales.</w:t>
      </w:r>
    </w:p>
    <w:p w14:paraId="60DC3512" w14:textId="77777777" w:rsidR="006007DF" w:rsidRPr="006007DF" w:rsidRDefault="006007DF" w:rsidP="006007DF">
      <w:pPr>
        <w:pStyle w:val="Ttulo2"/>
      </w:pPr>
      <w:bookmarkStart w:id="3" w:name="_Toc228909909"/>
      <w:r w:rsidRPr="006007DF">
        <w:t>Estructura y tipos</w:t>
      </w:r>
      <w:bookmarkEnd w:id="3"/>
    </w:p>
    <w:p w14:paraId="6E4CDD55" w14:textId="6524AC20" w:rsidR="006007DF" w:rsidRPr="006007DF" w:rsidRDefault="006007DF" w:rsidP="006007DF">
      <w:pPr>
        <w:rPr>
          <w:lang w:val="es-419" w:eastAsia="es-CO"/>
        </w:rPr>
      </w:pPr>
      <w:r w:rsidRPr="006007DF">
        <w:rPr>
          <w:lang w:val="es-419" w:eastAsia="es-CO"/>
        </w:rPr>
        <w:t>La estructura del mercado se refiere a la forma en que se organizan las empresas dentro de un sector y al nivel de competencia existente. De acuerdo con Mankiw (2021), los mercados pueden clasificarse en competencia perfecta, competencia monopolística, oligopolio y monopolio, dependiendo del número de participantes y del grado de control sobre los precios. Cada tipo de mercado presenta características específicas que determinan las estrategias comerciales de las organizaciones.</w:t>
      </w:r>
    </w:p>
    <w:p w14:paraId="00003C24" w14:textId="231C9055" w:rsidR="006007DF" w:rsidRDefault="006007DF" w:rsidP="006007DF">
      <w:pPr>
        <w:rPr>
          <w:lang w:val="es-419" w:eastAsia="es-CO"/>
        </w:rPr>
      </w:pPr>
      <w:r w:rsidRPr="006007DF">
        <w:rPr>
          <w:lang w:val="es-419" w:eastAsia="es-CO"/>
        </w:rPr>
        <w:t>Por ejemplo, el mercado de telefonía móvil en muchos países presenta características de oligopolio, debido a la existencia de pocos operadores que concentran la mayor parte de la participación, esta situación obliga a las empresas a diferenciar sus servicios mediante planes, promociones y valor agregado, en lugar de competir únicamente por precio. Comprender la estructura del mercado permite a las organizaciones diseñar estrategias comerciales acordes con el nivel de competencia existente.</w:t>
      </w:r>
    </w:p>
    <w:p w14:paraId="19D9C17B" w14:textId="77777777" w:rsidR="006007DF" w:rsidRDefault="006007DF">
      <w:pPr>
        <w:spacing w:before="0" w:after="160" w:line="259" w:lineRule="auto"/>
        <w:ind w:firstLine="0"/>
        <w:rPr>
          <w:lang w:val="es-419" w:eastAsia="es-CO"/>
        </w:rPr>
      </w:pPr>
      <w:r>
        <w:rPr>
          <w:lang w:val="es-419" w:eastAsia="es-CO"/>
        </w:rPr>
        <w:br w:type="page"/>
      </w:r>
    </w:p>
    <w:p w14:paraId="0F93547A" w14:textId="77777777" w:rsidR="006007DF" w:rsidRPr="006007DF" w:rsidRDefault="006007DF" w:rsidP="006007DF">
      <w:pPr>
        <w:rPr>
          <w:b/>
          <w:bCs/>
          <w:lang w:val="es-419" w:eastAsia="es-CO"/>
        </w:rPr>
      </w:pPr>
      <w:r w:rsidRPr="006007DF">
        <w:rPr>
          <w:b/>
          <w:bCs/>
          <w:lang w:val="es-419" w:eastAsia="es-CO"/>
        </w:rPr>
        <w:lastRenderedPageBreak/>
        <w:t>Tipos de mercado y características principales</w:t>
      </w:r>
    </w:p>
    <w:p w14:paraId="313D06EB" w14:textId="77777777" w:rsidR="006007DF" w:rsidRPr="006007DF" w:rsidRDefault="006007DF" w:rsidP="006007DF">
      <w:pPr>
        <w:pStyle w:val="Prrafodelista"/>
        <w:numPr>
          <w:ilvl w:val="0"/>
          <w:numId w:val="23"/>
        </w:numPr>
        <w:rPr>
          <w:lang w:val="es-419" w:eastAsia="es-CO"/>
        </w:rPr>
      </w:pPr>
      <w:r w:rsidRPr="006007DF">
        <w:rPr>
          <w:b/>
          <w:bCs/>
          <w:lang w:val="es-419" w:eastAsia="es-CO"/>
        </w:rPr>
        <w:t>Competencia perfecta</w:t>
      </w:r>
      <w:r w:rsidRPr="006007DF">
        <w:rPr>
          <w:lang w:val="es-419" w:eastAsia="es-CO"/>
        </w:rPr>
        <w:t>. Muchos oferentes, productos homogéneos, libre entrada al mercado.</w:t>
      </w:r>
    </w:p>
    <w:p w14:paraId="641FF3F9" w14:textId="7A05F879" w:rsidR="006007DF" w:rsidRPr="006007DF" w:rsidRDefault="006007DF" w:rsidP="006007DF">
      <w:pPr>
        <w:pStyle w:val="Prrafodelista"/>
        <w:numPr>
          <w:ilvl w:val="0"/>
          <w:numId w:val="23"/>
        </w:numPr>
        <w:rPr>
          <w:lang w:val="es-419" w:eastAsia="es-CO"/>
        </w:rPr>
      </w:pPr>
      <w:r w:rsidRPr="006007DF">
        <w:rPr>
          <w:b/>
          <w:bCs/>
          <w:lang w:val="es-419" w:eastAsia="es-CO"/>
        </w:rPr>
        <w:t>Competencia monopolística</w:t>
      </w:r>
      <w:r w:rsidRPr="006007DF">
        <w:rPr>
          <w:lang w:val="es-419" w:eastAsia="es-CO"/>
        </w:rPr>
        <w:t>. Muchos oferentes, productos diferenciados, competencia basada en marca.</w:t>
      </w:r>
      <w:r w:rsidRPr="006007DF">
        <w:rPr>
          <w:lang w:val="es-419" w:eastAsia="es-CO"/>
        </w:rPr>
        <w:tab/>
        <w:t xml:space="preserve"> </w:t>
      </w:r>
    </w:p>
    <w:p w14:paraId="38DF8B00" w14:textId="3D37DBE9" w:rsidR="006007DF" w:rsidRPr="006007DF" w:rsidRDefault="006007DF" w:rsidP="006007DF">
      <w:pPr>
        <w:pStyle w:val="Prrafodelista"/>
        <w:numPr>
          <w:ilvl w:val="0"/>
          <w:numId w:val="23"/>
        </w:numPr>
        <w:rPr>
          <w:lang w:val="es-419" w:eastAsia="es-CO"/>
        </w:rPr>
      </w:pPr>
      <w:r w:rsidRPr="006007DF">
        <w:rPr>
          <w:b/>
          <w:bCs/>
          <w:lang w:val="es-419" w:eastAsia="es-CO"/>
        </w:rPr>
        <w:t>Oligopolio</w:t>
      </w:r>
      <w:r w:rsidRPr="006007DF">
        <w:rPr>
          <w:lang w:val="es-419" w:eastAsia="es-CO"/>
        </w:rPr>
        <w:t>. Pocos oferentes, alta interdependencia competitiva.</w:t>
      </w:r>
      <w:r w:rsidRPr="006007DF">
        <w:rPr>
          <w:lang w:val="es-419" w:eastAsia="es-CO"/>
        </w:rPr>
        <w:tab/>
        <w:t xml:space="preserve"> </w:t>
      </w:r>
    </w:p>
    <w:p w14:paraId="4E7E6E9F" w14:textId="658FCBEB" w:rsidR="006007DF" w:rsidRPr="006007DF" w:rsidRDefault="006007DF" w:rsidP="006C0A3C">
      <w:pPr>
        <w:pStyle w:val="Prrafodelista"/>
        <w:numPr>
          <w:ilvl w:val="0"/>
          <w:numId w:val="23"/>
        </w:numPr>
        <w:rPr>
          <w:lang w:val="es-419" w:eastAsia="es-CO"/>
        </w:rPr>
      </w:pPr>
      <w:r w:rsidRPr="006007DF">
        <w:rPr>
          <w:b/>
          <w:bCs/>
          <w:lang w:val="es-419" w:eastAsia="es-CO"/>
        </w:rPr>
        <w:t>Monopolio</w:t>
      </w:r>
      <w:r w:rsidRPr="006007DF">
        <w:rPr>
          <w:lang w:val="es-419" w:eastAsia="es-CO"/>
        </w:rPr>
        <w:t>. Un solo oferente, control del precio.</w:t>
      </w:r>
    </w:p>
    <w:p w14:paraId="63669A88" w14:textId="4448A7C5" w:rsidR="006007DF" w:rsidRPr="006007DF" w:rsidRDefault="006007DF" w:rsidP="006007DF">
      <w:pPr>
        <w:pStyle w:val="Ttulo2"/>
      </w:pPr>
      <w:bookmarkStart w:id="4" w:name="_Toc228909910"/>
      <w:r w:rsidRPr="006007DF">
        <w:t>Mercado, empresa y consumidor</w:t>
      </w:r>
      <w:bookmarkEnd w:id="4"/>
    </w:p>
    <w:p w14:paraId="1AD1A605" w14:textId="435301D5" w:rsidR="006007DF" w:rsidRPr="006007DF" w:rsidRDefault="006007DF" w:rsidP="006007DF">
      <w:pPr>
        <w:rPr>
          <w:lang w:val="es-419" w:eastAsia="es-CO"/>
        </w:rPr>
      </w:pPr>
      <w:r w:rsidRPr="006007DF">
        <w:rPr>
          <w:lang w:val="es-419" w:eastAsia="es-CO"/>
        </w:rPr>
        <w:t>La empresa actúa como agente transformador que identifica necesidades del consumidor y desarrolla propuestas de valor que permitan satisfacerlas de manera rentable; el consumidor, por su parte, evalúa alternativas disponibles considerando factores económicos, sociales y psicológicos antes de realizar la compra. Esta relación bidireccional implica que las organizaciones deben monitorear continuamente los cambios en preferencias y comportamientos de consumo.</w:t>
      </w:r>
    </w:p>
    <w:p w14:paraId="77DAD512" w14:textId="77777777" w:rsidR="006007DF" w:rsidRPr="006007DF" w:rsidRDefault="006007DF" w:rsidP="006007DF">
      <w:pPr>
        <w:rPr>
          <w:lang w:val="es-419" w:eastAsia="es-CO"/>
        </w:rPr>
      </w:pPr>
      <w:r w:rsidRPr="006007DF">
        <w:rPr>
          <w:lang w:val="es-419" w:eastAsia="es-CO"/>
        </w:rPr>
        <w:t>Un ejemplo empresarial se observa en las cadenas de supermercados que analizan constantemente los hábitos de compra de sus clientes mediante sistemas de información, permitiendo ajustar la oferta de productos, promociones y distribución en los puntos de venta. Este proceso demuestra cómo la interacción entre mercado, empresa y consumidor se convierte en una fuente estratégica de información para la toma de decisiones.</w:t>
      </w:r>
    </w:p>
    <w:p w14:paraId="57DCE30B" w14:textId="01CCF867" w:rsidR="006007DF" w:rsidRPr="006007DF" w:rsidRDefault="006007DF" w:rsidP="00697E31">
      <w:pPr>
        <w:pStyle w:val="Ttulo2"/>
      </w:pPr>
      <w:bookmarkStart w:id="5" w:name="_Toc228909911"/>
      <w:r w:rsidRPr="006007DF">
        <w:t>Análisis de informació</w:t>
      </w:r>
      <w:r>
        <w:t>n</w:t>
      </w:r>
      <w:bookmarkEnd w:id="5"/>
    </w:p>
    <w:p w14:paraId="06FC3721" w14:textId="2F622A30" w:rsidR="006007DF" w:rsidRPr="006007DF" w:rsidRDefault="006007DF" w:rsidP="006007DF">
      <w:pPr>
        <w:rPr>
          <w:lang w:val="es-419" w:eastAsia="es-CO"/>
        </w:rPr>
      </w:pPr>
      <w:r w:rsidRPr="006007DF">
        <w:rPr>
          <w:lang w:val="es-419" w:eastAsia="es-CO"/>
        </w:rPr>
        <w:t xml:space="preserve">El análisis de información de mercados consiste en la recopilación, organización e interpretación de datos que permiten comprender tendencias de consumo, </w:t>
      </w:r>
      <w:r w:rsidRPr="006007DF">
        <w:rPr>
          <w:lang w:val="es-419" w:eastAsia="es-CO"/>
        </w:rPr>
        <w:lastRenderedPageBreak/>
        <w:t>comportamiento de competidores y evolución del entorno económico. Según Malhotra (2019), el uso de información confiable reduce la incertidumbre en la toma de decisiones y facilita la identificación de oportunidades comerciales sostenibles.</w:t>
      </w:r>
    </w:p>
    <w:p w14:paraId="51FF0712" w14:textId="02470F7F" w:rsidR="006007DF" w:rsidRPr="006007DF" w:rsidRDefault="006007DF" w:rsidP="006007DF">
      <w:pPr>
        <w:rPr>
          <w:lang w:val="es-419" w:eastAsia="es-CO"/>
        </w:rPr>
      </w:pPr>
      <w:r w:rsidRPr="006007DF">
        <w:rPr>
          <w:lang w:val="es-419" w:eastAsia="es-CO"/>
        </w:rPr>
        <w:t xml:space="preserve">Las empresas modernas emplean herramientas tecnológicas como sistemas de inteligencia de negocios, análisis estadístico y plataformas de monitoreo digital para evaluar el comportamiento del mercado. Por ejemplo, empresas de </w:t>
      </w:r>
      <w:proofErr w:type="spellStart"/>
      <w:r w:rsidRPr="006007DF">
        <w:rPr>
          <w:rStyle w:val="Extranjerismo"/>
          <w:lang w:val="es-419" w:eastAsia="es-CO"/>
        </w:rPr>
        <w:t>retail</w:t>
      </w:r>
      <w:proofErr w:type="spellEnd"/>
      <w:r w:rsidRPr="006007DF">
        <w:rPr>
          <w:lang w:val="es-419" w:eastAsia="es-CO"/>
        </w:rPr>
        <w:t xml:space="preserve"> utilizan análisis de datos de ventas en tiempo real para ajustar inventarios y promociones, optimizando la eficiencia operativa y la satisfacción del cliente.</w:t>
      </w:r>
    </w:p>
    <w:p w14:paraId="71C5ABB2" w14:textId="20F675A7" w:rsidR="006007DF" w:rsidRDefault="006007DF" w:rsidP="006007DF">
      <w:pPr>
        <w:rPr>
          <w:lang w:val="es-419" w:eastAsia="es-CO"/>
        </w:rPr>
      </w:pPr>
      <w:r w:rsidRPr="006007DF">
        <w:rPr>
          <w:lang w:val="es-419" w:eastAsia="es-CO"/>
        </w:rPr>
        <w:t>“La transparencia en el análisis de la información del mercado fortalece la integridad empresarial, porque las decisiones responsables se construyen sobre datos confiables y éticos.”</w:t>
      </w:r>
    </w:p>
    <w:tbl>
      <w:tblPr>
        <w:tblStyle w:val="Tablaconcuadrcula"/>
        <w:tblW w:w="0" w:type="auto"/>
        <w:tblLook w:val="04A0" w:firstRow="1" w:lastRow="0" w:firstColumn="1" w:lastColumn="0" w:noHBand="0" w:noVBand="1"/>
      </w:tblPr>
      <w:tblGrid>
        <w:gridCol w:w="9962"/>
      </w:tblGrid>
      <w:tr w:rsidR="006007DF" w:rsidRPr="00B84102" w14:paraId="6CFDD9A0" w14:textId="77777777" w:rsidTr="00A53699">
        <w:tc>
          <w:tcPr>
            <w:tcW w:w="9962" w:type="dxa"/>
          </w:tcPr>
          <w:p w14:paraId="4E3BF39E" w14:textId="3103BAAB" w:rsidR="006007DF" w:rsidRPr="00B84102" w:rsidRDefault="006007DF" w:rsidP="00A53699">
            <w:pPr>
              <w:pStyle w:val="Video"/>
              <w:numPr>
                <w:ilvl w:val="0"/>
                <w:numId w:val="0"/>
              </w:numPr>
              <w:ind w:left="306"/>
              <w:jc w:val="left"/>
              <w:rPr>
                <w:b/>
              </w:rPr>
            </w:pPr>
            <w:r>
              <w:rPr>
                <w:b/>
              </w:rPr>
              <w:t>Transcripción del p</w:t>
            </w:r>
            <w:r w:rsidRPr="00EE7256">
              <w:rPr>
                <w:b/>
              </w:rPr>
              <w:t>ódcast</w:t>
            </w:r>
            <w:r>
              <w:rPr>
                <w:bCs/>
              </w:rPr>
              <w:t>.</w:t>
            </w:r>
            <w:r>
              <w:rPr>
                <w:b/>
              </w:rPr>
              <w:t xml:space="preserve"> </w:t>
            </w:r>
            <w:r w:rsidR="00330D25" w:rsidRPr="00330D25">
              <w:rPr>
                <w:bCs/>
              </w:rPr>
              <w:t>Fundamentos del mercado</w:t>
            </w:r>
          </w:p>
        </w:tc>
      </w:tr>
      <w:tr w:rsidR="006007DF" w:rsidRPr="00474E37" w14:paraId="2333E285" w14:textId="77777777" w:rsidTr="00A53699">
        <w:tc>
          <w:tcPr>
            <w:tcW w:w="9962" w:type="dxa"/>
          </w:tcPr>
          <w:p w14:paraId="69173DB2" w14:textId="0AAD7EC4" w:rsidR="00330D25" w:rsidRDefault="00330D25" w:rsidP="00330D25">
            <w:r>
              <w:t>Claudia: Bienvenidos a este espacio de aprendizaje en mercadeo. Hoy abordaremos los fundamentos del mercado y su estructura, un tema esencial para comprender cómo se configuran las decisiones comerciales dentro de las organizaciones.</w:t>
            </w:r>
          </w:p>
          <w:p w14:paraId="42847DA1" w14:textId="4CA8D083" w:rsidR="00330D25" w:rsidRDefault="00330D25" w:rsidP="00330D25">
            <w:r>
              <w:t>Nico: Así es, y tranquilos… no vamos a ponernos pesados. Vamos a bajarlo a tierra, como cuando uno va a comprar algo y no sabe por qué termina llevándose tres cosas más.</w:t>
            </w:r>
          </w:p>
          <w:p w14:paraId="3F0DC08E" w14:textId="10A01462" w:rsidR="00330D25" w:rsidRDefault="00330D25" w:rsidP="00330D25">
            <w:r>
              <w:t xml:space="preserve">Claudia: Para iniciar, es importante definir el concepto de mercado. Desde una perspectiva técnica, se entiende como el conjunto de compradores reales y </w:t>
            </w:r>
            <w:r>
              <w:lastRenderedPageBreak/>
              <w:t>potenciales que poseen necesidades, capacidad de compra y disposición para adquirir un producto o servicio.</w:t>
            </w:r>
          </w:p>
          <w:p w14:paraId="0DA0D60A" w14:textId="77777777" w:rsidR="00330D25" w:rsidRDefault="00330D25" w:rsidP="00330D25">
            <w:r>
              <w:t>Sus componentes incluyen consumidores, empresas oferentes, intermediarios y el entorno competitivo. Por ejemplo, en el mercado automotriz participan fabricantes, concesionarios y clientes finales.</w:t>
            </w:r>
          </w:p>
          <w:p w14:paraId="6E3FF7ED" w14:textId="463A0EB7" w:rsidR="00330D25" w:rsidRDefault="00330D25" w:rsidP="00330D25">
            <w:r>
              <w:t>Nico: Dicho en palabras más sencillas, el mercado es como una gran “plaza moderna”, solo que ahora muchas veces es digital. Allí están quienes venden, quienes compran y quienes ayudan a que el producto llegue. Por ejemplo, cuando alguien compra ropa por internet, el mercado incluye la tienda, el cliente, la empresa de envíos y hasta la plataforma digital. ¡Es todo el combo!</w:t>
            </w:r>
          </w:p>
          <w:p w14:paraId="27172514" w14:textId="472D09EB" w:rsidR="00330D25" w:rsidRDefault="00330D25" w:rsidP="00330D25">
            <w:r>
              <w:t>Nico: Ahora, pensemos en cómo se organizan esos mercados. Hay lugares donde muchos venden lo mismo, como las tiendas del barrio… eso sería competencia fuerte.</w:t>
            </w:r>
          </w:p>
          <w:p w14:paraId="3DF62BFC" w14:textId="77777777" w:rsidR="00330D25" w:rsidRDefault="00330D25" w:rsidP="00330D25">
            <w:r>
              <w:t>Y otros donde pocos dominan, como las empresas de telefonía. Es como cuando hay diez panaderías… pero solo una pizzería famosa que manda la parada.</w:t>
            </w:r>
          </w:p>
          <w:p w14:paraId="28023379" w14:textId="00CC8782" w:rsidR="00330D25" w:rsidRDefault="00330D25" w:rsidP="00330D25">
            <w:r>
              <w:t>Claudia: Efectivamente. Técnicamente, los mercados se clasifican en competencia perfecta, competencia monopolística, oligopolio y monopolio. Cada estructura determina el nivel de competencia, el control sobre los precios y las estrategias de posicionamiento. Por ejemplo, en el sector de bebidas gaseosas, el mercado tiende al oligopolio, donde pocas empresas concentran la mayor participación, lo que influye directamente en las decisiones de precio, distribución y promoción.</w:t>
            </w:r>
          </w:p>
          <w:p w14:paraId="777D6306" w14:textId="130D1453" w:rsidR="00330D25" w:rsidRDefault="00330D25" w:rsidP="00330D25">
            <w:r>
              <w:lastRenderedPageBreak/>
              <w:t>Claudia: Por otro lado, es importante decir que la relación entre empresa, consumidor y mercado es de carácter sistémico. Las organizaciones identifican necesidades, diseñan productos y establecen estrategias para satisfacerlas.</w:t>
            </w:r>
          </w:p>
          <w:p w14:paraId="204CD49E" w14:textId="77777777" w:rsidR="00330D25" w:rsidRDefault="00330D25" w:rsidP="00330D25">
            <w:r>
              <w:t>Por ejemplo, una empresa de alimentos saludables desarrolla nuevos productos basándose en tendencias de bienestar detectadas en el mercado.</w:t>
            </w:r>
          </w:p>
          <w:p w14:paraId="3E85798E" w14:textId="556C9B10" w:rsidR="00330D25" w:rsidRDefault="00330D25" w:rsidP="00330D25">
            <w:r>
              <w:t xml:space="preserve">Nico: En otras palabras, la empresa no puede “inventarse el cliente”. Si la gente está buscando opciones saludables y la empresa insiste en vender comida </w:t>
            </w:r>
            <w:proofErr w:type="spellStart"/>
            <w:r>
              <w:t>ultraprocesada</w:t>
            </w:r>
            <w:proofErr w:type="spellEnd"/>
            <w:r>
              <w:t>, simplemente no conecta con el mercado. Es como intentar vender chaquetas gruesas en la playa… puede ser muy bonita, pero nadie la necesita.</w:t>
            </w:r>
          </w:p>
          <w:p w14:paraId="2195135B" w14:textId="738DA6DE" w:rsidR="00330D25" w:rsidRDefault="00330D25" w:rsidP="00330D25">
            <w:r>
              <w:t>Nico: Y aquí viene lo clave: analizar el mercado. Porque decidir sin datos es cómo manejar con los ojos cerrados.</w:t>
            </w:r>
          </w:p>
          <w:p w14:paraId="6F144A92" w14:textId="77777777" w:rsidR="00330D25" w:rsidRDefault="00330D25" w:rsidP="00330D25">
            <w:r>
              <w:t>Hoy todo se mide. Por ejemplo, Netflix sabe qué te gusta… ¡A veces mejor que tú mismo!</w:t>
            </w:r>
          </w:p>
          <w:p w14:paraId="787DABF0" w14:textId="2EE27425" w:rsidR="00330D25" w:rsidRDefault="00330D25" w:rsidP="00330D25">
            <w:r>
              <w:t>Claudia: Correcto. El análisis de información de mercados permite reducir la incertidumbre en la toma de decisiones estratégicas. A través de encuestas, análisis estadísticos y estudios de tendencias, las organizaciones identifican oportunidades de negocio, segmentos de clientes y comportamientos de consumo. Empresas de comercio electrónico, por ejemplo, ajustan sus estrategias de precios y promociones en tiempo real con base en los datos de compra de los usuarios.</w:t>
            </w:r>
          </w:p>
          <w:p w14:paraId="0839FB6B" w14:textId="15D07E68" w:rsidR="00330D25" w:rsidRDefault="00330D25" w:rsidP="00330D25">
            <w:r>
              <w:t>Claudia: En síntesis, comprender el mercado implica reconocer sus actores, su estructura y las dinámicas de interacción que influyen en las decisiones comerciales.</w:t>
            </w:r>
          </w:p>
          <w:p w14:paraId="336EFAA2" w14:textId="6511ECBC" w:rsidR="00330D25" w:rsidRDefault="00330D25" w:rsidP="00330D25">
            <w:r>
              <w:lastRenderedPageBreak/>
              <w:t>Nico: Y, en palabras simples… Si entiendes cómo funciona el mercado, dejas de adivinar y empiezas a decidir con cabeza. Y eso, en negocios, es la diferencia entre vender… O solo intentar vender.</w:t>
            </w:r>
          </w:p>
          <w:p w14:paraId="4391EC9F" w14:textId="40D82AFC" w:rsidR="00330D25" w:rsidRDefault="00330D25" w:rsidP="00330D25">
            <w:r>
              <w:t>Claudia: Este conocimiento constituye la base para el diseño de estrategias de mercadeo efectivas.</w:t>
            </w:r>
          </w:p>
          <w:p w14:paraId="6B72826A" w14:textId="2221931E" w:rsidR="006007DF" w:rsidRDefault="00330D25" w:rsidP="00330D25">
            <w:r>
              <w:t>Nico: Así que ya sabes… antes de vender, entiende el mercado. Nos escuchamos en el próximo episodio.</w:t>
            </w:r>
          </w:p>
          <w:p w14:paraId="23021D89" w14:textId="77777777" w:rsidR="006007DF" w:rsidRPr="00474E37" w:rsidRDefault="006007DF" w:rsidP="00A53699"/>
        </w:tc>
      </w:tr>
    </w:tbl>
    <w:p w14:paraId="0AB69882" w14:textId="77777777" w:rsidR="006007DF" w:rsidRDefault="006007DF" w:rsidP="006007DF">
      <w:pPr>
        <w:rPr>
          <w:lang w:val="es-419" w:eastAsia="es-CO"/>
        </w:rPr>
      </w:pPr>
    </w:p>
    <w:p w14:paraId="1CEE3BA0" w14:textId="77777777" w:rsidR="009333BD" w:rsidRPr="009333BD" w:rsidRDefault="009333BD" w:rsidP="009333BD">
      <w:pPr>
        <w:rPr>
          <w:lang w:val="es-419" w:eastAsia="es-CO"/>
        </w:rPr>
      </w:pP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71880C83" w:rsidR="00B7110B" w:rsidRDefault="009032FC" w:rsidP="007C71AE">
      <w:pPr>
        <w:pStyle w:val="Ttulo1"/>
      </w:pPr>
      <w:bookmarkStart w:id="6" w:name="_Toc228909912"/>
      <w:r>
        <w:lastRenderedPageBreak/>
        <w:t>Entorno organizacional</w:t>
      </w:r>
      <w:bookmarkEnd w:id="6"/>
    </w:p>
    <w:p w14:paraId="44296DB5" w14:textId="141EB7EF" w:rsidR="009032FC" w:rsidRPr="009032FC" w:rsidRDefault="009032FC" w:rsidP="009032FC">
      <w:pPr>
        <w:rPr>
          <w:bCs/>
        </w:rPr>
      </w:pPr>
      <w:r w:rsidRPr="009032FC">
        <w:rPr>
          <w:bCs/>
        </w:rPr>
        <w:t>El entorno organizacional se define como el conjunto de factores externos que influyen directa o indirectamente en el funcionamiento de la empresa y en su desempeño competitivo; estos factores condicionan las oportunidades de crecimiento, los riesgos del mercado y las decisiones estratégicas relacionadas con productos, precios, distribución y comunicación (Daft, 2020).</w:t>
      </w:r>
    </w:p>
    <w:p w14:paraId="5276BBB8" w14:textId="798316C0" w:rsidR="009032FC" w:rsidRPr="009032FC" w:rsidRDefault="009032FC" w:rsidP="009032FC">
      <w:pPr>
        <w:rPr>
          <w:bCs/>
        </w:rPr>
      </w:pPr>
      <w:r w:rsidRPr="009032FC">
        <w:rPr>
          <w:bCs/>
        </w:rPr>
        <w:t>Por ejemplo, cambios en la legislación tributaria pueden modificar los costos operativos de las empresas, mientras que el desarrollo de nuevas tecnologías puede generar oportunidades para la innovación de productos y servicios. La capacidad de adaptación a estas condiciones externas determina en gran medida la sostenibilidad empresarial.</w:t>
      </w:r>
    </w:p>
    <w:p w14:paraId="300C7336" w14:textId="77777777" w:rsidR="009032FC" w:rsidRPr="009032FC" w:rsidRDefault="009032FC" w:rsidP="009032FC">
      <w:pPr>
        <w:rPr>
          <w:bCs/>
        </w:rPr>
      </w:pPr>
      <w:r w:rsidRPr="009032FC">
        <w:rPr>
          <w:bCs/>
        </w:rPr>
        <w:t>En este capítulo se estudiarán las principales variables del entorno empresarial, diferenciando entre el macroentorno y el microentorno, así como su impacto en el comportamiento del mercado y en la competitividad de las organizaciones.</w:t>
      </w:r>
    </w:p>
    <w:p w14:paraId="68ACB1A3" w14:textId="2AC8F936" w:rsidR="009032FC" w:rsidRPr="009032FC" w:rsidRDefault="009032FC" w:rsidP="009032FC">
      <w:pPr>
        <w:pStyle w:val="Ttulo2"/>
      </w:pPr>
      <w:bookmarkStart w:id="7" w:name="_Toc228909913"/>
      <w:r w:rsidRPr="009032FC">
        <w:t>Macroentorno</w:t>
      </w:r>
      <w:bookmarkEnd w:id="7"/>
    </w:p>
    <w:p w14:paraId="3EE31DB0" w14:textId="41BB8D18" w:rsidR="009032FC" w:rsidRPr="009032FC" w:rsidRDefault="009032FC" w:rsidP="009032FC">
      <w:pPr>
        <w:rPr>
          <w:bCs/>
        </w:rPr>
      </w:pPr>
      <w:r w:rsidRPr="009032FC">
        <w:rPr>
          <w:bCs/>
        </w:rPr>
        <w:t>El macroentorno está compuesto por factores externos que afectan a todas las organizaciones de una economía y que generalmente no pueden ser controlados por las empresas, entre los principales componentes del macroentorno se encuentran los factores económicos, demográficos, tecnológicos, socioculturales, políticos y ambientales.</w:t>
      </w:r>
    </w:p>
    <w:p w14:paraId="79816AA3" w14:textId="5320BC1E" w:rsidR="009032FC" w:rsidRDefault="009032FC" w:rsidP="009032FC">
      <w:pPr>
        <w:rPr>
          <w:bCs/>
        </w:rPr>
      </w:pPr>
      <w:r w:rsidRPr="009032FC">
        <w:rPr>
          <w:bCs/>
        </w:rPr>
        <w:t xml:space="preserve">Por ejemplo, el crecimiento del comercio digital ha sido impulsado por avances tecnológicos y cambios en los hábitos de consumo, obligando a las empresas tradicionales a incorporar plataformas de comercio electrónico para mantener su </w:t>
      </w:r>
      <w:r w:rsidRPr="009032FC">
        <w:rPr>
          <w:bCs/>
        </w:rPr>
        <w:lastRenderedPageBreak/>
        <w:t>competitividad. El análisis del macroentorno permite anticipar tendencias y preparar estrategias de adaptación.</w:t>
      </w:r>
    </w:p>
    <w:p w14:paraId="763E3F25" w14:textId="20863A6D" w:rsidR="001F1617" w:rsidRPr="001F1617" w:rsidRDefault="001F1617" w:rsidP="009032FC">
      <w:pPr>
        <w:rPr>
          <w:b/>
        </w:rPr>
      </w:pPr>
      <w:r w:rsidRPr="001F1617">
        <w:rPr>
          <w:b/>
        </w:rPr>
        <w:t>Componentes del macroentorno</w:t>
      </w:r>
    </w:p>
    <w:p w14:paraId="0F3E182B" w14:textId="744A9259" w:rsidR="009032FC" w:rsidRPr="009032FC" w:rsidRDefault="009032FC" w:rsidP="009032FC">
      <w:pPr>
        <w:pStyle w:val="Prrafodelista"/>
        <w:numPr>
          <w:ilvl w:val="0"/>
          <w:numId w:val="24"/>
        </w:numPr>
        <w:rPr>
          <w:bCs/>
        </w:rPr>
      </w:pPr>
      <w:r w:rsidRPr="009032FC">
        <w:rPr>
          <w:b/>
        </w:rPr>
        <w:t>Económico</w:t>
      </w:r>
      <w:r w:rsidRPr="009032FC">
        <w:rPr>
          <w:bCs/>
        </w:rPr>
        <w:t>. Inflación, tasas de interés, empleo.</w:t>
      </w:r>
      <w:r w:rsidRPr="009032FC">
        <w:rPr>
          <w:bCs/>
        </w:rPr>
        <w:tab/>
        <w:t xml:space="preserve"> </w:t>
      </w:r>
    </w:p>
    <w:p w14:paraId="5C31E8A2" w14:textId="3DC7B76E" w:rsidR="009032FC" w:rsidRPr="009032FC" w:rsidRDefault="009032FC" w:rsidP="009032FC">
      <w:pPr>
        <w:pStyle w:val="Prrafodelista"/>
        <w:numPr>
          <w:ilvl w:val="0"/>
          <w:numId w:val="24"/>
        </w:numPr>
        <w:rPr>
          <w:bCs/>
        </w:rPr>
      </w:pPr>
      <w:r w:rsidRPr="009032FC">
        <w:rPr>
          <w:b/>
        </w:rPr>
        <w:t>Tecnológico</w:t>
      </w:r>
      <w:r w:rsidRPr="009032FC">
        <w:rPr>
          <w:bCs/>
        </w:rPr>
        <w:t>. Innovación digital, automatización.</w:t>
      </w:r>
      <w:r w:rsidRPr="009032FC">
        <w:rPr>
          <w:bCs/>
        </w:rPr>
        <w:tab/>
        <w:t xml:space="preserve"> </w:t>
      </w:r>
    </w:p>
    <w:p w14:paraId="01B685D8" w14:textId="28DA1481" w:rsidR="009032FC" w:rsidRPr="009032FC" w:rsidRDefault="009032FC" w:rsidP="009032FC">
      <w:pPr>
        <w:pStyle w:val="Prrafodelista"/>
        <w:numPr>
          <w:ilvl w:val="0"/>
          <w:numId w:val="24"/>
        </w:numPr>
        <w:rPr>
          <w:bCs/>
        </w:rPr>
      </w:pPr>
      <w:r w:rsidRPr="009032FC">
        <w:rPr>
          <w:b/>
        </w:rPr>
        <w:t>Sociocultural</w:t>
      </w:r>
      <w:r w:rsidRPr="009032FC">
        <w:rPr>
          <w:bCs/>
        </w:rPr>
        <w:t>. Cambios en estilos de vida.</w:t>
      </w:r>
      <w:r w:rsidRPr="009032FC">
        <w:rPr>
          <w:bCs/>
        </w:rPr>
        <w:tab/>
        <w:t xml:space="preserve"> </w:t>
      </w:r>
    </w:p>
    <w:p w14:paraId="52394DAA" w14:textId="1A409783" w:rsidR="009032FC" w:rsidRPr="009032FC" w:rsidRDefault="009032FC" w:rsidP="009032FC">
      <w:pPr>
        <w:pStyle w:val="Prrafodelista"/>
        <w:numPr>
          <w:ilvl w:val="0"/>
          <w:numId w:val="24"/>
        </w:numPr>
        <w:rPr>
          <w:bCs/>
        </w:rPr>
      </w:pPr>
      <w:r w:rsidRPr="009032FC">
        <w:rPr>
          <w:b/>
        </w:rPr>
        <w:t>Político-legal</w:t>
      </w:r>
      <w:r w:rsidRPr="009032FC">
        <w:rPr>
          <w:bCs/>
        </w:rPr>
        <w:t>. Regulaciones, normas comerciales.</w:t>
      </w:r>
      <w:r w:rsidRPr="009032FC">
        <w:rPr>
          <w:bCs/>
        </w:rPr>
        <w:tab/>
        <w:t xml:space="preserve"> </w:t>
      </w:r>
    </w:p>
    <w:p w14:paraId="7B655450" w14:textId="086ABEBF" w:rsidR="009032FC" w:rsidRPr="009032FC" w:rsidRDefault="009032FC" w:rsidP="009032FC">
      <w:pPr>
        <w:pStyle w:val="Prrafodelista"/>
        <w:numPr>
          <w:ilvl w:val="0"/>
          <w:numId w:val="24"/>
        </w:numPr>
        <w:rPr>
          <w:bCs/>
        </w:rPr>
      </w:pPr>
      <w:r w:rsidRPr="009032FC">
        <w:rPr>
          <w:b/>
        </w:rPr>
        <w:t>Ambiental</w:t>
      </w:r>
      <w:r w:rsidRPr="009032FC">
        <w:rPr>
          <w:bCs/>
        </w:rPr>
        <w:t>. Sostenibilidad, recursos naturales.</w:t>
      </w:r>
      <w:r w:rsidRPr="009032FC">
        <w:rPr>
          <w:bCs/>
        </w:rPr>
        <w:tab/>
        <w:t xml:space="preserve"> </w:t>
      </w:r>
    </w:p>
    <w:p w14:paraId="796084EF" w14:textId="6129FE1A" w:rsidR="009032FC" w:rsidRPr="009032FC" w:rsidRDefault="009032FC" w:rsidP="009032FC">
      <w:pPr>
        <w:pStyle w:val="Ttulo2"/>
      </w:pPr>
      <w:bookmarkStart w:id="8" w:name="_Toc228909914"/>
      <w:r w:rsidRPr="009032FC">
        <w:t>Microentorno</w:t>
      </w:r>
      <w:bookmarkEnd w:id="8"/>
    </w:p>
    <w:p w14:paraId="433F83FB" w14:textId="31B6E312" w:rsidR="009032FC" w:rsidRPr="009032FC" w:rsidRDefault="009032FC" w:rsidP="009032FC">
      <w:pPr>
        <w:rPr>
          <w:bCs/>
        </w:rPr>
      </w:pPr>
      <w:r w:rsidRPr="009032FC">
        <w:rPr>
          <w:bCs/>
        </w:rPr>
        <w:t>El microentorno está conformado por los actores cercanos a la empresa que influyen directamente en su capacidad para servir al mercado, incluye clientes, competidores, proveedores, intermediarios y públicos de interés. A diferencia del macroentorno, las organizaciones pueden influir parcialmente en algunos de estos elementos mediante estrategias comerciales y relaciones estratégicas (Ferrell &amp; Hartline, 2021).</w:t>
      </w:r>
    </w:p>
    <w:p w14:paraId="76B71BBB" w14:textId="77777777" w:rsidR="009032FC" w:rsidRPr="009032FC" w:rsidRDefault="009032FC" w:rsidP="009032FC">
      <w:pPr>
        <w:rPr>
          <w:bCs/>
        </w:rPr>
      </w:pPr>
      <w:r w:rsidRPr="009032FC">
        <w:rPr>
          <w:bCs/>
        </w:rPr>
        <w:t>Un ejemplo se observa en empresas que establecen alianzas estratégicas con proveedores para asegurar calidad constante y reducción de costos logísticos, estas relaciones fortalecen la competitividad empresarial y mejoran la eficiencia operativa.</w:t>
      </w:r>
    </w:p>
    <w:p w14:paraId="69AFD62F" w14:textId="65EF8019" w:rsidR="009032FC" w:rsidRPr="009032FC" w:rsidRDefault="009032FC" w:rsidP="009032FC">
      <w:pPr>
        <w:pStyle w:val="Ttulo2"/>
      </w:pPr>
      <w:bookmarkStart w:id="9" w:name="_Toc228909915"/>
      <w:r w:rsidRPr="009032FC">
        <w:t>Decisiones comerciales</w:t>
      </w:r>
      <w:bookmarkEnd w:id="9"/>
    </w:p>
    <w:p w14:paraId="3AF51A84" w14:textId="77777777" w:rsidR="009032FC" w:rsidRDefault="009032FC" w:rsidP="009032FC">
      <w:pPr>
        <w:rPr>
          <w:bCs/>
        </w:rPr>
      </w:pPr>
      <w:r w:rsidRPr="009032FC">
        <w:rPr>
          <w:bCs/>
        </w:rPr>
        <w:t xml:space="preserve">El análisis sistemático del entorno permite a las organizaciones identificar oportunidades de mercado, anticipar amenazas competitivas y diseñar estrategias coherentes con las condiciones externas. Herramientas como el análisis PESTEL y el </w:t>
      </w:r>
      <w:r w:rsidRPr="009032FC">
        <w:rPr>
          <w:bCs/>
        </w:rPr>
        <w:lastRenderedPageBreak/>
        <w:t>análisis de las cinco fuerzas de Porter facilitan la evaluación estructurada de factores externos relevantes.</w:t>
      </w:r>
    </w:p>
    <w:p w14:paraId="316B8A04" w14:textId="569F5E65" w:rsidR="009032FC" w:rsidRPr="009032FC" w:rsidRDefault="009032FC" w:rsidP="009032FC">
      <w:pPr>
        <w:rPr>
          <w:bCs/>
        </w:rPr>
      </w:pPr>
      <w:r w:rsidRPr="009032FC">
        <w:rPr>
          <w:bCs/>
        </w:rPr>
        <w:t>Por ejemplo, antes de ingresar a un nuevo mercado internacional, una empresa evalúa regulaciones legales, comportamiento del consumidor, nivel de competencia y condiciones económicas, reduciendo la incertidumbre asociada a la inversión. Este proceso demuestra que la comprensión del entorno organizacional es un requisito indispensable para la planificación estratégica.</w:t>
      </w:r>
    </w:p>
    <w:p w14:paraId="059A7CA5" w14:textId="355DB5DE" w:rsidR="009032FC" w:rsidRPr="009032FC" w:rsidRDefault="009032FC" w:rsidP="009032FC">
      <w:pPr>
        <w:pStyle w:val="Ttulo2"/>
      </w:pPr>
      <w:bookmarkStart w:id="10" w:name="_Toc228909916"/>
      <w:r w:rsidRPr="009032FC">
        <w:t>Fuentes de información</w:t>
      </w:r>
      <w:bookmarkEnd w:id="10"/>
    </w:p>
    <w:p w14:paraId="7DE30DBB" w14:textId="74056069" w:rsidR="009032FC" w:rsidRPr="009032FC" w:rsidRDefault="009032FC" w:rsidP="009032FC">
      <w:pPr>
        <w:rPr>
          <w:bCs/>
        </w:rPr>
      </w:pPr>
      <w:r w:rsidRPr="009032FC">
        <w:rPr>
          <w:bCs/>
        </w:rPr>
        <w:t>Las fuentes de información del entorno corresponden a los mecanismos mediante los cuales la empresa obtiene datos relevantes sobre las condiciones económicas, sociales, tecnológicas, competitivas y legales del mercado; estas fuentes permiten sustentar el diagnóstico estratégico y reducir la incertidumbre en la toma de decisiones empresariales (Malhotra, 2019).</w:t>
      </w:r>
    </w:p>
    <w:p w14:paraId="37C4959B" w14:textId="0D508B6B" w:rsidR="009032FC" w:rsidRPr="009032FC" w:rsidRDefault="009032FC" w:rsidP="009032FC">
      <w:pPr>
        <w:rPr>
          <w:bCs/>
        </w:rPr>
      </w:pPr>
      <w:r w:rsidRPr="009032FC">
        <w:rPr>
          <w:bCs/>
        </w:rPr>
        <w:t>Las organizaciones pueden utilizar fuentes primarias y secundarias. Las fuentes primarias incluyen encuestas, entrevistas, observación directa y grupos focales, los cuales proporcionan información específica diseñada para resolver necesidades concretas de investigación. Por su parte, las fuentes secundarias comprenden informes gubernamentales, bases de datos estadísticas, estudios sectoriales, publicaciones académicas y reportes de organismos internacionales, los cuales permiten comprender tendencias generales del mercado con menor costo y tiempo de obtención.</w:t>
      </w:r>
    </w:p>
    <w:p w14:paraId="14A673B9" w14:textId="6601314E" w:rsidR="00DE0CD2" w:rsidRDefault="009032FC" w:rsidP="009032FC">
      <w:pPr>
        <w:rPr>
          <w:bCs/>
        </w:rPr>
      </w:pPr>
      <w:r w:rsidRPr="009032FC">
        <w:rPr>
          <w:bCs/>
        </w:rPr>
        <w:t xml:space="preserve">El uso combinado de ambos tipos de fuentes mejora la confiabilidad del análisis estratégico, ya que la información secundaria proporciona el contexto general del mercado mientras la información primaria permite validar percepciones reales del </w:t>
      </w:r>
      <w:r w:rsidRPr="009032FC">
        <w:rPr>
          <w:bCs/>
        </w:rPr>
        <w:lastRenderedPageBreak/>
        <w:t>consumidor. Por ejemplo, una empresa que desea ingresar a un mercado internacional puede utilizar estadísticas de comercio exterior (fuente secundaria) y posteriormente aplicar encuestas a distribuidores locales (fuente primaria) para validar oportunidades comerciales.</w:t>
      </w:r>
    </w:p>
    <w:p w14:paraId="21286D68" w14:textId="456A4481" w:rsidR="009032FC" w:rsidRPr="00B87173" w:rsidRDefault="009032FC" w:rsidP="001C4B8A">
      <w:pPr>
        <w:pStyle w:val="Figura"/>
      </w:pPr>
      <w:r w:rsidRPr="00B87173">
        <w:t>Tipos de fuentes de información del entorno</w:t>
      </w:r>
    </w:p>
    <w:p w14:paraId="5DB8C2EF" w14:textId="183409BC" w:rsidR="00B87173" w:rsidRDefault="00B87173" w:rsidP="009032FC">
      <w:pPr>
        <w:jc w:val="center"/>
        <w:rPr>
          <w:lang w:val="es-419" w:eastAsia="es-CO"/>
        </w:rPr>
      </w:pPr>
      <w:r>
        <w:rPr>
          <w:noProof/>
        </w:rPr>
        <w:drawing>
          <wp:inline distT="0" distB="0" distL="0" distR="0" wp14:anchorId="1F662261" wp14:editId="61B4AFE4">
            <wp:extent cx="5865773" cy="1638794"/>
            <wp:effectExtent l="0" t="0" r="1905" b="0"/>
            <wp:docPr id="1948739706" name="Gráfico 1" descr="La figura muestra los tipos de fuentes de información del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39706" name="Gráfico 1" descr="La figura muestra los tipos de fuentes de información del entorno."/>
                    <pic:cNvPicPr/>
                  </pic:nvPicPr>
                  <pic:blipFill>
                    <a:blip r:embed="rId13">
                      <a:extLst>
                        <a:ext uri="{96DAC541-7B7A-43D3-8B79-37D633B846F1}">
                          <asvg:svgBlip xmlns:asvg="http://schemas.microsoft.com/office/drawing/2016/SVG/main" r:embed="rId14"/>
                        </a:ext>
                      </a:extLst>
                    </a:blip>
                    <a:stretch>
                      <a:fillRect/>
                    </a:stretch>
                  </pic:blipFill>
                  <pic:spPr>
                    <a:xfrm>
                      <a:off x="0" y="0"/>
                      <a:ext cx="5907127" cy="1650347"/>
                    </a:xfrm>
                    <a:prstGeom prst="rect">
                      <a:avLst/>
                    </a:prstGeom>
                  </pic:spPr>
                </pic:pic>
              </a:graphicData>
            </a:graphic>
          </wp:inline>
        </w:drawing>
      </w:r>
    </w:p>
    <w:p w14:paraId="233165D2" w14:textId="3F50EFAC" w:rsidR="009032FC" w:rsidRDefault="009032FC" w:rsidP="009032FC">
      <w:pPr>
        <w:rPr>
          <w:lang w:val="es-419" w:eastAsia="es-CO"/>
        </w:rPr>
      </w:pPr>
      <w:r>
        <w:rPr>
          <w:lang w:val="es-419" w:eastAsia="es-CO"/>
        </w:rPr>
        <w:t>Nota. SENA, (2026).</w:t>
      </w:r>
    </w:p>
    <w:tbl>
      <w:tblPr>
        <w:tblStyle w:val="Tablaconcuadrcula"/>
        <w:tblW w:w="0" w:type="auto"/>
        <w:tblLook w:val="04A0" w:firstRow="1" w:lastRow="0" w:firstColumn="1" w:lastColumn="0" w:noHBand="0" w:noVBand="1"/>
      </w:tblPr>
      <w:tblGrid>
        <w:gridCol w:w="9962"/>
      </w:tblGrid>
      <w:tr w:rsidR="009032FC" w:rsidRPr="005F0B71" w14:paraId="27062DA2" w14:textId="77777777" w:rsidTr="00A53699">
        <w:tc>
          <w:tcPr>
            <w:tcW w:w="9962" w:type="dxa"/>
          </w:tcPr>
          <w:p w14:paraId="281ACBB9" w14:textId="7D42CC06" w:rsidR="009032FC" w:rsidRPr="005F0B71" w:rsidRDefault="009032FC" w:rsidP="00A53699">
            <w:pPr>
              <w:pStyle w:val="Video"/>
              <w:numPr>
                <w:ilvl w:val="0"/>
                <w:numId w:val="0"/>
              </w:numPr>
              <w:ind w:left="306"/>
              <w:jc w:val="left"/>
              <w:rPr>
                <w:b/>
                <w:lang w:val="es-419"/>
              </w:rPr>
            </w:pPr>
            <w:r w:rsidRPr="00A54DBA">
              <w:rPr>
                <w:b/>
                <w:lang w:val="es-419"/>
              </w:rPr>
              <w:t>Descripción de la imagen</w:t>
            </w:r>
            <w:r w:rsidRPr="00A40B49">
              <w:rPr>
                <w:bCs/>
                <w:lang w:val="es-419"/>
              </w:rPr>
              <w:t xml:space="preserve">: </w:t>
            </w:r>
            <w:r w:rsidRPr="009032FC">
              <w:rPr>
                <w:bCs/>
                <w:lang w:val="es-419"/>
              </w:rPr>
              <w:t>Tipos de fuentes de información del entorno</w:t>
            </w:r>
          </w:p>
        </w:tc>
      </w:tr>
      <w:tr w:rsidR="009032FC" w:rsidRPr="005F0B71" w14:paraId="614ABDA7" w14:textId="77777777" w:rsidTr="00A53699">
        <w:tc>
          <w:tcPr>
            <w:tcW w:w="9962" w:type="dxa"/>
          </w:tcPr>
          <w:p w14:paraId="4CB41DE1" w14:textId="77777777" w:rsidR="003C3D43" w:rsidRDefault="009032FC" w:rsidP="009032FC">
            <w:pPr>
              <w:rPr>
                <w:b/>
                <w:bCs/>
              </w:rPr>
            </w:pPr>
            <w:r w:rsidRPr="009032FC">
              <w:rPr>
                <w:b/>
                <w:bCs/>
              </w:rPr>
              <w:t>Primaria</w:t>
            </w:r>
            <w:r w:rsidR="001F1617">
              <w:rPr>
                <w:b/>
                <w:bCs/>
              </w:rPr>
              <w:t>s</w:t>
            </w:r>
          </w:p>
          <w:p w14:paraId="205E00AF" w14:textId="2241ADC5" w:rsidR="009032FC" w:rsidRPr="009032FC" w:rsidRDefault="001F1617" w:rsidP="009032FC">
            <w:r>
              <w:t>I</w:t>
            </w:r>
            <w:r w:rsidR="009032FC" w:rsidRPr="009032FC">
              <w:t>nformación original recolectada directamente, por ejemplo: encuestas, entrevistas.</w:t>
            </w:r>
          </w:p>
          <w:p w14:paraId="6FF4ADD9" w14:textId="77777777" w:rsidR="003C3D43" w:rsidRDefault="009032FC" w:rsidP="009032FC">
            <w:pPr>
              <w:rPr>
                <w:b/>
                <w:bCs/>
              </w:rPr>
            </w:pPr>
            <w:r w:rsidRPr="009032FC">
              <w:rPr>
                <w:b/>
                <w:bCs/>
              </w:rPr>
              <w:t>Secundarias</w:t>
            </w:r>
          </w:p>
          <w:p w14:paraId="514CEEFF" w14:textId="18BE62FB" w:rsidR="009032FC" w:rsidRPr="009032FC" w:rsidRDefault="001F1617" w:rsidP="009032FC">
            <w:r>
              <w:t>I</w:t>
            </w:r>
            <w:r w:rsidR="009032FC" w:rsidRPr="009032FC">
              <w:t>nformación previamente recopilada y publicada, por ejemplo: informes del DANE, Banco Mundial.</w:t>
            </w:r>
          </w:p>
          <w:p w14:paraId="40BA310D" w14:textId="77777777" w:rsidR="003C3D43" w:rsidRDefault="009032FC" w:rsidP="009032FC">
            <w:pPr>
              <w:rPr>
                <w:b/>
                <w:bCs/>
              </w:rPr>
            </w:pPr>
            <w:r w:rsidRPr="009032FC">
              <w:rPr>
                <w:b/>
                <w:bCs/>
              </w:rPr>
              <w:t>Internas</w:t>
            </w:r>
          </w:p>
          <w:p w14:paraId="0F799A09" w14:textId="41F8899A" w:rsidR="009032FC" w:rsidRPr="009032FC" w:rsidRDefault="001F1617" w:rsidP="009032FC">
            <w:r>
              <w:t>D</w:t>
            </w:r>
            <w:r w:rsidR="009032FC" w:rsidRPr="009032FC">
              <w:t>atos generados dentro de la empresa, por ejemplo: historial de ventas.</w:t>
            </w:r>
          </w:p>
          <w:p w14:paraId="783F6BA9" w14:textId="77777777" w:rsidR="003C3D43" w:rsidRDefault="009032FC" w:rsidP="009032FC">
            <w:pPr>
              <w:rPr>
                <w:b/>
                <w:bCs/>
              </w:rPr>
            </w:pPr>
            <w:r w:rsidRPr="009032FC">
              <w:rPr>
                <w:b/>
                <w:bCs/>
              </w:rPr>
              <w:lastRenderedPageBreak/>
              <w:t>Externas</w:t>
            </w:r>
          </w:p>
          <w:p w14:paraId="007BB5AA" w14:textId="6B320039" w:rsidR="009032FC" w:rsidRPr="009032FC" w:rsidRDefault="001F1617" w:rsidP="009032FC">
            <w:r>
              <w:t>D</w:t>
            </w:r>
            <w:r w:rsidR="009032FC" w:rsidRPr="009032FC">
              <w:t>atos provenientes del mercado, por ejemplo: estudios sectoriales.</w:t>
            </w:r>
          </w:p>
          <w:p w14:paraId="24F4E039" w14:textId="77777777" w:rsidR="009032FC" w:rsidRPr="005F0B71" w:rsidRDefault="009032FC" w:rsidP="00A53699">
            <w:pPr>
              <w:rPr>
                <w:lang w:val="es-419"/>
              </w:rPr>
            </w:pPr>
            <w:r w:rsidRPr="00A54DBA">
              <w:rPr>
                <w:b/>
                <w:bCs/>
              </w:rPr>
              <w:t>Fin de la descripción de la figura</w:t>
            </w:r>
            <w:r w:rsidRPr="0083634B">
              <w:t>.</w:t>
            </w:r>
          </w:p>
        </w:tc>
      </w:tr>
    </w:tbl>
    <w:p w14:paraId="7BA33CCA" w14:textId="5EF1225C" w:rsidR="003C3D43" w:rsidRDefault="009032FC" w:rsidP="009032FC">
      <w:pPr>
        <w:rPr>
          <w:lang w:val="es-419" w:eastAsia="es-CO"/>
        </w:rPr>
      </w:pPr>
      <w:r w:rsidRPr="009032FC">
        <w:rPr>
          <w:lang w:val="es-419" w:eastAsia="es-CO"/>
        </w:rPr>
        <w:lastRenderedPageBreak/>
        <w:t>“Las empresas que comprenden su entorno toman decisiones con visión; las que lo ignoran reaccionan demasiado tarde.”</w:t>
      </w:r>
    </w:p>
    <w:p w14:paraId="63C011DD" w14:textId="77777777" w:rsidR="003C3D43" w:rsidRDefault="003C3D43">
      <w:pPr>
        <w:spacing w:before="0" w:after="160" w:line="259" w:lineRule="auto"/>
        <w:ind w:firstLine="0"/>
        <w:rPr>
          <w:lang w:val="es-419" w:eastAsia="es-CO"/>
        </w:rPr>
      </w:pPr>
      <w:r>
        <w:rPr>
          <w:lang w:val="es-419" w:eastAsia="es-CO"/>
        </w:rPr>
        <w:br w:type="page"/>
      </w:r>
    </w:p>
    <w:p w14:paraId="251EEF34" w14:textId="301A9D60" w:rsidR="00962164" w:rsidRDefault="009032FC" w:rsidP="007C71AE">
      <w:pPr>
        <w:pStyle w:val="Ttulo1"/>
      </w:pPr>
      <w:bookmarkStart w:id="11" w:name="_Toc228909917"/>
      <w:r>
        <w:lastRenderedPageBreak/>
        <w:t>Diagn</w:t>
      </w:r>
      <w:r w:rsidR="00AE42E9">
        <w:t>ó</w:t>
      </w:r>
      <w:r>
        <w:t>stico</w:t>
      </w:r>
      <w:bookmarkEnd w:id="11"/>
    </w:p>
    <w:p w14:paraId="3F738F29" w14:textId="296790F2" w:rsidR="009032FC" w:rsidRPr="009032FC" w:rsidRDefault="009032FC" w:rsidP="009032FC">
      <w:pPr>
        <w:rPr>
          <w:lang w:val="es-419" w:eastAsia="es-CO"/>
        </w:rPr>
      </w:pPr>
      <w:r w:rsidRPr="009032FC">
        <w:rPr>
          <w:lang w:val="es-419" w:eastAsia="es-CO"/>
        </w:rPr>
        <w:t>El diagnóstico estratégico de mercado constituye una herramienta fundamental para comprender la posición competitiva de la organización dentro de su entorno, a través del análisis sistemático de información interna y externa, las empresas pueden identificar oportunidades de crecimiento, riesgos potenciales y capacidades organizacionales que determinan su desempeño comercial, este proceso permite tomar decisiones estratégicas sustentadas en evidencia y no únicamente en percepciones.</w:t>
      </w:r>
    </w:p>
    <w:p w14:paraId="4F47DF00" w14:textId="77777777" w:rsidR="009032FC" w:rsidRPr="009032FC" w:rsidRDefault="009032FC" w:rsidP="009032FC">
      <w:pPr>
        <w:rPr>
          <w:lang w:val="es-419" w:eastAsia="es-CO"/>
        </w:rPr>
      </w:pPr>
      <w:r w:rsidRPr="009032FC">
        <w:rPr>
          <w:lang w:val="es-419" w:eastAsia="es-CO"/>
        </w:rPr>
        <w:t>El desarrollo del diagnóstico estratégico integra elementos como el direccionamiento organizacional, las técnicas de análisis de información y herramientas como el análisis DOFA, que facilitan la interpretación de la realidad empresarial. Su aplicación adecuada fortalece la planeación estratégica y orienta el diseño de estrategias de mercadeo coherentes con las condiciones del entorno competitivo.</w:t>
      </w:r>
    </w:p>
    <w:p w14:paraId="1342EB4E" w14:textId="1422CE5D" w:rsidR="009032FC" w:rsidRPr="009032FC" w:rsidRDefault="009032FC" w:rsidP="009032FC">
      <w:pPr>
        <w:pStyle w:val="Ttulo2"/>
      </w:pPr>
      <w:bookmarkStart w:id="12" w:name="_Toc228909918"/>
      <w:r w:rsidRPr="009032FC">
        <w:t>Direccionamiento estratégico</w:t>
      </w:r>
      <w:bookmarkEnd w:id="12"/>
    </w:p>
    <w:p w14:paraId="6CDD8194" w14:textId="3372143F" w:rsidR="009032FC" w:rsidRPr="009032FC" w:rsidRDefault="009032FC" w:rsidP="009032FC">
      <w:pPr>
        <w:rPr>
          <w:lang w:val="es-419" w:eastAsia="es-CO"/>
        </w:rPr>
      </w:pPr>
      <w:r w:rsidRPr="009032FC">
        <w:rPr>
          <w:lang w:val="es-419" w:eastAsia="es-CO"/>
        </w:rPr>
        <w:t>El direccionamiento estratégico corresponde al conjunto de definiciones organizacionales que orientan el funcionamiento de la empresa, tales como misión, visión, valores corporativos y objetivos estratégicos (David &amp; David, 2017). Estos elementos establecen el propósito institucional y sirven como base para la formulación de estrategias comerciales alineadas con las metas organizacionales.</w:t>
      </w:r>
    </w:p>
    <w:p w14:paraId="00C68036" w14:textId="12AD9CDD" w:rsidR="00EB33BD" w:rsidRDefault="009032FC" w:rsidP="009032FC">
      <w:pPr>
        <w:rPr>
          <w:lang w:val="es-419" w:eastAsia="es-CO"/>
        </w:rPr>
      </w:pPr>
      <w:r w:rsidRPr="009032FC">
        <w:rPr>
          <w:lang w:val="es-419" w:eastAsia="es-CO"/>
        </w:rPr>
        <w:t xml:space="preserve">En el contexto empresarial, el direccionamiento estratégico permite que las decisiones de mercadeo respondan a objetivos claros de crecimiento, posicionamiento y sostenibilidad. Por ejemplo, una empresa cuya visión se centra en la innovación tecnológica orientará sus estrategias de mercado hacia la diferenciación de productos, </w:t>
      </w:r>
      <w:r w:rsidRPr="009032FC">
        <w:rPr>
          <w:lang w:val="es-419" w:eastAsia="es-CO"/>
        </w:rPr>
        <w:lastRenderedPageBreak/>
        <w:t>mientras que una organización enfocada en liderazgo en costos priorizará estrategias de eficiencia operativa y precios competitivos.</w:t>
      </w:r>
    </w:p>
    <w:p w14:paraId="01B1955D" w14:textId="7B242EE6" w:rsidR="009032FC" w:rsidRPr="00B87173" w:rsidRDefault="009032FC" w:rsidP="001C4B8A">
      <w:pPr>
        <w:pStyle w:val="Figura"/>
      </w:pPr>
      <w:r w:rsidRPr="00B87173">
        <w:t>Elementos del direccionamiento estratégico</w:t>
      </w:r>
    </w:p>
    <w:p w14:paraId="492B459C" w14:textId="030587CD" w:rsidR="00B87173" w:rsidRPr="009032FC" w:rsidRDefault="00B87173" w:rsidP="009032FC">
      <w:pPr>
        <w:rPr>
          <w:lang w:val="es-419" w:eastAsia="es-CO"/>
        </w:rPr>
      </w:pPr>
      <w:r>
        <w:rPr>
          <w:noProof/>
        </w:rPr>
        <w:drawing>
          <wp:inline distT="0" distB="0" distL="0" distR="0" wp14:anchorId="063778E6" wp14:editId="568B3CE9">
            <wp:extent cx="5905500" cy="1308188"/>
            <wp:effectExtent l="0" t="0" r="0" b="6350"/>
            <wp:docPr id="1905105936" name="Gráfico 1" descr="La figura presenta los diferentes elementos del direccionamiento estraté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05936" name="Gráfico 1" descr="La figura presenta los diferentes elementos del direccionamiento estratégico."/>
                    <pic:cNvPicPr/>
                  </pic:nvPicPr>
                  <pic:blipFill>
                    <a:blip r:embed="rId15">
                      <a:extLst>
                        <a:ext uri="{96DAC541-7B7A-43D3-8B79-37D633B846F1}">
                          <asvg:svgBlip xmlns:asvg="http://schemas.microsoft.com/office/drawing/2016/SVG/main" r:embed="rId16"/>
                        </a:ext>
                      </a:extLst>
                    </a:blip>
                    <a:stretch>
                      <a:fillRect/>
                    </a:stretch>
                  </pic:blipFill>
                  <pic:spPr>
                    <a:xfrm>
                      <a:off x="0" y="0"/>
                      <a:ext cx="5919197" cy="1311222"/>
                    </a:xfrm>
                    <a:prstGeom prst="rect">
                      <a:avLst/>
                    </a:prstGeom>
                  </pic:spPr>
                </pic:pic>
              </a:graphicData>
            </a:graphic>
          </wp:inline>
        </w:drawing>
      </w:r>
    </w:p>
    <w:p w14:paraId="611251A9" w14:textId="42C01950" w:rsidR="00EB33BD" w:rsidRDefault="00764124" w:rsidP="00EB33BD">
      <w:pPr>
        <w:rPr>
          <w:lang w:val="es-419" w:eastAsia="es-CO"/>
        </w:rPr>
      </w:pPr>
      <w:r>
        <w:rPr>
          <w:lang w:val="es-419" w:eastAsia="es-CO"/>
        </w:rPr>
        <w:t>Nota. SENA, (2026).</w:t>
      </w:r>
    </w:p>
    <w:tbl>
      <w:tblPr>
        <w:tblStyle w:val="Tablaconcuadrcula"/>
        <w:tblW w:w="0" w:type="auto"/>
        <w:tblLook w:val="04A0" w:firstRow="1" w:lastRow="0" w:firstColumn="1" w:lastColumn="0" w:noHBand="0" w:noVBand="1"/>
      </w:tblPr>
      <w:tblGrid>
        <w:gridCol w:w="9962"/>
      </w:tblGrid>
      <w:tr w:rsidR="001679D8" w:rsidRPr="005F0B71" w14:paraId="3601AF23" w14:textId="77777777" w:rsidTr="00A53699">
        <w:tc>
          <w:tcPr>
            <w:tcW w:w="9962" w:type="dxa"/>
          </w:tcPr>
          <w:p w14:paraId="1866ACD9" w14:textId="3F6B9F05" w:rsidR="001679D8" w:rsidRPr="005F0B71" w:rsidRDefault="001679D8" w:rsidP="00A53699">
            <w:pPr>
              <w:pStyle w:val="Video"/>
              <w:numPr>
                <w:ilvl w:val="0"/>
                <w:numId w:val="0"/>
              </w:numPr>
              <w:ind w:left="306"/>
              <w:jc w:val="left"/>
              <w:rPr>
                <w:b/>
                <w:lang w:val="es-419"/>
              </w:rPr>
            </w:pPr>
            <w:r w:rsidRPr="00A54DBA">
              <w:rPr>
                <w:b/>
                <w:lang w:val="es-419"/>
              </w:rPr>
              <w:t>Descripción de la imagen</w:t>
            </w:r>
            <w:r w:rsidRPr="00A40B49">
              <w:rPr>
                <w:bCs/>
                <w:lang w:val="es-419"/>
              </w:rPr>
              <w:t>:</w:t>
            </w:r>
            <w:r w:rsidR="00CC70E1">
              <w:rPr>
                <w:bCs/>
                <w:lang w:val="es-419"/>
              </w:rPr>
              <w:t xml:space="preserve"> </w:t>
            </w:r>
            <w:r w:rsidR="00CC70E1" w:rsidRPr="00CC70E1">
              <w:rPr>
                <w:bCs/>
                <w:lang w:val="es-419"/>
              </w:rPr>
              <w:t>Elementos del direccionamiento estratégico</w:t>
            </w:r>
          </w:p>
        </w:tc>
      </w:tr>
      <w:tr w:rsidR="001679D8" w:rsidRPr="005F0B71" w14:paraId="61FEBD31" w14:textId="77777777" w:rsidTr="00A53699">
        <w:tc>
          <w:tcPr>
            <w:tcW w:w="9962" w:type="dxa"/>
          </w:tcPr>
          <w:p w14:paraId="7BB8AB62" w14:textId="2845D34E" w:rsidR="001679D8" w:rsidRDefault="001679D8" w:rsidP="001679D8">
            <w:r w:rsidRPr="001679D8">
              <w:rPr>
                <w:b/>
                <w:bCs/>
              </w:rPr>
              <w:t>Misión</w:t>
            </w:r>
            <w:r>
              <w:rPr>
                <w:b/>
                <w:bCs/>
              </w:rPr>
              <w:t xml:space="preserve">. </w:t>
            </w:r>
            <w:r w:rsidRPr="001679D8">
              <w:t>D</w:t>
            </w:r>
            <w:r>
              <w:t>efine razón de ser de la empresa. Su propósito consiste en orientar acciones presentes.</w:t>
            </w:r>
          </w:p>
          <w:p w14:paraId="7693B9BF" w14:textId="0D104AED" w:rsidR="001679D8" w:rsidRDefault="001679D8" w:rsidP="001679D8">
            <w:r w:rsidRPr="001679D8">
              <w:rPr>
                <w:b/>
                <w:bCs/>
              </w:rPr>
              <w:t>Visión</w:t>
            </w:r>
            <w:r>
              <w:rPr>
                <w:b/>
                <w:bCs/>
              </w:rPr>
              <w:t>.</w:t>
            </w:r>
            <w:r>
              <w:t xml:space="preserve"> Describe el futuro deseado. Su propósito consiste en guiar decisiones estratégicas.</w:t>
            </w:r>
          </w:p>
          <w:p w14:paraId="1C49CB00" w14:textId="4C466D5F" w:rsidR="001679D8" w:rsidRDefault="001679D8" w:rsidP="001679D8">
            <w:r w:rsidRPr="001679D8">
              <w:rPr>
                <w:b/>
                <w:bCs/>
              </w:rPr>
              <w:t>Valores</w:t>
            </w:r>
            <w:r>
              <w:rPr>
                <w:b/>
                <w:bCs/>
              </w:rPr>
              <w:t>.</w:t>
            </w:r>
            <w:r>
              <w:t xml:space="preserve"> Principios organizacionales. Su propósito consiste en regular el comportamiento institucional.</w:t>
            </w:r>
          </w:p>
          <w:p w14:paraId="367BDD99" w14:textId="10FD5F05" w:rsidR="001679D8" w:rsidRDefault="001679D8" w:rsidP="001679D8">
            <w:r w:rsidRPr="001679D8">
              <w:rPr>
                <w:b/>
                <w:bCs/>
              </w:rPr>
              <w:t>Objetivos estratégicos</w:t>
            </w:r>
            <w:r>
              <w:rPr>
                <w:b/>
                <w:bCs/>
              </w:rPr>
              <w:t xml:space="preserve">. </w:t>
            </w:r>
            <w:r w:rsidRPr="001679D8">
              <w:t>M</w:t>
            </w:r>
            <w:r>
              <w:t>etas medibles de largo plazo. Su propósito consiste en evaluar el desempeño organizacional.</w:t>
            </w:r>
          </w:p>
          <w:p w14:paraId="48F1094D" w14:textId="77777777" w:rsidR="001679D8" w:rsidRPr="005F0B71" w:rsidRDefault="001679D8" w:rsidP="00A53699">
            <w:pPr>
              <w:rPr>
                <w:lang w:val="es-419"/>
              </w:rPr>
            </w:pPr>
            <w:r w:rsidRPr="00A54DBA">
              <w:rPr>
                <w:b/>
                <w:bCs/>
              </w:rPr>
              <w:t>Fin de la descripción de la figura</w:t>
            </w:r>
            <w:r w:rsidRPr="0083634B">
              <w:t>.</w:t>
            </w:r>
          </w:p>
        </w:tc>
      </w:tr>
    </w:tbl>
    <w:p w14:paraId="6D5270D5" w14:textId="4EB77CEA" w:rsidR="001679D8" w:rsidRPr="001679D8" w:rsidRDefault="001679D8" w:rsidP="001679D8">
      <w:pPr>
        <w:pStyle w:val="Ttulo2"/>
      </w:pPr>
      <w:bookmarkStart w:id="13" w:name="_Toc228909919"/>
      <w:r w:rsidRPr="001679D8">
        <w:lastRenderedPageBreak/>
        <w:t>Concepto y propósito</w:t>
      </w:r>
      <w:bookmarkEnd w:id="13"/>
    </w:p>
    <w:p w14:paraId="670E3CE4" w14:textId="0E1CE0D0" w:rsidR="001679D8" w:rsidRPr="001679D8" w:rsidRDefault="001679D8" w:rsidP="001679D8">
      <w:pPr>
        <w:rPr>
          <w:lang w:val="es-419" w:eastAsia="es-CO"/>
        </w:rPr>
      </w:pPr>
      <w:r w:rsidRPr="001679D8">
        <w:rPr>
          <w:lang w:val="es-419" w:eastAsia="es-CO"/>
        </w:rPr>
        <w:t>El diagnóstico estratégico es el proceso mediante el cual la organización analiza su situación interna y externa para identificar fortalezas, debilidades, oportunidades y amenazas que afectan su competitividad. Su propósito principal es proporcionar información relevante que permita formular estrategias empresariales sostenibles.</w:t>
      </w:r>
    </w:p>
    <w:p w14:paraId="2B11AAD5" w14:textId="04E94842" w:rsidR="001679D8" w:rsidRPr="001679D8" w:rsidRDefault="001679D8" w:rsidP="001679D8">
      <w:pPr>
        <w:rPr>
          <w:lang w:val="es-419" w:eastAsia="es-CO"/>
        </w:rPr>
      </w:pPr>
      <w:r w:rsidRPr="001679D8">
        <w:rPr>
          <w:lang w:val="es-419" w:eastAsia="es-CO"/>
        </w:rPr>
        <w:t>La aplicación del diagnóstico estratégico facilita la comprensión de factores como la capacidad productiva, la situación financiera, la posición en el mercado y la evolución del entorno competitivo. En el ámbito comercial, esta herramienta permite identificar segmentos de mercado con mayor potencial, evaluar el posicionamiento frente a la competencia y determinar acciones estratégicas que favorezcan el crecimiento empresarial.</w:t>
      </w:r>
    </w:p>
    <w:p w14:paraId="5FD36DAA" w14:textId="00A54641" w:rsidR="001679D8" w:rsidRPr="001679D8" w:rsidRDefault="001679D8" w:rsidP="001679D8">
      <w:pPr>
        <w:pStyle w:val="Ttulo2"/>
      </w:pPr>
      <w:bookmarkStart w:id="14" w:name="_Toc228909920"/>
      <w:r w:rsidRPr="001679D8">
        <w:t>Técnicas de análisis</w:t>
      </w:r>
      <w:bookmarkEnd w:id="14"/>
    </w:p>
    <w:p w14:paraId="54BB0320" w14:textId="7E55F7DA" w:rsidR="001679D8" w:rsidRDefault="001679D8" w:rsidP="001679D8">
      <w:pPr>
        <w:rPr>
          <w:lang w:val="es-419" w:eastAsia="es-CO"/>
        </w:rPr>
      </w:pPr>
      <w:r w:rsidRPr="001679D8">
        <w:rPr>
          <w:lang w:val="es-419" w:eastAsia="es-CO"/>
        </w:rPr>
        <w:t xml:space="preserve">Las técnicas de análisis de información comprenden los métodos utilizados para recopilar, organizar e interpretar datos relevantes del mercado. Entre las principales técnicas se encuentran el análisis estadístico, el análisis comparativo, los estudios de mercado, el análisis de tendencias y el </w:t>
      </w:r>
      <w:r w:rsidRPr="001679D8">
        <w:rPr>
          <w:rStyle w:val="Extranjerismo"/>
          <w:lang w:val="es-419" w:eastAsia="es-CO"/>
        </w:rPr>
        <w:t>benchmarking</w:t>
      </w:r>
      <w:r w:rsidRPr="001679D8">
        <w:rPr>
          <w:lang w:val="es-419" w:eastAsia="es-CO"/>
        </w:rPr>
        <w:t xml:space="preserve"> competitivo (Kotler &amp; Keller, 2016).</w:t>
      </w:r>
    </w:p>
    <w:p w14:paraId="080C0579" w14:textId="39C52BEA" w:rsidR="00AE42E9" w:rsidRPr="00AE42E9" w:rsidRDefault="00AE42E9" w:rsidP="001679D8">
      <w:pPr>
        <w:rPr>
          <w:b/>
          <w:bCs/>
          <w:lang w:val="es-419" w:eastAsia="es-CO"/>
        </w:rPr>
      </w:pPr>
      <w:r w:rsidRPr="00AE42E9">
        <w:rPr>
          <w:b/>
          <w:bCs/>
          <w:lang w:val="es-419" w:eastAsia="es-CO"/>
        </w:rPr>
        <w:t>Técnicas de análisis de información y sus características</w:t>
      </w:r>
    </w:p>
    <w:p w14:paraId="14E06A49" w14:textId="77777777" w:rsidR="001679D8" w:rsidRPr="001679D8" w:rsidRDefault="001679D8" w:rsidP="001679D8">
      <w:pPr>
        <w:rPr>
          <w:b/>
          <w:bCs/>
          <w:lang w:val="es-419" w:eastAsia="es-CO"/>
        </w:rPr>
      </w:pPr>
      <w:r w:rsidRPr="001679D8">
        <w:rPr>
          <w:b/>
          <w:bCs/>
          <w:lang w:val="es-419" w:eastAsia="es-CO"/>
        </w:rPr>
        <w:t>Análisis estadístico</w:t>
      </w:r>
    </w:p>
    <w:p w14:paraId="299B4EB0" w14:textId="368BD056" w:rsidR="001679D8" w:rsidRDefault="001679D8" w:rsidP="001679D8">
      <w:pPr>
        <w:rPr>
          <w:lang w:val="es-419" w:eastAsia="es-CO"/>
        </w:rPr>
      </w:pPr>
      <w:r w:rsidRPr="001679D8">
        <w:rPr>
          <w:lang w:val="es-419" w:eastAsia="es-CO"/>
        </w:rPr>
        <w:t>Utiliza métodos cuantitativos para organizar, resumir e interpretar datos numéricos; permite identificar patrones, promedios, tendencias y variaciones del mercado.</w:t>
      </w:r>
    </w:p>
    <w:p w14:paraId="2CC45720" w14:textId="77777777" w:rsidR="001679D8" w:rsidRDefault="001679D8">
      <w:pPr>
        <w:spacing w:before="0" w:after="160" w:line="259" w:lineRule="auto"/>
        <w:ind w:firstLine="0"/>
        <w:rPr>
          <w:lang w:val="es-419" w:eastAsia="es-CO"/>
        </w:rPr>
      </w:pPr>
      <w:r>
        <w:rPr>
          <w:lang w:val="es-419" w:eastAsia="es-CO"/>
        </w:rPr>
        <w:br w:type="page"/>
      </w:r>
    </w:p>
    <w:p w14:paraId="50F0466E" w14:textId="77777777" w:rsidR="001679D8" w:rsidRPr="001679D8" w:rsidRDefault="001679D8" w:rsidP="001679D8">
      <w:pPr>
        <w:rPr>
          <w:b/>
          <w:bCs/>
          <w:lang w:val="es-419" w:eastAsia="es-CO"/>
        </w:rPr>
      </w:pPr>
      <w:r w:rsidRPr="001679D8">
        <w:rPr>
          <w:b/>
          <w:bCs/>
          <w:lang w:val="es-419" w:eastAsia="es-CO"/>
        </w:rPr>
        <w:lastRenderedPageBreak/>
        <w:t>Análisis comparativo</w:t>
      </w:r>
    </w:p>
    <w:p w14:paraId="15233639" w14:textId="79DA90C1" w:rsidR="001679D8" w:rsidRPr="001679D8" w:rsidRDefault="001679D8" w:rsidP="001679D8">
      <w:pPr>
        <w:rPr>
          <w:lang w:val="es-419" w:eastAsia="es-CO"/>
        </w:rPr>
      </w:pPr>
      <w:r w:rsidRPr="001679D8">
        <w:rPr>
          <w:lang w:val="es-419" w:eastAsia="es-CO"/>
        </w:rPr>
        <w:t>Consiste en comparar información de diferentes periodos, empresas o mercados para identificar diferencias de desempeño, ventajas competitivas y oportunidades de mejora.</w:t>
      </w:r>
      <w:r w:rsidRPr="001679D8">
        <w:rPr>
          <w:lang w:val="es-419" w:eastAsia="es-CO"/>
        </w:rPr>
        <w:tab/>
        <w:t xml:space="preserve"> </w:t>
      </w:r>
    </w:p>
    <w:p w14:paraId="44EB824A" w14:textId="77777777" w:rsidR="001679D8" w:rsidRPr="001679D8" w:rsidRDefault="001679D8" w:rsidP="001679D8">
      <w:pPr>
        <w:rPr>
          <w:b/>
          <w:bCs/>
          <w:lang w:val="es-419" w:eastAsia="es-CO"/>
        </w:rPr>
      </w:pPr>
      <w:r w:rsidRPr="001679D8">
        <w:rPr>
          <w:b/>
          <w:bCs/>
          <w:lang w:val="es-419" w:eastAsia="es-CO"/>
        </w:rPr>
        <w:t>Estudios de mercado</w:t>
      </w:r>
    </w:p>
    <w:p w14:paraId="02E3F596" w14:textId="507C202F" w:rsidR="001679D8" w:rsidRPr="001679D8" w:rsidRDefault="001679D8" w:rsidP="001679D8">
      <w:pPr>
        <w:rPr>
          <w:lang w:val="es-419" w:eastAsia="es-CO"/>
        </w:rPr>
      </w:pPr>
      <w:r w:rsidRPr="001679D8">
        <w:rPr>
          <w:lang w:val="es-419" w:eastAsia="es-CO"/>
        </w:rPr>
        <w:t>Procesos sistemáticos de recolección y análisis de información sobre consumidores, competencia y entorno; incluyen encuestas, entrevistas y observación.</w:t>
      </w:r>
      <w:r w:rsidRPr="001679D8">
        <w:rPr>
          <w:lang w:val="es-419" w:eastAsia="es-CO"/>
        </w:rPr>
        <w:tab/>
        <w:t xml:space="preserve"> </w:t>
      </w:r>
    </w:p>
    <w:p w14:paraId="400CAD13" w14:textId="77777777" w:rsidR="001679D8" w:rsidRPr="001679D8" w:rsidRDefault="001679D8" w:rsidP="001679D8">
      <w:pPr>
        <w:rPr>
          <w:b/>
          <w:bCs/>
          <w:lang w:val="es-419" w:eastAsia="es-CO"/>
        </w:rPr>
      </w:pPr>
      <w:r w:rsidRPr="001679D8">
        <w:rPr>
          <w:b/>
          <w:bCs/>
          <w:lang w:val="es-419" w:eastAsia="es-CO"/>
        </w:rPr>
        <w:t>Análisis de tendencias</w:t>
      </w:r>
    </w:p>
    <w:p w14:paraId="7E513CE7" w14:textId="7CD6306C" w:rsidR="001679D8" w:rsidRPr="001679D8" w:rsidRDefault="001679D8" w:rsidP="001679D8">
      <w:pPr>
        <w:rPr>
          <w:lang w:val="es-419" w:eastAsia="es-CO"/>
        </w:rPr>
      </w:pPr>
      <w:r w:rsidRPr="001679D8">
        <w:rPr>
          <w:lang w:val="es-419" w:eastAsia="es-CO"/>
        </w:rPr>
        <w:t>Examina cambios históricos en variables del mercado para proyectar comportamientos futuros del consumidor, la demanda o el sector económico.</w:t>
      </w:r>
      <w:r w:rsidRPr="001679D8">
        <w:rPr>
          <w:lang w:val="es-419" w:eastAsia="es-CO"/>
        </w:rPr>
        <w:tab/>
        <w:t xml:space="preserve"> </w:t>
      </w:r>
    </w:p>
    <w:p w14:paraId="62D34794" w14:textId="77777777" w:rsidR="001679D8" w:rsidRPr="001679D8" w:rsidRDefault="001679D8" w:rsidP="001679D8">
      <w:pPr>
        <w:rPr>
          <w:b/>
          <w:bCs/>
          <w:lang w:val="es-419" w:eastAsia="es-CO"/>
        </w:rPr>
      </w:pPr>
      <w:r w:rsidRPr="001679D8">
        <w:rPr>
          <w:rStyle w:val="Extranjerismo"/>
          <w:b/>
          <w:bCs/>
          <w:lang w:val="es-419" w:eastAsia="es-CO"/>
        </w:rPr>
        <w:t>Benchmarking</w:t>
      </w:r>
      <w:r w:rsidRPr="001679D8">
        <w:rPr>
          <w:b/>
          <w:bCs/>
          <w:lang w:val="es-419" w:eastAsia="es-CO"/>
        </w:rPr>
        <w:t xml:space="preserve"> competitivo</w:t>
      </w:r>
    </w:p>
    <w:p w14:paraId="75708C55" w14:textId="64E5A64E" w:rsidR="001679D8" w:rsidRPr="001679D8" w:rsidRDefault="001679D8" w:rsidP="001679D8">
      <w:pPr>
        <w:rPr>
          <w:lang w:val="es-419" w:eastAsia="es-CO"/>
        </w:rPr>
      </w:pPr>
      <w:r w:rsidRPr="001679D8">
        <w:rPr>
          <w:lang w:val="es-419" w:eastAsia="es-CO"/>
        </w:rPr>
        <w:t>Evalúa prácticas, procesos y resultados de empresas líderes del sector con el fin de adoptar mejores prácticas que mejoren la competitividad organizacional.</w:t>
      </w:r>
    </w:p>
    <w:p w14:paraId="79C48453" w14:textId="77777777" w:rsidR="001679D8" w:rsidRPr="001679D8" w:rsidRDefault="001679D8" w:rsidP="001679D8">
      <w:pPr>
        <w:rPr>
          <w:lang w:val="es-419" w:eastAsia="es-CO"/>
        </w:rPr>
      </w:pPr>
      <w:r w:rsidRPr="001679D8">
        <w:rPr>
          <w:lang w:val="es-419" w:eastAsia="es-CO"/>
        </w:rPr>
        <w:t xml:space="preserve">El uso adecuado de estas técnicas permite convertir datos en conocimiento estratégico útil para la toma de decisiones empresariales. Por ejemplo, el análisis de tendencias de consumo permite anticipar cambios en las preferencias de los clientes, mientras que el </w:t>
      </w:r>
      <w:r w:rsidRPr="001679D8">
        <w:rPr>
          <w:rStyle w:val="Extranjerismo"/>
          <w:lang w:val="es-419" w:eastAsia="es-CO"/>
        </w:rPr>
        <w:t>benchmarking</w:t>
      </w:r>
      <w:r w:rsidRPr="001679D8">
        <w:rPr>
          <w:lang w:val="es-419" w:eastAsia="es-CO"/>
        </w:rPr>
        <w:t xml:space="preserve"> facilita comparar el desempeño de la empresa con el de sus competidores, identificando oportunidades de mejora en productos, procesos y servicios.</w:t>
      </w:r>
    </w:p>
    <w:p w14:paraId="03155047" w14:textId="42507D27" w:rsidR="001679D8" w:rsidRPr="001679D8" w:rsidRDefault="001679D8" w:rsidP="001679D8">
      <w:pPr>
        <w:pStyle w:val="Ttulo2"/>
      </w:pPr>
      <w:bookmarkStart w:id="15" w:name="_Toc228909921"/>
      <w:r w:rsidRPr="001679D8">
        <w:t>Análisis DOFA</w:t>
      </w:r>
      <w:bookmarkEnd w:id="15"/>
    </w:p>
    <w:p w14:paraId="41E88C80" w14:textId="22632986" w:rsidR="001679D8" w:rsidRPr="001679D8" w:rsidRDefault="001679D8" w:rsidP="001679D8">
      <w:pPr>
        <w:rPr>
          <w:lang w:val="es-419" w:eastAsia="es-CO"/>
        </w:rPr>
      </w:pPr>
      <w:r w:rsidRPr="001679D8">
        <w:rPr>
          <w:lang w:val="es-419" w:eastAsia="es-CO"/>
        </w:rPr>
        <w:t xml:space="preserve">El análisis DOFA es una herramienta estratégica que permite evaluar la situación de la empresa mediante la identificación de fortalezas y debilidades internas, así como </w:t>
      </w:r>
      <w:r w:rsidRPr="001679D8">
        <w:rPr>
          <w:lang w:val="es-419" w:eastAsia="es-CO"/>
        </w:rPr>
        <w:lastRenderedPageBreak/>
        <w:t>oportunidades y amenazas externas que influyen en el mercado (Ponce, 2006). Este análisis facilita la formulación de estrategias que aprovechen las capacidades organizacionales y minimicen los riesgos competitivos.</w:t>
      </w:r>
    </w:p>
    <w:p w14:paraId="1593CC4D" w14:textId="4CA6C230" w:rsidR="00670DC0" w:rsidRDefault="001679D8" w:rsidP="00670DC0">
      <w:pPr>
        <w:rPr>
          <w:lang w:val="es-419" w:eastAsia="es-CO"/>
        </w:rPr>
      </w:pPr>
      <w:r w:rsidRPr="001679D8">
        <w:rPr>
          <w:lang w:val="es-419" w:eastAsia="es-CO"/>
        </w:rPr>
        <w:t>En el contexto del mercado, el análisis DOFA ayuda a determinar qué ventajas competitivas posee la empresa, cuáles factores del entorno representan oportunidades comerciales y qué amenazas podrían afectar su posicionamiento. Por ejemplo, una empresa con alta capacidad tecnológica (fortaleza) puede aprovechar el crecimiento del comercio electrónico (oportunidad) para expandir su participación en el mercado digital.</w:t>
      </w:r>
    </w:p>
    <w:p w14:paraId="75A28108" w14:textId="36F8E1F6" w:rsidR="001679D8" w:rsidRPr="001C4B8A" w:rsidRDefault="001679D8" w:rsidP="001C4B8A">
      <w:pPr>
        <w:pStyle w:val="Figura"/>
      </w:pPr>
      <w:r w:rsidRPr="001C4B8A">
        <w:t>Matriz DOFA aplicada al mercado</w:t>
      </w:r>
    </w:p>
    <w:p w14:paraId="43D49155" w14:textId="3E201A3F" w:rsidR="00A46B6C" w:rsidRDefault="00A46B6C" w:rsidP="001679D8">
      <w:pPr>
        <w:jc w:val="center"/>
        <w:rPr>
          <w:lang w:val="es-419" w:eastAsia="es-CO"/>
        </w:rPr>
      </w:pPr>
      <w:r w:rsidRPr="00A46B6C">
        <w:rPr>
          <w:noProof/>
          <w:lang w:val="es-419" w:eastAsia="es-CO"/>
        </w:rPr>
        <w:drawing>
          <wp:inline distT="0" distB="0" distL="0" distR="0" wp14:anchorId="709BCA6F" wp14:editId="132D057A">
            <wp:extent cx="5773604" cy="2167127"/>
            <wp:effectExtent l="0" t="0" r="0" b="5080"/>
            <wp:docPr id="1338261507" name="Imagen 1" descr="La figura presenta  los componentes de la Matriz DOFA aplicada al mer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61507" name="Imagen 1" descr="La figura presenta  los componentes de la Matriz DOFA aplicada al mercado."/>
                    <pic:cNvPicPr/>
                  </pic:nvPicPr>
                  <pic:blipFill>
                    <a:blip r:embed="rId17"/>
                    <a:stretch>
                      <a:fillRect/>
                    </a:stretch>
                  </pic:blipFill>
                  <pic:spPr>
                    <a:xfrm>
                      <a:off x="0" y="0"/>
                      <a:ext cx="5811900" cy="2181501"/>
                    </a:xfrm>
                    <a:prstGeom prst="rect">
                      <a:avLst/>
                    </a:prstGeom>
                  </pic:spPr>
                </pic:pic>
              </a:graphicData>
            </a:graphic>
          </wp:inline>
        </w:drawing>
      </w:r>
    </w:p>
    <w:p w14:paraId="38992897" w14:textId="77777777" w:rsidR="001679D8" w:rsidRDefault="001679D8">
      <w:pPr>
        <w:spacing w:before="0" w:after="160" w:line="259" w:lineRule="auto"/>
        <w:ind w:firstLine="0"/>
        <w:rPr>
          <w:lang w:val="es-419" w:eastAsia="es-CO"/>
        </w:rPr>
      </w:pPr>
      <w:r>
        <w:rPr>
          <w:lang w:val="es-419" w:eastAsia="es-CO"/>
        </w:rPr>
        <w:tab/>
        <w:t>Nota. SENA, (2026).</w:t>
      </w:r>
    </w:p>
    <w:tbl>
      <w:tblPr>
        <w:tblStyle w:val="Tablaconcuadrcula"/>
        <w:tblW w:w="0" w:type="auto"/>
        <w:tblLook w:val="04A0" w:firstRow="1" w:lastRow="0" w:firstColumn="1" w:lastColumn="0" w:noHBand="0" w:noVBand="1"/>
      </w:tblPr>
      <w:tblGrid>
        <w:gridCol w:w="9962"/>
      </w:tblGrid>
      <w:tr w:rsidR="001679D8" w:rsidRPr="005F0B71" w14:paraId="58FF10C8" w14:textId="77777777" w:rsidTr="00A53699">
        <w:tc>
          <w:tcPr>
            <w:tcW w:w="9962" w:type="dxa"/>
          </w:tcPr>
          <w:p w14:paraId="40C4CD26" w14:textId="30622F9C" w:rsidR="001679D8" w:rsidRPr="005F0B71" w:rsidRDefault="001679D8" w:rsidP="00A53699">
            <w:pPr>
              <w:pStyle w:val="Video"/>
              <w:numPr>
                <w:ilvl w:val="0"/>
                <w:numId w:val="0"/>
              </w:numPr>
              <w:ind w:left="306"/>
              <w:jc w:val="left"/>
              <w:rPr>
                <w:b/>
                <w:lang w:val="es-419"/>
              </w:rPr>
            </w:pPr>
            <w:r w:rsidRPr="00A54DBA">
              <w:rPr>
                <w:b/>
                <w:lang w:val="es-419"/>
              </w:rPr>
              <w:t>Descripción de la imagen</w:t>
            </w:r>
            <w:r w:rsidRPr="00A40B49">
              <w:rPr>
                <w:bCs/>
                <w:lang w:val="es-419"/>
              </w:rPr>
              <w:t xml:space="preserve">: </w:t>
            </w:r>
            <w:r w:rsidR="00CC70E1" w:rsidRPr="00CC70E1">
              <w:rPr>
                <w:bCs/>
                <w:lang w:val="es-419"/>
              </w:rPr>
              <w:t>Matriz DOFA aplicada al mercado</w:t>
            </w:r>
          </w:p>
        </w:tc>
      </w:tr>
      <w:tr w:rsidR="001679D8" w:rsidRPr="005F0B71" w14:paraId="35EAD91C" w14:textId="77777777" w:rsidTr="00A53699">
        <w:tc>
          <w:tcPr>
            <w:tcW w:w="9962" w:type="dxa"/>
          </w:tcPr>
          <w:p w14:paraId="3BA73DF9" w14:textId="39853552" w:rsidR="00CC70E1" w:rsidRPr="00CC70E1" w:rsidRDefault="00CC70E1" w:rsidP="00CC70E1">
            <w:r w:rsidRPr="00CC70E1">
              <w:rPr>
                <w:b/>
                <w:bCs/>
              </w:rPr>
              <w:t>Fortalezas</w:t>
            </w:r>
            <w:r>
              <w:t>. C</w:t>
            </w:r>
            <w:r w:rsidRPr="00CC70E1">
              <w:t>apacidades internas que generan ventaja competitiva.</w:t>
            </w:r>
          </w:p>
          <w:p w14:paraId="1A014D28" w14:textId="71FCF7A9" w:rsidR="00CC70E1" w:rsidRPr="00CC70E1" w:rsidRDefault="00CC70E1" w:rsidP="00CC70E1">
            <w:r w:rsidRPr="00CC70E1">
              <w:rPr>
                <w:b/>
                <w:bCs/>
              </w:rPr>
              <w:t>Debilidades</w:t>
            </w:r>
            <w:r>
              <w:t>. L</w:t>
            </w:r>
            <w:r w:rsidRPr="00CC70E1">
              <w:t>imitaciones internas que afectan el desempeño.</w:t>
            </w:r>
          </w:p>
          <w:p w14:paraId="3EF9A6E3" w14:textId="0E51A1DC" w:rsidR="00CC70E1" w:rsidRPr="00CC70E1" w:rsidRDefault="00CC70E1" w:rsidP="00CC70E1">
            <w:r w:rsidRPr="00CC70E1">
              <w:rPr>
                <w:b/>
                <w:bCs/>
              </w:rPr>
              <w:lastRenderedPageBreak/>
              <w:t>Oportunidades</w:t>
            </w:r>
            <w:r>
              <w:t>. F</w:t>
            </w:r>
            <w:r w:rsidRPr="00CC70E1">
              <w:t>actores externos favorables del entorno.</w:t>
            </w:r>
          </w:p>
          <w:p w14:paraId="744DC654" w14:textId="4ADB0F4F" w:rsidR="001679D8" w:rsidRPr="00CC70E1" w:rsidRDefault="00CC70E1" w:rsidP="00CC70E1">
            <w:r w:rsidRPr="00CC70E1">
              <w:rPr>
                <w:b/>
                <w:bCs/>
              </w:rPr>
              <w:t>Amenazas</w:t>
            </w:r>
            <w:r>
              <w:t>. A</w:t>
            </w:r>
            <w:r w:rsidRPr="00CC70E1">
              <w:t>ctores externos que representan riesgos.</w:t>
            </w:r>
          </w:p>
          <w:p w14:paraId="66BE846B" w14:textId="77777777" w:rsidR="001679D8" w:rsidRPr="00CC70E1" w:rsidRDefault="001679D8" w:rsidP="00A53699">
            <w:pPr>
              <w:rPr>
                <w:b/>
                <w:bCs/>
                <w:lang w:val="es-419"/>
              </w:rPr>
            </w:pPr>
            <w:r w:rsidRPr="00CC70E1">
              <w:rPr>
                <w:b/>
                <w:bCs/>
              </w:rPr>
              <w:t>Fin de la descripción de la figura.</w:t>
            </w:r>
          </w:p>
        </w:tc>
      </w:tr>
    </w:tbl>
    <w:p w14:paraId="121544B3" w14:textId="194F00FF" w:rsidR="001679D8" w:rsidRDefault="00CC70E1" w:rsidP="00CC70E1">
      <w:pPr>
        <w:rPr>
          <w:lang w:val="es-419" w:eastAsia="es-CO"/>
        </w:rPr>
      </w:pPr>
      <w:r w:rsidRPr="00CC70E1">
        <w:rPr>
          <w:lang w:val="es-419" w:eastAsia="es-CO"/>
        </w:rPr>
        <w:lastRenderedPageBreak/>
        <w:t>“El análisis estratégico responsable exige coherencia entre lo que la organización declara y lo que realmente practica en su gestión diaria.”</w:t>
      </w:r>
    </w:p>
    <w:tbl>
      <w:tblPr>
        <w:tblStyle w:val="Tablaconcuadrcula"/>
        <w:tblW w:w="0" w:type="auto"/>
        <w:tblLook w:val="04A0" w:firstRow="1" w:lastRow="0" w:firstColumn="1" w:lastColumn="0" w:noHBand="0" w:noVBand="1"/>
      </w:tblPr>
      <w:tblGrid>
        <w:gridCol w:w="9962"/>
      </w:tblGrid>
      <w:tr w:rsidR="00CC70E1" w:rsidRPr="00B84102" w14:paraId="6D3669FF" w14:textId="77777777" w:rsidTr="00A53699">
        <w:tc>
          <w:tcPr>
            <w:tcW w:w="9962" w:type="dxa"/>
          </w:tcPr>
          <w:p w14:paraId="715BE393" w14:textId="74BDBFC1" w:rsidR="00CC70E1" w:rsidRPr="00B84102" w:rsidRDefault="00CC70E1" w:rsidP="00A53699">
            <w:pPr>
              <w:pStyle w:val="Video"/>
              <w:numPr>
                <w:ilvl w:val="0"/>
                <w:numId w:val="0"/>
              </w:numPr>
              <w:ind w:left="306"/>
              <w:jc w:val="left"/>
              <w:rPr>
                <w:b/>
              </w:rPr>
            </w:pPr>
            <w:r>
              <w:rPr>
                <w:b/>
              </w:rPr>
              <w:t>Transcripción del p</w:t>
            </w:r>
            <w:r w:rsidRPr="00EE7256">
              <w:rPr>
                <w:b/>
              </w:rPr>
              <w:t>ódcast</w:t>
            </w:r>
            <w:r>
              <w:rPr>
                <w:bCs/>
              </w:rPr>
              <w:t>.</w:t>
            </w:r>
            <w:r>
              <w:rPr>
                <w:b/>
              </w:rPr>
              <w:t xml:space="preserve"> </w:t>
            </w:r>
            <w:r w:rsidRPr="00CC70E1">
              <w:rPr>
                <w:bCs/>
              </w:rPr>
              <w:t>Diagnóstico estratégico de mercado</w:t>
            </w:r>
          </w:p>
        </w:tc>
      </w:tr>
      <w:tr w:rsidR="00CC70E1" w:rsidRPr="00474E37" w14:paraId="305011A8" w14:textId="77777777" w:rsidTr="00A53699">
        <w:tc>
          <w:tcPr>
            <w:tcW w:w="9962" w:type="dxa"/>
          </w:tcPr>
          <w:p w14:paraId="72C1AF2E" w14:textId="4F390C8D" w:rsidR="00CC70E1" w:rsidRDefault="00CC70E1" w:rsidP="00CC70E1">
            <w:r>
              <w:t>Claudia: Bienvenidos a este espacio de aprendizaje en mercadeo. En este episodio abordaremos un tema clave para cualquier organización que desee crecer con inteligencia: el diagnóstico estratégico de mercado.</w:t>
            </w:r>
          </w:p>
          <w:p w14:paraId="0B6A754B" w14:textId="5AA35E8E" w:rsidR="00CC70E1" w:rsidRDefault="00CC70E1" w:rsidP="00CC70E1">
            <w:r>
              <w:t>Nico: Así es… porque ya pasamos de “creo que el negocio va bien” a “sé exactamente qué está pasando”. Y créeme… eso cambia todo.</w:t>
            </w:r>
          </w:p>
          <w:p w14:paraId="240DAAEA" w14:textId="0D8CD1D4" w:rsidR="00CC70E1" w:rsidRDefault="00CC70E1" w:rsidP="00CC70E1">
            <w:r>
              <w:t>Claudia: Para comenzar, es importante entender que el direccionamiento estratégico define la misión, visión y objetivos de la organización, los cuales orientan todas las decisiones comerciales.</w:t>
            </w:r>
            <w:r w:rsidR="005709CE">
              <w:t xml:space="preserve"> </w:t>
            </w:r>
            <w:r>
              <w:t>Sin esta base, el análisis del mercado carece de propósito. Por ejemplo, una empresa tecnológica que busca liderar en sostenibilidad debe analizar mercados alineados con la innovación ambiental.</w:t>
            </w:r>
          </w:p>
          <w:p w14:paraId="3B6298B1" w14:textId="661E3C24" w:rsidR="00CC70E1" w:rsidRDefault="00CC70E1" w:rsidP="00CC70E1">
            <w:r>
              <w:t xml:space="preserve">Nico: Exacto, Claudia. Es como salir de viaje: si no sabes a dónde vas, cualquier bus te deja… pero ¡quién sabe dónde! Una panadería que decide enfocarse en productos saludables empieza a mirar clientes </w:t>
            </w:r>
            <w:r w:rsidRPr="00CC70E1">
              <w:rPr>
                <w:rStyle w:val="Extranjerismo"/>
              </w:rPr>
              <w:t>fitness</w:t>
            </w:r>
            <w:r>
              <w:t>, gimnasios y tiendas naturales. Ya no vende “pan en general”, vende algo alineado con su rumbo.</w:t>
            </w:r>
          </w:p>
          <w:p w14:paraId="380C6C99" w14:textId="65BB3AD3" w:rsidR="00CC70E1" w:rsidRDefault="00CC70E1" w:rsidP="00CC70E1">
            <w:r>
              <w:lastRenderedPageBreak/>
              <w:t>Claudia: Formalmente, el diagnóstico estratégico es el proceso sistemático de análisis de información interna y externa para identificar oportunidades, amenazas, fortalezas y debilidades. Su propósito es reducir la incertidumbre en la toma de decisiones comerciales. Por ejemplo, antes de lanzar un nuevo producto, una empresa de alimentos analiza tendencias de consumo, participación de competidores y preferencias del consumidor para determinar la viabilidad del proyecto.</w:t>
            </w:r>
          </w:p>
          <w:p w14:paraId="4EB8E8B5" w14:textId="1D89DDB9" w:rsidR="00FE4694" w:rsidRDefault="00FE4694" w:rsidP="00FE4694">
            <w:r w:rsidRPr="00EB36A3">
              <w:t>Nico: Ahora sí, el diagnóstico… básicamente es hacerle un chequeo al negocio.</w:t>
            </w:r>
            <w:r w:rsidR="00F76F36">
              <w:t xml:space="preserve"> </w:t>
            </w:r>
            <w:r w:rsidRPr="00EB36A3">
              <w:t>Revisas cómo está el mercado, qué hace la competencia y qué quieren los clientes.</w:t>
            </w:r>
            <w:r w:rsidR="005709CE">
              <w:t xml:space="preserve"> </w:t>
            </w:r>
            <w:r w:rsidRPr="00EB36A3">
              <w:t>Por ejemplo, una cafetería que quiere abrir otra sede analiza si ya hay muchas en la zona… porque abrir al lado de cinco competidores fuertes es como llegar tarde a una fiesta donde ya no hay comida.</w:t>
            </w:r>
          </w:p>
          <w:p w14:paraId="08D54FE4" w14:textId="6A05656E" w:rsidR="00CC70E1" w:rsidRDefault="00CC70E1" w:rsidP="00CC70E1">
            <w:r w:rsidRPr="005709CE">
              <w:t>Claudia</w:t>
            </w:r>
            <w:r>
              <w:t xml:space="preserve">: Ahora que entendemos el diagnóstico, surge la siguiente pregunta: ¿qué técnicas de análisis de información permiten construir ese diagnóstico con datos confiables?, para lo cual podemos decir que, Para construir un diagnóstico confiable, se utilizan técnicas como el análisis estadístico, los estudios de mercado, el </w:t>
            </w:r>
            <w:r w:rsidRPr="00CC70E1">
              <w:rPr>
                <w:rStyle w:val="Extranjerismo"/>
              </w:rPr>
              <w:t>benchmarking</w:t>
            </w:r>
            <w:r>
              <w:t xml:space="preserve"> competitivo y el análisis de tendencias.</w:t>
            </w:r>
            <w:r w:rsidR="005709CE">
              <w:t xml:space="preserve"> </w:t>
            </w:r>
            <w:r>
              <w:t>Por ejemplo, una empresa de telecomunicaciones puede analizar el consumo de datos para proyectar la demanda futura.</w:t>
            </w:r>
          </w:p>
          <w:p w14:paraId="7A669DE3" w14:textId="2A71081F" w:rsidR="00CC70E1" w:rsidRDefault="00CC70E1" w:rsidP="00CC70E1">
            <w:r>
              <w:t>Nico: Traducido al “idioma de la vida diaria”: es como revisar las notas antes de presentar un examen. Si una tienda de ropa mira que los últimos meses se vendieron más camisetas deportivas que formales, pues ya sabe hacia dónde apuntar la próxima colección. No es adivinar, es leer las señales del mercado… el mercado siempre habla, solo hay que escucharlo.</w:t>
            </w:r>
          </w:p>
          <w:p w14:paraId="711763ED" w14:textId="6C111602" w:rsidR="00CC70E1" w:rsidRDefault="00CC70E1" w:rsidP="00CC70E1">
            <w:r>
              <w:lastRenderedPageBreak/>
              <w:t xml:space="preserve">Nico: Ya vimos que las técnicas permiten organizar la información. Conectando esto con nuestro siguiente punto de cómo se integra toda esa información en el conocido análisis DOFA aplicado al mercado, para esto podemos decir que el DOFA es como el tablero de control del negocio. Ahí se pone lo bueno, lo malo, lo que puede crecer y lo que puede afectar. </w:t>
            </w:r>
          </w:p>
          <w:p w14:paraId="29617B4D" w14:textId="5566307B" w:rsidR="00CC70E1" w:rsidRDefault="00CC70E1" w:rsidP="00CC70E1">
            <w:r>
              <w:t>Claudia</w:t>
            </w:r>
            <w:r w:rsidR="00660978">
              <w:t xml:space="preserve">: </w:t>
            </w:r>
            <w:r>
              <w:t>El análisis DOFA permite sintetizar la información del diagnóstico en cuatro categorías: fortalezas y debilidades internas, oportunidades y amenazas externas. Su valor radica en facilitar la formulación de estrategias. Por ejemplo, una empresa con alta capacidad logística (fortaleza) puede aprovechar el crecimiento del comercio electrónico (oportunidad) para ampliar su cobertura de distribución.</w:t>
            </w:r>
          </w:p>
          <w:p w14:paraId="1BC40AB9" w14:textId="0C6143AA" w:rsidR="00CC70E1" w:rsidRDefault="00CC70E1" w:rsidP="00CC70E1">
            <w:r>
              <w:t>Nico</w:t>
            </w:r>
            <w:r w:rsidR="00660978">
              <w:t xml:space="preserve">: </w:t>
            </w:r>
            <w:r>
              <w:t>Yo también tengo un ejemplo, pensemos en una aplicación de domicilios, puede tener como fortaleza su rapidez, como debilidad pocos repartidores, como oportunidad el crecimiento del comercio digital y como amenaza la entrada de competidores internacionales. Es como jugar ajedrez: hay que ver tus piezas y las del rival.</w:t>
            </w:r>
          </w:p>
          <w:p w14:paraId="4ADC1534" w14:textId="1D873752" w:rsidR="00CC70E1" w:rsidRDefault="00CC70E1" w:rsidP="00CC70E1">
            <w:r>
              <w:t>Claudia</w:t>
            </w:r>
            <w:r w:rsidR="00660978">
              <w:t xml:space="preserve">: </w:t>
            </w:r>
            <w:r>
              <w:t>Antes de pasar al cierre Nico, hagamos una reflexión práctica en torno a: ¿cómo puede una pequeña empresa aplicar el diagnóstico estratégico sin contar con grandes recursos?, para esto creo que incluso las pequeñas empresas pueden realizar diagnósticos básicos mediante análisis de ventas históricas, observación de la competencia local, encuestas simples a clientes y revisión de información pública de mercado. La clave no es la cantidad de herramientas, sino la disciplina en el análisis de datos para apoyar la toma de decisiones.</w:t>
            </w:r>
          </w:p>
          <w:p w14:paraId="782635FE" w14:textId="22F9707D" w:rsidR="00CC70E1" w:rsidRDefault="00CC70E1" w:rsidP="00CC70E1">
            <w:r>
              <w:lastRenderedPageBreak/>
              <w:t>Nico</w:t>
            </w:r>
            <w:r w:rsidR="00660978">
              <w:t xml:space="preserve">: </w:t>
            </w:r>
            <w:r>
              <w:t>Tal cual. No necesitas un laboratorio gigante. Una tienda de barrio puede preguntar a sus clientes qué productos prefieren, revisar qué se vende más cada semana y mirar qué promociones hacen los competidores cercanos. Es como cuando uno administra la casa: revisa gastos, mira precios y decide mejor la compra del mercado.</w:t>
            </w:r>
          </w:p>
          <w:p w14:paraId="6CF243C3" w14:textId="4B71FA61" w:rsidR="00CC70E1" w:rsidRDefault="00CC70E1" w:rsidP="00CC70E1">
            <w:r>
              <w:t>Claudia</w:t>
            </w:r>
            <w:r w:rsidR="00660978">
              <w:t xml:space="preserve">: </w:t>
            </w:r>
            <w:r>
              <w:t>En síntesis, el diagnóstico estratégico de mercado permite comprender el entorno, identificar oportunidades y orientar decisiones empresariales</w:t>
            </w:r>
            <w:r w:rsidR="00BB2074">
              <w:t>.</w:t>
            </w:r>
          </w:p>
          <w:p w14:paraId="251E7EA9" w14:textId="3E598CD7" w:rsidR="00CC70E1" w:rsidRDefault="00CC70E1" w:rsidP="00CC70E1">
            <w:r>
              <w:t>Nico</w:t>
            </w:r>
            <w:r w:rsidR="00660978">
              <w:t xml:space="preserve">: </w:t>
            </w:r>
            <w:r>
              <w:t>Y dicho sin vueltas… si analizas, decides mejor. Si no analizas, adivinas. Y en los negocios, adivinar sale caro.</w:t>
            </w:r>
          </w:p>
          <w:p w14:paraId="1DEDE5C0" w14:textId="540D90D3" w:rsidR="00CC70E1" w:rsidRPr="00EB36A3" w:rsidRDefault="00CC70E1" w:rsidP="00CC70E1">
            <w:r>
              <w:t>Claudia</w:t>
            </w:r>
            <w:r w:rsidR="00660978">
              <w:t xml:space="preserve">: </w:t>
            </w:r>
            <w:r>
              <w:t xml:space="preserve">Este proceso constituye una herramienta fundamental para la </w:t>
            </w:r>
            <w:r w:rsidRPr="00EB36A3">
              <w:t>competitividad organizacional.</w:t>
            </w:r>
          </w:p>
          <w:p w14:paraId="36E0C247" w14:textId="3482F900" w:rsidR="00CC70E1" w:rsidRDefault="00CC70E1" w:rsidP="00CC70E1">
            <w:r w:rsidRPr="00EB36A3">
              <w:t>Nico</w:t>
            </w:r>
            <w:r w:rsidR="00FE4694" w:rsidRPr="00EB36A3">
              <w:t xml:space="preserve">: </w:t>
            </w:r>
            <w:r w:rsidRPr="00EB36A3">
              <w:t>Así que ya sabes… antes de lanzarte al mercado, primero entiéndelo. Nos escuchamos en el próximo episodio.</w:t>
            </w:r>
          </w:p>
          <w:p w14:paraId="6789E62C" w14:textId="77777777" w:rsidR="00CC70E1" w:rsidRPr="00474E37" w:rsidRDefault="00CC70E1" w:rsidP="00A53699"/>
        </w:tc>
      </w:tr>
    </w:tbl>
    <w:p w14:paraId="2183C40F" w14:textId="39ACE34F" w:rsidR="001679D8" w:rsidRDefault="001679D8">
      <w:pPr>
        <w:spacing w:before="0" w:after="160" w:line="259" w:lineRule="auto"/>
        <w:ind w:firstLine="0"/>
        <w:rPr>
          <w:lang w:val="es-419" w:eastAsia="es-CO"/>
        </w:rPr>
      </w:pPr>
      <w:r>
        <w:rPr>
          <w:lang w:val="es-419" w:eastAsia="es-CO"/>
        </w:rPr>
        <w:lastRenderedPageBreak/>
        <w:br w:type="page"/>
      </w:r>
    </w:p>
    <w:p w14:paraId="6EB17455" w14:textId="432189CA" w:rsidR="008B4390" w:rsidRDefault="00E95E74" w:rsidP="009B504E">
      <w:pPr>
        <w:pStyle w:val="Ttulo1"/>
      </w:pPr>
      <w:bookmarkStart w:id="16" w:name="_Toc228909922"/>
      <w:r>
        <w:lastRenderedPageBreak/>
        <w:t>Segmentación de mercados</w:t>
      </w:r>
      <w:bookmarkEnd w:id="16"/>
    </w:p>
    <w:p w14:paraId="5EC7E694" w14:textId="6DA855E7" w:rsidR="00E95E74" w:rsidRPr="00E95E74" w:rsidRDefault="00E95E74" w:rsidP="00E95E74">
      <w:pPr>
        <w:rPr>
          <w:lang w:val="es-419" w:eastAsia="es-CO"/>
        </w:rPr>
      </w:pPr>
      <w:r w:rsidRPr="00E95E74">
        <w:rPr>
          <w:lang w:val="es-419" w:eastAsia="es-CO"/>
        </w:rPr>
        <w:t xml:space="preserve">La segmentación de mercados constituye uno de los procesos más importantes dentro de la planeación estratégica de mercadeo, ya que permite identificar grupos de consumidores con características, necesidades y comportamientos similares. A través de este proceso, las organizaciones pueden diseñar estrategias comerciales más precisas, optimizar el uso de recursos y mejorar el impacto de sus acciones de </w:t>
      </w:r>
      <w:r w:rsidRPr="00E95E74">
        <w:rPr>
          <w:rStyle w:val="Extranjerismo"/>
          <w:lang w:val="es-419" w:eastAsia="es-CO"/>
        </w:rPr>
        <w:t>marketing</w:t>
      </w:r>
      <w:r w:rsidRPr="00E95E74">
        <w:rPr>
          <w:lang w:val="es-419" w:eastAsia="es-CO"/>
        </w:rPr>
        <w:t xml:space="preserve"> en los públicos seleccionados.</w:t>
      </w:r>
    </w:p>
    <w:p w14:paraId="46C56928" w14:textId="2417EB9E" w:rsidR="00E95E74" w:rsidRPr="00E95E74" w:rsidRDefault="00E95E74" w:rsidP="00E95E74">
      <w:pPr>
        <w:rPr>
          <w:lang w:val="es-419" w:eastAsia="es-CO"/>
        </w:rPr>
      </w:pPr>
      <w:r w:rsidRPr="00E95E74">
        <w:rPr>
          <w:lang w:val="es-419" w:eastAsia="es-CO"/>
        </w:rPr>
        <w:t>Comprender cómo se segmenta el mercado, cuáles variables intervienen en el proceso y cómo se selecciona el mercado objetivo facilita la toma de decisiones estratégicas orientadas a la competitividad empresarial. La correcta segmentación permite que los productos y servicios ofrecidos respondan de manera efectiva a las expectativas del consumidor, fortaleciendo la relación empresa-cliente y aumentando las probabilidades de éxito comercial.</w:t>
      </w:r>
    </w:p>
    <w:p w14:paraId="1E60064A" w14:textId="0A08D9C8" w:rsidR="00E95E74" w:rsidRPr="00E95E74" w:rsidRDefault="00E95E74" w:rsidP="00E95E74">
      <w:pPr>
        <w:pStyle w:val="Ttulo2"/>
      </w:pPr>
      <w:bookmarkStart w:id="17" w:name="_Toc228909923"/>
      <w:r w:rsidRPr="00E95E74">
        <w:t>Concepto y objetivos</w:t>
      </w:r>
      <w:bookmarkEnd w:id="17"/>
    </w:p>
    <w:p w14:paraId="34DDD874" w14:textId="38AF708B" w:rsidR="00E95E74" w:rsidRPr="00E95E74" w:rsidRDefault="00E95E74" w:rsidP="00E95E74">
      <w:pPr>
        <w:rPr>
          <w:lang w:val="es-419" w:eastAsia="es-CO"/>
        </w:rPr>
      </w:pPr>
      <w:r w:rsidRPr="00E95E74">
        <w:rPr>
          <w:lang w:val="es-419" w:eastAsia="es-CO"/>
        </w:rPr>
        <w:t xml:space="preserve">La segmentación de mercados se define como el proceso mediante el cual el mercado total se divide en grupos homogéneos de consumidores que comparten características similares en cuanto a necesidades, preferencias o comportamientos de compra (Kotler &amp; Keller, 2016). Este proceso permite que las empresas comprendan con mayor precisión a sus clientes potenciales y diseñen estrategias de </w:t>
      </w:r>
      <w:r w:rsidRPr="00E95E74">
        <w:rPr>
          <w:rStyle w:val="Extranjerismo"/>
          <w:lang w:val="es-419" w:eastAsia="es-CO"/>
        </w:rPr>
        <w:t>marketing</w:t>
      </w:r>
      <w:r w:rsidRPr="00E95E74">
        <w:rPr>
          <w:lang w:val="es-419" w:eastAsia="es-CO"/>
        </w:rPr>
        <w:t xml:space="preserve"> diferenciadas que respondan a las particularidades de cada segmento.</w:t>
      </w:r>
    </w:p>
    <w:p w14:paraId="63C77F2A" w14:textId="3D7D50D9" w:rsidR="00E95E74" w:rsidRDefault="00E95E74" w:rsidP="00E95E74">
      <w:pPr>
        <w:rPr>
          <w:lang w:val="es-419" w:eastAsia="es-CO"/>
        </w:rPr>
      </w:pPr>
      <w:r w:rsidRPr="00E95E74">
        <w:rPr>
          <w:lang w:val="es-419" w:eastAsia="es-CO"/>
        </w:rPr>
        <w:t xml:space="preserve">Entre los principales objetivos de la segmentación se encuentran identificar oportunidades de mercado, optimizar la asignación de recursos comerciales, mejorar el posicionamiento de los productos y aumentar la satisfacción del cliente mediante </w:t>
      </w:r>
      <w:r w:rsidRPr="00E95E74">
        <w:rPr>
          <w:lang w:val="es-419" w:eastAsia="es-CO"/>
        </w:rPr>
        <w:lastRenderedPageBreak/>
        <w:t>ofertas adaptadas a sus necesidades específicas. Por ejemplo, una empresa de tecnología puede segmentar su mercado en estudiantes, profesionales y empresas corporativas, diseñando propuestas de valor distintas para cada grupo con el fin de mejorar su competitividad.</w:t>
      </w:r>
    </w:p>
    <w:p w14:paraId="164744E4" w14:textId="37116EBB" w:rsidR="00AE42E9" w:rsidRPr="00AE42E9" w:rsidRDefault="00AE42E9" w:rsidP="00E95E74">
      <w:pPr>
        <w:rPr>
          <w:b/>
          <w:bCs/>
          <w:lang w:val="es-419" w:eastAsia="es-CO"/>
        </w:rPr>
      </w:pPr>
      <w:r w:rsidRPr="00AE42E9">
        <w:rPr>
          <w:b/>
          <w:bCs/>
          <w:lang w:val="es-419" w:eastAsia="es-CO"/>
        </w:rPr>
        <w:t>Objetivos de la segmentación de mercados</w:t>
      </w:r>
    </w:p>
    <w:p w14:paraId="7067171C" w14:textId="728CDEC7" w:rsidR="00E95E74" w:rsidRPr="00E95E74" w:rsidRDefault="00E95E74" w:rsidP="00E95E74">
      <w:pPr>
        <w:pStyle w:val="Prrafodelista"/>
        <w:numPr>
          <w:ilvl w:val="0"/>
          <w:numId w:val="25"/>
        </w:numPr>
        <w:rPr>
          <w:lang w:val="es-419" w:eastAsia="es-CO"/>
        </w:rPr>
      </w:pPr>
      <w:r w:rsidRPr="00E95E74">
        <w:rPr>
          <w:b/>
          <w:bCs/>
          <w:lang w:val="es-419" w:eastAsia="es-CO"/>
        </w:rPr>
        <w:t>Identificación de oportunidades</w:t>
      </w:r>
      <w:r w:rsidRPr="00E95E74">
        <w:rPr>
          <w:lang w:val="es-419" w:eastAsia="es-CO"/>
        </w:rPr>
        <w:t>. Detecta necesidades específicas de grupos de consumidores.</w:t>
      </w:r>
      <w:r w:rsidRPr="00E95E74">
        <w:rPr>
          <w:lang w:val="es-419" w:eastAsia="es-CO"/>
        </w:rPr>
        <w:tab/>
        <w:t xml:space="preserve"> </w:t>
      </w:r>
    </w:p>
    <w:p w14:paraId="3DEE80A3" w14:textId="7976BF95" w:rsidR="00E95E74" w:rsidRPr="00E95E74" w:rsidRDefault="00E95E74" w:rsidP="00E95E74">
      <w:pPr>
        <w:pStyle w:val="Prrafodelista"/>
        <w:numPr>
          <w:ilvl w:val="0"/>
          <w:numId w:val="25"/>
        </w:numPr>
        <w:rPr>
          <w:lang w:val="es-419" w:eastAsia="es-CO"/>
        </w:rPr>
      </w:pPr>
      <w:r w:rsidRPr="00E95E74">
        <w:rPr>
          <w:b/>
          <w:bCs/>
          <w:lang w:val="es-419" w:eastAsia="es-CO"/>
        </w:rPr>
        <w:t>Optimización de recursos</w:t>
      </w:r>
      <w:r w:rsidRPr="00E95E74">
        <w:rPr>
          <w:lang w:val="es-419" w:eastAsia="es-CO"/>
        </w:rPr>
        <w:t>. Permite dirigir esfuerzos comerciales a segmentos rentables.</w:t>
      </w:r>
    </w:p>
    <w:p w14:paraId="01C9C39C" w14:textId="689F8676" w:rsidR="00E95E74" w:rsidRPr="00E95E74" w:rsidRDefault="00E95E74" w:rsidP="00E95E74">
      <w:pPr>
        <w:pStyle w:val="Prrafodelista"/>
        <w:numPr>
          <w:ilvl w:val="0"/>
          <w:numId w:val="25"/>
        </w:numPr>
        <w:rPr>
          <w:lang w:val="es-419" w:eastAsia="es-CO"/>
        </w:rPr>
      </w:pPr>
      <w:r w:rsidRPr="00E95E74">
        <w:rPr>
          <w:b/>
          <w:bCs/>
          <w:lang w:val="es-419" w:eastAsia="es-CO"/>
        </w:rPr>
        <w:t>Diferenciación competitiva</w:t>
      </w:r>
      <w:r w:rsidRPr="00E95E74">
        <w:rPr>
          <w:lang w:val="es-419" w:eastAsia="es-CO"/>
        </w:rPr>
        <w:t>. Facilita el diseño de ofertas especializadas.</w:t>
      </w:r>
      <w:r w:rsidRPr="00E95E74">
        <w:rPr>
          <w:lang w:val="es-419" w:eastAsia="es-CO"/>
        </w:rPr>
        <w:tab/>
        <w:t xml:space="preserve"> </w:t>
      </w:r>
    </w:p>
    <w:p w14:paraId="3461FBB5" w14:textId="3EE2926C" w:rsidR="00E95E74" w:rsidRPr="00E95E74" w:rsidRDefault="00E95E74" w:rsidP="00E95E74">
      <w:pPr>
        <w:pStyle w:val="Prrafodelista"/>
        <w:numPr>
          <w:ilvl w:val="0"/>
          <w:numId w:val="25"/>
        </w:numPr>
        <w:rPr>
          <w:lang w:val="es-419" w:eastAsia="es-CO"/>
        </w:rPr>
      </w:pPr>
      <w:r w:rsidRPr="00E95E74">
        <w:rPr>
          <w:b/>
          <w:bCs/>
          <w:lang w:val="es-419" w:eastAsia="es-CO"/>
        </w:rPr>
        <w:t>Mejora del posicionamiento</w:t>
      </w:r>
      <w:r w:rsidRPr="00E95E74">
        <w:rPr>
          <w:lang w:val="es-419" w:eastAsia="es-CO"/>
        </w:rPr>
        <w:t>. Fortalece la percepción de valor del producto.</w:t>
      </w:r>
    </w:p>
    <w:p w14:paraId="2E0225E6" w14:textId="34052C6E" w:rsidR="00E95E74" w:rsidRPr="00E95E74" w:rsidRDefault="00E95E74" w:rsidP="00E95E74">
      <w:pPr>
        <w:pStyle w:val="Ttulo2"/>
      </w:pPr>
      <w:bookmarkStart w:id="18" w:name="_Toc228909924"/>
      <w:r w:rsidRPr="00E95E74">
        <w:t>Variables</w:t>
      </w:r>
      <w:bookmarkEnd w:id="18"/>
    </w:p>
    <w:p w14:paraId="0B3149FD" w14:textId="77777777" w:rsidR="00E95E74" w:rsidRDefault="00E95E74" w:rsidP="00E95E74">
      <w:pPr>
        <w:rPr>
          <w:lang w:val="es-419" w:eastAsia="es-CO"/>
        </w:rPr>
      </w:pPr>
      <w:r w:rsidRPr="00E95E74">
        <w:rPr>
          <w:lang w:val="es-419" w:eastAsia="es-CO"/>
        </w:rPr>
        <w:t>Las variables de segmentación corresponden a los criterios utilizados para clasificar a los consumidores en grupos homogéneos. Las variables demográficas incluyen factores como edad, género, nivel educativo, ingresos y ocupación; las variables geográficas consideran la ubicación, clima y características territoriales; las variables psicográficas analizan estilos de vida, valores y personalidad; mientras que las variables conductuales se enfocan en hábitos de consumo, frecuencia de compra y beneficios buscados.</w:t>
      </w:r>
    </w:p>
    <w:p w14:paraId="33527FC2" w14:textId="7CF02E25" w:rsidR="00E95E74" w:rsidRPr="00E95E74" w:rsidRDefault="00E95E74" w:rsidP="00E95E74">
      <w:pPr>
        <w:rPr>
          <w:lang w:val="es-419" w:eastAsia="es-CO"/>
        </w:rPr>
      </w:pPr>
      <w:r w:rsidRPr="00E95E74">
        <w:rPr>
          <w:lang w:val="es-419" w:eastAsia="es-CO"/>
        </w:rPr>
        <w:t xml:space="preserve">El uso combinado de estas variables permite obtener perfiles de consumidores más precisos, lo cual facilita el diseño de estrategias comerciales más efectivas. Por ejemplo, una empresa de ropa deportiva puede segmentar jóvenes universitarios </w:t>
      </w:r>
      <w:r w:rsidRPr="00E95E74">
        <w:rPr>
          <w:lang w:val="es-419" w:eastAsia="es-CO"/>
        </w:rPr>
        <w:lastRenderedPageBreak/>
        <w:t xml:space="preserve">(demográfico), residentes en ciudades principales (geográfico), con estilo de vida activo (psicográfico) y compradores frecuentes de artículos </w:t>
      </w:r>
      <w:r w:rsidRPr="00E95E74">
        <w:rPr>
          <w:rStyle w:val="Extranjerismo"/>
          <w:lang w:val="es-419" w:eastAsia="es-CO"/>
        </w:rPr>
        <w:t>fitness</w:t>
      </w:r>
      <w:r w:rsidRPr="00E95E74">
        <w:rPr>
          <w:lang w:val="es-419" w:eastAsia="es-CO"/>
        </w:rPr>
        <w:t xml:space="preserve"> (conductual), generando campañas promocionales altamente focalizadas.</w:t>
      </w:r>
    </w:p>
    <w:p w14:paraId="4B3A9AB0" w14:textId="63244F3D" w:rsidR="00E95E74" w:rsidRPr="00E95E74" w:rsidRDefault="00E95E74" w:rsidP="00E95E74">
      <w:pPr>
        <w:pStyle w:val="Prrafodelista"/>
        <w:numPr>
          <w:ilvl w:val="0"/>
          <w:numId w:val="26"/>
        </w:numPr>
        <w:rPr>
          <w:lang w:val="es-419" w:eastAsia="es-CO"/>
        </w:rPr>
      </w:pPr>
      <w:r w:rsidRPr="00E95E74">
        <w:rPr>
          <w:b/>
          <w:bCs/>
          <w:lang w:val="es-419" w:eastAsia="es-CO"/>
        </w:rPr>
        <w:t>Demográfica</w:t>
      </w:r>
      <w:r w:rsidRPr="00E95E74">
        <w:rPr>
          <w:lang w:val="es-419" w:eastAsia="es-CO"/>
        </w:rPr>
        <w:t>. Edad, género, ingresos, educación, ocupación.</w:t>
      </w:r>
      <w:r w:rsidRPr="00E95E74">
        <w:rPr>
          <w:lang w:val="es-419" w:eastAsia="es-CO"/>
        </w:rPr>
        <w:tab/>
        <w:t xml:space="preserve"> </w:t>
      </w:r>
    </w:p>
    <w:p w14:paraId="224D39DD" w14:textId="1B8D5752" w:rsidR="00E95E74" w:rsidRPr="00E95E74" w:rsidRDefault="00E95E74" w:rsidP="00E95E74">
      <w:pPr>
        <w:pStyle w:val="Prrafodelista"/>
        <w:numPr>
          <w:ilvl w:val="0"/>
          <w:numId w:val="26"/>
        </w:numPr>
        <w:rPr>
          <w:lang w:val="es-419" w:eastAsia="es-CO"/>
        </w:rPr>
      </w:pPr>
      <w:r w:rsidRPr="00E95E74">
        <w:rPr>
          <w:b/>
          <w:bCs/>
          <w:lang w:val="es-419" w:eastAsia="es-CO"/>
        </w:rPr>
        <w:t>Geográfica</w:t>
      </w:r>
      <w:r w:rsidRPr="00E95E74">
        <w:rPr>
          <w:lang w:val="es-419" w:eastAsia="es-CO"/>
        </w:rPr>
        <w:t>. País, región, clima, densidad poblacional.</w:t>
      </w:r>
      <w:r w:rsidRPr="00E95E74">
        <w:rPr>
          <w:lang w:val="es-419" w:eastAsia="es-CO"/>
        </w:rPr>
        <w:tab/>
        <w:t xml:space="preserve"> </w:t>
      </w:r>
    </w:p>
    <w:p w14:paraId="07B1AAA8" w14:textId="2B647CD4" w:rsidR="00E95E74" w:rsidRPr="00E95E74" w:rsidRDefault="00E95E74" w:rsidP="00E95E74">
      <w:pPr>
        <w:pStyle w:val="Prrafodelista"/>
        <w:numPr>
          <w:ilvl w:val="0"/>
          <w:numId w:val="26"/>
        </w:numPr>
        <w:rPr>
          <w:lang w:val="es-419" w:eastAsia="es-CO"/>
        </w:rPr>
      </w:pPr>
      <w:r w:rsidRPr="00E95E74">
        <w:rPr>
          <w:b/>
          <w:bCs/>
          <w:lang w:val="es-419" w:eastAsia="es-CO"/>
        </w:rPr>
        <w:t>Psicográfica</w:t>
      </w:r>
      <w:r w:rsidRPr="00E95E74">
        <w:rPr>
          <w:lang w:val="es-419" w:eastAsia="es-CO"/>
        </w:rPr>
        <w:t>. Estilo de vida, valores, intereses, personalidad.</w:t>
      </w:r>
      <w:r w:rsidRPr="00E95E74">
        <w:rPr>
          <w:lang w:val="es-419" w:eastAsia="es-CO"/>
        </w:rPr>
        <w:tab/>
        <w:t xml:space="preserve"> </w:t>
      </w:r>
    </w:p>
    <w:p w14:paraId="45EC9A91" w14:textId="783A2D91" w:rsidR="00E95E74" w:rsidRPr="00E95E74" w:rsidRDefault="00E95E74" w:rsidP="00E95E74">
      <w:pPr>
        <w:pStyle w:val="Prrafodelista"/>
        <w:numPr>
          <w:ilvl w:val="0"/>
          <w:numId w:val="26"/>
        </w:numPr>
        <w:rPr>
          <w:lang w:val="es-419" w:eastAsia="es-CO"/>
        </w:rPr>
      </w:pPr>
      <w:r w:rsidRPr="00E95E74">
        <w:rPr>
          <w:b/>
          <w:bCs/>
          <w:lang w:val="es-419" w:eastAsia="es-CO"/>
        </w:rPr>
        <w:t>Conductual</w:t>
      </w:r>
      <w:r w:rsidRPr="00E95E74">
        <w:rPr>
          <w:lang w:val="es-419" w:eastAsia="es-CO"/>
        </w:rPr>
        <w:t>. Frecuencia de compra, beneficios buscados, fidelidad.</w:t>
      </w:r>
      <w:r w:rsidRPr="00E95E74">
        <w:rPr>
          <w:lang w:val="es-419" w:eastAsia="es-CO"/>
        </w:rPr>
        <w:tab/>
        <w:t xml:space="preserve"> </w:t>
      </w:r>
    </w:p>
    <w:p w14:paraId="10704689" w14:textId="26DBA268" w:rsidR="00E95E74" w:rsidRPr="00E95E74" w:rsidRDefault="00E95E74" w:rsidP="00E95E74">
      <w:pPr>
        <w:pStyle w:val="Ttulo2"/>
      </w:pPr>
      <w:bookmarkStart w:id="19" w:name="_Toc228909925"/>
      <w:r w:rsidRPr="00E95E74">
        <w:t>Técnicas</w:t>
      </w:r>
      <w:bookmarkEnd w:id="19"/>
    </w:p>
    <w:p w14:paraId="6E8E1BB7" w14:textId="4714A51E" w:rsidR="00E95E74" w:rsidRPr="00E95E74" w:rsidRDefault="00E95E74" w:rsidP="00E95E74">
      <w:pPr>
        <w:rPr>
          <w:lang w:val="es-419" w:eastAsia="es-CO"/>
        </w:rPr>
      </w:pPr>
      <w:r w:rsidRPr="00E95E74">
        <w:rPr>
          <w:lang w:val="es-419" w:eastAsia="es-CO"/>
        </w:rPr>
        <w:t xml:space="preserve">Las técnicas de segmentación comprenden los métodos utilizados para identificar, clasificar y analizar grupos homogéneos de consumidores dentro de un mercado heterogéneo. Estas técnicas permiten comprender con mayor precisión las necesidades, motivaciones y comportamientos de compra de los clientes, facilitando el diseño de estrategias comerciales diferenciadas y orientadas al valor. Entre las principales metodologías se encuentran la segmentación a </w:t>
      </w:r>
      <w:r w:rsidRPr="00245CB9">
        <w:rPr>
          <w:rStyle w:val="Extranjerismo"/>
          <w:lang w:val="es-419" w:eastAsia="es-CO"/>
        </w:rPr>
        <w:t>priori</w:t>
      </w:r>
      <w:r w:rsidRPr="00E95E74">
        <w:rPr>
          <w:lang w:val="es-419" w:eastAsia="es-CO"/>
        </w:rPr>
        <w:t xml:space="preserve">, que parte de variables previamente definidas como edad, ingresos o ubicación geográfica, y la segmentación mediante análisis estadístico, la cual emplea herramientas cuantitativas como análisis </w:t>
      </w:r>
      <w:proofErr w:type="spellStart"/>
      <w:r w:rsidRPr="00E95E74">
        <w:rPr>
          <w:rStyle w:val="Extranjerismo"/>
          <w:lang w:val="es-419" w:eastAsia="es-CO"/>
        </w:rPr>
        <w:t>cluster</w:t>
      </w:r>
      <w:proofErr w:type="spellEnd"/>
      <w:r w:rsidRPr="00E95E74">
        <w:rPr>
          <w:lang w:val="es-419" w:eastAsia="es-CO"/>
        </w:rPr>
        <w:t>, modelos predictivos y minería de datos para descubrir patrones ocultos en la información de consumidores (Malhotra, 2019).</w:t>
      </w:r>
    </w:p>
    <w:p w14:paraId="52EAF691" w14:textId="2C75DC5B" w:rsidR="00E95E74" w:rsidRPr="00E95E74" w:rsidRDefault="00E95E74" w:rsidP="00E95E74">
      <w:pPr>
        <w:rPr>
          <w:lang w:val="es-419" w:eastAsia="es-CO"/>
        </w:rPr>
      </w:pPr>
      <w:r w:rsidRPr="00E95E74">
        <w:rPr>
          <w:lang w:val="es-419" w:eastAsia="es-CO"/>
        </w:rPr>
        <w:t xml:space="preserve">En el contexto empresarial actual, caracterizado por grandes volúmenes de datos disponibles, las técnicas de segmentación se han fortalecido gracias al uso de tecnologías de analítica de datos, sistemas CRM y plataformas de inteligencia de negocios. Estas herramientas permiten construir bases de datos estructuradas, identificar tendencias de consumo en tiempo real y detectar </w:t>
      </w:r>
      <w:proofErr w:type="spellStart"/>
      <w:r w:rsidRPr="00E95E74">
        <w:rPr>
          <w:lang w:val="es-419" w:eastAsia="es-CO"/>
        </w:rPr>
        <w:t>microsegmentos</w:t>
      </w:r>
      <w:proofErr w:type="spellEnd"/>
      <w:r w:rsidRPr="00E95E74">
        <w:rPr>
          <w:lang w:val="es-419" w:eastAsia="es-CO"/>
        </w:rPr>
        <w:t xml:space="preserve"> con </w:t>
      </w:r>
      <w:r w:rsidRPr="00E95E74">
        <w:rPr>
          <w:lang w:val="es-419" w:eastAsia="es-CO"/>
        </w:rPr>
        <w:lastRenderedPageBreak/>
        <w:t xml:space="preserve">comportamientos altamente específicos, lo cual facilita el diseño de campañas personalizadas, el desarrollo de propuestas de valor diferenciadas y la optimización de la inversión en </w:t>
      </w:r>
      <w:r w:rsidRPr="00245CB9">
        <w:rPr>
          <w:rStyle w:val="Extranjerismo"/>
          <w:lang w:val="es-419" w:eastAsia="es-CO"/>
        </w:rPr>
        <w:t>marketing</w:t>
      </w:r>
      <w:r w:rsidRPr="00E95E74">
        <w:rPr>
          <w:lang w:val="es-419" w:eastAsia="es-CO"/>
        </w:rPr>
        <w:t>. De esta manera, la segmentación deja de ser únicamente un proceso descriptivo para convertirse en un elemento estratégico de competitividad organizacional.</w:t>
      </w:r>
    </w:p>
    <w:p w14:paraId="37B5819D" w14:textId="530A8AD6" w:rsidR="00E95E74" w:rsidRPr="00E95E74" w:rsidRDefault="00E95E74" w:rsidP="00E95E74">
      <w:pPr>
        <w:rPr>
          <w:lang w:val="es-419" w:eastAsia="es-CO"/>
        </w:rPr>
      </w:pPr>
      <w:r w:rsidRPr="00E95E74">
        <w:rPr>
          <w:lang w:val="es-419" w:eastAsia="es-CO"/>
        </w:rPr>
        <w:t xml:space="preserve">El uso adecuado de las técnicas de segmentación también contribuye a mejorar la toma de decisiones gerenciales, ya que permite estimar con mayor precisión el potencial de mercado, seleccionar mercados objetivo con mayor probabilidad de éxito y diseñar estrategias comerciales coherentes con las características del consumidor. En sectores como el comercio electrónico, los servicios financieros y el </w:t>
      </w:r>
      <w:proofErr w:type="spellStart"/>
      <w:r w:rsidRPr="00245CB9">
        <w:rPr>
          <w:rStyle w:val="Extranjerismo"/>
          <w:lang w:val="es-419" w:eastAsia="es-CO"/>
        </w:rPr>
        <w:t>retail</w:t>
      </w:r>
      <w:proofErr w:type="spellEnd"/>
      <w:r w:rsidRPr="00E95E74">
        <w:rPr>
          <w:lang w:val="es-419" w:eastAsia="es-CO"/>
        </w:rPr>
        <w:t>, la segmentación basada en datos se ha convertido en un factor clave para el posicionamiento de marcas y la fidelización de clientes, evidenciando que las decisiones sustentadas en información analítica generan ventajas competitivas sostenibles.</w:t>
      </w:r>
    </w:p>
    <w:p w14:paraId="493A33C2" w14:textId="5173F721" w:rsidR="00E95E74" w:rsidRPr="00E95E74" w:rsidRDefault="00E95E74" w:rsidP="00E95E74">
      <w:pPr>
        <w:rPr>
          <w:lang w:val="es-419" w:eastAsia="es-CO"/>
        </w:rPr>
      </w:pPr>
      <w:r w:rsidRPr="00E95E74">
        <w:rPr>
          <w:lang w:val="es-419" w:eastAsia="es-CO"/>
        </w:rPr>
        <w:t>A continuación</w:t>
      </w:r>
      <w:r w:rsidR="00245CB9">
        <w:rPr>
          <w:lang w:val="es-419" w:eastAsia="es-CO"/>
        </w:rPr>
        <w:t>,</w:t>
      </w:r>
      <w:r w:rsidRPr="00E95E74">
        <w:rPr>
          <w:lang w:val="es-419" w:eastAsia="es-CO"/>
        </w:rPr>
        <w:t xml:space="preserve"> un video donde se aprecia la segmentación de mercados.</w:t>
      </w:r>
      <w:r w:rsidR="00CC0272">
        <w:rPr>
          <w:lang w:val="es-419" w:eastAsia="es-CO"/>
        </w:rPr>
        <w:t xml:space="preserve"> </w:t>
      </w:r>
    </w:p>
    <w:p w14:paraId="58E07D81" w14:textId="77777777" w:rsidR="00E95E74" w:rsidRPr="00245CB9" w:rsidRDefault="00E95E74" w:rsidP="00E95E74">
      <w:pPr>
        <w:rPr>
          <w:b/>
          <w:bCs/>
          <w:lang w:val="es-419" w:eastAsia="es-CO"/>
        </w:rPr>
      </w:pPr>
      <w:r w:rsidRPr="00245CB9">
        <w:rPr>
          <w:b/>
          <w:bCs/>
          <w:lang w:val="es-419" w:eastAsia="es-CO"/>
        </w:rPr>
        <w:t>Segmentación de mercado</w:t>
      </w:r>
    </w:p>
    <w:p w14:paraId="373BAA83" w14:textId="2688EDF9" w:rsidR="00E95E74" w:rsidRPr="00E95E74" w:rsidRDefault="00E95E74" w:rsidP="00E95E74">
      <w:pPr>
        <w:rPr>
          <w:lang w:val="es-419" w:eastAsia="es-CO"/>
        </w:rPr>
      </w:pPr>
      <w:r w:rsidRPr="00E95E74">
        <w:rPr>
          <w:lang w:val="es-419" w:eastAsia="es-CO"/>
        </w:rPr>
        <w:t>Descripción: video del Ecosistema de Recursos Educativos Digitales SENA, en el cual se explica el proceso de segmentación de mercados, su propósito estratégico y las variables utilizadas para dividir el mercado en grupos homogéneos de consumidores</w:t>
      </w:r>
      <w:r w:rsidR="00245CB9">
        <w:rPr>
          <w:lang w:val="es-419" w:eastAsia="es-CO"/>
        </w:rPr>
        <w:t>.</w:t>
      </w:r>
      <w:r w:rsidR="00CC0272">
        <w:rPr>
          <w:lang w:val="es-419" w:eastAsia="es-CO"/>
        </w:rPr>
        <w:t xml:space="preserve"> </w:t>
      </w:r>
      <w:r w:rsidR="00AE42E9">
        <w:rPr>
          <w:lang w:val="es-419" w:eastAsia="es-CO"/>
        </w:rPr>
        <w:t xml:space="preserve">Enlace video: </w:t>
      </w:r>
      <w:hyperlink r:id="rId18" w:history="1">
        <w:r w:rsidR="00AE42E9" w:rsidRPr="001C57D3">
          <w:rPr>
            <w:rStyle w:val="Hipervnculo"/>
            <w:lang w:val="es-419" w:eastAsia="es-CO"/>
          </w:rPr>
          <w:t>https://www.youtube.com/watch?v=kODlxbwfCSU</w:t>
        </w:r>
      </w:hyperlink>
      <w:r w:rsidR="00CC0272">
        <w:rPr>
          <w:lang w:val="es-419" w:eastAsia="es-CO"/>
        </w:rPr>
        <w:t xml:space="preserve"> </w:t>
      </w:r>
    </w:p>
    <w:p w14:paraId="04F45FC3" w14:textId="5BD048AC" w:rsidR="00E95E74" w:rsidRPr="00E95E74" w:rsidRDefault="00E95E74" w:rsidP="00245CB9">
      <w:pPr>
        <w:pStyle w:val="Ttulo2"/>
      </w:pPr>
      <w:bookmarkStart w:id="20" w:name="_Toc228909926"/>
      <w:r w:rsidRPr="00E95E74">
        <w:t>Selección del mercado</w:t>
      </w:r>
      <w:bookmarkEnd w:id="20"/>
    </w:p>
    <w:p w14:paraId="6237BE44" w14:textId="0A0F96A0" w:rsidR="00E95E74" w:rsidRPr="00E95E74" w:rsidRDefault="00E95E74" w:rsidP="00E95E74">
      <w:pPr>
        <w:rPr>
          <w:lang w:val="es-419" w:eastAsia="es-CO"/>
        </w:rPr>
      </w:pPr>
      <w:r w:rsidRPr="00E95E74">
        <w:rPr>
          <w:lang w:val="es-419" w:eastAsia="es-CO"/>
        </w:rPr>
        <w:t xml:space="preserve">La selección del mercado objetivo consiste en el proceso mediante el cual la empresa evalúa los diferentes segmentos identificados y elige aquellos que presentan mayor potencial de rentabilidad y crecimiento (Kotler &amp; Keller, 2016). Este proceso </w:t>
      </w:r>
      <w:r w:rsidRPr="00E95E74">
        <w:rPr>
          <w:lang w:val="es-419" w:eastAsia="es-CO"/>
        </w:rPr>
        <w:lastRenderedPageBreak/>
        <w:t>implica analizar variables como tamaño del segmento, capacidad de compra, accesibilidad, nivel de competencia y coherencia con los objetivos estratégicos de la organización.</w:t>
      </w:r>
    </w:p>
    <w:p w14:paraId="0F8B302A" w14:textId="77777777" w:rsidR="00E95E74" w:rsidRPr="00E95E74" w:rsidRDefault="00E95E74" w:rsidP="00E95E74">
      <w:pPr>
        <w:rPr>
          <w:lang w:val="es-419" w:eastAsia="es-CO"/>
        </w:rPr>
      </w:pPr>
      <w:r w:rsidRPr="00E95E74">
        <w:rPr>
          <w:lang w:val="es-419" w:eastAsia="es-CO"/>
        </w:rPr>
        <w:t xml:space="preserve">Una adecuada selección del mercado objetivo permite concentrar los esfuerzos comerciales en los segmentos más atractivos, optimizando la inversión en </w:t>
      </w:r>
      <w:r w:rsidRPr="00245CB9">
        <w:rPr>
          <w:rStyle w:val="Extranjerismo"/>
          <w:lang w:val="es-419" w:eastAsia="es-CO"/>
        </w:rPr>
        <w:t>marketing</w:t>
      </w:r>
      <w:r w:rsidRPr="00E95E74">
        <w:rPr>
          <w:lang w:val="es-419" w:eastAsia="es-CO"/>
        </w:rPr>
        <w:t xml:space="preserve"> y aumentando la efectividad de las estrategias de posicionamiento. Por ejemplo, una empresa de productos orgánicos puede seleccionar como mercado objetivo consumidores urbanos con alto nivel educativo y preocupación por el bienestar saludable, diseñando campañas especializadas que respondan a sus expectativas.</w:t>
      </w:r>
    </w:p>
    <w:p w14:paraId="7E2499A5" w14:textId="7FFB01F5" w:rsidR="00FA15C9" w:rsidRPr="006C4C86" w:rsidRDefault="00E95E74" w:rsidP="00E95E74">
      <w:pPr>
        <w:rPr>
          <w:lang w:val="es-419" w:eastAsia="es-CO"/>
        </w:rPr>
      </w:pPr>
      <w:r w:rsidRPr="00E95E74">
        <w:rPr>
          <w:lang w:val="es-419" w:eastAsia="es-CO"/>
        </w:rPr>
        <w:t>“Comprender al consumidor con honestidad y respeto permite diseñar estrategias de mercado que generen valor sin perder la integridad empresarial.”</w:t>
      </w: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0010B30D" w:rsidR="00E326B2" w:rsidRDefault="00245CB9" w:rsidP="00F10977">
      <w:pPr>
        <w:pStyle w:val="Ttulo1"/>
      </w:pPr>
      <w:bookmarkStart w:id="21" w:name="_Toc228909927"/>
      <w:r w:rsidRPr="00245CB9">
        <w:lastRenderedPageBreak/>
        <w:t>Comercialización y distribución</w:t>
      </w:r>
      <w:bookmarkEnd w:id="21"/>
    </w:p>
    <w:p w14:paraId="1F1350C3" w14:textId="77777777" w:rsidR="00245CB9" w:rsidRPr="00245CB9" w:rsidRDefault="00245CB9" w:rsidP="00245CB9">
      <w:pPr>
        <w:rPr>
          <w:lang w:val="es-419" w:eastAsia="es-CO"/>
        </w:rPr>
      </w:pPr>
      <w:r w:rsidRPr="00245CB9">
        <w:rPr>
          <w:lang w:val="es-419" w:eastAsia="es-CO"/>
        </w:rPr>
        <w:t>Los sistemas de comercialización y distribución representan el conjunto de actividades mediante las cuales los productos y servicios llegan desde el productor hasta el consumidor final, la eficiencia en estos procesos influye directamente en la competitividad empresarial, ya que determina factores como disponibilidad del producto, tiempos de entrega, costos logísticos y niveles de satisfacción del cliente.</w:t>
      </w:r>
    </w:p>
    <w:p w14:paraId="0B561870" w14:textId="77777777" w:rsidR="00245CB9" w:rsidRPr="00245CB9" w:rsidRDefault="00245CB9" w:rsidP="00245CB9">
      <w:pPr>
        <w:ind w:firstLine="708"/>
        <w:rPr>
          <w:lang w:val="es-419" w:eastAsia="es-CO"/>
        </w:rPr>
      </w:pPr>
      <w:r w:rsidRPr="00245CB9">
        <w:rPr>
          <w:lang w:val="es-419" w:eastAsia="es-CO"/>
        </w:rPr>
        <w:t>Comprender la estructura de los sistemas de comercialización y los diferentes canales de distribución permite a las organizaciones diseñar estrategias que optimicen la cobertura del mercado y fortalezcan su posicionamiento competitivo. En mercados globalizados, la adecuada gestión de la distribución se convierte en un elemento estratégico clave para alcanzar ventajas sostenibles frente a la competencia.</w:t>
      </w:r>
    </w:p>
    <w:p w14:paraId="00F42C26" w14:textId="7EA4395D" w:rsidR="00245CB9" w:rsidRPr="00245CB9" w:rsidRDefault="00245CB9" w:rsidP="00245CB9">
      <w:pPr>
        <w:pStyle w:val="Ttulo2"/>
      </w:pPr>
      <w:bookmarkStart w:id="22" w:name="_Toc228909928"/>
      <w:r w:rsidRPr="00245CB9">
        <w:t>Estructura</w:t>
      </w:r>
      <w:bookmarkEnd w:id="22"/>
    </w:p>
    <w:p w14:paraId="05FC418E" w14:textId="52F0714D" w:rsidR="00245CB9" w:rsidRPr="00245CB9" w:rsidRDefault="00245CB9" w:rsidP="00245CB9">
      <w:pPr>
        <w:rPr>
          <w:lang w:val="es-419" w:eastAsia="es-CO"/>
        </w:rPr>
      </w:pPr>
      <w:r w:rsidRPr="00245CB9">
        <w:rPr>
          <w:lang w:val="es-419" w:eastAsia="es-CO"/>
        </w:rPr>
        <w:t>La estructura de los sistemas de comercialización corresponde al conjunto organizado de actores, procesos y actividades que participan en la transferencia de productos desde el productor hasta el consumidor final, incluyendo fabricantes, intermediarios, distribuidores, mayoristas y minoristas (Kotler &amp; Keller, 2016). Esta estructura permite coordinar funciones logísticas, comerciales y de servicio que facilitan la circulación eficiente de bienes dentro del mercado, garantizando disponibilidad, oportunidad de entrega y condiciones adecuadas de comercialización.</w:t>
      </w:r>
    </w:p>
    <w:p w14:paraId="3C74E0FD" w14:textId="6D37850A" w:rsidR="00D32E29" w:rsidRDefault="00245CB9" w:rsidP="001316DD">
      <w:pPr>
        <w:rPr>
          <w:lang w:val="es-419" w:eastAsia="es-CO"/>
        </w:rPr>
      </w:pPr>
      <w:r w:rsidRPr="00245CB9">
        <w:rPr>
          <w:lang w:val="es-419" w:eastAsia="es-CO"/>
        </w:rPr>
        <w:t xml:space="preserve">Desde una perspectiva estratégica, la estructura comercial no solo define quién vende, sino también cómo se distribuye el valor dentro de la cadena, es decir, cómo se asignan responsabilidades de almacenamiento, transporte, promoción, servicio al cliente y financiamiento. Una estructura correctamente diseñada contribuye a mejorar </w:t>
      </w:r>
      <w:r w:rsidRPr="00245CB9">
        <w:rPr>
          <w:lang w:val="es-419" w:eastAsia="es-CO"/>
        </w:rPr>
        <w:lastRenderedPageBreak/>
        <w:t>la competitividad de la empresa al optimizar tiempos de entrega, reducir costos logísticos y aumentar la cobertura del mercado. Por ejemplo, empresas del sector tecnológico suelen utilizar canales híbridos que combinan comercio electrónico, distribuidores autorizados y tiendas propias, logrando presencia tanto física como digital.</w:t>
      </w:r>
    </w:p>
    <w:p w14:paraId="0E411871" w14:textId="6AEC6474" w:rsidR="00245CB9" w:rsidRDefault="00245CB9" w:rsidP="001C4B8A">
      <w:pPr>
        <w:pStyle w:val="Figura"/>
      </w:pPr>
      <w:r w:rsidRPr="00245CB9">
        <w:t>Componentes del sistema de comercialización</w:t>
      </w:r>
    </w:p>
    <w:p w14:paraId="67F18394" w14:textId="0A4F97EE" w:rsidR="00245CB9" w:rsidRPr="00245CB9" w:rsidRDefault="00245CB9" w:rsidP="00245CB9">
      <w:pPr>
        <w:jc w:val="center"/>
        <w:rPr>
          <w:lang w:val="es-419" w:eastAsia="es-CO"/>
        </w:rPr>
      </w:pPr>
      <w:r>
        <w:rPr>
          <w:noProof/>
          <w:lang w:val="es-419" w:eastAsia="es-CO"/>
        </w:rPr>
        <w:drawing>
          <wp:inline distT="0" distB="0" distL="0" distR="0" wp14:anchorId="4FCE9157" wp14:editId="76318FD7">
            <wp:extent cx="5932348" cy="2636874"/>
            <wp:effectExtent l="0" t="0" r="0" b="0"/>
            <wp:docPr id="658198868" name="Imagen 11" descr="La figura presenta los componentes del sistema de comerci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98868" name="Imagen 11" descr="La figura presenta los componentes del sistema de comercialización."/>
                    <pic:cNvPicPr>
                      <a:picLocks noChangeAspect="1" noChangeArrowheads="1"/>
                    </pic:cNvPicPr>
                  </pic:nvPicPr>
                  <pic:blipFill rotWithShape="1">
                    <a:blip r:embed="rId19">
                      <a:extLst>
                        <a:ext uri="{28A0092B-C50C-407E-A947-70E740481C1C}">
                          <a14:useLocalDpi xmlns:a14="http://schemas.microsoft.com/office/drawing/2010/main" val="0"/>
                        </a:ext>
                      </a:extLst>
                    </a:blip>
                    <a:srcRect l="14573" r="13795"/>
                    <a:stretch>
                      <a:fillRect/>
                    </a:stretch>
                  </pic:blipFill>
                  <pic:spPr bwMode="auto">
                    <a:xfrm>
                      <a:off x="0" y="0"/>
                      <a:ext cx="5983629" cy="2659668"/>
                    </a:xfrm>
                    <a:prstGeom prst="rect">
                      <a:avLst/>
                    </a:prstGeom>
                    <a:noFill/>
                    <a:ln>
                      <a:noFill/>
                    </a:ln>
                    <a:extLst>
                      <a:ext uri="{53640926-AAD7-44D8-BBD7-CCE9431645EC}">
                        <a14:shadowObscured xmlns:a14="http://schemas.microsoft.com/office/drawing/2010/main"/>
                      </a:ext>
                    </a:extLst>
                  </pic:spPr>
                </pic:pic>
              </a:graphicData>
            </a:graphic>
          </wp:inline>
        </w:drawing>
      </w:r>
    </w:p>
    <w:p w14:paraId="6C861F8D" w14:textId="274AA02F" w:rsidR="00245CB9" w:rsidRDefault="00245CB9" w:rsidP="00245CB9">
      <w:pPr>
        <w:spacing w:before="0" w:after="160" w:line="259" w:lineRule="auto"/>
        <w:ind w:firstLine="708"/>
        <w:rPr>
          <w:lang w:val="es-419" w:eastAsia="es-CO"/>
        </w:rPr>
      </w:pPr>
      <w:r w:rsidRPr="00245CB9">
        <w:rPr>
          <w:lang w:val="es-419" w:eastAsia="es-CO"/>
        </w:rPr>
        <w:t>Nota. Adaptado de Kotler y Keller, (2016).</w:t>
      </w:r>
    </w:p>
    <w:tbl>
      <w:tblPr>
        <w:tblStyle w:val="Tablaconcuadrcula"/>
        <w:tblW w:w="0" w:type="auto"/>
        <w:tblLook w:val="04A0" w:firstRow="1" w:lastRow="0" w:firstColumn="1" w:lastColumn="0" w:noHBand="0" w:noVBand="1"/>
      </w:tblPr>
      <w:tblGrid>
        <w:gridCol w:w="9962"/>
      </w:tblGrid>
      <w:tr w:rsidR="00FD134D" w:rsidRPr="005F0B71" w14:paraId="55162199" w14:textId="77777777" w:rsidTr="00A53699">
        <w:tc>
          <w:tcPr>
            <w:tcW w:w="9962" w:type="dxa"/>
          </w:tcPr>
          <w:p w14:paraId="746EAE00" w14:textId="072CB244" w:rsidR="00FD134D" w:rsidRPr="005F0B71" w:rsidRDefault="00FD134D" w:rsidP="00A53699">
            <w:pPr>
              <w:pStyle w:val="Video"/>
              <w:numPr>
                <w:ilvl w:val="0"/>
                <w:numId w:val="0"/>
              </w:numPr>
              <w:ind w:left="306"/>
              <w:jc w:val="left"/>
              <w:rPr>
                <w:b/>
                <w:lang w:val="es-419"/>
              </w:rPr>
            </w:pPr>
            <w:r w:rsidRPr="00A54DBA">
              <w:rPr>
                <w:b/>
                <w:lang w:val="es-419"/>
              </w:rPr>
              <w:t>Descripción de la imagen</w:t>
            </w:r>
            <w:r w:rsidRPr="00A40B49">
              <w:rPr>
                <w:bCs/>
                <w:lang w:val="es-419"/>
              </w:rPr>
              <w:t xml:space="preserve">: </w:t>
            </w:r>
            <w:r w:rsidR="00BA2FDA" w:rsidRPr="00BA2FDA">
              <w:rPr>
                <w:bCs/>
                <w:lang w:val="es-419"/>
              </w:rPr>
              <w:t>Componentes del sistema de comercialización</w:t>
            </w:r>
          </w:p>
        </w:tc>
      </w:tr>
      <w:tr w:rsidR="00FD134D" w:rsidRPr="005F0B71" w14:paraId="7BA5E9D1" w14:textId="77777777" w:rsidTr="00A53699">
        <w:tc>
          <w:tcPr>
            <w:tcW w:w="9962" w:type="dxa"/>
          </w:tcPr>
          <w:p w14:paraId="5BB0CBD3" w14:textId="5D40E444" w:rsidR="00BA2FDA" w:rsidRDefault="00BA2FDA" w:rsidP="00BA2FDA">
            <w:r w:rsidRPr="00BA2FDA">
              <w:rPr>
                <w:b/>
                <w:bCs/>
              </w:rPr>
              <w:t>Sistema de comercialización</w:t>
            </w:r>
            <w:r>
              <w:t xml:space="preserve">. </w:t>
            </w:r>
          </w:p>
          <w:p w14:paraId="0DB163D8" w14:textId="64EB7BEC" w:rsidR="00BA2FDA" w:rsidRDefault="00BA2FDA" w:rsidP="00BA2FDA">
            <w:r w:rsidRPr="00BA2FDA">
              <w:rPr>
                <w:b/>
                <w:bCs/>
              </w:rPr>
              <w:t>Productor</w:t>
            </w:r>
            <w:r>
              <w:t>. Empresa que fabrica el bien o servicio: industria de alimentos.</w:t>
            </w:r>
          </w:p>
          <w:p w14:paraId="3F7C71B0" w14:textId="38FDFDCD" w:rsidR="00BA2FDA" w:rsidRDefault="00BA2FDA" w:rsidP="00BA2FDA">
            <w:r w:rsidRPr="00BA2FDA">
              <w:rPr>
                <w:b/>
                <w:bCs/>
              </w:rPr>
              <w:t>Intermediarios</w:t>
            </w:r>
            <w:r>
              <w:t>. Facilitan la comercialización del producto: mayoristas y distribuidores.</w:t>
            </w:r>
          </w:p>
          <w:p w14:paraId="529D4AFB" w14:textId="02FE7EFD" w:rsidR="00BA2FDA" w:rsidRDefault="00BA2FDA" w:rsidP="00BA2FDA">
            <w:r w:rsidRPr="00BA2FDA">
              <w:rPr>
                <w:b/>
                <w:bCs/>
              </w:rPr>
              <w:t>Minoristas</w:t>
            </w:r>
            <w:r>
              <w:t>. Venden directamente al consumidor final: supermercados.</w:t>
            </w:r>
          </w:p>
          <w:p w14:paraId="383873E0" w14:textId="2E420070" w:rsidR="00FD134D" w:rsidRDefault="00BA2FDA" w:rsidP="00BA2FDA">
            <w:r w:rsidRPr="00BA2FDA">
              <w:rPr>
                <w:b/>
                <w:bCs/>
              </w:rPr>
              <w:lastRenderedPageBreak/>
              <w:t>Consumidor final</w:t>
            </w:r>
            <w:r>
              <w:t>. Usuario del producto o servicio: hogares.</w:t>
            </w:r>
          </w:p>
          <w:p w14:paraId="68C228D9" w14:textId="77777777" w:rsidR="00FD134D" w:rsidRPr="005F0B71" w:rsidRDefault="00FD134D" w:rsidP="00A53699">
            <w:pPr>
              <w:rPr>
                <w:lang w:val="es-419"/>
              </w:rPr>
            </w:pPr>
            <w:r w:rsidRPr="00A54DBA">
              <w:rPr>
                <w:b/>
                <w:bCs/>
              </w:rPr>
              <w:t>Fin de la descripción de la figura</w:t>
            </w:r>
            <w:r w:rsidRPr="0083634B">
              <w:t>.</w:t>
            </w:r>
          </w:p>
        </w:tc>
      </w:tr>
    </w:tbl>
    <w:p w14:paraId="1FDBA4A5" w14:textId="77777777" w:rsidR="00BA2FDA" w:rsidRPr="00BA2FDA" w:rsidRDefault="00BA2FDA" w:rsidP="00BA2FDA">
      <w:pPr>
        <w:rPr>
          <w:lang w:val="es-419" w:eastAsia="es-CO"/>
        </w:rPr>
      </w:pPr>
      <w:r w:rsidRPr="00BA2FDA">
        <w:rPr>
          <w:lang w:val="es-419" w:eastAsia="es-CO"/>
        </w:rPr>
        <w:lastRenderedPageBreak/>
        <w:t>En el contexto empresarial, las organizaciones diseñan sus sistemas de comercialización considerando factores como cobertura del mercado, tipo de producto, nivel de servicio requerido, hábitos de compra del consumidor y costos de operación. Productos de consumo masivo suelen requerir estructuras extensivas con múltiples intermediarios para alcanzar alta cobertura geográfica, mientras que productos especializados pueden utilizar canales selectivos o directos que permiten mayor control de la experiencia del cliente. Por ejemplo, empresas multinacionales como Nestlé utilizan estructuras de comercialización mixtas que combinan distribuidores mayoristas, supermercados, tiendas de barrio y ventas institucionales, garantizando disponibilidad permanente de sus productos en diversos puntos de contacto con el consumidor.</w:t>
      </w:r>
    </w:p>
    <w:p w14:paraId="31EA8DD1" w14:textId="7C20E82A" w:rsidR="00245CB9" w:rsidRDefault="00BA2FDA" w:rsidP="00BA2FDA">
      <w:pPr>
        <w:rPr>
          <w:lang w:val="es-419" w:eastAsia="es-CO"/>
        </w:rPr>
      </w:pPr>
      <w:r w:rsidRPr="00BA2FDA">
        <w:rPr>
          <w:lang w:val="es-419" w:eastAsia="es-CO"/>
        </w:rPr>
        <w:t>Adicionalmente, el avance de las tecnologías digitales ha impulsado la evolución de los sistemas de comercialización hacia modelos omnicanal, en los cuales los consumidores pueden interactuar con la empresa a través de diferentes canales integrados, como plataformas digitales, tiendas físicas, aplicaciones móviles y redes sociales. Este enfoque permite ofrecer experiencias de compra coherentes y personalizadas, fortaleciendo la fidelización del cliente y ampliando las oportunidades de venta.</w:t>
      </w:r>
    </w:p>
    <w:p w14:paraId="2D12C055" w14:textId="7F0C7EA8" w:rsidR="00BA2FDA" w:rsidRPr="00BA2FDA" w:rsidRDefault="00BA2FDA" w:rsidP="00BA2FDA">
      <w:pPr>
        <w:pStyle w:val="Ttulo2"/>
      </w:pPr>
      <w:bookmarkStart w:id="23" w:name="_Toc228909929"/>
      <w:r w:rsidRPr="00BA2FDA">
        <w:t>Canales de distribución</w:t>
      </w:r>
      <w:bookmarkEnd w:id="23"/>
    </w:p>
    <w:p w14:paraId="668AC16D" w14:textId="77777777" w:rsidR="00BA2FDA" w:rsidRDefault="00BA2FDA" w:rsidP="00BA2FDA">
      <w:pPr>
        <w:rPr>
          <w:lang w:val="es-419" w:eastAsia="es-CO"/>
        </w:rPr>
      </w:pPr>
      <w:r w:rsidRPr="00BA2FDA">
        <w:rPr>
          <w:lang w:val="es-419" w:eastAsia="es-CO"/>
        </w:rPr>
        <w:t xml:space="preserve">Los canales de distribución son las rutas mediante las cuales los productos se desplazan desde el productor hasta el consumidor final, pudiendo ser directos o indirectos según el número de intermediarios que participen en el proceso (Armstrong </w:t>
      </w:r>
      <w:r w:rsidRPr="00BA2FDA">
        <w:rPr>
          <w:lang w:val="es-419" w:eastAsia="es-CO"/>
        </w:rPr>
        <w:lastRenderedPageBreak/>
        <w:t>&amp; Kotler, 2017). La selección del canal adecuado influye en el alcance del mercado, el precio final del producto, la rapidez de entrega y la percepción de valor por parte del consumidor.</w:t>
      </w:r>
    </w:p>
    <w:p w14:paraId="6F201408" w14:textId="742B50DB" w:rsidR="00BA2FDA" w:rsidRDefault="00BA2FDA" w:rsidP="00BA2FDA">
      <w:pPr>
        <w:rPr>
          <w:lang w:val="es-419" w:eastAsia="es-CO"/>
        </w:rPr>
      </w:pPr>
      <w:r w:rsidRPr="00BA2FDA">
        <w:rPr>
          <w:lang w:val="es-419" w:eastAsia="es-CO"/>
        </w:rPr>
        <w:t>Las empresas seleccionan sus canales de distribución considerando factores como características del producto, hábitos de compra del consumidor, cobertura geográfica y costos logísticos. Por ejemplo, Apple utiliza una estrategia de distribución selectiva mediante tiendas oficiales, distribuidores autorizados y comercio electrónico, lo que le permite mantener control sobre la experiencia del cliente y el posicionamiento de la marca en el mercado.</w:t>
      </w:r>
    </w:p>
    <w:p w14:paraId="2099D6FA" w14:textId="68DE28BE" w:rsidR="005C347B" w:rsidRPr="005C347B" w:rsidRDefault="005C347B" w:rsidP="00BA2FDA">
      <w:pPr>
        <w:rPr>
          <w:b/>
          <w:bCs/>
          <w:lang w:val="es-419" w:eastAsia="es-CO"/>
        </w:rPr>
      </w:pPr>
      <w:r w:rsidRPr="005C347B">
        <w:rPr>
          <w:b/>
          <w:bCs/>
          <w:lang w:val="es-419" w:eastAsia="es-CO"/>
        </w:rPr>
        <w:t>Tipos de canales de distribución</w:t>
      </w:r>
    </w:p>
    <w:p w14:paraId="3993B1BC" w14:textId="77777777" w:rsidR="00CC0272" w:rsidRPr="00CC0272" w:rsidRDefault="00BA2FDA" w:rsidP="00CC0272">
      <w:pPr>
        <w:pStyle w:val="Prrafodelista"/>
        <w:numPr>
          <w:ilvl w:val="0"/>
          <w:numId w:val="27"/>
        </w:numPr>
        <w:rPr>
          <w:b/>
          <w:bCs/>
          <w:lang w:val="es-419" w:eastAsia="es-CO"/>
        </w:rPr>
      </w:pPr>
      <w:r w:rsidRPr="00CC0272">
        <w:rPr>
          <w:b/>
          <w:bCs/>
          <w:lang w:val="es-419" w:eastAsia="es-CO"/>
        </w:rPr>
        <w:t>Canal directo</w:t>
      </w:r>
    </w:p>
    <w:p w14:paraId="31E8F31C" w14:textId="4A1598CC" w:rsidR="00BA2FDA" w:rsidRPr="00BA2FDA" w:rsidRDefault="00BA2FDA" w:rsidP="00BA2FDA">
      <w:pPr>
        <w:rPr>
          <w:lang w:val="es-419" w:eastAsia="es-CO"/>
        </w:rPr>
      </w:pPr>
      <w:r w:rsidRPr="00BA2FDA">
        <w:rPr>
          <w:lang w:val="es-419" w:eastAsia="es-CO"/>
        </w:rPr>
        <w:t>Venta sin intermediarios entre productor y consumidor.</w:t>
      </w:r>
    </w:p>
    <w:p w14:paraId="50C35542" w14:textId="77777777" w:rsidR="00BA2FDA" w:rsidRPr="00BA2FDA" w:rsidRDefault="00BA2FDA" w:rsidP="00BA2FDA">
      <w:pPr>
        <w:rPr>
          <w:lang w:val="es-419" w:eastAsia="es-CO"/>
        </w:rPr>
      </w:pPr>
      <w:r w:rsidRPr="00BA2FDA">
        <w:rPr>
          <w:lang w:val="es-419" w:eastAsia="es-CO"/>
        </w:rPr>
        <w:t>Ejemplo: comercio electrónico propio.</w:t>
      </w:r>
      <w:r w:rsidRPr="00BA2FDA">
        <w:rPr>
          <w:lang w:val="es-419" w:eastAsia="es-CO"/>
        </w:rPr>
        <w:tab/>
        <w:t xml:space="preserve"> </w:t>
      </w:r>
    </w:p>
    <w:p w14:paraId="3247ECBB" w14:textId="77777777" w:rsidR="00CC0272" w:rsidRPr="00CC0272" w:rsidRDefault="00BA2FDA" w:rsidP="00CC0272">
      <w:pPr>
        <w:pStyle w:val="Prrafodelista"/>
        <w:numPr>
          <w:ilvl w:val="0"/>
          <w:numId w:val="27"/>
        </w:numPr>
        <w:rPr>
          <w:b/>
          <w:bCs/>
          <w:lang w:val="es-419" w:eastAsia="es-CO"/>
        </w:rPr>
      </w:pPr>
      <w:r w:rsidRPr="00CC0272">
        <w:rPr>
          <w:b/>
          <w:bCs/>
          <w:lang w:val="es-419" w:eastAsia="es-CO"/>
        </w:rPr>
        <w:t>Canal indirecto corto</w:t>
      </w:r>
    </w:p>
    <w:p w14:paraId="70AAA7E1" w14:textId="5EB3C98C" w:rsidR="00BA2FDA" w:rsidRPr="00BA2FDA" w:rsidRDefault="00BA2FDA" w:rsidP="00BA2FDA">
      <w:pPr>
        <w:rPr>
          <w:lang w:val="es-419" w:eastAsia="es-CO"/>
        </w:rPr>
      </w:pPr>
      <w:r w:rsidRPr="00BA2FDA">
        <w:rPr>
          <w:lang w:val="es-419" w:eastAsia="es-CO"/>
        </w:rPr>
        <w:t xml:space="preserve">Incluye un intermediario minorista. </w:t>
      </w:r>
    </w:p>
    <w:p w14:paraId="754298D0" w14:textId="15BFCEFA" w:rsidR="00BA2FDA" w:rsidRPr="00BA2FDA" w:rsidRDefault="00BA2FDA" w:rsidP="00BA2FDA">
      <w:pPr>
        <w:rPr>
          <w:lang w:val="es-419" w:eastAsia="es-CO"/>
        </w:rPr>
      </w:pPr>
      <w:r w:rsidRPr="00BA2FDA">
        <w:rPr>
          <w:lang w:val="es-419" w:eastAsia="es-CO"/>
        </w:rPr>
        <w:t>Ejemplo: tiendas especializadas.</w:t>
      </w:r>
      <w:r w:rsidRPr="00BA2FDA">
        <w:rPr>
          <w:lang w:val="es-419" w:eastAsia="es-CO"/>
        </w:rPr>
        <w:tab/>
        <w:t xml:space="preserve"> </w:t>
      </w:r>
    </w:p>
    <w:p w14:paraId="76AC7F4D" w14:textId="77777777" w:rsidR="00CC0272" w:rsidRPr="00CC0272" w:rsidRDefault="00BA2FDA" w:rsidP="00CC0272">
      <w:pPr>
        <w:pStyle w:val="Prrafodelista"/>
        <w:numPr>
          <w:ilvl w:val="0"/>
          <w:numId w:val="27"/>
        </w:numPr>
        <w:rPr>
          <w:b/>
          <w:bCs/>
          <w:lang w:val="es-419" w:eastAsia="es-CO"/>
        </w:rPr>
      </w:pPr>
      <w:r w:rsidRPr="00CC0272">
        <w:rPr>
          <w:b/>
          <w:bCs/>
          <w:lang w:val="es-419" w:eastAsia="es-CO"/>
        </w:rPr>
        <w:t>Canal indirecto largo</w:t>
      </w:r>
    </w:p>
    <w:p w14:paraId="639578D5" w14:textId="77777777" w:rsidR="00CC0272" w:rsidRDefault="00BA2FDA" w:rsidP="00BA2FDA">
      <w:pPr>
        <w:rPr>
          <w:lang w:val="es-419" w:eastAsia="es-CO"/>
        </w:rPr>
      </w:pPr>
      <w:r w:rsidRPr="00BA2FDA">
        <w:rPr>
          <w:lang w:val="es-419" w:eastAsia="es-CO"/>
        </w:rPr>
        <w:t xml:space="preserve">Participan mayoristas y minoristas. </w:t>
      </w:r>
    </w:p>
    <w:p w14:paraId="6C17D87E" w14:textId="191C2F55" w:rsidR="00BA2FDA" w:rsidRPr="00BA2FDA" w:rsidRDefault="00BA2FDA" w:rsidP="00BA2FDA">
      <w:pPr>
        <w:rPr>
          <w:lang w:val="es-419" w:eastAsia="es-CO"/>
        </w:rPr>
      </w:pPr>
      <w:r w:rsidRPr="00BA2FDA">
        <w:rPr>
          <w:lang w:val="es-419" w:eastAsia="es-CO"/>
        </w:rPr>
        <w:t>Ejemplo: distribución de productos de consumo masivo.</w:t>
      </w:r>
      <w:r w:rsidRPr="00BA2FDA">
        <w:rPr>
          <w:lang w:val="es-419" w:eastAsia="es-CO"/>
        </w:rPr>
        <w:tab/>
        <w:t xml:space="preserve"> </w:t>
      </w:r>
    </w:p>
    <w:p w14:paraId="69D9528E" w14:textId="5659209F" w:rsidR="00CC0272" w:rsidRDefault="00BA2FDA" w:rsidP="00BA2FDA">
      <w:pPr>
        <w:rPr>
          <w:lang w:val="es-419" w:eastAsia="es-CO"/>
        </w:rPr>
      </w:pPr>
      <w:r w:rsidRPr="00BA2FDA">
        <w:rPr>
          <w:lang w:val="es-419" w:eastAsia="es-CO"/>
        </w:rPr>
        <w:t xml:space="preserve">A continuación, lo invitamos a consultar el siguiente video, donde puede profundizar sobre los canales de distribución. </w:t>
      </w:r>
    </w:p>
    <w:p w14:paraId="51410A4B" w14:textId="135D1CAA" w:rsidR="00BA2FDA" w:rsidRPr="00CC0272" w:rsidRDefault="00CC0272" w:rsidP="00CC0272">
      <w:pPr>
        <w:spacing w:before="0" w:after="160" w:line="259" w:lineRule="auto"/>
        <w:ind w:firstLine="708"/>
        <w:rPr>
          <w:lang w:val="es-419" w:eastAsia="es-CO"/>
        </w:rPr>
      </w:pPr>
      <w:r>
        <w:rPr>
          <w:lang w:val="es-419" w:eastAsia="es-CO"/>
        </w:rPr>
        <w:br w:type="page"/>
      </w:r>
      <w:r w:rsidR="00BA2FDA" w:rsidRPr="00CC0272">
        <w:rPr>
          <w:b/>
          <w:bCs/>
          <w:lang w:val="es-419" w:eastAsia="es-CO"/>
        </w:rPr>
        <w:lastRenderedPageBreak/>
        <w:t>Canales de distribución</w:t>
      </w:r>
    </w:p>
    <w:p w14:paraId="1A071045" w14:textId="6C0D82C0" w:rsidR="00BA2FDA" w:rsidRPr="00BA2FDA" w:rsidRDefault="00BA2FDA" w:rsidP="00BA2FDA">
      <w:pPr>
        <w:rPr>
          <w:lang w:val="es-419" w:eastAsia="es-CO"/>
        </w:rPr>
      </w:pPr>
      <w:r w:rsidRPr="00CC0272">
        <w:rPr>
          <w:b/>
          <w:bCs/>
          <w:lang w:val="es-419" w:eastAsia="es-CO"/>
        </w:rPr>
        <w:t>Descripción</w:t>
      </w:r>
      <w:r w:rsidRPr="00BA2FDA">
        <w:rPr>
          <w:lang w:val="es-419" w:eastAsia="es-CO"/>
        </w:rPr>
        <w:t>: video del Ecosistema de Recursos Educativos Digitales SENA, en el cual se explica los principales tipos de canales de distribución, su función dentro de la cadena de valor y su impacto en la disponibilidad de los productos en el mercado.</w:t>
      </w:r>
      <w:r w:rsidR="00501691">
        <w:rPr>
          <w:lang w:val="es-419" w:eastAsia="es-CO"/>
        </w:rPr>
        <w:t xml:space="preserve"> </w:t>
      </w:r>
      <w:r w:rsidR="005C347B">
        <w:rPr>
          <w:lang w:val="es-419" w:eastAsia="es-CO"/>
        </w:rPr>
        <w:t xml:space="preserve">Enlace video: </w:t>
      </w:r>
      <w:hyperlink r:id="rId20" w:history="1">
        <w:r w:rsidR="005C347B" w:rsidRPr="001C57D3">
          <w:rPr>
            <w:rStyle w:val="Hipervnculo"/>
            <w:lang w:val="es-419" w:eastAsia="es-CO"/>
          </w:rPr>
          <w:t>https://www.youtube.com/watch?v=FWs9xNZcgBw</w:t>
        </w:r>
      </w:hyperlink>
      <w:r w:rsidR="00501691">
        <w:rPr>
          <w:lang w:val="es-419" w:eastAsia="es-CO"/>
        </w:rPr>
        <w:t xml:space="preserve"> </w:t>
      </w:r>
    </w:p>
    <w:p w14:paraId="7903A25D" w14:textId="77777777" w:rsidR="00BA2FDA" w:rsidRPr="00BA2FDA" w:rsidRDefault="00BA2FDA" w:rsidP="00BA2FDA">
      <w:pPr>
        <w:rPr>
          <w:lang w:val="es-419" w:eastAsia="es-CO"/>
        </w:rPr>
      </w:pPr>
      <w:r w:rsidRPr="00BA2FDA">
        <w:rPr>
          <w:lang w:val="es-419" w:eastAsia="es-CO"/>
        </w:rPr>
        <w:t>“La eficiencia en la distribución no solo refleja capacidad logística, sino también compromiso empresarial con el servicio responsable al cliente.”</w:t>
      </w:r>
    </w:p>
    <w:p w14:paraId="276C6719" w14:textId="77777777" w:rsidR="00BA2FDA" w:rsidRDefault="00BA2FDA" w:rsidP="00BA2FDA">
      <w:pPr>
        <w:rPr>
          <w:lang w:val="es-419" w:eastAsia="es-CO"/>
        </w:rPr>
      </w:pPr>
    </w:p>
    <w:p w14:paraId="74EFF061" w14:textId="77777777" w:rsidR="00245CB9" w:rsidRDefault="00245CB9">
      <w:pPr>
        <w:spacing w:before="0" w:after="160" w:line="259" w:lineRule="auto"/>
        <w:ind w:firstLine="0"/>
        <w:rPr>
          <w:lang w:val="es-419" w:eastAsia="es-CO"/>
        </w:rPr>
      </w:pPr>
      <w:r>
        <w:rPr>
          <w:lang w:val="es-419" w:eastAsia="es-CO"/>
        </w:rPr>
        <w:br w:type="page"/>
      </w:r>
    </w:p>
    <w:p w14:paraId="0966F9E9" w14:textId="0F7728C3" w:rsidR="00306485" w:rsidRDefault="00537730" w:rsidP="00F716F5">
      <w:pPr>
        <w:pStyle w:val="Ttulo1"/>
      </w:pPr>
      <w:bookmarkStart w:id="24" w:name="_Toc228909930"/>
      <w:r w:rsidRPr="00537730">
        <w:lastRenderedPageBreak/>
        <w:t>Integración</w:t>
      </w:r>
      <w:bookmarkEnd w:id="24"/>
    </w:p>
    <w:p w14:paraId="35BB5E59" w14:textId="3C054F92" w:rsidR="00FF2F85" w:rsidRPr="00FF2F85" w:rsidRDefault="00FF2F85" w:rsidP="00FF2F85">
      <w:pPr>
        <w:rPr>
          <w:lang w:val="es-419" w:eastAsia="es-CO"/>
        </w:rPr>
      </w:pPr>
      <w:r w:rsidRPr="00FF2F85">
        <w:rPr>
          <w:lang w:val="es-419" w:eastAsia="es-CO"/>
        </w:rPr>
        <w:t>El diagnóstico del entorno y la segmentación del mercado constituyen procesos complementarios dentro de la planeación estratégica de mercadeo. Mientras el diagnóstico permite comprender las condiciones internas y externas que afectan a la organización, la segmentación facilita la identificación de los grupos de consumidores con mayor potencial para el desarrollo de estrategias comerciales efectivas, la integración de ambos procesos garantiza decisiones estratégicas coherentes con la realidad del mercado.</w:t>
      </w:r>
    </w:p>
    <w:p w14:paraId="701F48C2" w14:textId="77777777" w:rsidR="00FF2F85" w:rsidRPr="00FF2F85" w:rsidRDefault="00FF2F85" w:rsidP="00FF2F85">
      <w:pPr>
        <w:rPr>
          <w:lang w:val="es-419" w:eastAsia="es-CO"/>
        </w:rPr>
      </w:pPr>
      <w:r w:rsidRPr="00FF2F85">
        <w:rPr>
          <w:lang w:val="es-419" w:eastAsia="es-CO"/>
        </w:rPr>
        <w:t>La correcta articulación entre diagnóstico y segmentación fortalece la formulación de planes de mercadeo orientados a resultados, ya que permite identificar oportunidades reales de negocio y diseñar estrategias enfocadas en segmentos específicos. Este capítulo presenta los elementos necesarios para integrar ambos procesos en la construcción del diagnóstico del mercado objetivo y la elaboración del informe estratégico correspondiente.</w:t>
      </w:r>
    </w:p>
    <w:p w14:paraId="7B371ECD" w14:textId="73BB97E7" w:rsidR="00FF2F85" w:rsidRPr="00FF2F85" w:rsidRDefault="00FF2F85" w:rsidP="00FF2F85">
      <w:pPr>
        <w:pStyle w:val="Ttulo2"/>
      </w:pPr>
      <w:bookmarkStart w:id="25" w:name="_Toc228909931"/>
      <w:r w:rsidRPr="00FF2F85">
        <w:t>Entorno y segmentación</w:t>
      </w:r>
      <w:bookmarkEnd w:id="25"/>
    </w:p>
    <w:p w14:paraId="7A6CDC03" w14:textId="77777777" w:rsidR="00FF2F85" w:rsidRDefault="00FF2F85" w:rsidP="00FF2F85">
      <w:pPr>
        <w:rPr>
          <w:lang w:val="es-419" w:eastAsia="es-CO"/>
        </w:rPr>
      </w:pPr>
      <w:r w:rsidRPr="00FF2F85">
        <w:rPr>
          <w:lang w:val="es-419" w:eastAsia="es-CO"/>
        </w:rPr>
        <w:t>El diagnóstico del entorno proporciona información clave sobre variables económicas, sociales, tecnológicas y competitivas que influyen en el comportamiento del mercado, mientras que la segmentación utiliza dicha información para identificar grupos de consumidores con características similares (Kotler &amp; Keller, 2016). Esta relación permite que la selección del mercado objetivo se base en análisis estratégicos y no únicamente en percepciones comerciales.</w:t>
      </w:r>
    </w:p>
    <w:p w14:paraId="0CE80F56" w14:textId="687F65AF" w:rsidR="00FF2F85" w:rsidRPr="00FF2F85" w:rsidRDefault="00FF2F85" w:rsidP="00FF2F85">
      <w:pPr>
        <w:rPr>
          <w:lang w:val="es-419" w:eastAsia="es-CO"/>
        </w:rPr>
      </w:pPr>
      <w:r w:rsidRPr="00FF2F85">
        <w:rPr>
          <w:lang w:val="es-419" w:eastAsia="es-CO"/>
        </w:rPr>
        <w:t xml:space="preserve">Por ejemplo, si el diagnóstico del entorno evidencia un crecimiento significativo del comercio electrónico en un determinado país, la segmentación puede enfocarse en </w:t>
      </w:r>
      <w:r w:rsidRPr="00FF2F85">
        <w:rPr>
          <w:lang w:val="es-419" w:eastAsia="es-CO"/>
        </w:rPr>
        <w:lastRenderedPageBreak/>
        <w:t>consumidores digitales con alta frecuencia de compra en línea, permitiendo diseñar estrategias específicas para este segmento, de esta manera, el diagnóstico se convierte en el insumo fundamental para orientar el proceso de segmentación de mercados.</w:t>
      </w:r>
    </w:p>
    <w:p w14:paraId="3DA0FD94" w14:textId="1E96BA5D" w:rsidR="00FF2F85" w:rsidRPr="00FF2F85" w:rsidRDefault="00FF2F85" w:rsidP="00FF2F85">
      <w:pPr>
        <w:pStyle w:val="Ttulo2"/>
      </w:pPr>
      <w:bookmarkStart w:id="26" w:name="_Toc228909932"/>
      <w:r w:rsidRPr="00FF2F85">
        <w:t>Diagnóstico</w:t>
      </w:r>
      <w:bookmarkEnd w:id="26"/>
    </w:p>
    <w:p w14:paraId="2D2B040E" w14:textId="4504B1EB" w:rsidR="00FF2F85" w:rsidRPr="00FF2F85" w:rsidRDefault="00FF2F85" w:rsidP="00FF2F85">
      <w:pPr>
        <w:rPr>
          <w:lang w:val="es-419" w:eastAsia="es-CO"/>
        </w:rPr>
      </w:pPr>
      <w:r w:rsidRPr="00FF2F85">
        <w:rPr>
          <w:lang w:val="es-419" w:eastAsia="es-CO"/>
        </w:rPr>
        <w:t>La construcción del diagnóstico del mercado objetivo consiste en integrar la información obtenida del análisis del entorno con los resultados del proceso de segmentación, con el fin de identificar los segmentos más atractivos para la organización, este proceso implica evaluar variables como tamaño del segmento, capacidad de compra, tendencias de consumo, nivel de competencia y accesibilidad del mercado.</w:t>
      </w:r>
    </w:p>
    <w:p w14:paraId="4EB3B5E5" w14:textId="70BC8706" w:rsidR="00FF2F85" w:rsidRDefault="00FF2F85" w:rsidP="00FF2F85">
      <w:pPr>
        <w:rPr>
          <w:lang w:val="es-419" w:eastAsia="es-CO"/>
        </w:rPr>
      </w:pPr>
      <w:r w:rsidRPr="00FF2F85">
        <w:rPr>
          <w:lang w:val="es-419" w:eastAsia="es-CO"/>
        </w:rPr>
        <w:t>En el ámbito empresarial, esta etapa permite priorizar oportunidades comerciales y orientar la asignación de recursos hacia los segmentos con mayor potencial de rentabilidad. Por ejemplo, una empresa de productos saludables puede identificar, mediante su diagnóstico, que el segmento de consumidores jóvenes urbanos con hábitos de vida saludable presenta mayor crecimiento y disposición de compra, orientando sus estrategias hacia dicho mercado objetivo.</w:t>
      </w:r>
    </w:p>
    <w:p w14:paraId="676E02DA" w14:textId="6A1F734D" w:rsidR="0039619A" w:rsidRPr="0039619A" w:rsidRDefault="0039619A" w:rsidP="00FF2F85">
      <w:pPr>
        <w:rPr>
          <w:b/>
          <w:bCs/>
          <w:lang w:val="es-419" w:eastAsia="es-CO"/>
        </w:rPr>
      </w:pPr>
      <w:r w:rsidRPr="0039619A">
        <w:rPr>
          <w:b/>
          <w:bCs/>
          <w:lang w:val="es-419" w:eastAsia="es-CO"/>
        </w:rPr>
        <w:t>Elementos del diagnóstico del mercado objetivo</w:t>
      </w:r>
    </w:p>
    <w:p w14:paraId="2DFBBEBA" w14:textId="0BBF5CAA" w:rsidR="00FF2F85" w:rsidRPr="00FF2F85" w:rsidRDefault="00FF2F85" w:rsidP="00FF2F85">
      <w:pPr>
        <w:pStyle w:val="Prrafodelista"/>
        <w:numPr>
          <w:ilvl w:val="0"/>
          <w:numId w:val="27"/>
        </w:numPr>
        <w:rPr>
          <w:lang w:val="es-419" w:eastAsia="es-CO"/>
        </w:rPr>
      </w:pPr>
      <w:r w:rsidRPr="00FF2F85">
        <w:rPr>
          <w:b/>
          <w:bCs/>
          <w:lang w:val="es-419" w:eastAsia="es-CO"/>
        </w:rPr>
        <w:t>Análisis del entorno</w:t>
      </w:r>
      <w:r w:rsidRPr="00FF2F85">
        <w:rPr>
          <w:lang w:val="es-419" w:eastAsia="es-CO"/>
        </w:rPr>
        <w:t>. Identifica condiciones económicas, sociales y competitivas.</w:t>
      </w:r>
      <w:r w:rsidRPr="00FF2F85">
        <w:rPr>
          <w:lang w:val="es-419" w:eastAsia="es-CO"/>
        </w:rPr>
        <w:tab/>
        <w:t xml:space="preserve"> </w:t>
      </w:r>
    </w:p>
    <w:p w14:paraId="2DD0B3A6" w14:textId="521DB5BA" w:rsidR="00FF2F85" w:rsidRPr="00FF2F85" w:rsidRDefault="00FF2F85" w:rsidP="00FF2F85">
      <w:pPr>
        <w:pStyle w:val="Prrafodelista"/>
        <w:numPr>
          <w:ilvl w:val="0"/>
          <w:numId w:val="27"/>
        </w:numPr>
        <w:rPr>
          <w:lang w:val="es-419" w:eastAsia="es-CO"/>
        </w:rPr>
      </w:pPr>
      <w:r w:rsidRPr="00FF2F85">
        <w:rPr>
          <w:b/>
          <w:bCs/>
          <w:lang w:val="es-419" w:eastAsia="es-CO"/>
        </w:rPr>
        <w:t>Perfil del consumidor</w:t>
      </w:r>
      <w:r w:rsidRPr="00FF2F85">
        <w:rPr>
          <w:lang w:val="es-419" w:eastAsia="es-CO"/>
        </w:rPr>
        <w:t>. Describe características demográficas, psicográficas y conductuales.</w:t>
      </w:r>
      <w:r w:rsidRPr="00FF2F85">
        <w:rPr>
          <w:lang w:val="es-419" w:eastAsia="es-CO"/>
        </w:rPr>
        <w:tab/>
        <w:t xml:space="preserve"> </w:t>
      </w:r>
    </w:p>
    <w:p w14:paraId="3A88A51F" w14:textId="2CE2C791" w:rsidR="00FF2F85" w:rsidRPr="00FF2F85" w:rsidRDefault="00FF2F85" w:rsidP="00FF2F85">
      <w:pPr>
        <w:pStyle w:val="Prrafodelista"/>
        <w:numPr>
          <w:ilvl w:val="0"/>
          <w:numId w:val="27"/>
        </w:numPr>
        <w:rPr>
          <w:lang w:val="es-419" w:eastAsia="es-CO"/>
        </w:rPr>
      </w:pPr>
      <w:r w:rsidRPr="00FF2F85">
        <w:rPr>
          <w:b/>
          <w:bCs/>
          <w:lang w:val="es-419" w:eastAsia="es-CO"/>
        </w:rPr>
        <w:t>Evaluación del segmento</w:t>
      </w:r>
      <w:r w:rsidRPr="00FF2F85">
        <w:rPr>
          <w:lang w:val="es-419" w:eastAsia="es-CO"/>
        </w:rPr>
        <w:t>. Analiza tamaño, rentabilidad y accesibilidad.</w:t>
      </w:r>
      <w:r w:rsidRPr="00FF2F85">
        <w:rPr>
          <w:lang w:val="es-419" w:eastAsia="es-CO"/>
        </w:rPr>
        <w:tab/>
        <w:t xml:space="preserve"> </w:t>
      </w:r>
    </w:p>
    <w:p w14:paraId="792A9F88" w14:textId="77777777" w:rsidR="00FF2F85" w:rsidRDefault="00FF2F85" w:rsidP="00C939B3">
      <w:pPr>
        <w:pStyle w:val="Prrafodelista"/>
        <w:numPr>
          <w:ilvl w:val="0"/>
          <w:numId w:val="27"/>
        </w:numPr>
        <w:rPr>
          <w:lang w:val="es-419" w:eastAsia="es-CO"/>
        </w:rPr>
      </w:pPr>
      <w:r w:rsidRPr="00FF2F85">
        <w:rPr>
          <w:b/>
          <w:bCs/>
          <w:lang w:val="es-419" w:eastAsia="es-CO"/>
        </w:rPr>
        <w:t>Priorización estratégica</w:t>
      </w:r>
      <w:r w:rsidRPr="00FF2F85">
        <w:rPr>
          <w:lang w:val="es-419" w:eastAsia="es-CO"/>
        </w:rPr>
        <w:t>. Selecciona segmentos con mayor potencial.</w:t>
      </w:r>
    </w:p>
    <w:p w14:paraId="6DBFBD7C" w14:textId="05B18BBA" w:rsidR="00FF2F85" w:rsidRPr="00FF2F85" w:rsidRDefault="00FF2F85" w:rsidP="00FF2F85">
      <w:pPr>
        <w:pStyle w:val="Ttulo2"/>
      </w:pPr>
      <w:bookmarkStart w:id="27" w:name="_Toc228909933"/>
      <w:r w:rsidRPr="00FF2F85">
        <w:lastRenderedPageBreak/>
        <w:t>Informes</w:t>
      </w:r>
      <w:bookmarkEnd w:id="27"/>
    </w:p>
    <w:p w14:paraId="6293F110" w14:textId="314254EA" w:rsidR="00FF2F85" w:rsidRPr="00FF2F85" w:rsidRDefault="00FF2F85" w:rsidP="00FF2F85">
      <w:pPr>
        <w:rPr>
          <w:lang w:val="es-419" w:eastAsia="es-CO"/>
        </w:rPr>
      </w:pPr>
      <w:r w:rsidRPr="00FF2F85">
        <w:rPr>
          <w:lang w:val="es-419" w:eastAsia="es-CO"/>
        </w:rPr>
        <w:t>El informe de diagnóstico y segmentación es el documento estratégico que presenta de manera organizada los resultados del análisis del entorno, la segmentación del mercado y la selección del mercado objetivo, sirviendo como base para la formulación de estrategias comerciales (Armstrong &amp; Kotler, 2017). Este informe debe incluir la descripción del contexto del mercado, la metodología utilizada, los resultados del análisis y las recomendaciones estratégicas derivadas del estudio.</w:t>
      </w:r>
    </w:p>
    <w:p w14:paraId="45436B63" w14:textId="77777777" w:rsidR="00FF2F85" w:rsidRDefault="00FF2F85" w:rsidP="00717EE6">
      <w:pPr>
        <w:rPr>
          <w:lang w:val="es-419" w:eastAsia="es-CO"/>
        </w:rPr>
      </w:pPr>
      <w:r w:rsidRPr="00FF2F85">
        <w:rPr>
          <w:lang w:val="es-419" w:eastAsia="es-CO"/>
        </w:rPr>
        <w:t xml:space="preserve">La elaboración adecuada del informe facilita la toma de decisiones organizacionales y permite que las diferentes áreas de la empresa comprendan las oportunidades identificadas en el mercado. </w:t>
      </w:r>
    </w:p>
    <w:p w14:paraId="6D5A9540" w14:textId="7C59BEA2" w:rsidR="002E7F68" w:rsidRPr="002E7F68" w:rsidRDefault="00FF2F85" w:rsidP="002E7F68">
      <w:pPr>
        <w:rPr>
          <w:lang w:val="es-419" w:eastAsia="es-CO"/>
        </w:rPr>
      </w:pPr>
      <w:r w:rsidRPr="00FF2F85">
        <w:rPr>
          <w:b/>
          <w:bCs/>
          <w:lang w:val="es-419" w:eastAsia="es-CO"/>
        </w:rPr>
        <w:t>Ejemplo aplicado</w:t>
      </w:r>
      <w:r w:rsidRPr="00FF2F85">
        <w:rPr>
          <w:lang w:val="es-419" w:eastAsia="es-CO"/>
        </w:rPr>
        <w:t>. Una compañía del sector tecnológico presentó un informe por medio del cual evidenció el crecimiento del segmento de usuarios de dispositivos móviles en cierta región, recomendando el fortalecimiento de canales digitales y campañas promocionales dirigidas a este público específico, a continuación, se podrá ver dicho informe</w:t>
      </w:r>
      <w:r>
        <w:rPr>
          <w:lang w:val="es-419" w:eastAsia="es-CO"/>
        </w:rPr>
        <w:t>.</w:t>
      </w:r>
      <w:r w:rsidR="002E7F68">
        <w:rPr>
          <w:lang w:val="es-419" w:eastAsia="es-CO"/>
        </w:rPr>
        <w:t xml:space="preserve"> Puede consultar este ejemplo dirigiéndose a la carpeta de anexos.</w:t>
      </w:r>
    </w:p>
    <w:p w14:paraId="6256503C" w14:textId="471C9A42" w:rsidR="002E7F68" w:rsidRDefault="002E7F68" w:rsidP="002E7F68">
      <w:pPr>
        <w:rPr>
          <w:lang w:val="es-419" w:eastAsia="es-CO"/>
        </w:rPr>
      </w:pPr>
      <w:r w:rsidRPr="002E7F68">
        <w:rPr>
          <w:lang w:val="es-419" w:eastAsia="es-CO"/>
        </w:rPr>
        <w:t>“El conocimiento del mercado adquiere verdadero valor cuando se utiliza con responsabilidad para ofrecer soluciones que generen bienestar a la sociedad.”</w:t>
      </w:r>
    </w:p>
    <w:p w14:paraId="0D0E276B" w14:textId="77777777" w:rsidR="00FF2F85" w:rsidRDefault="00FF2F85" w:rsidP="00717EE6">
      <w:pPr>
        <w:rPr>
          <w:lang w:val="es-419" w:eastAsia="es-CO"/>
        </w:rPr>
      </w:pPr>
    </w:p>
    <w:p w14:paraId="364ECA6B" w14:textId="77777777" w:rsidR="00CD673F" w:rsidRPr="00717EE6" w:rsidRDefault="00CD673F" w:rsidP="00717EE6">
      <w:pPr>
        <w:rPr>
          <w:lang w:val="es-419" w:eastAsia="es-CO"/>
        </w:rPr>
      </w:pPr>
    </w:p>
    <w:p w14:paraId="427B7F23" w14:textId="59B4A838" w:rsidR="00EE4C61" w:rsidRPr="00572424" w:rsidRDefault="0029220C" w:rsidP="007C71AE">
      <w:pPr>
        <w:pStyle w:val="Titulosgenerales"/>
      </w:pPr>
      <w:bookmarkStart w:id="28" w:name="_Toc228909934"/>
      <w:r>
        <w:lastRenderedPageBreak/>
        <w:t>S</w:t>
      </w:r>
      <w:r w:rsidR="00EE4C61" w:rsidRPr="00572424">
        <w:t>íntesis</w:t>
      </w:r>
      <w:bookmarkEnd w:id="28"/>
      <w:r w:rsidR="00EE4C61" w:rsidRPr="00572424">
        <w:t xml:space="preserve"> </w:t>
      </w:r>
    </w:p>
    <w:p w14:paraId="751ADABE" w14:textId="1B759FCB" w:rsidR="00217955" w:rsidRPr="00217955" w:rsidRDefault="00217955" w:rsidP="00217955">
      <w:pPr>
        <w:rPr>
          <w:lang w:val="es-419" w:eastAsia="es-CO"/>
        </w:rPr>
      </w:pPr>
      <w:r w:rsidRPr="00217955">
        <w:rPr>
          <w:lang w:val="es-419" w:eastAsia="es-CO"/>
        </w:rPr>
        <w:t>El componente formativo muestra los fundamentos conceptuales y metodológicos necesarios para analizar el entorno empresarial, comprender la estructura del mercado e identificar oportunidades comerciales mediante herramientas de diagnóstico estratégico. El desarrollo de estos conocimientos fortalece la capacidad de interpretar la dinámica competitiva y tomar decisiones fundamentadas en información estratégica.</w:t>
      </w:r>
    </w:p>
    <w:p w14:paraId="2ECD81F1" w14:textId="0832AF24" w:rsidR="00CD673F" w:rsidRDefault="00217955" w:rsidP="00217955">
      <w:pPr>
        <w:rPr>
          <w:lang w:val="es-419" w:eastAsia="es-CO"/>
        </w:rPr>
      </w:pPr>
      <w:r w:rsidRPr="00217955">
        <w:rPr>
          <w:lang w:val="es-419" w:eastAsia="es-CO"/>
        </w:rPr>
        <w:t>Por medio de este componente se ofrece al aprendiz la posibilidad de integrar el diagnóstico del entorno con la segmentación de mercados, facilitando la identificación del mercado objetivo y la preparación de informes estratégicos orientados a la formulación de estrategias comerciales coherentes con las condiciones del mercado.</w:t>
      </w:r>
    </w:p>
    <w:p w14:paraId="2E71BD7E" w14:textId="58CBA859" w:rsidR="00FC50A6" w:rsidRPr="00CD673F" w:rsidRDefault="0036560A" w:rsidP="00FC50A6">
      <w:pPr>
        <w:ind w:firstLine="0"/>
        <w:rPr>
          <w:lang w:val="es-419" w:eastAsia="es-CO"/>
        </w:rPr>
      </w:pPr>
      <w:r>
        <w:rPr>
          <w:noProof/>
          <w:lang w:val="es-419" w:eastAsia="es-CO"/>
        </w:rPr>
        <w:drawing>
          <wp:inline distT="0" distB="0" distL="0" distR="0" wp14:anchorId="5CD182D1" wp14:editId="7FE6EAD3">
            <wp:extent cx="6332220" cy="2933700"/>
            <wp:effectExtent l="0" t="0" r="0" b="0"/>
            <wp:docPr id="947656821" name="Gráfico 4" descr="La ilustración muestra la estructura jerárquica que sintetiza el contenido del componente formativo “Diagnóstico y segmentación”, el cual se organiza en seis unidades. Inicia con los fundamentos del mercado en donde se aborda su concepto, estructura y tipos, mercado, empresa y consumidor y finaliza con análisis de información. En el capítulo dos se desarrolla el entorno organizacional, donde se aborda el macroentorno, microentorno, decisiones comerciales y culmina con fuentes de información, el capítulo tres, aborda la temática de diagnóstico, en la que se desarrolla el direccionamiento estratégico, su concepto y propósito, las técnicas de análisis y el análisis DOFA, el capítulo cuatro trabaja la segmentación, abordando el concepto y objetivos, variables, técnicas y selección del mercado. El capítulo cinco desarrolla la comercialización y distribución, abordando las temáticas de estructura y canales de distribución. Cierra el componente con el capítulo seis en donde se aborda la integración, desarrollando los temas de &#10;entorno y segmentación, diagnóstico y culmina con info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56821" name="Gráfico 4" descr="La ilustración muestra la estructura jerárquica que sintetiza el contenido del componente formativo “Diagnóstico y segmentación”, el cual se organiza en seis unidades. Inicia con los fundamentos del mercado en donde se aborda su concepto, estructura y tipos, mercado, empresa y consumidor y finaliza con análisis de información. En el capítulo dos se desarrolla el entorno organizacional, donde se aborda el macroentorno, microentorno, decisiones comerciales y culmina con fuentes de información, el capítulo tres, aborda la temática de diagnóstico, en la que se desarrolla el direccionamiento estratégico, su concepto y propósito, las técnicas de análisis y el análisis DOFA, el capítulo cuatro trabaja la segmentación, abordando el concepto y objetivos, variables, técnicas y selección del mercado. El capítulo cinco desarrolla la comercialización y distribución, abordando las temáticas de estructura y canales de distribución. Cierra el componente con el capítulo seis en donde se aborda la integración, desarrollando los temas de &#10;entorno y segmentación, diagnóstico y culmina con informes."/>
                    <pic:cNvPicPr/>
                  </pic:nvPicPr>
                  <pic:blipFill>
                    <a:blip r:embed="rId21">
                      <a:extLst>
                        <a:ext uri="{96DAC541-7B7A-43D3-8B79-37D633B846F1}">
                          <asvg:svgBlip xmlns:asvg="http://schemas.microsoft.com/office/drawing/2016/SVG/main" r:embed="rId22"/>
                        </a:ext>
                      </a:extLst>
                    </a:blip>
                    <a:stretch>
                      <a:fillRect/>
                    </a:stretch>
                  </pic:blipFill>
                  <pic:spPr>
                    <a:xfrm>
                      <a:off x="0" y="0"/>
                      <a:ext cx="6332220" cy="2933700"/>
                    </a:xfrm>
                    <a:prstGeom prst="rect">
                      <a:avLst/>
                    </a:prstGeom>
                  </pic:spPr>
                </pic:pic>
              </a:graphicData>
            </a:graphic>
          </wp:inline>
        </w:drawing>
      </w:r>
    </w:p>
    <w:p w14:paraId="2AE64EEB" w14:textId="77777777" w:rsidR="007D17E5" w:rsidRPr="00572424" w:rsidRDefault="007D17E5" w:rsidP="007C71AE">
      <w:pPr>
        <w:pStyle w:val="Titulosgenerales"/>
      </w:pPr>
      <w:bookmarkStart w:id="29" w:name="_Toc228909935"/>
      <w:r w:rsidRPr="00572424">
        <w:lastRenderedPageBreak/>
        <w:t>Glosario</w:t>
      </w:r>
      <w:bookmarkEnd w:id="29"/>
    </w:p>
    <w:p w14:paraId="2721860F" w14:textId="1102CC37" w:rsidR="00217955" w:rsidRPr="00217955" w:rsidRDefault="00217955" w:rsidP="00217955">
      <w:pPr>
        <w:ind w:firstLine="708"/>
        <w:rPr>
          <w:rFonts w:ascii="Calibri" w:hAnsi="Calibri" w:cs="Calibri"/>
          <w:szCs w:val="28"/>
          <w:lang w:val="es-419"/>
        </w:rPr>
      </w:pPr>
      <w:r w:rsidRPr="00217955">
        <w:rPr>
          <w:rStyle w:val="Extranjerismo"/>
          <w:b/>
          <w:bCs/>
          <w:lang w:val="es-419"/>
        </w:rPr>
        <w:t>Benchmarking</w:t>
      </w:r>
      <w:r w:rsidRPr="00217955">
        <w:rPr>
          <w:rFonts w:ascii="Calibri" w:hAnsi="Calibri" w:cs="Calibri"/>
          <w:szCs w:val="28"/>
          <w:lang w:val="es-419"/>
        </w:rPr>
        <w:t>: comparación de procesos empresariales con líderes del sector para mejorar desempeño.</w:t>
      </w:r>
    </w:p>
    <w:p w14:paraId="4C20AD83" w14:textId="77777777" w:rsidR="00217955" w:rsidRPr="00217955" w:rsidRDefault="00217955" w:rsidP="00217955">
      <w:pPr>
        <w:rPr>
          <w:rFonts w:ascii="Calibri" w:hAnsi="Calibri" w:cs="Calibri"/>
          <w:szCs w:val="28"/>
          <w:lang w:val="es-419"/>
        </w:rPr>
      </w:pPr>
      <w:r w:rsidRPr="00217955">
        <w:rPr>
          <w:rFonts w:ascii="Calibri" w:hAnsi="Calibri" w:cs="Calibri"/>
          <w:b/>
          <w:bCs/>
          <w:szCs w:val="28"/>
          <w:lang w:val="es-419"/>
        </w:rPr>
        <w:t>Canal de distribución</w:t>
      </w:r>
      <w:r w:rsidRPr="00217955">
        <w:rPr>
          <w:rFonts w:ascii="Calibri" w:hAnsi="Calibri" w:cs="Calibri"/>
          <w:szCs w:val="28"/>
          <w:lang w:val="es-419"/>
        </w:rPr>
        <w:t>: ruta mediante la cual el producto llega al consumidor final.</w:t>
      </w:r>
    </w:p>
    <w:p w14:paraId="5EF0E4B2" w14:textId="6816D3A9" w:rsidR="00217955" w:rsidRPr="00217955" w:rsidRDefault="00217955" w:rsidP="00217955">
      <w:pPr>
        <w:rPr>
          <w:rFonts w:ascii="Calibri" w:hAnsi="Calibri" w:cs="Calibri"/>
          <w:szCs w:val="28"/>
          <w:lang w:val="es-419"/>
        </w:rPr>
      </w:pPr>
      <w:r w:rsidRPr="00217955">
        <w:rPr>
          <w:rFonts w:ascii="Calibri" w:hAnsi="Calibri" w:cs="Calibri"/>
          <w:b/>
          <w:bCs/>
          <w:szCs w:val="28"/>
          <w:lang w:val="es-419"/>
        </w:rPr>
        <w:t>Diagnóstico estratégico</w:t>
      </w:r>
      <w:r w:rsidRPr="00217955">
        <w:rPr>
          <w:rFonts w:ascii="Calibri" w:hAnsi="Calibri" w:cs="Calibri"/>
          <w:szCs w:val="28"/>
          <w:lang w:val="es-419"/>
        </w:rPr>
        <w:t>: análisis de factores internos y externos que afectan la competitividad organizacional.</w:t>
      </w:r>
    </w:p>
    <w:p w14:paraId="78B3BF82" w14:textId="07C5078F" w:rsidR="00217955" w:rsidRPr="00217955" w:rsidRDefault="00217955" w:rsidP="00217955">
      <w:pPr>
        <w:rPr>
          <w:rFonts w:ascii="Calibri" w:hAnsi="Calibri" w:cs="Calibri"/>
          <w:szCs w:val="28"/>
          <w:lang w:val="es-419"/>
        </w:rPr>
      </w:pPr>
      <w:r w:rsidRPr="00217955">
        <w:rPr>
          <w:rFonts w:ascii="Calibri" w:hAnsi="Calibri" w:cs="Calibri"/>
          <w:b/>
          <w:bCs/>
          <w:szCs w:val="28"/>
          <w:lang w:val="es-419"/>
        </w:rPr>
        <w:t>Entorno empresarial</w:t>
      </w:r>
      <w:r w:rsidRPr="00217955">
        <w:rPr>
          <w:rFonts w:ascii="Calibri" w:hAnsi="Calibri" w:cs="Calibri"/>
          <w:szCs w:val="28"/>
          <w:lang w:val="es-419"/>
        </w:rPr>
        <w:t>: conjunto de factores externos que influyen en el desempeño de la organización.</w:t>
      </w:r>
    </w:p>
    <w:p w14:paraId="4030AC3A" w14:textId="2CBFB57E" w:rsidR="00217955" w:rsidRPr="00217955" w:rsidRDefault="00217955" w:rsidP="00217955">
      <w:pPr>
        <w:rPr>
          <w:rFonts w:ascii="Calibri" w:hAnsi="Calibri" w:cs="Calibri"/>
          <w:szCs w:val="28"/>
          <w:lang w:val="es-419"/>
        </w:rPr>
      </w:pPr>
      <w:r w:rsidRPr="00217955">
        <w:rPr>
          <w:rFonts w:ascii="Calibri" w:hAnsi="Calibri" w:cs="Calibri"/>
          <w:b/>
          <w:bCs/>
          <w:szCs w:val="28"/>
          <w:lang w:val="es-419"/>
        </w:rPr>
        <w:t>Matriz DOFA</w:t>
      </w:r>
      <w:r w:rsidRPr="00217955">
        <w:rPr>
          <w:rFonts w:ascii="Calibri" w:hAnsi="Calibri" w:cs="Calibri"/>
          <w:szCs w:val="28"/>
          <w:lang w:val="es-419"/>
        </w:rPr>
        <w:t>: herramienta que analiza fortalezas, oportunidades, debilidades y amenazas organizacionales.</w:t>
      </w:r>
    </w:p>
    <w:p w14:paraId="4BB52135" w14:textId="51A2739F" w:rsidR="00217955" w:rsidRPr="00217955" w:rsidRDefault="00217955" w:rsidP="00217955">
      <w:pPr>
        <w:rPr>
          <w:rFonts w:ascii="Calibri" w:hAnsi="Calibri" w:cs="Calibri"/>
          <w:szCs w:val="28"/>
          <w:lang w:val="es-419"/>
        </w:rPr>
      </w:pPr>
      <w:r w:rsidRPr="00217955">
        <w:rPr>
          <w:rFonts w:ascii="Calibri" w:hAnsi="Calibri" w:cs="Calibri"/>
          <w:b/>
          <w:bCs/>
          <w:szCs w:val="28"/>
          <w:lang w:val="es-419"/>
        </w:rPr>
        <w:t>Mercado objetivo</w:t>
      </w:r>
      <w:r w:rsidRPr="00217955">
        <w:rPr>
          <w:rFonts w:ascii="Calibri" w:hAnsi="Calibri" w:cs="Calibri"/>
          <w:szCs w:val="28"/>
          <w:lang w:val="es-419"/>
        </w:rPr>
        <w:t>: segmento seleccionado por la empresa para dirigir sus estrategias comerciales.</w:t>
      </w:r>
    </w:p>
    <w:p w14:paraId="0F98C9B0" w14:textId="6555BA55" w:rsidR="00217955" w:rsidRPr="00217955" w:rsidRDefault="00217955" w:rsidP="00217955">
      <w:pPr>
        <w:rPr>
          <w:rFonts w:ascii="Calibri" w:hAnsi="Calibri" w:cs="Calibri"/>
          <w:szCs w:val="28"/>
          <w:lang w:val="es-419"/>
        </w:rPr>
      </w:pPr>
      <w:r w:rsidRPr="00217955">
        <w:rPr>
          <w:rFonts w:ascii="Calibri" w:hAnsi="Calibri" w:cs="Calibri"/>
          <w:b/>
          <w:bCs/>
          <w:szCs w:val="28"/>
          <w:lang w:val="es-419"/>
        </w:rPr>
        <w:t>Mercado potencial</w:t>
      </w:r>
      <w:r w:rsidRPr="00217955">
        <w:rPr>
          <w:rFonts w:ascii="Calibri" w:hAnsi="Calibri" w:cs="Calibri"/>
          <w:szCs w:val="28"/>
          <w:lang w:val="es-419"/>
        </w:rPr>
        <w:t>: conjunto de consumidores con capacidad y disposición de compra.</w:t>
      </w:r>
    </w:p>
    <w:p w14:paraId="46D7938D" w14:textId="24DA4199" w:rsidR="00217955" w:rsidRPr="00217955" w:rsidRDefault="00217955" w:rsidP="00217955">
      <w:pPr>
        <w:rPr>
          <w:rFonts w:ascii="Calibri" w:hAnsi="Calibri" w:cs="Calibri"/>
          <w:szCs w:val="28"/>
          <w:lang w:val="es-419"/>
        </w:rPr>
      </w:pPr>
      <w:r w:rsidRPr="00217955">
        <w:rPr>
          <w:rFonts w:ascii="Calibri" w:hAnsi="Calibri" w:cs="Calibri"/>
          <w:b/>
          <w:bCs/>
          <w:szCs w:val="28"/>
          <w:lang w:val="es-419"/>
        </w:rPr>
        <w:t>Segmentación</w:t>
      </w:r>
      <w:r w:rsidRPr="00217955">
        <w:rPr>
          <w:rFonts w:ascii="Calibri" w:hAnsi="Calibri" w:cs="Calibri"/>
          <w:szCs w:val="28"/>
          <w:lang w:val="es-419"/>
        </w:rPr>
        <w:t>: proceso de dividir el mercado en grupos homogéneos de consumidores con características y necesidades similares.</w:t>
      </w:r>
    </w:p>
    <w:p w14:paraId="4CCF5918" w14:textId="74DFCA82" w:rsidR="00217955" w:rsidRPr="00217955" w:rsidRDefault="00217955" w:rsidP="00217955">
      <w:pPr>
        <w:rPr>
          <w:rFonts w:ascii="Calibri" w:hAnsi="Calibri" w:cs="Calibri"/>
          <w:szCs w:val="28"/>
          <w:lang w:val="es-419"/>
        </w:rPr>
      </w:pPr>
      <w:r w:rsidRPr="00217955">
        <w:rPr>
          <w:rFonts w:ascii="Calibri" w:hAnsi="Calibri" w:cs="Calibri"/>
          <w:b/>
          <w:bCs/>
          <w:szCs w:val="28"/>
          <w:lang w:val="es-419"/>
        </w:rPr>
        <w:t>Sistema de comercialización</w:t>
      </w:r>
      <w:r w:rsidRPr="00217955">
        <w:rPr>
          <w:rFonts w:ascii="Calibri" w:hAnsi="Calibri" w:cs="Calibri"/>
          <w:szCs w:val="28"/>
          <w:lang w:val="es-419"/>
        </w:rPr>
        <w:t>: conjunto de actores y procesos involucrados en la distribución de productos.</w:t>
      </w:r>
    </w:p>
    <w:p w14:paraId="5AE8D639" w14:textId="4868E36C" w:rsidR="003C1578" w:rsidRPr="002D28C5" w:rsidRDefault="00217955" w:rsidP="00217955">
      <w:pPr>
        <w:rPr>
          <w:rFonts w:ascii="Calibri" w:hAnsi="Calibri" w:cs="Calibri"/>
          <w:szCs w:val="28"/>
          <w:lang w:val="es-419"/>
        </w:rPr>
      </w:pPr>
      <w:r w:rsidRPr="00217955">
        <w:rPr>
          <w:rFonts w:ascii="Calibri" w:hAnsi="Calibri" w:cs="Calibri"/>
          <w:b/>
          <w:bCs/>
          <w:szCs w:val="28"/>
          <w:lang w:val="es-419"/>
        </w:rPr>
        <w:t>Variable demográfica</w:t>
      </w:r>
      <w:r w:rsidRPr="00217955">
        <w:rPr>
          <w:rFonts w:ascii="Calibri" w:hAnsi="Calibri" w:cs="Calibri"/>
          <w:szCs w:val="28"/>
          <w:lang w:val="es-419"/>
        </w:rPr>
        <w:t>: característica poblacional como edad, género o ingreso utilizada en segmentación.</w:t>
      </w:r>
    </w:p>
    <w:p w14:paraId="40B682D2" w14:textId="77777777" w:rsidR="002E5B3A" w:rsidRPr="00572424" w:rsidRDefault="002E5B3A" w:rsidP="007C71AE">
      <w:pPr>
        <w:pStyle w:val="Titulosgenerales"/>
      </w:pPr>
      <w:bookmarkStart w:id="30" w:name="_Toc228909936"/>
      <w:r w:rsidRPr="00572424">
        <w:lastRenderedPageBreak/>
        <w:t>Referencias bibliográficas</w:t>
      </w:r>
      <w:bookmarkEnd w:id="30"/>
      <w:r w:rsidRPr="00572424">
        <w:t xml:space="preserve"> </w:t>
      </w:r>
    </w:p>
    <w:p w14:paraId="41175C5F" w14:textId="3A23C5AF" w:rsidR="00217955" w:rsidRDefault="00217955" w:rsidP="001E42E0">
      <w:r>
        <w:t xml:space="preserve">Kotler, P., &amp; Armstrong, G. (2013). Fundamentos de </w:t>
      </w:r>
      <w:r w:rsidRPr="001E42E0">
        <w:rPr>
          <w:rStyle w:val="Extranjerismo"/>
        </w:rPr>
        <w:t>Marketing</w:t>
      </w:r>
      <w:r>
        <w:t xml:space="preserve">. Páginas 162 a 168. Pearson. </w:t>
      </w:r>
      <w:hyperlink r:id="rId23" w:history="1">
        <w:r w:rsidRPr="001C57D3">
          <w:rPr>
            <w:rStyle w:val="Hipervnculo"/>
          </w:rPr>
          <w:t>https://frrq.cvg.utn.edu.ar/pluginfile.php/14584/mod_resource/content/1/Fundamentos%20del%20Marketing-Kotler.pdf</w:t>
        </w:r>
      </w:hyperlink>
      <w:r>
        <w:t xml:space="preserve"> </w:t>
      </w:r>
    </w:p>
    <w:p w14:paraId="2D547450" w14:textId="6738849E" w:rsidR="00AF1C58" w:rsidRDefault="00217955" w:rsidP="001E42E0">
      <w:r>
        <w:t xml:space="preserve">Quiroa, M. (s. f.). Análisis DAFO: qué es y cómo puede ayudarte a triunfar. Economipedia. </w:t>
      </w:r>
      <w:hyperlink r:id="rId24" w:history="1">
        <w:r w:rsidRPr="001C57D3">
          <w:rPr>
            <w:rStyle w:val="Hipervnculo"/>
          </w:rPr>
          <w:t>https://economipedia.com/definiciones/analisis-dafo.html</w:t>
        </w:r>
      </w:hyperlink>
      <w:r>
        <w:t xml:space="preserve"> </w:t>
      </w:r>
    </w:p>
    <w:p w14:paraId="5EBA210A" w14:textId="259267C8" w:rsidR="001E42E0" w:rsidRDefault="001E42E0" w:rsidP="001E42E0">
      <w:pPr>
        <w:rPr>
          <w:rFonts w:cstheme="minorHAnsi"/>
          <w:szCs w:val="28"/>
        </w:rPr>
      </w:pPr>
      <w:r>
        <w:t xml:space="preserve">Universidad Nacional Autónoma de México. (2020). Segmentación de mercados: la clave para el éxito en la promoción turística. UNAM. </w:t>
      </w:r>
      <w:hyperlink r:id="rId25" w:history="1">
        <w:r w:rsidRPr="001C57D3">
          <w:rPr>
            <w:rStyle w:val="Hipervnculo"/>
          </w:rPr>
          <w:t>https://www.turisme.gva.es/ojs/index.php/Papers/article/view/205/172</w:t>
        </w:r>
      </w:hyperlink>
    </w:p>
    <w:p w14:paraId="6AF86081" w14:textId="1B6A2B78" w:rsidR="00B63204" w:rsidRPr="00572424" w:rsidRDefault="0033296A" w:rsidP="007C71AE">
      <w:pPr>
        <w:pStyle w:val="Titulosgenerales"/>
      </w:pPr>
      <w:bookmarkStart w:id="31" w:name="_Toc228909937"/>
      <w:r>
        <w:lastRenderedPageBreak/>
        <w:t>C</w:t>
      </w:r>
      <w:r w:rsidR="00F36C9D" w:rsidRPr="00572424">
        <w:t>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C86289"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0404153B" w:rsidR="00C86289" w:rsidRPr="003D45D0" w:rsidRDefault="00C86289" w:rsidP="00C86289">
            <w:pPr>
              <w:pStyle w:val="TextoTablas"/>
              <w:rPr>
                <w:rFonts w:cs="Calibri"/>
                <w:szCs w:val="24"/>
              </w:rPr>
            </w:pPr>
            <w:r w:rsidRPr="00914E62">
              <w:t>Claudia Johanna Gómez Pérez</w:t>
            </w:r>
          </w:p>
        </w:tc>
        <w:tc>
          <w:tcPr>
            <w:tcW w:w="3261" w:type="dxa"/>
          </w:tcPr>
          <w:p w14:paraId="241873FA" w14:textId="79A1C1E9" w:rsidR="00C86289" w:rsidRPr="003D45D0" w:rsidRDefault="00C86289" w:rsidP="00C86289">
            <w:pPr>
              <w:pStyle w:val="TextoTablas"/>
              <w:rPr>
                <w:rFonts w:cs="Calibri"/>
                <w:szCs w:val="24"/>
              </w:rPr>
            </w:pPr>
            <w:r w:rsidRPr="00914E62">
              <w:t>Responsable del Ecosistema de Recursos Educativos Digitales (RED)</w:t>
            </w:r>
          </w:p>
        </w:tc>
        <w:tc>
          <w:tcPr>
            <w:tcW w:w="3969" w:type="dxa"/>
          </w:tcPr>
          <w:p w14:paraId="59260886" w14:textId="7FBE24F5" w:rsidR="00C86289" w:rsidRPr="003D45D0" w:rsidRDefault="00C86289" w:rsidP="00C86289">
            <w:pPr>
              <w:pStyle w:val="TextoTablas"/>
              <w:rPr>
                <w:rFonts w:cs="Calibri"/>
                <w:szCs w:val="24"/>
              </w:rPr>
            </w:pPr>
            <w:r w:rsidRPr="00914E62">
              <w:t>Centro Agroturístico - Regional Santander</w:t>
            </w:r>
          </w:p>
        </w:tc>
      </w:tr>
      <w:tr w:rsidR="00C86289" w:rsidRPr="00CC7317" w14:paraId="2418690E" w14:textId="77777777" w:rsidTr="003D5D76">
        <w:tc>
          <w:tcPr>
            <w:tcW w:w="2830" w:type="dxa"/>
          </w:tcPr>
          <w:p w14:paraId="56E3E097" w14:textId="6452376A" w:rsidR="00C86289" w:rsidRPr="003D45D0" w:rsidRDefault="00C86289" w:rsidP="00C86289">
            <w:pPr>
              <w:pStyle w:val="TextoTablas"/>
              <w:rPr>
                <w:rFonts w:cs="Calibri"/>
                <w:szCs w:val="24"/>
              </w:rPr>
            </w:pPr>
            <w:r w:rsidRPr="00914E62">
              <w:t>Miguel de Jesús Paredes Maestre</w:t>
            </w:r>
          </w:p>
        </w:tc>
        <w:tc>
          <w:tcPr>
            <w:tcW w:w="3261" w:type="dxa"/>
          </w:tcPr>
          <w:p w14:paraId="7F2BF5D1" w14:textId="390ABDF6" w:rsidR="00C86289" w:rsidRPr="003D45D0" w:rsidRDefault="00C86289" w:rsidP="00C86289">
            <w:pPr>
              <w:pStyle w:val="TextoTablas"/>
              <w:rPr>
                <w:rFonts w:cs="Calibri"/>
                <w:szCs w:val="24"/>
              </w:rPr>
            </w:pPr>
            <w:r w:rsidRPr="00914E62">
              <w:t>Responsable de la línea de producción</w:t>
            </w:r>
          </w:p>
        </w:tc>
        <w:tc>
          <w:tcPr>
            <w:tcW w:w="3969" w:type="dxa"/>
          </w:tcPr>
          <w:p w14:paraId="54824185" w14:textId="161D9040" w:rsidR="00C86289" w:rsidRPr="003D45D0" w:rsidRDefault="00C86289" w:rsidP="00C86289">
            <w:pPr>
              <w:pStyle w:val="TextoTablas"/>
              <w:rPr>
                <w:rFonts w:cs="Calibri"/>
                <w:szCs w:val="24"/>
              </w:rPr>
            </w:pPr>
            <w:r w:rsidRPr="00914E62">
              <w:t>Centro de Comercio y Servicios – Regional Atlántico</w:t>
            </w:r>
          </w:p>
        </w:tc>
      </w:tr>
      <w:tr w:rsidR="00C86289"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6C3D3EDF" w:rsidR="00C86289" w:rsidRPr="003D4373" w:rsidRDefault="00C86289" w:rsidP="00C86289">
            <w:pPr>
              <w:pStyle w:val="TextoTablas"/>
              <w:rPr>
                <w:rFonts w:cs="Calibri"/>
                <w:szCs w:val="24"/>
              </w:rPr>
            </w:pPr>
            <w:r w:rsidRPr="00EC514D">
              <w:t>Nicolas Cruz Ríos</w:t>
            </w:r>
          </w:p>
        </w:tc>
        <w:tc>
          <w:tcPr>
            <w:tcW w:w="3261" w:type="dxa"/>
          </w:tcPr>
          <w:p w14:paraId="063EF5B8" w14:textId="51E3B16B" w:rsidR="00C86289" w:rsidRPr="003D45D0" w:rsidRDefault="00C86289" w:rsidP="00C86289">
            <w:pPr>
              <w:pStyle w:val="TextoTablas"/>
              <w:rPr>
                <w:rFonts w:cs="Calibri"/>
                <w:szCs w:val="24"/>
              </w:rPr>
            </w:pPr>
            <w:r w:rsidRPr="00EC514D">
              <w:t>Experto temático</w:t>
            </w:r>
          </w:p>
        </w:tc>
        <w:tc>
          <w:tcPr>
            <w:tcW w:w="3969" w:type="dxa"/>
          </w:tcPr>
          <w:p w14:paraId="38655A47" w14:textId="34B33320" w:rsidR="00C86289" w:rsidRPr="003D45D0" w:rsidRDefault="00C86289" w:rsidP="00C86289">
            <w:pPr>
              <w:pStyle w:val="TextoTablas"/>
              <w:rPr>
                <w:rFonts w:cs="Calibri"/>
                <w:szCs w:val="24"/>
              </w:rPr>
            </w:pPr>
            <w:r w:rsidRPr="00EC514D">
              <w:t>Centro de Comercio y Servicios -Regional Atlántico</w:t>
            </w:r>
          </w:p>
        </w:tc>
      </w:tr>
      <w:tr w:rsidR="00C86289" w:rsidRPr="00CC7317" w14:paraId="554AE976" w14:textId="77777777" w:rsidTr="003D5D76">
        <w:tc>
          <w:tcPr>
            <w:tcW w:w="2830" w:type="dxa"/>
          </w:tcPr>
          <w:p w14:paraId="5D023DBF" w14:textId="4585AF43" w:rsidR="00C86289" w:rsidRPr="003D45D0" w:rsidRDefault="00C86289" w:rsidP="00C86289">
            <w:pPr>
              <w:pStyle w:val="TextoTablas"/>
              <w:rPr>
                <w:rFonts w:cs="Calibri"/>
                <w:szCs w:val="24"/>
              </w:rPr>
            </w:pPr>
            <w:r w:rsidRPr="00EC514D">
              <w:t xml:space="preserve">Jair Enrique Coll </w:t>
            </w:r>
            <w:proofErr w:type="spellStart"/>
            <w:r w:rsidRPr="00EC514D">
              <w:t>Gallardo</w:t>
            </w:r>
            <w:proofErr w:type="spellEnd"/>
          </w:p>
        </w:tc>
        <w:tc>
          <w:tcPr>
            <w:tcW w:w="3261" w:type="dxa"/>
          </w:tcPr>
          <w:p w14:paraId="3A07A440" w14:textId="30719C60" w:rsidR="00C86289" w:rsidRPr="003E4960" w:rsidRDefault="00C86289" w:rsidP="00C86289">
            <w:pPr>
              <w:pStyle w:val="TextoTablas"/>
              <w:rPr>
                <w:rFonts w:cs="Calibri"/>
                <w:szCs w:val="24"/>
              </w:rPr>
            </w:pPr>
            <w:r w:rsidRPr="00EC514D">
              <w:t>Evaluador instruccional</w:t>
            </w:r>
          </w:p>
        </w:tc>
        <w:tc>
          <w:tcPr>
            <w:tcW w:w="3969" w:type="dxa"/>
          </w:tcPr>
          <w:p w14:paraId="5234F940" w14:textId="4D03DE43" w:rsidR="00C86289" w:rsidRPr="003D45D0" w:rsidRDefault="00C86289" w:rsidP="00C86289">
            <w:pPr>
              <w:pStyle w:val="TextoTablas"/>
              <w:rPr>
                <w:rFonts w:cs="Calibri"/>
                <w:szCs w:val="24"/>
              </w:rPr>
            </w:pPr>
            <w:r w:rsidRPr="00EC514D">
              <w:t>Centro de Comercio y Servicios -Regional Atlántico</w:t>
            </w:r>
          </w:p>
        </w:tc>
      </w:tr>
      <w:tr w:rsidR="00C86289"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8A2FD99" w:rsidR="00C86289" w:rsidRPr="003D45D0" w:rsidRDefault="00C86289" w:rsidP="00C86289">
            <w:pPr>
              <w:pStyle w:val="TextoTablas"/>
              <w:rPr>
                <w:rFonts w:cs="Calibri"/>
                <w:szCs w:val="24"/>
              </w:rPr>
            </w:pPr>
            <w:r w:rsidRPr="00B534AA">
              <w:t>Carmen Alicia Martínez Torres</w:t>
            </w:r>
          </w:p>
        </w:tc>
        <w:tc>
          <w:tcPr>
            <w:tcW w:w="3261" w:type="dxa"/>
          </w:tcPr>
          <w:p w14:paraId="3DB4D76A" w14:textId="5FE7A927" w:rsidR="00C86289" w:rsidRPr="003D45D0" w:rsidRDefault="00C86289" w:rsidP="00C86289">
            <w:pPr>
              <w:pStyle w:val="TextoTablas"/>
              <w:rPr>
                <w:rFonts w:cs="Calibri"/>
                <w:szCs w:val="24"/>
              </w:rPr>
            </w:pPr>
            <w:r w:rsidRPr="00B534AA">
              <w:t xml:space="preserve">Diseñador web </w:t>
            </w:r>
          </w:p>
        </w:tc>
        <w:tc>
          <w:tcPr>
            <w:tcW w:w="3969" w:type="dxa"/>
          </w:tcPr>
          <w:p w14:paraId="5DB8C643" w14:textId="55511D73" w:rsidR="00C86289" w:rsidRPr="003D45D0" w:rsidRDefault="00C86289" w:rsidP="00C86289">
            <w:pPr>
              <w:pStyle w:val="TextoTablas"/>
              <w:rPr>
                <w:rFonts w:cs="Calibri"/>
                <w:szCs w:val="24"/>
              </w:rPr>
            </w:pPr>
            <w:r w:rsidRPr="00B534AA">
              <w:t>Centro de Comercio y Servicios – Regional Atlántico</w:t>
            </w:r>
          </w:p>
        </w:tc>
      </w:tr>
      <w:tr w:rsidR="00C86289" w:rsidRPr="00CC7317" w14:paraId="7D017764" w14:textId="77777777" w:rsidTr="003D5D76">
        <w:tc>
          <w:tcPr>
            <w:tcW w:w="2830" w:type="dxa"/>
          </w:tcPr>
          <w:p w14:paraId="7CADB879" w14:textId="23E3AE47" w:rsidR="00C86289" w:rsidRPr="003D45D0" w:rsidRDefault="00C86289" w:rsidP="00C86289">
            <w:pPr>
              <w:pStyle w:val="TextoTablas"/>
              <w:rPr>
                <w:rFonts w:cs="Calibri"/>
                <w:szCs w:val="24"/>
              </w:rPr>
            </w:pPr>
            <w:r w:rsidRPr="00B534AA">
              <w:t>Alexander Donado Molinares</w:t>
            </w:r>
          </w:p>
        </w:tc>
        <w:tc>
          <w:tcPr>
            <w:tcW w:w="3261" w:type="dxa"/>
          </w:tcPr>
          <w:p w14:paraId="2F8AFEBB" w14:textId="70A1AA0A" w:rsidR="00C86289" w:rsidRPr="003D45D0" w:rsidRDefault="00C86289" w:rsidP="00C86289">
            <w:pPr>
              <w:pStyle w:val="TextoTablas"/>
              <w:rPr>
                <w:rFonts w:cs="Calibri"/>
                <w:szCs w:val="24"/>
              </w:rPr>
            </w:pPr>
            <w:r w:rsidRPr="00B534AA">
              <w:t xml:space="preserve">Desarrollador </w:t>
            </w:r>
            <w:r w:rsidRPr="00C86289">
              <w:rPr>
                <w:rStyle w:val="Extranjerismo"/>
              </w:rPr>
              <w:t>full stack</w:t>
            </w:r>
          </w:p>
        </w:tc>
        <w:tc>
          <w:tcPr>
            <w:tcW w:w="3969" w:type="dxa"/>
          </w:tcPr>
          <w:p w14:paraId="025B20AE" w14:textId="05053015" w:rsidR="00C86289" w:rsidRPr="003D45D0" w:rsidRDefault="00C86289" w:rsidP="00C86289">
            <w:pPr>
              <w:pStyle w:val="TextoTablas"/>
              <w:rPr>
                <w:rFonts w:cs="Calibri"/>
                <w:szCs w:val="24"/>
              </w:rPr>
            </w:pPr>
            <w:r w:rsidRPr="00B534AA">
              <w:t>Centro de Comercio y Servicios – Regional Atlántico</w:t>
            </w:r>
          </w:p>
        </w:tc>
      </w:tr>
      <w:tr w:rsidR="00C86289"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3123F37" w:rsidR="00C86289" w:rsidRPr="003D45D0" w:rsidRDefault="00C86289" w:rsidP="00C86289">
            <w:pPr>
              <w:pStyle w:val="TextoTablas"/>
              <w:rPr>
                <w:rFonts w:cs="Calibri"/>
                <w:szCs w:val="24"/>
              </w:rPr>
            </w:pPr>
            <w:r w:rsidRPr="00B534AA">
              <w:t>Alexander Rafael Acosta Bedoya</w:t>
            </w:r>
          </w:p>
        </w:tc>
        <w:tc>
          <w:tcPr>
            <w:tcW w:w="3261" w:type="dxa"/>
          </w:tcPr>
          <w:p w14:paraId="439D7747" w14:textId="5E0FF38D" w:rsidR="00C86289" w:rsidRPr="003D45D0" w:rsidRDefault="00C86289" w:rsidP="00C86289">
            <w:pPr>
              <w:pStyle w:val="TextoTablas"/>
              <w:rPr>
                <w:rFonts w:cs="Calibri"/>
                <w:szCs w:val="24"/>
              </w:rPr>
            </w:pPr>
            <w:r w:rsidRPr="00B534AA">
              <w:t xml:space="preserve">Animador y productor audiovisual </w:t>
            </w:r>
          </w:p>
        </w:tc>
        <w:tc>
          <w:tcPr>
            <w:tcW w:w="3969" w:type="dxa"/>
          </w:tcPr>
          <w:p w14:paraId="0AF5A77A" w14:textId="24FF4882" w:rsidR="00C86289" w:rsidRPr="003D45D0" w:rsidRDefault="00C86289" w:rsidP="00C86289">
            <w:pPr>
              <w:pStyle w:val="TextoTablas"/>
              <w:rPr>
                <w:rFonts w:cs="Calibri"/>
                <w:szCs w:val="24"/>
              </w:rPr>
            </w:pPr>
            <w:r w:rsidRPr="00B534AA">
              <w:t>Centro de Comercio y Servicios – Regional Atlántico</w:t>
            </w:r>
          </w:p>
        </w:tc>
      </w:tr>
      <w:tr w:rsidR="00C86289" w:rsidRPr="00CC7317" w14:paraId="767D0209" w14:textId="77777777" w:rsidTr="003D5D76">
        <w:tc>
          <w:tcPr>
            <w:tcW w:w="2830" w:type="dxa"/>
          </w:tcPr>
          <w:p w14:paraId="3127FC31" w14:textId="708D665C" w:rsidR="00C86289" w:rsidRPr="003D45D0" w:rsidRDefault="00C86289" w:rsidP="00C86289">
            <w:pPr>
              <w:pStyle w:val="TextoTablas"/>
              <w:rPr>
                <w:rFonts w:cs="Calibri"/>
                <w:szCs w:val="24"/>
              </w:rPr>
            </w:pPr>
            <w:r w:rsidRPr="00B534AA">
              <w:t>Nelson Iván Vera Briceño</w:t>
            </w:r>
          </w:p>
        </w:tc>
        <w:tc>
          <w:tcPr>
            <w:tcW w:w="3261" w:type="dxa"/>
          </w:tcPr>
          <w:p w14:paraId="6602AD9A" w14:textId="7B9CCE08" w:rsidR="00C86289" w:rsidRPr="003D45D0" w:rsidRDefault="00C86289" w:rsidP="00C86289">
            <w:pPr>
              <w:pStyle w:val="TextoTablas"/>
              <w:rPr>
                <w:rFonts w:cs="Calibri"/>
                <w:szCs w:val="24"/>
              </w:rPr>
            </w:pPr>
            <w:r w:rsidRPr="00B534AA">
              <w:t xml:space="preserve">Animador y productor audiovisual </w:t>
            </w:r>
          </w:p>
        </w:tc>
        <w:tc>
          <w:tcPr>
            <w:tcW w:w="3969" w:type="dxa"/>
          </w:tcPr>
          <w:p w14:paraId="0FCAE9EE" w14:textId="4998F76D" w:rsidR="00C86289" w:rsidRPr="003D45D0" w:rsidRDefault="00C86289" w:rsidP="00C86289">
            <w:pPr>
              <w:pStyle w:val="TextoTablas"/>
              <w:rPr>
                <w:rFonts w:cs="Calibri"/>
                <w:szCs w:val="24"/>
              </w:rPr>
            </w:pPr>
            <w:r w:rsidRPr="00B534AA">
              <w:t>Centro de Comercio y Servicios – Regional Atlántico</w:t>
            </w:r>
          </w:p>
        </w:tc>
      </w:tr>
      <w:tr w:rsidR="00C86289" w:rsidRPr="00CC7317" w14:paraId="7F9C6D9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5017511" w14:textId="3A21ED8F" w:rsidR="00C86289" w:rsidRPr="003D45D0" w:rsidRDefault="00C86289" w:rsidP="00C86289">
            <w:pPr>
              <w:pStyle w:val="TextoTablas"/>
              <w:rPr>
                <w:rFonts w:cs="Calibri"/>
                <w:szCs w:val="24"/>
              </w:rPr>
            </w:pPr>
            <w:r w:rsidRPr="001E3FCF">
              <w:t>Luz Karime Amaya Cabra</w:t>
            </w:r>
          </w:p>
        </w:tc>
        <w:tc>
          <w:tcPr>
            <w:tcW w:w="3261" w:type="dxa"/>
          </w:tcPr>
          <w:p w14:paraId="23F4CB38" w14:textId="42A36150" w:rsidR="00C86289" w:rsidRPr="003D45D0" w:rsidRDefault="00C86289" w:rsidP="00C86289">
            <w:pPr>
              <w:pStyle w:val="TextoTablas"/>
              <w:rPr>
                <w:rFonts w:cs="Calibri"/>
                <w:szCs w:val="24"/>
              </w:rPr>
            </w:pPr>
            <w:r w:rsidRPr="001E3FCF">
              <w:t xml:space="preserve">Evaluador de contenidos inclusivos y accesibles </w:t>
            </w:r>
          </w:p>
        </w:tc>
        <w:tc>
          <w:tcPr>
            <w:tcW w:w="3969" w:type="dxa"/>
          </w:tcPr>
          <w:p w14:paraId="0124E61C" w14:textId="10D91627" w:rsidR="00C86289" w:rsidRPr="003D45D0" w:rsidRDefault="00C86289" w:rsidP="00C86289">
            <w:pPr>
              <w:pStyle w:val="TextoTablas"/>
              <w:rPr>
                <w:rFonts w:cs="Calibri"/>
                <w:szCs w:val="24"/>
              </w:rPr>
            </w:pPr>
            <w:r w:rsidRPr="001E3FCF">
              <w:t>Centro de Comercio y Servicios – Regional Atlántico</w:t>
            </w:r>
          </w:p>
        </w:tc>
      </w:tr>
      <w:tr w:rsidR="00C86289" w:rsidRPr="00CC7317" w14:paraId="0A03E180" w14:textId="77777777" w:rsidTr="003D5D76">
        <w:tc>
          <w:tcPr>
            <w:tcW w:w="2830" w:type="dxa"/>
          </w:tcPr>
          <w:p w14:paraId="3604DEFD" w14:textId="733392B5" w:rsidR="00C86289" w:rsidRPr="003D45D0" w:rsidRDefault="00C86289" w:rsidP="00C86289">
            <w:pPr>
              <w:pStyle w:val="TextoTablas"/>
              <w:rPr>
                <w:rFonts w:cs="Calibri"/>
                <w:szCs w:val="24"/>
              </w:rPr>
            </w:pPr>
            <w:r w:rsidRPr="001E3FCF">
              <w:t>Laura Daniela Burgos Rueda</w:t>
            </w:r>
          </w:p>
        </w:tc>
        <w:tc>
          <w:tcPr>
            <w:tcW w:w="3261" w:type="dxa"/>
          </w:tcPr>
          <w:p w14:paraId="73EB6A92" w14:textId="1C9020F8" w:rsidR="00C86289" w:rsidRPr="003D45D0" w:rsidRDefault="00C86289" w:rsidP="00C86289">
            <w:pPr>
              <w:pStyle w:val="TextoTablas"/>
              <w:rPr>
                <w:rFonts w:cs="Calibri"/>
                <w:szCs w:val="24"/>
              </w:rPr>
            </w:pPr>
            <w:r w:rsidRPr="001E3FCF">
              <w:t xml:space="preserve">Evaluador de contenidos inclusivos y accesibles </w:t>
            </w:r>
          </w:p>
        </w:tc>
        <w:tc>
          <w:tcPr>
            <w:tcW w:w="3969" w:type="dxa"/>
          </w:tcPr>
          <w:p w14:paraId="29645B00" w14:textId="604D7D45" w:rsidR="00C86289" w:rsidRPr="003D45D0" w:rsidRDefault="00C86289" w:rsidP="00C86289">
            <w:pPr>
              <w:pStyle w:val="TextoTablas"/>
              <w:rPr>
                <w:rFonts w:cs="Calibri"/>
                <w:szCs w:val="24"/>
              </w:rPr>
            </w:pPr>
            <w:r w:rsidRPr="001E3FCF">
              <w:t>Centro de Comercio y Servicios – Regional Atlántico</w:t>
            </w:r>
          </w:p>
        </w:tc>
      </w:tr>
      <w:tr w:rsidR="00C86289" w:rsidRPr="00CC7317" w14:paraId="11B44D3F"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8B4AD55" w14:textId="17CB9C3B" w:rsidR="00C86289" w:rsidRPr="003D45D0" w:rsidRDefault="00C86289" w:rsidP="00C86289">
            <w:pPr>
              <w:pStyle w:val="TextoTablas"/>
              <w:rPr>
                <w:rFonts w:cs="Calibri"/>
                <w:szCs w:val="24"/>
              </w:rPr>
            </w:pPr>
            <w:r w:rsidRPr="001E3FCF">
              <w:t>Jonathan Adié Villafañe</w:t>
            </w:r>
          </w:p>
        </w:tc>
        <w:tc>
          <w:tcPr>
            <w:tcW w:w="3261" w:type="dxa"/>
          </w:tcPr>
          <w:p w14:paraId="066A66E1" w14:textId="793546F1" w:rsidR="00C86289" w:rsidRPr="003D45D0" w:rsidRDefault="00C86289" w:rsidP="00C86289">
            <w:pPr>
              <w:pStyle w:val="TextoTablas"/>
              <w:rPr>
                <w:rFonts w:cs="Calibri"/>
                <w:szCs w:val="24"/>
              </w:rPr>
            </w:pPr>
            <w:r w:rsidRPr="001E3FCF">
              <w:t xml:space="preserve">Validador y vinculador de recursos digitales </w:t>
            </w:r>
          </w:p>
        </w:tc>
        <w:tc>
          <w:tcPr>
            <w:tcW w:w="3969" w:type="dxa"/>
          </w:tcPr>
          <w:p w14:paraId="3AF986C7" w14:textId="0BEF7EA5" w:rsidR="00C86289" w:rsidRPr="003D45D0" w:rsidRDefault="00C86289" w:rsidP="00C86289">
            <w:pPr>
              <w:pStyle w:val="TextoTablas"/>
              <w:rPr>
                <w:rFonts w:cs="Calibri"/>
                <w:szCs w:val="24"/>
              </w:rPr>
            </w:pPr>
            <w:r w:rsidRPr="001E3FCF">
              <w:t>Centro de Comercio y Servicios – Regional Atlántico</w:t>
            </w:r>
          </w:p>
        </w:tc>
      </w:tr>
      <w:tr w:rsidR="00C86289" w:rsidRPr="00CC7317" w14:paraId="4BEB4E22" w14:textId="77777777" w:rsidTr="003D5D76">
        <w:tc>
          <w:tcPr>
            <w:tcW w:w="2830" w:type="dxa"/>
          </w:tcPr>
          <w:p w14:paraId="7A63640A" w14:textId="7DDA336A" w:rsidR="00C86289" w:rsidRPr="003D45D0" w:rsidRDefault="00C86289" w:rsidP="00C86289">
            <w:pPr>
              <w:pStyle w:val="TextoTablas"/>
              <w:rPr>
                <w:rFonts w:cs="Calibri"/>
                <w:szCs w:val="24"/>
              </w:rPr>
            </w:pPr>
            <w:r w:rsidRPr="001E3FCF">
              <w:t>Karine Isabel Ospino Fritz</w:t>
            </w:r>
          </w:p>
        </w:tc>
        <w:tc>
          <w:tcPr>
            <w:tcW w:w="3261" w:type="dxa"/>
          </w:tcPr>
          <w:p w14:paraId="5201BDA8" w14:textId="36F3618B" w:rsidR="00C86289" w:rsidRPr="003D45D0" w:rsidRDefault="00C86289" w:rsidP="00C86289">
            <w:pPr>
              <w:pStyle w:val="TextoTablas"/>
              <w:rPr>
                <w:rFonts w:cs="Calibri"/>
                <w:szCs w:val="24"/>
              </w:rPr>
            </w:pPr>
            <w:r w:rsidRPr="001E3FCF">
              <w:t xml:space="preserve">Validador y vinculador de recursos digitales </w:t>
            </w:r>
          </w:p>
        </w:tc>
        <w:tc>
          <w:tcPr>
            <w:tcW w:w="3969" w:type="dxa"/>
          </w:tcPr>
          <w:p w14:paraId="27D5B0C5" w14:textId="31F1EB09" w:rsidR="00C86289" w:rsidRPr="003D45D0" w:rsidRDefault="00C86289" w:rsidP="00C86289">
            <w:pPr>
              <w:pStyle w:val="TextoTablas"/>
              <w:rPr>
                <w:rFonts w:cs="Calibri"/>
                <w:szCs w:val="24"/>
              </w:rPr>
            </w:pPr>
            <w:r w:rsidRPr="001E3FCF">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615A4" w14:textId="77777777" w:rsidR="00570BDE" w:rsidRDefault="00570BDE" w:rsidP="00EC0858">
      <w:pPr>
        <w:spacing w:before="0" w:after="0" w:line="240" w:lineRule="auto"/>
      </w:pPr>
      <w:r>
        <w:separator/>
      </w:r>
    </w:p>
  </w:endnote>
  <w:endnote w:type="continuationSeparator" w:id="0">
    <w:p w14:paraId="3FAC238A" w14:textId="77777777" w:rsidR="00570BDE" w:rsidRDefault="00570BD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301D" w14:textId="77777777" w:rsidR="00570BDE" w:rsidRDefault="00570BDE" w:rsidP="00EC0858">
      <w:pPr>
        <w:spacing w:before="0" w:after="0" w:line="240" w:lineRule="auto"/>
      </w:pPr>
      <w:r>
        <w:separator/>
      </w:r>
    </w:p>
  </w:footnote>
  <w:footnote w:type="continuationSeparator" w:id="0">
    <w:p w14:paraId="758AE32A" w14:textId="77777777" w:rsidR="00570BDE" w:rsidRDefault="00570BD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29A2B77"/>
    <w:multiLevelType w:val="hybridMultilevel"/>
    <w:tmpl w:val="536CE1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D7F8FA78"/>
    <w:lvl w:ilvl="0" w:tplc="760C34E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8BE3267"/>
    <w:multiLevelType w:val="hybridMultilevel"/>
    <w:tmpl w:val="6AC0A3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C8B7CF7"/>
    <w:multiLevelType w:val="hybridMultilevel"/>
    <w:tmpl w:val="D792A3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2"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A3003B0"/>
    <w:multiLevelType w:val="hybridMultilevel"/>
    <w:tmpl w:val="2A00C0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2F87780"/>
    <w:multiLevelType w:val="hybridMultilevel"/>
    <w:tmpl w:val="87FC60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3601468"/>
    <w:multiLevelType w:val="hybridMultilevel"/>
    <w:tmpl w:val="1012EE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7"/>
  </w:num>
  <w:num w:numId="3" w16cid:durableId="684139429">
    <w:abstractNumId w:val="15"/>
  </w:num>
  <w:num w:numId="4" w16cid:durableId="5985735">
    <w:abstractNumId w:val="11"/>
  </w:num>
  <w:num w:numId="5" w16cid:durableId="997416964">
    <w:abstractNumId w:val="16"/>
  </w:num>
  <w:num w:numId="6" w16cid:durableId="883566586">
    <w:abstractNumId w:val="21"/>
  </w:num>
  <w:num w:numId="7" w16cid:durableId="843515822">
    <w:abstractNumId w:val="23"/>
  </w:num>
  <w:num w:numId="8" w16cid:durableId="1763989838">
    <w:abstractNumId w:val="27"/>
  </w:num>
  <w:num w:numId="9" w16cid:durableId="901260457">
    <w:abstractNumId w:val="26"/>
  </w:num>
  <w:num w:numId="10" w16cid:durableId="2090156235">
    <w:abstractNumId w:val="3"/>
  </w:num>
  <w:num w:numId="11" w16cid:durableId="460149048">
    <w:abstractNumId w:val="12"/>
  </w:num>
  <w:num w:numId="12" w16cid:durableId="251205254">
    <w:abstractNumId w:val="10"/>
  </w:num>
  <w:num w:numId="13" w16cid:durableId="230971850">
    <w:abstractNumId w:val="1"/>
  </w:num>
  <w:num w:numId="14" w16cid:durableId="701905212">
    <w:abstractNumId w:val="2"/>
  </w:num>
  <w:num w:numId="15" w16cid:durableId="555092178">
    <w:abstractNumId w:val="25"/>
  </w:num>
  <w:num w:numId="16" w16cid:durableId="1929338649">
    <w:abstractNumId w:val="6"/>
  </w:num>
  <w:num w:numId="17" w16cid:durableId="347678653">
    <w:abstractNumId w:val="24"/>
  </w:num>
  <w:num w:numId="18" w16cid:durableId="82341372">
    <w:abstractNumId w:val="20"/>
  </w:num>
  <w:num w:numId="19" w16cid:durableId="800995483">
    <w:abstractNumId w:val="17"/>
  </w:num>
  <w:num w:numId="20" w16cid:durableId="1690643407">
    <w:abstractNumId w:val="19"/>
  </w:num>
  <w:num w:numId="21" w16cid:durableId="16738832">
    <w:abstractNumId w:val="22"/>
  </w:num>
  <w:num w:numId="22" w16cid:durableId="552040762">
    <w:abstractNumId w:val="5"/>
  </w:num>
  <w:num w:numId="23" w16cid:durableId="1387951062">
    <w:abstractNumId w:val="9"/>
  </w:num>
  <w:num w:numId="24" w16cid:durableId="1901285175">
    <w:abstractNumId w:val="13"/>
  </w:num>
  <w:num w:numId="25" w16cid:durableId="892082932">
    <w:abstractNumId w:val="14"/>
  </w:num>
  <w:num w:numId="26" w16cid:durableId="1937711293">
    <w:abstractNumId w:val="4"/>
  </w:num>
  <w:num w:numId="27" w16cid:durableId="102116138">
    <w:abstractNumId w:val="8"/>
  </w:num>
  <w:num w:numId="28" w16cid:durableId="1101216924">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17733"/>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2D0A"/>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D8"/>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4B8A"/>
    <w:rsid w:val="001C6188"/>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2E0"/>
    <w:rsid w:val="001E47F4"/>
    <w:rsid w:val="001E4A80"/>
    <w:rsid w:val="001E5B8E"/>
    <w:rsid w:val="001E5B91"/>
    <w:rsid w:val="001E6C96"/>
    <w:rsid w:val="001E7578"/>
    <w:rsid w:val="001F1617"/>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17955"/>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5CB9"/>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E7F68"/>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17A00"/>
    <w:rsid w:val="00320295"/>
    <w:rsid w:val="00320917"/>
    <w:rsid w:val="00320B6F"/>
    <w:rsid w:val="00320F09"/>
    <w:rsid w:val="003219FD"/>
    <w:rsid w:val="00323985"/>
    <w:rsid w:val="00324156"/>
    <w:rsid w:val="00324AFF"/>
    <w:rsid w:val="00324B35"/>
    <w:rsid w:val="0032712B"/>
    <w:rsid w:val="00330D25"/>
    <w:rsid w:val="00331E59"/>
    <w:rsid w:val="0033209F"/>
    <w:rsid w:val="0033296A"/>
    <w:rsid w:val="0033314A"/>
    <w:rsid w:val="003336E0"/>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60A"/>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1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3D43"/>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4EBF"/>
    <w:rsid w:val="004454D1"/>
    <w:rsid w:val="00445E86"/>
    <w:rsid w:val="0044633F"/>
    <w:rsid w:val="00446361"/>
    <w:rsid w:val="00446B19"/>
    <w:rsid w:val="00446D34"/>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691"/>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37730"/>
    <w:rsid w:val="00540818"/>
    <w:rsid w:val="00540F2D"/>
    <w:rsid w:val="00540F7F"/>
    <w:rsid w:val="00541EE0"/>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09CE"/>
    <w:rsid w:val="00570BDE"/>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7B"/>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07DF"/>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0978"/>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96C"/>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475"/>
    <w:rsid w:val="00762AD9"/>
    <w:rsid w:val="00762F2F"/>
    <w:rsid w:val="00763E68"/>
    <w:rsid w:val="00764124"/>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518D"/>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2FC"/>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6CF"/>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B6C"/>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2E9"/>
    <w:rsid w:val="00AE4CAF"/>
    <w:rsid w:val="00AE55E2"/>
    <w:rsid w:val="00AE771A"/>
    <w:rsid w:val="00AF077E"/>
    <w:rsid w:val="00AF0BCA"/>
    <w:rsid w:val="00AF1C58"/>
    <w:rsid w:val="00AF28C3"/>
    <w:rsid w:val="00AF2FA8"/>
    <w:rsid w:val="00AF3441"/>
    <w:rsid w:val="00AF5E7E"/>
    <w:rsid w:val="00AF7F14"/>
    <w:rsid w:val="00B00EFB"/>
    <w:rsid w:val="00B0148D"/>
    <w:rsid w:val="00B01A9B"/>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6E9D"/>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173"/>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2FDA"/>
    <w:rsid w:val="00BA36B5"/>
    <w:rsid w:val="00BA4CE6"/>
    <w:rsid w:val="00BA52C5"/>
    <w:rsid w:val="00BA61EA"/>
    <w:rsid w:val="00BA7DFD"/>
    <w:rsid w:val="00BB016D"/>
    <w:rsid w:val="00BB0B60"/>
    <w:rsid w:val="00BB1DF7"/>
    <w:rsid w:val="00BB2074"/>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8628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272"/>
    <w:rsid w:val="00CC0C98"/>
    <w:rsid w:val="00CC1CEC"/>
    <w:rsid w:val="00CC2108"/>
    <w:rsid w:val="00CC26EA"/>
    <w:rsid w:val="00CC32AC"/>
    <w:rsid w:val="00CC5724"/>
    <w:rsid w:val="00CC5923"/>
    <w:rsid w:val="00CC606D"/>
    <w:rsid w:val="00CC60F7"/>
    <w:rsid w:val="00CC684C"/>
    <w:rsid w:val="00CC70E1"/>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376E"/>
    <w:rsid w:val="00D44733"/>
    <w:rsid w:val="00D44C5F"/>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784"/>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1A2A"/>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3A4"/>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5E74"/>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6A3"/>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400"/>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6F36"/>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134D"/>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694"/>
    <w:rsid w:val="00FE4E52"/>
    <w:rsid w:val="00FE5A13"/>
    <w:rsid w:val="00FE6768"/>
    <w:rsid w:val="00FE6F81"/>
    <w:rsid w:val="00FE771B"/>
    <w:rsid w:val="00FF0A21"/>
    <w:rsid w:val="00FF0A79"/>
    <w:rsid w:val="00FF1D1D"/>
    <w:rsid w:val="00FF2440"/>
    <w:rsid w:val="00FF28C6"/>
    <w:rsid w:val="00FF2CB3"/>
    <w:rsid w:val="00FF2F8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4B8A"/>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4B8A"/>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youtube.com/watch?v=kODlxbwfCSU"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www.turisme.gva.es/ojs/index.php/Papers/article/view/205/172" TargetMode="Externa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www.youtube.com/watch?v=FWs9xNZcgBw"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conomipedia.com/definiciones/analisis-dafo.html"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frrq.cvg.utn.edu.ar/pluginfile.php/14584/mod_resource/content/1/Fundamentos%20del%20Marketing-Kotler.pd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image" Target="media/image9.sv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BFFB18-522C-47AE-B7AA-84DCBF3762B7}"/>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42</Pages>
  <Words>8019</Words>
  <Characters>44107</Characters>
  <Application>Microsoft Office Word</Application>
  <DocSecurity>0</DocSecurity>
  <Lines>367</Lines>
  <Paragraphs>104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52022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y segmentación</dc:title>
  <dc:subject/>
  <dc:creator>SENA</dc:creator>
  <cp:keywords/>
  <dc:description/>
  <cp:lastModifiedBy>Laura Daniela Burgos Rueda</cp:lastModifiedBy>
  <cp:revision>24</cp:revision>
  <cp:lastPrinted>2025-12-26T13:56:00Z</cp:lastPrinted>
  <dcterms:created xsi:type="dcterms:W3CDTF">2026-05-04T11:32:00Z</dcterms:created>
  <dcterms:modified xsi:type="dcterms:W3CDTF">2026-05-06T02:48:00Z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