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05B29" w:rsidR="00C57B0F" w:rsidRDefault="00C57B0F" w14:paraId="017A687C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405B29" w:rsidR="00C57B0F" w:rsidTr="00C57B0F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405B29" w:rsidR="00C57B0F" w:rsidRDefault="008F7BC0" w14:paraId="500712FF" w14:textId="68258E6B">
            <w:pPr>
              <w:jc w:val="center"/>
              <w:rPr>
                <w:rFonts w:eastAsia="Calibri"/>
                <w:sz w:val="20"/>
                <w:szCs w:val="20"/>
              </w:rPr>
            </w:pPr>
            <w:r w:rsidRPr="00405B29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0C9613F8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Pr="00405B29" w:rsidR="00C57B0F" w:rsidRDefault="00C57B0F" w14:paraId="3A709216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:rsidRPr="00405B29" w:rsidR="00C57B0F" w:rsidRDefault="006F219D" w14:paraId="0BA125F2" w14:textId="77777777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05B29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:rsidRPr="00405B29" w:rsidR="00C57B0F" w:rsidRDefault="00C57B0F" w14:paraId="4039611F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C57B0F" w:rsidTr="00C57B0F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405B29" w:rsidR="00C0495F" w:rsidP="00C0495F" w:rsidRDefault="006F219D" w14:paraId="2AED83D5" w14:textId="77777777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405B29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405B29" w:rsidR="00230CD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:rsidRPr="00405B29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405B29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405B29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:rsidRPr="00405B29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405B29" w:rsidR="00C0495F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405B29" w:rsidR="00C57B0F" w:rsidRDefault="006F219D" w14:paraId="74635954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405B29" w:rsidR="00C57B0F" w:rsidTr="00C57B0F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C57B0F" w:rsidRDefault="006F219D" w14:paraId="5FFDD4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:rsidRPr="00405B29" w:rsidR="00C57B0F" w:rsidRDefault="00C57B0F" w14:paraId="27C0663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:rsidRPr="00405B29" w:rsidR="00C57B0F" w:rsidRDefault="00C57B0F" w14:paraId="1B1DE62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Pr="00405B29" w:rsidR="00C57B0F" w:rsidRDefault="006F219D" w14:paraId="0E4EB1B2" w14:textId="72784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</w:t>
            </w:r>
            <w:r w:rsidRPr="00405B29" w:rsidR="00CB4868">
              <w:rPr>
                <w:rFonts w:eastAsia="Calibri"/>
                <w:color w:val="000000"/>
                <w:sz w:val="20"/>
                <w:szCs w:val="20"/>
              </w:rPr>
              <w:t xml:space="preserve">o </w:t>
            </w:r>
            <w:r w:rsidR="00CF17F2">
              <w:rPr>
                <w:rFonts w:eastAsia="Calibri"/>
                <w:color w:val="000000"/>
                <w:sz w:val="20"/>
                <w:szCs w:val="20"/>
              </w:rPr>
              <w:t>Consumidor y estrategias de mercadeo</w:t>
            </w:r>
            <w:r w:rsidR="008B244F"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  <w:p w:rsidRPr="00405B29" w:rsidR="00C57B0F" w:rsidRDefault="00C57B0F" w14:paraId="7C03BC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Pr="00405B29" w:rsidR="00C57B0F" w:rsidRDefault="006F219D" w14:paraId="365D95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405B29" w:rsidR="00C57B0F" w:rsidRDefault="00C57B0F" w14:paraId="3F3D0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Pr="00405B29" w:rsidR="00C57B0F" w:rsidRDefault="006F219D" w14:paraId="204F56E3" w14:textId="52621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:rsidRPr="00405B29" w:rsidR="00C57B0F" w:rsidRDefault="00C57B0F" w14:paraId="1EC50D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Pr="00405B29" w:rsidR="00C57B0F" w:rsidTr="00C57B0F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C57B0F" w:rsidRDefault="006F219D" w14:paraId="4C7FDFA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:rsidRPr="00405B29" w:rsidR="00C57B0F" w:rsidRDefault="002C3816" w14:paraId="60B4012D" w14:textId="11020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D</w:t>
            </w:r>
            <w:r w:rsidRPr="000F1B9E" w:rsidR="00A16BD1">
              <w:rPr>
                <w:color w:val="auto"/>
                <w:sz w:val="20"/>
                <w:szCs w:val="20"/>
              </w:rPr>
              <w:t xml:space="preserve">ecisiones estratégicas de </w:t>
            </w:r>
            <w:r w:rsidRPr="000F1B9E" w:rsidR="00A16BD1">
              <w:rPr>
                <w:i/>
                <w:iCs/>
                <w:color w:val="auto"/>
                <w:sz w:val="20"/>
                <w:szCs w:val="20"/>
              </w:rPr>
              <w:t>marketing</w:t>
            </w:r>
          </w:p>
        </w:tc>
      </w:tr>
      <w:tr w:rsidRPr="00405B29" w:rsidR="00C57B0F" w:rsidTr="00C57B0F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C57B0F" w:rsidRDefault="006F219D" w14:paraId="6EF2F4A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Pr="00405B29" w:rsidR="00C57B0F" w:rsidP="003947B1" w:rsidRDefault="00FB7E8B" w14:paraId="79A04D82" w14:textId="290B693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1B9E">
              <w:rPr>
                <w:color w:val="auto"/>
                <w:sz w:val="20"/>
                <w:szCs w:val="20"/>
              </w:rPr>
              <w:t xml:space="preserve">Verificar la comprensión del análisis del consumidor y su aplicación en el diseño de estrategias de </w:t>
            </w:r>
            <w:r w:rsidRPr="000F1B9E">
              <w:rPr>
                <w:i/>
                <w:iCs/>
                <w:color w:val="auto"/>
                <w:sz w:val="20"/>
                <w:szCs w:val="20"/>
              </w:rPr>
              <w:t>marketing</w:t>
            </w:r>
            <w:r w:rsidRPr="000F1B9E">
              <w:rPr>
                <w:color w:val="auto"/>
                <w:sz w:val="20"/>
                <w:szCs w:val="20"/>
              </w:rPr>
              <w:t>.</w:t>
            </w:r>
          </w:p>
        </w:tc>
      </w:tr>
      <w:tr w:rsidRPr="00405B29" w:rsidR="00C57B0F" w:rsidTr="00C57B0F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C57B0F" w:rsidRDefault="006F219D" w14:paraId="0FCDD5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:rsidRPr="00405B29" w:rsidR="00C57B0F" w:rsidRDefault="000E3ADC" w14:paraId="6676B711" w14:textId="7CAFB1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Pr="00405B29" w:rsidR="00C57B0F" w:rsidTr="00C57B0F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405B29" w:rsidR="00C57B0F" w:rsidRDefault="006F219D" w14:paraId="5F5B6B99" w14:textId="77777777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Pr="00405B29" w:rsidR="00C57B0F" w:rsidTr="00C57B0F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C57B0F" w:rsidRDefault="006F219D" w14:paraId="7C8E1F50" w14:textId="794D323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</w:t>
            </w:r>
            <w:r w:rsidRPr="00405B29" w:rsidR="00795A33">
              <w:rPr>
                <w:rFonts w:eastAsia="Calibri"/>
                <w:color w:val="595959"/>
                <w:sz w:val="20"/>
                <w:szCs w:val="20"/>
              </w:rPr>
              <w:t xml:space="preserve"> </w:t>
            </w:r>
            <w:r w:rsidRPr="00405B29" w:rsidR="00795A33">
              <w:rPr>
                <w:rFonts w:eastAsia="Calibri"/>
                <w:color w:val="FDE9D9" w:themeColor="accent6" w:themeTint="33"/>
                <w:sz w:val="20"/>
                <w:szCs w:val="20"/>
              </w:rPr>
              <w:t>Tema 1</w:t>
            </w:r>
          </w:p>
        </w:tc>
        <w:tc>
          <w:tcPr>
            <w:tcW w:w="5460" w:type="dxa"/>
          </w:tcPr>
          <w:p w:rsidRPr="00EF1E88" w:rsidR="00C57B0F" w:rsidRDefault="000F5B07" w14:paraId="73542B6F" w14:textId="54B32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5B07">
              <w:rPr>
                <w:rFonts w:eastAsia="Calibri"/>
                <w:color w:val="auto"/>
                <w:sz w:val="20"/>
                <w:szCs w:val="20"/>
              </w:rPr>
              <w:t>El comportamiento del consumidor estudia únicamente decisiones de compra racionales</w:t>
            </w:r>
            <w:r w:rsidRPr="007366B1" w:rsidR="007366B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Pr="00405B29" w:rsidR="00C57B0F" w:rsidRDefault="006F219D" w14:paraId="7F13266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proofErr w:type="spellStart"/>
            <w:r w:rsidRPr="00405B29">
              <w:rPr>
                <w:rFonts w:eastAsia="Calibri"/>
                <w:color w:val="AEAAAA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color w:val="AEAAAA"/>
                <w:sz w:val="20"/>
                <w:szCs w:val="20"/>
              </w:rPr>
              <w:t>(s) correcta(s) (x)</w:t>
            </w:r>
          </w:p>
        </w:tc>
      </w:tr>
      <w:tr w:rsidRPr="00405B29" w:rsidR="00C57B0F" w:rsidTr="00C57B0F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05B29" w:rsidR="00C57B0F" w:rsidRDefault="006F219D" w14:paraId="6A7DCE6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C57B0F" w:rsidRDefault="00C57B0F" w14:paraId="4CEC4D6E" w14:textId="1DA3683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C57B0F" w:rsidTr="00383143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405B29" w:rsidR="00C57B0F" w:rsidRDefault="006F219D" w14:paraId="1CC760A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C57B0F" w:rsidRDefault="00F6345D" w14:paraId="0F73ACCC" w14:textId="20E222A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C57B0F" w:rsidTr="00383143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C57B0F" w:rsidRDefault="006F219D" w14:paraId="00D08B5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C57B0F" w:rsidP="00A9514B" w:rsidRDefault="00253803" w14:paraId="5B7DC219" w14:textId="7B74F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</w:t>
            </w:r>
            <w:r w:rsidR="00064FD9">
              <w:rPr>
                <w:color w:val="auto"/>
                <w:sz w:val="20"/>
                <w:szCs w:val="20"/>
                <w:lang w:val="es-CO"/>
              </w:rPr>
              <w:t>c</w:t>
            </w:r>
            <w:r>
              <w:rPr>
                <w:color w:val="auto"/>
                <w:sz w:val="20"/>
                <w:szCs w:val="20"/>
                <w:lang w:val="es-CO"/>
              </w:rPr>
              <w:t>elente, tiene un</w:t>
            </w:r>
            <w:r w:rsidR="00CE2C5A">
              <w:rPr>
                <w:color w:val="auto"/>
                <w:sz w:val="20"/>
                <w:szCs w:val="20"/>
                <w:lang w:val="es-CO"/>
              </w:rPr>
              <w:t>a</w:t>
            </w:r>
            <w:r>
              <w:rPr>
                <w:color w:val="auto"/>
                <w:sz w:val="20"/>
                <w:szCs w:val="20"/>
                <w:lang w:val="es-CO"/>
              </w:rPr>
              <w:t xml:space="preserve"> adecuada comprensión </w:t>
            </w:r>
            <w:r w:rsidR="00CE2C5A">
              <w:rPr>
                <w:color w:val="auto"/>
                <w:sz w:val="20"/>
                <w:szCs w:val="20"/>
                <w:lang w:val="es-CO"/>
              </w:rPr>
              <w:t xml:space="preserve">de la temática de </w:t>
            </w:r>
            <w:r w:rsidR="00CF17F2">
              <w:rPr>
                <w:color w:val="auto"/>
                <w:sz w:val="20"/>
                <w:szCs w:val="20"/>
                <w:lang w:val="es-CO"/>
              </w:rPr>
              <w:t>Consumidor y estrategias de mercadeo</w:t>
            </w:r>
            <w:r w:rsidR="00CE2C5A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C57B0F" w:rsidTr="00C57B0F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C57B0F" w:rsidRDefault="006F219D" w14:paraId="532EDFD3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C57B0F" w:rsidRDefault="00902CCE" w14:paraId="484D921F" w14:textId="0D84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C57B0F" w:rsidTr="00383143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C57B0F" w:rsidRDefault="006F219D" w14:paraId="025BEC1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74703" w:rsidR="00C57B0F" w:rsidP="00782B1E" w:rsidRDefault="00B14942" w14:paraId="1B7CAEBC" w14:textId="32ECA4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L</w:t>
            </w:r>
            <w:r w:rsidRPr="00B14942">
              <w:rPr>
                <w:rFonts w:eastAsia="Calibri"/>
                <w:bCs/>
                <w:color w:val="000000" w:themeColor="text1"/>
                <w:sz w:val="20"/>
                <w:szCs w:val="20"/>
              </w:rPr>
              <w:t>as variables culturales pueden influir en las preferencias de consumo de un individuo</w:t>
            </w:r>
            <w:r w:rsidRPr="00974703" w:rsidR="00EF1E8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C57B0F" w:rsidTr="00383143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405B29" w:rsidR="00C57B0F" w:rsidRDefault="006F219D" w14:paraId="7CF11BA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405B29" w:rsidR="00C57B0F" w:rsidRDefault="000E3ADC" w14:paraId="48BFDAC5" w14:textId="5CD4A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:rsidRPr="00405B29" w:rsidR="00C57B0F" w:rsidRDefault="00B14942" w14:paraId="03389B73" w14:textId="3B7C540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C57B0F" w:rsidTr="00C57B0F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05B29" w:rsidR="00C57B0F" w:rsidRDefault="006F219D" w14:paraId="5E0BECE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405B29" w:rsidR="00C57B0F" w:rsidRDefault="000E3ADC" w14:paraId="0A8B64CF" w14:textId="7BB03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:rsidRPr="00405B29" w:rsidR="00C57B0F" w:rsidRDefault="00C57B0F" w14:paraId="20A71059" w14:textId="2BB133F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A9514B" w:rsidTr="00C57B0F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A9514B" w:rsidP="00A9514B" w:rsidRDefault="00A9514B" w14:paraId="04BBBE2C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CE2C5A" w14:paraId="317B5FC6" w14:textId="2AC1B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F17F2">
              <w:rPr>
                <w:color w:val="auto"/>
                <w:sz w:val="20"/>
                <w:szCs w:val="20"/>
                <w:lang w:val="es-CO"/>
              </w:rPr>
              <w:t>Consumidor y estrategias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00383143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A9514B" w:rsidP="00A9514B" w:rsidRDefault="00A9514B" w14:paraId="165EA1A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A9514B" w14:paraId="476BD9A2" w14:textId="08D50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C57B0F" w:rsidTr="00C57B0F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C57B0F" w:rsidRDefault="006F219D" w14:paraId="14D8F26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:rsidRPr="00974703" w:rsidR="00C57B0F" w:rsidRDefault="007366B1" w14:paraId="61D73A45" w14:textId="222AA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366B1">
              <w:rPr>
                <w:rFonts w:eastAsia="Calibri"/>
                <w:bCs/>
                <w:color w:val="auto"/>
                <w:sz w:val="20"/>
                <w:szCs w:val="20"/>
              </w:rPr>
              <w:t>L</w:t>
            </w:r>
            <w:r w:rsidRPr="009F7AF9" w:rsidR="009F7AF9">
              <w:rPr>
                <w:rFonts w:eastAsia="Calibri"/>
                <w:bCs/>
                <w:color w:val="auto"/>
                <w:sz w:val="20"/>
                <w:szCs w:val="20"/>
              </w:rPr>
              <w:t>a percepción del consumidor hace parte de las variables psicológicas del comportamiento</w:t>
            </w:r>
            <w:r w:rsidRPr="00974703" w:rsidR="00974703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405B29" w:rsidR="00C57B0F" w:rsidTr="00C57B0F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05B29" w:rsidR="00C57B0F" w:rsidRDefault="006F219D" w14:paraId="62AA030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:rsidRPr="00405B29" w:rsidR="00C57B0F" w:rsidRDefault="000E3ADC" w14:paraId="2F42BA19" w14:textId="2FDE7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:rsidRPr="00405B29" w:rsidR="00C57B0F" w:rsidRDefault="007366B1" w14:paraId="2DEA1E69" w14:textId="57F95A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C57B0F" w:rsidTr="00383143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405B29" w:rsidR="00C57B0F" w:rsidRDefault="006F219D" w14:paraId="7685686D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405B29" w:rsidR="00C57B0F" w:rsidRDefault="000E3ADC" w14:paraId="77042058" w14:textId="33B8B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:rsidRPr="00405B29" w:rsidR="00C57B0F" w:rsidRDefault="00C57B0F" w14:paraId="7459CED2" w14:textId="14142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A9514B" w:rsidTr="00383143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A9514B" w:rsidP="00A9514B" w:rsidRDefault="00A9514B" w14:paraId="6C118FC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CE2C5A" w14:paraId="78C5ECCB" w14:textId="1201F3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F17F2">
              <w:rPr>
                <w:color w:val="auto"/>
                <w:sz w:val="20"/>
                <w:szCs w:val="20"/>
                <w:lang w:val="es-CO"/>
              </w:rPr>
              <w:t>Consumidor y estrategias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00C57B0F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A9514B" w:rsidP="00A9514B" w:rsidRDefault="00A9514B" w14:paraId="6FF1C44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A9514B" w14:paraId="2902B640" w14:textId="1690F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C57B0F" w:rsidTr="00C57B0F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C57B0F" w:rsidRDefault="006F219D" w14:paraId="40EFDFE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11A84" w:rsidR="00C57B0F" w:rsidRDefault="00830597" w14:paraId="4D6D2B7B" w14:textId="1927C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L</w:t>
            </w:r>
            <w:r w:rsidRPr="00830597">
              <w:rPr>
                <w:rFonts w:eastAsia="Calibri"/>
                <w:bCs/>
                <w:color w:val="000000" w:themeColor="text1"/>
                <w:sz w:val="20"/>
                <w:szCs w:val="20"/>
              </w:rPr>
              <w:t>a segmentación psicográfica se basa únicamente en edad y género</w:t>
            </w:r>
            <w:r w:rsidRPr="00411A84" w:rsidR="00411A8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C57B0F" w:rsidTr="00383143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405B29" w:rsidR="00C57B0F" w:rsidRDefault="006F219D" w14:paraId="162788E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C57B0F" w:rsidRDefault="000E3ADC" w14:paraId="05BABAF1" w14:textId="3DBFD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C57B0F" w:rsidRDefault="00C57B0F" w14:paraId="67A2608D" w14:textId="7A2D0B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C57B0F" w:rsidTr="00C57B0F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05B29" w:rsidR="00C57B0F" w:rsidRDefault="006F219D" w14:paraId="6595D1F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C57B0F" w:rsidRDefault="000E3ADC" w14:paraId="3FA54C0C" w14:textId="782E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C57B0F" w:rsidRDefault="00FC6DC6" w14:paraId="4363353C" w14:textId="2D2AB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A9514B" w:rsidTr="00C57B0F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A9514B" w:rsidP="00A9514B" w:rsidRDefault="00A9514B" w14:paraId="0E913A8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CE2C5A" w14:paraId="747E4A24" w14:textId="2EB3E9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F17F2">
              <w:rPr>
                <w:color w:val="auto"/>
                <w:sz w:val="20"/>
                <w:szCs w:val="20"/>
                <w:lang w:val="es-CO"/>
              </w:rPr>
              <w:t>Consumidor y estrategias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00C57B0F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A9514B" w:rsidP="00A9514B" w:rsidRDefault="00A9514B" w14:paraId="13AE5C6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A9514B" w14:paraId="231C98AB" w14:textId="6EC1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C57B0F" w:rsidTr="00C57B0F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C57B0F" w:rsidRDefault="006F219D" w14:paraId="3E6EF9DB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:rsidRPr="00233275" w:rsidR="00C57B0F" w:rsidP="00782B1E" w:rsidRDefault="007366B1" w14:paraId="42742D49" w14:textId="0CE48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366B1">
              <w:rPr>
                <w:rFonts w:eastAsia="Calibri"/>
                <w:bCs/>
                <w:color w:val="auto"/>
                <w:sz w:val="20"/>
                <w:szCs w:val="20"/>
              </w:rPr>
              <w:t>E</w:t>
            </w:r>
            <w:r w:rsidRPr="00DE7947" w:rsidR="00DE7947">
              <w:rPr>
                <w:rFonts w:eastAsia="Calibri"/>
                <w:bCs/>
                <w:color w:val="auto"/>
                <w:sz w:val="20"/>
                <w:szCs w:val="20"/>
              </w:rPr>
              <w:t>l análisis del consumidor permite identificar oportunidades de mercado</w:t>
            </w:r>
            <w:r w:rsidRPr="00233275" w:rsidR="006028DB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405B29" w:rsidR="00C57B0F" w:rsidTr="00C57B0F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05B29" w:rsidR="00C57B0F" w:rsidRDefault="006F219D" w14:paraId="0056702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C57B0F" w:rsidRDefault="000E3ADC" w14:paraId="0F19708C" w14:textId="37FA1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C57B0F" w:rsidRDefault="00A921C1" w14:paraId="5DFF5F4F" w14:textId="3685A4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C57B0F" w:rsidTr="00383143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405B29" w:rsidR="00C57B0F" w:rsidRDefault="006F219D" w14:paraId="57DFAC3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C57B0F" w:rsidRDefault="000E3ADC" w14:paraId="3ADDDE6B" w14:textId="3F8B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C57B0F" w:rsidRDefault="00C57B0F" w14:paraId="6CAA8A0E" w14:textId="760CCD6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A9514B" w:rsidTr="00383143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A9514B" w:rsidP="00A9514B" w:rsidRDefault="00A9514B" w14:paraId="5952B1D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CE2C5A" w14:paraId="547EA69B" w14:textId="0DB3A5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F17F2">
              <w:rPr>
                <w:color w:val="auto"/>
                <w:sz w:val="20"/>
                <w:szCs w:val="20"/>
                <w:lang w:val="es-CO"/>
              </w:rPr>
              <w:t>Consumidor y estrategias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00C57B0F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A9514B" w:rsidP="00A9514B" w:rsidRDefault="00A9514B" w14:paraId="04B996C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A9514B" w14:paraId="5ED92D06" w14:textId="041B6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C57B0F" w:rsidTr="00C57B0F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C57B0F" w:rsidRDefault="006F219D" w14:paraId="5C7778E8" w14:textId="5B9F316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 xml:space="preserve">Pregunta </w:t>
            </w:r>
            <w:r w:rsidRPr="00405B29" w:rsidR="00EA1809">
              <w:rPr>
                <w:rFonts w:eastAsia="Calibri"/>
                <w:color w:val="595959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32757F" w:rsidR="00C57B0F" w:rsidRDefault="00B465BF" w14:paraId="6E665151" w14:textId="0E3C15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</w:rPr>
              <w:t>L</w:t>
            </w:r>
            <w:r w:rsidRPr="00B465BF">
              <w:rPr>
                <w:color w:val="auto"/>
                <w:sz w:val="20"/>
                <w:szCs w:val="20"/>
              </w:rPr>
              <w:t xml:space="preserve">a mezcla de </w:t>
            </w:r>
            <w:r w:rsidRPr="00B465BF">
              <w:rPr>
                <w:i/>
                <w:iCs/>
                <w:color w:val="auto"/>
                <w:sz w:val="20"/>
                <w:szCs w:val="20"/>
              </w:rPr>
              <w:t>marketing</w:t>
            </w:r>
            <w:r w:rsidRPr="00B465BF">
              <w:rPr>
                <w:color w:val="auto"/>
                <w:sz w:val="20"/>
                <w:szCs w:val="20"/>
              </w:rPr>
              <w:t xml:space="preserve"> está compuesta por producto, precio, plaza y promoción</w:t>
            </w:r>
            <w:r w:rsidRPr="00233275" w:rsidR="00233275">
              <w:rPr>
                <w:color w:val="auto"/>
                <w:sz w:val="20"/>
                <w:szCs w:val="20"/>
              </w:rPr>
              <w:t>.</w:t>
            </w:r>
          </w:p>
        </w:tc>
      </w:tr>
      <w:tr w:rsidRPr="00405B29" w:rsidR="00C57B0F" w:rsidTr="00383143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405B29" w:rsidR="00C57B0F" w:rsidRDefault="006F219D" w14:paraId="54031499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C57B0F" w:rsidRDefault="00EA1809" w14:paraId="153A1BAF" w14:textId="428B9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C57B0F" w:rsidRDefault="00B465BF" w14:paraId="7144C3D7" w14:textId="321D68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C57B0F" w:rsidTr="00C57B0F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05B29" w:rsidR="00C57B0F" w:rsidRDefault="006F219D" w14:paraId="5EEFD0DC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C57B0F" w:rsidRDefault="00EA1809" w14:paraId="312C64C2" w14:textId="34A9A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C57B0F" w:rsidRDefault="00C57B0F" w14:paraId="0F224258" w14:textId="2D369A4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A9514B" w:rsidTr="00C57B0F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A9514B" w:rsidP="00A9514B" w:rsidRDefault="00A9514B" w14:paraId="3C855C1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CE2C5A" w14:paraId="632BB5D3" w14:textId="574509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F17F2">
              <w:rPr>
                <w:color w:val="auto"/>
                <w:sz w:val="20"/>
                <w:szCs w:val="20"/>
                <w:lang w:val="es-CO"/>
              </w:rPr>
              <w:t>Consumidor y estrategias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00C57B0F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A9514B" w:rsidP="00A9514B" w:rsidRDefault="00A9514B" w14:paraId="44B83E0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A9514B" w14:paraId="6B3062F0" w14:textId="4C90AF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075BDE" w:rsidTr="00C411F0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075BDE" w:rsidP="00C411F0" w:rsidRDefault="00075BDE" w14:paraId="6151D01D" w14:textId="3BC09A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:rsidRPr="00405B29" w:rsidR="00075BDE" w:rsidP="00C411F0" w:rsidRDefault="00D019A9" w14:paraId="1AA9E5AB" w14:textId="003CF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L</w:t>
            </w:r>
            <w:r w:rsidRPr="00D019A9">
              <w:rPr>
                <w:rFonts w:eastAsia="Calibri"/>
                <w:color w:val="000000" w:themeColor="text1"/>
                <w:sz w:val="20"/>
                <w:szCs w:val="20"/>
              </w:rPr>
              <w:t xml:space="preserve">as estrategias de </w:t>
            </w:r>
            <w:r w:rsidRPr="00D019A9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marketing</w:t>
            </w:r>
            <w:r w:rsidRPr="00D019A9">
              <w:rPr>
                <w:rFonts w:eastAsia="Calibri"/>
                <w:color w:val="000000" w:themeColor="text1"/>
                <w:sz w:val="20"/>
                <w:szCs w:val="20"/>
              </w:rPr>
              <w:t xml:space="preserve"> deben diseñarse sin considerar el comportamiento del consumidor</w:t>
            </w:r>
            <w:r w:rsidRPr="00233275" w:rsidR="00233275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075BDE" w:rsidTr="00C411F0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05B29" w:rsidR="00075BDE" w:rsidP="00C411F0" w:rsidRDefault="00075BDE" w14:paraId="62CBDCC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075BDE" w:rsidP="00C411F0" w:rsidRDefault="00075BDE" w14:paraId="41E096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075BDE" w:rsidP="00C411F0" w:rsidRDefault="00075BDE" w14:paraId="600CF4DF" w14:textId="3E74B7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075BDE" w:rsidTr="00B11CF2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405B29" w:rsidR="00075BDE" w:rsidP="00C411F0" w:rsidRDefault="00075BDE" w14:paraId="61D388CD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075BDE" w:rsidP="00C411F0" w:rsidRDefault="00075BDE" w14:paraId="0B3414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075BDE" w:rsidP="00C411F0" w:rsidRDefault="00D019A9" w14:paraId="67FEF3BA" w14:textId="1EC2373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A9514B" w:rsidTr="00C411F0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A9514B" w:rsidP="00A9514B" w:rsidRDefault="00A9514B" w14:paraId="356CA5B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CE2C5A" w14:paraId="241E9E6C" w14:textId="67DAEA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F17F2">
              <w:rPr>
                <w:color w:val="auto"/>
                <w:sz w:val="20"/>
                <w:szCs w:val="20"/>
                <w:lang w:val="es-CO"/>
              </w:rPr>
              <w:t>Consumidor y estrategias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00C411F0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A9514B" w:rsidP="00A9514B" w:rsidRDefault="00A9514B" w14:paraId="1B0CAFD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A9514B" w14:paraId="50C17735" w14:textId="6B6C1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075BDE" w:rsidTr="00C411F0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32757F" w:rsidR="00075BDE" w:rsidP="00C411F0" w:rsidRDefault="00075BDE" w14:paraId="4A75105D" w14:textId="7AFFEA8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32757F" w:rsidR="00075BDE" w:rsidP="00C411F0" w:rsidRDefault="007366B1" w14:paraId="08018C5E" w14:textId="27145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7366B1">
              <w:rPr>
                <w:color w:val="auto"/>
                <w:sz w:val="20"/>
                <w:szCs w:val="20"/>
              </w:rPr>
              <w:t>L</w:t>
            </w:r>
            <w:r w:rsidRPr="00720A04" w:rsidR="00720A04">
              <w:rPr>
                <w:color w:val="auto"/>
                <w:sz w:val="20"/>
                <w:szCs w:val="20"/>
              </w:rPr>
              <w:t>a propuesta de valor se enfoca en los beneficios que percibe el cliente</w:t>
            </w:r>
            <w:r w:rsidRPr="00422E62" w:rsidR="00422E62">
              <w:rPr>
                <w:color w:val="auto"/>
                <w:sz w:val="20"/>
                <w:szCs w:val="20"/>
              </w:rPr>
              <w:t>.</w:t>
            </w:r>
          </w:p>
        </w:tc>
      </w:tr>
      <w:tr w:rsidRPr="00405B29" w:rsidR="00075BDE" w:rsidTr="00C411F0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405B29" w:rsidR="00075BDE" w:rsidP="00C411F0" w:rsidRDefault="00075BDE" w14:paraId="4D3214D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075BDE" w:rsidP="00C411F0" w:rsidRDefault="00075BDE" w14:paraId="1556C7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075BDE" w:rsidP="00C411F0" w:rsidRDefault="00720A04" w14:paraId="3D3D3203" w14:textId="5382709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075BDE" w:rsidTr="00C411F0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05B29" w:rsidR="00075BDE" w:rsidP="00C411F0" w:rsidRDefault="00075BDE" w14:paraId="77942D8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075BDE" w:rsidP="00C411F0" w:rsidRDefault="00075BDE" w14:paraId="0AA398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075BDE" w:rsidP="00C411F0" w:rsidRDefault="00075BDE" w14:paraId="41107FE9" w14:textId="4E26301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A9514B" w:rsidTr="00C411F0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A9514B" w:rsidP="00A9514B" w:rsidRDefault="00A9514B" w14:paraId="14E40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CE2C5A" w14:paraId="0BDDBE87" w14:textId="75894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F17F2">
              <w:rPr>
                <w:color w:val="auto"/>
                <w:sz w:val="20"/>
                <w:szCs w:val="20"/>
                <w:lang w:val="es-CO"/>
              </w:rPr>
              <w:t>Consumidor y estrategias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00C411F0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A9514B" w:rsidP="00A9514B" w:rsidRDefault="00A9514B" w14:paraId="1F97FD5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A9514B" w14:paraId="24DEA7BB" w14:textId="708C86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075BDE" w:rsidTr="00C411F0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075BDE" w:rsidP="00C411F0" w:rsidRDefault="00075BDE" w14:paraId="5FFFC194" w14:textId="0D98611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:rsidRPr="00422E62" w:rsidR="00075BDE" w:rsidP="00C411F0" w:rsidRDefault="002952C8" w14:paraId="71B24040" w14:textId="67A9B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L</w:t>
            </w:r>
            <w:r w:rsidRPr="002952C8">
              <w:rPr>
                <w:rFonts w:eastAsia="Calibri"/>
                <w:bCs/>
                <w:color w:val="000000" w:themeColor="text1"/>
                <w:sz w:val="20"/>
                <w:szCs w:val="20"/>
              </w:rPr>
              <w:t>as estrategias centradas en el cliente buscan generar relaciones de largo plazo</w:t>
            </w:r>
            <w:r w:rsidRPr="00422E62" w:rsidR="00422E62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075BDE" w:rsidTr="00C411F0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05B29" w:rsidR="00075BDE" w:rsidP="00C411F0" w:rsidRDefault="00075BDE" w14:paraId="69DD5B4D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075BDE" w:rsidP="00C411F0" w:rsidRDefault="00075BDE" w14:paraId="6C0485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075BDE" w:rsidP="00C411F0" w:rsidRDefault="007366B1" w14:paraId="047B674B" w14:textId="47F9965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075BDE" w:rsidTr="00B11CF2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405B29" w:rsidR="00075BDE" w:rsidP="00C411F0" w:rsidRDefault="00075BDE" w14:paraId="7C0A3B9D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075BDE" w:rsidP="00C411F0" w:rsidRDefault="00075BDE" w14:paraId="2F9DF0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075BDE" w:rsidP="00C411F0" w:rsidRDefault="00075BDE" w14:paraId="5921DDBC" w14:textId="4D08B9C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A9514B" w:rsidTr="00C411F0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A9514B" w:rsidP="00A9514B" w:rsidRDefault="00A9514B" w14:paraId="70884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CE2C5A" w14:paraId="380941A9" w14:textId="24CC1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F17F2">
              <w:rPr>
                <w:color w:val="auto"/>
                <w:sz w:val="20"/>
                <w:szCs w:val="20"/>
                <w:lang w:val="es-CO"/>
              </w:rPr>
              <w:t>Consumidor y estrategias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00C411F0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A9514B" w:rsidP="00A9514B" w:rsidRDefault="00A9514B" w14:paraId="75B53389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A9514B" w14:paraId="438703BC" w14:textId="4E31A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075BDE" w:rsidTr="00C411F0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075BDE" w:rsidP="00C411F0" w:rsidRDefault="00075BDE" w14:paraId="725ABC76" w14:textId="3598DB6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14703" w:rsidR="00075BDE" w:rsidP="00C411F0" w:rsidRDefault="008C5320" w14:paraId="1DFCF96C" w14:textId="5875B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E</w:t>
            </w:r>
            <w:r w:rsidRPr="008C5320">
              <w:rPr>
                <w:rFonts w:eastAsia="Calibri"/>
                <w:color w:val="000000" w:themeColor="text1"/>
                <w:sz w:val="20"/>
                <w:szCs w:val="20"/>
              </w:rPr>
              <w:t>l análisis del consumidor no tiene relación con las decisiones estratégicas empresariales</w:t>
            </w:r>
            <w:r w:rsidRPr="00A14703" w:rsidR="00A14703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075BDE" w:rsidTr="00C411F0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405B29" w:rsidR="00075BDE" w:rsidP="00C411F0" w:rsidRDefault="00075BDE" w14:paraId="5935BE4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075BDE" w:rsidP="00C411F0" w:rsidRDefault="00075BDE" w14:paraId="7DD1B8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075BDE" w:rsidP="00C411F0" w:rsidRDefault="00075BDE" w14:paraId="719B547A" w14:textId="36F0170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075BDE" w:rsidTr="00C411F0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05B29" w:rsidR="00075BDE" w:rsidP="00C411F0" w:rsidRDefault="00075BDE" w14:paraId="2283AC5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075BDE" w:rsidP="00C411F0" w:rsidRDefault="00075BDE" w14:paraId="3076EB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075BDE" w:rsidP="00C411F0" w:rsidRDefault="008C5320" w14:paraId="5D33B248" w14:textId="33B01B0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A9514B" w:rsidTr="00C411F0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2757F" w:rsidR="00A9514B" w:rsidP="00A9514B" w:rsidRDefault="00A9514B" w14:paraId="1C942EF2" w14:textId="77777777">
            <w:pPr>
              <w:rPr>
                <w:b w:val="0"/>
                <w:color w:val="auto"/>
                <w:sz w:val="20"/>
                <w:szCs w:val="20"/>
                <w:lang w:val="es-CO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2757F" w:rsidR="00A9514B" w:rsidP="00A9514B" w:rsidRDefault="00CE2C5A" w14:paraId="7BD9C98F" w14:textId="4A2037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F17F2">
              <w:rPr>
                <w:color w:val="auto"/>
                <w:sz w:val="20"/>
                <w:szCs w:val="20"/>
                <w:lang w:val="es-CO"/>
              </w:rPr>
              <w:t>Consumidor y estrategias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00C411F0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A9514B" w:rsidP="00A9514B" w:rsidRDefault="00A9514B" w14:paraId="11C80B6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A9514B" w14:paraId="426B4A9C" w14:textId="64A59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405B29" w:rsidR="009921BA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9921BA" w:rsidP="00DC691D" w:rsidRDefault="009921BA" w14:paraId="03639DCA" w14:textId="4C958FE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05B29" w:rsidR="009921BA" w:rsidP="00DC691D" w:rsidRDefault="00583485" w14:paraId="1FA8F7AC" w14:textId="4DFF3EE2">
            <w:pPr>
              <w:rPr>
                <w:rFonts w:eastAsia="Calibri"/>
                <w:color w:val="AEAAAA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L</w:t>
            </w:r>
            <w:r w:rsidRPr="00583485">
              <w:rPr>
                <w:rFonts w:eastAsia="Calibri"/>
                <w:color w:val="000000" w:themeColor="text1"/>
                <w:sz w:val="20"/>
                <w:szCs w:val="20"/>
              </w:rPr>
              <w:t>os factores sociales incluyen la influencia de grupos de referencia y familia</w:t>
            </w:r>
            <w:r w:rsidRPr="00A14703" w:rsidR="00A14703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9921BA" w:rsidTr="00DC691D" w14:paraId="7364B266" w14:textId="77777777">
        <w:trPr>
          <w:trHeight w:val="220"/>
        </w:trPr>
        <w:tc>
          <w:tcPr>
            <w:tcW w:w="1267" w:type="dxa"/>
          </w:tcPr>
          <w:p w:rsidRPr="00405B29" w:rsidR="009921BA" w:rsidP="00DC691D" w:rsidRDefault="009921BA" w14:paraId="11A22D7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9921BA" w:rsidP="00DC691D" w:rsidRDefault="009921BA" w14:paraId="15B78953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9921BA" w:rsidP="00DC691D" w:rsidRDefault="00A14703" w14:paraId="3D1BED20" w14:textId="19A4108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9921BA" w:rsidTr="00DC691D" w14:paraId="53B78634" w14:textId="77777777">
        <w:trPr>
          <w:trHeight w:val="220"/>
        </w:trPr>
        <w:tc>
          <w:tcPr>
            <w:tcW w:w="1267" w:type="dxa"/>
          </w:tcPr>
          <w:p w:rsidRPr="00405B29" w:rsidR="009921BA" w:rsidP="00DC691D" w:rsidRDefault="009921BA" w14:paraId="791CE1B8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9921BA" w:rsidP="00DC691D" w:rsidRDefault="009921BA" w14:paraId="640C5AFC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9921BA" w:rsidP="00DC691D" w:rsidRDefault="009921BA" w14:paraId="490B5B39" w14:textId="461A602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9921BA" w:rsidTr="00DC691D" w14:paraId="4CA5DFD3" w14:textId="77777777">
        <w:trPr>
          <w:trHeight w:val="220"/>
        </w:trPr>
        <w:tc>
          <w:tcPr>
            <w:tcW w:w="2534" w:type="dxa"/>
            <w:gridSpan w:val="2"/>
          </w:tcPr>
          <w:p w:rsidRPr="00405B29" w:rsidR="009921BA" w:rsidP="00DC691D" w:rsidRDefault="009921BA" w14:paraId="42A4535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9921BA" w:rsidP="00DC691D" w:rsidRDefault="00CE2C5A" w14:paraId="351DA092" w14:textId="0FCC0D5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F17F2">
              <w:rPr>
                <w:sz w:val="20"/>
                <w:szCs w:val="20"/>
                <w:lang w:val="es-CO"/>
              </w:rPr>
              <w:t>Consumidor y estrategias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9921BA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9921BA" w:rsidP="00DC691D" w:rsidRDefault="009921BA" w14:paraId="128872E1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9921BA" w:rsidP="00DC691D" w:rsidRDefault="009921BA" w14:paraId="17ABD152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9921BA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9921BA" w:rsidP="00DC691D" w:rsidRDefault="009921BA" w14:paraId="158FB807" w14:textId="4429234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05B29" w:rsidR="009921BA" w:rsidP="00DC691D" w:rsidRDefault="00622999" w14:paraId="45939313" w14:textId="62092686">
            <w:pPr>
              <w:rPr>
                <w:rFonts w:eastAsia="Calibri"/>
                <w:color w:val="AEAAAA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E</w:t>
            </w:r>
            <w:r w:rsidRPr="00622999">
              <w:rPr>
                <w:rFonts w:eastAsia="Calibri"/>
                <w:color w:val="000000" w:themeColor="text1"/>
                <w:sz w:val="20"/>
                <w:szCs w:val="20"/>
              </w:rPr>
              <w:t>l aprendizaje del consumidor puede modificar sus hábitos de compra</w:t>
            </w:r>
            <w:r w:rsidRPr="00A14703" w:rsidR="00A14703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9921BA" w:rsidTr="00DC691D" w14:paraId="18AC1DD0" w14:textId="77777777">
        <w:trPr>
          <w:trHeight w:val="220"/>
        </w:trPr>
        <w:tc>
          <w:tcPr>
            <w:tcW w:w="1267" w:type="dxa"/>
          </w:tcPr>
          <w:p w:rsidRPr="00405B29" w:rsidR="009921BA" w:rsidP="00DC691D" w:rsidRDefault="009921BA" w14:paraId="04864D05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9921BA" w:rsidP="00DC691D" w:rsidRDefault="009921BA" w14:paraId="2F456E51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9921BA" w:rsidP="00DC691D" w:rsidRDefault="00622999" w14:paraId="15A5E76E" w14:textId="1417D0F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9921BA" w:rsidTr="00DC691D" w14:paraId="33BECFBE" w14:textId="77777777">
        <w:trPr>
          <w:trHeight w:val="220"/>
        </w:trPr>
        <w:tc>
          <w:tcPr>
            <w:tcW w:w="1267" w:type="dxa"/>
          </w:tcPr>
          <w:p w:rsidRPr="00405B29" w:rsidR="009921BA" w:rsidP="00DC691D" w:rsidRDefault="009921BA" w14:paraId="1E00668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9921BA" w:rsidP="00DC691D" w:rsidRDefault="009921BA" w14:paraId="106A9BE5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9921BA" w:rsidP="00DC691D" w:rsidRDefault="009921BA" w14:paraId="64EB58E9" w14:textId="70B8C8A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9921BA" w:rsidTr="00DC691D" w14:paraId="55F84E22" w14:textId="77777777">
        <w:trPr>
          <w:trHeight w:val="220"/>
        </w:trPr>
        <w:tc>
          <w:tcPr>
            <w:tcW w:w="2534" w:type="dxa"/>
            <w:gridSpan w:val="2"/>
          </w:tcPr>
          <w:p w:rsidRPr="00405B29" w:rsidR="009921BA" w:rsidP="00DC691D" w:rsidRDefault="009921BA" w14:paraId="3A34717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9921BA" w:rsidP="00DC691D" w:rsidRDefault="00CE2C5A" w14:paraId="08F26423" w14:textId="2E9BD941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F17F2">
              <w:rPr>
                <w:sz w:val="20"/>
                <w:szCs w:val="20"/>
                <w:lang w:val="es-CO"/>
              </w:rPr>
              <w:t>Consumidor y estrategias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9921BA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9921BA" w:rsidP="00DC691D" w:rsidRDefault="009921BA" w14:paraId="31DA49C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9921BA" w:rsidP="00DC691D" w:rsidRDefault="009921BA" w14:paraId="1E4CAEC2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9921BA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9921BA" w:rsidP="00DC691D" w:rsidRDefault="009921BA" w14:paraId="03843485" w14:textId="2E44233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05B29" w:rsidR="009921BA" w:rsidP="00D85D40" w:rsidRDefault="00A70F2D" w14:paraId="01DF753D" w14:textId="6D9F0D23">
            <w:pPr>
              <w:rPr>
                <w:rFonts w:eastAsia="Calibri"/>
                <w:color w:val="AEAAAA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L</w:t>
            </w:r>
            <w:r w:rsidRPr="00A70F2D">
              <w:rPr>
                <w:rFonts w:eastAsia="Calibri"/>
                <w:color w:val="000000" w:themeColor="text1"/>
                <w:sz w:val="20"/>
                <w:szCs w:val="20"/>
              </w:rPr>
              <w:t>a segmentación conductual considera la frecuencia y motivos de compra</w:t>
            </w:r>
            <w:r w:rsidRPr="00A14703" w:rsidR="00A14703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9921BA" w:rsidTr="00DC691D" w14:paraId="66F869E2" w14:textId="77777777">
        <w:trPr>
          <w:trHeight w:val="220"/>
        </w:trPr>
        <w:tc>
          <w:tcPr>
            <w:tcW w:w="1267" w:type="dxa"/>
          </w:tcPr>
          <w:p w:rsidRPr="00405B29" w:rsidR="009921BA" w:rsidP="00DC691D" w:rsidRDefault="009921BA" w14:paraId="6AC70E6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9921BA" w:rsidP="00DC691D" w:rsidRDefault="009921BA" w14:paraId="71814AD4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9921BA" w:rsidP="00DC691D" w:rsidRDefault="009550D0" w14:paraId="0820A220" w14:textId="0F5FFF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9921BA" w:rsidTr="00DC691D" w14:paraId="09EAF596" w14:textId="77777777">
        <w:trPr>
          <w:trHeight w:val="220"/>
        </w:trPr>
        <w:tc>
          <w:tcPr>
            <w:tcW w:w="1267" w:type="dxa"/>
          </w:tcPr>
          <w:p w:rsidRPr="00405B29" w:rsidR="009921BA" w:rsidP="00DC691D" w:rsidRDefault="009921BA" w14:paraId="6302EF25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9921BA" w:rsidP="00DC691D" w:rsidRDefault="009921BA" w14:paraId="029D5BCD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9921BA" w:rsidP="00DC691D" w:rsidRDefault="009921BA" w14:paraId="69D77687" w14:textId="09B0F6C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9921BA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9921BA" w:rsidP="00DC691D" w:rsidRDefault="009921BA" w14:paraId="15DC2C2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9921BA" w:rsidP="00DC691D" w:rsidRDefault="00CE2C5A" w14:paraId="3A9576AE" w14:textId="58D42C6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F17F2">
              <w:rPr>
                <w:sz w:val="20"/>
                <w:szCs w:val="20"/>
                <w:lang w:val="es-CO"/>
              </w:rPr>
              <w:t>Consumidor y estrategias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9921BA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9921BA" w:rsidP="00DC691D" w:rsidRDefault="009921BA" w14:paraId="213FFEB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9921BA" w:rsidP="00DC691D" w:rsidRDefault="009921BA" w14:paraId="2F1C7725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9921BA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9921BA" w:rsidP="00DC691D" w:rsidRDefault="009921BA" w14:paraId="5134C5C9" w14:textId="14703D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05B29" w:rsidR="009921BA" w:rsidP="00DC691D" w:rsidRDefault="007366B1" w14:paraId="70949CAA" w14:textId="5956B831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366B1">
              <w:rPr>
                <w:rFonts w:eastAsia="Calibri"/>
                <w:color w:val="000000" w:themeColor="text1"/>
                <w:sz w:val="20"/>
                <w:szCs w:val="20"/>
              </w:rPr>
              <w:t>E</w:t>
            </w:r>
            <w:r w:rsidRPr="008670EF" w:rsidR="008670EF">
              <w:rPr>
                <w:rFonts w:eastAsia="Calibri"/>
                <w:color w:val="000000" w:themeColor="text1"/>
                <w:sz w:val="20"/>
                <w:szCs w:val="20"/>
              </w:rPr>
              <w:t xml:space="preserve">l precio es el único elemento que determina el éxito de una estrategia de </w:t>
            </w:r>
            <w:r w:rsidRPr="008670EF" w:rsidR="008670EF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marketing</w:t>
            </w:r>
            <w:r w:rsidRPr="00DA4AAC" w:rsidR="00DA4AA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9921BA" w:rsidTr="00DC691D" w14:paraId="3B350F66" w14:textId="77777777">
        <w:trPr>
          <w:trHeight w:val="220"/>
        </w:trPr>
        <w:tc>
          <w:tcPr>
            <w:tcW w:w="1267" w:type="dxa"/>
          </w:tcPr>
          <w:p w:rsidRPr="00405B29" w:rsidR="009921BA" w:rsidP="00DC691D" w:rsidRDefault="009921BA" w14:paraId="2A6A093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9921BA" w:rsidP="00DC691D" w:rsidRDefault="009921BA" w14:paraId="40F14FAA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9921BA" w:rsidP="00DC691D" w:rsidRDefault="009921BA" w14:paraId="0489F2D2" w14:textId="6EE513A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9921BA" w:rsidTr="00DC691D" w14:paraId="19856D6D" w14:textId="77777777">
        <w:trPr>
          <w:trHeight w:val="220"/>
        </w:trPr>
        <w:tc>
          <w:tcPr>
            <w:tcW w:w="1267" w:type="dxa"/>
          </w:tcPr>
          <w:p w:rsidRPr="00405B29" w:rsidR="009921BA" w:rsidP="00DC691D" w:rsidRDefault="009921BA" w14:paraId="7D9C7CD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9921BA" w:rsidP="00DC691D" w:rsidRDefault="009921BA" w14:paraId="776F2F0E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9921BA" w:rsidP="00DC691D" w:rsidRDefault="008670EF" w14:paraId="7F6D2731" w14:textId="6530D8E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9921BA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9921BA" w:rsidP="00DC691D" w:rsidRDefault="009921BA" w14:paraId="2EC3B45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9921BA" w:rsidP="00DC691D" w:rsidRDefault="00CE2C5A" w14:paraId="24EAE505" w14:textId="5136BD0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F17F2">
              <w:rPr>
                <w:sz w:val="20"/>
                <w:szCs w:val="20"/>
                <w:lang w:val="es-CO"/>
              </w:rPr>
              <w:t>Consumidor y estrategias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9921BA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9921BA" w:rsidP="00DC691D" w:rsidRDefault="009921BA" w14:paraId="3503AF72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9921BA" w:rsidP="00DC691D" w:rsidRDefault="009921BA" w14:paraId="696E8B3E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9921BA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9921BA" w:rsidP="00DC691D" w:rsidRDefault="009921BA" w14:paraId="4E37D725" w14:textId="3819A0A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05B29" w:rsidR="009921BA" w:rsidP="00DC691D" w:rsidRDefault="007366B1" w14:paraId="4F459350" w14:textId="751F01EB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366B1">
              <w:rPr>
                <w:rFonts w:eastAsia="Calibri"/>
                <w:color w:val="000000" w:themeColor="text1"/>
                <w:sz w:val="20"/>
                <w:szCs w:val="20"/>
              </w:rPr>
              <w:t>L</w:t>
            </w:r>
            <w:r w:rsidRPr="008F73CD" w:rsidR="008F73CD">
              <w:rPr>
                <w:rFonts w:eastAsia="Calibri"/>
                <w:color w:val="000000" w:themeColor="text1"/>
                <w:sz w:val="20"/>
                <w:szCs w:val="20"/>
              </w:rPr>
              <w:t xml:space="preserve">a personalización de estrategias mejora la efectividad del </w:t>
            </w:r>
            <w:r w:rsidRPr="00E262E3" w:rsidR="008F73CD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marketing</w:t>
            </w:r>
            <w:r w:rsidRPr="008F73CD" w:rsidR="008F73CD">
              <w:rPr>
                <w:rFonts w:eastAsia="Calibri"/>
                <w:color w:val="000000" w:themeColor="text1"/>
                <w:sz w:val="20"/>
                <w:szCs w:val="20"/>
              </w:rPr>
              <w:t xml:space="preserve"> orientado al consumidor</w:t>
            </w:r>
            <w:r w:rsidRPr="00DA4AAC" w:rsidR="00DA4AA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9921BA" w:rsidTr="00DC691D" w14:paraId="194EF9E6" w14:textId="77777777">
        <w:trPr>
          <w:trHeight w:val="220"/>
        </w:trPr>
        <w:tc>
          <w:tcPr>
            <w:tcW w:w="1267" w:type="dxa"/>
          </w:tcPr>
          <w:p w:rsidRPr="00405B29" w:rsidR="009921BA" w:rsidP="00DC691D" w:rsidRDefault="009921BA" w14:paraId="6AB07DA2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9921BA" w:rsidP="00DC691D" w:rsidRDefault="009921BA" w14:paraId="0FD09083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9921BA" w:rsidP="00DC691D" w:rsidRDefault="00DA4AAC" w14:paraId="4F44B134" w14:textId="714F9C9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9921BA" w:rsidTr="00DC691D" w14:paraId="7C6598A8" w14:textId="77777777">
        <w:trPr>
          <w:trHeight w:val="220"/>
        </w:trPr>
        <w:tc>
          <w:tcPr>
            <w:tcW w:w="1267" w:type="dxa"/>
          </w:tcPr>
          <w:p w:rsidRPr="00405B29" w:rsidR="009921BA" w:rsidP="00DC691D" w:rsidRDefault="009921BA" w14:paraId="05D5B683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9921BA" w:rsidP="00DC691D" w:rsidRDefault="009921BA" w14:paraId="72C77DC7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9921BA" w:rsidP="00DC691D" w:rsidRDefault="009921BA" w14:paraId="6A31325A" w14:textId="1637BA2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9921BA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9921BA" w:rsidP="00DC691D" w:rsidRDefault="009921BA" w14:paraId="609E6FC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9921BA" w:rsidP="00DC691D" w:rsidRDefault="00CE2C5A" w14:paraId="3933CE3C" w14:textId="5797CA1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F17F2">
              <w:rPr>
                <w:sz w:val="20"/>
                <w:szCs w:val="20"/>
                <w:lang w:val="es-CO"/>
              </w:rPr>
              <w:t>Consumidor y estrategias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9921BA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9921BA" w:rsidP="00DC691D" w:rsidRDefault="009921BA" w14:paraId="09D8425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9921BA" w:rsidP="00DC691D" w:rsidRDefault="009921BA" w14:paraId="4876B7B6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3605E9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3605E9" w:rsidP="00DC691D" w:rsidRDefault="003605E9" w14:paraId="20A7C9E3" w14:textId="37AAFE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05B29" w:rsidR="003605E9" w:rsidP="00DC691D" w:rsidRDefault="007366B1" w14:paraId="5FF8DC8F" w14:textId="248B136B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4D49CB">
              <w:rPr>
                <w:sz w:val="20"/>
                <w:szCs w:val="20"/>
              </w:rPr>
              <w:t>L</w:t>
            </w:r>
            <w:r w:rsidRPr="00547855" w:rsidR="00547855">
              <w:rPr>
                <w:sz w:val="20"/>
                <w:szCs w:val="20"/>
              </w:rPr>
              <w:t>a construcción de propuestas estratégicas requiere información del mercado objetivo</w:t>
            </w:r>
            <w:r w:rsidRPr="00F429F9" w:rsidR="00F429F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3605E9" w:rsidTr="00DC691D" w14:paraId="56C426A3" w14:textId="77777777">
        <w:trPr>
          <w:trHeight w:val="220"/>
        </w:trPr>
        <w:tc>
          <w:tcPr>
            <w:tcW w:w="1267" w:type="dxa"/>
          </w:tcPr>
          <w:p w:rsidRPr="00405B29" w:rsidR="003605E9" w:rsidP="00DC691D" w:rsidRDefault="003605E9" w14:paraId="488060F5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3605E9" w:rsidP="00DC691D" w:rsidRDefault="003605E9" w14:paraId="001469E1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3605E9" w:rsidP="00DC691D" w:rsidRDefault="00547855" w14:paraId="2A2E8C2B" w14:textId="0674C4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3605E9" w:rsidTr="00DC691D" w14:paraId="2B70C3E1" w14:textId="77777777">
        <w:trPr>
          <w:trHeight w:val="220"/>
        </w:trPr>
        <w:tc>
          <w:tcPr>
            <w:tcW w:w="1267" w:type="dxa"/>
          </w:tcPr>
          <w:p w:rsidRPr="00405B29" w:rsidR="003605E9" w:rsidP="00DC691D" w:rsidRDefault="003605E9" w14:paraId="3E0B1A9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3605E9" w:rsidP="00DC691D" w:rsidRDefault="003605E9" w14:paraId="4B084230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3605E9" w:rsidP="00DC691D" w:rsidRDefault="003605E9" w14:paraId="16E006C7" w14:textId="48B0453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3605E9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3605E9" w:rsidP="00DC691D" w:rsidRDefault="003605E9" w14:paraId="2017626F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3605E9" w:rsidP="00DC691D" w:rsidRDefault="00CE2C5A" w14:paraId="3C28120B" w14:textId="4D1A96E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F17F2">
              <w:rPr>
                <w:sz w:val="20"/>
                <w:szCs w:val="20"/>
                <w:lang w:val="es-CO"/>
              </w:rPr>
              <w:t>Consumidor y estrategias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3605E9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3605E9" w:rsidP="00DC691D" w:rsidRDefault="003605E9" w14:paraId="53E035D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3605E9" w:rsidP="00DC691D" w:rsidRDefault="003605E9" w14:paraId="5B7F3F44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3605E9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3605E9" w:rsidP="00DC691D" w:rsidRDefault="003605E9" w14:paraId="590620B9" w14:textId="6E959CD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05B29" w:rsidR="003605E9" w:rsidP="00DC691D" w:rsidRDefault="007366B1" w14:paraId="5B224CF8" w14:textId="3DDB5DD4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366B1">
              <w:rPr>
                <w:rFonts w:eastAsia="Calibri"/>
                <w:color w:val="000000" w:themeColor="text1"/>
                <w:sz w:val="20"/>
                <w:szCs w:val="20"/>
              </w:rPr>
              <w:t>L</w:t>
            </w:r>
            <w:r w:rsidRPr="009A158A" w:rsidR="009A158A">
              <w:rPr>
                <w:rFonts w:eastAsia="Calibri"/>
                <w:color w:val="000000" w:themeColor="text1"/>
                <w:sz w:val="20"/>
                <w:szCs w:val="20"/>
              </w:rPr>
              <w:t>os entornos digitales no influyen en el comportamiento del consumidor actual</w:t>
            </w:r>
            <w:r w:rsidRPr="00F429F9" w:rsidR="00F429F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3605E9" w:rsidTr="00DC691D" w14:paraId="71E0805B" w14:textId="77777777">
        <w:trPr>
          <w:trHeight w:val="220"/>
        </w:trPr>
        <w:tc>
          <w:tcPr>
            <w:tcW w:w="1267" w:type="dxa"/>
          </w:tcPr>
          <w:p w:rsidRPr="00405B29" w:rsidR="003605E9" w:rsidP="00DC691D" w:rsidRDefault="003605E9" w14:paraId="007D9B78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3605E9" w:rsidP="00DC691D" w:rsidRDefault="003605E9" w14:paraId="6DC200FD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3605E9" w:rsidP="00DC691D" w:rsidRDefault="003605E9" w14:paraId="46ACE52B" w14:textId="23AB5E9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3605E9" w:rsidTr="00DC691D" w14:paraId="79A5F800" w14:textId="77777777">
        <w:trPr>
          <w:trHeight w:val="220"/>
        </w:trPr>
        <w:tc>
          <w:tcPr>
            <w:tcW w:w="1267" w:type="dxa"/>
          </w:tcPr>
          <w:p w:rsidRPr="00405B29" w:rsidR="003605E9" w:rsidP="00DC691D" w:rsidRDefault="003605E9" w14:paraId="4CA905D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3605E9" w:rsidP="00DC691D" w:rsidRDefault="003605E9" w14:paraId="0B50E5FD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3605E9" w:rsidP="00DC691D" w:rsidRDefault="009A158A" w14:paraId="3993E431" w14:textId="00579E45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3605E9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3605E9" w:rsidP="00DC691D" w:rsidRDefault="003605E9" w14:paraId="6F280DC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3605E9" w:rsidP="00C357B8" w:rsidRDefault="00CE2C5A" w14:paraId="6EA5C689" w14:textId="2F39841F">
            <w:pPr>
              <w:spacing w:line="240" w:lineRule="auto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F17F2">
              <w:rPr>
                <w:sz w:val="20"/>
                <w:szCs w:val="20"/>
                <w:lang w:val="es-CO"/>
              </w:rPr>
              <w:t>Consumidor y estrategias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3605E9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3605E9" w:rsidP="00DC691D" w:rsidRDefault="003605E9" w14:paraId="6D4DA86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3605E9" w:rsidP="00DC691D" w:rsidRDefault="003605E9" w14:paraId="5741569F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3605E9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3605E9" w:rsidP="00DC691D" w:rsidRDefault="003605E9" w14:paraId="28333329" w14:textId="256116A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05B29" w:rsidR="003605E9" w:rsidP="00DC691D" w:rsidRDefault="00E416A8" w14:paraId="4F3E856F" w14:textId="4254B8AF">
            <w:pPr>
              <w:rPr>
                <w:rFonts w:eastAsia="Calibri"/>
                <w:color w:val="AEAAAA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L</w:t>
            </w:r>
            <w:r w:rsidRPr="00E416A8">
              <w:rPr>
                <w:rFonts w:eastAsia="Calibri"/>
                <w:color w:val="000000" w:themeColor="text1"/>
                <w:sz w:val="20"/>
                <w:szCs w:val="20"/>
              </w:rPr>
              <w:t>a identificación de perfiles de consumidor facilita la toma de decisiones comerciales</w:t>
            </w:r>
            <w:r w:rsidRPr="00E368ED" w:rsidR="00E368ED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3605E9" w:rsidTr="00DC691D" w14:paraId="24A2C86E" w14:textId="77777777">
        <w:trPr>
          <w:trHeight w:val="220"/>
        </w:trPr>
        <w:tc>
          <w:tcPr>
            <w:tcW w:w="1267" w:type="dxa"/>
          </w:tcPr>
          <w:p w:rsidRPr="00405B29" w:rsidR="003605E9" w:rsidP="00DC691D" w:rsidRDefault="003605E9" w14:paraId="70D1B1E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3605E9" w:rsidP="00DC691D" w:rsidRDefault="003605E9" w14:paraId="37A37776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3605E9" w:rsidP="00DC691D" w:rsidRDefault="00E416A8" w14:paraId="152AC3B6" w14:textId="473DF05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3605E9" w:rsidTr="00DC691D" w14:paraId="57B20FA5" w14:textId="77777777">
        <w:trPr>
          <w:trHeight w:val="220"/>
        </w:trPr>
        <w:tc>
          <w:tcPr>
            <w:tcW w:w="1267" w:type="dxa"/>
          </w:tcPr>
          <w:p w:rsidRPr="00405B29" w:rsidR="003605E9" w:rsidP="00DC691D" w:rsidRDefault="003605E9" w14:paraId="13EFD6F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3605E9" w:rsidP="00DC691D" w:rsidRDefault="003605E9" w14:paraId="73177622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3605E9" w:rsidP="00DC691D" w:rsidRDefault="003605E9" w14:paraId="661BE877" w14:textId="2E3ACAA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3605E9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3605E9" w:rsidP="00DC691D" w:rsidRDefault="003605E9" w14:paraId="650F14CA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3605E9" w:rsidP="00DC691D" w:rsidRDefault="00CE2C5A" w14:paraId="0E9D8026" w14:textId="104FB93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F17F2">
              <w:rPr>
                <w:sz w:val="20"/>
                <w:szCs w:val="20"/>
                <w:lang w:val="es-CO"/>
              </w:rPr>
              <w:t>Consumidor y estrategias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3605E9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3605E9" w:rsidP="00DC691D" w:rsidRDefault="003605E9" w14:paraId="6C5B336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3605E9" w:rsidP="00DC691D" w:rsidRDefault="003605E9" w14:paraId="01D0A1FC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3605E9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3605E9" w:rsidP="00DC691D" w:rsidRDefault="003605E9" w14:paraId="18AF5C50" w14:textId="3D0AF47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05B29" w:rsidR="003605E9" w:rsidP="00DC691D" w:rsidRDefault="001E059E" w14:paraId="1A7539C3" w14:textId="4A3C2EB4">
            <w:pPr>
              <w:rPr>
                <w:rFonts w:eastAsia="Calibri"/>
                <w:color w:val="AEAAAA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L</w:t>
            </w:r>
            <w:r w:rsidRPr="001E059E">
              <w:rPr>
                <w:rFonts w:eastAsia="Calibri"/>
                <w:color w:val="000000" w:themeColor="text1"/>
                <w:sz w:val="20"/>
                <w:szCs w:val="20"/>
              </w:rPr>
              <w:t xml:space="preserve">as estrategias de </w:t>
            </w:r>
            <w:r w:rsidRPr="001E059E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marketing</w:t>
            </w:r>
            <w:r w:rsidRPr="001E059E">
              <w:rPr>
                <w:rFonts w:eastAsia="Calibri"/>
                <w:color w:val="000000" w:themeColor="text1"/>
                <w:sz w:val="20"/>
                <w:szCs w:val="20"/>
              </w:rPr>
              <w:t xml:space="preserve"> deben adaptarse a los diferentes segmentos del mercado</w:t>
            </w:r>
            <w:r w:rsidRPr="00E368ED" w:rsidR="00E368ED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3605E9" w:rsidTr="00DC691D" w14:paraId="1852A647" w14:textId="77777777">
        <w:trPr>
          <w:trHeight w:val="220"/>
        </w:trPr>
        <w:tc>
          <w:tcPr>
            <w:tcW w:w="1267" w:type="dxa"/>
          </w:tcPr>
          <w:p w:rsidRPr="00405B29" w:rsidR="003605E9" w:rsidP="00DC691D" w:rsidRDefault="003605E9" w14:paraId="0E15289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3605E9" w:rsidP="00DC691D" w:rsidRDefault="003605E9" w14:paraId="5CC2C95F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3605E9" w:rsidP="00DC691D" w:rsidRDefault="00E368ED" w14:paraId="37B43B45" w14:textId="547D11B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3605E9" w:rsidTr="00DC691D" w14:paraId="1E86B579" w14:textId="77777777">
        <w:trPr>
          <w:trHeight w:val="220"/>
        </w:trPr>
        <w:tc>
          <w:tcPr>
            <w:tcW w:w="1267" w:type="dxa"/>
          </w:tcPr>
          <w:p w:rsidRPr="00405B29" w:rsidR="003605E9" w:rsidP="00DC691D" w:rsidRDefault="003605E9" w14:paraId="35C1ADF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3605E9" w:rsidP="00DC691D" w:rsidRDefault="003605E9" w14:paraId="623B8ABC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3605E9" w:rsidP="00DC691D" w:rsidRDefault="00FC6DC6" w14:paraId="21463C5E" w14:textId="5D1D529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 </w:t>
            </w:r>
          </w:p>
        </w:tc>
      </w:tr>
      <w:tr w:rsidRPr="00405B29" w:rsidR="003605E9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3605E9" w:rsidP="00DC691D" w:rsidRDefault="003605E9" w14:paraId="30EC95D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3605E9" w:rsidP="00DC691D" w:rsidRDefault="00CE2C5A" w14:paraId="7F3CF307" w14:textId="32A3B2D0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F17F2">
              <w:rPr>
                <w:sz w:val="20"/>
                <w:szCs w:val="20"/>
                <w:lang w:val="es-CO"/>
              </w:rPr>
              <w:t>Consumidor y estrategias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3605E9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3605E9" w:rsidP="00DC691D" w:rsidRDefault="003605E9" w14:paraId="376D623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3605E9" w:rsidP="00DC691D" w:rsidRDefault="003605E9" w14:paraId="7A5DED3C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3605E9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3605E9" w:rsidP="00DC691D" w:rsidRDefault="003605E9" w14:paraId="6851E16E" w14:textId="277E4D2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303B5D" w:rsidR="003605E9" w:rsidP="00DC691D" w:rsidRDefault="00FC6295" w14:paraId="2842357E" w14:textId="26D50740">
            <w:pPr>
              <w:rPr>
                <w:rFonts w:eastAsia="Calibri"/>
                <w:color w:val="AEAAAA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E</w:t>
            </w:r>
            <w:r w:rsidRPr="00FC6295">
              <w:rPr>
                <w:rFonts w:eastAsia="Calibri"/>
                <w:color w:val="000000" w:themeColor="text1"/>
                <w:sz w:val="20"/>
                <w:szCs w:val="20"/>
              </w:rPr>
              <w:t xml:space="preserve">l esquema estratégico base del plan de </w:t>
            </w:r>
            <w:r w:rsidRPr="00FC6295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marketing</w:t>
            </w:r>
            <w:r w:rsidRPr="00FC6295">
              <w:rPr>
                <w:rFonts w:eastAsia="Calibri"/>
                <w:color w:val="000000" w:themeColor="text1"/>
                <w:sz w:val="20"/>
                <w:szCs w:val="20"/>
              </w:rPr>
              <w:t xml:space="preserve"> integra análisis del consumidor y objetivos comerciales</w:t>
            </w:r>
            <w:r w:rsidRPr="00303B5D" w:rsidR="00E368ED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3605E9" w:rsidTr="00DC691D" w14:paraId="6D9EEA78" w14:textId="77777777">
        <w:trPr>
          <w:trHeight w:val="220"/>
        </w:trPr>
        <w:tc>
          <w:tcPr>
            <w:tcW w:w="1267" w:type="dxa"/>
          </w:tcPr>
          <w:p w:rsidRPr="00405B29" w:rsidR="003605E9" w:rsidP="00DC691D" w:rsidRDefault="003605E9" w14:paraId="32E32C3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3605E9" w:rsidP="00DC691D" w:rsidRDefault="003605E9" w14:paraId="5023CF7C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3605E9" w:rsidP="00DC691D" w:rsidRDefault="007366B1" w14:paraId="08DBA6E9" w14:textId="486C65C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3605E9" w:rsidTr="00DC691D" w14:paraId="79A10AE3" w14:textId="77777777">
        <w:trPr>
          <w:trHeight w:val="220"/>
        </w:trPr>
        <w:tc>
          <w:tcPr>
            <w:tcW w:w="1267" w:type="dxa"/>
          </w:tcPr>
          <w:p w:rsidRPr="00405B29" w:rsidR="003605E9" w:rsidP="00DC691D" w:rsidRDefault="003605E9" w14:paraId="0495F5C8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3605E9" w:rsidP="00DC691D" w:rsidRDefault="003605E9" w14:paraId="0802BA9F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3605E9" w:rsidP="00DC691D" w:rsidRDefault="003605E9" w14:paraId="6BBE2BBE" w14:textId="0188ED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3605E9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3605E9" w:rsidP="00DC691D" w:rsidRDefault="003605E9" w14:paraId="322B91D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3605E9" w:rsidP="00DC691D" w:rsidRDefault="00CE2C5A" w14:paraId="4C86A3D2" w14:textId="6E9D8A8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CF17F2">
              <w:rPr>
                <w:sz w:val="20"/>
                <w:szCs w:val="20"/>
                <w:lang w:val="es-CO"/>
              </w:rPr>
              <w:t>Consumidor y estrategias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3605E9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05B29" w:rsidR="003605E9" w:rsidP="00DC691D" w:rsidRDefault="003605E9" w14:paraId="2795667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3605E9" w:rsidP="00DC691D" w:rsidRDefault="003605E9" w14:paraId="29889CED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405B29" w:rsidR="00B11CF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405B29" w:rsidR="00B11CF2" w:rsidP="00B11CF2" w:rsidRDefault="00B11CF2" w14:paraId="3F53E199" w14:textId="77777777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Pr="00405B29" w:rsidR="00B11CF2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405B29" w:rsidR="00B11CF2" w:rsidP="00B11CF2" w:rsidRDefault="00B11CF2" w14:paraId="488E3836" w14:textId="44413A3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405B29" w:rsidR="00B11CF2" w:rsidP="00B11CF2" w:rsidRDefault="00B11CF2" w14:paraId="674AF642" w14:textId="5795A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Pr="00405B29" w:rsidR="009921BA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405B29" w:rsidR="00B11CF2" w:rsidP="00B11CF2" w:rsidRDefault="00B11CF2" w14:paraId="4E380F9F" w14:textId="15625C8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405B29" w:rsidR="00B11CF2" w:rsidP="00B11CF2" w:rsidRDefault="00B11CF2" w14:paraId="073F3458" w14:textId="73DFE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405B29" w:rsidR="00C57B0F" w:rsidRDefault="00C57B0F" w14:paraId="72FE7DC7" w14:textId="77777777">
      <w:pPr>
        <w:spacing w:after="160" w:line="259" w:lineRule="auto"/>
        <w:rPr>
          <w:rFonts w:eastAsia="Calibri"/>
          <w:sz w:val="20"/>
          <w:szCs w:val="20"/>
        </w:rPr>
      </w:pPr>
    </w:p>
    <w:p w:rsidRPr="00405B29" w:rsidR="00C57B0F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405B29" w:rsidR="00C57B0F" w:rsidTr="19A98DA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Pr="00405B29" w:rsidR="00C57B0F" w:rsidTr="19A98DA1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Pr="00405B29" w:rsidR="00A9514B" w:rsidTr="19A98DA1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A9514B" w:rsidP="00E8117C" w:rsidRDefault="00A9514B" w14:paraId="3F15125C" w14:textId="0E17F804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405B29" w:rsidR="00E8117C">
              <w:rPr>
                <w:rFonts w:eastAsia="Calibri"/>
                <w:b/>
                <w:color w:val="595959"/>
                <w:sz w:val="20"/>
                <w:szCs w:val="20"/>
              </w:rPr>
              <w:t>Expert</w:t>
            </w:r>
            <w:r w:rsidRPr="00405B29" w:rsidR="00DA1A83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  <w:r w:rsidRPr="00405B29" w:rsidR="00E8117C">
              <w:rPr>
                <w:rFonts w:eastAsia="Calibri"/>
                <w:b/>
                <w:color w:val="595959"/>
                <w:sz w:val="20"/>
                <w:szCs w:val="20"/>
              </w:rPr>
              <w:t xml:space="preserve"> temátic</w:t>
            </w:r>
            <w:r w:rsidRPr="00405B29" w:rsidR="00DA1A83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A9514B" w:rsidRDefault="00982B0D" w14:paraId="266E2D1D" w14:textId="6132DBF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Nicolás Cruz Ríos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A9514B" w:rsidP="19A98DA1" w:rsidRDefault="007366B1" w14:paraId="6BC57545" w14:textId="40666605">
            <w:pPr>
              <w:widowControl w:val="0"/>
              <w:spacing w:line="240" w:lineRule="auto"/>
              <w:rPr>
                <w:rFonts w:eastAsia="Calibri"/>
                <w:b w:val="1"/>
                <w:bCs w:val="1"/>
                <w:color w:val="595959"/>
                <w:sz w:val="20"/>
                <w:szCs w:val="20"/>
              </w:rPr>
            </w:pPr>
            <w:r w:rsidRPr="19A98DA1" w:rsidR="007366B1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>Febrero</w:t>
            </w:r>
            <w:r w:rsidRPr="19A98DA1" w:rsidR="3BB6CCC0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 xml:space="preserve"> </w:t>
            </w:r>
            <w:r w:rsidRPr="19A98DA1" w:rsidR="00982B0D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>202</w:t>
            </w:r>
            <w:r w:rsidRPr="19A98DA1" w:rsidR="007366B1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>6</w:t>
            </w:r>
            <w:r w:rsidRPr="19A98DA1" w:rsidR="00982B0D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>.</w:t>
            </w:r>
          </w:p>
        </w:tc>
      </w:tr>
      <w:tr w:rsidRPr="00405B29" w:rsidR="00C0495F" w:rsidTr="19A98DA1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0495F" w:rsidP="19A98DA1" w:rsidRDefault="00C0495F" w14:paraId="0FCA66BF" w14:textId="58547B84">
            <w:pPr>
              <w:widowControl w:val="0"/>
              <w:spacing w:line="240" w:lineRule="auto"/>
              <w:rPr>
                <w:rFonts w:eastAsia="Calibri"/>
                <w:b w:val="1"/>
                <w:bCs w:val="1"/>
                <w:color w:val="595959"/>
                <w:sz w:val="20"/>
                <w:szCs w:val="20"/>
              </w:rPr>
            </w:pPr>
            <w:r w:rsidRPr="19A98DA1" w:rsidR="00C0495F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 xml:space="preserve">Revisión </w:t>
            </w:r>
            <w:r w:rsidRPr="19A98DA1" w:rsidR="00C85661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>Evaluador</w:t>
            </w:r>
            <w:r w:rsidRPr="19A98DA1" w:rsidR="00C85661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 xml:space="preserve"> i</w:t>
            </w:r>
            <w:r w:rsidRPr="19A98DA1" w:rsidR="005D6C01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0495F" w:rsidP="19A98DA1" w:rsidRDefault="00C0495F" w14:paraId="62D46FB2" w14:textId="22BE26B4">
            <w:pPr>
              <w:widowControl w:val="0"/>
              <w:spacing w:line="240" w:lineRule="auto"/>
              <w:rPr>
                <w:rFonts w:eastAsia="Calibri"/>
                <w:b w:val="1"/>
                <w:bCs w:val="1"/>
                <w:color w:val="595959"/>
                <w:sz w:val="20"/>
                <w:szCs w:val="20"/>
              </w:rPr>
            </w:pPr>
            <w:r w:rsidRPr="19A98DA1" w:rsidR="266D2529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0495F" w:rsidP="19A98DA1" w:rsidRDefault="00C0495F" w14:paraId="0ACDF65B" w14:textId="692B5C4A">
            <w:pPr>
              <w:widowControl w:val="0"/>
              <w:spacing w:line="240" w:lineRule="auto"/>
              <w:rPr>
                <w:rFonts w:eastAsia="Calibri"/>
                <w:b w:val="1"/>
                <w:bCs w:val="1"/>
                <w:color w:val="595959"/>
                <w:sz w:val="20"/>
                <w:szCs w:val="20"/>
              </w:rPr>
            </w:pPr>
            <w:r w:rsidRPr="19A98DA1" w:rsidR="266D2529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>Abril 2026.</w:t>
            </w:r>
          </w:p>
        </w:tc>
      </w:tr>
    </w:tbl>
    <w:p w:rsidRPr="00405B29" w:rsidR="00C57B0F" w:rsidRDefault="00C57B0F" w14:paraId="12496B24" w14:textId="77777777">
      <w:pPr>
        <w:rPr>
          <w:sz w:val="20"/>
          <w:szCs w:val="20"/>
        </w:rPr>
      </w:pPr>
    </w:p>
    <w:sectPr w:rsidRPr="00405B29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731C" w:rsidRDefault="0022731C" w14:paraId="0C5481E7" w14:textId="77777777">
      <w:pPr>
        <w:spacing w:line="240" w:lineRule="auto"/>
      </w:pPr>
      <w:r>
        <w:separator/>
      </w:r>
    </w:p>
  </w:endnote>
  <w:endnote w:type="continuationSeparator" w:id="0">
    <w:p w:rsidR="0022731C" w:rsidRDefault="0022731C" w14:paraId="50283E8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731C" w:rsidRDefault="0022731C" w14:paraId="53649FDC" w14:textId="77777777">
      <w:pPr>
        <w:spacing w:line="240" w:lineRule="auto"/>
      </w:pPr>
      <w:r>
        <w:separator/>
      </w:r>
    </w:p>
  </w:footnote>
  <w:footnote w:type="continuationSeparator" w:id="0">
    <w:p w:rsidR="0022731C" w:rsidRDefault="0022731C" w14:paraId="2C94CA6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682901112">
    <w:abstractNumId w:val="1"/>
  </w:num>
  <w:num w:numId="2" w16cid:durableId="80400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842"/>
    <w:rsid w:val="0002748F"/>
    <w:rsid w:val="00050BA9"/>
    <w:rsid w:val="0005478D"/>
    <w:rsid w:val="00060F5D"/>
    <w:rsid w:val="00062AC6"/>
    <w:rsid w:val="0006318D"/>
    <w:rsid w:val="00064FD9"/>
    <w:rsid w:val="00075BDE"/>
    <w:rsid w:val="00086384"/>
    <w:rsid w:val="0009090B"/>
    <w:rsid w:val="00092C0A"/>
    <w:rsid w:val="00093640"/>
    <w:rsid w:val="00094ABF"/>
    <w:rsid w:val="0009710C"/>
    <w:rsid w:val="0009747F"/>
    <w:rsid w:val="000A1AA9"/>
    <w:rsid w:val="000C68FF"/>
    <w:rsid w:val="000D5BEE"/>
    <w:rsid w:val="000D6787"/>
    <w:rsid w:val="000E3ADC"/>
    <w:rsid w:val="000E5164"/>
    <w:rsid w:val="000F12F7"/>
    <w:rsid w:val="000F39CD"/>
    <w:rsid w:val="000F5B07"/>
    <w:rsid w:val="00113B83"/>
    <w:rsid w:val="001268B9"/>
    <w:rsid w:val="0013183F"/>
    <w:rsid w:val="00132124"/>
    <w:rsid w:val="00134D14"/>
    <w:rsid w:val="00135091"/>
    <w:rsid w:val="001770E3"/>
    <w:rsid w:val="0018141D"/>
    <w:rsid w:val="001923BE"/>
    <w:rsid w:val="001A62A0"/>
    <w:rsid w:val="001A6BDA"/>
    <w:rsid w:val="001B0219"/>
    <w:rsid w:val="001B5CD5"/>
    <w:rsid w:val="001C2159"/>
    <w:rsid w:val="001D347A"/>
    <w:rsid w:val="001D3F94"/>
    <w:rsid w:val="001D65D0"/>
    <w:rsid w:val="001E059E"/>
    <w:rsid w:val="001E26E6"/>
    <w:rsid w:val="001E50CC"/>
    <w:rsid w:val="001F008B"/>
    <w:rsid w:val="001F0B68"/>
    <w:rsid w:val="001F5F4B"/>
    <w:rsid w:val="00200D84"/>
    <w:rsid w:val="00202640"/>
    <w:rsid w:val="00215539"/>
    <w:rsid w:val="00222F41"/>
    <w:rsid w:val="00225AC9"/>
    <w:rsid w:val="0022731C"/>
    <w:rsid w:val="00230CDA"/>
    <w:rsid w:val="00233275"/>
    <w:rsid w:val="00243D0B"/>
    <w:rsid w:val="00253803"/>
    <w:rsid w:val="002541D2"/>
    <w:rsid w:val="00257389"/>
    <w:rsid w:val="00273E38"/>
    <w:rsid w:val="00276BA7"/>
    <w:rsid w:val="00280E46"/>
    <w:rsid w:val="00281B17"/>
    <w:rsid w:val="002952C8"/>
    <w:rsid w:val="00295CF6"/>
    <w:rsid w:val="002976FE"/>
    <w:rsid w:val="002B458C"/>
    <w:rsid w:val="002C3816"/>
    <w:rsid w:val="002D2A46"/>
    <w:rsid w:val="002D2F66"/>
    <w:rsid w:val="002D3052"/>
    <w:rsid w:val="002E196F"/>
    <w:rsid w:val="002E1EFD"/>
    <w:rsid w:val="002E46FB"/>
    <w:rsid w:val="002F0D8C"/>
    <w:rsid w:val="00303B5D"/>
    <w:rsid w:val="0031475B"/>
    <w:rsid w:val="0032757F"/>
    <w:rsid w:val="0033416F"/>
    <w:rsid w:val="00337F68"/>
    <w:rsid w:val="0034205F"/>
    <w:rsid w:val="0034642C"/>
    <w:rsid w:val="00352C4F"/>
    <w:rsid w:val="003605E9"/>
    <w:rsid w:val="00362E05"/>
    <w:rsid w:val="0037115D"/>
    <w:rsid w:val="00372787"/>
    <w:rsid w:val="003772F5"/>
    <w:rsid w:val="00383143"/>
    <w:rsid w:val="00391997"/>
    <w:rsid w:val="003947B1"/>
    <w:rsid w:val="003A0EAD"/>
    <w:rsid w:val="003B0BC1"/>
    <w:rsid w:val="003B4592"/>
    <w:rsid w:val="003B717E"/>
    <w:rsid w:val="003D189A"/>
    <w:rsid w:val="003D3497"/>
    <w:rsid w:val="003E3BD3"/>
    <w:rsid w:val="004014EE"/>
    <w:rsid w:val="0040205A"/>
    <w:rsid w:val="00404A20"/>
    <w:rsid w:val="00405B29"/>
    <w:rsid w:val="00406F71"/>
    <w:rsid w:val="00411A84"/>
    <w:rsid w:val="00422E62"/>
    <w:rsid w:val="004450B5"/>
    <w:rsid w:val="00475EC9"/>
    <w:rsid w:val="0047788B"/>
    <w:rsid w:val="00481B09"/>
    <w:rsid w:val="00482502"/>
    <w:rsid w:val="00482C46"/>
    <w:rsid w:val="004860CA"/>
    <w:rsid w:val="00487C11"/>
    <w:rsid w:val="004915CD"/>
    <w:rsid w:val="004A00B2"/>
    <w:rsid w:val="004A03E7"/>
    <w:rsid w:val="004A2E1C"/>
    <w:rsid w:val="004B09B6"/>
    <w:rsid w:val="004B47B0"/>
    <w:rsid w:val="004C69DE"/>
    <w:rsid w:val="004D5FC9"/>
    <w:rsid w:val="004E2452"/>
    <w:rsid w:val="004E274A"/>
    <w:rsid w:val="004E2A10"/>
    <w:rsid w:val="004E5DC0"/>
    <w:rsid w:val="00504F66"/>
    <w:rsid w:val="0051353F"/>
    <w:rsid w:val="005209ED"/>
    <w:rsid w:val="005333B0"/>
    <w:rsid w:val="0053355A"/>
    <w:rsid w:val="0054653C"/>
    <w:rsid w:val="00547855"/>
    <w:rsid w:val="00554FE0"/>
    <w:rsid w:val="005675AA"/>
    <w:rsid w:val="005735C2"/>
    <w:rsid w:val="00583485"/>
    <w:rsid w:val="005A64A2"/>
    <w:rsid w:val="005A6D91"/>
    <w:rsid w:val="005B7EB4"/>
    <w:rsid w:val="005C0A63"/>
    <w:rsid w:val="005D6C01"/>
    <w:rsid w:val="005E0100"/>
    <w:rsid w:val="005F0C6D"/>
    <w:rsid w:val="006006C0"/>
    <w:rsid w:val="006028DB"/>
    <w:rsid w:val="00610774"/>
    <w:rsid w:val="00620846"/>
    <w:rsid w:val="00621E22"/>
    <w:rsid w:val="00622999"/>
    <w:rsid w:val="006277E6"/>
    <w:rsid w:val="00645F37"/>
    <w:rsid w:val="0065351A"/>
    <w:rsid w:val="00654A50"/>
    <w:rsid w:val="00661334"/>
    <w:rsid w:val="00663F17"/>
    <w:rsid w:val="00667357"/>
    <w:rsid w:val="00671B2D"/>
    <w:rsid w:val="00677B75"/>
    <w:rsid w:val="00677F8E"/>
    <w:rsid w:val="00684E23"/>
    <w:rsid w:val="0069233F"/>
    <w:rsid w:val="00695A8D"/>
    <w:rsid w:val="006B4B2B"/>
    <w:rsid w:val="006C411F"/>
    <w:rsid w:val="006C52FA"/>
    <w:rsid w:val="006E3F79"/>
    <w:rsid w:val="006E6F26"/>
    <w:rsid w:val="006F219D"/>
    <w:rsid w:val="00720A04"/>
    <w:rsid w:val="00725E57"/>
    <w:rsid w:val="00734951"/>
    <w:rsid w:val="00736566"/>
    <w:rsid w:val="007366B1"/>
    <w:rsid w:val="00763ED4"/>
    <w:rsid w:val="007742F8"/>
    <w:rsid w:val="0078087A"/>
    <w:rsid w:val="00782B1E"/>
    <w:rsid w:val="007844D1"/>
    <w:rsid w:val="007878C4"/>
    <w:rsid w:val="00795A33"/>
    <w:rsid w:val="00795B5D"/>
    <w:rsid w:val="007A10EC"/>
    <w:rsid w:val="007A3F82"/>
    <w:rsid w:val="007C317A"/>
    <w:rsid w:val="007C3681"/>
    <w:rsid w:val="007C64AC"/>
    <w:rsid w:val="007D5715"/>
    <w:rsid w:val="007E30B8"/>
    <w:rsid w:val="007E3DB3"/>
    <w:rsid w:val="007F2355"/>
    <w:rsid w:val="008042E7"/>
    <w:rsid w:val="00805A67"/>
    <w:rsid w:val="00806DB5"/>
    <w:rsid w:val="00822675"/>
    <w:rsid w:val="00822B52"/>
    <w:rsid w:val="00824B6C"/>
    <w:rsid w:val="00825F05"/>
    <w:rsid w:val="00830597"/>
    <w:rsid w:val="00835EA4"/>
    <w:rsid w:val="00836FBD"/>
    <w:rsid w:val="0084724A"/>
    <w:rsid w:val="00852539"/>
    <w:rsid w:val="0085630E"/>
    <w:rsid w:val="00857BC7"/>
    <w:rsid w:val="00862211"/>
    <w:rsid w:val="00863C63"/>
    <w:rsid w:val="008670EF"/>
    <w:rsid w:val="00890A75"/>
    <w:rsid w:val="008A2184"/>
    <w:rsid w:val="008B244F"/>
    <w:rsid w:val="008C5320"/>
    <w:rsid w:val="008D3097"/>
    <w:rsid w:val="008E1685"/>
    <w:rsid w:val="008E6807"/>
    <w:rsid w:val="008F3C20"/>
    <w:rsid w:val="008F63E6"/>
    <w:rsid w:val="008F73CD"/>
    <w:rsid w:val="008F7BC0"/>
    <w:rsid w:val="00902CCE"/>
    <w:rsid w:val="00906963"/>
    <w:rsid w:val="00907059"/>
    <w:rsid w:val="00911A44"/>
    <w:rsid w:val="00911E83"/>
    <w:rsid w:val="00913D70"/>
    <w:rsid w:val="00917B02"/>
    <w:rsid w:val="0092246B"/>
    <w:rsid w:val="00926600"/>
    <w:rsid w:val="00930143"/>
    <w:rsid w:val="009550D0"/>
    <w:rsid w:val="009559AE"/>
    <w:rsid w:val="00955AC0"/>
    <w:rsid w:val="009601BD"/>
    <w:rsid w:val="0096492E"/>
    <w:rsid w:val="00974703"/>
    <w:rsid w:val="00980D38"/>
    <w:rsid w:val="00982B0D"/>
    <w:rsid w:val="00983D36"/>
    <w:rsid w:val="009873E8"/>
    <w:rsid w:val="009921BA"/>
    <w:rsid w:val="00996CB7"/>
    <w:rsid w:val="009A158A"/>
    <w:rsid w:val="009A36D1"/>
    <w:rsid w:val="009A7933"/>
    <w:rsid w:val="009B224D"/>
    <w:rsid w:val="009B71EF"/>
    <w:rsid w:val="009C2A48"/>
    <w:rsid w:val="009D1BF1"/>
    <w:rsid w:val="009D2EFA"/>
    <w:rsid w:val="009D37F0"/>
    <w:rsid w:val="009E1CC4"/>
    <w:rsid w:val="009F7AF9"/>
    <w:rsid w:val="00A1442E"/>
    <w:rsid w:val="00A14703"/>
    <w:rsid w:val="00A16BD1"/>
    <w:rsid w:val="00A2096B"/>
    <w:rsid w:val="00A32924"/>
    <w:rsid w:val="00A50801"/>
    <w:rsid w:val="00A648A4"/>
    <w:rsid w:val="00A70F2D"/>
    <w:rsid w:val="00A921C1"/>
    <w:rsid w:val="00A933CC"/>
    <w:rsid w:val="00A9514B"/>
    <w:rsid w:val="00A96BAF"/>
    <w:rsid w:val="00AA0159"/>
    <w:rsid w:val="00AB15FE"/>
    <w:rsid w:val="00AB6A94"/>
    <w:rsid w:val="00AD2A9D"/>
    <w:rsid w:val="00AD367E"/>
    <w:rsid w:val="00AE63B9"/>
    <w:rsid w:val="00AE72D3"/>
    <w:rsid w:val="00AE761A"/>
    <w:rsid w:val="00AF1403"/>
    <w:rsid w:val="00B00A40"/>
    <w:rsid w:val="00B02B81"/>
    <w:rsid w:val="00B03C6E"/>
    <w:rsid w:val="00B0469B"/>
    <w:rsid w:val="00B0598D"/>
    <w:rsid w:val="00B0745D"/>
    <w:rsid w:val="00B10B0D"/>
    <w:rsid w:val="00B11CF2"/>
    <w:rsid w:val="00B14942"/>
    <w:rsid w:val="00B150C6"/>
    <w:rsid w:val="00B159F7"/>
    <w:rsid w:val="00B24A23"/>
    <w:rsid w:val="00B259AE"/>
    <w:rsid w:val="00B3294E"/>
    <w:rsid w:val="00B33D03"/>
    <w:rsid w:val="00B4603F"/>
    <w:rsid w:val="00B465BF"/>
    <w:rsid w:val="00B63D1C"/>
    <w:rsid w:val="00B668FD"/>
    <w:rsid w:val="00B71433"/>
    <w:rsid w:val="00B71C0D"/>
    <w:rsid w:val="00B73479"/>
    <w:rsid w:val="00B80A95"/>
    <w:rsid w:val="00BB3265"/>
    <w:rsid w:val="00BB561B"/>
    <w:rsid w:val="00BC216B"/>
    <w:rsid w:val="00BD183E"/>
    <w:rsid w:val="00BE7AE1"/>
    <w:rsid w:val="00BF66C2"/>
    <w:rsid w:val="00BF7B59"/>
    <w:rsid w:val="00C02C45"/>
    <w:rsid w:val="00C0495F"/>
    <w:rsid w:val="00C2087E"/>
    <w:rsid w:val="00C33AF7"/>
    <w:rsid w:val="00C357B8"/>
    <w:rsid w:val="00C3691B"/>
    <w:rsid w:val="00C44D5A"/>
    <w:rsid w:val="00C57B0F"/>
    <w:rsid w:val="00C61AF1"/>
    <w:rsid w:val="00C737F1"/>
    <w:rsid w:val="00C74398"/>
    <w:rsid w:val="00C74640"/>
    <w:rsid w:val="00C76A3A"/>
    <w:rsid w:val="00C818D4"/>
    <w:rsid w:val="00C85661"/>
    <w:rsid w:val="00C873CF"/>
    <w:rsid w:val="00C924C4"/>
    <w:rsid w:val="00CA2567"/>
    <w:rsid w:val="00CB20F4"/>
    <w:rsid w:val="00CB4868"/>
    <w:rsid w:val="00CC47A7"/>
    <w:rsid w:val="00CD363A"/>
    <w:rsid w:val="00CD3981"/>
    <w:rsid w:val="00CD4B4F"/>
    <w:rsid w:val="00CE2C5A"/>
    <w:rsid w:val="00CF1764"/>
    <w:rsid w:val="00CF17F2"/>
    <w:rsid w:val="00CF2769"/>
    <w:rsid w:val="00CF6CED"/>
    <w:rsid w:val="00D019A9"/>
    <w:rsid w:val="00D05C0A"/>
    <w:rsid w:val="00D11FC5"/>
    <w:rsid w:val="00D154B7"/>
    <w:rsid w:val="00D16CEB"/>
    <w:rsid w:val="00D200BD"/>
    <w:rsid w:val="00D22B18"/>
    <w:rsid w:val="00D35729"/>
    <w:rsid w:val="00D401A5"/>
    <w:rsid w:val="00D55C5F"/>
    <w:rsid w:val="00D56DBD"/>
    <w:rsid w:val="00D61E16"/>
    <w:rsid w:val="00D660D8"/>
    <w:rsid w:val="00D664AB"/>
    <w:rsid w:val="00D66BA8"/>
    <w:rsid w:val="00D83064"/>
    <w:rsid w:val="00D85D40"/>
    <w:rsid w:val="00D900D8"/>
    <w:rsid w:val="00D96770"/>
    <w:rsid w:val="00DA1A83"/>
    <w:rsid w:val="00DA4AAC"/>
    <w:rsid w:val="00DC0A14"/>
    <w:rsid w:val="00DC25CA"/>
    <w:rsid w:val="00DD40A6"/>
    <w:rsid w:val="00DE7947"/>
    <w:rsid w:val="00E07202"/>
    <w:rsid w:val="00E23F58"/>
    <w:rsid w:val="00E249C9"/>
    <w:rsid w:val="00E262E3"/>
    <w:rsid w:val="00E368ED"/>
    <w:rsid w:val="00E416A8"/>
    <w:rsid w:val="00E456DE"/>
    <w:rsid w:val="00E571B0"/>
    <w:rsid w:val="00E61C2A"/>
    <w:rsid w:val="00E7745E"/>
    <w:rsid w:val="00E8117C"/>
    <w:rsid w:val="00E81433"/>
    <w:rsid w:val="00E9760E"/>
    <w:rsid w:val="00EA1809"/>
    <w:rsid w:val="00EA4249"/>
    <w:rsid w:val="00EA4920"/>
    <w:rsid w:val="00EB111A"/>
    <w:rsid w:val="00EC494A"/>
    <w:rsid w:val="00EC68D1"/>
    <w:rsid w:val="00ED2703"/>
    <w:rsid w:val="00ED3B41"/>
    <w:rsid w:val="00EF1E88"/>
    <w:rsid w:val="00EF6EC2"/>
    <w:rsid w:val="00EF7113"/>
    <w:rsid w:val="00F03327"/>
    <w:rsid w:val="00F03B02"/>
    <w:rsid w:val="00F22708"/>
    <w:rsid w:val="00F3048C"/>
    <w:rsid w:val="00F321DB"/>
    <w:rsid w:val="00F41F12"/>
    <w:rsid w:val="00F423AF"/>
    <w:rsid w:val="00F429F9"/>
    <w:rsid w:val="00F52AA1"/>
    <w:rsid w:val="00F561F4"/>
    <w:rsid w:val="00F6345D"/>
    <w:rsid w:val="00F634DE"/>
    <w:rsid w:val="00F63FA4"/>
    <w:rsid w:val="00FB32C0"/>
    <w:rsid w:val="00FB38C9"/>
    <w:rsid w:val="00FB7E8B"/>
    <w:rsid w:val="00FC6295"/>
    <w:rsid w:val="00FC6DC6"/>
    <w:rsid w:val="00FE28E4"/>
    <w:rsid w:val="00FE520E"/>
    <w:rsid w:val="19A98DA1"/>
    <w:rsid w:val="266D2529"/>
    <w:rsid w:val="3BB6C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EB9AD9-B2D0-4357-AE1C-8251DB83F28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Jair Enrique Coll Gallardo</cp:lastModifiedBy>
  <cp:revision>50</cp:revision>
  <dcterms:created xsi:type="dcterms:W3CDTF">2025-07-31T15:50:00Z</dcterms:created>
  <dcterms:modified xsi:type="dcterms:W3CDTF">2026-04-10T17:47:55Z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2025-05-13T22:44:43Z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faaa7756-ba61-4da2-987f-0a92924c84ce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