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D8067C" w:rsidRDefault="00D8067C" w14:paraId="45EA307B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D8067C" w:rsidTr="614396FE" w14:paraId="0A615776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452B0B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52CBCD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Animado o Motion</w:t>
            </w:r>
          </w:p>
        </w:tc>
      </w:tr>
      <w:tr w:rsidR="00D8067C" w:rsidTr="614396FE" w14:paraId="64FC02CA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364F121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P="4D8122DE" w:rsidRDefault="00183C68" w14:paraId="62835FB8" w14:textId="4DA76E3C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Negociación de p</w:t>
            </w:r>
            <w:r w:rsidR="00F36A95">
              <w:rPr>
                <w:rFonts w:eastAsia="Times New Roman"/>
                <w:b/>
                <w:bCs/>
                <w:sz w:val="24"/>
                <w:szCs w:val="24"/>
              </w:rPr>
              <w:t>ropuesta</w:t>
            </w:r>
            <w:r>
              <w:rPr>
                <w:rFonts w:eastAsia="Times New Roman"/>
                <w:b/>
                <w:bCs/>
                <w:sz w:val="24"/>
                <w:szCs w:val="24"/>
              </w:rPr>
              <w:t>s</w:t>
            </w:r>
            <w:r w:rsidR="00F36A95">
              <w:rPr>
                <w:rFonts w:eastAsia="Times New Roman"/>
                <w:b/>
                <w:bCs/>
                <w:sz w:val="24"/>
                <w:szCs w:val="24"/>
              </w:rPr>
              <w:t xml:space="preserve"> comercial</w:t>
            </w:r>
            <w:r>
              <w:rPr>
                <w:rFonts w:eastAsia="Times New Roman"/>
                <w:b/>
                <w:bCs/>
                <w:sz w:val="24"/>
                <w:szCs w:val="24"/>
              </w:rPr>
              <w:t>es</w:t>
            </w:r>
          </w:p>
        </w:tc>
      </w:tr>
      <w:tr w:rsidR="00D8067C" w:rsidTr="614396FE" w14:paraId="2C9A85BA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303DD4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8067C" w14:paraId="364C6A65" w14:textId="56204F9F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D8067C" w:rsidTr="614396FE" w14:paraId="4C180FEE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3F08ECAA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46C0328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4EC207B9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04AF1728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D8067C" w:rsidTr="614396FE" w14:paraId="63E9B3EE" w14:textId="77777777">
        <w:trPr>
          <w:trHeight w:val="1434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5227F25B" w14:textId="77777777">
            <w:pPr>
              <w:widowControl w:val="0"/>
              <w:spacing w:line="240" w:lineRule="auto"/>
              <w:rPr>
                <w:b/>
              </w:rPr>
            </w:pPr>
            <w:bookmarkStart w:name="_Hlk176107302" w:id="0"/>
            <w:r>
              <w:rPr>
                <w:b/>
              </w:rPr>
              <w:t>Escena 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3CFD" w:rsidP="006A3CFD" w:rsidRDefault="006A3CFD" w14:paraId="361346D4" w14:textId="77777777">
            <w:pPr>
              <w:widowControl w:val="0"/>
              <w:spacing w:line="240" w:lineRule="auto"/>
            </w:pPr>
            <w:r w:rsidRPr="00A651C1">
              <w:rPr>
                <w:noProof/>
              </w:rPr>
              <w:drawing>
                <wp:inline distT="0" distB="0" distL="0" distR="0" wp14:anchorId="00C1609A" wp14:editId="15A39C09">
                  <wp:extent cx="2444750" cy="1605915"/>
                  <wp:effectExtent l="0" t="0" r="0" b="0"/>
                  <wp:docPr id="1520843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843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0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B40D2B" w:rsidP="006A3CFD" w:rsidRDefault="00011D30" w14:paraId="3EF6F335" w14:textId="11B64C8B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r:id="rId12">
              <w:r w:rsidRPr="00011D30">
                <w:rPr>
                  <w:rStyle w:val="Hipervnculo"/>
                </w:rPr>
                <w:t>https://www.freepik.com/free-photo/friendly-partners-handshaking-group-meeting-thanking-successful-teamwork_3952583.htm</w:t>
              </w:r>
            </w:hyperlink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D8067C" w:rsidP="002A5D93" w:rsidRDefault="00B46D83" w14:paraId="22DD085B" w14:textId="44C73BC7">
            <w:r w:rsidRPr="000E586B">
              <w:t>Estimado aprendiz,</w:t>
            </w:r>
            <w:r w:rsidRPr="000E586B" w:rsidR="00F1576C">
              <w:t xml:space="preserve"> l</w:t>
            </w:r>
            <w:r w:rsidRPr="000E586B" w:rsidR="004E6699">
              <w:t>e damos la bienvenida al componente formativo titulado “</w:t>
            </w:r>
            <w:r w:rsidRPr="000E586B" w:rsidR="00245620">
              <w:rPr>
                <w:rFonts w:eastAsia="Times New Roman"/>
              </w:rPr>
              <w:t>Ne</w:t>
            </w:r>
            <w:r w:rsidRPr="000E586B" w:rsidR="009F3479">
              <w:rPr>
                <w:rFonts w:eastAsia="Times New Roman"/>
              </w:rPr>
              <w:t>gociación de p</w:t>
            </w:r>
            <w:r w:rsidRPr="000E586B" w:rsidR="00F36A95">
              <w:rPr>
                <w:rFonts w:eastAsia="Times New Roman"/>
              </w:rPr>
              <w:t>ropuesta</w:t>
            </w:r>
            <w:r w:rsidRPr="000E586B" w:rsidR="009F3479">
              <w:rPr>
                <w:rFonts w:eastAsia="Times New Roman"/>
              </w:rPr>
              <w:t>s</w:t>
            </w:r>
            <w:r w:rsidRPr="000E586B" w:rsidR="00F36A95">
              <w:rPr>
                <w:rFonts w:eastAsia="Times New Roman"/>
              </w:rPr>
              <w:t xml:space="preserve"> comercial</w:t>
            </w:r>
            <w:r w:rsidRPr="000E586B" w:rsidR="009F3479">
              <w:rPr>
                <w:rFonts w:eastAsia="Times New Roman"/>
              </w:rPr>
              <w:t>es</w:t>
            </w:r>
            <w:r w:rsidRPr="000E586B" w:rsidR="004E6699">
              <w:t>”.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F81BC3" w:rsidRDefault="009F3479" w14:paraId="14964535" w14:textId="538E3C79">
            <w:pPr>
              <w:widowControl w:val="0"/>
              <w:rPr>
                <w:bCs/>
              </w:rPr>
            </w:pPr>
            <w:r w:rsidRPr="000E586B">
              <w:rPr>
                <w:rFonts w:eastAsia="Times New Roman"/>
                <w:bCs/>
              </w:rPr>
              <w:t>Negoc</w:t>
            </w:r>
            <w:r w:rsidRPr="000E586B" w:rsidR="00033A46">
              <w:rPr>
                <w:rFonts w:eastAsia="Times New Roman"/>
                <w:bCs/>
              </w:rPr>
              <w:t>i</w:t>
            </w:r>
            <w:r w:rsidRPr="000E586B">
              <w:rPr>
                <w:rFonts w:eastAsia="Times New Roman"/>
                <w:bCs/>
              </w:rPr>
              <w:t>ación de p</w:t>
            </w:r>
            <w:r w:rsidRPr="000E586B" w:rsidR="00F36A95">
              <w:rPr>
                <w:rFonts w:eastAsia="Times New Roman"/>
                <w:bCs/>
              </w:rPr>
              <w:t>ropuesta</w:t>
            </w:r>
            <w:r w:rsidRPr="000E586B">
              <w:rPr>
                <w:rFonts w:eastAsia="Times New Roman"/>
                <w:bCs/>
              </w:rPr>
              <w:t>s</w:t>
            </w:r>
            <w:r w:rsidRPr="000E586B" w:rsidR="00F36A95">
              <w:rPr>
                <w:rFonts w:eastAsia="Times New Roman"/>
                <w:bCs/>
              </w:rPr>
              <w:t xml:space="preserve"> comercial</w:t>
            </w:r>
            <w:r w:rsidRPr="000E586B">
              <w:rPr>
                <w:rFonts w:eastAsia="Times New Roman"/>
                <w:bCs/>
              </w:rPr>
              <w:t>es</w:t>
            </w:r>
          </w:p>
        </w:tc>
      </w:tr>
      <w:tr w:rsidR="00D8067C" w:rsidTr="614396FE" w14:paraId="7FA94BE1" w14:textId="77777777">
        <w:trPr>
          <w:trHeight w:val="2117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067C" w:rsidRDefault="00DB2D32" w14:paraId="17A89BB6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2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42B8" w:rsidP="000417E9" w:rsidRDefault="00326DF5" w14:paraId="766E7F6A" w14:textId="1878BB8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326DF5">
              <w:rPr>
                <w:noProof/>
                <w:sz w:val="20"/>
                <w:szCs w:val="20"/>
              </w:rPr>
              <w:drawing>
                <wp:inline distT="0" distB="0" distL="0" distR="0" wp14:anchorId="6ABFED5B" wp14:editId="6001B3CB">
                  <wp:extent cx="2489200" cy="2014220"/>
                  <wp:effectExtent l="0" t="0" r="6350" b="5080"/>
                  <wp:docPr id="1118419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4193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994B06" w:rsidP="000417E9" w:rsidRDefault="00994B06" w14:paraId="34B2415F" w14:textId="583DC4F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r:id="rId14">
              <w:r w:rsidRPr="00C41CFF">
                <w:rPr>
                  <w:rStyle w:val="Hipervnculo"/>
                  <w:sz w:val="20"/>
                  <w:szCs w:val="20"/>
                </w:rPr>
                <w:t>https://www.freepik.es/foto-gratis/dos-jovenes-empresarios-que-trabajan-oficina_2532758.htm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D8067C" w:rsidP="00892BAA" w:rsidRDefault="00892BAA" w14:paraId="3582B3CD" w14:textId="54E26A9F">
            <w:pPr>
              <w:jc w:val="both"/>
            </w:pPr>
            <w:r w:rsidRPr="00456BDF">
              <w:t>En este espacio podrá fortalecer sus habilidades para diseñar, presentar y negociar propuestas comerciales en entornos digitales, aplicando estrategias de comunicación, técnicas persuasivas y herramientas de seguimiento que le permitirán generar relaciones comerciales sostenibles y efectivas.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6A70" w:rsidP="00C564C4" w:rsidRDefault="00716A70" w14:paraId="4F1FCEFC" w14:textId="41B43A50">
            <w:pPr>
              <w:widowControl w:val="0"/>
            </w:pPr>
            <w:r>
              <w:t xml:space="preserve">- </w:t>
            </w:r>
            <w:r w:rsidR="007057B2">
              <w:t>D</w:t>
            </w:r>
            <w:r w:rsidRPr="00456BDF">
              <w:t>iseñar</w:t>
            </w:r>
          </w:p>
          <w:p w:rsidR="00716A70" w:rsidP="00C564C4" w:rsidRDefault="00716A70" w14:paraId="04DE1842" w14:textId="0CA62A9B">
            <w:pPr>
              <w:widowControl w:val="0"/>
            </w:pPr>
            <w:r>
              <w:t xml:space="preserve">- </w:t>
            </w:r>
            <w:r w:rsidR="007057B2">
              <w:t>P</w:t>
            </w:r>
            <w:r w:rsidRPr="00456BDF">
              <w:t xml:space="preserve">resentar </w:t>
            </w:r>
          </w:p>
          <w:p w:rsidRPr="000E586B" w:rsidR="004E6699" w:rsidP="00C564C4" w:rsidRDefault="00716A70" w14:paraId="4CD88D98" w14:textId="28AC286D">
            <w:pPr>
              <w:widowControl w:val="0"/>
            </w:pPr>
            <w:r w:rsidR="00716A70">
              <w:rPr/>
              <w:t xml:space="preserve">- </w:t>
            </w:r>
            <w:r w:rsidR="007057B2">
              <w:rPr/>
              <w:t>N</w:t>
            </w:r>
            <w:r w:rsidR="00716A70">
              <w:rPr/>
              <w:t>egociar propuestas comerciales en entornos digitales</w:t>
            </w:r>
          </w:p>
          <w:p w:rsidRPr="000E586B" w:rsidR="004E6699" w:rsidP="614396FE" w:rsidRDefault="00716A70" w14:paraId="04529D9F" w14:textId="0DBEBEEE">
            <w:pPr>
              <w:pStyle w:val="Normal"/>
              <w:widowControl w:val="0"/>
            </w:pPr>
            <w:r w:rsidR="3DCC71C4">
              <w:rPr/>
              <w:t>- Estrategias de comunicación</w:t>
            </w:r>
          </w:p>
          <w:p w:rsidRPr="000E586B" w:rsidR="004E6699" w:rsidP="614396FE" w:rsidRDefault="00716A70" w14:paraId="72389497" w14:textId="0B7A6D79">
            <w:pPr>
              <w:pStyle w:val="Normal"/>
              <w:widowControl w:val="0"/>
            </w:pPr>
            <w:r w:rsidR="3DCC71C4">
              <w:rPr/>
              <w:t>- Técnicas persuasivas y herramientas de seguimiento</w:t>
            </w:r>
          </w:p>
        </w:tc>
      </w:tr>
      <w:tr w:rsidR="00250477" w:rsidTr="614396FE" w14:paraId="40C52A58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0477" w:rsidRDefault="00250477" w14:paraId="6177AC77" w14:textId="7E050919">
            <w:pPr>
              <w:widowControl w:val="0"/>
              <w:spacing w:line="240" w:lineRule="auto"/>
              <w:rPr>
                <w:b/>
              </w:rPr>
            </w:pPr>
            <w:bookmarkStart w:name="_Hlk176107244" w:id="1"/>
            <w:bookmarkEnd w:id="0"/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3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B4E36" w:rsidP="00CB4885" w:rsidRDefault="0097636B" w14:paraId="1E192103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97636B">
              <w:rPr>
                <w:noProof/>
                <w:sz w:val="20"/>
                <w:szCs w:val="20"/>
              </w:rPr>
              <w:drawing>
                <wp:inline distT="0" distB="0" distL="0" distR="0" wp14:anchorId="0FD3FD2E" wp14:editId="52A498DD">
                  <wp:extent cx="2489200" cy="1584960"/>
                  <wp:effectExtent l="0" t="0" r="6350" b="0"/>
                  <wp:docPr id="6066669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66699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97636B" w:rsidP="00CB4885" w:rsidRDefault="0050067A" w14:paraId="47204B5D" w14:textId="525B6D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r:id="rId16">
              <w:r w:rsidRPr="00C41CFF">
                <w:rPr>
                  <w:rStyle w:val="Hipervnculo"/>
                  <w:sz w:val="20"/>
                  <w:szCs w:val="20"/>
                </w:rPr>
                <w:t>https://www.freepik.es/foto-gratis/colegas-planificando-proyecto-empresarial-juntos_10887883.htm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250477" w:rsidP="00165B84" w:rsidRDefault="00165B84" w14:paraId="3CF80B79" w14:textId="181D3173">
            <w:pPr>
              <w:jc w:val="both"/>
            </w:pPr>
            <w:r w:rsidRPr="00456BDF">
              <w:t xml:space="preserve">A lo largo del componente, explorará los fundamentos de la comunicación comercial, comprendiendo cómo estructurar mensajes claros, identificar interferencias y utilizar recursos digitales para transmitir valor.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6726" w:rsidP="008335E5" w:rsidRDefault="00E35996" w14:paraId="48BE7A9C" w14:textId="2FF496E0">
            <w:r>
              <w:t xml:space="preserve">- </w:t>
            </w:r>
            <w:r w:rsidR="007057B2">
              <w:t>C</w:t>
            </w:r>
            <w:r w:rsidRPr="00456BDF" w:rsidR="007735FD">
              <w:t xml:space="preserve">ómo estructurar mensajes claros </w:t>
            </w:r>
          </w:p>
          <w:p w:rsidR="00E35996" w:rsidP="008335E5" w:rsidRDefault="00E35996" w14:paraId="7CC773C9" w14:textId="7E5765CB">
            <w:r>
              <w:t xml:space="preserve">- </w:t>
            </w:r>
            <w:r w:rsidR="007057B2">
              <w:t>I</w:t>
            </w:r>
            <w:r w:rsidRPr="00456BDF">
              <w:t xml:space="preserve">dentificar interferencias </w:t>
            </w:r>
          </w:p>
          <w:p w:rsidRPr="000E586B" w:rsidR="00CC556F" w:rsidP="008335E5" w:rsidRDefault="00E35996" w14:paraId="12DCEEE3" w14:textId="7DEEB4B2">
            <w:r>
              <w:t xml:space="preserve">- </w:t>
            </w:r>
            <w:r w:rsidR="007057B2">
              <w:t>U</w:t>
            </w:r>
            <w:r w:rsidRPr="00456BDF">
              <w:t>tilizar recursos digitales para transmitir valor</w:t>
            </w:r>
          </w:p>
        </w:tc>
      </w:tr>
      <w:tr w:rsidR="00CC556F" w:rsidTr="614396FE" w14:paraId="22E681AE" w14:textId="77777777">
        <w:trPr>
          <w:trHeight w:val="1009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7DF981C4" w14:textId="4C0C42AE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DA618D">
              <w:rPr>
                <w:b/>
              </w:rPr>
              <w:t>4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517E" w:rsidP="00CB4885" w:rsidRDefault="004E554A" w14:paraId="37E75354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04E554A">
              <w:rPr>
                <w:noProof/>
                <w:sz w:val="20"/>
                <w:szCs w:val="20"/>
              </w:rPr>
              <w:drawing>
                <wp:inline distT="0" distB="0" distL="0" distR="0" wp14:anchorId="6A2649F2" wp14:editId="59EFBB7A">
                  <wp:extent cx="2489200" cy="1681480"/>
                  <wp:effectExtent l="0" t="0" r="6350" b="0"/>
                  <wp:docPr id="16458596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596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4E554A" w:rsidP="00CB4885" w:rsidRDefault="0070214D" w14:paraId="67F435CF" w14:textId="7EBD6A60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hyperlink w:history="1" r:id="rId18">
              <w:r w:rsidRPr="00C41CFF">
                <w:rPr>
                  <w:rStyle w:val="Hipervnculo"/>
                  <w:sz w:val="20"/>
                  <w:szCs w:val="20"/>
                </w:rPr>
                <w:t>https://www.freepik.es/foto-gratis/hombre-joven-glassess-esta-trabajando-su-lugar-trabajo-oficina-viste-camisa-azul-esta-escribiendo-cuaderno-vista-arriba_9960976.htm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CC556F" w:rsidP="00CC556F" w:rsidRDefault="00165B84" w14:paraId="1EC13EE9" w14:textId="32FED954">
            <w:r>
              <w:t xml:space="preserve">También conocerá modelos de negociación y técnicas como el anclaje, la reciprocidad y el uso de </w:t>
            </w:r>
            <w:r w:rsidRPr="500FE0B8">
              <w:rPr>
                <w:i/>
                <w:iCs/>
              </w:rPr>
              <w:t>scripts</w:t>
            </w:r>
            <w:r>
              <w:t xml:space="preserve"> comerciales que facilitan el diálogo con el cliente.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6726" w:rsidP="007906C6" w:rsidRDefault="00416726" w14:paraId="4F5C0FEC" w14:textId="743A45DD">
            <w:pPr>
              <w:widowControl w:val="0"/>
            </w:pPr>
            <w:r>
              <w:t xml:space="preserve">- </w:t>
            </w:r>
            <w:r w:rsidR="007057B2">
              <w:t>M</w:t>
            </w:r>
            <w:r w:rsidRPr="00456BDF">
              <w:t xml:space="preserve">odelos de negociación </w:t>
            </w:r>
          </w:p>
          <w:p w:rsidRPr="000E586B" w:rsidR="00CC556F" w:rsidP="007057B2" w:rsidRDefault="00416726" w14:paraId="76973C05" w14:textId="2AD835F3">
            <w:pPr>
              <w:widowControl w:val="0"/>
            </w:pPr>
            <w:r w:rsidR="00416726">
              <w:rPr/>
              <w:t xml:space="preserve">- </w:t>
            </w:r>
            <w:r w:rsidR="6108E845">
              <w:rPr/>
              <w:t>E</w:t>
            </w:r>
            <w:r w:rsidR="00416726">
              <w:rPr/>
              <w:t>l anclaje, la reciprocidad y el uso de scripts</w:t>
            </w:r>
            <w:r w:rsidR="53C76CA9">
              <w:rPr/>
              <w:t xml:space="preserve"> comerciales</w:t>
            </w:r>
          </w:p>
        </w:tc>
      </w:tr>
      <w:tr w:rsidR="00CC556F" w:rsidTr="614396FE" w14:paraId="5CFD8D97" w14:textId="77777777">
        <w:trPr>
          <w:trHeight w:val="115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7E756048" w14:textId="4280AF74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DA618D">
              <w:rPr>
                <w:b/>
              </w:rPr>
              <w:t>5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BB4" w:rsidP="00CB4885" w:rsidRDefault="006E5BBA" w14:paraId="392D7E77" w14:textId="77777777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6E5BBA">
              <w:rPr>
                <w:noProof/>
                <w:sz w:val="20"/>
                <w:szCs w:val="20"/>
              </w:rPr>
              <w:drawing>
                <wp:inline distT="0" distB="0" distL="0" distR="0" wp14:anchorId="32FA926E" wp14:editId="51D0504A">
                  <wp:extent cx="2489200" cy="1610995"/>
                  <wp:effectExtent l="0" t="0" r="6350" b="8255"/>
                  <wp:docPr id="5615168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51683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6E5BBA" w:rsidP="00CB4885" w:rsidRDefault="00CE798B" w14:paraId="77FB97FF" w14:textId="28B91610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w:history="1" r:id="rId20">
              <w:r w:rsidRPr="00C41CFF">
                <w:rPr>
                  <w:rStyle w:val="Hipervnculo"/>
                  <w:noProof/>
                  <w:sz w:val="20"/>
                  <w:szCs w:val="20"/>
                </w:rPr>
                <w:t>https://www.freepik.es/foto-gratis/datos-contabilidad-mujer-cultivo_1323650.htm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CC556F" w:rsidP="00E54BF9" w:rsidRDefault="00E54BF9" w14:paraId="0A031CC8" w14:textId="1EA0EBB6">
            <w:pPr>
              <w:jc w:val="both"/>
            </w:pPr>
            <w:r w:rsidRPr="00456BDF">
              <w:t xml:space="preserve">Además, aprenderá a realizar un seguimiento profesional de sus propuestas, utilizando herramientas como CRM, protocolos de contacto y elaboración de informes que le permitirán evaluar el impacto de sus acciones y tomar decisiones informadas.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6EE2" w:rsidP="009F7EC6" w:rsidRDefault="00AA6EE2" w14:paraId="1A8D049C" w14:textId="53012E9B">
            <w:pPr>
              <w:widowControl w:val="0"/>
            </w:pPr>
            <w:r>
              <w:t xml:space="preserve">- </w:t>
            </w:r>
            <w:r w:rsidR="007057B2">
              <w:t>H</w:t>
            </w:r>
            <w:r w:rsidRPr="00456BDF">
              <w:t xml:space="preserve">erramientas como CRM </w:t>
            </w:r>
          </w:p>
          <w:p w:rsidR="00AA6EE2" w:rsidP="009F7EC6" w:rsidRDefault="00AA6EE2" w14:paraId="16301B53" w14:textId="2DF4F1E5">
            <w:pPr>
              <w:widowControl w:val="0"/>
            </w:pPr>
            <w:r>
              <w:t xml:space="preserve">- </w:t>
            </w:r>
            <w:r w:rsidR="007057B2">
              <w:t>P</w:t>
            </w:r>
            <w:r w:rsidRPr="00456BDF">
              <w:t xml:space="preserve">rotocolos de contacto </w:t>
            </w:r>
          </w:p>
          <w:p w:rsidRPr="000E586B" w:rsidR="00CC556F" w:rsidP="009F7EC6" w:rsidRDefault="00AA6EE2" w14:paraId="3473E3F9" w14:textId="4EBFB214">
            <w:pPr>
              <w:widowControl w:val="0"/>
            </w:pPr>
            <w:r>
              <w:t xml:space="preserve">- </w:t>
            </w:r>
            <w:r w:rsidR="007057B2">
              <w:t>E</w:t>
            </w:r>
            <w:r w:rsidRPr="00456BDF">
              <w:t>laboración de informes</w:t>
            </w:r>
          </w:p>
        </w:tc>
      </w:tr>
      <w:tr w:rsidR="00CC556F" w:rsidTr="614396FE" w14:paraId="2A3025C1" w14:textId="77777777">
        <w:trPr>
          <w:trHeight w:val="725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556F" w:rsidP="00CC556F" w:rsidRDefault="00CC556F" w14:paraId="43375BF8" w14:textId="380A48F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 w:rsidR="00DA618D">
              <w:rPr>
                <w:b/>
              </w:rPr>
              <w:t>6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0AB1" w:rsidP="00CB4885" w:rsidRDefault="009C0AD3" w14:paraId="09CB37FB" w14:textId="77777777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9C0AD3">
              <w:rPr>
                <w:noProof/>
                <w:sz w:val="20"/>
                <w:szCs w:val="20"/>
              </w:rPr>
              <w:drawing>
                <wp:inline distT="0" distB="0" distL="0" distR="0" wp14:anchorId="1B22DF3B" wp14:editId="23DA94A8">
                  <wp:extent cx="2489200" cy="1591945"/>
                  <wp:effectExtent l="0" t="0" r="6350" b="8255"/>
                  <wp:docPr id="19805701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57019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9C0AD3" w:rsidP="00CB4885" w:rsidRDefault="00950DEF" w14:paraId="3DD0200C" w14:textId="6D260529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w:history="1" r:id="rId22">
              <w:r w:rsidRPr="00C41CFF">
                <w:rPr>
                  <w:rStyle w:val="Hipervnculo"/>
                  <w:noProof/>
                  <w:sz w:val="20"/>
                  <w:szCs w:val="20"/>
                </w:rPr>
                <w:t>https://www.freepik.es/foto-gratis/aplicacion-ocupacion-profesion-busqueda-empleo-concepto_16472676.htm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CC556F" w:rsidP="00CC556F" w:rsidRDefault="00E54BF9" w14:paraId="746A35DC" w14:textId="1E7F602A">
            <w:pPr>
              <w:rPr>
                <w:rFonts w:eastAsia="Times New Roman"/>
                <w:lang w:val="es-CO"/>
              </w:rPr>
            </w:pPr>
            <w:r w:rsidRPr="00456BDF">
              <w:t>Finalmente, descubrirá cómo implementar programas de fidelización que fortalezcan la relación con sus clientes y promuevan la lealtad a largo plazo.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E586B" w:rsidR="00CC556F" w:rsidP="614396FE" w:rsidRDefault="007057B2" w14:paraId="444379A2" w14:textId="567152C5">
            <w:pPr>
              <w:pStyle w:val="Prrafodelista"/>
              <w:numPr>
                <w:ilvl w:val="0"/>
                <w:numId w:val="4"/>
              </w:numPr>
              <w:rPr>
                <w:sz w:val="22"/>
                <w:szCs w:val="22"/>
              </w:rPr>
            </w:pPr>
            <w:r w:rsidR="007057B2">
              <w:rPr/>
              <w:t>I</w:t>
            </w:r>
            <w:r w:rsidR="000466B9">
              <w:rPr/>
              <w:t>mplementar programas de fidelización</w:t>
            </w:r>
          </w:p>
          <w:p w:rsidRPr="000E586B" w:rsidR="00CC556F" w:rsidP="614396FE" w:rsidRDefault="007057B2" w14:paraId="29A14065" w14:textId="3BD5D2D6">
            <w:pPr>
              <w:pStyle w:val="Prrafodelista"/>
              <w:numPr>
                <w:ilvl w:val="0"/>
                <w:numId w:val="3"/>
              </w:numPr>
              <w:rPr>
                <w:rFonts w:eastAsia="Times New Roman"/>
                <w:lang w:val="es-CO"/>
              </w:rPr>
            </w:pPr>
            <w:r w:rsidR="6389330F">
              <w:rPr/>
              <w:t>P</w:t>
            </w:r>
            <w:r w:rsidR="48F3D188">
              <w:rPr/>
              <w:t>romuevan la lealtad a largo plazo</w:t>
            </w:r>
          </w:p>
        </w:tc>
      </w:tr>
      <w:tr w:rsidR="00E54BF9" w:rsidTr="614396FE" w14:paraId="5EB93D01" w14:textId="77777777">
        <w:trPr>
          <w:trHeight w:val="725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BF9" w:rsidP="00CC556F" w:rsidRDefault="00E54BF9" w14:paraId="7DF8FF45" w14:textId="7777777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4BF9" w:rsidP="00CB4885" w:rsidRDefault="00286B34" w14:paraId="72531E38" w14:textId="77777777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r w:rsidRPr="00286B34">
              <w:rPr>
                <w:noProof/>
                <w:sz w:val="20"/>
                <w:szCs w:val="20"/>
              </w:rPr>
              <w:drawing>
                <wp:inline distT="0" distB="0" distL="0" distR="0" wp14:anchorId="479E8B86" wp14:editId="285B6A26">
                  <wp:extent cx="1962424" cy="1886213"/>
                  <wp:effectExtent l="0" t="0" r="0" b="0"/>
                  <wp:docPr id="556879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8791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046193" w:rsidR="00286B34" w:rsidP="00CB4885" w:rsidRDefault="007074EC" w14:paraId="5465FEC3" w14:textId="5EFC2BFA">
            <w:pPr>
              <w:widowControl w:val="0"/>
              <w:spacing w:line="240" w:lineRule="auto"/>
              <w:jc w:val="center"/>
              <w:rPr>
                <w:noProof/>
                <w:sz w:val="20"/>
                <w:szCs w:val="20"/>
              </w:rPr>
            </w:pPr>
            <w:hyperlink w:history="1" r:id="rId24">
              <w:r w:rsidRPr="00C41CFF">
                <w:rPr>
                  <w:rStyle w:val="Hipervnculo"/>
                  <w:noProof/>
                  <w:sz w:val="20"/>
                  <w:szCs w:val="20"/>
                </w:rPr>
                <w:t>https://www.freepik.es/foto-gratis/cerrar-personas-reunion-negocios_23404507.htm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466B9" w:rsidR="00E54BF9" w:rsidP="000E586B" w:rsidRDefault="000E586B" w14:paraId="67EB730D" w14:textId="6BB241F3">
            <w:pPr>
              <w:jc w:val="both"/>
            </w:pPr>
            <w:r w:rsidRPr="00456BDF">
              <w:t>¡Le invitamos a apropiarse de estos conceptos y aplicarlos con criterio para construir propuestas comerciales que no solo informen, sino que conecten, persuadan y generen valor real en cada interacción con sus clientes!”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582AA5" w:rsidR="00E54BF9" w:rsidP="004424E0" w:rsidRDefault="007057B2" w14:paraId="4EA9AF5C" w14:textId="38206FA3">
            <w:pPr>
              <w:rPr>
                <w:rFonts w:eastAsia="Times New Roman"/>
                <w:sz w:val="24"/>
                <w:szCs w:val="24"/>
                <w:lang w:val="es-CO"/>
              </w:rPr>
            </w:pPr>
            <w:r>
              <w:t>C</w:t>
            </w:r>
            <w:r w:rsidRPr="00456BDF" w:rsidR="000466B9">
              <w:t>onstruir propuestas comerciales que</w:t>
            </w:r>
            <w:r w:rsidR="006772E3">
              <w:t xml:space="preserve"> </w:t>
            </w:r>
            <w:r w:rsidRPr="00456BDF" w:rsidR="000466B9">
              <w:t>conecten, persuadan y generen valor</w:t>
            </w:r>
          </w:p>
        </w:tc>
      </w:tr>
      <w:bookmarkEnd w:id="1"/>
    </w:tbl>
    <w:p w:rsidR="00D8067C" w:rsidRDefault="00D8067C" w14:paraId="7859954A" w14:textId="77777777">
      <w:pPr>
        <w:spacing w:line="240" w:lineRule="auto"/>
        <w:rPr>
          <w:b/>
        </w:rPr>
      </w:pPr>
    </w:p>
    <w:sectPr w:rsidR="00D8067C">
      <w:headerReference w:type="default" r:id="rId25"/>
      <w:footerReference w:type="default" r:id="rId2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97851" w:rsidRDefault="00497851" w14:paraId="3EC8C54E" w14:textId="77777777">
      <w:pPr>
        <w:spacing w:line="240" w:lineRule="auto"/>
      </w:pPr>
      <w:r>
        <w:separator/>
      </w:r>
    </w:p>
  </w:endnote>
  <w:endnote w:type="continuationSeparator" w:id="0">
    <w:p w:rsidR="00497851" w:rsidRDefault="00497851" w14:paraId="148B01AF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8067C" w:rsidRDefault="00D8067C" w14:paraId="7F1BF6E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97851" w:rsidRDefault="00497851" w14:paraId="148A1277" w14:textId="77777777">
      <w:pPr>
        <w:spacing w:line="240" w:lineRule="auto"/>
      </w:pPr>
      <w:r>
        <w:separator/>
      </w:r>
    </w:p>
  </w:footnote>
  <w:footnote w:type="continuationSeparator" w:id="0">
    <w:p w:rsidR="00497851" w:rsidRDefault="00497851" w14:paraId="7D21246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D8067C" w:rsidRDefault="00DB2D32" w14:paraId="54BD6661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/>
      </w:rPr>
      <w:drawing>
        <wp:anchor distT="0" distB="0" distL="114300" distR="114300" simplePos="0" relativeHeight="251658240" behindDoc="0" locked="0" layoutInCell="1" hidden="0" allowOverlap="1" wp14:anchorId="44C8497E" wp14:editId="52B83F30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15CFB2B" wp14:editId="671C553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8067C" w:rsidRDefault="00DB2D32" w14:paraId="44FE32D1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D8067C" w:rsidRDefault="00DB2D32" w14:paraId="66F04953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D8067C" w:rsidRDefault="00D8067C" w14:paraId="2B39E758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1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015CFB2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>
              <v:textbox inset="2.53958mm,1.2694mm,2.53958mm,1.2694mm">
                <w:txbxContent>
                  <w:p w:rsidR="00D8067C" w:rsidRDefault="00DB2D32" w14:paraId="44FE32D1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D8067C" w:rsidRDefault="00DB2D32" w14:paraId="66F04953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D8067C" w:rsidRDefault="00D8067C" w14:paraId="2B39E758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">
    <w:nsid w:val="573ef1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69e8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6FB50A3"/>
    <w:multiLevelType w:val="hybridMultilevel"/>
    <w:tmpl w:val="6B6EFDF8"/>
    <w:lvl w:ilvl="0" w:tplc="C18EF03A">
      <w:numFmt w:val="bullet"/>
      <w:lvlText w:val="-"/>
      <w:lvlJc w:val="left"/>
      <w:pPr>
        <w:ind w:left="360" w:hanging="360"/>
      </w:pPr>
      <w:rPr>
        <w:rFonts w:hint="default" w:ascii="Calibri" w:hAnsi="Calibri" w:eastAsia="Times New Roman" w:cs="Calibri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2D166240"/>
    <w:multiLevelType w:val="hybridMultilevel"/>
    <w:tmpl w:val="EF7872A4"/>
    <w:lvl w:ilvl="0" w:tplc="C8561876">
      <w:numFmt w:val="bullet"/>
      <w:lvlText w:val="-"/>
      <w:lvlJc w:val="left"/>
      <w:pPr>
        <w:ind w:left="360" w:hanging="360"/>
      </w:pPr>
      <w:rPr>
        <w:rFonts w:hint="default" w:ascii="Arial" w:hAnsi="Arial" w:eastAsia="Arial" w:cs="Arial"/>
        <w:sz w:val="24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1" w16cid:durableId="46807310">
    <w:abstractNumId w:val="1"/>
  </w:num>
  <w:num w:numId="2" w16cid:durableId="2075081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67C"/>
    <w:rsid w:val="00011D30"/>
    <w:rsid w:val="00020228"/>
    <w:rsid w:val="00033A46"/>
    <w:rsid w:val="00034159"/>
    <w:rsid w:val="000417E9"/>
    <w:rsid w:val="00041B0C"/>
    <w:rsid w:val="00043FC6"/>
    <w:rsid w:val="00046193"/>
    <w:rsid w:val="000466B9"/>
    <w:rsid w:val="0004784D"/>
    <w:rsid w:val="00073D23"/>
    <w:rsid w:val="00087CF1"/>
    <w:rsid w:val="000A1B94"/>
    <w:rsid w:val="000E586B"/>
    <w:rsid w:val="001463E7"/>
    <w:rsid w:val="00151017"/>
    <w:rsid w:val="00165B84"/>
    <w:rsid w:val="0017631A"/>
    <w:rsid w:val="00183C68"/>
    <w:rsid w:val="001907F5"/>
    <w:rsid w:val="001B0BC4"/>
    <w:rsid w:val="001C4886"/>
    <w:rsid w:val="001D0CBA"/>
    <w:rsid w:val="00217825"/>
    <w:rsid w:val="0022079D"/>
    <w:rsid w:val="002229B9"/>
    <w:rsid w:val="00227DC0"/>
    <w:rsid w:val="00234C35"/>
    <w:rsid w:val="00245620"/>
    <w:rsid w:val="00250477"/>
    <w:rsid w:val="00265217"/>
    <w:rsid w:val="00270842"/>
    <w:rsid w:val="00286B34"/>
    <w:rsid w:val="00287E8B"/>
    <w:rsid w:val="0029075A"/>
    <w:rsid w:val="002A06A0"/>
    <w:rsid w:val="002A5D93"/>
    <w:rsid w:val="00321510"/>
    <w:rsid w:val="00326DF5"/>
    <w:rsid w:val="003946CE"/>
    <w:rsid w:val="003C30F7"/>
    <w:rsid w:val="003C55F6"/>
    <w:rsid w:val="003D4427"/>
    <w:rsid w:val="003F3A7A"/>
    <w:rsid w:val="00415B29"/>
    <w:rsid w:val="0041609A"/>
    <w:rsid w:val="00416726"/>
    <w:rsid w:val="004424E0"/>
    <w:rsid w:val="00455806"/>
    <w:rsid w:val="004570C1"/>
    <w:rsid w:val="00497851"/>
    <w:rsid w:val="004B1F24"/>
    <w:rsid w:val="004B5777"/>
    <w:rsid w:val="004C3EB6"/>
    <w:rsid w:val="004C60FC"/>
    <w:rsid w:val="004E554A"/>
    <w:rsid w:val="004E6699"/>
    <w:rsid w:val="0050067A"/>
    <w:rsid w:val="00501F10"/>
    <w:rsid w:val="005043C5"/>
    <w:rsid w:val="005177D8"/>
    <w:rsid w:val="005232A1"/>
    <w:rsid w:val="0054407E"/>
    <w:rsid w:val="00544ABC"/>
    <w:rsid w:val="00581120"/>
    <w:rsid w:val="00582AA5"/>
    <w:rsid w:val="005B4847"/>
    <w:rsid w:val="005E08D9"/>
    <w:rsid w:val="005F5A90"/>
    <w:rsid w:val="00606818"/>
    <w:rsid w:val="006335F3"/>
    <w:rsid w:val="0065075F"/>
    <w:rsid w:val="006772E3"/>
    <w:rsid w:val="006A3CFD"/>
    <w:rsid w:val="006C098C"/>
    <w:rsid w:val="006E3F79"/>
    <w:rsid w:val="006E5BBA"/>
    <w:rsid w:val="006F04B0"/>
    <w:rsid w:val="0070214D"/>
    <w:rsid w:val="00705575"/>
    <w:rsid w:val="007057B2"/>
    <w:rsid w:val="007074EC"/>
    <w:rsid w:val="007130EB"/>
    <w:rsid w:val="00716A70"/>
    <w:rsid w:val="007260B0"/>
    <w:rsid w:val="00766507"/>
    <w:rsid w:val="00772A82"/>
    <w:rsid w:val="007735FD"/>
    <w:rsid w:val="0078151E"/>
    <w:rsid w:val="007906C6"/>
    <w:rsid w:val="007A00F0"/>
    <w:rsid w:val="007A4AFD"/>
    <w:rsid w:val="007B1A57"/>
    <w:rsid w:val="007D4A13"/>
    <w:rsid w:val="007E42DA"/>
    <w:rsid w:val="007E672D"/>
    <w:rsid w:val="007F5540"/>
    <w:rsid w:val="008176F5"/>
    <w:rsid w:val="00820D2C"/>
    <w:rsid w:val="008335E5"/>
    <w:rsid w:val="00834C00"/>
    <w:rsid w:val="0085424E"/>
    <w:rsid w:val="008806C7"/>
    <w:rsid w:val="00885E50"/>
    <w:rsid w:val="0089149C"/>
    <w:rsid w:val="00892BAA"/>
    <w:rsid w:val="00895D75"/>
    <w:rsid w:val="008B7D0F"/>
    <w:rsid w:val="008B7DA2"/>
    <w:rsid w:val="008D0A32"/>
    <w:rsid w:val="008D0BA7"/>
    <w:rsid w:val="008D18C6"/>
    <w:rsid w:val="008E11F2"/>
    <w:rsid w:val="008F4D6D"/>
    <w:rsid w:val="008F6D92"/>
    <w:rsid w:val="0090647F"/>
    <w:rsid w:val="009150DA"/>
    <w:rsid w:val="00915332"/>
    <w:rsid w:val="00924A16"/>
    <w:rsid w:val="00934CF8"/>
    <w:rsid w:val="009471C6"/>
    <w:rsid w:val="00950DEF"/>
    <w:rsid w:val="009546EC"/>
    <w:rsid w:val="00955A5B"/>
    <w:rsid w:val="00965E74"/>
    <w:rsid w:val="0097636B"/>
    <w:rsid w:val="00994B06"/>
    <w:rsid w:val="009B11DA"/>
    <w:rsid w:val="009B11EA"/>
    <w:rsid w:val="009C0AD3"/>
    <w:rsid w:val="009C30FB"/>
    <w:rsid w:val="009D0473"/>
    <w:rsid w:val="009D2339"/>
    <w:rsid w:val="009F3479"/>
    <w:rsid w:val="009F7EC6"/>
    <w:rsid w:val="00A01FDB"/>
    <w:rsid w:val="00A56350"/>
    <w:rsid w:val="00A56F5C"/>
    <w:rsid w:val="00A63399"/>
    <w:rsid w:val="00A77F15"/>
    <w:rsid w:val="00AA6EE2"/>
    <w:rsid w:val="00AE6DF0"/>
    <w:rsid w:val="00AF74E4"/>
    <w:rsid w:val="00B14304"/>
    <w:rsid w:val="00B146F8"/>
    <w:rsid w:val="00B40D2B"/>
    <w:rsid w:val="00B46D83"/>
    <w:rsid w:val="00B80B5D"/>
    <w:rsid w:val="00BA2725"/>
    <w:rsid w:val="00BB33F8"/>
    <w:rsid w:val="00BD35BE"/>
    <w:rsid w:val="00BD58A5"/>
    <w:rsid w:val="00C21B45"/>
    <w:rsid w:val="00C30F6B"/>
    <w:rsid w:val="00C433B7"/>
    <w:rsid w:val="00C477BA"/>
    <w:rsid w:val="00C51E5C"/>
    <w:rsid w:val="00C542B8"/>
    <w:rsid w:val="00C564C4"/>
    <w:rsid w:val="00C84B52"/>
    <w:rsid w:val="00CA3401"/>
    <w:rsid w:val="00CB4885"/>
    <w:rsid w:val="00CC556F"/>
    <w:rsid w:val="00CE798B"/>
    <w:rsid w:val="00CF78C0"/>
    <w:rsid w:val="00D027B9"/>
    <w:rsid w:val="00D07483"/>
    <w:rsid w:val="00D12A8E"/>
    <w:rsid w:val="00D40AB1"/>
    <w:rsid w:val="00D46B27"/>
    <w:rsid w:val="00D502A0"/>
    <w:rsid w:val="00D56D3F"/>
    <w:rsid w:val="00D8067C"/>
    <w:rsid w:val="00D80F30"/>
    <w:rsid w:val="00D84BB4"/>
    <w:rsid w:val="00DA618D"/>
    <w:rsid w:val="00DB2D32"/>
    <w:rsid w:val="00DB7653"/>
    <w:rsid w:val="00DD2799"/>
    <w:rsid w:val="00E01A97"/>
    <w:rsid w:val="00E067E0"/>
    <w:rsid w:val="00E071B0"/>
    <w:rsid w:val="00E11283"/>
    <w:rsid w:val="00E16676"/>
    <w:rsid w:val="00E33A80"/>
    <w:rsid w:val="00E33E66"/>
    <w:rsid w:val="00E35996"/>
    <w:rsid w:val="00E36DAB"/>
    <w:rsid w:val="00E40997"/>
    <w:rsid w:val="00E54BF9"/>
    <w:rsid w:val="00E63326"/>
    <w:rsid w:val="00E8797A"/>
    <w:rsid w:val="00EA267E"/>
    <w:rsid w:val="00EA5935"/>
    <w:rsid w:val="00EA620D"/>
    <w:rsid w:val="00EB2E5E"/>
    <w:rsid w:val="00EB4E36"/>
    <w:rsid w:val="00EB7AD3"/>
    <w:rsid w:val="00EC6FDB"/>
    <w:rsid w:val="00EE316C"/>
    <w:rsid w:val="00EF59E1"/>
    <w:rsid w:val="00F1576C"/>
    <w:rsid w:val="00F334C2"/>
    <w:rsid w:val="00F34ADD"/>
    <w:rsid w:val="00F352A4"/>
    <w:rsid w:val="00F36A95"/>
    <w:rsid w:val="00F373EF"/>
    <w:rsid w:val="00F76BA0"/>
    <w:rsid w:val="00F81BC3"/>
    <w:rsid w:val="00F87624"/>
    <w:rsid w:val="00F96082"/>
    <w:rsid w:val="00FA517E"/>
    <w:rsid w:val="00FA7E6A"/>
    <w:rsid w:val="00FB259B"/>
    <w:rsid w:val="212CC207"/>
    <w:rsid w:val="3DCC71C4"/>
    <w:rsid w:val="48F3D188"/>
    <w:rsid w:val="4D8122DE"/>
    <w:rsid w:val="500FE0B8"/>
    <w:rsid w:val="53C76CA9"/>
    <w:rsid w:val="56DBDD35"/>
    <w:rsid w:val="5F628FDB"/>
    <w:rsid w:val="6108E845"/>
    <w:rsid w:val="614396FE"/>
    <w:rsid w:val="6389330F"/>
    <w:rsid w:val="7ACD8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E8FD"/>
  <w15:docId w15:val="{20403705-CE80-4DD1-A064-8517685A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F352A4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F352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784D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A01FDB"/>
    <w:rPr>
      <w:b/>
      <w:bCs/>
    </w:rPr>
  </w:style>
  <w:style w:type="paragraph" w:styleId="NormalWeb">
    <w:name w:val="Normal (Web)"/>
    <w:basedOn w:val="Normal"/>
    <w:uiPriority w:val="99"/>
    <w:unhideWhenUsed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paragraph" w:styleId="paragraph" w:customStyle="1">
    <w:name w:val="paragraph"/>
    <w:basedOn w:val="Normal"/>
    <w:rsid w:val="00A01F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O"/>
    </w:rPr>
  </w:style>
  <w:style w:type="character" w:styleId="normaltextrun" w:customStyle="1">
    <w:name w:val="normaltextrun"/>
    <w:basedOn w:val="Fuentedeprrafopredeter"/>
    <w:rsid w:val="00A01FDB"/>
  </w:style>
  <w:style w:type="character" w:styleId="eop" w:customStyle="1">
    <w:name w:val="eop"/>
    <w:basedOn w:val="Fuentedeprrafopredeter"/>
    <w:rsid w:val="00A01FDB"/>
  </w:style>
  <w:style w:type="paragraph" w:styleId="Prrafodelista">
    <w:name w:val="List Paragraph"/>
    <w:basedOn w:val="Normal"/>
    <w:uiPriority w:val="34"/>
    <w:qFormat/>
    <w:rsid w:val="004E6699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E3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hyperlink" Target="https://www.freepik.es/foto-gratis/hombre-joven-glassess-esta-trabajando-su-lugar-trabajo-oficina-viste-camisa-azul-esta-escribiendo-cuaderno-vista-arriba_9960976.htm" TargetMode="External" Id="rId18" /><Relationship Type="http://schemas.openxmlformats.org/officeDocument/2006/relationships/footer" Target="footer1.xml" Id="rId26" /><Relationship Type="http://schemas.openxmlformats.org/officeDocument/2006/relationships/customXml" Target="../customXml/item3.xml" Id="rId3" /><Relationship Type="http://schemas.openxmlformats.org/officeDocument/2006/relationships/image" Target="media/image6.png" Id="rId21" /><Relationship Type="http://schemas.openxmlformats.org/officeDocument/2006/relationships/settings" Target="settings.xml" Id="rId7" /><Relationship Type="http://schemas.openxmlformats.org/officeDocument/2006/relationships/hyperlink" Target="https://www.freepik.com/free-photo/friendly-partners-handshaking-group-meeting-thanking-successful-teamwork_3952583.htm" TargetMode="External" Id="rId12" /><Relationship Type="http://schemas.openxmlformats.org/officeDocument/2006/relationships/image" Target="media/image4.png" Id="rId17" /><Relationship Type="http://schemas.openxmlformats.org/officeDocument/2006/relationships/header" Target="header1.xml" Id="rId25" /><Relationship Type="http://schemas.openxmlformats.org/officeDocument/2006/relationships/customXml" Target="../customXml/item2.xml" Id="rId2" /><Relationship Type="http://schemas.openxmlformats.org/officeDocument/2006/relationships/hyperlink" Target="https://www.freepik.es/foto-gratis/colegas-planificando-proyecto-empresarial-juntos_10887883.htm" TargetMode="External" Id="rId16" /><Relationship Type="http://schemas.openxmlformats.org/officeDocument/2006/relationships/hyperlink" Target="https://www.freepik.es/foto-gratis/datos-contabilidad-mujer-cultivo_1323650.htm" TargetMode="Externa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hyperlink" Target="https://www.freepik.es/foto-gratis/cerrar-personas-reunion-negocios_23404507.htm" TargetMode="External" Id="rId24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7.png" Id="rId23" /><Relationship Type="http://schemas.openxmlformats.org/officeDocument/2006/relationships/theme" Target="theme/theme1.xml" Id="rId28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freepik.es/foto-gratis/dos-jovenes-empresarios-que-trabajan-oficina_2532758.htm" TargetMode="External" Id="rId14" /><Relationship Type="http://schemas.openxmlformats.org/officeDocument/2006/relationships/hyperlink" Target="https://www.freepik.es/foto-gratis/aplicacion-ocupacion-profesion-busqueda-empleo-concepto_16472676.htm" TargetMode="External" Id="rId22" /><Relationship Type="http://schemas.openxmlformats.org/officeDocument/2006/relationships/fontTable" Target="fontTable.xml" Id="rId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2" ma:contentTypeDescription="Create a new document." ma:contentTypeScope="" ma:versionID="e457f0353dff4793ff65ec06f81c05a6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77b2bbbf03d6b979ebc72b50604a95f1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8269B2-2A74-4165-B3E7-F49FEA4AD3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CA132F-9F7B-4C68-BEAB-75CCAFF510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833BDF-1859-4A38-91E9-ADC2A599575F}">
  <ds:schemaRefs>
    <ds:schemaRef ds:uri="http://schemas.microsoft.com/office/2006/metadata/properties"/>
    <ds:schemaRef ds:uri="http://schemas.microsoft.com/office/infopath/2007/PartnerControls"/>
    <ds:schemaRef ds:uri="adccf511-daff-4bcb-9072-914cedbf4c7e"/>
    <ds:schemaRef ds:uri="a70d3c18-0869-45a1-9f75-4b4b8f0f32be"/>
  </ds:schemaRefs>
</ds:datastoreItem>
</file>

<file path=customXml/itemProps4.xml><?xml version="1.0" encoding="utf-8"?>
<ds:datastoreItem xmlns:ds="http://schemas.openxmlformats.org/officeDocument/2006/customXml" ds:itemID="{B8EDD7EF-99F9-4414-9585-CAACB83A51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0d3c18-0869-45a1-9f75-4b4b8f0f32be"/>
    <ds:schemaRef ds:uri="adccf511-daff-4bcb-9072-914cedbf4c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GILBERTO</dc:creator>
  <lastModifiedBy>Nelson Ivan Vera Briceño</lastModifiedBy>
  <revision>3</revision>
  <dcterms:created xsi:type="dcterms:W3CDTF">2025-10-03T05:31:00.0000000Z</dcterms:created>
  <dcterms:modified xsi:type="dcterms:W3CDTF">2025-10-09T03:49:11.4073892Z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2024-09-19T16:34:29Z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fc87314d-256e-4091-83a6-6e666496f913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  <property fmtid="{D5CDD505-2E9C-101B-9397-08002B2CF9AE}" pid="11" name="Order">
    <vt:r8>65855000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