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C6A96A8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"/>
          <w:szCs w:val="2"/>
        </w:rPr>
      </w:pPr>
    </w:p>
    <w:tbl>
      <w:tblPr>
        <w:tblStyle w:val="affff"/>
        <w:tblpPr w:leftFromText="180" w:rightFromText="180" w:topFromText="180" w:bottomFromText="180" w:vertAnchor="text" w:tblpX="-440"/>
        <w:tblW w:w="128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="008A3355" w14:paraId="3CEA588D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2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4" w14:textId="39D48A55" w:rsidR="008A3355" w:rsidRDefault="003E7B49" w:rsidP="28BEF0A5">
            <w:pPr>
              <w:pStyle w:val="Normal7"/>
              <w:spacing w:line="240" w:lineRule="auto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3E7B49">
              <w:rPr>
                <w:rFonts w:ascii="Courier New" w:eastAsia="Courier New" w:hAnsi="Courier New" w:cs="Courier New"/>
                <w:sz w:val="24"/>
                <w:szCs w:val="24"/>
              </w:rPr>
              <w:t>Mercadeo visual para comercio electrónico</w:t>
            </w:r>
          </w:p>
        </w:tc>
      </w:tr>
      <w:tr w:rsidR="008A3355" w14:paraId="122163B1" w14:textId="77777777" w:rsidTr="60789237">
        <w:trPr>
          <w:trHeight w:val="454"/>
        </w:trPr>
        <w:tc>
          <w:tcPr>
            <w:tcW w:w="325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7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9" w14:textId="1D95DC55" w:rsidR="008A3355" w:rsidRPr="00721698" w:rsidRDefault="00D06705" w:rsidP="60789237">
            <w:pPr>
              <w:spacing w:line="240" w:lineRule="auto"/>
              <w:rPr>
                <w:rFonts w:ascii="Courier New" w:hAnsi="Courier New" w:cs="Courier New"/>
                <w:b/>
                <w:bCs/>
                <w:sz w:val="24"/>
                <w:szCs w:val="24"/>
              </w:rPr>
            </w:pPr>
            <w:r w:rsidRPr="00D06705">
              <w:rPr>
                <w:rFonts w:ascii="Courier New" w:hAnsi="Courier New" w:cs="Courier New"/>
                <w:b/>
                <w:bCs/>
                <w:sz w:val="24"/>
                <w:szCs w:val="24"/>
              </w:rPr>
              <w:t>COMUNICACIÓN ONLINE ESTRATÉGICA</w:t>
            </w:r>
          </w:p>
        </w:tc>
      </w:tr>
      <w:tr w:rsidR="008A3355" w14:paraId="482CF0A5" w14:textId="77777777" w:rsidTr="60789237">
        <w:trPr>
          <w:trHeight w:val="454"/>
        </w:trPr>
        <w:tc>
          <w:tcPr>
            <w:tcW w:w="23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C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D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SEMANAL</w:t>
            </w:r>
          </w:p>
        </w:tc>
        <w:tc>
          <w:tcPr>
            <w:tcW w:w="226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0F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000010" w14:textId="72FB8EEE" w:rsidR="008A3355" w:rsidRDefault="002D35DA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Federico Castellanos Forero</w:t>
            </w:r>
          </w:p>
        </w:tc>
      </w:tr>
    </w:tbl>
    <w:tbl>
      <w:tblPr>
        <w:tblStyle w:val="affff0"/>
        <w:tblW w:w="732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="008A3355" w14:paraId="5CFBB22F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2" w14:textId="48E33C64" w:rsidR="008A3355" w:rsidRDefault="005417E0" w:rsidP="26BE2F77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 w:rsidRPr="26BE2F7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FECHA DE ENTREGA: </w:t>
            </w:r>
            <w:r w:rsidR="003E7B4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24</w:t>
            </w:r>
            <w:r w:rsidR="08DA0DEA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de </w:t>
            </w:r>
            <w:r w:rsidR="00936139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agosto</w:t>
            </w:r>
            <w:r w:rsidR="4913CECE"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 xml:space="preserve"> </w:t>
            </w:r>
            <w:r w:rsidRPr="26BE2F77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de 202</w:t>
            </w:r>
            <w:r w:rsidR="005A660C">
              <w:rPr>
                <w:rFonts w:ascii="Courier New" w:eastAsia="Courier New" w:hAnsi="Courier New" w:cs="Courier New"/>
                <w:b/>
                <w:bCs/>
                <w:sz w:val="24"/>
                <w:szCs w:val="24"/>
              </w:rPr>
              <w:t>6</w:t>
            </w:r>
          </w:p>
        </w:tc>
      </w:tr>
      <w:tr w:rsidR="008A3355" w14:paraId="3282A0CC" w14:textId="77777777" w:rsidTr="26BE2F77">
        <w:trPr>
          <w:trHeight w:val="454"/>
          <w:jc w:val="center"/>
        </w:trPr>
        <w:tc>
          <w:tcPr>
            <w:tcW w:w="7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000013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 xml:space="preserve">PERSONAJES: </w:t>
            </w:r>
          </w:p>
          <w:p w14:paraId="00000014" w14:textId="07923BEF" w:rsidR="008A3355" w:rsidRDefault="00384B37" w:rsidP="28BEF0A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Hombre</w:t>
            </w:r>
            <w:r w:rsidR="005417E0" w:rsidRPr="28BEF0A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Mujer</w:t>
            </w:r>
          </w:p>
        </w:tc>
      </w:tr>
    </w:tbl>
    <w:p w14:paraId="00000015" w14:textId="77777777" w:rsidR="008A3355" w:rsidRPr="004260A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14"/>
          <w:szCs w:val="14"/>
        </w:rPr>
      </w:pPr>
    </w:p>
    <w:tbl>
      <w:tblPr>
        <w:tblW w:w="12990" w:type="dxa"/>
        <w:tblInd w:w="-450" w:type="dxa"/>
        <w:tblBorders>
          <w:top w:val="single" w:sz="4" w:space="0" w:color="8ED873"/>
          <w:left w:val="single" w:sz="4" w:space="0" w:color="8ED873"/>
          <w:bottom w:val="single" w:sz="4" w:space="0" w:color="8ED873"/>
          <w:right w:val="single" w:sz="4" w:space="0" w:color="8ED873"/>
          <w:insideH w:val="single" w:sz="4" w:space="0" w:color="8ED873"/>
          <w:insideV w:val="single" w:sz="4" w:space="0" w:color="8ED873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890"/>
        <w:gridCol w:w="10380"/>
      </w:tblGrid>
      <w:tr w:rsidR="008A3355" w14:paraId="7F85041B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16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[Inicio del programa]</w:t>
            </w:r>
          </w:p>
        </w:tc>
      </w:tr>
      <w:tr w:rsidR="008A3355" w14:paraId="36C023F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9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#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A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LOCUTOR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B" w14:textId="77777777" w:rsidR="008A3355" w:rsidRDefault="005417E0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DESCRIPCIÓN</w:t>
            </w:r>
          </w:p>
        </w:tc>
      </w:tr>
      <w:tr w:rsidR="000538A4" w14:paraId="39578C88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D1A10C" w14:textId="50C076C5" w:rsidR="000538A4" w:rsidRDefault="000538A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41C096C" w14:textId="0CD3A8CF" w:rsidR="000538A4" w:rsidRDefault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2A259B0" w14:textId="7035DBD8" w:rsidR="000538A4" w:rsidRPr="00110F4B" w:rsidRDefault="00D06705" w:rsidP="000538A4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Comunicación online estratégica</w:t>
            </w:r>
          </w:p>
        </w:tc>
      </w:tr>
      <w:tr w:rsidR="00437FC1" w14:paraId="4A954BA1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BE8F03C" w14:textId="079B798B" w:rsidR="00437FC1" w:rsidRDefault="00437FC1" w:rsidP="00437F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254F966" w14:textId="17DD33E1" w:rsidR="00437FC1" w:rsidRDefault="00437FC1" w:rsidP="00437F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0F0A276" w14:textId="50218788" w:rsidR="00437FC1" w:rsidRPr="00BA63F2" w:rsidRDefault="00DA11A8" w:rsidP="00437FC1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hAnsi="Courier New" w:cs="Courier New"/>
              </w:rPr>
            </w:pPr>
            <w:hyperlink r:id="rId10" w:history="1">
              <w:r w:rsidRPr="00BD561B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https://pixabay.com/music/corporate-corporate-559058/</w:t>
              </w:r>
            </w:hyperlink>
            <w:r>
              <w:t xml:space="preserve"> </w:t>
            </w:r>
            <w:r w:rsidR="00110F4B" w:rsidRPr="00BA63F2">
              <w:rPr>
                <w:rFonts w:ascii="Courier New" w:hAnsi="Courier New" w:cs="Courier New"/>
                <w:i/>
                <w:iCs/>
              </w:rPr>
              <w:t>E</w:t>
            </w:r>
            <w:r w:rsidR="00B55D71" w:rsidRPr="00BA63F2">
              <w:rPr>
                <w:rFonts w:ascii="Courier New" w:hAnsi="Courier New" w:cs="Courier New"/>
                <w:i/>
                <w:iCs/>
              </w:rPr>
              <w:t>ntra por 5 segundos, disminuye el volumen y queda de fondo hasta finalizar.</w:t>
            </w:r>
          </w:p>
        </w:tc>
      </w:tr>
      <w:tr w:rsidR="00D06705" w14:paraId="2FBD219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C" w14:textId="77C8BA06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1D" w14:textId="252FACF9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1E" w14:textId="1861C5C1" w:rsidR="00D06705" w:rsidRPr="007954DA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FC4E98">
              <w:rPr>
                <w:rFonts w:ascii="Courier New" w:eastAsia="Courier New" w:hAnsi="Courier New" w:cs="Courier New"/>
                <w:sz w:val="24"/>
                <w:szCs w:val="24"/>
              </w:rPr>
              <w:t xml:space="preserve">¡Bienvenidos a este espacio formativo! </w:t>
            </w: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La comunicación online se ha consolidado como uno de los componentes más influyentes dentro de los ecosistemas digitales contemporáneos.</w:t>
            </w:r>
          </w:p>
        </w:tc>
      </w:tr>
      <w:tr w:rsidR="00D06705" w14:paraId="03F40598" w14:textId="77777777" w:rsidTr="001C5DCD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1F" w14:textId="028021A1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20" w14:textId="249EBE50" w:rsidR="00D06705" w:rsidRDefault="00D06705" w:rsidP="00D06705">
            <w:pPr>
              <w:pStyle w:val="Normal7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00000021" w14:textId="01FD7996" w:rsidR="00D06705" w:rsidRDefault="00D06705" w:rsidP="00D0670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Esto se debe a su capacidad para conectar organizaciones, mercados y usuarios mediante flujos permanentes de información.</w:t>
            </w:r>
          </w:p>
        </w:tc>
      </w:tr>
      <w:tr w:rsidR="00D06705" w14:paraId="1F1BC27A" w14:textId="77777777" w:rsidTr="001C5DCD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2CF71E53" w14:textId="1D1D826F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F532DD2" w14:textId="23EDC8A3" w:rsidR="00D06705" w:rsidRDefault="00D06705" w:rsidP="00D06705">
            <w:pPr>
              <w:pStyle w:val="Normal7"/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</w:tcPr>
          <w:p w14:paraId="551198B2" w14:textId="6BC9F95F" w:rsidR="00D06705" w:rsidRDefault="00D06705" w:rsidP="00D0670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Pero hablar de comunicación online es hablar de mucho más que de un simple intercambio de mensajes a través de internet.</w:t>
            </w:r>
          </w:p>
        </w:tc>
      </w:tr>
      <w:tr w:rsidR="00D06705" w14:paraId="46971C2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CCE4598" w14:textId="2340D7AE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050B5CD" w14:textId="79446BDA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B74A7" w14:textId="6FD082C4" w:rsidR="00D06705" w:rsidRPr="00F74A34" w:rsidRDefault="00D06705" w:rsidP="00D0670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Constituye un sistema estratégico que condiciona la forma en que las organizaciones construyen relaciones, gestionan percepciones y fortalecen su presencia en entornos altamente competitivos.</w:t>
            </w:r>
          </w:p>
        </w:tc>
      </w:tr>
      <w:tr w:rsidR="00D06705" w14:paraId="6563AAB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08AC2D6" w14:textId="57E23DBA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6613FF8" w14:textId="7CB52991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BDFD7B9" w14:textId="49438E8D" w:rsidR="00D06705" w:rsidRDefault="00D06705" w:rsidP="00D0670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Su relevancia también está relacionada con la manera en que circula la información: de forma inmediata, multidireccional y permanente.</w:t>
            </w:r>
          </w:p>
        </w:tc>
      </w:tr>
      <w:tr w:rsidR="00D06705" w14:paraId="4899157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C76C415" w14:textId="0F5EE3F1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234D4441" w14:textId="5C918796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640375F" w14:textId="5FD052EB" w:rsidR="00D06705" w:rsidRPr="00A310CE" w:rsidRDefault="00D06705" w:rsidP="00D06705">
            <w:pPr>
              <w:pStyle w:val="Normal7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Esto genera escenarios donde la interacción deja de ser un evento aislado para convertirse en un proceso continuo. Por eso, cada mensaje y cada interacción pueden influir en la relación con los usuarios.</w:t>
            </w:r>
          </w:p>
        </w:tc>
      </w:tr>
      <w:tr w:rsidR="00D06705" w14:paraId="3FDCCCC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4E9431D" w14:textId="4B2430F3" w:rsidR="00D06705" w:rsidRDefault="00F35AD3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3C07A9D" w14:textId="7AD92C1D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A2CB307" w14:textId="0C9521A2" w:rsidR="00D06705" w:rsidRPr="003E7B49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En este contexto, la calidad de los mensajes, la coherencia de los contenidos y la capacidad de respuesta adquieren una importancia determinante.</w:t>
            </w:r>
          </w:p>
        </w:tc>
      </w:tr>
      <w:tr w:rsidR="00D06705" w14:paraId="069841A5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E20BC44" w14:textId="3A461893" w:rsidR="00D06705" w:rsidRDefault="00F35AD3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8E37423" w14:textId="1E63AC6B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48EB513C" w14:textId="41E84C2C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Estos elementos influyen directamente en la forma como los usuarios interpretan la propuesta de valor de una organización y, por lo tanto, en la manera como perciben su presencia digital.</w:t>
            </w:r>
          </w:p>
        </w:tc>
      </w:tr>
      <w:tr w:rsidR="00D06705" w14:paraId="2E0B70D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0000038" w14:textId="51D6A236" w:rsidR="00D06705" w:rsidRDefault="00F35AD3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0000039" w14:textId="082F6BDB" w:rsidR="00D06705" w:rsidRDefault="00D06705" w:rsidP="00D06705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0000003A" w14:textId="772CA3B5" w:rsidR="00D06705" w:rsidRDefault="00D06705" w:rsidP="00D06705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Como consecuencia, la comunicación online se transforma en un factor que impacta la visibilidad, la confianza y la capacidad de generar vínculos sostenibles con diferentes públicos.</w:t>
            </w:r>
          </w:p>
        </w:tc>
      </w:tr>
      <w:tr w:rsidR="00F35AD3" w14:paraId="7E19CC5E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A6C2A2F" w14:textId="73B783F9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29B13E1" w14:textId="1FA6E61E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2569187" w14:textId="471425A3" w:rsidR="00F35AD3" w:rsidRPr="00D06705" w:rsidRDefault="00DA11A8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1" w:history="1">
              <w:r w:rsidRPr="00BD561B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https://pixabay.com/music/corporate-corporate-559058/</w:t>
              </w:r>
            </w:hyperlink>
            <w:r w:rsidR="00F35AD3">
              <w:rPr>
                <w:rFonts w:ascii="Courier New" w:hAnsi="Courier New" w:cs="Courier New"/>
              </w:rPr>
              <w:t xml:space="preserve"> sube por 3 segundos y vuelve al fondo</w:t>
            </w:r>
          </w:p>
        </w:tc>
      </w:tr>
      <w:tr w:rsidR="00F35AD3" w14:paraId="670E7C9F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F03BF96" w14:textId="45FAF199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DD9BED2" w14:textId="7E001C6D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57A7CB2" w14:textId="63871167" w:rsidR="00F35AD3" w:rsidRPr="00887076" w:rsidRDefault="00F35AD3" w:rsidP="00F35AD3">
            <w:pPr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Ahora bien, la efectividad de la comunicación online depende de la integración articulada de diversos elementos que intervienen en la gestión de contenidos digitales.</w:t>
            </w:r>
          </w:p>
        </w:tc>
      </w:tr>
      <w:tr w:rsidR="00F35AD3" w14:paraId="7C1CCBA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ECBFC66" w14:textId="08F4BD25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29E9FD6" w14:textId="6B25C3C8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A6692DB" w14:textId="410822FA" w:rsidR="00F35AD3" w:rsidRPr="00200245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Entre ellos se encuentran los canales de comunicación, las plataformas digitales, los espacios de interacción y los mecanismos utilizados para distribuir información de manera estratégica.</w:t>
            </w:r>
          </w:p>
        </w:tc>
      </w:tr>
      <w:tr w:rsidR="00F35AD3" w14:paraId="730791D2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555C6C93" w14:textId="3008F255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55BE28B4" w14:textId="57FDAAD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7B2C7168" w14:textId="624EE842" w:rsidR="00F35AD3" w:rsidRPr="00A72DF1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Estos componentes no operan de forma independiente. Por el contrario, generan relaciones dinámicas donde cada decisión afecta la experiencia del usuario.</w:t>
            </w:r>
          </w:p>
        </w:tc>
      </w:tr>
      <w:tr w:rsidR="00F35AD3" w14:paraId="7DD5676D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0358577" w14:textId="49CD08D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104DE300" w14:textId="7D509C8C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70A3664" w14:textId="5BA63DAD" w:rsidR="00F35AD3" w:rsidRPr="00D06705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 xml:space="preserve">Cuando una organización estructura adecuadamente sus procesos comunicativos, logra mejorar la circulación de información, fortalecer </w:t>
            </w: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lastRenderedPageBreak/>
              <w:t>la interacción con sus públicos y aumentar la visibilidad de sus contenidos.</w:t>
            </w:r>
          </w:p>
        </w:tc>
      </w:tr>
      <w:tr w:rsidR="00F35AD3" w14:paraId="0A9F687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48A74DC" w14:textId="73C8ACC8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lastRenderedPageBreak/>
              <w:t>17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0EB205E0" w14:textId="61D7EAE9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5E980FB5" w14:textId="76D31AD9" w:rsidR="00F35AD3" w:rsidRPr="00FC4E98" w:rsidRDefault="00DA11A8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2" w:history="1">
              <w:r w:rsidRPr="00BD561B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https://pixabay.com/music/corporate-corporate-559058/</w:t>
              </w:r>
            </w:hyperlink>
            <w:r w:rsidR="00F35AD3">
              <w:rPr>
                <w:rFonts w:ascii="Courier New" w:hAnsi="Courier New" w:cs="Courier New"/>
              </w:rPr>
              <w:t xml:space="preserve"> </w:t>
            </w:r>
            <w:r w:rsidR="00F35AD3" w:rsidRPr="003E0502">
              <w:rPr>
                <w:rFonts w:ascii="Courier New" w:hAnsi="Courier New" w:cs="Courier New"/>
                <w:i/>
                <w:iCs/>
              </w:rPr>
              <w:t>sube por 3 segundos y vuelve al fondo</w:t>
            </w:r>
          </w:p>
        </w:tc>
      </w:tr>
      <w:tr w:rsidR="00F35AD3" w14:paraId="74801CF9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1522E233" w14:textId="6AE44221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64C80E9" w14:textId="324BE4DA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FFA684C" w14:textId="6011B462" w:rsidR="00F35AD3" w:rsidRPr="00715781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Para terminar, la</w:t>
            </w: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 xml:space="preserve"> aplicación efectiva de la comunicación online requiere mecanismos que permitan coordinar los procesos de difusión, interacción y seguimiento.</w:t>
            </w:r>
          </w:p>
        </w:tc>
      </w:tr>
      <w:tr w:rsidR="00F35AD3" w14:paraId="4C7EF176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94B2D79" w14:textId="49183553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19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1C456F" w14:textId="5990AA5C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BA0A24B" w14:textId="395C7C13" w:rsidR="00F35AD3" w:rsidRPr="00FC4E98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Herramientas como plataformas de gestión de contenidos, espacios de comunicación digital y sistemas de distribución de información facilitan la articulación de acciones orientadas a mantener la coherencia de los mensajes y optimizar la relación con los usuarios.</w:t>
            </w:r>
          </w:p>
        </w:tc>
      </w:tr>
      <w:tr w:rsidR="00F35AD3" w14:paraId="273069B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43D1DA01" w14:textId="357B86E3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4A5289C" w14:textId="1E03B6E3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F13D71E" w14:textId="56EB51F6" w:rsidR="00F35AD3" w:rsidRPr="007A6441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Sin embargo, su verdadero valor reside en la capacidad de integrar estos recursos dentro de una estrategia que responda a objetivos concretos.</w:t>
            </w:r>
          </w:p>
        </w:tc>
      </w:tr>
      <w:tr w:rsidR="00F35AD3" w14:paraId="2036A85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05313F2" w14:textId="068003F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6E311A1B" w14:textId="06A621AB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CC36CED" w14:textId="0F609138" w:rsidR="00F35AD3" w:rsidRPr="00715781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 xml:space="preserve">Por eso, una gestión adecuada de la </w:t>
            </w: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>comunicación online se convierte en una fuente de ventaja competitiva</w:t>
            </w:r>
            <w:r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</w:p>
        </w:tc>
      </w:tr>
      <w:tr w:rsidR="00F35AD3" w14:paraId="139D30CA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02AE5C3C" w14:textId="4D230FBC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61511A8" w14:textId="76DCD59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Mujer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21534C27" w14:textId="0A1FC9EC" w:rsidR="00F35AD3" w:rsidRPr="00AA7708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…</w:t>
            </w:r>
            <w:r w:rsidR="00DA11A8" w:rsidRPr="00D06705">
              <w:rPr>
                <w:rFonts w:ascii="Courier New" w:eastAsia="Courier New" w:hAnsi="Courier New" w:cs="Courier New"/>
                <w:sz w:val="24"/>
                <w:szCs w:val="24"/>
              </w:rPr>
              <w:t>Una ventaja</w:t>
            </w:r>
            <w:r w:rsidRPr="00D06705">
              <w:rPr>
                <w:rFonts w:ascii="Courier New" w:eastAsia="Courier New" w:hAnsi="Courier New" w:cs="Courier New"/>
                <w:sz w:val="24"/>
                <w:szCs w:val="24"/>
              </w:rPr>
              <w:t xml:space="preserve"> que no solo beneficia a la organización, sino también a los usuarios que participan en sus ecosistemas digitales.</w:t>
            </w:r>
          </w:p>
        </w:tc>
      </w:tr>
      <w:tr w:rsidR="00F35AD3" w14:paraId="0BF52970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63182D2D" w14:textId="252B3E00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318A0CB0" w14:textId="0873CC3C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Hombre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181580A6" w14:textId="70D1932D" w:rsidR="00F35AD3" w:rsidRPr="00715781" w:rsidRDefault="00F35AD3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Gracias por acompañarnos, nos escuchamos en el próximo episodio.</w:t>
            </w:r>
          </w:p>
        </w:tc>
      </w:tr>
      <w:tr w:rsidR="00F35AD3" w14:paraId="4B67C2E3" w14:textId="77777777" w:rsidTr="093942F9">
        <w:trPr>
          <w:trHeight w:val="300"/>
        </w:trPr>
        <w:tc>
          <w:tcPr>
            <w:tcW w:w="720" w:type="dxa"/>
            <w:tcMar>
              <w:left w:w="108" w:type="dxa"/>
              <w:right w:w="108" w:type="dxa"/>
            </w:tcMar>
            <w:vAlign w:val="center"/>
          </w:tcPr>
          <w:p w14:paraId="3F388409" w14:textId="766256D5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890" w:type="dxa"/>
            <w:tcMar>
              <w:left w:w="108" w:type="dxa"/>
              <w:right w:w="108" w:type="dxa"/>
            </w:tcMar>
            <w:vAlign w:val="center"/>
          </w:tcPr>
          <w:p w14:paraId="762E2515" w14:textId="21CDE50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</w:rPr>
              <w:t>Cortina Musical</w:t>
            </w:r>
          </w:p>
        </w:tc>
        <w:tc>
          <w:tcPr>
            <w:tcW w:w="10380" w:type="dxa"/>
            <w:tcMar>
              <w:left w:w="108" w:type="dxa"/>
              <w:right w:w="108" w:type="dxa"/>
            </w:tcMar>
            <w:vAlign w:val="center"/>
          </w:tcPr>
          <w:p w14:paraId="63519255" w14:textId="0202E96B" w:rsidR="00F35AD3" w:rsidRPr="00715781" w:rsidRDefault="00DA11A8" w:rsidP="00F35AD3">
            <w:pPr>
              <w:pStyle w:val="Normal7"/>
              <w:rPr>
                <w:rFonts w:ascii="Courier New" w:eastAsia="Courier New" w:hAnsi="Courier New" w:cs="Courier New"/>
                <w:sz w:val="24"/>
                <w:szCs w:val="24"/>
              </w:rPr>
            </w:pPr>
            <w:hyperlink r:id="rId13" w:history="1">
              <w:r w:rsidRPr="00BD561B">
                <w:rPr>
                  <w:rStyle w:val="Hipervnculo"/>
                  <w:rFonts w:ascii="Courier New" w:eastAsia="Courier New" w:hAnsi="Courier New" w:cs="Courier New"/>
                  <w:sz w:val="24"/>
                  <w:szCs w:val="24"/>
                </w:rPr>
                <w:t>https://pixabay.com/music/corporate-corporate-559058/</w:t>
              </w:r>
            </w:hyperlink>
          </w:p>
        </w:tc>
      </w:tr>
      <w:tr w:rsidR="00F35AD3" w14:paraId="2051BB44" w14:textId="77777777" w:rsidTr="093942F9">
        <w:trPr>
          <w:trHeight w:val="300"/>
        </w:trPr>
        <w:tc>
          <w:tcPr>
            <w:tcW w:w="12990" w:type="dxa"/>
            <w:gridSpan w:val="3"/>
            <w:tcMar>
              <w:left w:w="108" w:type="dxa"/>
              <w:right w:w="108" w:type="dxa"/>
            </w:tcMar>
            <w:vAlign w:val="center"/>
          </w:tcPr>
          <w:p w14:paraId="0000005C" w14:textId="77777777" w:rsidR="00F35AD3" w:rsidRDefault="00F35AD3" w:rsidP="00F35AD3">
            <w:pPr>
              <w:pStyle w:val="Normal7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</w:pPr>
            <w:r>
              <w:rPr>
                <w:rFonts w:ascii="Courier New" w:eastAsia="Courier New" w:hAnsi="Courier New" w:cs="Courier New"/>
                <w:b/>
                <w:color w:val="000000"/>
                <w:sz w:val="24"/>
                <w:szCs w:val="24"/>
              </w:rPr>
              <w:t>[Fin del programa]</w:t>
            </w:r>
          </w:p>
        </w:tc>
      </w:tr>
    </w:tbl>
    <w:p w14:paraId="0000005F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000000"/>
          <w:sz w:val="24"/>
          <w:szCs w:val="24"/>
        </w:rPr>
      </w:pPr>
    </w:p>
    <w:p w14:paraId="00000060" w14:textId="77777777" w:rsidR="008A3355" w:rsidRDefault="008A3355">
      <w:pPr>
        <w:pStyle w:val="Normal7"/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000000"/>
          <w:u w:val="single"/>
        </w:rPr>
      </w:pPr>
    </w:p>
    <w:sectPr w:rsidR="008A3355">
      <w:headerReference w:type="default" r:id="rId14"/>
      <w:footerReference w:type="default" r:id="rId15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48638" w14:textId="77777777" w:rsidR="003C42F1" w:rsidRDefault="003C42F1">
      <w:pPr>
        <w:spacing w:line="240" w:lineRule="auto"/>
      </w:pPr>
      <w:r>
        <w:separator/>
      </w:r>
    </w:p>
  </w:endnote>
  <w:endnote w:type="continuationSeparator" w:id="0">
    <w:p w14:paraId="01DC1E71" w14:textId="77777777" w:rsidR="003C42F1" w:rsidRDefault="003C42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1CC7813C-376E-4B5B-9DF9-8E3B453E93D3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9E609C8-4E65-4E12-B437-0E5AF0FE0A6D}"/>
    <w:embedItalic r:id="rId3" w:fontKey="{5F650CEE-87BB-4B90-B672-AF626F08DF1B}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8852F25-3FB5-4175-91F8-FC5FB7CF4A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423D5DE3-8944-4F1F-BED1-6F81F2A09172}"/>
    <w:embedBold r:id="rId6" w:fontKey="{AB7EECBF-A20C-43C7-8BD0-1632262175D7}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3" w14:textId="77777777" w:rsidR="008A3355" w:rsidRDefault="008A3355">
    <w:pPr>
      <w:pStyle w:val="Normal7"/>
      <w:widowControl w:val="0"/>
      <w:pBdr>
        <w:top w:val="nil"/>
        <w:left w:val="nil"/>
        <w:bottom w:val="nil"/>
        <w:right w:val="nil"/>
        <w:between w:val="nil"/>
      </w:pBdr>
      <w:rPr>
        <w:color w:val="000000"/>
      </w:rPr>
    </w:pPr>
  </w:p>
  <w:tbl>
    <w:tblPr>
      <w:tblStyle w:val="affff2"/>
      <w:tblW w:w="12435" w:type="dxa"/>
      <w:tblInd w:w="0" w:type="dxa"/>
      <w:tblLayout w:type="fixed"/>
      <w:tblLook w:val="0600" w:firstRow="0" w:lastRow="0" w:firstColumn="0" w:lastColumn="0" w:noHBand="1" w:noVBand="1"/>
    </w:tblPr>
    <w:tblGrid>
      <w:gridCol w:w="4145"/>
      <w:gridCol w:w="4145"/>
      <w:gridCol w:w="4145"/>
    </w:tblGrid>
    <w:tr w:rsidR="008A3355" w14:paraId="0A37501D" w14:textId="77777777">
      <w:trPr>
        <w:trHeight w:val="300"/>
      </w:trPr>
      <w:tc>
        <w:tcPr>
          <w:tcW w:w="4145" w:type="dxa"/>
        </w:tcPr>
        <w:p w14:paraId="00000064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left="-115"/>
            <w:rPr>
              <w:color w:val="000000"/>
            </w:rPr>
          </w:pPr>
        </w:p>
      </w:tc>
      <w:tc>
        <w:tcPr>
          <w:tcW w:w="4145" w:type="dxa"/>
        </w:tcPr>
        <w:p w14:paraId="00000065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color w:val="000000"/>
            </w:rPr>
          </w:pPr>
        </w:p>
      </w:tc>
      <w:tc>
        <w:tcPr>
          <w:tcW w:w="4145" w:type="dxa"/>
        </w:tcPr>
        <w:p w14:paraId="00000066" w14:textId="77777777" w:rsidR="008A3355" w:rsidRDefault="008A3355">
          <w:pPr>
            <w:pStyle w:val="Normal7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ind w:right="-115"/>
            <w:jc w:val="right"/>
            <w:rPr>
              <w:color w:val="000000"/>
            </w:rPr>
          </w:pPr>
        </w:p>
      </w:tc>
    </w:tr>
  </w:tbl>
  <w:p w14:paraId="00000067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1F50" w14:textId="77777777" w:rsidR="003C42F1" w:rsidRDefault="003C42F1">
      <w:pPr>
        <w:spacing w:line="240" w:lineRule="auto"/>
      </w:pPr>
      <w:r>
        <w:separator/>
      </w:r>
    </w:p>
  </w:footnote>
  <w:footnote w:type="continuationSeparator" w:id="0">
    <w:p w14:paraId="578450DC" w14:textId="77777777" w:rsidR="003C42F1" w:rsidRDefault="003C42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77777777" w:rsidR="008A3355" w:rsidRDefault="005417E0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7FE4C993" wp14:editId="07777777">
          <wp:extent cx="665322" cy="650498"/>
          <wp:effectExtent l="0" t="0" r="0" b="0"/>
          <wp:docPr id="61161382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0000062" w14:textId="77777777" w:rsidR="008A3355" w:rsidRDefault="008A3355">
    <w:pPr>
      <w:pStyle w:val="Normal7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355"/>
    <w:rsid w:val="00033084"/>
    <w:rsid w:val="000538A4"/>
    <w:rsid w:val="00064D82"/>
    <w:rsid w:val="0006644D"/>
    <w:rsid w:val="00080B53"/>
    <w:rsid w:val="000868FC"/>
    <w:rsid w:val="0008702F"/>
    <w:rsid w:val="000A00C7"/>
    <w:rsid w:val="000A0477"/>
    <w:rsid w:val="000A4A34"/>
    <w:rsid w:val="000B4BF8"/>
    <w:rsid w:val="000C439D"/>
    <w:rsid w:val="000C4903"/>
    <w:rsid w:val="000D165E"/>
    <w:rsid w:val="000E1E39"/>
    <w:rsid w:val="000E7E24"/>
    <w:rsid w:val="000F103B"/>
    <w:rsid w:val="000F4932"/>
    <w:rsid w:val="00101BF7"/>
    <w:rsid w:val="00102346"/>
    <w:rsid w:val="00110F4B"/>
    <w:rsid w:val="00111FD0"/>
    <w:rsid w:val="001120CF"/>
    <w:rsid w:val="00115A97"/>
    <w:rsid w:val="00133764"/>
    <w:rsid w:val="00134DC6"/>
    <w:rsid w:val="001471C0"/>
    <w:rsid w:val="001664A5"/>
    <w:rsid w:val="00177D88"/>
    <w:rsid w:val="00187B2B"/>
    <w:rsid w:val="0019559E"/>
    <w:rsid w:val="001A74E0"/>
    <w:rsid w:val="001B58D5"/>
    <w:rsid w:val="001B6C22"/>
    <w:rsid w:val="001C08D6"/>
    <w:rsid w:val="001C16B0"/>
    <w:rsid w:val="001E3B10"/>
    <w:rsid w:val="00200245"/>
    <w:rsid w:val="002115E3"/>
    <w:rsid w:val="0022226E"/>
    <w:rsid w:val="002227D9"/>
    <w:rsid w:val="00240280"/>
    <w:rsid w:val="00261528"/>
    <w:rsid w:val="002627E8"/>
    <w:rsid w:val="00262DB7"/>
    <w:rsid w:val="00280549"/>
    <w:rsid w:val="00296EE5"/>
    <w:rsid w:val="002A73E0"/>
    <w:rsid w:val="002A7601"/>
    <w:rsid w:val="002C171D"/>
    <w:rsid w:val="002D35DA"/>
    <w:rsid w:val="002D4FF7"/>
    <w:rsid w:val="002D6366"/>
    <w:rsid w:val="002E50A1"/>
    <w:rsid w:val="00305646"/>
    <w:rsid w:val="00313BB8"/>
    <w:rsid w:val="00314800"/>
    <w:rsid w:val="00322CD3"/>
    <w:rsid w:val="00331754"/>
    <w:rsid w:val="003417FD"/>
    <w:rsid w:val="00345487"/>
    <w:rsid w:val="00350646"/>
    <w:rsid w:val="00365113"/>
    <w:rsid w:val="00372175"/>
    <w:rsid w:val="00372BC8"/>
    <w:rsid w:val="00383D7B"/>
    <w:rsid w:val="00384B37"/>
    <w:rsid w:val="003A115E"/>
    <w:rsid w:val="003B2165"/>
    <w:rsid w:val="003C0971"/>
    <w:rsid w:val="003C42F1"/>
    <w:rsid w:val="003D074A"/>
    <w:rsid w:val="003D7F04"/>
    <w:rsid w:val="003E0502"/>
    <w:rsid w:val="003E7B49"/>
    <w:rsid w:val="00404BA3"/>
    <w:rsid w:val="004129EC"/>
    <w:rsid w:val="004260A5"/>
    <w:rsid w:val="00437FC1"/>
    <w:rsid w:val="004958AB"/>
    <w:rsid w:val="004A5515"/>
    <w:rsid w:val="004A6DBA"/>
    <w:rsid w:val="004D0DAA"/>
    <w:rsid w:val="004D6EA0"/>
    <w:rsid w:val="004D7C75"/>
    <w:rsid w:val="004E1CAE"/>
    <w:rsid w:val="004E470E"/>
    <w:rsid w:val="004E5768"/>
    <w:rsid w:val="004F351F"/>
    <w:rsid w:val="00503673"/>
    <w:rsid w:val="00504AD9"/>
    <w:rsid w:val="00521D8F"/>
    <w:rsid w:val="005224DD"/>
    <w:rsid w:val="00522CB6"/>
    <w:rsid w:val="005310E7"/>
    <w:rsid w:val="005365D7"/>
    <w:rsid w:val="005417E0"/>
    <w:rsid w:val="00545A3E"/>
    <w:rsid w:val="00545C6F"/>
    <w:rsid w:val="005506CE"/>
    <w:rsid w:val="005763CA"/>
    <w:rsid w:val="005808AB"/>
    <w:rsid w:val="005836D0"/>
    <w:rsid w:val="005A1D47"/>
    <w:rsid w:val="005A43C1"/>
    <w:rsid w:val="005A660C"/>
    <w:rsid w:val="005B4206"/>
    <w:rsid w:val="005C4909"/>
    <w:rsid w:val="005D64CC"/>
    <w:rsid w:val="006060BC"/>
    <w:rsid w:val="00610FEA"/>
    <w:rsid w:val="00612E50"/>
    <w:rsid w:val="00621515"/>
    <w:rsid w:val="00626BFB"/>
    <w:rsid w:val="00635093"/>
    <w:rsid w:val="006549D6"/>
    <w:rsid w:val="006745B2"/>
    <w:rsid w:val="00674D56"/>
    <w:rsid w:val="00683095"/>
    <w:rsid w:val="0068403C"/>
    <w:rsid w:val="00695CB2"/>
    <w:rsid w:val="006A0340"/>
    <w:rsid w:val="006A0642"/>
    <w:rsid w:val="006B35AD"/>
    <w:rsid w:val="006C2458"/>
    <w:rsid w:val="006D5E4D"/>
    <w:rsid w:val="006E076D"/>
    <w:rsid w:val="006F17DB"/>
    <w:rsid w:val="006F2220"/>
    <w:rsid w:val="00704647"/>
    <w:rsid w:val="0071095C"/>
    <w:rsid w:val="00715781"/>
    <w:rsid w:val="007157B8"/>
    <w:rsid w:val="00721247"/>
    <w:rsid w:val="00721698"/>
    <w:rsid w:val="00721FE3"/>
    <w:rsid w:val="00722B8E"/>
    <w:rsid w:val="00733998"/>
    <w:rsid w:val="00744667"/>
    <w:rsid w:val="007575CF"/>
    <w:rsid w:val="00781A2B"/>
    <w:rsid w:val="007954DA"/>
    <w:rsid w:val="007A6441"/>
    <w:rsid w:val="007B08E4"/>
    <w:rsid w:val="007B488B"/>
    <w:rsid w:val="007C4B0E"/>
    <w:rsid w:val="007D72EC"/>
    <w:rsid w:val="00801F7F"/>
    <w:rsid w:val="00817E18"/>
    <w:rsid w:val="00825FA1"/>
    <w:rsid w:val="00841515"/>
    <w:rsid w:val="00867110"/>
    <w:rsid w:val="00867878"/>
    <w:rsid w:val="00886D9A"/>
    <w:rsid w:val="00887076"/>
    <w:rsid w:val="008A3355"/>
    <w:rsid w:val="008B695B"/>
    <w:rsid w:val="008C12B6"/>
    <w:rsid w:val="00912F2D"/>
    <w:rsid w:val="00924CA4"/>
    <w:rsid w:val="009253F5"/>
    <w:rsid w:val="00927B01"/>
    <w:rsid w:val="00936139"/>
    <w:rsid w:val="00945077"/>
    <w:rsid w:val="00946895"/>
    <w:rsid w:val="00950AAF"/>
    <w:rsid w:val="0095139B"/>
    <w:rsid w:val="00956223"/>
    <w:rsid w:val="00961DCC"/>
    <w:rsid w:val="009850E2"/>
    <w:rsid w:val="009D0380"/>
    <w:rsid w:val="009D26A4"/>
    <w:rsid w:val="009E133A"/>
    <w:rsid w:val="009E279C"/>
    <w:rsid w:val="009E688B"/>
    <w:rsid w:val="00A01593"/>
    <w:rsid w:val="00A04464"/>
    <w:rsid w:val="00A047A1"/>
    <w:rsid w:val="00A1368B"/>
    <w:rsid w:val="00A13848"/>
    <w:rsid w:val="00A310CE"/>
    <w:rsid w:val="00A32C31"/>
    <w:rsid w:val="00A34C9B"/>
    <w:rsid w:val="00A536A5"/>
    <w:rsid w:val="00A607E6"/>
    <w:rsid w:val="00A60BD2"/>
    <w:rsid w:val="00A67459"/>
    <w:rsid w:val="00A72DF1"/>
    <w:rsid w:val="00A97E34"/>
    <w:rsid w:val="00AA2523"/>
    <w:rsid w:val="00AA7708"/>
    <w:rsid w:val="00AB1F04"/>
    <w:rsid w:val="00AB349A"/>
    <w:rsid w:val="00AB3ED0"/>
    <w:rsid w:val="00AC1931"/>
    <w:rsid w:val="00AD04D4"/>
    <w:rsid w:val="00AD06B7"/>
    <w:rsid w:val="00AE0069"/>
    <w:rsid w:val="00B013FB"/>
    <w:rsid w:val="00B01639"/>
    <w:rsid w:val="00B04FD7"/>
    <w:rsid w:val="00B1221C"/>
    <w:rsid w:val="00B21A89"/>
    <w:rsid w:val="00B55D71"/>
    <w:rsid w:val="00B60C37"/>
    <w:rsid w:val="00B663A6"/>
    <w:rsid w:val="00B675F6"/>
    <w:rsid w:val="00B770EB"/>
    <w:rsid w:val="00B775F7"/>
    <w:rsid w:val="00B83C5B"/>
    <w:rsid w:val="00BA589F"/>
    <w:rsid w:val="00BA63F2"/>
    <w:rsid w:val="00BA6B9D"/>
    <w:rsid w:val="00BC7E8A"/>
    <w:rsid w:val="00BE0EA4"/>
    <w:rsid w:val="00C04DF0"/>
    <w:rsid w:val="00C067AD"/>
    <w:rsid w:val="00C12314"/>
    <w:rsid w:val="00C14A9C"/>
    <w:rsid w:val="00C3100B"/>
    <w:rsid w:val="00C32D73"/>
    <w:rsid w:val="00C33174"/>
    <w:rsid w:val="00C34089"/>
    <w:rsid w:val="00C42E08"/>
    <w:rsid w:val="00C53EF1"/>
    <w:rsid w:val="00C6008B"/>
    <w:rsid w:val="00C75BE0"/>
    <w:rsid w:val="00C87878"/>
    <w:rsid w:val="00CA51FD"/>
    <w:rsid w:val="00CB3F99"/>
    <w:rsid w:val="00CE7947"/>
    <w:rsid w:val="00CF3A3F"/>
    <w:rsid w:val="00CF632C"/>
    <w:rsid w:val="00D06051"/>
    <w:rsid w:val="00D06705"/>
    <w:rsid w:val="00D07089"/>
    <w:rsid w:val="00D101F3"/>
    <w:rsid w:val="00D12D59"/>
    <w:rsid w:val="00D27BF9"/>
    <w:rsid w:val="00D632ED"/>
    <w:rsid w:val="00D674B4"/>
    <w:rsid w:val="00D86FC4"/>
    <w:rsid w:val="00D90148"/>
    <w:rsid w:val="00DA11A8"/>
    <w:rsid w:val="00DA32D2"/>
    <w:rsid w:val="00DA4D2F"/>
    <w:rsid w:val="00DE6A34"/>
    <w:rsid w:val="00DE708E"/>
    <w:rsid w:val="00DE7546"/>
    <w:rsid w:val="00DF3CD2"/>
    <w:rsid w:val="00DF3DB2"/>
    <w:rsid w:val="00E03F60"/>
    <w:rsid w:val="00E101B6"/>
    <w:rsid w:val="00E26822"/>
    <w:rsid w:val="00E430F0"/>
    <w:rsid w:val="00E5293A"/>
    <w:rsid w:val="00E531E7"/>
    <w:rsid w:val="00E81A38"/>
    <w:rsid w:val="00E8241D"/>
    <w:rsid w:val="00E85DCA"/>
    <w:rsid w:val="00E91D7C"/>
    <w:rsid w:val="00EA20CD"/>
    <w:rsid w:val="00EC7F9F"/>
    <w:rsid w:val="00ED058A"/>
    <w:rsid w:val="00ED4BFD"/>
    <w:rsid w:val="00F00957"/>
    <w:rsid w:val="00F072A1"/>
    <w:rsid w:val="00F07D0C"/>
    <w:rsid w:val="00F1191B"/>
    <w:rsid w:val="00F14D61"/>
    <w:rsid w:val="00F306D8"/>
    <w:rsid w:val="00F3136C"/>
    <w:rsid w:val="00F35AD3"/>
    <w:rsid w:val="00F35C00"/>
    <w:rsid w:val="00F433ED"/>
    <w:rsid w:val="00F53258"/>
    <w:rsid w:val="00F74A34"/>
    <w:rsid w:val="00F84013"/>
    <w:rsid w:val="00F9117A"/>
    <w:rsid w:val="00F9624D"/>
    <w:rsid w:val="00FB1CC0"/>
    <w:rsid w:val="00FC022F"/>
    <w:rsid w:val="00FC4E98"/>
    <w:rsid w:val="00FC5DEB"/>
    <w:rsid w:val="00FC67EA"/>
    <w:rsid w:val="00FC6C59"/>
    <w:rsid w:val="00FC7A86"/>
    <w:rsid w:val="00FD1EDB"/>
    <w:rsid w:val="00FD217B"/>
    <w:rsid w:val="00FD6CF0"/>
    <w:rsid w:val="02D7238F"/>
    <w:rsid w:val="034BC09F"/>
    <w:rsid w:val="03AFE649"/>
    <w:rsid w:val="03B5143F"/>
    <w:rsid w:val="04855227"/>
    <w:rsid w:val="05A396DB"/>
    <w:rsid w:val="05B39EE5"/>
    <w:rsid w:val="065051E2"/>
    <w:rsid w:val="0656519C"/>
    <w:rsid w:val="08DA0DEA"/>
    <w:rsid w:val="08F08A8E"/>
    <w:rsid w:val="093942F9"/>
    <w:rsid w:val="0A4D2052"/>
    <w:rsid w:val="0B2CE4DF"/>
    <w:rsid w:val="0B8B78D9"/>
    <w:rsid w:val="0B90FC51"/>
    <w:rsid w:val="0CBD817A"/>
    <w:rsid w:val="0D181B1D"/>
    <w:rsid w:val="0DB867D2"/>
    <w:rsid w:val="107488C4"/>
    <w:rsid w:val="109C45EB"/>
    <w:rsid w:val="11A25C1E"/>
    <w:rsid w:val="122F2D65"/>
    <w:rsid w:val="13BA9FF3"/>
    <w:rsid w:val="13C5E3BB"/>
    <w:rsid w:val="1450F903"/>
    <w:rsid w:val="148561DC"/>
    <w:rsid w:val="152B9FDE"/>
    <w:rsid w:val="1534B456"/>
    <w:rsid w:val="159BDA34"/>
    <w:rsid w:val="16695171"/>
    <w:rsid w:val="1785965B"/>
    <w:rsid w:val="184B5A24"/>
    <w:rsid w:val="18ACC6CF"/>
    <w:rsid w:val="194DD073"/>
    <w:rsid w:val="1963C1EB"/>
    <w:rsid w:val="1AC986EE"/>
    <w:rsid w:val="1AE0D54B"/>
    <w:rsid w:val="1B6A074F"/>
    <w:rsid w:val="1C20CB49"/>
    <w:rsid w:val="1CE4F8A4"/>
    <w:rsid w:val="1D708E91"/>
    <w:rsid w:val="1D9ED9F6"/>
    <w:rsid w:val="1E0CF125"/>
    <w:rsid w:val="1ED2B84D"/>
    <w:rsid w:val="1FC89AD2"/>
    <w:rsid w:val="20B55ABF"/>
    <w:rsid w:val="21653F5C"/>
    <w:rsid w:val="21B900C6"/>
    <w:rsid w:val="227F09C6"/>
    <w:rsid w:val="232A9B65"/>
    <w:rsid w:val="23352CB8"/>
    <w:rsid w:val="2463DCB6"/>
    <w:rsid w:val="2502B8A7"/>
    <w:rsid w:val="25452157"/>
    <w:rsid w:val="25E2C600"/>
    <w:rsid w:val="25E40892"/>
    <w:rsid w:val="26384037"/>
    <w:rsid w:val="263C3005"/>
    <w:rsid w:val="264074FA"/>
    <w:rsid w:val="26697275"/>
    <w:rsid w:val="2677D6AE"/>
    <w:rsid w:val="2682EAB0"/>
    <w:rsid w:val="26BE2F77"/>
    <w:rsid w:val="26C7DE62"/>
    <w:rsid w:val="26E3F8C3"/>
    <w:rsid w:val="27A5AF74"/>
    <w:rsid w:val="27A7F958"/>
    <w:rsid w:val="27E9475B"/>
    <w:rsid w:val="281DC95C"/>
    <w:rsid w:val="28BEF0A5"/>
    <w:rsid w:val="2964D041"/>
    <w:rsid w:val="29BF2E6C"/>
    <w:rsid w:val="2A0E8A30"/>
    <w:rsid w:val="2A8EE554"/>
    <w:rsid w:val="2AAE2A83"/>
    <w:rsid w:val="2BB027EF"/>
    <w:rsid w:val="2CBD07E0"/>
    <w:rsid w:val="2D22BC06"/>
    <w:rsid w:val="2D4375B6"/>
    <w:rsid w:val="2D502DAD"/>
    <w:rsid w:val="2DF965B0"/>
    <w:rsid w:val="2EC687E3"/>
    <w:rsid w:val="2ECF3069"/>
    <w:rsid w:val="2ED1D996"/>
    <w:rsid w:val="2ED29EC1"/>
    <w:rsid w:val="2EDF9CAA"/>
    <w:rsid w:val="2EFBD581"/>
    <w:rsid w:val="2F0F7670"/>
    <w:rsid w:val="2F44727D"/>
    <w:rsid w:val="308E1C28"/>
    <w:rsid w:val="30F22191"/>
    <w:rsid w:val="31AF5B2F"/>
    <w:rsid w:val="31B4C949"/>
    <w:rsid w:val="31E8F104"/>
    <w:rsid w:val="3220C4F7"/>
    <w:rsid w:val="332F9AEF"/>
    <w:rsid w:val="3332AE28"/>
    <w:rsid w:val="34F6961C"/>
    <w:rsid w:val="35904C74"/>
    <w:rsid w:val="35B9E4C7"/>
    <w:rsid w:val="361CF30B"/>
    <w:rsid w:val="37F10882"/>
    <w:rsid w:val="381129A2"/>
    <w:rsid w:val="388A578E"/>
    <w:rsid w:val="38BD50FA"/>
    <w:rsid w:val="38D2ABCB"/>
    <w:rsid w:val="38DC222E"/>
    <w:rsid w:val="38EC9A69"/>
    <w:rsid w:val="39D15D77"/>
    <w:rsid w:val="39E5E23A"/>
    <w:rsid w:val="3A949373"/>
    <w:rsid w:val="3B8CC566"/>
    <w:rsid w:val="3C9879B1"/>
    <w:rsid w:val="3D5E46B3"/>
    <w:rsid w:val="3F8649D2"/>
    <w:rsid w:val="40AD37E7"/>
    <w:rsid w:val="40E60FF0"/>
    <w:rsid w:val="40FC28C6"/>
    <w:rsid w:val="41845BDA"/>
    <w:rsid w:val="4197D7DB"/>
    <w:rsid w:val="41AC4011"/>
    <w:rsid w:val="4271460A"/>
    <w:rsid w:val="4343DDAB"/>
    <w:rsid w:val="4356CDD6"/>
    <w:rsid w:val="4561DE89"/>
    <w:rsid w:val="46F77B24"/>
    <w:rsid w:val="476BE9A3"/>
    <w:rsid w:val="47C6AA1E"/>
    <w:rsid w:val="47FB287F"/>
    <w:rsid w:val="47FC77DA"/>
    <w:rsid w:val="4807C34A"/>
    <w:rsid w:val="4913CECE"/>
    <w:rsid w:val="49EE2590"/>
    <w:rsid w:val="4A29E6D8"/>
    <w:rsid w:val="4A8E0A32"/>
    <w:rsid w:val="4AA70FE2"/>
    <w:rsid w:val="4B3BFA85"/>
    <w:rsid w:val="4B76F832"/>
    <w:rsid w:val="4B8627FA"/>
    <w:rsid w:val="4BC8791A"/>
    <w:rsid w:val="4CBAABFC"/>
    <w:rsid w:val="4DFAF993"/>
    <w:rsid w:val="4E4D70B8"/>
    <w:rsid w:val="4E699C76"/>
    <w:rsid w:val="5149BC35"/>
    <w:rsid w:val="5499D388"/>
    <w:rsid w:val="54C4CEFB"/>
    <w:rsid w:val="558D5A72"/>
    <w:rsid w:val="55F1B74E"/>
    <w:rsid w:val="5662094C"/>
    <w:rsid w:val="56A5D0C3"/>
    <w:rsid w:val="56F5AB2F"/>
    <w:rsid w:val="5743EEDE"/>
    <w:rsid w:val="575CB0F0"/>
    <w:rsid w:val="57F55197"/>
    <w:rsid w:val="57F800E1"/>
    <w:rsid w:val="586416A1"/>
    <w:rsid w:val="58805862"/>
    <w:rsid w:val="58B23C97"/>
    <w:rsid w:val="58CB0CF8"/>
    <w:rsid w:val="5AEBFDCB"/>
    <w:rsid w:val="5B2DB7DE"/>
    <w:rsid w:val="5C2D8CD0"/>
    <w:rsid w:val="5C34216A"/>
    <w:rsid w:val="5C9A941F"/>
    <w:rsid w:val="5FF017A4"/>
    <w:rsid w:val="6024D82A"/>
    <w:rsid w:val="60789237"/>
    <w:rsid w:val="60D06A3C"/>
    <w:rsid w:val="60F4BDF7"/>
    <w:rsid w:val="622364D2"/>
    <w:rsid w:val="62420B72"/>
    <w:rsid w:val="62AE2275"/>
    <w:rsid w:val="65D7F48F"/>
    <w:rsid w:val="66F11BC5"/>
    <w:rsid w:val="67BE39CA"/>
    <w:rsid w:val="69D3FB9E"/>
    <w:rsid w:val="69F534C4"/>
    <w:rsid w:val="6ACA741A"/>
    <w:rsid w:val="6AF7EB41"/>
    <w:rsid w:val="6AFBE139"/>
    <w:rsid w:val="6C5B3D9A"/>
    <w:rsid w:val="6D10C39C"/>
    <w:rsid w:val="6F401849"/>
    <w:rsid w:val="708BC0B2"/>
    <w:rsid w:val="70CD58C3"/>
    <w:rsid w:val="713D0492"/>
    <w:rsid w:val="716880AF"/>
    <w:rsid w:val="7346D439"/>
    <w:rsid w:val="75B013F4"/>
    <w:rsid w:val="76580C12"/>
    <w:rsid w:val="77016631"/>
    <w:rsid w:val="7904415D"/>
    <w:rsid w:val="79440DBE"/>
    <w:rsid w:val="7A3DC1D7"/>
    <w:rsid w:val="7A3E2E49"/>
    <w:rsid w:val="7A47C9D9"/>
    <w:rsid w:val="7A7877DB"/>
    <w:rsid w:val="7AE084D3"/>
    <w:rsid w:val="7B0BB91F"/>
    <w:rsid w:val="7B709D99"/>
    <w:rsid w:val="7B82FC76"/>
    <w:rsid w:val="7D10C6FE"/>
    <w:rsid w:val="7EC03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3A63"/>
  <w15:docId w15:val="{31BD7B9A-2EF3-4053-87F0-93366C34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Aptos" w:eastAsia="Aptos" w:hAnsi="Aptos" w:cs="Aptos"/>
      <w:i/>
      <w:color w:val="595959"/>
    </w:rPr>
  </w:style>
  <w:style w:type="paragraph" w:styleId="Ttulo7">
    <w:name w:val="heading 7"/>
    <w:basedOn w:val="Normal100"/>
    <w:next w:val="Normal10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100"/>
    <w:next w:val="Normal10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100"/>
    <w:next w:val="Normal10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">
    <w:name w:val="heading 50"/>
    <w:basedOn w:val="Normal0"/>
    <w:next w:val="Normal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">
    <w:name w:val="heading 60"/>
    <w:basedOn w:val="Normal0"/>
    <w:next w:val="Normal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">
    <w:name w:val="Title0"/>
    <w:basedOn w:val="Normal0"/>
    <w:next w:val="Normal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">
    <w:name w:val="Normal1"/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">
    <w:name w:val="heading 11"/>
    <w:basedOn w:val="Normal1"/>
    <w:next w:val="Normal1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">
    <w:name w:val="heading 51"/>
    <w:basedOn w:val="Normal1"/>
    <w:next w:val="Normal1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">
    <w:name w:val="heading 61"/>
    <w:basedOn w:val="Normal1"/>
    <w:next w:val="Normal1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">
    <w:name w:val="Title1"/>
    <w:basedOn w:val="Normal1"/>
    <w:next w:val="Normal1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">
    <w:name w:val="Normal2"/>
  </w:style>
  <w:style w:type="table" w:customStyle="1" w:styleId="NormalTable2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">
    <w:name w:val="heading 12"/>
    <w:basedOn w:val="Normal2"/>
    <w:next w:val="Normal2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">
    <w:name w:val="heading 22"/>
    <w:basedOn w:val="Normal2"/>
    <w:next w:val="Normal2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">
    <w:name w:val="heading 32"/>
    <w:basedOn w:val="Normal2"/>
    <w:next w:val="Normal2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">
    <w:name w:val="heading 4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">
    <w:name w:val="heading 52"/>
    <w:basedOn w:val="Normal2"/>
    <w:next w:val="Normal2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">
    <w:name w:val="heading 62"/>
    <w:basedOn w:val="Normal2"/>
    <w:next w:val="Normal2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">
    <w:name w:val="Title2"/>
    <w:basedOn w:val="Normal2"/>
    <w:next w:val="Normal2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">
    <w:name w:val="Normal3"/>
  </w:style>
  <w:style w:type="table" w:customStyle="1" w:styleId="NormalTable3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">
    <w:name w:val="heading 13"/>
    <w:basedOn w:val="Normal3"/>
    <w:next w:val="Normal3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">
    <w:name w:val="heading 23"/>
    <w:basedOn w:val="Normal3"/>
    <w:next w:val="Normal3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">
    <w:name w:val="heading 33"/>
    <w:basedOn w:val="Normal3"/>
    <w:next w:val="Normal3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">
    <w:name w:val="heading 4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">
    <w:name w:val="heading 53"/>
    <w:basedOn w:val="Normal3"/>
    <w:next w:val="Normal3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">
    <w:name w:val="heading 63"/>
    <w:basedOn w:val="Normal3"/>
    <w:next w:val="Normal3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">
    <w:name w:val="Title3"/>
    <w:basedOn w:val="Normal3"/>
    <w:next w:val="Normal3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">
    <w:name w:val="Normal4"/>
  </w:style>
  <w:style w:type="table" w:customStyle="1" w:styleId="NormalTable4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">
    <w:name w:val="heading 14"/>
    <w:basedOn w:val="Normal4"/>
    <w:next w:val="Normal4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">
    <w:name w:val="heading 24"/>
    <w:basedOn w:val="Normal4"/>
    <w:next w:val="Normal4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">
    <w:name w:val="heading 34"/>
    <w:basedOn w:val="Normal4"/>
    <w:next w:val="Normal4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">
    <w:name w:val="heading 4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">
    <w:name w:val="heading 54"/>
    <w:basedOn w:val="Normal4"/>
    <w:next w:val="Normal4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">
    <w:name w:val="heading 64"/>
    <w:basedOn w:val="Normal4"/>
    <w:next w:val="Normal4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">
    <w:name w:val="Title4"/>
    <w:basedOn w:val="Normal4"/>
    <w:next w:val="Normal4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">
    <w:name w:val="Normal5"/>
  </w:style>
  <w:style w:type="table" w:customStyle="1" w:styleId="NormalTable5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">
    <w:name w:val="heading 15"/>
    <w:basedOn w:val="Normal5"/>
    <w:next w:val="Normal5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">
    <w:name w:val="heading 25"/>
    <w:basedOn w:val="Normal5"/>
    <w:next w:val="Normal5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">
    <w:name w:val="heading 35"/>
    <w:basedOn w:val="Normal5"/>
    <w:next w:val="Normal5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">
    <w:name w:val="heading 4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">
    <w:name w:val="heading 55"/>
    <w:basedOn w:val="Normal5"/>
    <w:next w:val="Normal5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">
    <w:name w:val="heading 65"/>
    <w:basedOn w:val="Normal5"/>
    <w:next w:val="Normal5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">
    <w:name w:val="Title5"/>
    <w:basedOn w:val="Normal5"/>
    <w:next w:val="Normal5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">
    <w:name w:val="Normal6"/>
  </w:style>
  <w:style w:type="table" w:customStyle="1" w:styleId="NormalTable6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">
    <w:name w:val="heading 16"/>
    <w:basedOn w:val="Normal6"/>
    <w:next w:val="Normal6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">
    <w:name w:val="heading 26"/>
    <w:basedOn w:val="Normal6"/>
    <w:next w:val="Normal6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">
    <w:name w:val="heading 36"/>
    <w:basedOn w:val="Normal6"/>
    <w:next w:val="Normal6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">
    <w:name w:val="heading 4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">
    <w:name w:val="heading 56"/>
    <w:basedOn w:val="Normal6"/>
    <w:next w:val="Normal6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">
    <w:name w:val="heading 66"/>
    <w:basedOn w:val="Normal6"/>
    <w:next w:val="Normal6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">
    <w:name w:val="Title6"/>
    <w:basedOn w:val="Normal6"/>
    <w:next w:val="Normal6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">
    <w:name w:val="Normal7"/>
    <w:qFormat/>
    <w:rsid w:val="04B624AE"/>
  </w:style>
  <w:style w:type="paragraph" w:customStyle="1" w:styleId="heading17">
    <w:name w:val="heading 17"/>
    <w:basedOn w:val="Normal7"/>
    <w:next w:val="Normal7"/>
    <w:uiPriority w:val="9"/>
    <w:qFormat/>
    <w:rsid w:val="04B624AE"/>
    <w:pPr>
      <w:keepNext/>
      <w:keepLines/>
      <w:spacing w:before="360" w:after="80"/>
      <w:outlineLvl w:val="0"/>
    </w:pPr>
    <w:rPr>
      <w:rFonts w:ascii="Play" w:eastAsia="Play" w:hAnsi="Play" w:cs="Play"/>
      <w:color w:val="0F4761" w:themeColor="accent1" w:themeShade="BF"/>
      <w:sz w:val="40"/>
      <w:szCs w:val="40"/>
    </w:rPr>
  </w:style>
  <w:style w:type="paragraph" w:customStyle="1" w:styleId="heading27">
    <w:name w:val="heading 2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eastAsia="Play" w:hAnsi="Play" w:cs="Play"/>
      <w:color w:val="0F4761" w:themeColor="accent1" w:themeShade="BF"/>
      <w:sz w:val="32"/>
      <w:szCs w:val="32"/>
    </w:rPr>
  </w:style>
  <w:style w:type="paragraph" w:customStyle="1" w:styleId="heading37">
    <w:name w:val="heading 37"/>
    <w:basedOn w:val="Normal7"/>
    <w:next w:val="Normal7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eastAsia="Aptos" w:hAnsi="Aptos" w:cs="Aptos"/>
      <w:color w:val="0F4761" w:themeColor="accent1" w:themeShade="BF"/>
      <w:sz w:val="28"/>
      <w:szCs w:val="28"/>
    </w:rPr>
  </w:style>
  <w:style w:type="paragraph" w:customStyle="1" w:styleId="heading47">
    <w:name w:val="heading 4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 w:themeColor="accent1" w:themeShade="BF"/>
    </w:rPr>
  </w:style>
  <w:style w:type="paragraph" w:customStyle="1" w:styleId="heading57">
    <w:name w:val="heading 57"/>
    <w:basedOn w:val="Normal7"/>
    <w:next w:val="Normal7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eastAsia="Aptos" w:hAnsi="Aptos" w:cs="Aptos"/>
      <w:color w:val="0F4761" w:themeColor="accent1" w:themeShade="BF"/>
    </w:rPr>
  </w:style>
  <w:style w:type="paragraph" w:customStyle="1" w:styleId="heading67">
    <w:name w:val="heading 67"/>
    <w:basedOn w:val="Normal7"/>
    <w:next w:val="Normal7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eastAsia="Aptos" w:hAnsi="Aptos" w:cs="Aptos"/>
      <w:i/>
      <w:iCs/>
      <w:color w:val="595959" w:themeColor="text1" w:themeTint="A6"/>
    </w:rPr>
  </w:style>
  <w:style w:type="table" w:customStyle="1" w:styleId="NormalTable7">
    <w:name w:val="Normal Table7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7">
    <w:name w:val="Title7"/>
    <w:basedOn w:val="Normal7"/>
    <w:next w:val="Normal7"/>
    <w:uiPriority w:val="10"/>
    <w:qFormat/>
    <w:rsid w:val="04B624AE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00">
    <w:name w:val="Normal00"/>
  </w:style>
  <w:style w:type="table" w:customStyle="1" w:styleId="NormalTable00">
    <w:name w:val="Normal Table0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0">
    <w:name w:val="heading 100"/>
    <w:basedOn w:val="Normal00"/>
    <w:next w:val="Normal0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00">
    <w:name w:val="heading 200"/>
    <w:basedOn w:val="Normal00"/>
    <w:next w:val="Normal0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00">
    <w:name w:val="heading 300"/>
    <w:basedOn w:val="Normal00"/>
    <w:next w:val="Normal0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00">
    <w:name w:val="heading 4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00">
    <w:name w:val="heading 500"/>
    <w:basedOn w:val="Normal00"/>
    <w:next w:val="Normal0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00">
    <w:name w:val="heading 600"/>
    <w:basedOn w:val="Normal00"/>
    <w:next w:val="Normal0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00">
    <w:name w:val="Title00"/>
    <w:basedOn w:val="Normal00"/>
    <w:next w:val="Normal0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">
    <w:name w:val="Normal10"/>
  </w:style>
  <w:style w:type="table" w:customStyle="1" w:styleId="NormalTable10">
    <w:name w:val="Normal Table1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10">
    <w:name w:val="heading 110"/>
    <w:basedOn w:val="Normal10"/>
    <w:next w:val="Normal1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10">
    <w:name w:val="heading 210"/>
    <w:basedOn w:val="Normal10"/>
    <w:next w:val="Normal1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10">
    <w:name w:val="heading 310"/>
    <w:basedOn w:val="Normal10"/>
    <w:next w:val="Normal1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10">
    <w:name w:val="heading 4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10">
    <w:name w:val="heading 510"/>
    <w:basedOn w:val="Normal10"/>
    <w:next w:val="Normal1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10">
    <w:name w:val="heading 610"/>
    <w:basedOn w:val="Normal10"/>
    <w:next w:val="Normal1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10">
    <w:name w:val="Title10"/>
    <w:basedOn w:val="Normal10"/>
    <w:next w:val="Normal1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20">
    <w:name w:val="Normal20"/>
  </w:style>
  <w:style w:type="table" w:customStyle="1" w:styleId="NormalTable20">
    <w:name w:val="Normal Table2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20">
    <w:name w:val="heading 120"/>
    <w:basedOn w:val="Normal20"/>
    <w:next w:val="Normal2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20">
    <w:name w:val="heading 220"/>
    <w:basedOn w:val="Normal20"/>
    <w:next w:val="Normal2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20">
    <w:name w:val="heading 320"/>
    <w:basedOn w:val="Normal20"/>
    <w:next w:val="Normal2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20">
    <w:name w:val="heading 4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20">
    <w:name w:val="heading 520"/>
    <w:basedOn w:val="Normal20"/>
    <w:next w:val="Normal2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20">
    <w:name w:val="heading 620"/>
    <w:basedOn w:val="Normal20"/>
    <w:next w:val="Normal2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20">
    <w:name w:val="Title20"/>
    <w:basedOn w:val="Normal20"/>
    <w:next w:val="Normal2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30">
    <w:name w:val="Normal30"/>
  </w:style>
  <w:style w:type="table" w:customStyle="1" w:styleId="NormalTable30">
    <w:name w:val="Normal Table3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30">
    <w:name w:val="heading 130"/>
    <w:basedOn w:val="Normal30"/>
    <w:next w:val="Normal3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30">
    <w:name w:val="heading 230"/>
    <w:basedOn w:val="Normal30"/>
    <w:next w:val="Normal3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30">
    <w:name w:val="heading 330"/>
    <w:basedOn w:val="Normal30"/>
    <w:next w:val="Normal3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30">
    <w:name w:val="heading 4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30">
    <w:name w:val="heading 530"/>
    <w:basedOn w:val="Normal30"/>
    <w:next w:val="Normal3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30">
    <w:name w:val="heading 630"/>
    <w:basedOn w:val="Normal30"/>
    <w:next w:val="Normal3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30">
    <w:name w:val="Title30"/>
    <w:basedOn w:val="Normal30"/>
    <w:next w:val="Normal3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40">
    <w:name w:val="Normal40"/>
  </w:style>
  <w:style w:type="table" w:customStyle="1" w:styleId="NormalTable40">
    <w:name w:val="Normal Table4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40">
    <w:name w:val="heading 140"/>
    <w:basedOn w:val="Normal40"/>
    <w:next w:val="Normal4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40">
    <w:name w:val="heading 240"/>
    <w:basedOn w:val="Normal40"/>
    <w:next w:val="Normal4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40">
    <w:name w:val="heading 340"/>
    <w:basedOn w:val="Normal40"/>
    <w:next w:val="Normal4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40">
    <w:name w:val="heading 4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40">
    <w:name w:val="heading 540"/>
    <w:basedOn w:val="Normal40"/>
    <w:next w:val="Normal4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40">
    <w:name w:val="heading 640"/>
    <w:basedOn w:val="Normal40"/>
    <w:next w:val="Normal4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40">
    <w:name w:val="Title40"/>
    <w:basedOn w:val="Normal40"/>
    <w:next w:val="Normal4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50">
    <w:name w:val="Normal50"/>
  </w:style>
  <w:style w:type="table" w:customStyle="1" w:styleId="NormalTable50">
    <w:name w:val="Normal Table5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50">
    <w:name w:val="heading 150"/>
    <w:basedOn w:val="Normal50"/>
    <w:next w:val="Normal5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50">
    <w:name w:val="heading 250"/>
    <w:basedOn w:val="Normal50"/>
    <w:next w:val="Normal5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50">
    <w:name w:val="heading 350"/>
    <w:basedOn w:val="Normal50"/>
    <w:next w:val="Normal5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50">
    <w:name w:val="heading 4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50">
    <w:name w:val="heading 550"/>
    <w:basedOn w:val="Normal50"/>
    <w:next w:val="Normal5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50">
    <w:name w:val="heading 650"/>
    <w:basedOn w:val="Normal50"/>
    <w:next w:val="Normal5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50">
    <w:name w:val="Title50"/>
    <w:basedOn w:val="Normal50"/>
    <w:next w:val="Normal5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60">
    <w:name w:val="Normal60"/>
  </w:style>
  <w:style w:type="table" w:customStyle="1" w:styleId="NormalTable60">
    <w:name w:val="Normal Table6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60">
    <w:name w:val="heading 160"/>
    <w:basedOn w:val="Normal60"/>
    <w:next w:val="Normal6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60">
    <w:name w:val="heading 260"/>
    <w:basedOn w:val="Normal60"/>
    <w:next w:val="Normal6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60">
    <w:name w:val="heading 360"/>
    <w:basedOn w:val="Normal60"/>
    <w:next w:val="Normal6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60">
    <w:name w:val="heading 4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60">
    <w:name w:val="heading 560"/>
    <w:basedOn w:val="Normal60"/>
    <w:next w:val="Normal6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60">
    <w:name w:val="heading 660"/>
    <w:basedOn w:val="Normal60"/>
    <w:next w:val="Normal6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60">
    <w:name w:val="Title60"/>
    <w:basedOn w:val="Normal60"/>
    <w:next w:val="Normal6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70">
    <w:name w:val="Normal70"/>
  </w:style>
  <w:style w:type="table" w:customStyle="1" w:styleId="NormalTable70">
    <w:name w:val="Normal Table7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70">
    <w:name w:val="heading 170"/>
    <w:basedOn w:val="Normal70"/>
    <w:next w:val="Normal70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70">
    <w:name w:val="heading 270"/>
    <w:basedOn w:val="Normal70"/>
    <w:next w:val="Normal70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70">
    <w:name w:val="heading 370"/>
    <w:basedOn w:val="Normal70"/>
    <w:next w:val="Normal70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70">
    <w:name w:val="heading 4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70">
    <w:name w:val="heading 570"/>
    <w:basedOn w:val="Normal70"/>
    <w:next w:val="Normal70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70">
    <w:name w:val="heading 670"/>
    <w:basedOn w:val="Normal70"/>
    <w:next w:val="Normal70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70">
    <w:name w:val="Title70"/>
    <w:basedOn w:val="Normal70"/>
    <w:next w:val="Normal70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8">
    <w:name w:val="Normal8"/>
  </w:style>
  <w:style w:type="table" w:customStyle="1" w:styleId="NormalTable8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8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customStyle="1" w:styleId="heading28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customStyle="1" w:styleId="heading38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8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8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customStyle="1" w:styleId="heading68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customStyle="1" w:styleId="Title8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customStyle="1" w:styleId="Normal9">
    <w:name w:val="Normal9"/>
  </w:style>
  <w:style w:type="table" w:customStyle="1" w:styleId="NormalTable9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9">
    <w:name w:val="heading 19"/>
    <w:basedOn w:val="Normal9"/>
    <w:next w:val="Normal9"/>
    <w:pPr>
      <w:keepNext/>
      <w:keepLines/>
      <w:spacing w:before="360" w:after="80"/>
    </w:pPr>
    <w:rPr>
      <w:rFonts w:ascii="Play" w:eastAsia="Play" w:hAnsi="Play" w:cs="Play"/>
      <w:color w:val="0F4761"/>
      <w:sz w:val="40"/>
      <w:szCs w:val="40"/>
    </w:rPr>
  </w:style>
  <w:style w:type="paragraph" w:customStyle="1" w:styleId="heading29">
    <w:name w:val="heading 29"/>
    <w:basedOn w:val="Normal9"/>
    <w:next w:val="Normal9"/>
    <w:pPr>
      <w:keepNext/>
      <w:keepLines/>
      <w:spacing w:before="160" w:after="80"/>
    </w:pPr>
    <w:rPr>
      <w:rFonts w:ascii="Play" w:eastAsia="Play" w:hAnsi="Play" w:cs="Play"/>
      <w:color w:val="0F4761"/>
      <w:sz w:val="32"/>
      <w:szCs w:val="32"/>
    </w:rPr>
  </w:style>
  <w:style w:type="paragraph" w:customStyle="1" w:styleId="heading39">
    <w:name w:val="heading 39"/>
    <w:basedOn w:val="Normal9"/>
    <w:next w:val="Normal9"/>
    <w:pPr>
      <w:keepNext/>
      <w:keepLines/>
      <w:spacing w:before="160" w:after="80"/>
    </w:pPr>
    <w:rPr>
      <w:rFonts w:ascii="Aptos" w:eastAsia="Aptos" w:hAnsi="Aptos" w:cs="Aptos"/>
      <w:color w:val="0F4761"/>
      <w:sz w:val="28"/>
      <w:szCs w:val="28"/>
    </w:rPr>
  </w:style>
  <w:style w:type="paragraph" w:customStyle="1" w:styleId="heading49">
    <w:name w:val="heading 4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i/>
      <w:color w:val="0F4761"/>
    </w:rPr>
  </w:style>
  <w:style w:type="paragraph" w:customStyle="1" w:styleId="heading59">
    <w:name w:val="heading 59"/>
    <w:basedOn w:val="Normal9"/>
    <w:next w:val="Normal9"/>
    <w:pPr>
      <w:keepNext/>
      <w:keepLines/>
      <w:spacing w:before="80" w:after="40"/>
    </w:pPr>
    <w:rPr>
      <w:rFonts w:ascii="Aptos" w:eastAsia="Aptos" w:hAnsi="Aptos" w:cs="Aptos"/>
      <w:color w:val="0F4761"/>
    </w:rPr>
  </w:style>
  <w:style w:type="paragraph" w:customStyle="1" w:styleId="heading69">
    <w:name w:val="heading 69"/>
    <w:basedOn w:val="Normal9"/>
    <w:next w:val="Normal9"/>
    <w:pPr>
      <w:keepNext/>
      <w:keepLines/>
      <w:spacing w:before="40"/>
    </w:pPr>
    <w:rPr>
      <w:rFonts w:ascii="Aptos" w:eastAsia="Aptos" w:hAnsi="Aptos" w:cs="Aptos"/>
      <w:i/>
      <w:color w:val="595959"/>
    </w:rPr>
  </w:style>
  <w:style w:type="paragraph" w:customStyle="1" w:styleId="Title9">
    <w:name w:val="Title9"/>
    <w:basedOn w:val="Normal9"/>
    <w:next w:val="Normal9"/>
    <w:pPr>
      <w:spacing w:after="80"/>
    </w:pPr>
    <w:rPr>
      <w:rFonts w:ascii="Play" w:eastAsia="Play" w:hAnsi="Play" w:cs="Play"/>
      <w:sz w:val="56"/>
      <w:szCs w:val="56"/>
    </w:rPr>
  </w:style>
  <w:style w:type="paragraph" w:customStyle="1" w:styleId="Normal100">
    <w:name w:val="Normal100"/>
    <w:qFormat/>
    <w:rsid w:val="000C2CDD"/>
  </w:style>
  <w:style w:type="paragraph" w:customStyle="1" w:styleId="heading1100">
    <w:name w:val="heading 1100"/>
    <w:basedOn w:val="Normal100"/>
    <w:next w:val="Normal10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heading2100">
    <w:name w:val="heading 2100"/>
    <w:basedOn w:val="Normal100"/>
    <w:next w:val="Normal10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3100">
    <w:name w:val="heading 3100"/>
    <w:basedOn w:val="Normal100"/>
    <w:next w:val="Normal10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heading4100">
    <w:name w:val="heading 4100"/>
    <w:basedOn w:val="Normal100"/>
    <w:next w:val="Normal10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heading5100">
    <w:name w:val="heading 5100"/>
    <w:basedOn w:val="Normal100"/>
    <w:next w:val="Normal10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heading6100">
    <w:name w:val="heading 6100"/>
    <w:basedOn w:val="Normal100"/>
    <w:next w:val="Normal10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table" w:customStyle="1" w:styleId="NormalTable100">
    <w:name w:val="Normal Table10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00">
    <w:name w:val="Title100"/>
    <w:basedOn w:val="Normal100"/>
    <w:next w:val="Normal100"/>
    <w:link w:val="TtuloCar"/>
    <w:uiPriority w:val="10"/>
    <w:qFormat/>
    <w:rsid w:val="00FE0A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heading1100"/>
    <w:uiPriority w:val="9"/>
    <w:rsid w:val="00FE0A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heading2100"/>
    <w:uiPriority w:val="9"/>
    <w:semiHidden/>
    <w:rsid w:val="00FE0A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heading3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heading4100"/>
    <w:uiPriority w:val="9"/>
    <w:semiHidden/>
    <w:rsid w:val="00FE0A2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heading5100"/>
    <w:uiPriority w:val="9"/>
    <w:semiHidden/>
    <w:rsid w:val="00FE0A2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heading6100"/>
    <w:uiPriority w:val="9"/>
    <w:semiHidden/>
    <w:rsid w:val="00FE0A2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A2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A2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A2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itle100"/>
    <w:uiPriority w:val="10"/>
    <w:rsid w:val="00FE0A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100"/>
    <w:next w:val="Normal100"/>
    <w:link w:val="SubttuloCar"/>
    <w:uiPriority w:val="11"/>
    <w:qFormat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A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0"/>
    <w:next w:val="Normal10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0"/>
    <w:next w:val="Normal100"/>
    <w:link w:val="CitadestacadaCar"/>
    <w:uiPriority w:val="30"/>
    <w:qFormat/>
    <w:rsid w:val="00FE0A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0"/>
    <w:uiPriority w:val="99"/>
    <w:semiHidden/>
    <w:unhideWhenUsed/>
    <w:rsid w:val="00FE0A2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FE0A27"/>
  </w:style>
  <w:style w:type="table" w:styleId="Tablaconcuadrcula">
    <w:name w:val="Table Grid"/>
    <w:basedOn w:val="NormalTable100"/>
    <w:uiPriority w:val="39"/>
    <w:rsid w:val="00FE0A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10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E0A27"/>
  </w:style>
  <w:style w:type="table" w:customStyle="1" w:styleId="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0"/>
    <w:link w:val="TextocomentarioCar"/>
    <w:uiPriority w:val="99"/>
    <w:unhideWhenUsed/>
    <w:rsid w:val="008A1569"/>
  </w:style>
  <w:style w:type="character" w:customStyle="1" w:styleId="TextocomentarioCar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customStyle="1" w:styleId="Subtitle0">
    <w:name w:val="Subtitle0"/>
    <w:basedOn w:val="Normal100"/>
    <w:next w:val="Normal100"/>
    <w:pP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">
    <w:name w:val="Subtitle1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2">
    <w:name w:val="Subtitle2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3">
    <w:name w:val="Subtitle3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4">
    <w:name w:val="Subtitle4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5">
    <w:name w:val="Subtitle5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6">
    <w:name w:val="Subtitle6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4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7">
    <w:name w:val="Subtitle7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7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8">
    <w:name w:val="Subtitle8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a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9">
    <w:name w:val="Subtitle9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d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Subtitle10">
    <w:name w:val="Subtitle10"/>
    <w:basedOn w:val="Normal100"/>
    <w:next w:val="Normal10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0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7"/>
    <w:next w:val="Normal7"/>
    <w:uiPriority w:val="39"/>
    <w:unhideWhenUsed/>
    <w:rsid w:val="04B624AE"/>
    <w:pPr>
      <w:spacing w:after="100"/>
    </w:pPr>
  </w:style>
  <w:style w:type="paragraph" w:styleId="TDC2">
    <w:name w:val="toc 2"/>
    <w:basedOn w:val="Normal7"/>
    <w:next w:val="Normal7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7"/>
    <w:next w:val="Normal7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7"/>
    <w:next w:val="Normal7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7"/>
    <w:next w:val="Normal7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7"/>
    <w:next w:val="Normal7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7"/>
    <w:next w:val="Normal7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7"/>
    <w:next w:val="Normal7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7"/>
    <w:next w:val="Normal7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7"/>
    <w:link w:val="TextonotaalfinalCar"/>
    <w:uiPriority w:val="99"/>
    <w:semiHidden/>
    <w:unhideWhenUsed/>
    <w:rsid w:val="04B624AE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7"/>
    <w:link w:val="TextonotapieCar"/>
    <w:uiPriority w:val="99"/>
    <w:semiHidden/>
    <w:unhideWhenUsed/>
    <w:rsid w:val="04B624AE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NormalTable7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customStyle="1" w:styleId="Default">
    <w:name w:val="Default"/>
    <w:basedOn w:val="Normal7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paragraph" w:customStyle="1" w:styleId="Estilo1">
    <w:name w:val="Estilo1"/>
    <w:basedOn w:val="Normal7"/>
    <w:link w:val="Estilo1Char"/>
    <w:uiPriority w:val="1"/>
    <w:qFormat/>
    <w:rsid w:val="3E084F5B"/>
    <w:rPr>
      <w:rFonts w:ascii="Courier New" w:eastAsia="Courier New" w:hAnsi="Courier New" w:cs="Courier New"/>
      <w:sz w:val="24"/>
      <w:szCs w:val="24"/>
      <w:lang w:val="es-MX"/>
    </w:rPr>
  </w:style>
  <w:style w:type="character" w:customStyle="1" w:styleId="Estilo1Char">
    <w:name w:val="Estilo1 Char"/>
    <w:basedOn w:val="Fuentedeprrafopredeter"/>
    <w:link w:val="Estilo1"/>
    <w:rsid w:val="3E084F5B"/>
    <w:rPr>
      <w:rFonts w:ascii="Courier New" w:eastAsia="Courier New" w:hAnsi="Courier New" w:cs="Courier New"/>
      <w:noProof w:val="0"/>
      <w:sz w:val="24"/>
      <w:szCs w:val="24"/>
      <w:lang w:val="es-MX"/>
    </w:rPr>
  </w:style>
  <w:style w:type="paragraph" w:customStyle="1" w:styleId="Subtitle11">
    <w:name w:val="Subtitle11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2">
    <w:name w:val="Subtitle12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3">
    <w:name w:val="Subtitle13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4">
    <w:name w:val="Subtitle14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5">
    <w:name w:val="Subtitle15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3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5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6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6">
    <w:name w:val="Subtitle16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7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8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9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a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7">
    <w:name w:val="Subtitle17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b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e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Subtitle18">
    <w:name w:val="Subtitle18"/>
    <w:basedOn w:val="Normal7"/>
    <w:next w:val="Normal7"/>
    <w:pPr>
      <w:pBdr>
        <w:top w:val="nil"/>
        <w:left w:val="nil"/>
        <w:bottom w:val="nil"/>
        <w:right w:val="nil"/>
        <w:between w:val="nil"/>
      </w:pBdr>
      <w:spacing w:after="160"/>
    </w:pPr>
    <w:rPr>
      <w:rFonts w:ascii="Aptos" w:eastAsia="Aptos" w:hAnsi="Aptos" w:cs="Aptos"/>
      <w:color w:val="595959"/>
      <w:sz w:val="28"/>
      <w:szCs w:val="28"/>
    </w:rPr>
  </w:style>
  <w:style w:type="table" w:customStyle="1" w:styleId="affff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0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1">
    <w:basedOn w:val="NormalTable6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EA72E"/>
          <w:left w:val="single" w:sz="4" w:space="0" w:color="4EA72E"/>
          <w:bottom w:val="single" w:sz="4" w:space="0" w:color="4EA72E"/>
          <w:right w:val="single" w:sz="4" w:space="0" w:color="4EA72E"/>
          <w:insideH w:val="nil"/>
          <w:insideV w:val="nil"/>
        </w:tcBorders>
        <w:shd w:val="clear" w:color="auto" w:fill="4EA72E"/>
      </w:tcPr>
    </w:tblStylePr>
    <w:tblStylePr w:type="lastRow">
      <w:rPr>
        <w:b/>
      </w:rPr>
      <w:tblPr/>
      <w:tcPr>
        <w:tcBorders>
          <w:top w:val="single" w:sz="4" w:space="0" w:color="4EA72E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customStyle="1" w:styleId="affff2">
    <w:basedOn w:val="NormalTable6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Mencinsinresolver">
    <w:name w:val="Unresolved Mention"/>
    <w:basedOn w:val="Fuentedeprrafopredeter"/>
    <w:uiPriority w:val="99"/>
    <w:semiHidden/>
    <w:unhideWhenUsed/>
    <w:rsid w:val="00296EE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74A3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pixabay.com/music/corporate-corporate-559058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pixabay.com/music/corporate-corporate-559058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ixabay.com/music/corporate-corporate-559058/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pixabay.com/music/corporate-corporate-559058/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7Tk16hOztonHVLKbBazX7Nwgdg==">CgMxLjA4AHIhMUV0LUQtMnpCUTlXMmtMdUw1QXBGOXB0SXcybmdaTHZL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61D50F5-7883-415B-9098-55A66A6C8A9F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8E6E532A-D3A6-49D2-92A9-B1CC4F4D00DE}"/>
</file>

<file path=customXml/itemProps4.xml><?xml version="1.0" encoding="utf-8"?>
<ds:datastoreItem xmlns:ds="http://schemas.openxmlformats.org/officeDocument/2006/customXml" ds:itemID="{4FBCB6F1-493A-4B2E-BF7F-9EF3F3B105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3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Zuleidy María</dc:creator>
  <cp:lastModifiedBy>VICTOR ALFONSO SANCHEZ CANTILLO</cp:lastModifiedBy>
  <cp:revision>33</cp:revision>
  <dcterms:created xsi:type="dcterms:W3CDTF">2026-07-15T20:50:00Z</dcterms:created>
  <dcterms:modified xsi:type="dcterms:W3CDTF">2026-08-25T01:10:00Z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