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371A86" w:rsidRDefault="00371A86" w14:paraId="5FD17003" w14:textId="77777777">
      <w:pPr>
        <w:jc w:val="center"/>
        <w:rPr>
          <w:b/>
          <w:sz w:val="20"/>
          <w:szCs w:val="20"/>
        </w:rPr>
      </w:pPr>
    </w:p>
    <w:p w:rsidR="00371A86" w:rsidRDefault="00371A86" w14:paraId="00C2FCB5" w14:textId="77777777">
      <w:pPr>
        <w:jc w:val="center"/>
        <w:rPr>
          <w:b/>
          <w:sz w:val="20"/>
          <w:szCs w:val="20"/>
        </w:rPr>
      </w:pPr>
    </w:p>
    <w:p w:rsidR="0059034F"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RDefault="0059034F" w14:paraId="1C3B5BFC" w14:textId="77777777">
      <w:pPr>
        <w:tabs>
          <w:tab w:val="left" w:pos="3224"/>
        </w:tabs>
        <w:rPr>
          <w:sz w:val="20"/>
          <w:szCs w:val="20"/>
        </w:rPr>
      </w:pPr>
    </w:p>
    <w:p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F2BA6" w:rsidR="008F2BA6" w:rsidTr="008F2BA6" w14:paraId="63E89D76" w14:textId="77777777">
        <w:trPr>
          <w:trHeight w:val="616"/>
        </w:trPr>
        <w:tc>
          <w:tcPr>
            <w:tcW w:w="3397" w:type="dxa"/>
            <w:shd w:val="clear" w:color="auto" w:fill="auto"/>
            <w:vAlign w:val="center"/>
          </w:tcPr>
          <w:p w:rsidRPr="008F2BA6" w:rsidR="008F2BA6" w:rsidP="008F2BA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vAlign w:val="center"/>
          </w:tcPr>
          <w:p w:rsidRPr="00AF5C85" w:rsidR="008F2BA6" w:rsidP="008F2BA6" w:rsidRDefault="00AF5C85" w14:paraId="28C9E1CF" w14:textId="33A4ED0C">
            <w:pPr>
              <w:spacing w:line="276" w:lineRule="auto"/>
              <w:rPr>
                <w:sz w:val="20"/>
                <w:szCs w:val="20"/>
              </w:rPr>
            </w:pPr>
            <w:r w:rsidRPr="00AF5C85">
              <w:rPr>
                <w:sz w:val="20"/>
                <w:szCs w:val="20"/>
              </w:rPr>
              <w:t xml:space="preserve">Planeación del </w:t>
            </w:r>
            <w:proofErr w:type="spellStart"/>
            <w:r w:rsidRPr="00AF5C85">
              <w:rPr>
                <w:i/>
                <w:sz w:val="20"/>
                <w:szCs w:val="20"/>
              </w:rPr>
              <w:t>merchandising</w:t>
            </w:r>
            <w:proofErr w:type="spellEnd"/>
            <w:r w:rsidRPr="00AF5C85">
              <w:rPr>
                <w:sz w:val="20"/>
                <w:szCs w:val="20"/>
              </w:rPr>
              <w:t xml:space="preserve"> en puntos de venta</w:t>
            </w:r>
          </w:p>
        </w:tc>
      </w:tr>
    </w:tbl>
    <w:p w:rsidR="008F2BA6" w:rsidRDefault="008F2BA6" w14:paraId="7C8326A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300F75D1" w14:paraId="4A4DAB13" w14:textId="77777777">
        <w:trPr>
          <w:trHeight w:val="1298"/>
        </w:trPr>
        <w:tc>
          <w:tcPr>
            <w:tcW w:w="1838" w:type="dxa"/>
            <w:shd w:val="clear" w:color="auto" w:fill="auto"/>
            <w:tcMar/>
            <w:vAlign w:val="center"/>
          </w:tcPr>
          <w:p w:rsidRPr="008F2BA6" w:rsidR="008F2BA6" w:rsidP="008F2BA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tcMar/>
            <w:vAlign w:val="center"/>
          </w:tcPr>
          <w:p w:rsidRPr="00AF5C85" w:rsidR="00AF5C85" w:rsidP="300F75D1" w:rsidRDefault="00AF5C85" w14:paraId="4D67ADFE" w14:textId="2A48151B">
            <w:pPr>
              <w:spacing w:line="276" w:lineRule="auto"/>
              <w:rPr>
                <w:sz w:val="20"/>
                <w:szCs w:val="20"/>
              </w:rPr>
            </w:pPr>
            <w:r w:rsidRPr="300F75D1" w:rsidR="56FE58B3">
              <w:rPr>
                <w:sz w:val="20"/>
                <w:szCs w:val="20"/>
              </w:rPr>
              <w:t>260101050</w:t>
            </w:r>
            <w:r w:rsidRPr="300F75D1" w:rsidR="328EF97A">
              <w:rPr>
                <w:sz w:val="20"/>
                <w:szCs w:val="20"/>
              </w:rPr>
              <w:t>.</w:t>
            </w:r>
            <w:r w:rsidRPr="300F75D1" w:rsidR="56FE58B3">
              <w:rPr>
                <w:sz w:val="20"/>
                <w:szCs w:val="20"/>
              </w:rPr>
              <w:t xml:space="preserve"> </w:t>
            </w:r>
            <w:r w:rsidRPr="300F75D1" w:rsidR="56FE58B3">
              <w:rPr>
                <w:b w:val="0"/>
                <w:bCs w:val="0"/>
                <w:sz w:val="20"/>
                <w:szCs w:val="20"/>
              </w:rPr>
              <w:t>Definir</w:t>
            </w:r>
            <w:r w:rsidRPr="300F75D1" w:rsidR="56FE58B3">
              <w:rPr>
                <w:b w:val="0"/>
                <w:bCs w:val="0"/>
                <w:sz w:val="20"/>
                <w:szCs w:val="20"/>
              </w:rPr>
              <w:t xml:space="preserve"> el plan de </w:t>
            </w:r>
            <w:r w:rsidRPr="300F75D1" w:rsidR="56FE58B3">
              <w:rPr>
                <w:b w:val="0"/>
                <w:bCs w:val="0"/>
                <w:i w:val="1"/>
                <w:iCs w:val="1"/>
                <w:sz w:val="20"/>
                <w:szCs w:val="20"/>
              </w:rPr>
              <w:t>merchandising</w:t>
            </w:r>
            <w:r w:rsidRPr="300F75D1" w:rsidR="56FE58B3">
              <w:rPr>
                <w:b w:val="0"/>
                <w:bCs w:val="0"/>
                <w:sz w:val="20"/>
                <w:szCs w:val="20"/>
              </w:rPr>
              <w:t xml:space="preserve"> según objetivos y técnicas de la promoción.</w:t>
            </w:r>
          </w:p>
        </w:tc>
        <w:tc>
          <w:tcPr>
            <w:tcW w:w="2126" w:type="dxa"/>
            <w:shd w:val="clear" w:color="auto" w:fill="auto"/>
            <w:tcMar/>
            <w:vAlign w:val="center"/>
          </w:tcPr>
          <w:p w:rsidRPr="008F2BA6" w:rsidR="008F2BA6" w:rsidP="008F2BA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tcMar/>
            <w:vAlign w:val="center"/>
          </w:tcPr>
          <w:p w:rsidRPr="00AF5C85" w:rsidR="008F2BA6" w:rsidP="300F75D1" w:rsidRDefault="00AF5C85" w14:paraId="722681C7" w14:textId="3122AAD6">
            <w:pPr>
              <w:spacing w:line="276" w:lineRule="auto"/>
              <w:rPr>
                <w:b w:val="0"/>
                <w:bCs w:val="0"/>
                <w:sz w:val="20"/>
                <w:szCs w:val="20"/>
              </w:rPr>
            </w:pPr>
            <w:r w:rsidRPr="300F75D1" w:rsidR="56FE58B3">
              <w:rPr>
                <w:sz w:val="20"/>
                <w:szCs w:val="20"/>
              </w:rPr>
              <w:t>260101050-01</w:t>
            </w:r>
            <w:r w:rsidRPr="300F75D1" w:rsidR="32D88795">
              <w:rPr>
                <w:sz w:val="20"/>
                <w:szCs w:val="20"/>
              </w:rPr>
              <w:t>.</w:t>
            </w:r>
            <w:r w:rsidRPr="300F75D1" w:rsidR="56FE58B3">
              <w:rPr>
                <w:sz w:val="20"/>
                <w:szCs w:val="20"/>
              </w:rPr>
              <w:t xml:space="preserve"> </w:t>
            </w:r>
            <w:r w:rsidRPr="300F75D1" w:rsidR="56FE58B3">
              <w:rPr>
                <w:b w:val="0"/>
                <w:bCs w:val="0"/>
                <w:sz w:val="20"/>
                <w:szCs w:val="20"/>
              </w:rPr>
              <w:t>Determinar oportunidades de venta de productos según análisis de elementos del mercado.</w:t>
            </w:r>
          </w:p>
        </w:tc>
      </w:tr>
    </w:tbl>
    <w:p w:rsidR="0059034F"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5C5D6D67" w14:paraId="159EF054" w14:textId="77777777">
        <w:trPr>
          <w:trHeight w:val="735"/>
        </w:trPr>
        <w:tc>
          <w:tcPr>
            <w:tcW w:w="3397" w:type="dxa"/>
            <w:shd w:val="clear" w:color="auto" w:fill="auto"/>
            <w:tcMar/>
            <w:vAlign w:val="center"/>
          </w:tcPr>
          <w:p w:rsidR="0059034F" w:rsidRDefault="00D55C84" w14:paraId="17040F00" w14:textId="77777777">
            <w:pPr>
              <w:spacing w:line="276" w:lineRule="auto"/>
              <w:rPr>
                <w:sz w:val="20"/>
                <w:szCs w:val="20"/>
              </w:rPr>
            </w:pPr>
            <w:r>
              <w:rPr>
                <w:sz w:val="20"/>
                <w:szCs w:val="20"/>
              </w:rPr>
              <w:t>NÚMERO DEL COMPONENTE FORMATIVO</w:t>
            </w:r>
          </w:p>
        </w:tc>
        <w:tc>
          <w:tcPr>
            <w:tcW w:w="6565" w:type="dxa"/>
            <w:shd w:val="clear" w:color="auto" w:fill="auto"/>
            <w:tcMar/>
            <w:vAlign w:val="center"/>
          </w:tcPr>
          <w:p w:rsidRPr="003F2B64" w:rsidR="0059034F" w:rsidRDefault="00C6381E" w14:paraId="11C03431" w14:textId="7EF03BC2">
            <w:pPr>
              <w:spacing w:line="276" w:lineRule="auto"/>
              <w:rPr>
                <w:color w:val="595959" w:themeColor="text1" w:themeTint="A6"/>
                <w:sz w:val="20"/>
                <w:szCs w:val="20"/>
              </w:rPr>
            </w:pPr>
            <w:r w:rsidRPr="00371A86">
              <w:rPr>
                <w:sz w:val="20"/>
                <w:szCs w:val="20"/>
              </w:rPr>
              <w:t>1</w:t>
            </w:r>
            <w:r w:rsidRPr="00371A86" w:rsidR="00D55C84">
              <w:rPr>
                <w:sz w:val="20"/>
                <w:szCs w:val="20"/>
              </w:rPr>
              <w:t xml:space="preserve"> </w:t>
            </w:r>
          </w:p>
        </w:tc>
      </w:tr>
      <w:tr w:rsidR="0059034F" w:rsidTr="5C5D6D67" w14:paraId="26E8C2D4" w14:textId="77777777">
        <w:trPr>
          <w:trHeight w:val="756"/>
        </w:trPr>
        <w:tc>
          <w:tcPr>
            <w:tcW w:w="3397" w:type="dxa"/>
            <w:shd w:val="clear" w:color="auto" w:fill="auto"/>
            <w:tcMar/>
            <w:vAlign w:val="center"/>
          </w:tcPr>
          <w:p w:rsidR="0059034F" w:rsidRDefault="00D55C84" w14:paraId="0D7686A8" w14:textId="77777777">
            <w:pPr>
              <w:spacing w:line="276" w:lineRule="auto"/>
              <w:rPr>
                <w:sz w:val="20"/>
                <w:szCs w:val="20"/>
              </w:rPr>
            </w:pPr>
            <w:r>
              <w:rPr>
                <w:sz w:val="20"/>
                <w:szCs w:val="20"/>
              </w:rPr>
              <w:t>NOMBRE DEL COMPONENTE FORMATIVO</w:t>
            </w:r>
          </w:p>
        </w:tc>
        <w:tc>
          <w:tcPr>
            <w:tcW w:w="6565" w:type="dxa"/>
            <w:shd w:val="clear" w:color="auto" w:fill="auto"/>
            <w:tcMar/>
            <w:vAlign w:val="center"/>
          </w:tcPr>
          <w:p w:rsidRPr="00C6381E" w:rsidR="0059034F" w:rsidRDefault="00C6381E" w14:paraId="1718A118" w14:textId="2DE2EC99">
            <w:pPr>
              <w:spacing w:line="276" w:lineRule="auto"/>
              <w:rPr>
                <w:sz w:val="20"/>
                <w:szCs w:val="20"/>
              </w:rPr>
            </w:pPr>
            <w:r w:rsidRPr="5C5D6D67" w:rsidR="00C6381E">
              <w:rPr>
                <w:sz w:val="20"/>
                <w:szCs w:val="20"/>
              </w:rPr>
              <w:t>Análisis estratégico del mercado</w:t>
            </w:r>
          </w:p>
        </w:tc>
      </w:tr>
      <w:tr w:rsidR="0059034F" w:rsidTr="5C5D6D67" w14:paraId="09C79858" w14:textId="77777777">
        <w:trPr>
          <w:trHeight w:val="629"/>
        </w:trPr>
        <w:tc>
          <w:tcPr>
            <w:tcW w:w="3397" w:type="dxa"/>
            <w:shd w:val="clear" w:color="auto" w:fill="auto"/>
            <w:tcMar/>
            <w:vAlign w:val="center"/>
          </w:tcPr>
          <w:p w:rsidR="0059034F" w:rsidRDefault="00D55C84" w14:paraId="4A86FFD4" w14:textId="77777777">
            <w:pPr>
              <w:spacing w:line="276" w:lineRule="auto"/>
              <w:rPr>
                <w:sz w:val="20"/>
                <w:szCs w:val="20"/>
              </w:rPr>
            </w:pPr>
            <w:r>
              <w:rPr>
                <w:sz w:val="20"/>
                <w:szCs w:val="20"/>
              </w:rPr>
              <w:t>BREVE DESCRIPCIÓN</w:t>
            </w:r>
          </w:p>
        </w:tc>
        <w:tc>
          <w:tcPr>
            <w:tcW w:w="6565" w:type="dxa"/>
            <w:shd w:val="clear" w:color="auto" w:fill="auto"/>
            <w:tcMar/>
            <w:vAlign w:val="center"/>
          </w:tcPr>
          <w:p w:rsidRPr="00E615E8" w:rsidR="0059034F" w:rsidP="008236E4" w:rsidRDefault="00C6381E" w14:paraId="3811466D" w14:textId="3852015E">
            <w:pPr>
              <w:spacing w:before="100" w:beforeAutospacing="1" w:after="100" w:afterAutospacing="1"/>
              <w:jc w:val="both"/>
              <w:rPr>
                <w:rFonts w:eastAsia="Times New Roman"/>
                <w:b w:val="0"/>
                <w:sz w:val="20"/>
                <w:szCs w:val="20"/>
              </w:rPr>
            </w:pPr>
            <w:r w:rsidRPr="00E615E8">
              <w:rPr>
                <w:rFonts w:eastAsia="Times New Roman"/>
                <w:b w:val="0"/>
                <w:sz w:val="20"/>
                <w:szCs w:val="20"/>
              </w:rPr>
              <w:t xml:space="preserve">El módulo </w:t>
            </w:r>
            <w:r w:rsidRPr="00E615E8">
              <w:rPr>
                <w:rFonts w:eastAsia="Times New Roman"/>
                <w:b w:val="0"/>
                <w:bCs/>
                <w:sz w:val="20"/>
                <w:szCs w:val="20"/>
              </w:rPr>
              <w:t xml:space="preserve">Análisis </w:t>
            </w:r>
            <w:r w:rsidRPr="00E615E8" w:rsidR="00684B94">
              <w:rPr>
                <w:rFonts w:eastAsia="Times New Roman"/>
                <w:b w:val="0"/>
                <w:bCs/>
                <w:sz w:val="20"/>
                <w:szCs w:val="20"/>
              </w:rPr>
              <w:t>estratégico del mercado</w:t>
            </w:r>
            <w:r w:rsidRPr="00E615E8" w:rsidR="00684B94">
              <w:rPr>
                <w:rFonts w:eastAsia="Times New Roman"/>
                <w:b w:val="0"/>
                <w:sz w:val="20"/>
                <w:szCs w:val="20"/>
              </w:rPr>
              <w:t xml:space="preserve"> </w:t>
            </w:r>
            <w:r w:rsidRPr="00E615E8">
              <w:rPr>
                <w:rFonts w:eastAsia="Times New Roman"/>
                <w:b w:val="0"/>
                <w:sz w:val="20"/>
                <w:szCs w:val="20"/>
              </w:rPr>
              <w:t xml:space="preserve">ayuda a comprender el entorno competitivo, identificar oportunidades y tomar decisiones fundamentadas. </w:t>
            </w:r>
            <w:r w:rsidR="008236E4">
              <w:rPr>
                <w:rFonts w:eastAsia="Times New Roman"/>
                <w:b w:val="0"/>
                <w:sz w:val="20"/>
                <w:szCs w:val="20"/>
              </w:rPr>
              <w:t>Se apren</w:t>
            </w:r>
            <w:bookmarkStart w:name="_GoBack" w:id="0"/>
            <w:bookmarkEnd w:id="0"/>
            <w:r w:rsidR="008236E4">
              <w:rPr>
                <w:rFonts w:eastAsia="Times New Roman"/>
                <w:b w:val="0"/>
                <w:sz w:val="20"/>
                <w:szCs w:val="20"/>
              </w:rPr>
              <w:t xml:space="preserve">derá </w:t>
            </w:r>
            <w:r w:rsidRPr="00E615E8">
              <w:rPr>
                <w:rFonts w:eastAsia="Times New Roman"/>
                <w:b w:val="0"/>
                <w:sz w:val="20"/>
                <w:szCs w:val="20"/>
              </w:rPr>
              <w:t xml:space="preserve">a evaluar tendencias, comportamiento del consumidor y factores clave que influyen en la comercialización. Con este conocimiento, </w:t>
            </w:r>
            <w:r w:rsidR="00684B94">
              <w:rPr>
                <w:rFonts w:eastAsia="Times New Roman"/>
                <w:b w:val="0"/>
                <w:sz w:val="20"/>
                <w:szCs w:val="20"/>
              </w:rPr>
              <w:t>se podrá</w:t>
            </w:r>
            <w:r w:rsidRPr="00E615E8">
              <w:rPr>
                <w:rFonts w:eastAsia="Times New Roman"/>
                <w:b w:val="0"/>
                <w:sz w:val="20"/>
                <w:szCs w:val="20"/>
              </w:rPr>
              <w:t xml:space="preserve"> diseñar estrateg</w:t>
            </w:r>
            <w:r w:rsidR="00684B94">
              <w:rPr>
                <w:rFonts w:eastAsia="Times New Roman"/>
                <w:b w:val="0"/>
                <w:sz w:val="20"/>
                <w:szCs w:val="20"/>
              </w:rPr>
              <w:t>ias efectivas para diferenciar</w:t>
            </w:r>
            <w:r w:rsidRPr="00E615E8">
              <w:rPr>
                <w:rFonts w:eastAsia="Times New Roman"/>
                <w:b w:val="0"/>
                <w:sz w:val="20"/>
                <w:szCs w:val="20"/>
              </w:rPr>
              <w:t xml:space="preserve"> y fortalecer la posición de un negocio en el mercado.</w:t>
            </w:r>
          </w:p>
        </w:tc>
      </w:tr>
      <w:tr w:rsidRPr="00371A86" w:rsidR="00371A86" w:rsidTr="5C5D6D67" w14:paraId="1D1D8101" w14:textId="77777777">
        <w:trPr>
          <w:trHeight w:val="567"/>
        </w:trPr>
        <w:tc>
          <w:tcPr>
            <w:tcW w:w="3397" w:type="dxa"/>
            <w:shd w:val="clear" w:color="auto" w:fill="auto"/>
            <w:tcMar/>
            <w:vAlign w:val="center"/>
          </w:tcPr>
          <w:p w:rsidRPr="00371A86" w:rsidR="0059034F" w:rsidRDefault="00D55C84" w14:paraId="492C2C27" w14:textId="77777777">
            <w:pPr>
              <w:spacing w:line="276" w:lineRule="auto"/>
              <w:rPr>
                <w:sz w:val="20"/>
                <w:szCs w:val="20"/>
              </w:rPr>
            </w:pPr>
            <w:r w:rsidRPr="00371A86">
              <w:rPr>
                <w:sz w:val="20"/>
                <w:szCs w:val="20"/>
              </w:rPr>
              <w:t>PALABRAS CLAVE</w:t>
            </w:r>
          </w:p>
        </w:tc>
        <w:tc>
          <w:tcPr>
            <w:tcW w:w="6565" w:type="dxa"/>
            <w:shd w:val="clear" w:color="auto" w:fill="auto"/>
            <w:tcMar/>
            <w:vAlign w:val="center"/>
          </w:tcPr>
          <w:p w:rsidRPr="00371A86" w:rsidR="0059034F" w:rsidRDefault="00A329C7" w14:paraId="3EA6B93F" w14:textId="5DB9E9BB">
            <w:pPr>
              <w:spacing w:line="276" w:lineRule="auto"/>
              <w:rPr>
                <w:sz w:val="20"/>
                <w:szCs w:val="20"/>
              </w:rPr>
            </w:pPr>
            <w:proofErr w:type="spellStart"/>
            <w:r w:rsidRPr="00A329C7">
              <w:rPr>
                <w:i/>
                <w:sz w:val="20"/>
                <w:szCs w:val="20"/>
              </w:rPr>
              <w:t>Mer</w:t>
            </w:r>
            <w:r w:rsidRPr="00A329C7" w:rsidR="00371A86">
              <w:rPr>
                <w:i/>
                <w:sz w:val="20"/>
                <w:szCs w:val="20"/>
              </w:rPr>
              <w:t>chandising</w:t>
            </w:r>
            <w:proofErr w:type="spellEnd"/>
            <w:r w:rsidRPr="00371A86" w:rsidR="00371A86">
              <w:rPr>
                <w:sz w:val="20"/>
                <w:szCs w:val="20"/>
              </w:rPr>
              <w:t>, estrategias, clientes, mercado, entorno.</w:t>
            </w:r>
          </w:p>
        </w:tc>
      </w:tr>
    </w:tbl>
    <w:p w:rsidRPr="00371A86"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1A86" w:rsidR="00371A86" w:rsidTr="005578AB" w14:paraId="656B9C5F" w14:textId="77777777">
        <w:trPr>
          <w:trHeight w:val="383"/>
        </w:trPr>
        <w:tc>
          <w:tcPr>
            <w:tcW w:w="3397" w:type="dxa"/>
            <w:shd w:val="clear" w:color="auto" w:fill="auto"/>
            <w:vAlign w:val="center"/>
          </w:tcPr>
          <w:p w:rsidRPr="00371A86" w:rsidR="0059034F" w:rsidRDefault="00D55C84" w14:paraId="39BD300E" w14:textId="77777777">
            <w:pPr>
              <w:spacing w:line="276" w:lineRule="auto"/>
              <w:rPr>
                <w:sz w:val="20"/>
                <w:szCs w:val="20"/>
              </w:rPr>
            </w:pPr>
            <w:r w:rsidRPr="00371A86">
              <w:rPr>
                <w:sz w:val="20"/>
                <w:szCs w:val="20"/>
              </w:rPr>
              <w:t>ÁREA OCUPACIONAL</w:t>
            </w:r>
          </w:p>
        </w:tc>
        <w:tc>
          <w:tcPr>
            <w:tcW w:w="6565" w:type="dxa"/>
            <w:shd w:val="clear" w:color="auto" w:fill="auto"/>
            <w:vAlign w:val="center"/>
          </w:tcPr>
          <w:p w:rsidRPr="00371A86" w:rsidR="0059034F" w:rsidP="005578AB" w:rsidRDefault="0011144D" w14:paraId="5959CF1E" w14:textId="4C53E456">
            <w:pPr>
              <w:rPr>
                <w:sz w:val="16"/>
                <w:szCs w:val="16"/>
              </w:rPr>
            </w:pPr>
            <w:r>
              <w:rPr>
                <w:rFonts w:ascii="Segoe UI" w:hAnsi="Segoe UI" w:cs="Segoe UI"/>
                <w:color w:val="212121"/>
                <w:sz w:val="21"/>
                <w:szCs w:val="21"/>
                <w:shd w:val="clear" w:color="auto" w:fill="FFFFFF"/>
              </w:rPr>
              <w:t>Ocupaciones intermedias en ventas y servicios.</w:t>
            </w:r>
          </w:p>
        </w:tc>
      </w:tr>
      <w:tr w:rsidRPr="00371A86" w:rsidR="00371A86" w:rsidTr="00636E26" w14:paraId="3B672B62" w14:textId="77777777">
        <w:trPr>
          <w:trHeight w:val="605"/>
        </w:trPr>
        <w:tc>
          <w:tcPr>
            <w:tcW w:w="3397" w:type="dxa"/>
            <w:shd w:val="clear" w:color="auto" w:fill="auto"/>
            <w:vAlign w:val="center"/>
          </w:tcPr>
          <w:p w:rsidRPr="00371A86" w:rsidR="0059034F" w:rsidRDefault="00D55C84" w14:paraId="6C5AC69F" w14:textId="77777777">
            <w:pPr>
              <w:spacing w:line="276" w:lineRule="auto"/>
              <w:rPr>
                <w:sz w:val="20"/>
                <w:szCs w:val="20"/>
              </w:rPr>
            </w:pPr>
            <w:r w:rsidRPr="00371A86">
              <w:rPr>
                <w:sz w:val="20"/>
                <w:szCs w:val="20"/>
              </w:rPr>
              <w:t>IDIOMA</w:t>
            </w:r>
          </w:p>
        </w:tc>
        <w:tc>
          <w:tcPr>
            <w:tcW w:w="6565" w:type="dxa"/>
            <w:shd w:val="clear" w:color="auto" w:fill="auto"/>
            <w:vAlign w:val="center"/>
          </w:tcPr>
          <w:p w:rsidRPr="00371A86" w:rsidR="0059034F" w:rsidRDefault="005578AB" w14:paraId="7182A0FE" w14:textId="6D964D2B">
            <w:pPr>
              <w:spacing w:line="276" w:lineRule="auto"/>
              <w:rPr>
                <w:sz w:val="20"/>
                <w:szCs w:val="20"/>
              </w:rPr>
            </w:pPr>
            <w:r w:rsidRPr="00371A86">
              <w:rPr>
                <w:sz w:val="20"/>
                <w:szCs w:val="20"/>
              </w:rPr>
              <w:t>Español</w:t>
            </w:r>
          </w:p>
        </w:tc>
      </w:tr>
    </w:tbl>
    <w:p w:rsidR="0059034F" w:rsidRDefault="0059034F" w14:paraId="7FF812DC" w14:textId="77777777">
      <w:pPr>
        <w:rPr>
          <w:sz w:val="20"/>
          <w:szCs w:val="20"/>
        </w:rPr>
      </w:pPr>
    </w:p>
    <w:p w:rsidR="00602082" w:rsidRDefault="00602082" w14:paraId="73070A33" w14:textId="3A843501">
      <w:pPr>
        <w:rPr>
          <w:sz w:val="20"/>
          <w:szCs w:val="20"/>
        </w:rPr>
      </w:pPr>
      <w:r>
        <w:rPr>
          <w:sz w:val="20"/>
          <w:szCs w:val="20"/>
        </w:rPr>
        <w:br w:type="page"/>
      </w:r>
    </w:p>
    <w:p w:rsidR="00636E26" w:rsidRDefault="00636E26" w14:paraId="7CF23369" w14:textId="77777777">
      <w:pPr>
        <w:rPr>
          <w:sz w:val="20"/>
          <w:szCs w:val="20"/>
        </w:rPr>
      </w:pPr>
    </w:p>
    <w:p w:rsidR="00636E26" w:rsidRDefault="00636E26" w14:paraId="76D014F5" w14:textId="77777777">
      <w:pPr>
        <w:rPr>
          <w:sz w:val="20"/>
          <w:szCs w:val="20"/>
        </w:rPr>
      </w:pPr>
    </w:p>
    <w:p w:rsidR="00880934" w:rsidP="00880934" w:rsidRDefault="00880934" w14:paraId="4CE23113" w14:textId="77777777">
      <w:pPr>
        <w:pBdr>
          <w:top w:val="nil"/>
          <w:left w:val="nil"/>
          <w:bottom w:val="nil"/>
          <w:right w:val="nil"/>
          <w:between w:val="nil"/>
        </w:pBdr>
        <w:ind w:left="284"/>
        <w:jc w:val="both"/>
        <w:rPr>
          <w:b/>
          <w:color w:val="000000"/>
          <w:sz w:val="20"/>
          <w:szCs w:val="20"/>
        </w:rPr>
      </w:pPr>
    </w:p>
    <w:p w:rsidR="0059034F" w:rsidP="00880934" w:rsidRDefault="00D55C84" w14:paraId="436E26DC" w14:textId="2DAA32BE">
      <w:pPr>
        <w:numPr>
          <w:ilvl w:val="0"/>
          <w:numId w:val="1"/>
        </w:numPr>
        <w:ind w:left="284"/>
        <w:jc w:val="both"/>
        <w:rPr>
          <w:b/>
          <w:color w:val="000000"/>
          <w:sz w:val="20"/>
          <w:szCs w:val="20"/>
        </w:rPr>
      </w:pPr>
      <w:r w:rsidRPr="00880934">
        <w:rPr>
          <w:b/>
          <w:sz w:val="20"/>
          <w:szCs w:val="20"/>
        </w:rPr>
        <w:t>TABLA</w:t>
      </w:r>
      <w:r>
        <w:rPr>
          <w:b/>
          <w:color w:val="000000"/>
          <w:sz w:val="20"/>
          <w:szCs w:val="20"/>
        </w:rPr>
        <w:t xml:space="preserve"> DE CONTENIDOS </w:t>
      </w:r>
    </w:p>
    <w:p w:rsidR="0059034F" w:rsidRDefault="0059034F" w14:paraId="73D59DBC" w14:textId="77777777">
      <w:pPr>
        <w:rPr>
          <w:b/>
          <w:sz w:val="20"/>
          <w:szCs w:val="20"/>
        </w:rPr>
      </w:pPr>
    </w:p>
    <w:p w:rsidRPr="005127E8" w:rsidR="00602082" w:rsidP="00602082" w:rsidRDefault="00602082" w14:paraId="72AB515B" w14:textId="77777777">
      <w:pPr>
        <w:jc w:val="both"/>
        <w:rPr>
          <w:b/>
          <w:sz w:val="20"/>
          <w:szCs w:val="20"/>
        </w:rPr>
      </w:pPr>
      <w:r w:rsidRPr="005127E8">
        <w:rPr>
          <w:b/>
          <w:sz w:val="20"/>
          <w:szCs w:val="20"/>
        </w:rPr>
        <w:t xml:space="preserve">Introducción </w:t>
      </w:r>
    </w:p>
    <w:p w:rsidRPr="00610F6F" w:rsidR="00602082" w:rsidP="300F75D1" w:rsidRDefault="00602082" w14:paraId="315D06F9" w14:textId="5441CF1C">
      <w:pPr>
        <w:pStyle w:val="Prrafodelista"/>
        <w:numPr>
          <w:ilvl w:val="3"/>
          <w:numId w:val="1"/>
        </w:numPr>
        <w:ind w:left="426"/>
        <w:jc w:val="both"/>
        <w:rPr>
          <w:b w:val="1"/>
          <w:bCs w:val="1"/>
          <w:sz w:val="20"/>
          <w:szCs w:val="20"/>
        </w:rPr>
      </w:pPr>
      <w:r w:rsidRPr="0538525F" w:rsidR="03951217">
        <w:rPr>
          <w:b w:val="1"/>
          <w:bCs w:val="1"/>
          <w:sz w:val="20"/>
          <w:szCs w:val="20"/>
        </w:rPr>
        <w:t xml:space="preserve">Herramientas de </w:t>
      </w:r>
      <w:r w:rsidRPr="0538525F" w:rsidR="46F22DE3">
        <w:rPr>
          <w:b w:val="1"/>
          <w:bCs w:val="1"/>
          <w:sz w:val="20"/>
          <w:szCs w:val="20"/>
        </w:rPr>
        <w:t>a</w:t>
      </w:r>
      <w:r w:rsidRPr="0538525F" w:rsidR="03951217">
        <w:rPr>
          <w:b w:val="1"/>
          <w:bCs w:val="1"/>
          <w:sz w:val="20"/>
          <w:szCs w:val="20"/>
        </w:rPr>
        <w:t xml:space="preserve">nálisis </w:t>
      </w:r>
      <w:r w:rsidRPr="0538525F" w:rsidR="6C63CA8A">
        <w:rPr>
          <w:b w:val="1"/>
          <w:bCs w:val="1"/>
          <w:sz w:val="20"/>
          <w:szCs w:val="20"/>
        </w:rPr>
        <w:t>e</w:t>
      </w:r>
      <w:r w:rsidRPr="0538525F" w:rsidR="03951217">
        <w:rPr>
          <w:b w:val="1"/>
          <w:bCs w:val="1"/>
          <w:sz w:val="20"/>
          <w:szCs w:val="20"/>
        </w:rPr>
        <w:t>stratégico</w:t>
      </w:r>
    </w:p>
    <w:p w:rsidRPr="00610F6F" w:rsidR="00602082" w:rsidP="00610F6F" w:rsidRDefault="00602082" w14:paraId="58E13C1F" w14:textId="3C890CE9">
      <w:pPr>
        <w:pStyle w:val="Prrafodelista"/>
        <w:numPr>
          <w:ilvl w:val="1"/>
          <w:numId w:val="36"/>
        </w:numPr>
        <w:jc w:val="both"/>
        <w:rPr>
          <w:b/>
          <w:sz w:val="20"/>
          <w:szCs w:val="20"/>
        </w:rPr>
      </w:pPr>
      <w:r w:rsidRPr="00610F6F">
        <w:rPr>
          <w:b/>
          <w:sz w:val="20"/>
          <w:szCs w:val="20"/>
        </w:rPr>
        <w:t>Tipos de herramientas para análisis estratégico</w:t>
      </w:r>
    </w:p>
    <w:p w:rsidRPr="00E8729F" w:rsidR="00602082" w:rsidP="00602082" w:rsidRDefault="00602082" w14:paraId="53CC5DE8" w14:textId="412E3E81">
      <w:pPr>
        <w:pStyle w:val="Prrafodelista"/>
        <w:numPr>
          <w:ilvl w:val="0"/>
          <w:numId w:val="7"/>
        </w:numPr>
        <w:jc w:val="both"/>
        <w:rPr>
          <w:sz w:val="20"/>
          <w:szCs w:val="20"/>
        </w:rPr>
      </w:pPr>
      <w:r w:rsidRPr="5C5D6D67" w:rsidR="00602082">
        <w:rPr>
          <w:sz w:val="20"/>
          <w:szCs w:val="20"/>
        </w:rPr>
        <w:t>Análisis PESTEL</w:t>
      </w:r>
    </w:p>
    <w:p w:rsidRPr="00E8729F" w:rsidR="00602082" w:rsidP="00602082" w:rsidRDefault="00602082" w14:paraId="623B75A8" w14:textId="025BD645">
      <w:pPr>
        <w:pStyle w:val="Prrafodelista"/>
        <w:numPr>
          <w:ilvl w:val="0"/>
          <w:numId w:val="7"/>
        </w:numPr>
        <w:jc w:val="both"/>
        <w:rPr>
          <w:sz w:val="20"/>
          <w:szCs w:val="20"/>
        </w:rPr>
      </w:pPr>
      <w:r w:rsidRPr="5C5D6D67" w:rsidR="00602082">
        <w:rPr>
          <w:sz w:val="20"/>
          <w:szCs w:val="20"/>
        </w:rPr>
        <w:t xml:space="preserve">Análisis </w:t>
      </w:r>
      <w:r w:rsidRPr="5C5D6D67" w:rsidR="00FC5A94">
        <w:rPr>
          <w:sz w:val="20"/>
          <w:szCs w:val="20"/>
        </w:rPr>
        <w:t>DOFA</w:t>
      </w:r>
    </w:p>
    <w:p w:rsidRPr="00E8729F" w:rsidR="00602082" w:rsidP="00602082" w:rsidRDefault="00602082" w14:paraId="1E1D88D9" w14:textId="14D8A8F4">
      <w:pPr>
        <w:pStyle w:val="Prrafodelista"/>
        <w:numPr>
          <w:ilvl w:val="0"/>
          <w:numId w:val="7"/>
        </w:numPr>
        <w:jc w:val="both"/>
        <w:rPr>
          <w:sz w:val="20"/>
          <w:szCs w:val="20"/>
        </w:rPr>
      </w:pPr>
      <w:r w:rsidRPr="0538525F" w:rsidR="03951217">
        <w:rPr>
          <w:i w:val="1"/>
          <w:iCs w:val="1"/>
          <w:sz w:val="20"/>
          <w:szCs w:val="20"/>
        </w:rPr>
        <w:t>Benchmarking</w:t>
      </w:r>
    </w:p>
    <w:p w:rsidRPr="00E8729F" w:rsidR="00602082" w:rsidP="00610F6F" w:rsidRDefault="00602082" w14:paraId="6E17A600" w14:textId="791B69A2">
      <w:pPr>
        <w:pStyle w:val="Prrafodelista"/>
        <w:numPr>
          <w:ilvl w:val="1"/>
          <w:numId w:val="36"/>
        </w:numPr>
        <w:jc w:val="both"/>
        <w:rPr>
          <w:b/>
          <w:sz w:val="20"/>
          <w:szCs w:val="20"/>
        </w:rPr>
      </w:pPr>
      <w:r w:rsidRPr="00E8729F">
        <w:rPr>
          <w:b/>
          <w:sz w:val="20"/>
          <w:szCs w:val="20"/>
        </w:rPr>
        <w:t>Aplicabilidad de herramientas</w:t>
      </w:r>
    </w:p>
    <w:p w:rsidRPr="00E8729F" w:rsidR="00602082" w:rsidP="00602082" w:rsidRDefault="009D2D3C" w14:paraId="1C483E8B" w14:textId="7BEBEBFA">
      <w:pPr>
        <w:pStyle w:val="Prrafodelista"/>
        <w:numPr>
          <w:ilvl w:val="0"/>
          <w:numId w:val="7"/>
        </w:numPr>
        <w:jc w:val="both"/>
        <w:rPr>
          <w:sz w:val="20"/>
          <w:szCs w:val="20"/>
        </w:rPr>
      </w:pPr>
      <w:r>
        <w:rPr>
          <w:sz w:val="20"/>
          <w:szCs w:val="20"/>
        </w:rPr>
        <w:t xml:space="preserve">Aplicación del análisis </w:t>
      </w:r>
      <w:r w:rsidRPr="00E8729F" w:rsidR="00602082">
        <w:rPr>
          <w:sz w:val="20"/>
          <w:szCs w:val="20"/>
        </w:rPr>
        <w:t>PESTEL</w:t>
      </w:r>
    </w:p>
    <w:p w:rsidRPr="00E8729F" w:rsidR="00602082" w:rsidP="00602082" w:rsidRDefault="009D2D3C" w14:paraId="1A942DBE" w14:textId="331D38E1">
      <w:pPr>
        <w:pStyle w:val="Prrafodelista"/>
        <w:numPr>
          <w:ilvl w:val="0"/>
          <w:numId w:val="7"/>
        </w:numPr>
        <w:jc w:val="both"/>
        <w:rPr>
          <w:sz w:val="20"/>
          <w:szCs w:val="20"/>
        </w:rPr>
      </w:pPr>
      <w:r w:rsidRPr="5C5D6D67" w:rsidR="009D2D3C">
        <w:rPr>
          <w:sz w:val="20"/>
          <w:szCs w:val="20"/>
        </w:rPr>
        <w:t xml:space="preserve">Aplicación del análisis </w:t>
      </w:r>
      <w:r w:rsidRPr="5C5D6D67" w:rsidR="00FC5A94">
        <w:rPr>
          <w:sz w:val="20"/>
          <w:szCs w:val="20"/>
        </w:rPr>
        <w:t>DOFA</w:t>
      </w:r>
    </w:p>
    <w:p w:rsidR="00602082" w:rsidP="00602082" w:rsidRDefault="009D2D3C" w14:paraId="41ABA44C" w14:textId="5DA73F7F">
      <w:pPr>
        <w:pStyle w:val="Prrafodelista"/>
        <w:numPr>
          <w:ilvl w:val="0"/>
          <w:numId w:val="7"/>
        </w:numPr>
        <w:jc w:val="both"/>
        <w:rPr>
          <w:sz w:val="20"/>
          <w:szCs w:val="20"/>
        </w:rPr>
      </w:pPr>
      <w:r w:rsidRPr="0538525F" w:rsidR="009D2D3C">
        <w:rPr>
          <w:sz w:val="20"/>
          <w:szCs w:val="20"/>
        </w:rPr>
        <w:t xml:space="preserve">Aplicación análisis </w:t>
      </w:r>
      <w:r w:rsidRPr="0538525F" w:rsidR="00602082">
        <w:rPr>
          <w:i w:val="1"/>
          <w:iCs w:val="1"/>
          <w:sz w:val="20"/>
          <w:szCs w:val="20"/>
        </w:rPr>
        <w:t>Benchmarking</w:t>
      </w:r>
    </w:p>
    <w:p w:rsidRPr="0052252D" w:rsidR="0052252D" w:rsidP="00610F6F" w:rsidRDefault="0052252D" w14:paraId="2F150E16" w14:textId="1EFD0227">
      <w:pPr>
        <w:pStyle w:val="Prrafodelista"/>
        <w:numPr>
          <w:ilvl w:val="1"/>
          <w:numId w:val="36"/>
        </w:numPr>
        <w:jc w:val="both"/>
        <w:rPr>
          <w:b/>
          <w:sz w:val="20"/>
          <w:szCs w:val="20"/>
        </w:rPr>
      </w:pPr>
      <w:r w:rsidRPr="0052252D">
        <w:rPr>
          <w:b/>
          <w:sz w:val="20"/>
          <w:szCs w:val="20"/>
        </w:rPr>
        <w:t>Ejemplo análisis estratégico</w:t>
      </w:r>
    </w:p>
    <w:p w:rsidRPr="00610F6F" w:rsidR="00602082" w:rsidP="00610F6F" w:rsidRDefault="00602082" w14:paraId="70CABC04" w14:textId="5AA925F7">
      <w:pPr>
        <w:pStyle w:val="Prrafodelista"/>
        <w:numPr>
          <w:ilvl w:val="0"/>
          <w:numId w:val="36"/>
        </w:numPr>
        <w:jc w:val="both"/>
        <w:rPr>
          <w:b/>
          <w:sz w:val="20"/>
          <w:szCs w:val="20"/>
        </w:rPr>
      </w:pPr>
      <w:r w:rsidRPr="00610F6F">
        <w:rPr>
          <w:b/>
          <w:sz w:val="20"/>
          <w:szCs w:val="20"/>
        </w:rPr>
        <w:t>Mercado</w:t>
      </w:r>
    </w:p>
    <w:p w:rsidRPr="00610F6F" w:rsidR="00880934" w:rsidP="00610F6F" w:rsidRDefault="00602082" w14:paraId="503EB584" w14:textId="02C13801">
      <w:pPr>
        <w:pStyle w:val="Prrafodelista"/>
        <w:numPr>
          <w:ilvl w:val="1"/>
          <w:numId w:val="36"/>
        </w:numPr>
        <w:jc w:val="both"/>
        <w:rPr>
          <w:b/>
          <w:sz w:val="20"/>
          <w:szCs w:val="20"/>
        </w:rPr>
      </w:pPr>
      <w:r w:rsidRPr="00610F6F">
        <w:rPr>
          <w:b/>
          <w:sz w:val="20"/>
          <w:szCs w:val="20"/>
        </w:rPr>
        <w:t>Características</w:t>
      </w:r>
    </w:p>
    <w:p w:rsidRPr="00610F6F" w:rsidR="00602082" w:rsidP="00610F6F" w:rsidRDefault="00610F6F" w14:paraId="72D79A6F" w14:textId="47CB95A1">
      <w:pPr>
        <w:pStyle w:val="Prrafodelista"/>
        <w:numPr>
          <w:ilvl w:val="1"/>
          <w:numId w:val="36"/>
        </w:numPr>
        <w:jc w:val="both"/>
        <w:rPr>
          <w:b/>
          <w:sz w:val="20"/>
          <w:szCs w:val="20"/>
        </w:rPr>
      </w:pPr>
      <w:r w:rsidRPr="00610F6F">
        <w:rPr>
          <w:b/>
          <w:sz w:val="20"/>
          <w:szCs w:val="20"/>
        </w:rPr>
        <w:t>T</w:t>
      </w:r>
      <w:r w:rsidRPr="00610F6F" w:rsidR="00602082">
        <w:rPr>
          <w:b/>
          <w:sz w:val="20"/>
          <w:szCs w:val="20"/>
        </w:rPr>
        <w:t>ipos de mercado</w:t>
      </w:r>
    </w:p>
    <w:p w:rsidRPr="00E8729F" w:rsidR="00602082" w:rsidP="44E15F41" w:rsidRDefault="00602082" w14:paraId="544C90DB" w14:textId="36E4E6E6">
      <w:pPr>
        <w:pStyle w:val="Prrafodelista"/>
        <w:numPr>
          <w:ilvl w:val="0"/>
          <w:numId w:val="36"/>
        </w:numPr>
        <w:jc w:val="both"/>
        <w:rPr>
          <w:b w:val="1"/>
          <w:bCs w:val="1"/>
          <w:sz w:val="20"/>
          <w:szCs w:val="20"/>
        </w:rPr>
      </w:pPr>
      <w:r w:rsidRPr="44E15F41" w:rsidR="00602082">
        <w:rPr>
          <w:b w:val="1"/>
          <w:bCs w:val="1"/>
          <w:sz w:val="20"/>
          <w:szCs w:val="20"/>
        </w:rPr>
        <w:t xml:space="preserve">Elementos </w:t>
      </w:r>
      <w:r w:rsidRPr="44E15F41" w:rsidR="7A199E92">
        <w:rPr>
          <w:b w:val="1"/>
          <w:bCs w:val="1"/>
          <w:sz w:val="20"/>
          <w:szCs w:val="20"/>
        </w:rPr>
        <w:t>i</w:t>
      </w:r>
      <w:r w:rsidRPr="44E15F41" w:rsidR="00602082">
        <w:rPr>
          <w:b w:val="1"/>
          <w:bCs w:val="1"/>
          <w:sz w:val="20"/>
          <w:szCs w:val="20"/>
        </w:rPr>
        <w:t xml:space="preserve">nternos del </w:t>
      </w:r>
      <w:r w:rsidRPr="44E15F41" w:rsidR="28EA7476">
        <w:rPr>
          <w:b w:val="1"/>
          <w:bCs w:val="1"/>
          <w:sz w:val="20"/>
          <w:szCs w:val="20"/>
        </w:rPr>
        <w:t>m</w:t>
      </w:r>
      <w:r w:rsidRPr="44E15F41" w:rsidR="00602082">
        <w:rPr>
          <w:b w:val="1"/>
          <w:bCs w:val="1"/>
          <w:sz w:val="20"/>
          <w:szCs w:val="20"/>
        </w:rPr>
        <w:t>ercado</w:t>
      </w:r>
    </w:p>
    <w:p w:rsidRPr="00E8729F" w:rsidR="00602082" w:rsidP="44E15F41" w:rsidRDefault="00602082" w14:paraId="185DF734" w14:textId="7E0B1DDA">
      <w:pPr>
        <w:pStyle w:val="Prrafodelista"/>
        <w:numPr>
          <w:ilvl w:val="0"/>
          <w:numId w:val="36"/>
        </w:numPr>
        <w:jc w:val="both"/>
        <w:rPr>
          <w:b w:val="1"/>
          <w:bCs w:val="1"/>
          <w:sz w:val="20"/>
          <w:szCs w:val="20"/>
        </w:rPr>
      </w:pPr>
      <w:r w:rsidRPr="44E15F41" w:rsidR="00602082">
        <w:rPr>
          <w:b w:val="1"/>
          <w:bCs w:val="1"/>
          <w:sz w:val="20"/>
          <w:szCs w:val="20"/>
        </w:rPr>
        <w:t xml:space="preserve">Elementos </w:t>
      </w:r>
      <w:r w:rsidRPr="44E15F41" w:rsidR="04300820">
        <w:rPr>
          <w:b w:val="1"/>
          <w:bCs w:val="1"/>
          <w:sz w:val="20"/>
          <w:szCs w:val="20"/>
        </w:rPr>
        <w:t>e</w:t>
      </w:r>
      <w:r w:rsidRPr="44E15F41" w:rsidR="00602082">
        <w:rPr>
          <w:b w:val="1"/>
          <w:bCs w:val="1"/>
          <w:sz w:val="20"/>
          <w:szCs w:val="20"/>
        </w:rPr>
        <w:t xml:space="preserve">xternos del </w:t>
      </w:r>
      <w:r w:rsidRPr="44E15F41" w:rsidR="506CA7F0">
        <w:rPr>
          <w:b w:val="1"/>
          <w:bCs w:val="1"/>
          <w:sz w:val="20"/>
          <w:szCs w:val="20"/>
        </w:rPr>
        <w:t>m</w:t>
      </w:r>
      <w:r w:rsidRPr="44E15F41" w:rsidR="00602082">
        <w:rPr>
          <w:b w:val="1"/>
          <w:bCs w:val="1"/>
          <w:sz w:val="20"/>
          <w:szCs w:val="20"/>
        </w:rPr>
        <w:t>ercado</w:t>
      </w:r>
    </w:p>
    <w:p w:rsidR="0059034F" w:rsidRDefault="0059034F" w14:paraId="5631DA73" w14:textId="77777777">
      <w:pPr>
        <w:pBdr>
          <w:top w:val="nil"/>
          <w:left w:val="nil"/>
          <w:bottom w:val="nil"/>
          <w:right w:val="nil"/>
          <w:between w:val="nil"/>
        </w:pBdr>
        <w:rPr>
          <w:b/>
          <w:sz w:val="20"/>
          <w:szCs w:val="20"/>
        </w:rPr>
      </w:pPr>
    </w:p>
    <w:p w:rsidR="00602082" w:rsidRDefault="00602082" w14:paraId="67E150F7" w14:textId="77777777">
      <w:pPr>
        <w:pBdr>
          <w:top w:val="nil"/>
          <w:left w:val="nil"/>
          <w:bottom w:val="nil"/>
          <w:right w:val="nil"/>
          <w:between w:val="nil"/>
        </w:pBdr>
        <w:rPr>
          <w:b/>
          <w:sz w:val="20"/>
          <w:szCs w:val="20"/>
        </w:rPr>
      </w:pPr>
    </w:p>
    <w:p w:rsidR="0059034F" w:rsidRDefault="0059034F" w14:paraId="51965C4C" w14:textId="77777777">
      <w:pPr>
        <w:pBdr>
          <w:top w:val="nil"/>
          <w:left w:val="nil"/>
          <w:bottom w:val="nil"/>
          <w:right w:val="nil"/>
          <w:between w:val="nil"/>
        </w:pBdr>
        <w:rPr>
          <w:b/>
          <w:sz w:val="20"/>
          <w:szCs w:val="20"/>
        </w:rPr>
      </w:pPr>
    </w:p>
    <w:p w:rsidR="0059034F" w:rsidP="00880934" w:rsidRDefault="00D55C84" w14:paraId="105FA661" w14:textId="77777777">
      <w:pPr>
        <w:numPr>
          <w:ilvl w:val="0"/>
          <w:numId w:val="1"/>
        </w:numPr>
        <w:ind w:left="284"/>
        <w:jc w:val="both"/>
        <w:rPr>
          <w:b/>
          <w:sz w:val="20"/>
          <w:szCs w:val="20"/>
        </w:rPr>
      </w:pPr>
      <w:r>
        <w:rPr>
          <w:b/>
          <w:sz w:val="20"/>
          <w:szCs w:val="20"/>
        </w:rPr>
        <w:t>INTRODUCCIÓN</w:t>
      </w:r>
    </w:p>
    <w:p w:rsidR="0059034F" w:rsidRDefault="0059034F" w14:paraId="407E97C0" w14:textId="77777777">
      <w:pPr>
        <w:pBdr>
          <w:top w:val="nil"/>
          <w:left w:val="nil"/>
          <w:bottom w:val="nil"/>
          <w:right w:val="nil"/>
          <w:between w:val="nil"/>
        </w:pBdr>
        <w:jc w:val="both"/>
        <w:rPr>
          <w:b/>
          <w:sz w:val="20"/>
          <w:szCs w:val="20"/>
        </w:rPr>
      </w:pPr>
    </w:p>
    <w:p w:rsidRPr="00C34E06" w:rsidR="00880934" w:rsidP="00880934" w:rsidRDefault="00880934" w14:paraId="6800790B" w14:textId="77777777">
      <w:pPr>
        <w:jc w:val="both"/>
        <w:rPr>
          <w:sz w:val="20"/>
          <w:szCs w:val="20"/>
        </w:rPr>
      </w:pPr>
      <w:r w:rsidRPr="00C34E06">
        <w:rPr>
          <w:sz w:val="20"/>
          <w:szCs w:val="20"/>
        </w:rPr>
        <w:t>En un entorno cada vez más dinámico y competitivo, comprender el contexto que rodea a una organización se ha convertido en un requisito esencial para tomar decisiones acertadas. El análisis estratégico no solo permite identificar riesgos y oportunidades, sino también establecer rutas claras hacia el crecimiento y la sostenibilidad.</w:t>
      </w:r>
    </w:p>
    <w:p w:rsidRPr="00C34E06" w:rsidR="00880934" w:rsidP="00880934" w:rsidRDefault="00880934" w14:paraId="7530810C" w14:textId="77777777">
      <w:pPr>
        <w:jc w:val="both"/>
        <w:rPr>
          <w:sz w:val="20"/>
          <w:szCs w:val="20"/>
        </w:rPr>
      </w:pPr>
    </w:p>
    <w:p w:rsidRPr="00C34E06" w:rsidR="00880934" w:rsidP="00880934" w:rsidRDefault="00880934" w14:paraId="60D39255" w14:textId="5E54E9F4">
      <w:pPr>
        <w:jc w:val="both"/>
        <w:rPr>
          <w:sz w:val="20"/>
          <w:szCs w:val="20"/>
        </w:rPr>
      </w:pPr>
      <w:r w:rsidRPr="00C34E06">
        <w:rPr>
          <w:sz w:val="20"/>
          <w:szCs w:val="20"/>
        </w:rPr>
        <w:t xml:space="preserve">Este </w:t>
      </w:r>
      <w:r w:rsidR="0007471F">
        <w:rPr>
          <w:sz w:val="20"/>
          <w:szCs w:val="20"/>
        </w:rPr>
        <w:t>componente</w:t>
      </w:r>
      <w:r w:rsidRPr="00C34E06">
        <w:rPr>
          <w:sz w:val="20"/>
          <w:szCs w:val="20"/>
        </w:rPr>
        <w:t xml:space="preserve"> aborda herramientas clave </w:t>
      </w:r>
      <w:r>
        <w:rPr>
          <w:sz w:val="20"/>
          <w:szCs w:val="20"/>
        </w:rPr>
        <w:t xml:space="preserve">que </w:t>
      </w:r>
      <w:r w:rsidRPr="00C34E06">
        <w:rPr>
          <w:sz w:val="20"/>
          <w:szCs w:val="20"/>
        </w:rPr>
        <w:t>ofrecen una visión integral del entorno externo e interno de una organización. A través de ejemplos concretos y aplicables, se presentarán distintas ópticas de análisis que facilitarán la formulación de estrategias sólidas y pertinentes.</w:t>
      </w:r>
    </w:p>
    <w:p w:rsidRPr="00C34E06" w:rsidR="00880934" w:rsidP="00880934" w:rsidRDefault="00880934" w14:paraId="2FA1B327" w14:textId="77777777">
      <w:pPr>
        <w:jc w:val="both"/>
        <w:rPr>
          <w:sz w:val="20"/>
          <w:szCs w:val="20"/>
        </w:rPr>
      </w:pPr>
    </w:p>
    <w:p w:rsidR="00880934" w:rsidP="00880934" w:rsidRDefault="00880934" w14:paraId="6962A4B3" w14:textId="77777777">
      <w:pPr>
        <w:jc w:val="both"/>
        <w:rPr>
          <w:sz w:val="20"/>
          <w:szCs w:val="20"/>
        </w:rPr>
      </w:pPr>
      <w:r w:rsidRPr="300F75D1" w:rsidR="3D7DE455">
        <w:rPr>
          <w:sz w:val="20"/>
          <w:szCs w:val="20"/>
        </w:rPr>
        <w:t>De este modo, se busca dotar al aprendiz de fundamentos que le permitan interpretar su realidad empresarial con mayor claridad y proyección.</w:t>
      </w:r>
    </w:p>
    <w:p w:rsidR="300F75D1" w:rsidP="300F75D1" w:rsidRDefault="300F75D1" w14:paraId="23CF4675" w14:textId="0A41260A">
      <w:pPr>
        <w:jc w:val="both"/>
        <w:rPr>
          <w:sz w:val="20"/>
          <w:szCs w:val="20"/>
        </w:rPr>
      </w:pPr>
    </w:p>
    <w:tbl>
      <w:tblPr>
        <w:tblStyle w:val="Tablaconcuadrcula"/>
        <w:tblW w:w="0" w:type="auto"/>
        <w:tblLayout w:type="fixed"/>
        <w:tblLook w:val="06A0" w:firstRow="1" w:lastRow="0" w:firstColumn="1" w:lastColumn="0" w:noHBand="1" w:noVBand="1"/>
      </w:tblPr>
      <w:tblGrid>
        <w:gridCol w:w="9960"/>
      </w:tblGrid>
      <w:tr w:rsidR="300F75D1" w:rsidTr="0538525F" w14:paraId="3A2D604C">
        <w:trPr>
          <w:trHeight w:val="300"/>
        </w:trPr>
        <w:tc>
          <w:tcPr>
            <w:tcW w:w="9960" w:type="dxa"/>
            <w:shd w:val="clear" w:color="auto" w:fill="FFC000"/>
            <w:tcMar/>
            <w:vAlign w:val="center"/>
          </w:tcPr>
          <w:p w:rsidR="0D83CF49" w:rsidP="300F75D1" w:rsidRDefault="0D83CF49" w14:paraId="406A2469" w14:textId="48292E80">
            <w:pPr>
              <w:pStyle w:val="Normal"/>
              <w:jc w:val="center"/>
              <w:rPr>
                <w:sz w:val="20"/>
                <w:szCs w:val="20"/>
              </w:rPr>
            </w:pPr>
            <w:r w:rsidRPr="0538525F" w:rsidR="78D9754C">
              <w:rPr>
                <w:sz w:val="20"/>
                <w:szCs w:val="20"/>
              </w:rPr>
              <w:t>Video animado. Análisis estratégico del mercado</w:t>
            </w:r>
          </w:p>
        </w:tc>
      </w:tr>
    </w:tbl>
    <w:p w:rsidR="00880934" w:rsidP="00880934" w:rsidRDefault="00880934" w14:paraId="08555673" w14:textId="77777777">
      <w:pPr>
        <w:jc w:val="both"/>
        <w:rPr>
          <w:sz w:val="20"/>
          <w:szCs w:val="20"/>
        </w:rPr>
      </w:pPr>
    </w:p>
    <w:p w:rsidR="00371A86" w:rsidP="00880934" w:rsidRDefault="00371A86" w14:paraId="53656885" w14:textId="77777777">
      <w:pPr>
        <w:jc w:val="both"/>
        <w:rPr>
          <w:sz w:val="20"/>
          <w:szCs w:val="20"/>
        </w:rPr>
      </w:pPr>
    </w:p>
    <w:p w:rsidR="00880934" w:rsidRDefault="00880934" w14:paraId="1ADB3EAF" w14:textId="77777777">
      <w:pPr>
        <w:pBdr>
          <w:top w:val="nil"/>
          <w:left w:val="nil"/>
          <w:bottom w:val="nil"/>
          <w:right w:val="nil"/>
          <w:between w:val="nil"/>
        </w:pBdr>
        <w:jc w:val="both"/>
        <w:rPr>
          <w:b/>
          <w:sz w:val="20"/>
          <w:szCs w:val="20"/>
        </w:rPr>
      </w:pPr>
    </w:p>
    <w:p w:rsidR="0059034F" w:rsidP="00880934" w:rsidRDefault="00D55C84" w14:paraId="65FBFB5E" w14:textId="75695DFD">
      <w:pPr>
        <w:numPr>
          <w:ilvl w:val="0"/>
          <w:numId w:val="1"/>
        </w:numPr>
        <w:ind w:left="284"/>
        <w:jc w:val="both"/>
        <w:rPr>
          <w:b/>
          <w:color w:val="000000"/>
          <w:sz w:val="20"/>
          <w:szCs w:val="20"/>
        </w:rPr>
      </w:pPr>
      <w:r>
        <w:rPr>
          <w:b/>
          <w:color w:val="000000"/>
          <w:sz w:val="20"/>
          <w:szCs w:val="20"/>
        </w:rPr>
        <w:t xml:space="preserve">DESARROLLO DE CONTENIDOS </w:t>
      </w:r>
    </w:p>
    <w:p w:rsidR="0059034F" w:rsidRDefault="0059034F" w14:paraId="0EE73731" w14:textId="77777777">
      <w:pPr>
        <w:rPr>
          <w:b/>
          <w:sz w:val="20"/>
          <w:szCs w:val="20"/>
        </w:rPr>
      </w:pPr>
    </w:p>
    <w:p w:rsidRPr="00EB1130" w:rsidR="00371A86" w:rsidP="44E15F41" w:rsidRDefault="00371A86" w14:paraId="1B868E85" w14:textId="3225A17F">
      <w:pPr>
        <w:pStyle w:val="Ttulo3"/>
        <w:numPr>
          <w:ilvl w:val="0"/>
          <w:numId w:val="10"/>
        </w:numPr>
        <w:spacing w:before="0" w:after="0"/>
        <w:jc w:val="both"/>
        <w:rPr>
          <w:b w:val="1"/>
          <w:bCs w:val="1"/>
          <w:color w:val="auto"/>
          <w:sz w:val="20"/>
          <w:szCs w:val="20"/>
        </w:rPr>
      </w:pPr>
      <w:r w:rsidRPr="44E15F41" w:rsidR="00371A86">
        <w:rPr>
          <w:b w:val="1"/>
          <w:bCs w:val="1"/>
          <w:color w:val="auto"/>
          <w:sz w:val="20"/>
          <w:szCs w:val="20"/>
        </w:rPr>
        <w:t xml:space="preserve">Herramientas de </w:t>
      </w:r>
      <w:r w:rsidRPr="44E15F41" w:rsidR="3C729B0B">
        <w:rPr>
          <w:b w:val="1"/>
          <w:bCs w:val="1"/>
          <w:color w:val="auto"/>
          <w:sz w:val="20"/>
          <w:szCs w:val="20"/>
        </w:rPr>
        <w:t>a</w:t>
      </w:r>
      <w:r w:rsidRPr="44E15F41" w:rsidR="00371A86">
        <w:rPr>
          <w:b w:val="1"/>
          <w:bCs w:val="1"/>
          <w:color w:val="auto"/>
          <w:sz w:val="20"/>
          <w:szCs w:val="20"/>
        </w:rPr>
        <w:t xml:space="preserve">nálisis </w:t>
      </w:r>
      <w:r w:rsidRPr="44E15F41" w:rsidR="1F71B978">
        <w:rPr>
          <w:b w:val="1"/>
          <w:bCs w:val="1"/>
          <w:color w:val="auto"/>
          <w:sz w:val="20"/>
          <w:szCs w:val="20"/>
        </w:rPr>
        <w:t>e</w:t>
      </w:r>
      <w:r w:rsidRPr="44E15F41" w:rsidR="00371A86">
        <w:rPr>
          <w:b w:val="1"/>
          <w:bCs w:val="1"/>
          <w:color w:val="auto"/>
          <w:sz w:val="20"/>
          <w:szCs w:val="20"/>
        </w:rPr>
        <w:t>stratégico</w:t>
      </w:r>
    </w:p>
    <w:p w:rsidRPr="00C306D9" w:rsidR="00371A86" w:rsidP="00371A86" w:rsidRDefault="00371A86" w14:paraId="14165385" w14:textId="77777777">
      <w:pPr>
        <w:jc w:val="both"/>
        <w:rPr>
          <w:sz w:val="20"/>
          <w:szCs w:val="20"/>
        </w:rPr>
      </w:pPr>
    </w:p>
    <w:p w:rsidRPr="00C306D9" w:rsidR="00371A86" w:rsidP="300F75D1" w:rsidRDefault="00371A86" w14:paraId="378EC891" w14:textId="77777777">
      <w:pPr>
        <w:pStyle w:val="NormalWeb"/>
        <w:spacing w:before="0" w:beforeAutospacing="off" w:after="0" w:afterAutospacing="off" w:line="276" w:lineRule="auto"/>
        <w:ind w:left="720"/>
        <w:jc w:val="both"/>
        <w:rPr>
          <w:rFonts w:ascii="Arial" w:hAnsi="Arial" w:cs="Arial"/>
          <w:sz w:val="20"/>
          <w:szCs w:val="20"/>
        </w:rPr>
      </w:pPr>
      <w:r w:rsidRPr="0538525F" w:rsidR="19998D02">
        <w:rPr>
          <w:rFonts w:ascii="Arial" w:hAnsi="Arial" w:cs="Arial"/>
          <w:sz w:val="20"/>
          <w:szCs w:val="20"/>
        </w:rPr>
        <w:t xml:space="preserve">El análisis estratégico del mercado es un proceso técnico y sistemático que permite comprender el entorno comercial, identificar oportunidades y amenazas, y formular estrategias competitivas eficaces. Como señala </w:t>
      </w:r>
      <w:r w:rsidRPr="0538525F" w:rsidR="19998D02">
        <w:rPr>
          <w:rFonts w:ascii="Arial" w:hAnsi="Arial" w:cs="Arial"/>
          <w:i w:val="0"/>
          <w:iCs w:val="0"/>
          <w:sz w:val="20"/>
          <w:szCs w:val="20"/>
        </w:rPr>
        <w:t>Kotler</w:t>
      </w:r>
      <w:r w:rsidRPr="0538525F" w:rsidR="19998D02">
        <w:rPr>
          <w:rFonts w:ascii="Arial" w:hAnsi="Arial" w:cs="Arial"/>
          <w:i w:val="0"/>
          <w:iCs w:val="0"/>
          <w:sz w:val="20"/>
          <w:szCs w:val="20"/>
        </w:rPr>
        <w:t xml:space="preserve"> &amp; </w:t>
      </w:r>
      <w:r w:rsidRPr="0538525F" w:rsidR="19998D02">
        <w:rPr>
          <w:rFonts w:ascii="Arial" w:hAnsi="Arial" w:cs="Arial"/>
          <w:i w:val="0"/>
          <w:iCs w:val="0"/>
          <w:sz w:val="20"/>
          <w:szCs w:val="20"/>
        </w:rPr>
        <w:t>Keller</w:t>
      </w:r>
      <w:r w:rsidRPr="0538525F" w:rsidR="19998D02">
        <w:rPr>
          <w:rFonts w:ascii="Arial" w:hAnsi="Arial" w:cs="Arial"/>
          <w:i w:val="0"/>
          <w:iCs w:val="0"/>
          <w:sz w:val="20"/>
          <w:szCs w:val="20"/>
        </w:rPr>
        <w:t xml:space="preserve"> </w:t>
      </w:r>
      <w:r w:rsidRPr="0538525F" w:rsidR="19998D02">
        <w:rPr>
          <w:rFonts w:ascii="Arial" w:hAnsi="Arial" w:cs="Arial"/>
          <w:sz w:val="20"/>
          <w:szCs w:val="20"/>
        </w:rPr>
        <w:t>(2016), el entorno de los negocios cambia constantemente, por lo que es esencial contar con herramientas que permitan adaptarse y responder de manera eficiente.</w:t>
      </w:r>
    </w:p>
    <w:p w:rsidRPr="00C306D9" w:rsidR="00371A86" w:rsidP="00371A86" w:rsidRDefault="00371A86" w14:paraId="7BB145CD" w14:textId="77777777">
      <w:pPr>
        <w:pStyle w:val="NormalWeb"/>
        <w:spacing w:before="0" w:beforeAutospacing="0" w:after="0" w:afterAutospacing="0" w:line="276" w:lineRule="auto"/>
        <w:jc w:val="both"/>
        <w:rPr>
          <w:rFonts w:ascii="Arial" w:hAnsi="Arial" w:cs="Arial"/>
          <w:sz w:val="20"/>
          <w:szCs w:val="20"/>
        </w:rPr>
      </w:pPr>
    </w:p>
    <w:p w:rsidRPr="00C306D9" w:rsidR="00371A86" w:rsidP="00371A86" w:rsidRDefault="00371A86" w14:paraId="5ACFD596" w14:textId="77777777">
      <w:pPr>
        <w:pStyle w:val="NormalWeb"/>
        <w:spacing w:before="0" w:beforeAutospacing="0" w:after="0" w:afterAutospacing="0" w:line="276" w:lineRule="auto"/>
        <w:jc w:val="both"/>
        <w:rPr>
          <w:rFonts w:ascii="Arial" w:hAnsi="Arial" w:cs="Arial"/>
          <w:sz w:val="20"/>
          <w:szCs w:val="20"/>
        </w:rPr>
      </w:pPr>
    </w:p>
    <w:p w:rsidRPr="00EB1130" w:rsidR="00371A86" w:rsidP="00371A86" w:rsidRDefault="00371A86" w14:paraId="7241CF1B" w14:textId="77777777">
      <w:pPr>
        <w:pStyle w:val="Ttulo4"/>
        <w:numPr>
          <w:ilvl w:val="1"/>
          <w:numId w:val="10"/>
        </w:numPr>
        <w:spacing w:before="0" w:after="0"/>
        <w:jc w:val="both"/>
        <w:rPr>
          <w:b/>
          <w:i/>
          <w:color w:val="auto"/>
          <w:sz w:val="20"/>
          <w:szCs w:val="20"/>
        </w:rPr>
      </w:pPr>
      <w:r w:rsidRPr="00EB1130">
        <w:rPr>
          <w:b/>
          <w:color w:val="auto"/>
          <w:sz w:val="20"/>
          <w:szCs w:val="20"/>
        </w:rPr>
        <w:t>Tipos de herramientas para análisis estratégico</w:t>
      </w:r>
    </w:p>
    <w:p w:rsidR="00371A86" w:rsidP="00371A86" w:rsidRDefault="00371A86" w14:paraId="61B32310" w14:textId="77777777">
      <w:pPr>
        <w:jc w:val="both"/>
        <w:rPr>
          <w:sz w:val="20"/>
          <w:szCs w:val="20"/>
        </w:rPr>
      </w:pPr>
    </w:p>
    <w:p w:rsidRPr="00C306D9" w:rsidR="00F93550" w:rsidP="00371A86" w:rsidRDefault="00F93550" w14:paraId="60E8906F" w14:textId="77777777">
      <w:pPr>
        <w:jc w:val="both"/>
        <w:rPr>
          <w:sz w:val="20"/>
          <w:szCs w:val="20"/>
        </w:rPr>
      </w:pPr>
    </w:p>
    <w:p w:rsidRPr="00F93550" w:rsidR="00371A86" w:rsidP="00EB1130" w:rsidRDefault="00371A86" w14:paraId="3054F827" w14:textId="77777777">
      <w:pPr>
        <w:pStyle w:val="Prrafodelista"/>
        <w:numPr>
          <w:ilvl w:val="2"/>
          <w:numId w:val="10"/>
        </w:numPr>
        <w:ind w:hanging="229"/>
        <w:jc w:val="both"/>
        <w:rPr>
          <w:rFonts w:eastAsia="Times New Roman"/>
          <w:sz w:val="20"/>
          <w:szCs w:val="20"/>
        </w:rPr>
      </w:pPr>
      <w:r w:rsidRPr="00C306D9">
        <w:rPr>
          <w:rFonts w:eastAsia="Times New Roman"/>
          <w:b/>
          <w:bCs/>
          <w:sz w:val="20"/>
          <w:szCs w:val="20"/>
        </w:rPr>
        <w:t>Análisis PESTEL</w:t>
      </w:r>
    </w:p>
    <w:p w:rsidRPr="00C306D9" w:rsidR="00F93550" w:rsidP="00F93550" w:rsidRDefault="00F93550" w14:paraId="54F9E1E4" w14:textId="77777777">
      <w:pPr>
        <w:pStyle w:val="Prrafodelista"/>
        <w:ind w:left="1080"/>
        <w:jc w:val="both"/>
        <w:rPr>
          <w:rFonts w:eastAsia="Times New Roman"/>
          <w:sz w:val="20"/>
          <w:szCs w:val="20"/>
        </w:rPr>
      </w:pPr>
    </w:p>
    <w:p w:rsidRPr="00C306D9" w:rsidR="00371A86" w:rsidP="300F75D1" w:rsidRDefault="00371A86" w14:paraId="46C0B3C1" w14:textId="0BD265D2">
      <w:pPr>
        <w:ind w:left="1080"/>
        <w:jc w:val="both"/>
        <w:rPr>
          <w:rFonts w:eastAsia="Times New Roman"/>
          <w:sz w:val="20"/>
          <w:szCs w:val="20"/>
        </w:rPr>
      </w:pPr>
      <w:r w:rsidRPr="300F75D1" w:rsidR="19998D02">
        <w:rPr>
          <w:rFonts w:eastAsia="Times New Roman"/>
          <w:sz w:val="20"/>
          <w:szCs w:val="20"/>
        </w:rPr>
        <w:t xml:space="preserve">El análisis PESTEL es una herramienta de gestión estratégica que permite evaluar los factores externos que pueden influir en un mercado. Su nombre proviene de las iniciales de los factores que analiza: políticos, económicos, sociales, tecnológicos, ecológicos y legales. Esta metodología es fundamental para anticipar cambios en el entorno y ajustar estrategias comerciales de manera proactiva. A </w:t>
      </w:r>
      <w:r w:rsidRPr="300F75D1" w:rsidR="632EA35E">
        <w:rPr>
          <w:rFonts w:eastAsia="Times New Roman"/>
          <w:sz w:val="20"/>
          <w:szCs w:val="20"/>
        </w:rPr>
        <w:t>continuación,</w:t>
      </w:r>
      <w:r w:rsidRPr="300F75D1" w:rsidR="19998D02">
        <w:rPr>
          <w:rFonts w:eastAsia="Times New Roman"/>
          <w:sz w:val="20"/>
          <w:szCs w:val="20"/>
        </w:rPr>
        <w:t xml:space="preserve"> se enuncian pasos </w:t>
      </w:r>
      <w:r w:rsidRPr="300F75D1" w:rsidR="19998D02">
        <w:rPr>
          <w:rFonts w:eastAsia="Times New Roman"/>
          <w:sz w:val="20"/>
          <w:szCs w:val="20"/>
        </w:rPr>
        <w:t>para la elaboración del análisis PESTEL:</w:t>
      </w:r>
    </w:p>
    <w:p w:rsidRPr="00C306D9" w:rsidR="00371A86" w:rsidP="00371A86" w:rsidRDefault="00371A86" w14:paraId="69BCC6CE" w14:textId="77777777">
      <w:pPr>
        <w:jc w:val="both"/>
        <w:rPr>
          <w:rFonts w:eastAsia="Times New Roman"/>
          <w:sz w:val="20"/>
          <w:szCs w:val="20"/>
        </w:rPr>
      </w:pPr>
    </w:p>
    <w:p w:rsidRPr="00C306D9" w:rsidR="00371A86" w:rsidP="00371A86" w:rsidRDefault="00371A86" w14:paraId="0A23C8EC" w14:textId="77777777">
      <w:pPr>
        <w:numPr>
          <w:ilvl w:val="0"/>
          <w:numId w:val="9"/>
        </w:numPr>
        <w:jc w:val="both"/>
        <w:rPr>
          <w:rFonts w:eastAsia="Times New Roman"/>
          <w:sz w:val="20"/>
          <w:szCs w:val="20"/>
        </w:rPr>
      </w:pPr>
      <w:r w:rsidRPr="00C306D9">
        <w:rPr>
          <w:rFonts w:eastAsia="Times New Roman"/>
          <w:bCs/>
          <w:sz w:val="20"/>
          <w:szCs w:val="20"/>
        </w:rPr>
        <w:t>Definir el mercado objetivo:</w:t>
      </w:r>
      <w:r w:rsidRPr="00C306D9">
        <w:rPr>
          <w:rFonts w:eastAsia="Times New Roman"/>
          <w:sz w:val="20"/>
          <w:szCs w:val="20"/>
        </w:rPr>
        <w:t xml:space="preserve"> determinar la industria o sector en el que se aplicará el análisis.</w:t>
      </w:r>
    </w:p>
    <w:p w:rsidRPr="00C306D9" w:rsidR="00371A86" w:rsidP="00371A86" w:rsidRDefault="00371A86" w14:paraId="19DFB16C" w14:textId="77777777">
      <w:pPr>
        <w:numPr>
          <w:ilvl w:val="0"/>
          <w:numId w:val="9"/>
        </w:numPr>
        <w:jc w:val="both"/>
        <w:rPr>
          <w:rFonts w:eastAsia="Times New Roman"/>
          <w:sz w:val="20"/>
          <w:szCs w:val="20"/>
        </w:rPr>
      </w:pPr>
      <w:r w:rsidRPr="00C306D9">
        <w:rPr>
          <w:rFonts w:eastAsia="Times New Roman"/>
          <w:bCs/>
          <w:sz w:val="20"/>
          <w:szCs w:val="20"/>
        </w:rPr>
        <w:t>Recopilar información:</w:t>
      </w:r>
      <w:r w:rsidRPr="00C306D9">
        <w:rPr>
          <w:rFonts w:eastAsia="Times New Roman"/>
          <w:sz w:val="20"/>
          <w:szCs w:val="20"/>
        </w:rPr>
        <w:t xml:space="preserve"> investigar cada factor a través de fuentes confiables, como informes gubernamentales, estudios de mercado y artículos académicos.</w:t>
      </w:r>
    </w:p>
    <w:p w:rsidRPr="00C306D9" w:rsidR="00371A86" w:rsidP="00371A86" w:rsidRDefault="00371A86" w14:paraId="35A62BBD" w14:textId="77777777">
      <w:pPr>
        <w:numPr>
          <w:ilvl w:val="0"/>
          <w:numId w:val="9"/>
        </w:numPr>
        <w:jc w:val="both"/>
        <w:rPr>
          <w:rFonts w:eastAsia="Times New Roman"/>
          <w:sz w:val="20"/>
          <w:szCs w:val="20"/>
        </w:rPr>
      </w:pPr>
      <w:r w:rsidRPr="00C306D9">
        <w:rPr>
          <w:rFonts w:eastAsia="Times New Roman"/>
          <w:bCs/>
          <w:sz w:val="20"/>
          <w:szCs w:val="20"/>
        </w:rPr>
        <w:t>Analizar los factores:</w:t>
      </w:r>
      <w:r w:rsidRPr="00C306D9">
        <w:rPr>
          <w:rFonts w:eastAsia="Times New Roman"/>
          <w:sz w:val="20"/>
          <w:szCs w:val="20"/>
        </w:rPr>
        <w:t xml:space="preserve"> evaluar cómo cada factor influye en la empresa o el mercado.</w:t>
      </w:r>
    </w:p>
    <w:p w:rsidRPr="00C306D9" w:rsidR="00371A86" w:rsidP="00371A86" w:rsidRDefault="00371A86" w14:paraId="42E8D1A5" w14:textId="77777777">
      <w:pPr>
        <w:numPr>
          <w:ilvl w:val="0"/>
          <w:numId w:val="9"/>
        </w:numPr>
        <w:jc w:val="both"/>
        <w:rPr>
          <w:rFonts w:eastAsia="Times New Roman"/>
          <w:sz w:val="20"/>
          <w:szCs w:val="20"/>
        </w:rPr>
      </w:pPr>
      <w:r w:rsidRPr="00C306D9">
        <w:rPr>
          <w:rFonts w:eastAsia="Times New Roman"/>
          <w:bCs/>
          <w:sz w:val="20"/>
          <w:szCs w:val="20"/>
        </w:rPr>
        <w:t>Identificar oportunidades y amenazas:</w:t>
      </w:r>
      <w:r w:rsidRPr="00C306D9">
        <w:rPr>
          <w:rFonts w:eastAsia="Times New Roman"/>
          <w:sz w:val="20"/>
          <w:szCs w:val="20"/>
        </w:rPr>
        <w:t xml:space="preserve"> determinar qué elementos pueden favorecer o afectar negativamente a la organización.</w:t>
      </w:r>
    </w:p>
    <w:p w:rsidRPr="00C306D9" w:rsidR="00371A86" w:rsidP="00371A86" w:rsidRDefault="00371A86" w14:paraId="78BF7490" w14:textId="77777777">
      <w:pPr>
        <w:numPr>
          <w:ilvl w:val="0"/>
          <w:numId w:val="9"/>
        </w:numPr>
        <w:jc w:val="both"/>
        <w:rPr>
          <w:rFonts w:eastAsia="Times New Roman"/>
          <w:sz w:val="20"/>
          <w:szCs w:val="20"/>
        </w:rPr>
      </w:pPr>
      <w:r w:rsidRPr="00C306D9">
        <w:rPr>
          <w:rFonts w:eastAsia="Times New Roman"/>
          <w:bCs/>
          <w:sz w:val="20"/>
          <w:szCs w:val="20"/>
        </w:rPr>
        <w:t>Actualizar periódicamente:</w:t>
      </w:r>
      <w:r w:rsidRPr="00C306D9">
        <w:rPr>
          <w:rFonts w:eastAsia="Times New Roman"/>
          <w:sz w:val="20"/>
          <w:szCs w:val="20"/>
        </w:rPr>
        <w:t xml:space="preserve"> revisar y ajustar el análisis según la evolución del entorno.</w:t>
      </w:r>
    </w:p>
    <w:p w:rsidRPr="00C306D9" w:rsidR="00371A86" w:rsidP="00371A86" w:rsidRDefault="00371A86" w14:paraId="63E7BF68" w14:textId="77777777">
      <w:pPr>
        <w:pStyle w:val="Prrafodelista"/>
        <w:rPr>
          <w:rFonts w:eastAsia="Times New Roman"/>
          <w:b/>
          <w:sz w:val="20"/>
          <w:szCs w:val="20"/>
        </w:rPr>
      </w:pPr>
    </w:p>
    <w:p w:rsidRPr="00C306D9" w:rsidR="00371A86" w:rsidP="00EB1130" w:rsidRDefault="00371A86" w14:paraId="4CA6E5CD" w14:textId="77777777">
      <w:pPr>
        <w:pStyle w:val="Prrafodelista"/>
        <w:ind w:firstLine="360"/>
        <w:rPr>
          <w:rFonts w:eastAsia="Times New Roman"/>
          <w:sz w:val="20"/>
          <w:szCs w:val="20"/>
        </w:rPr>
      </w:pPr>
      <w:r w:rsidRPr="00C306D9">
        <w:rPr>
          <w:rFonts w:eastAsia="Times New Roman"/>
          <w:b/>
          <w:sz w:val="20"/>
          <w:szCs w:val="20"/>
        </w:rPr>
        <w:t>Figura 1.</w:t>
      </w:r>
      <w:r w:rsidRPr="00C306D9">
        <w:rPr>
          <w:rFonts w:eastAsia="Times New Roman"/>
          <w:sz w:val="20"/>
          <w:szCs w:val="20"/>
        </w:rPr>
        <w:t xml:space="preserve"> </w:t>
      </w:r>
      <w:r w:rsidRPr="009D2D3C">
        <w:rPr>
          <w:rFonts w:eastAsia="Times New Roman"/>
          <w:sz w:val="20"/>
          <w:szCs w:val="20"/>
        </w:rPr>
        <w:t xml:space="preserve">Elementos de matriz </w:t>
      </w:r>
      <w:commentRangeStart w:id="1"/>
      <w:r w:rsidRPr="009D2D3C">
        <w:rPr>
          <w:rFonts w:eastAsia="Times New Roman"/>
          <w:sz w:val="20"/>
          <w:szCs w:val="20"/>
        </w:rPr>
        <w:t>PESTEL</w:t>
      </w:r>
      <w:commentRangeEnd w:id="1"/>
      <w:r w:rsidRPr="009D2D3C">
        <w:rPr>
          <w:rStyle w:val="Refdecomentario"/>
          <w:sz w:val="20"/>
          <w:szCs w:val="20"/>
        </w:rPr>
        <w:commentReference w:id="1"/>
      </w:r>
    </w:p>
    <w:p w:rsidRPr="00C306D9" w:rsidR="00371A86" w:rsidP="00371A86" w:rsidRDefault="00371A86" w14:paraId="39CACE54" w14:textId="77777777">
      <w:pPr>
        <w:pStyle w:val="Prrafodelista"/>
        <w:rPr>
          <w:rFonts w:eastAsia="Times New Roman"/>
          <w:sz w:val="20"/>
          <w:szCs w:val="20"/>
        </w:rPr>
      </w:pPr>
      <w:r w:rsidR="19998D02">
        <w:drawing>
          <wp:inline wp14:editId="27CDE338" wp14:anchorId="0CE2E828">
            <wp:extent cx="6015988" cy="3338319"/>
            <wp:effectExtent l="0" t="0" r="0" b="0"/>
            <wp:docPr id="1" name="Imagen 1" descr="C:\Users\Nina Morales\AppData\Local\Packages\Microsoft.Windows.Photos_8wekyb3d8bbwe\TempState\ShareServiceTempFolder\SENA 2025.jpeg" title=""/>
            <wp:cNvGraphicFramePr>
              <a:graphicFrameLocks noChangeAspect="1"/>
            </wp:cNvGraphicFramePr>
            <a:graphic>
              <a:graphicData uri="http://schemas.openxmlformats.org/drawingml/2006/picture">
                <pic:pic>
                  <pic:nvPicPr>
                    <pic:cNvPr id="0" name="Imagen 1"/>
                    <pic:cNvPicPr/>
                  </pic:nvPicPr>
                  <pic:blipFill>
                    <a:blip r:embed="R514d27b6f50946fd">
                      <a:extLst xmlns:a="http://schemas.openxmlformats.org/drawingml/2006/main">
                        <a:ext uri="{28A0092B-C50C-407E-A947-70E740481C1C}">
                          <a14:useLocalDpi xmlns:a14="http://schemas.microsoft.com/office/drawing/2010/main" val="0"/>
                        </a:ext>
                      </a:extLst>
                    </a:blip>
                    <a:srcRect l="0" t="9793" r="0" b="0"/>
                    <a:stretch>
                      <a:fillRect/>
                    </a:stretch>
                  </pic:blipFill>
                  <pic:spPr>
                    <a:xfrm rot="0" flipH="0" flipV="0">
                      <a:off x="0" y="0"/>
                      <a:ext cx="6015988" cy="3338319"/>
                    </a:xfrm>
                    <a:prstGeom prst="rect">
                      <a:avLst/>
                    </a:prstGeom>
                  </pic:spPr>
                </pic:pic>
              </a:graphicData>
            </a:graphic>
          </wp:inline>
        </w:drawing>
      </w:r>
    </w:p>
    <w:p w:rsidR="00371A86" w:rsidP="00EB1130" w:rsidRDefault="00371A86" w14:paraId="345A32B9" w14:textId="44B19A61">
      <w:pPr>
        <w:pStyle w:val="Prrafodelista"/>
        <w:ind w:firstLine="131"/>
        <w:rPr>
          <w:rFonts w:eastAsia="Times New Roman"/>
          <w:sz w:val="20"/>
          <w:szCs w:val="20"/>
        </w:rPr>
      </w:pPr>
      <w:r w:rsidRPr="3506D92E" w:rsidR="0365AFEB">
        <w:rPr>
          <w:rFonts w:eastAsia="Times New Roman"/>
          <w:b w:val="1"/>
          <w:bCs w:val="1"/>
          <w:sz w:val="20"/>
          <w:szCs w:val="20"/>
        </w:rPr>
        <w:t xml:space="preserve">Fuente. </w:t>
      </w:r>
      <w:r w:rsidRPr="3506D92E" w:rsidR="00371A86">
        <w:rPr>
          <w:rFonts w:eastAsia="Times New Roman"/>
          <w:sz w:val="20"/>
          <w:szCs w:val="20"/>
        </w:rPr>
        <w:t>SENA</w:t>
      </w:r>
      <w:r w:rsidRPr="3506D92E" w:rsidR="4500DF5E">
        <w:rPr>
          <w:rFonts w:eastAsia="Times New Roman"/>
          <w:sz w:val="20"/>
          <w:szCs w:val="20"/>
        </w:rPr>
        <w:t xml:space="preserve">, </w:t>
      </w:r>
      <w:r w:rsidRPr="3506D92E" w:rsidR="00371A86">
        <w:rPr>
          <w:rFonts w:eastAsia="Times New Roman"/>
          <w:sz w:val="20"/>
          <w:szCs w:val="20"/>
        </w:rPr>
        <w:t>2025</w:t>
      </w:r>
    </w:p>
    <w:p w:rsidR="00E615E8" w:rsidP="00371A86" w:rsidRDefault="00E615E8" w14:paraId="7B866815" w14:textId="77777777">
      <w:pPr>
        <w:pStyle w:val="Prrafodelista"/>
        <w:rPr>
          <w:rFonts w:eastAsia="Times New Roman"/>
          <w:sz w:val="20"/>
          <w:szCs w:val="20"/>
        </w:rPr>
      </w:pPr>
    </w:p>
    <w:p w:rsidR="00645B86" w:rsidRDefault="00645B86" w14:paraId="6E53E79C" w14:textId="61B9ED6B">
      <w:pPr>
        <w:rPr>
          <w:rFonts w:eastAsia="Times New Roman"/>
          <w:sz w:val="20"/>
          <w:szCs w:val="20"/>
        </w:rPr>
      </w:pPr>
      <w:r>
        <w:rPr>
          <w:rFonts w:eastAsia="Times New Roman"/>
          <w:sz w:val="20"/>
          <w:szCs w:val="20"/>
        </w:rPr>
        <w:br w:type="page"/>
      </w:r>
    </w:p>
    <w:p w:rsidR="00E615E8" w:rsidP="00371A86" w:rsidRDefault="00E615E8" w14:paraId="34D600E2" w14:textId="77777777">
      <w:pPr>
        <w:pStyle w:val="Prrafodelista"/>
        <w:rPr>
          <w:rFonts w:eastAsia="Times New Roman"/>
          <w:sz w:val="20"/>
          <w:szCs w:val="20"/>
        </w:rPr>
      </w:pPr>
    </w:p>
    <w:p w:rsidRPr="00C306D9" w:rsidR="00E615E8" w:rsidP="00371A86" w:rsidRDefault="00E615E8" w14:paraId="46673543" w14:textId="77777777">
      <w:pPr>
        <w:pStyle w:val="Prrafodelista"/>
        <w:rPr>
          <w:rFonts w:eastAsia="Times New Roman"/>
          <w:sz w:val="20"/>
          <w:szCs w:val="20"/>
        </w:rPr>
      </w:pPr>
    </w:p>
    <w:p w:rsidRPr="00C306D9" w:rsidR="00371A86" w:rsidP="00EB1130" w:rsidRDefault="00371A86" w14:paraId="43CE9E41" w14:textId="77777777">
      <w:pPr>
        <w:pStyle w:val="Prrafodelista"/>
        <w:numPr>
          <w:ilvl w:val="2"/>
          <w:numId w:val="10"/>
        </w:numPr>
        <w:ind w:hanging="229"/>
        <w:jc w:val="both"/>
        <w:rPr>
          <w:rFonts w:eastAsia="Times New Roman"/>
          <w:sz w:val="20"/>
          <w:szCs w:val="20"/>
        </w:rPr>
      </w:pPr>
      <w:r w:rsidRPr="00C306D9">
        <w:rPr>
          <w:rFonts w:eastAsia="Times New Roman"/>
          <w:b/>
          <w:bCs/>
          <w:sz w:val="20"/>
          <w:szCs w:val="20"/>
        </w:rPr>
        <w:t>Análisis DOFA</w:t>
      </w:r>
    </w:p>
    <w:p w:rsidR="00F93550" w:rsidP="00371A86" w:rsidRDefault="00F93550" w14:paraId="19DD7BF1" w14:textId="77777777">
      <w:pPr>
        <w:ind w:left="720"/>
        <w:jc w:val="both"/>
        <w:rPr>
          <w:rFonts w:eastAsia="Times New Roman"/>
          <w:sz w:val="20"/>
          <w:szCs w:val="20"/>
        </w:rPr>
      </w:pPr>
    </w:p>
    <w:p w:rsidRPr="00C306D9" w:rsidR="00371A86" w:rsidP="300F75D1" w:rsidRDefault="00371A86" w14:paraId="74D13180" w14:textId="3C181117">
      <w:pPr>
        <w:ind w:left="1080"/>
        <w:jc w:val="both"/>
        <w:rPr>
          <w:rFonts w:eastAsia="Times New Roman"/>
          <w:sz w:val="20"/>
          <w:szCs w:val="20"/>
        </w:rPr>
      </w:pPr>
      <w:commentRangeStart w:id="2"/>
      <w:r w:rsidRPr="0538525F" w:rsidR="19998D02">
        <w:rPr>
          <w:rFonts w:eastAsia="Times New Roman"/>
          <w:sz w:val="20"/>
          <w:szCs w:val="20"/>
        </w:rPr>
        <w:t xml:space="preserve">El análisis </w:t>
      </w:r>
      <w:r w:rsidRPr="0538525F" w:rsidR="07223E6E">
        <w:rPr>
          <w:rFonts w:eastAsia="Times New Roman"/>
          <w:sz w:val="20"/>
          <w:szCs w:val="20"/>
        </w:rPr>
        <w:t>DOFA</w:t>
      </w:r>
      <w:r w:rsidRPr="0538525F" w:rsidR="19998D02">
        <w:rPr>
          <w:rFonts w:eastAsia="Times New Roman"/>
          <w:sz w:val="20"/>
          <w:szCs w:val="20"/>
        </w:rPr>
        <w:t xml:space="preserve"> permite identificar fortalezas y debilidades internas, así como oportunidades y amenazas externas. Según </w:t>
      </w:r>
      <w:r w:rsidRPr="0538525F" w:rsidR="19998D02">
        <w:rPr>
          <w:rFonts w:eastAsia="Times New Roman"/>
          <w:i w:val="0"/>
          <w:iCs w:val="0"/>
          <w:sz w:val="20"/>
          <w:szCs w:val="20"/>
        </w:rPr>
        <w:t>David</w:t>
      </w:r>
      <w:r w:rsidRPr="0538525F" w:rsidR="19998D02">
        <w:rPr>
          <w:rFonts w:eastAsia="Times New Roman"/>
          <w:sz w:val="20"/>
          <w:szCs w:val="20"/>
        </w:rPr>
        <w:t xml:space="preserve"> (2020), esta herramienta es esencial para que las organizaciones reconozcan sus ventajas competitivas y formulen estrategias para mejorar su posición en el mercado. A </w:t>
      </w:r>
      <w:r w:rsidRPr="0538525F" w:rsidR="22B57F1D">
        <w:rPr>
          <w:rFonts w:eastAsia="Times New Roman"/>
          <w:sz w:val="20"/>
          <w:szCs w:val="20"/>
        </w:rPr>
        <w:t>continuación,</w:t>
      </w:r>
      <w:r w:rsidRPr="0538525F" w:rsidR="19998D02">
        <w:rPr>
          <w:rFonts w:eastAsia="Times New Roman"/>
          <w:sz w:val="20"/>
          <w:szCs w:val="20"/>
        </w:rPr>
        <w:t xml:space="preserve"> se enuncian pasos p</w:t>
      </w:r>
      <w:r w:rsidRPr="0538525F" w:rsidR="19998D02">
        <w:rPr>
          <w:rFonts w:eastAsia="Times New Roman"/>
          <w:sz w:val="20"/>
          <w:szCs w:val="20"/>
        </w:rPr>
        <w:t>ara la elaboración del análisis DOFA:</w:t>
      </w:r>
    </w:p>
    <w:p w:rsidRPr="00C306D9" w:rsidR="00371A86" w:rsidP="00371A86" w:rsidRDefault="00371A86" w14:paraId="18650273" w14:textId="77777777">
      <w:pPr>
        <w:jc w:val="both"/>
        <w:rPr>
          <w:rFonts w:eastAsia="Times New Roman"/>
          <w:sz w:val="20"/>
          <w:szCs w:val="20"/>
        </w:rPr>
      </w:pPr>
    </w:p>
    <w:p w:rsidRPr="00C306D9" w:rsidR="00371A86" w:rsidP="00371A86" w:rsidRDefault="00371A86" w14:paraId="761BAE7F" w14:textId="77777777">
      <w:pPr>
        <w:numPr>
          <w:ilvl w:val="0"/>
          <w:numId w:val="11"/>
        </w:numPr>
        <w:jc w:val="both"/>
        <w:rPr>
          <w:rFonts w:eastAsia="Times New Roman"/>
          <w:sz w:val="20"/>
          <w:szCs w:val="20"/>
        </w:rPr>
      </w:pPr>
      <w:r w:rsidRPr="00C306D9">
        <w:rPr>
          <w:rFonts w:eastAsia="Times New Roman"/>
          <w:bCs/>
          <w:sz w:val="20"/>
          <w:szCs w:val="20"/>
        </w:rPr>
        <w:t>Identificar fortalezas internas:</w:t>
      </w:r>
      <w:r w:rsidRPr="00C306D9">
        <w:rPr>
          <w:rFonts w:eastAsia="Times New Roman"/>
          <w:sz w:val="20"/>
          <w:szCs w:val="20"/>
        </w:rPr>
        <w:t xml:space="preserve"> determinar los recursos y capacidades que diferencian a la organización.</w:t>
      </w:r>
    </w:p>
    <w:p w:rsidRPr="00C306D9" w:rsidR="00371A86" w:rsidP="00371A86" w:rsidRDefault="00371A86" w14:paraId="1F022B3C" w14:textId="77777777">
      <w:pPr>
        <w:numPr>
          <w:ilvl w:val="0"/>
          <w:numId w:val="11"/>
        </w:numPr>
        <w:jc w:val="both"/>
        <w:rPr>
          <w:rFonts w:eastAsia="Times New Roman"/>
          <w:sz w:val="20"/>
          <w:szCs w:val="20"/>
        </w:rPr>
      </w:pPr>
      <w:r w:rsidRPr="00C306D9">
        <w:rPr>
          <w:rFonts w:eastAsia="Times New Roman"/>
          <w:bCs/>
          <w:sz w:val="20"/>
          <w:szCs w:val="20"/>
        </w:rPr>
        <w:t>Señalar debilidades internas:</w:t>
      </w:r>
      <w:r w:rsidRPr="00C306D9">
        <w:rPr>
          <w:rFonts w:eastAsia="Times New Roman"/>
          <w:sz w:val="20"/>
          <w:szCs w:val="20"/>
        </w:rPr>
        <w:t xml:space="preserve"> evaluar áreas de mejora dentro de la empresa.</w:t>
      </w:r>
    </w:p>
    <w:p w:rsidRPr="00C306D9" w:rsidR="00371A86" w:rsidP="00371A86" w:rsidRDefault="00371A86" w14:paraId="31416242" w14:textId="77777777">
      <w:pPr>
        <w:numPr>
          <w:ilvl w:val="0"/>
          <w:numId w:val="11"/>
        </w:numPr>
        <w:jc w:val="both"/>
        <w:rPr>
          <w:rFonts w:eastAsia="Times New Roman"/>
          <w:sz w:val="20"/>
          <w:szCs w:val="20"/>
        </w:rPr>
      </w:pPr>
      <w:r w:rsidRPr="00C306D9">
        <w:rPr>
          <w:rFonts w:eastAsia="Times New Roman"/>
          <w:bCs/>
          <w:sz w:val="20"/>
          <w:szCs w:val="20"/>
        </w:rPr>
        <w:t>Detectar oportunidades externas:</w:t>
      </w:r>
      <w:r w:rsidRPr="00C306D9">
        <w:rPr>
          <w:rFonts w:eastAsia="Times New Roman"/>
          <w:sz w:val="20"/>
          <w:szCs w:val="20"/>
        </w:rPr>
        <w:t xml:space="preserve"> analizar factores externos favorables.</w:t>
      </w:r>
    </w:p>
    <w:p w:rsidRPr="00C306D9" w:rsidR="00371A86" w:rsidP="00371A86" w:rsidRDefault="00371A86" w14:paraId="34634010" w14:textId="77777777">
      <w:pPr>
        <w:numPr>
          <w:ilvl w:val="0"/>
          <w:numId w:val="11"/>
        </w:numPr>
        <w:jc w:val="both"/>
        <w:rPr>
          <w:rFonts w:eastAsia="Times New Roman"/>
          <w:sz w:val="20"/>
          <w:szCs w:val="20"/>
        </w:rPr>
      </w:pPr>
      <w:r w:rsidRPr="00C306D9">
        <w:rPr>
          <w:rFonts w:eastAsia="Times New Roman"/>
          <w:bCs/>
          <w:sz w:val="20"/>
          <w:szCs w:val="20"/>
        </w:rPr>
        <w:t>Reconocer amenazas externas:</w:t>
      </w:r>
      <w:r w:rsidRPr="00C306D9">
        <w:rPr>
          <w:rFonts w:eastAsia="Times New Roman"/>
          <w:sz w:val="20"/>
          <w:szCs w:val="20"/>
        </w:rPr>
        <w:t xml:space="preserve"> identificar riesgos en el entorno.</w:t>
      </w:r>
    </w:p>
    <w:p w:rsidRPr="00C306D9" w:rsidR="00371A86" w:rsidP="00371A86" w:rsidRDefault="00371A86" w14:paraId="5E9D8798" w14:textId="77777777">
      <w:pPr>
        <w:numPr>
          <w:ilvl w:val="0"/>
          <w:numId w:val="11"/>
        </w:numPr>
        <w:jc w:val="both"/>
        <w:rPr>
          <w:rFonts w:eastAsia="Times New Roman"/>
          <w:sz w:val="20"/>
          <w:szCs w:val="20"/>
        </w:rPr>
      </w:pPr>
      <w:r w:rsidRPr="00C306D9">
        <w:rPr>
          <w:rFonts w:eastAsia="Times New Roman"/>
          <w:bCs/>
          <w:sz w:val="20"/>
          <w:szCs w:val="20"/>
        </w:rPr>
        <w:t>Diseñar estrategias:</w:t>
      </w:r>
      <w:r w:rsidRPr="00C306D9">
        <w:rPr>
          <w:rFonts w:eastAsia="Times New Roman"/>
          <w:sz w:val="20"/>
          <w:szCs w:val="20"/>
        </w:rPr>
        <w:t xml:space="preserve"> combinar fortalezas con oportunidades y mitigar debilidades y amenazas.</w:t>
      </w:r>
    </w:p>
    <w:p w:rsidRPr="00C306D9" w:rsidR="00371A86" w:rsidP="00371A86" w:rsidRDefault="00371A86" w14:paraId="5C67ADA1" w14:textId="77777777">
      <w:pPr>
        <w:ind w:left="1440"/>
        <w:jc w:val="both"/>
        <w:rPr>
          <w:rFonts w:eastAsia="Times New Roman"/>
          <w:sz w:val="20"/>
          <w:szCs w:val="20"/>
        </w:rPr>
      </w:pPr>
    </w:p>
    <w:p w:rsidRPr="00C306D9" w:rsidR="00371A86" w:rsidP="00EB1130" w:rsidRDefault="00371A86" w14:paraId="107CEA69" w14:textId="6C2284A9">
      <w:pPr>
        <w:ind w:left="1080"/>
        <w:jc w:val="both"/>
        <w:rPr>
          <w:rFonts w:eastAsia="Times New Roman"/>
          <w:sz w:val="20"/>
          <w:szCs w:val="20"/>
        </w:rPr>
      </w:pPr>
      <w:r w:rsidRPr="300F75D1" w:rsidR="19998D02">
        <w:rPr>
          <w:rFonts w:eastAsia="Times New Roman"/>
          <w:sz w:val="20"/>
          <w:szCs w:val="20"/>
        </w:rPr>
        <w:t>Al analizar las combinaciones estratégicas, lo cual es clave, porque aquí se cruzan los factores internos (</w:t>
      </w:r>
      <w:r w:rsidRPr="300F75D1" w:rsidR="686A13FA">
        <w:rPr>
          <w:rFonts w:eastAsia="Times New Roman"/>
          <w:sz w:val="20"/>
          <w:szCs w:val="20"/>
        </w:rPr>
        <w:t>fo</w:t>
      </w:r>
      <w:r w:rsidRPr="300F75D1" w:rsidR="19998D02">
        <w:rPr>
          <w:rFonts w:eastAsia="Times New Roman"/>
          <w:sz w:val="20"/>
          <w:szCs w:val="20"/>
        </w:rPr>
        <w:t xml:space="preserve">rtalezas y </w:t>
      </w:r>
      <w:r w:rsidRPr="300F75D1" w:rsidR="2F89E3AE">
        <w:rPr>
          <w:rFonts w:eastAsia="Times New Roman"/>
          <w:sz w:val="20"/>
          <w:szCs w:val="20"/>
        </w:rPr>
        <w:t>d</w:t>
      </w:r>
      <w:r w:rsidRPr="300F75D1" w:rsidR="19998D02">
        <w:rPr>
          <w:rFonts w:eastAsia="Times New Roman"/>
          <w:sz w:val="20"/>
          <w:szCs w:val="20"/>
        </w:rPr>
        <w:t>ebilidades) con los externos (</w:t>
      </w:r>
      <w:r w:rsidRPr="300F75D1" w:rsidR="33D6AAF7">
        <w:rPr>
          <w:rFonts w:eastAsia="Times New Roman"/>
          <w:sz w:val="20"/>
          <w:szCs w:val="20"/>
        </w:rPr>
        <w:t>o</w:t>
      </w:r>
      <w:r w:rsidRPr="300F75D1" w:rsidR="19998D02">
        <w:rPr>
          <w:rFonts w:eastAsia="Times New Roman"/>
          <w:sz w:val="20"/>
          <w:szCs w:val="20"/>
        </w:rPr>
        <w:t xml:space="preserve">portunidades y </w:t>
      </w:r>
      <w:r w:rsidRPr="300F75D1" w:rsidR="597085E2">
        <w:rPr>
          <w:rFonts w:eastAsia="Times New Roman"/>
          <w:sz w:val="20"/>
          <w:szCs w:val="20"/>
        </w:rPr>
        <w:t>a</w:t>
      </w:r>
      <w:r w:rsidRPr="300F75D1" w:rsidR="19998D02">
        <w:rPr>
          <w:rFonts w:eastAsia="Times New Roman"/>
          <w:sz w:val="20"/>
          <w:szCs w:val="20"/>
        </w:rPr>
        <w:t>menazas). No se trata solo de listar, sino de pensar cómo interactúan entre sí y qué estrategias se pueden generar a partir de esas combinaciones.</w:t>
      </w:r>
      <w:commentRangeEnd w:id="2"/>
      <w:r>
        <w:rPr>
          <w:rStyle w:val="CommentReference"/>
        </w:rPr>
        <w:commentReference w:id="2"/>
      </w:r>
    </w:p>
    <w:p w:rsidR="00371A86" w:rsidP="00371A86" w:rsidRDefault="00371A86" w14:paraId="2339675B" w14:textId="77777777">
      <w:pPr>
        <w:ind w:left="720"/>
        <w:jc w:val="both"/>
        <w:rPr>
          <w:rFonts w:eastAsia="Times New Roman"/>
          <w:sz w:val="20"/>
          <w:szCs w:val="20"/>
        </w:rPr>
      </w:pPr>
    </w:p>
    <w:p w:rsidRPr="00C306D9" w:rsidR="00E615E8" w:rsidP="00371A86" w:rsidRDefault="00E615E8" w14:paraId="23E940C9" w14:textId="77777777">
      <w:pPr>
        <w:ind w:left="720"/>
        <w:jc w:val="both"/>
        <w:rPr>
          <w:rFonts w:eastAsia="Times New Roman"/>
          <w:sz w:val="20"/>
          <w:szCs w:val="20"/>
        </w:rPr>
      </w:pPr>
    </w:p>
    <w:p w:rsidRPr="009D2D3C" w:rsidR="00371A86" w:rsidP="00EB1130" w:rsidRDefault="00371A86" w14:paraId="6C3EE426" w14:textId="77777777">
      <w:pPr>
        <w:ind w:left="720" w:firstLine="360"/>
        <w:jc w:val="both"/>
        <w:rPr>
          <w:rFonts w:eastAsia="Times New Roman"/>
          <w:sz w:val="20"/>
          <w:szCs w:val="20"/>
        </w:rPr>
      </w:pPr>
      <w:r w:rsidRPr="009D2D3C">
        <w:rPr>
          <w:rFonts w:eastAsia="Times New Roman"/>
          <w:b/>
          <w:sz w:val="20"/>
          <w:szCs w:val="20"/>
        </w:rPr>
        <w:t>Tabla 1.</w:t>
      </w:r>
      <w:r w:rsidRPr="009D2D3C">
        <w:rPr>
          <w:rFonts w:eastAsia="Times New Roman"/>
          <w:sz w:val="20"/>
          <w:szCs w:val="20"/>
        </w:rPr>
        <w:t xml:space="preserve"> Tipos de estrategias según combinaciones DOFA</w:t>
      </w:r>
    </w:p>
    <w:tbl>
      <w:tblPr>
        <w:tblStyle w:val="Tablaconcuadrcula"/>
        <w:tblW w:w="4671" w:type="pct"/>
        <w:jc w:val="center"/>
        <w:tblLook w:val="04A0" w:firstRow="1" w:lastRow="0" w:firstColumn="1" w:lastColumn="0" w:noHBand="0" w:noVBand="1"/>
      </w:tblPr>
      <w:tblGrid>
        <w:gridCol w:w="2326"/>
        <w:gridCol w:w="2327"/>
        <w:gridCol w:w="2327"/>
        <w:gridCol w:w="2327"/>
      </w:tblGrid>
      <w:tr w:rsidRPr="00C306D9" w:rsidR="00371A86" w:rsidTr="00371A86" w14:paraId="26407B9D" w14:textId="77777777">
        <w:trPr>
          <w:trHeight w:val="485"/>
          <w:jc w:val="center"/>
        </w:trPr>
        <w:tc>
          <w:tcPr>
            <w:tcW w:w="1250" w:type="pct"/>
            <w:shd w:val="clear" w:color="auto" w:fill="FCFC80"/>
            <w:vAlign w:val="center"/>
          </w:tcPr>
          <w:p w:rsidRPr="00C306D9" w:rsidR="00371A86" w:rsidP="00F93550" w:rsidRDefault="00371A86" w14:paraId="43C37AB1" w14:textId="77777777">
            <w:pPr>
              <w:spacing w:line="276" w:lineRule="auto"/>
              <w:jc w:val="center"/>
              <w:rPr>
                <w:rFonts w:eastAsia="Times New Roman"/>
                <w:sz w:val="20"/>
                <w:szCs w:val="20"/>
              </w:rPr>
            </w:pPr>
            <w:r w:rsidRPr="00C306D9">
              <w:rPr>
                <w:b/>
                <w:bCs/>
                <w:sz w:val="20"/>
                <w:szCs w:val="20"/>
              </w:rPr>
              <w:t>Tipo de Estrategia</w:t>
            </w:r>
          </w:p>
        </w:tc>
        <w:tc>
          <w:tcPr>
            <w:tcW w:w="1250" w:type="pct"/>
            <w:shd w:val="clear" w:color="auto" w:fill="FCFC80"/>
            <w:vAlign w:val="center"/>
          </w:tcPr>
          <w:p w:rsidRPr="00C306D9" w:rsidR="00371A86" w:rsidP="00F93550" w:rsidRDefault="00371A86" w14:paraId="3D46BFED" w14:textId="77777777">
            <w:pPr>
              <w:spacing w:line="276" w:lineRule="auto"/>
              <w:jc w:val="center"/>
              <w:rPr>
                <w:rFonts w:eastAsia="Times New Roman"/>
                <w:sz w:val="20"/>
                <w:szCs w:val="20"/>
              </w:rPr>
            </w:pPr>
            <w:r w:rsidRPr="00C306D9">
              <w:rPr>
                <w:b/>
                <w:bCs/>
                <w:sz w:val="20"/>
                <w:szCs w:val="20"/>
              </w:rPr>
              <w:t>Combinación</w:t>
            </w:r>
          </w:p>
        </w:tc>
        <w:tc>
          <w:tcPr>
            <w:tcW w:w="1250" w:type="pct"/>
            <w:shd w:val="clear" w:color="auto" w:fill="FCFC80"/>
            <w:vAlign w:val="center"/>
          </w:tcPr>
          <w:p w:rsidRPr="00C306D9" w:rsidR="00371A86" w:rsidP="00F93550" w:rsidRDefault="00371A86" w14:paraId="5E3DC8F4" w14:textId="77777777">
            <w:pPr>
              <w:spacing w:line="276" w:lineRule="auto"/>
              <w:jc w:val="center"/>
              <w:rPr>
                <w:rFonts w:eastAsia="Times New Roman"/>
                <w:sz w:val="20"/>
                <w:szCs w:val="20"/>
              </w:rPr>
            </w:pPr>
            <w:r w:rsidRPr="00C306D9">
              <w:rPr>
                <w:b/>
                <w:bCs/>
                <w:sz w:val="20"/>
                <w:szCs w:val="20"/>
              </w:rPr>
              <w:t>Descripción</w:t>
            </w:r>
          </w:p>
        </w:tc>
        <w:tc>
          <w:tcPr>
            <w:tcW w:w="1250" w:type="pct"/>
            <w:shd w:val="clear" w:color="auto" w:fill="FCFC80"/>
            <w:vAlign w:val="center"/>
          </w:tcPr>
          <w:p w:rsidRPr="00C306D9" w:rsidR="00371A86" w:rsidP="00F93550" w:rsidRDefault="00371A86" w14:paraId="03531B07" w14:textId="77777777">
            <w:pPr>
              <w:spacing w:line="276" w:lineRule="auto"/>
              <w:jc w:val="center"/>
              <w:rPr>
                <w:rFonts w:eastAsia="Times New Roman"/>
                <w:sz w:val="20"/>
                <w:szCs w:val="20"/>
              </w:rPr>
            </w:pPr>
            <w:r w:rsidRPr="00C306D9">
              <w:rPr>
                <w:b/>
                <w:bCs/>
                <w:sz w:val="20"/>
                <w:szCs w:val="20"/>
              </w:rPr>
              <w:t>Ejemplo</w:t>
            </w:r>
          </w:p>
        </w:tc>
      </w:tr>
      <w:tr w:rsidRPr="00C306D9" w:rsidR="00371A86" w:rsidTr="00371A86" w14:paraId="5F9C861D" w14:textId="77777777">
        <w:trPr>
          <w:trHeight w:val="1944"/>
          <w:jc w:val="center"/>
        </w:trPr>
        <w:tc>
          <w:tcPr>
            <w:tcW w:w="1250" w:type="pct"/>
            <w:vAlign w:val="center"/>
          </w:tcPr>
          <w:p w:rsidRPr="00C306D9" w:rsidR="00371A86" w:rsidP="00F93550" w:rsidRDefault="00371A86" w14:paraId="12D305FD" w14:textId="77777777">
            <w:pPr>
              <w:spacing w:line="276" w:lineRule="auto"/>
              <w:rPr>
                <w:rFonts w:eastAsia="Times New Roman"/>
                <w:sz w:val="20"/>
                <w:szCs w:val="20"/>
              </w:rPr>
            </w:pPr>
            <w:r w:rsidRPr="00C306D9">
              <w:rPr>
                <w:rStyle w:val="Textoennegrita"/>
                <w:sz w:val="20"/>
                <w:szCs w:val="20"/>
              </w:rPr>
              <w:t>FO - Ofensiva</w:t>
            </w:r>
          </w:p>
        </w:tc>
        <w:tc>
          <w:tcPr>
            <w:tcW w:w="1250" w:type="pct"/>
            <w:vAlign w:val="center"/>
          </w:tcPr>
          <w:p w:rsidRPr="00C306D9" w:rsidR="00371A86" w:rsidP="00F93550" w:rsidRDefault="00371A86" w14:paraId="44997E1F" w14:textId="77777777">
            <w:pPr>
              <w:spacing w:line="276" w:lineRule="auto"/>
              <w:rPr>
                <w:rFonts w:eastAsia="Times New Roman"/>
                <w:sz w:val="20"/>
                <w:szCs w:val="20"/>
              </w:rPr>
            </w:pPr>
            <w:r w:rsidRPr="00C306D9">
              <w:rPr>
                <w:sz w:val="20"/>
                <w:szCs w:val="20"/>
              </w:rPr>
              <w:t>Fortalezas + Oportunidades</w:t>
            </w:r>
          </w:p>
        </w:tc>
        <w:tc>
          <w:tcPr>
            <w:tcW w:w="1250" w:type="pct"/>
            <w:vAlign w:val="center"/>
          </w:tcPr>
          <w:p w:rsidRPr="00C306D9" w:rsidR="00371A86" w:rsidP="00F93550" w:rsidRDefault="00371A86" w14:paraId="4F88427A" w14:textId="77777777">
            <w:pPr>
              <w:spacing w:line="276" w:lineRule="auto"/>
              <w:rPr>
                <w:rFonts w:eastAsia="Times New Roman"/>
                <w:sz w:val="20"/>
                <w:szCs w:val="20"/>
              </w:rPr>
            </w:pPr>
            <w:r w:rsidRPr="00C306D9">
              <w:rPr>
                <w:sz w:val="20"/>
                <w:szCs w:val="20"/>
              </w:rPr>
              <w:t>Usan lo que se hace bien internamente para aprovechar condiciones favorables del entorno.</w:t>
            </w:r>
          </w:p>
        </w:tc>
        <w:tc>
          <w:tcPr>
            <w:tcW w:w="1250" w:type="pct"/>
            <w:vAlign w:val="center"/>
          </w:tcPr>
          <w:p w:rsidRPr="00C306D9" w:rsidR="00371A86" w:rsidP="00F93550" w:rsidRDefault="00371A86" w14:paraId="396B2CA5" w14:textId="77777777">
            <w:pPr>
              <w:spacing w:line="276" w:lineRule="auto"/>
              <w:rPr>
                <w:rFonts w:eastAsia="Times New Roman"/>
                <w:sz w:val="20"/>
                <w:szCs w:val="20"/>
              </w:rPr>
            </w:pPr>
            <w:r w:rsidRPr="00C306D9">
              <w:rPr>
                <w:sz w:val="20"/>
                <w:szCs w:val="20"/>
              </w:rPr>
              <w:t>Empresa con alta innovación lanza nuevos productos en mercados en crecimiento.</w:t>
            </w:r>
          </w:p>
        </w:tc>
      </w:tr>
      <w:tr w:rsidRPr="00C306D9" w:rsidR="00371A86" w:rsidTr="00371A86" w14:paraId="614C3A3A" w14:textId="77777777">
        <w:trPr>
          <w:trHeight w:val="1707"/>
          <w:jc w:val="center"/>
        </w:trPr>
        <w:tc>
          <w:tcPr>
            <w:tcW w:w="1250" w:type="pct"/>
            <w:vAlign w:val="center"/>
          </w:tcPr>
          <w:p w:rsidRPr="00C306D9" w:rsidR="00371A86" w:rsidP="00F93550" w:rsidRDefault="00371A86" w14:paraId="12D1EE04" w14:textId="77777777">
            <w:pPr>
              <w:spacing w:line="276" w:lineRule="auto"/>
              <w:rPr>
                <w:rFonts w:eastAsia="Times New Roman"/>
                <w:sz w:val="20"/>
                <w:szCs w:val="20"/>
              </w:rPr>
            </w:pPr>
            <w:r w:rsidRPr="00C306D9">
              <w:rPr>
                <w:rStyle w:val="Textoennegrita"/>
                <w:sz w:val="20"/>
                <w:szCs w:val="20"/>
              </w:rPr>
              <w:t>DO - Adaptativa</w:t>
            </w:r>
          </w:p>
        </w:tc>
        <w:tc>
          <w:tcPr>
            <w:tcW w:w="1250" w:type="pct"/>
            <w:vAlign w:val="center"/>
          </w:tcPr>
          <w:p w:rsidRPr="00C306D9" w:rsidR="00371A86" w:rsidP="00F93550" w:rsidRDefault="00371A86" w14:paraId="1AA4BD03" w14:textId="77777777">
            <w:pPr>
              <w:spacing w:line="276" w:lineRule="auto"/>
              <w:rPr>
                <w:rFonts w:eastAsia="Times New Roman"/>
                <w:sz w:val="20"/>
                <w:szCs w:val="20"/>
              </w:rPr>
            </w:pPr>
            <w:r w:rsidRPr="00C306D9">
              <w:rPr>
                <w:sz w:val="20"/>
                <w:szCs w:val="20"/>
              </w:rPr>
              <w:t>Debilidades + Oportunidades</w:t>
            </w:r>
          </w:p>
        </w:tc>
        <w:tc>
          <w:tcPr>
            <w:tcW w:w="1250" w:type="pct"/>
            <w:vAlign w:val="center"/>
          </w:tcPr>
          <w:p w:rsidRPr="00C306D9" w:rsidR="00371A86" w:rsidP="00F93550" w:rsidRDefault="00371A86" w14:paraId="3CF3E05A" w14:textId="77777777">
            <w:pPr>
              <w:spacing w:line="276" w:lineRule="auto"/>
              <w:rPr>
                <w:rFonts w:eastAsia="Times New Roman"/>
                <w:sz w:val="20"/>
                <w:szCs w:val="20"/>
              </w:rPr>
            </w:pPr>
            <w:r w:rsidRPr="00C306D9">
              <w:rPr>
                <w:sz w:val="20"/>
                <w:szCs w:val="20"/>
              </w:rPr>
              <w:t>Permiten aprovechar oportunidades, pero requieren corregir debilidades internas.</w:t>
            </w:r>
          </w:p>
        </w:tc>
        <w:tc>
          <w:tcPr>
            <w:tcW w:w="1250" w:type="pct"/>
            <w:vAlign w:val="center"/>
          </w:tcPr>
          <w:p w:rsidRPr="00C306D9" w:rsidR="00371A86" w:rsidP="00F93550" w:rsidRDefault="00371A86" w14:paraId="72F2A260" w14:textId="77777777">
            <w:pPr>
              <w:spacing w:line="276" w:lineRule="auto"/>
              <w:rPr>
                <w:rFonts w:eastAsia="Times New Roman"/>
                <w:sz w:val="20"/>
                <w:szCs w:val="20"/>
              </w:rPr>
            </w:pPr>
            <w:r w:rsidRPr="00C306D9">
              <w:rPr>
                <w:sz w:val="20"/>
                <w:szCs w:val="20"/>
              </w:rPr>
              <w:t>Empresa no ecológica adapta sus procesos ante la demanda de productos sostenibles.</w:t>
            </w:r>
          </w:p>
        </w:tc>
      </w:tr>
      <w:tr w:rsidRPr="00C306D9" w:rsidR="00371A86" w:rsidTr="00371A86" w14:paraId="4CD61972" w14:textId="77777777">
        <w:trPr>
          <w:trHeight w:val="1469"/>
          <w:jc w:val="center"/>
        </w:trPr>
        <w:tc>
          <w:tcPr>
            <w:tcW w:w="1250" w:type="pct"/>
            <w:vAlign w:val="center"/>
          </w:tcPr>
          <w:p w:rsidRPr="00C306D9" w:rsidR="00371A86" w:rsidP="00F93550" w:rsidRDefault="00371A86" w14:paraId="4462BEED" w14:textId="77777777">
            <w:pPr>
              <w:spacing w:line="276" w:lineRule="auto"/>
              <w:rPr>
                <w:rFonts w:eastAsia="Times New Roman"/>
                <w:sz w:val="20"/>
                <w:szCs w:val="20"/>
              </w:rPr>
            </w:pPr>
            <w:r w:rsidRPr="00C306D9">
              <w:rPr>
                <w:rStyle w:val="Textoennegrita"/>
                <w:sz w:val="20"/>
                <w:szCs w:val="20"/>
              </w:rPr>
              <w:t>FA - Defensiva</w:t>
            </w:r>
          </w:p>
        </w:tc>
        <w:tc>
          <w:tcPr>
            <w:tcW w:w="1250" w:type="pct"/>
            <w:vAlign w:val="center"/>
          </w:tcPr>
          <w:p w:rsidRPr="00C306D9" w:rsidR="00371A86" w:rsidP="00F93550" w:rsidRDefault="00371A86" w14:paraId="1B436D9B" w14:textId="77777777">
            <w:pPr>
              <w:spacing w:line="276" w:lineRule="auto"/>
              <w:rPr>
                <w:rFonts w:eastAsia="Times New Roman"/>
                <w:sz w:val="20"/>
                <w:szCs w:val="20"/>
              </w:rPr>
            </w:pPr>
            <w:r w:rsidRPr="00C306D9">
              <w:rPr>
                <w:sz w:val="20"/>
                <w:szCs w:val="20"/>
              </w:rPr>
              <w:t>Fortalezas + Amenazas</w:t>
            </w:r>
          </w:p>
        </w:tc>
        <w:tc>
          <w:tcPr>
            <w:tcW w:w="1250" w:type="pct"/>
            <w:vAlign w:val="center"/>
          </w:tcPr>
          <w:p w:rsidRPr="00C306D9" w:rsidR="00371A86" w:rsidP="00F93550" w:rsidRDefault="00371A86" w14:paraId="04D08F2E" w14:textId="77777777">
            <w:pPr>
              <w:spacing w:line="276" w:lineRule="auto"/>
              <w:rPr>
                <w:rFonts w:eastAsia="Times New Roman"/>
                <w:sz w:val="20"/>
                <w:szCs w:val="20"/>
              </w:rPr>
            </w:pPr>
            <w:r w:rsidRPr="00C306D9">
              <w:rPr>
                <w:sz w:val="20"/>
                <w:szCs w:val="20"/>
              </w:rPr>
              <w:t>Usan fortalezas para reducir el impacto de amenazas externas.</w:t>
            </w:r>
          </w:p>
        </w:tc>
        <w:tc>
          <w:tcPr>
            <w:tcW w:w="1250" w:type="pct"/>
            <w:vAlign w:val="center"/>
          </w:tcPr>
          <w:p w:rsidRPr="00C306D9" w:rsidR="00371A86" w:rsidP="00F93550" w:rsidRDefault="00371A86" w14:paraId="50119035" w14:textId="77777777">
            <w:pPr>
              <w:spacing w:line="276" w:lineRule="auto"/>
              <w:rPr>
                <w:rFonts w:eastAsia="Times New Roman"/>
                <w:sz w:val="20"/>
                <w:szCs w:val="20"/>
              </w:rPr>
            </w:pPr>
            <w:r w:rsidRPr="00C306D9">
              <w:rPr>
                <w:sz w:val="20"/>
                <w:szCs w:val="20"/>
              </w:rPr>
              <w:t>Marca reconocida mantiene clientela frente a nuevos competidores.</w:t>
            </w:r>
          </w:p>
        </w:tc>
      </w:tr>
      <w:tr w:rsidRPr="00C306D9" w:rsidR="00371A86" w:rsidTr="00371A86" w14:paraId="0504AA07" w14:textId="77777777">
        <w:trPr>
          <w:trHeight w:val="1944"/>
          <w:jc w:val="center"/>
        </w:trPr>
        <w:tc>
          <w:tcPr>
            <w:tcW w:w="1250" w:type="pct"/>
            <w:vAlign w:val="center"/>
          </w:tcPr>
          <w:p w:rsidRPr="00C306D9" w:rsidR="00371A86" w:rsidP="00F93550" w:rsidRDefault="00371A86" w14:paraId="4C9AFC3C" w14:textId="77777777">
            <w:pPr>
              <w:spacing w:line="276" w:lineRule="auto"/>
              <w:rPr>
                <w:rFonts w:eastAsia="Times New Roman"/>
                <w:sz w:val="20"/>
                <w:szCs w:val="20"/>
              </w:rPr>
            </w:pPr>
            <w:r w:rsidRPr="00C306D9">
              <w:rPr>
                <w:rStyle w:val="Textoennegrita"/>
                <w:sz w:val="20"/>
                <w:szCs w:val="20"/>
              </w:rPr>
              <w:t>DA - Supervivencia</w:t>
            </w:r>
          </w:p>
        </w:tc>
        <w:tc>
          <w:tcPr>
            <w:tcW w:w="1250" w:type="pct"/>
            <w:vAlign w:val="center"/>
          </w:tcPr>
          <w:p w:rsidRPr="00C306D9" w:rsidR="00371A86" w:rsidP="00F93550" w:rsidRDefault="00371A86" w14:paraId="70CB711F" w14:textId="77777777">
            <w:pPr>
              <w:spacing w:line="276" w:lineRule="auto"/>
              <w:rPr>
                <w:rFonts w:eastAsia="Times New Roman"/>
                <w:sz w:val="20"/>
                <w:szCs w:val="20"/>
              </w:rPr>
            </w:pPr>
            <w:r w:rsidRPr="00C306D9">
              <w:rPr>
                <w:sz w:val="20"/>
                <w:szCs w:val="20"/>
              </w:rPr>
              <w:t>Debilidades + Amenazas</w:t>
            </w:r>
          </w:p>
        </w:tc>
        <w:tc>
          <w:tcPr>
            <w:tcW w:w="1250" w:type="pct"/>
            <w:vAlign w:val="center"/>
          </w:tcPr>
          <w:p w:rsidRPr="00C306D9" w:rsidR="00371A86" w:rsidP="00F93550" w:rsidRDefault="00371A86" w14:paraId="47BF9E9C" w14:textId="77777777">
            <w:pPr>
              <w:spacing w:line="276" w:lineRule="auto"/>
              <w:rPr>
                <w:rFonts w:eastAsia="Times New Roman"/>
                <w:sz w:val="20"/>
                <w:szCs w:val="20"/>
              </w:rPr>
            </w:pPr>
            <w:r w:rsidRPr="00C306D9">
              <w:rPr>
                <w:sz w:val="20"/>
                <w:szCs w:val="20"/>
              </w:rPr>
              <w:t>Necesarias cuando hay vulnerabilidad interna y externa; se busca minimizar riesgos.</w:t>
            </w:r>
          </w:p>
        </w:tc>
        <w:tc>
          <w:tcPr>
            <w:tcW w:w="1250" w:type="pct"/>
            <w:vAlign w:val="center"/>
          </w:tcPr>
          <w:p w:rsidRPr="00C306D9" w:rsidR="00371A86" w:rsidP="00F93550" w:rsidRDefault="00371A86" w14:paraId="1D349353" w14:textId="77777777">
            <w:pPr>
              <w:spacing w:line="276" w:lineRule="auto"/>
              <w:rPr>
                <w:rFonts w:eastAsia="Times New Roman"/>
                <w:sz w:val="20"/>
                <w:szCs w:val="20"/>
              </w:rPr>
            </w:pPr>
            <w:r w:rsidRPr="00C306D9">
              <w:rPr>
                <w:sz w:val="20"/>
                <w:szCs w:val="20"/>
              </w:rPr>
              <w:t>Empresa vulnerable reduce gastos y busca alianzas estratégicas.</w:t>
            </w:r>
          </w:p>
        </w:tc>
      </w:tr>
    </w:tbl>
    <w:p w:rsidRPr="00C306D9" w:rsidR="00371A86" w:rsidP="300F75D1" w:rsidRDefault="00371A86" w14:paraId="1EFB7DFA" w14:textId="44752F11">
      <w:pPr>
        <w:pStyle w:val="Prrafodelista"/>
        <w:ind w:firstLine="0"/>
        <w:rPr>
          <w:rFonts w:eastAsia="Times New Roman"/>
          <w:sz w:val="20"/>
          <w:szCs w:val="20"/>
        </w:rPr>
      </w:pPr>
      <w:r w:rsidRPr="0538525F" w:rsidR="077D436A">
        <w:rPr>
          <w:rFonts w:eastAsia="Times New Roman"/>
          <w:b w:val="1"/>
          <w:bCs w:val="1"/>
          <w:sz w:val="20"/>
          <w:szCs w:val="20"/>
        </w:rPr>
        <w:t>F</w:t>
      </w:r>
      <w:r w:rsidRPr="0538525F" w:rsidR="19998D02">
        <w:rPr>
          <w:rFonts w:eastAsia="Times New Roman"/>
          <w:b w:val="1"/>
          <w:bCs w:val="1"/>
          <w:sz w:val="20"/>
          <w:szCs w:val="20"/>
        </w:rPr>
        <w:t>uente</w:t>
      </w:r>
      <w:r w:rsidRPr="0538525F" w:rsidR="683F9FF9">
        <w:rPr>
          <w:rFonts w:eastAsia="Times New Roman"/>
          <w:b w:val="1"/>
          <w:bCs w:val="1"/>
          <w:sz w:val="20"/>
          <w:szCs w:val="20"/>
        </w:rPr>
        <w:t>:</w:t>
      </w:r>
      <w:r w:rsidRPr="0538525F" w:rsidR="19998D02">
        <w:rPr>
          <w:rFonts w:eastAsia="Times New Roman"/>
          <w:b w:val="1"/>
          <w:bCs w:val="1"/>
          <w:sz w:val="20"/>
          <w:szCs w:val="20"/>
        </w:rPr>
        <w:t xml:space="preserve"> </w:t>
      </w:r>
      <w:r w:rsidRPr="0538525F" w:rsidR="19998D02">
        <w:rPr>
          <w:i w:val="0"/>
          <w:iCs w:val="0"/>
          <w:sz w:val="20"/>
          <w:szCs w:val="20"/>
        </w:rPr>
        <w:t>Kotler</w:t>
      </w:r>
      <w:r w:rsidRPr="0538525F" w:rsidR="19998D02">
        <w:rPr>
          <w:i w:val="1"/>
          <w:iCs w:val="1"/>
          <w:sz w:val="20"/>
          <w:szCs w:val="20"/>
        </w:rPr>
        <w:t xml:space="preserve"> &amp; </w:t>
      </w:r>
      <w:r w:rsidRPr="0538525F" w:rsidR="19998D02">
        <w:rPr>
          <w:i w:val="0"/>
          <w:iCs w:val="0"/>
          <w:sz w:val="20"/>
          <w:szCs w:val="20"/>
        </w:rPr>
        <w:t>Armstrong</w:t>
      </w:r>
      <w:r w:rsidRPr="0538525F" w:rsidR="19998D02">
        <w:rPr>
          <w:sz w:val="20"/>
          <w:szCs w:val="20"/>
        </w:rPr>
        <w:t xml:space="preserve"> (2021)</w:t>
      </w:r>
      <w:r w:rsidRPr="0538525F" w:rsidR="1D117B7A">
        <w:rPr>
          <w:sz w:val="20"/>
          <w:szCs w:val="20"/>
        </w:rPr>
        <w:t>.</w:t>
      </w:r>
    </w:p>
    <w:p w:rsidRPr="00C306D9" w:rsidR="00371A86" w:rsidP="00371A86" w:rsidRDefault="00371A86" w14:paraId="311C9279" w14:textId="77777777">
      <w:pPr>
        <w:pStyle w:val="Prrafodelista"/>
        <w:rPr>
          <w:rFonts w:eastAsia="Times New Roman"/>
          <w:sz w:val="20"/>
          <w:szCs w:val="20"/>
        </w:rPr>
      </w:pPr>
    </w:p>
    <w:p w:rsidR="00371A86" w:rsidP="00371A86" w:rsidRDefault="00371A86" w14:paraId="1894169E" w14:textId="77777777">
      <w:pPr>
        <w:pStyle w:val="Prrafodelista"/>
        <w:jc w:val="both"/>
        <w:rPr>
          <w:rFonts w:eastAsia="Times New Roman"/>
          <w:sz w:val="20"/>
          <w:szCs w:val="20"/>
        </w:rPr>
      </w:pPr>
    </w:p>
    <w:p w:rsidRPr="00C306D9" w:rsidR="00371A86" w:rsidP="00EB1130" w:rsidRDefault="00371A86" w14:paraId="302BFDB5" w14:textId="77777777">
      <w:pPr>
        <w:pStyle w:val="Prrafodelista"/>
        <w:ind w:left="1440"/>
        <w:jc w:val="both"/>
        <w:rPr>
          <w:rFonts w:eastAsia="Times New Roman"/>
          <w:sz w:val="20"/>
          <w:szCs w:val="20"/>
        </w:rPr>
      </w:pPr>
      <w:r w:rsidRPr="300F75D1" w:rsidR="19998D02">
        <w:rPr>
          <w:rFonts w:eastAsia="Times New Roman"/>
          <w:sz w:val="20"/>
          <w:szCs w:val="20"/>
        </w:rPr>
        <w:t xml:space="preserve">Una vez se han identificado las combinaciones estratégicas, el siguiente paso es convertirlas en acciones reales, prácticas y medibles. Según </w:t>
      </w:r>
      <w:r w:rsidRPr="300F75D1" w:rsidR="19998D02">
        <w:rPr>
          <w:rFonts w:eastAsia="Times New Roman"/>
          <w:i w:val="0"/>
          <w:iCs w:val="0"/>
          <w:sz w:val="20"/>
          <w:szCs w:val="20"/>
        </w:rPr>
        <w:t>Robbins</w:t>
      </w:r>
      <w:r w:rsidRPr="300F75D1" w:rsidR="19998D02">
        <w:rPr>
          <w:rFonts w:eastAsia="Times New Roman"/>
          <w:i w:val="0"/>
          <w:iCs w:val="0"/>
          <w:sz w:val="20"/>
          <w:szCs w:val="20"/>
        </w:rPr>
        <w:t xml:space="preserve"> y </w:t>
      </w:r>
      <w:r w:rsidRPr="300F75D1" w:rsidR="19998D02">
        <w:rPr>
          <w:rFonts w:eastAsia="Times New Roman"/>
          <w:i w:val="0"/>
          <w:iCs w:val="0"/>
          <w:sz w:val="20"/>
          <w:szCs w:val="20"/>
        </w:rPr>
        <w:t>Coulter</w:t>
      </w:r>
      <w:r w:rsidRPr="300F75D1" w:rsidR="19998D02">
        <w:rPr>
          <w:rFonts w:eastAsia="Times New Roman"/>
          <w:sz w:val="20"/>
          <w:szCs w:val="20"/>
        </w:rPr>
        <w:t xml:space="preserve"> (2022), una estrategia efectiva debe traducirse en pasos concretos que guíen el accionar de la empresa.</w:t>
      </w:r>
    </w:p>
    <w:p w:rsidR="300F75D1" w:rsidRDefault="300F75D1" w14:paraId="5EFE443B" w14:textId="20A54A7D">
      <w:r>
        <w:br w:type="page"/>
      </w:r>
    </w:p>
    <w:p w:rsidRPr="00C306D9" w:rsidR="00371A86" w:rsidP="00371A86" w:rsidRDefault="00371A86" w14:paraId="22B0C2C0" w14:textId="77777777">
      <w:pPr>
        <w:pStyle w:val="Prrafodelista"/>
        <w:jc w:val="both"/>
        <w:rPr>
          <w:rFonts w:eastAsia="Times New Roman"/>
          <w:sz w:val="20"/>
          <w:szCs w:val="20"/>
        </w:rPr>
      </w:pPr>
    </w:p>
    <w:p w:rsidRPr="009D2D3C" w:rsidR="00371A86" w:rsidP="00EB1130" w:rsidRDefault="00371A86" w14:paraId="722C09DA" w14:textId="77777777">
      <w:pPr>
        <w:pStyle w:val="Prrafodelista"/>
        <w:ind w:firstLine="720"/>
        <w:jc w:val="both"/>
        <w:rPr>
          <w:rFonts w:eastAsia="Times New Roman"/>
          <w:sz w:val="20"/>
          <w:szCs w:val="20"/>
        </w:rPr>
      </w:pPr>
      <w:r w:rsidRPr="009D2D3C">
        <w:rPr>
          <w:rFonts w:eastAsia="Times New Roman"/>
          <w:b/>
          <w:sz w:val="20"/>
          <w:szCs w:val="20"/>
        </w:rPr>
        <w:t>Tabla 2</w:t>
      </w:r>
      <w:r w:rsidRPr="009D2D3C">
        <w:rPr>
          <w:rFonts w:eastAsia="Times New Roman"/>
          <w:sz w:val="20"/>
          <w:szCs w:val="20"/>
        </w:rPr>
        <w:t>. Pasos para establecer estrategias concretas</w:t>
      </w:r>
    </w:p>
    <w:tbl>
      <w:tblPr>
        <w:tblStyle w:val="Tablaconcuadrcula"/>
        <w:tblW w:w="8728" w:type="dxa"/>
        <w:tblInd w:w="720" w:type="dxa"/>
        <w:tblLook w:val="04A0" w:firstRow="1" w:lastRow="0" w:firstColumn="1" w:lastColumn="0" w:noHBand="0" w:noVBand="1"/>
      </w:tblPr>
      <w:tblGrid>
        <w:gridCol w:w="783"/>
        <w:gridCol w:w="2207"/>
        <w:gridCol w:w="2228"/>
        <w:gridCol w:w="3510"/>
      </w:tblGrid>
      <w:tr w:rsidRPr="00C306D9" w:rsidR="00371A86" w:rsidTr="3506D92E" w14:paraId="4AB9A785" w14:textId="77777777">
        <w:trPr>
          <w:trHeight w:val="645"/>
        </w:trPr>
        <w:tc>
          <w:tcPr>
            <w:tcW w:w="0" w:type="auto"/>
            <w:shd w:val="clear" w:color="auto" w:fill="92CDDC" w:themeFill="accent5" w:themeFillTint="99"/>
            <w:tcMar/>
            <w:vAlign w:val="center"/>
          </w:tcPr>
          <w:p w:rsidRPr="00C306D9" w:rsidR="00371A86" w:rsidP="00371A86" w:rsidRDefault="00371A86" w14:paraId="1E82E2B0" w14:textId="1F6FC0FA">
            <w:pPr>
              <w:pStyle w:val="Prrafodelista"/>
              <w:spacing w:line="276" w:lineRule="auto"/>
              <w:ind w:left="0"/>
              <w:jc w:val="center"/>
              <w:rPr>
                <w:rFonts w:eastAsia="Times New Roman"/>
                <w:sz w:val="20"/>
                <w:szCs w:val="20"/>
              </w:rPr>
            </w:pPr>
            <w:r w:rsidRPr="00C306D9">
              <w:rPr>
                <w:b/>
                <w:bCs/>
                <w:sz w:val="20"/>
                <w:szCs w:val="20"/>
              </w:rPr>
              <w:t>PASO</w:t>
            </w:r>
          </w:p>
        </w:tc>
        <w:tc>
          <w:tcPr>
            <w:tcW w:w="0" w:type="auto"/>
            <w:shd w:val="clear" w:color="auto" w:fill="92CDDC" w:themeFill="accent5" w:themeFillTint="99"/>
            <w:tcMar/>
            <w:vAlign w:val="center"/>
          </w:tcPr>
          <w:p w:rsidRPr="00C306D9" w:rsidR="00371A86" w:rsidP="00371A86" w:rsidRDefault="00371A86" w14:paraId="1E3F4265" w14:textId="614FB1A5">
            <w:pPr>
              <w:pStyle w:val="Prrafodelista"/>
              <w:spacing w:line="276" w:lineRule="auto"/>
              <w:ind w:left="0"/>
              <w:jc w:val="center"/>
              <w:rPr>
                <w:rFonts w:eastAsia="Times New Roman"/>
                <w:sz w:val="20"/>
                <w:szCs w:val="20"/>
              </w:rPr>
            </w:pPr>
            <w:r w:rsidRPr="00C306D9">
              <w:rPr>
                <w:b/>
                <w:bCs/>
                <w:sz w:val="20"/>
                <w:szCs w:val="20"/>
              </w:rPr>
              <w:t>ACCIÓN</w:t>
            </w:r>
          </w:p>
        </w:tc>
        <w:tc>
          <w:tcPr>
            <w:tcW w:w="0" w:type="auto"/>
            <w:shd w:val="clear" w:color="auto" w:fill="92CDDC" w:themeFill="accent5" w:themeFillTint="99"/>
            <w:tcMar/>
            <w:vAlign w:val="center"/>
          </w:tcPr>
          <w:p w:rsidRPr="00C306D9" w:rsidR="00371A86" w:rsidP="00371A86" w:rsidRDefault="00371A86" w14:paraId="7BE2E8F7" w14:textId="5C125A17">
            <w:pPr>
              <w:pStyle w:val="Prrafodelista"/>
              <w:spacing w:line="276" w:lineRule="auto"/>
              <w:ind w:left="0"/>
              <w:jc w:val="center"/>
              <w:rPr>
                <w:rFonts w:eastAsia="Times New Roman"/>
                <w:sz w:val="20"/>
                <w:szCs w:val="20"/>
              </w:rPr>
            </w:pPr>
            <w:r w:rsidRPr="00C306D9">
              <w:rPr>
                <w:b/>
                <w:bCs/>
                <w:sz w:val="20"/>
                <w:szCs w:val="20"/>
              </w:rPr>
              <w:t>PREGUNTAS CLAVE</w:t>
            </w:r>
          </w:p>
        </w:tc>
        <w:tc>
          <w:tcPr>
            <w:tcW w:w="0" w:type="auto"/>
            <w:shd w:val="clear" w:color="auto" w:fill="92CDDC" w:themeFill="accent5" w:themeFillTint="99"/>
            <w:tcMar/>
            <w:vAlign w:val="center"/>
          </w:tcPr>
          <w:p w:rsidRPr="00C306D9" w:rsidR="00371A86" w:rsidP="00371A86" w:rsidRDefault="00371A86" w14:paraId="4B10487C" w14:textId="57ACBB23">
            <w:pPr>
              <w:pStyle w:val="Prrafodelista"/>
              <w:spacing w:line="276" w:lineRule="auto"/>
              <w:ind w:left="0"/>
              <w:jc w:val="center"/>
              <w:rPr>
                <w:rFonts w:eastAsia="Times New Roman"/>
                <w:sz w:val="20"/>
                <w:szCs w:val="20"/>
              </w:rPr>
            </w:pPr>
            <w:r w:rsidRPr="00C306D9">
              <w:rPr>
                <w:b/>
                <w:bCs/>
                <w:sz w:val="20"/>
                <w:szCs w:val="20"/>
              </w:rPr>
              <w:t>EJEMPLO</w:t>
            </w:r>
          </w:p>
        </w:tc>
      </w:tr>
      <w:tr w:rsidRPr="00C306D9" w:rsidR="00371A86" w:rsidTr="3506D92E" w14:paraId="4FF35E63" w14:textId="77777777">
        <w:trPr>
          <w:trHeight w:val="1326"/>
        </w:trPr>
        <w:tc>
          <w:tcPr>
            <w:tcW w:w="0" w:type="auto"/>
            <w:tcMar/>
            <w:vAlign w:val="center"/>
          </w:tcPr>
          <w:p w:rsidRPr="00C306D9" w:rsidR="00371A86" w:rsidP="00F93550" w:rsidRDefault="00371A86" w14:paraId="4F5C776D" w14:textId="77777777">
            <w:pPr>
              <w:pStyle w:val="Prrafodelista"/>
              <w:spacing w:line="276" w:lineRule="auto"/>
              <w:ind w:left="0"/>
              <w:jc w:val="center"/>
              <w:rPr>
                <w:rFonts w:eastAsia="Times New Roman"/>
                <w:b/>
                <w:sz w:val="20"/>
                <w:szCs w:val="20"/>
              </w:rPr>
            </w:pPr>
            <w:r w:rsidRPr="00C306D9">
              <w:rPr>
                <w:b/>
                <w:sz w:val="20"/>
                <w:szCs w:val="20"/>
              </w:rPr>
              <w:t>1</w:t>
            </w:r>
          </w:p>
        </w:tc>
        <w:tc>
          <w:tcPr>
            <w:tcW w:w="0" w:type="auto"/>
            <w:tcMar/>
            <w:vAlign w:val="center"/>
          </w:tcPr>
          <w:p w:rsidRPr="00C306D9" w:rsidR="00371A86" w:rsidP="00F93550" w:rsidRDefault="00371A86" w14:paraId="295E6FD5" w14:textId="77777777">
            <w:pPr>
              <w:pStyle w:val="Prrafodelista"/>
              <w:spacing w:line="276" w:lineRule="auto"/>
              <w:ind w:left="0"/>
              <w:rPr>
                <w:rFonts w:eastAsia="Times New Roman"/>
                <w:sz w:val="20"/>
                <w:szCs w:val="20"/>
              </w:rPr>
            </w:pPr>
            <w:r w:rsidRPr="00C306D9">
              <w:rPr>
                <w:rStyle w:val="Textoennegrita"/>
                <w:sz w:val="20"/>
                <w:szCs w:val="20"/>
              </w:rPr>
              <w:t>Definir objetivos claros</w:t>
            </w:r>
          </w:p>
        </w:tc>
        <w:tc>
          <w:tcPr>
            <w:tcW w:w="0" w:type="auto"/>
            <w:tcMar/>
            <w:vAlign w:val="center"/>
          </w:tcPr>
          <w:p w:rsidRPr="00C306D9" w:rsidR="00371A86" w:rsidP="00F93550" w:rsidRDefault="00371A86" w14:paraId="26F5130D" w14:textId="77777777">
            <w:pPr>
              <w:pStyle w:val="Prrafodelista"/>
              <w:spacing w:line="276" w:lineRule="auto"/>
              <w:ind w:left="0"/>
              <w:rPr>
                <w:rFonts w:eastAsia="Times New Roman"/>
                <w:sz w:val="20"/>
                <w:szCs w:val="20"/>
              </w:rPr>
            </w:pPr>
            <w:r w:rsidRPr="00C306D9">
              <w:rPr>
                <w:sz w:val="20"/>
                <w:szCs w:val="20"/>
              </w:rPr>
              <w:t>¿Qué se espera lograr?</w:t>
            </w:r>
          </w:p>
        </w:tc>
        <w:tc>
          <w:tcPr>
            <w:tcW w:w="0" w:type="auto"/>
            <w:tcMar/>
            <w:vAlign w:val="center"/>
          </w:tcPr>
          <w:p w:rsidRPr="00C306D9" w:rsidR="00371A86" w:rsidP="00F93550" w:rsidRDefault="00371A86" w14:paraId="22E896F1" w14:textId="77777777">
            <w:pPr>
              <w:pStyle w:val="Prrafodelista"/>
              <w:spacing w:line="276" w:lineRule="auto"/>
              <w:ind w:left="0"/>
              <w:rPr>
                <w:rFonts w:eastAsia="Times New Roman"/>
                <w:sz w:val="20"/>
                <w:szCs w:val="20"/>
              </w:rPr>
            </w:pPr>
            <w:r w:rsidRPr="00C306D9">
              <w:rPr>
                <w:sz w:val="20"/>
                <w:szCs w:val="20"/>
              </w:rPr>
              <w:t>Aumentar ventas, reducir costos, mejorar procesos.</w:t>
            </w:r>
          </w:p>
        </w:tc>
      </w:tr>
      <w:tr w:rsidRPr="00C306D9" w:rsidR="00371A86" w:rsidTr="3506D92E" w14:paraId="074AD64F" w14:textId="77777777">
        <w:trPr>
          <w:trHeight w:val="2650"/>
        </w:trPr>
        <w:tc>
          <w:tcPr>
            <w:tcW w:w="0" w:type="auto"/>
            <w:tcMar/>
            <w:vAlign w:val="center"/>
          </w:tcPr>
          <w:p w:rsidRPr="00C306D9" w:rsidR="00371A86" w:rsidP="00F93550" w:rsidRDefault="00371A86" w14:paraId="4678D6B4" w14:textId="77777777">
            <w:pPr>
              <w:pStyle w:val="Prrafodelista"/>
              <w:spacing w:line="276" w:lineRule="auto"/>
              <w:ind w:left="0"/>
              <w:jc w:val="center"/>
              <w:rPr>
                <w:rFonts w:eastAsia="Times New Roman"/>
                <w:b/>
                <w:sz w:val="20"/>
                <w:szCs w:val="20"/>
              </w:rPr>
            </w:pPr>
            <w:r w:rsidRPr="00C306D9">
              <w:rPr>
                <w:b/>
                <w:sz w:val="20"/>
                <w:szCs w:val="20"/>
              </w:rPr>
              <w:t>2</w:t>
            </w:r>
          </w:p>
        </w:tc>
        <w:tc>
          <w:tcPr>
            <w:tcW w:w="0" w:type="auto"/>
            <w:tcMar/>
            <w:vAlign w:val="center"/>
          </w:tcPr>
          <w:p w:rsidRPr="00C306D9" w:rsidR="00371A86" w:rsidP="00F93550" w:rsidRDefault="00371A86" w14:paraId="24D18FF5" w14:textId="77777777">
            <w:pPr>
              <w:pStyle w:val="Prrafodelista"/>
              <w:spacing w:line="276" w:lineRule="auto"/>
              <w:ind w:left="0"/>
              <w:rPr>
                <w:rFonts w:eastAsia="Times New Roman"/>
                <w:sz w:val="20"/>
                <w:szCs w:val="20"/>
              </w:rPr>
            </w:pPr>
            <w:r w:rsidRPr="00C306D9">
              <w:rPr>
                <w:rStyle w:val="Textoennegrita"/>
                <w:sz w:val="20"/>
                <w:szCs w:val="20"/>
              </w:rPr>
              <w:t>Diseñar acciones específicas</w:t>
            </w:r>
          </w:p>
        </w:tc>
        <w:tc>
          <w:tcPr>
            <w:tcW w:w="0" w:type="auto"/>
            <w:tcMar/>
            <w:vAlign w:val="center"/>
          </w:tcPr>
          <w:p w:rsidRPr="00C306D9" w:rsidR="00371A86" w:rsidP="00F93550" w:rsidRDefault="00371A86" w14:paraId="168C784F" w14:textId="77777777">
            <w:pPr>
              <w:pStyle w:val="Prrafodelista"/>
              <w:spacing w:line="276" w:lineRule="auto"/>
              <w:ind w:left="0"/>
              <w:rPr>
                <w:rFonts w:eastAsia="Times New Roman"/>
                <w:sz w:val="20"/>
                <w:szCs w:val="20"/>
              </w:rPr>
            </w:pPr>
            <w:r w:rsidRPr="00C306D9">
              <w:rPr>
                <w:sz w:val="20"/>
                <w:szCs w:val="20"/>
              </w:rPr>
              <w:t>¿Qué se va a hacer exactamente?</w:t>
            </w:r>
          </w:p>
        </w:tc>
        <w:tc>
          <w:tcPr>
            <w:tcW w:w="0" w:type="auto"/>
            <w:tcMar/>
            <w:vAlign w:val="center"/>
          </w:tcPr>
          <w:p w:rsidRPr="00C306D9" w:rsidR="00371A86" w:rsidP="00F93550" w:rsidRDefault="00371A86" w14:paraId="25F01B0F" w14:textId="77777777">
            <w:pPr>
              <w:pStyle w:val="Prrafodelista"/>
              <w:spacing w:line="276" w:lineRule="auto"/>
              <w:ind w:left="0"/>
              <w:rPr>
                <w:rFonts w:eastAsia="Times New Roman"/>
                <w:sz w:val="20"/>
                <w:szCs w:val="20"/>
              </w:rPr>
            </w:pPr>
            <w:r w:rsidRPr="00C306D9">
              <w:rPr>
                <w:sz w:val="20"/>
                <w:szCs w:val="20"/>
              </w:rPr>
              <w:t>Lanzar campaña publicitaria, abrir nuevo canal de ventas, capacitar equipo.</w:t>
            </w:r>
          </w:p>
        </w:tc>
      </w:tr>
      <w:tr w:rsidRPr="00C306D9" w:rsidR="00371A86" w:rsidTr="3506D92E" w14:paraId="6CB89FF7" w14:textId="77777777">
        <w:trPr>
          <w:trHeight w:val="1970"/>
        </w:trPr>
        <w:tc>
          <w:tcPr>
            <w:tcW w:w="0" w:type="auto"/>
            <w:tcMar/>
            <w:vAlign w:val="center"/>
          </w:tcPr>
          <w:p w:rsidRPr="00C306D9" w:rsidR="00371A86" w:rsidP="00F93550" w:rsidRDefault="00371A86" w14:paraId="5D0C4F97" w14:textId="77777777">
            <w:pPr>
              <w:pStyle w:val="Prrafodelista"/>
              <w:spacing w:line="276" w:lineRule="auto"/>
              <w:ind w:left="0"/>
              <w:jc w:val="center"/>
              <w:rPr>
                <w:rFonts w:eastAsia="Times New Roman"/>
                <w:b/>
                <w:sz w:val="20"/>
                <w:szCs w:val="20"/>
              </w:rPr>
            </w:pPr>
            <w:r w:rsidRPr="00C306D9">
              <w:rPr>
                <w:b/>
                <w:sz w:val="20"/>
                <w:szCs w:val="20"/>
              </w:rPr>
              <w:t>3</w:t>
            </w:r>
          </w:p>
        </w:tc>
        <w:tc>
          <w:tcPr>
            <w:tcW w:w="0" w:type="auto"/>
            <w:tcMar/>
            <w:vAlign w:val="center"/>
          </w:tcPr>
          <w:p w:rsidRPr="00C306D9" w:rsidR="00371A86" w:rsidP="00F93550" w:rsidRDefault="00371A86" w14:paraId="3C564B37" w14:textId="77777777">
            <w:pPr>
              <w:pStyle w:val="Prrafodelista"/>
              <w:spacing w:line="276" w:lineRule="auto"/>
              <w:ind w:left="0"/>
              <w:rPr>
                <w:rFonts w:eastAsia="Times New Roman"/>
                <w:sz w:val="20"/>
                <w:szCs w:val="20"/>
              </w:rPr>
            </w:pPr>
            <w:r w:rsidRPr="00C306D9">
              <w:rPr>
                <w:rStyle w:val="Textoennegrita"/>
                <w:sz w:val="20"/>
                <w:szCs w:val="20"/>
              </w:rPr>
              <w:t>Asignar responsables y recursos</w:t>
            </w:r>
          </w:p>
        </w:tc>
        <w:tc>
          <w:tcPr>
            <w:tcW w:w="0" w:type="auto"/>
            <w:tcMar/>
            <w:vAlign w:val="center"/>
          </w:tcPr>
          <w:p w:rsidRPr="00C306D9" w:rsidR="00371A86" w:rsidP="00F93550" w:rsidRDefault="00371A86" w14:paraId="55906461" w14:textId="77777777">
            <w:pPr>
              <w:pStyle w:val="Prrafodelista"/>
              <w:spacing w:line="276" w:lineRule="auto"/>
              <w:ind w:left="0"/>
              <w:rPr>
                <w:rFonts w:eastAsia="Times New Roman"/>
                <w:sz w:val="20"/>
                <w:szCs w:val="20"/>
              </w:rPr>
            </w:pPr>
            <w:r w:rsidRPr="00C306D9">
              <w:rPr>
                <w:sz w:val="20"/>
                <w:szCs w:val="20"/>
              </w:rPr>
              <w:t>¿Quién lo hará? ¿Qué se necesita?</w:t>
            </w:r>
          </w:p>
        </w:tc>
        <w:tc>
          <w:tcPr>
            <w:tcW w:w="0" w:type="auto"/>
            <w:tcMar/>
            <w:vAlign w:val="center"/>
          </w:tcPr>
          <w:p w:rsidRPr="00C306D9" w:rsidR="00371A86" w:rsidP="00F93550" w:rsidRDefault="00371A86" w14:paraId="1F67D08E" w14:textId="77777777">
            <w:pPr>
              <w:pStyle w:val="Prrafodelista"/>
              <w:spacing w:line="276" w:lineRule="auto"/>
              <w:ind w:left="0"/>
              <w:rPr>
                <w:rFonts w:eastAsia="Times New Roman"/>
                <w:sz w:val="20"/>
                <w:szCs w:val="20"/>
              </w:rPr>
            </w:pPr>
            <w:r w:rsidRPr="00C306D9">
              <w:rPr>
                <w:sz w:val="20"/>
                <w:szCs w:val="20"/>
              </w:rPr>
              <w:t>Definir responsables, asignar presupuesto, herramientas y equipos.</w:t>
            </w:r>
          </w:p>
        </w:tc>
      </w:tr>
      <w:tr w:rsidRPr="00C306D9" w:rsidR="00371A86" w:rsidTr="3506D92E" w14:paraId="0D662638" w14:textId="77777777">
        <w:trPr>
          <w:trHeight w:val="1970"/>
        </w:trPr>
        <w:tc>
          <w:tcPr>
            <w:tcW w:w="0" w:type="auto"/>
            <w:tcMar/>
            <w:vAlign w:val="center"/>
          </w:tcPr>
          <w:p w:rsidRPr="00C306D9" w:rsidR="00371A86" w:rsidP="00F93550" w:rsidRDefault="00371A86" w14:paraId="01DDB268" w14:textId="77777777">
            <w:pPr>
              <w:pStyle w:val="Prrafodelista"/>
              <w:spacing w:line="276" w:lineRule="auto"/>
              <w:ind w:left="0"/>
              <w:jc w:val="center"/>
              <w:rPr>
                <w:rFonts w:eastAsia="Times New Roman"/>
                <w:b/>
                <w:sz w:val="20"/>
                <w:szCs w:val="20"/>
              </w:rPr>
            </w:pPr>
            <w:r w:rsidRPr="00C306D9">
              <w:rPr>
                <w:b/>
                <w:sz w:val="20"/>
                <w:szCs w:val="20"/>
              </w:rPr>
              <w:t>4</w:t>
            </w:r>
          </w:p>
        </w:tc>
        <w:tc>
          <w:tcPr>
            <w:tcW w:w="0" w:type="auto"/>
            <w:tcMar/>
            <w:vAlign w:val="center"/>
          </w:tcPr>
          <w:p w:rsidRPr="00C306D9" w:rsidR="00371A86" w:rsidP="00F93550" w:rsidRDefault="00371A86" w14:paraId="3111F402" w14:textId="77777777">
            <w:pPr>
              <w:pStyle w:val="Prrafodelista"/>
              <w:spacing w:line="276" w:lineRule="auto"/>
              <w:ind w:left="0"/>
              <w:rPr>
                <w:rFonts w:eastAsia="Times New Roman"/>
                <w:sz w:val="20"/>
                <w:szCs w:val="20"/>
              </w:rPr>
            </w:pPr>
            <w:r w:rsidRPr="00C306D9">
              <w:rPr>
                <w:rStyle w:val="Textoennegrita"/>
                <w:sz w:val="20"/>
                <w:szCs w:val="20"/>
              </w:rPr>
              <w:t>Establecer plazos y seguimiento</w:t>
            </w:r>
          </w:p>
        </w:tc>
        <w:tc>
          <w:tcPr>
            <w:tcW w:w="0" w:type="auto"/>
            <w:tcMar/>
            <w:vAlign w:val="center"/>
          </w:tcPr>
          <w:p w:rsidRPr="00C306D9" w:rsidR="00371A86" w:rsidP="00F93550" w:rsidRDefault="00371A86" w14:paraId="18CABB5C" w14:textId="77777777">
            <w:pPr>
              <w:pStyle w:val="Prrafodelista"/>
              <w:spacing w:line="276" w:lineRule="auto"/>
              <w:ind w:left="0"/>
              <w:rPr>
                <w:rFonts w:eastAsia="Times New Roman"/>
                <w:sz w:val="20"/>
                <w:szCs w:val="20"/>
              </w:rPr>
            </w:pPr>
            <w:r w:rsidRPr="00C306D9">
              <w:rPr>
                <w:sz w:val="20"/>
                <w:szCs w:val="20"/>
              </w:rPr>
              <w:t>¿Cuándo se hace? ¿Cómo se mide?</w:t>
            </w:r>
          </w:p>
        </w:tc>
        <w:tc>
          <w:tcPr>
            <w:tcW w:w="0" w:type="auto"/>
            <w:tcMar/>
            <w:vAlign w:val="center"/>
          </w:tcPr>
          <w:p w:rsidRPr="00C306D9" w:rsidR="00371A86" w:rsidP="00F93550" w:rsidRDefault="00371A86" w14:paraId="34827F9B" w14:textId="77777777">
            <w:pPr>
              <w:pStyle w:val="Prrafodelista"/>
              <w:spacing w:line="276" w:lineRule="auto"/>
              <w:ind w:left="0"/>
              <w:rPr>
                <w:rFonts w:eastAsia="Times New Roman"/>
                <w:sz w:val="20"/>
                <w:szCs w:val="20"/>
              </w:rPr>
            </w:pPr>
            <w:r w:rsidRPr="00C306D9">
              <w:rPr>
                <w:sz w:val="20"/>
                <w:szCs w:val="20"/>
              </w:rPr>
              <w:t>Definir tiempos de ejecución, indicadores de evaluación.</w:t>
            </w:r>
          </w:p>
        </w:tc>
      </w:tr>
    </w:tbl>
    <w:p w:rsidR="5B2AED15" w:rsidP="3506D92E" w:rsidRDefault="5B2AED15" w14:paraId="00153A78" w14:textId="44B19A61">
      <w:pPr>
        <w:pStyle w:val="Prrafodelista"/>
        <w:ind w:firstLine="131"/>
        <w:rPr>
          <w:rFonts w:eastAsia="Times New Roman"/>
          <w:sz w:val="20"/>
          <w:szCs w:val="20"/>
        </w:rPr>
      </w:pPr>
      <w:r w:rsidRPr="3506D92E" w:rsidR="5B2AED15">
        <w:rPr>
          <w:rFonts w:eastAsia="Times New Roman"/>
          <w:b w:val="1"/>
          <w:bCs w:val="1"/>
          <w:sz w:val="20"/>
          <w:szCs w:val="20"/>
        </w:rPr>
        <w:t xml:space="preserve">Fuente. </w:t>
      </w:r>
      <w:r w:rsidRPr="3506D92E" w:rsidR="5B2AED15">
        <w:rPr>
          <w:rFonts w:eastAsia="Times New Roman"/>
          <w:sz w:val="20"/>
          <w:szCs w:val="20"/>
        </w:rPr>
        <w:t>SENA, 2025</w:t>
      </w:r>
    </w:p>
    <w:p w:rsidR="3506D92E" w:rsidP="3506D92E" w:rsidRDefault="3506D92E" w14:paraId="33E4F98B" w14:textId="23CFED49">
      <w:pPr>
        <w:pStyle w:val="Prrafodelista"/>
        <w:ind w:firstLine="720"/>
        <w:rPr>
          <w:sz w:val="20"/>
          <w:szCs w:val="20"/>
        </w:rPr>
      </w:pPr>
    </w:p>
    <w:p w:rsidR="300F75D1" w:rsidP="300F75D1" w:rsidRDefault="300F75D1" w14:paraId="78D39A6C" w14:textId="7FB98EB5">
      <w:pPr>
        <w:pStyle w:val="Prrafodelista"/>
        <w:ind w:firstLine="720"/>
        <w:rPr>
          <w:sz w:val="20"/>
          <w:szCs w:val="20"/>
        </w:rPr>
      </w:pPr>
    </w:p>
    <w:p w:rsidRPr="009D2D3C" w:rsidR="00371A86" w:rsidP="005478E9" w:rsidRDefault="00371A86" w14:paraId="47353184" w14:textId="68E131ED">
      <w:pPr>
        <w:ind w:left="720" w:firstLine="720"/>
        <w:rPr>
          <w:rFonts w:eastAsia="Times New Roman"/>
          <w:sz w:val="20"/>
          <w:szCs w:val="20"/>
        </w:rPr>
      </w:pPr>
      <w:r w:rsidRPr="0538525F" w:rsidR="19998D02">
        <w:rPr>
          <w:rFonts w:eastAsia="Times New Roman"/>
          <w:b w:val="1"/>
          <w:bCs w:val="1"/>
          <w:sz w:val="20"/>
          <w:szCs w:val="20"/>
        </w:rPr>
        <w:t>Figura 2.</w:t>
      </w:r>
      <w:r w:rsidRPr="0538525F" w:rsidR="19998D02">
        <w:rPr>
          <w:rFonts w:eastAsia="Times New Roman"/>
          <w:sz w:val="20"/>
          <w:szCs w:val="20"/>
        </w:rPr>
        <w:t xml:space="preserve"> Elementos de matriz </w:t>
      </w:r>
      <w:commentRangeStart w:id="3"/>
      <w:r w:rsidRPr="0538525F" w:rsidR="19998D02">
        <w:rPr>
          <w:rFonts w:eastAsia="Times New Roman"/>
          <w:sz w:val="20"/>
          <w:szCs w:val="20"/>
        </w:rPr>
        <w:t>DOFA</w:t>
      </w:r>
      <w:commentRangeEnd w:id="3"/>
      <w:r>
        <w:rPr>
          <w:rStyle w:val="CommentReference"/>
        </w:rPr>
        <w:commentReference w:id="3"/>
      </w:r>
    </w:p>
    <w:p w:rsidRPr="00C306D9" w:rsidR="00371A86" w:rsidP="00371A86" w:rsidRDefault="00371A86" w14:paraId="5EB97D54" w14:textId="77777777">
      <w:pPr>
        <w:pStyle w:val="Prrafodelista"/>
        <w:jc w:val="center"/>
        <w:rPr>
          <w:rFonts w:eastAsia="Times New Roman"/>
          <w:sz w:val="20"/>
          <w:szCs w:val="20"/>
        </w:rPr>
      </w:pPr>
      <w:r w:rsidR="19998D02">
        <w:drawing>
          <wp:inline wp14:editId="6FED15CD" wp14:anchorId="711BC2C3">
            <wp:extent cx="5072414" cy="4332440"/>
            <wp:effectExtent l="0" t="0" r="0" b="0"/>
            <wp:docPr id="3" name="Imagen 3" descr="C:\Users\Nina Morales\AppData\Local\Packages\Microsoft.Windows.Photos_8wekyb3d8bbwe\TempState\ShareServiceTempFolder\DOFA MARIO.jpeg" title=""/>
            <wp:cNvGraphicFramePr>
              <a:graphicFrameLocks noChangeAspect="1"/>
            </wp:cNvGraphicFramePr>
            <a:graphic>
              <a:graphicData uri="http://schemas.openxmlformats.org/drawingml/2006/picture">
                <pic:pic>
                  <pic:nvPicPr>
                    <pic:cNvPr id="0" name="Imagen 3"/>
                    <pic:cNvPicPr/>
                  </pic:nvPicPr>
                  <pic:blipFill>
                    <a:blip r:embed="R7c7962be3d2d419c">
                      <a:extLst xmlns:a="http://schemas.openxmlformats.org/drawingml/2006/main">
                        <a:ext uri="{28A0092B-C50C-407E-A947-70E740481C1C}">
                          <a14:useLocalDpi xmlns:a14="http://schemas.microsoft.com/office/drawing/2010/main" val="0"/>
                        </a:ext>
                      </a:extLst>
                    </a:blip>
                    <a:srcRect l="0" t="9018" r="0" b="0"/>
                    <a:stretch>
                      <a:fillRect/>
                    </a:stretch>
                  </pic:blipFill>
                  <pic:spPr>
                    <a:xfrm rot="0" flipH="0" flipV="0">
                      <a:off x="0" y="0"/>
                      <a:ext cx="5072414" cy="4332440"/>
                    </a:xfrm>
                    <a:prstGeom prst="rect">
                      <a:avLst/>
                    </a:prstGeom>
                  </pic:spPr>
                </pic:pic>
              </a:graphicData>
            </a:graphic>
          </wp:inline>
        </w:drawing>
      </w:r>
    </w:p>
    <w:p w:rsidR="07165C27" w:rsidP="3506D92E" w:rsidRDefault="07165C27" w14:paraId="533DE342" w14:textId="44B19A61">
      <w:pPr>
        <w:pStyle w:val="Prrafodelista"/>
        <w:ind w:firstLine="131"/>
        <w:rPr>
          <w:rFonts w:eastAsia="Times New Roman"/>
          <w:sz w:val="20"/>
          <w:szCs w:val="20"/>
        </w:rPr>
      </w:pPr>
      <w:r w:rsidRPr="3506D92E" w:rsidR="07165C27">
        <w:rPr>
          <w:rFonts w:eastAsia="Times New Roman"/>
          <w:b w:val="1"/>
          <w:bCs w:val="1"/>
          <w:sz w:val="20"/>
          <w:szCs w:val="20"/>
        </w:rPr>
        <w:t xml:space="preserve">Fuente. </w:t>
      </w:r>
      <w:r w:rsidRPr="3506D92E" w:rsidR="07165C27">
        <w:rPr>
          <w:rFonts w:eastAsia="Times New Roman"/>
          <w:sz w:val="20"/>
          <w:szCs w:val="20"/>
        </w:rPr>
        <w:t>SENA, 2025</w:t>
      </w:r>
    </w:p>
    <w:p w:rsidR="3506D92E" w:rsidP="3506D92E" w:rsidRDefault="3506D92E" w14:paraId="7BC6B6F3" w14:textId="0A36B4F3">
      <w:pPr>
        <w:pStyle w:val="Prrafodelista"/>
        <w:ind w:firstLine="720"/>
        <w:rPr>
          <w:rFonts w:eastAsia="Times New Roman"/>
          <w:sz w:val="20"/>
          <w:szCs w:val="20"/>
        </w:rPr>
      </w:pPr>
    </w:p>
    <w:p w:rsidR="300F75D1" w:rsidRDefault="300F75D1" w14:paraId="38F367EE" w14:textId="29FC289D">
      <w:r>
        <w:br w:type="page"/>
      </w:r>
    </w:p>
    <w:p w:rsidRPr="00C306D9" w:rsidR="00371A86" w:rsidP="00371A86" w:rsidRDefault="00371A86" w14:paraId="4E09A80C" w14:textId="77777777">
      <w:pPr>
        <w:pStyle w:val="Prrafodelista"/>
        <w:rPr>
          <w:rFonts w:eastAsia="Times New Roman"/>
          <w:sz w:val="20"/>
          <w:szCs w:val="20"/>
        </w:rPr>
      </w:pPr>
    </w:p>
    <w:p w:rsidRPr="00C306D9" w:rsidR="00371A86" w:rsidP="00371A86" w:rsidRDefault="00371A86" w14:paraId="6380C4E6" w14:textId="77777777">
      <w:pPr>
        <w:pStyle w:val="Prrafodelista"/>
        <w:rPr>
          <w:rFonts w:eastAsia="Times New Roman"/>
          <w:sz w:val="20"/>
          <w:szCs w:val="20"/>
        </w:rPr>
      </w:pPr>
    </w:p>
    <w:p w:rsidRPr="00F93550" w:rsidR="00371A86" w:rsidP="00EB1130" w:rsidRDefault="00371A86" w14:paraId="5E0EA503" w14:textId="77777777">
      <w:pPr>
        <w:pStyle w:val="Prrafodelista"/>
        <w:numPr>
          <w:ilvl w:val="2"/>
          <w:numId w:val="10"/>
        </w:numPr>
        <w:ind w:hanging="229"/>
        <w:jc w:val="both"/>
        <w:rPr>
          <w:rFonts w:eastAsia="Times New Roman"/>
          <w:sz w:val="20"/>
          <w:szCs w:val="20"/>
        </w:rPr>
      </w:pPr>
      <w:r w:rsidRPr="300F75D1" w:rsidR="19998D02">
        <w:rPr>
          <w:rFonts w:eastAsia="Times New Roman"/>
          <w:b w:val="1"/>
          <w:bCs w:val="1"/>
          <w:i w:val="1"/>
          <w:iCs w:val="1"/>
          <w:sz w:val="20"/>
          <w:szCs w:val="20"/>
        </w:rPr>
        <w:t>Benchmarking</w:t>
      </w:r>
    </w:p>
    <w:p w:rsidRPr="00C306D9" w:rsidR="00F93550" w:rsidP="00F93550" w:rsidRDefault="00F93550" w14:paraId="115BD36E" w14:textId="77777777">
      <w:pPr>
        <w:pStyle w:val="Prrafodelista"/>
        <w:ind w:left="1080"/>
        <w:jc w:val="both"/>
        <w:rPr>
          <w:rFonts w:eastAsia="Times New Roman"/>
          <w:sz w:val="20"/>
          <w:szCs w:val="20"/>
        </w:rPr>
      </w:pPr>
    </w:p>
    <w:p w:rsidRPr="00C306D9" w:rsidR="00371A86" w:rsidP="300F75D1" w:rsidRDefault="00371A86" w14:paraId="72DD4EC9" w14:textId="636731BD">
      <w:pPr>
        <w:ind w:left="1080"/>
        <w:jc w:val="both"/>
        <w:rPr>
          <w:rFonts w:eastAsia="Times New Roman"/>
          <w:sz w:val="20"/>
          <w:szCs w:val="20"/>
        </w:rPr>
      </w:pPr>
      <w:commentRangeStart w:id="4"/>
      <w:r w:rsidRPr="0538525F" w:rsidR="19998D02">
        <w:rPr>
          <w:rFonts w:eastAsia="Times New Roman"/>
          <w:sz w:val="20"/>
          <w:szCs w:val="20"/>
        </w:rPr>
        <w:t xml:space="preserve">El </w:t>
      </w:r>
      <w:r w:rsidRPr="0538525F" w:rsidR="19998D02">
        <w:rPr>
          <w:rFonts w:eastAsia="Times New Roman"/>
          <w:i w:val="1"/>
          <w:iCs w:val="1"/>
          <w:sz w:val="20"/>
          <w:szCs w:val="20"/>
        </w:rPr>
        <w:t>benchmarking</w:t>
      </w:r>
      <w:r w:rsidRPr="0538525F" w:rsidR="19998D02">
        <w:rPr>
          <w:rFonts w:eastAsia="Times New Roman"/>
          <w:sz w:val="20"/>
          <w:szCs w:val="20"/>
        </w:rPr>
        <w:t xml:space="preserve"> es un proceso de comparación con las mejores prácticas del sector para mejorar el desempeño organizacional. Camp (1989) menciona que esta herramienta es crucial para la mejora continua y el aprendizaje de experiencias exitosas en la industria. A </w:t>
      </w:r>
      <w:r w:rsidRPr="0538525F" w:rsidR="2A012DCC">
        <w:rPr>
          <w:rFonts w:eastAsia="Times New Roman"/>
          <w:sz w:val="20"/>
          <w:szCs w:val="20"/>
        </w:rPr>
        <w:t>continuación,</w:t>
      </w:r>
      <w:r w:rsidRPr="0538525F" w:rsidR="19998D02">
        <w:rPr>
          <w:rFonts w:eastAsia="Times New Roman"/>
          <w:sz w:val="20"/>
          <w:szCs w:val="20"/>
        </w:rPr>
        <w:t xml:space="preserve"> se enuncian pasos p</w:t>
      </w:r>
      <w:r w:rsidRPr="0538525F" w:rsidR="19998D02">
        <w:rPr>
          <w:rFonts w:eastAsia="Times New Roman"/>
          <w:sz w:val="20"/>
          <w:szCs w:val="20"/>
        </w:rPr>
        <w:t xml:space="preserve">ara realizar </w:t>
      </w:r>
      <w:r w:rsidRPr="0538525F" w:rsidR="19998D02">
        <w:rPr>
          <w:rFonts w:eastAsia="Times New Roman"/>
          <w:i w:val="1"/>
          <w:iCs w:val="1"/>
          <w:sz w:val="20"/>
          <w:szCs w:val="20"/>
        </w:rPr>
        <w:t>benchmarking</w:t>
      </w:r>
      <w:r w:rsidRPr="0538525F" w:rsidR="19998D02">
        <w:rPr>
          <w:rFonts w:eastAsia="Times New Roman"/>
          <w:sz w:val="20"/>
          <w:szCs w:val="20"/>
        </w:rPr>
        <w:t>:</w:t>
      </w:r>
    </w:p>
    <w:p w:rsidRPr="00C306D9" w:rsidR="00371A86" w:rsidP="00371A86" w:rsidRDefault="00371A86" w14:paraId="2F246809" w14:textId="77777777">
      <w:pPr>
        <w:jc w:val="both"/>
        <w:rPr>
          <w:rFonts w:eastAsia="Times New Roman"/>
          <w:sz w:val="20"/>
          <w:szCs w:val="20"/>
        </w:rPr>
      </w:pPr>
    </w:p>
    <w:p w:rsidRPr="00C306D9" w:rsidR="00371A86" w:rsidP="00371A86" w:rsidRDefault="00371A86" w14:paraId="22B7F438" w14:textId="77777777">
      <w:pPr>
        <w:numPr>
          <w:ilvl w:val="0"/>
          <w:numId w:val="12"/>
        </w:numPr>
        <w:jc w:val="both"/>
        <w:rPr>
          <w:rFonts w:eastAsia="Times New Roman"/>
          <w:sz w:val="20"/>
          <w:szCs w:val="20"/>
        </w:rPr>
      </w:pPr>
      <w:r w:rsidRPr="00C306D9">
        <w:rPr>
          <w:rFonts w:eastAsia="Times New Roman"/>
          <w:bCs/>
          <w:sz w:val="20"/>
          <w:szCs w:val="20"/>
        </w:rPr>
        <w:t>Seleccionar el objeto de estudio:</w:t>
      </w:r>
      <w:r w:rsidRPr="00C306D9">
        <w:rPr>
          <w:rFonts w:eastAsia="Times New Roman"/>
          <w:sz w:val="20"/>
          <w:szCs w:val="20"/>
        </w:rPr>
        <w:t xml:space="preserve"> identificar el proceso, producto o servicio a mejorar.</w:t>
      </w:r>
    </w:p>
    <w:p w:rsidRPr="00C306D9" w:rsidR="00371A86" w:rsidP="00371A86" w:rsidRDefault="00371A86" w14:paraId="0620BEBF" w14:textId="77777777">
      <w:pPr>
        <w:numPr>
          <w:ilvl w:val="0"/>
          <w:numId w:val="12"/>
        </w:numPr>
        <w:jc w:val="both"/>
        <w:rPr>
          <w:rFonts w:eastAsia="Times New Roman"/>
          <w:sz w:val="20"/>
          <w:szCs w:val="20"/>
        </w:rPr>
      </w:pPr>
      <w:r w:rsidRPr="00C306D9">
        <w:rPr>
          <w:rFonts w:eastAsia="Times New Roman"/>
          <w:bCs/>
          <w:sz w:val="20"/>
          <w:szCs w:val="20"/>
        </w:rPr>
        <w:t>Determinar los referentes:</w:t>
      </w:r>
      <w:r w:rsidRPr="00C306D9">
        <w:rPr>
          <w:rFonts w:eastAsia="Times New Roman"/>
          <w:sz w:val="20"/>
          <w:szCs w:val="20"/>
        </w:rPr>
        <w:t xml:space="preserve"> elegir empresas líderes en el sector.</w:t>
      </w:r>
    </w:p>
    <w:p w:rsidRPr="00C306D9" w:rsidR="00371A86" w:rsidP="00371A86" w:rsidRDefault="00371A86" w14:paraId="314253EB" w14:textId="77777777">
      <w:pPr>
        <w:numPr>
          <w:ilvl w:val="0"/>
          <w:numId w:val="12"/>
        </w:numPr>
        <w:jc w:val="both"/>
        <w:rPr>
          <w:rFonts w:eastAsia="Times New Roman"/>
          <w:sz w:val="20"/>
          <w:szCs w:val="20"/>
        </w:rPr>
      </w:pPr>
      <w:r w:rsidRPr="00C306D9">
        <w:rPr>
          <w:rFonts w:eastAsia="Times New Roman"/>
          <w:bCs/>
          <w:sz w:val="20"/>
          <w:szCs w:val="20"/>
        </w:rPr>
        <w:t>Recopilar información:</w:t>
      </w:r>
      <w:r w:rsidRPr="00C306D9">
        <w:rPr>
          <w:rFonts w:eastAsia="Times New Roman"/>
          <w:sz w:val="20"/>
          <w:szCs w:val="20"/>
        </w:rPr>
        <w:t xml:space="preserve"> investigar prácticas exitosas a través de fuentes confiables.</w:t>
      </w:r>
    </w:p>
    <w:p w:rsidRPr="00C306D9" w:rsidR="00371A86" w:rsidP="00371A86" w:rsidRDefault="00371A86" w14:paraId="589A307E" w14:textId="77777777">
      <w:pPr>
        <w:numPr>
          <w:ilvl w:val="0"/>
          <w:numId w:val="12"/>
        </w:numPr>
        <w:jc w:val="both"/>
        <w:rPr>
          <w:rFonts w:eastAsia="Times New Roman"/>
          <w:sz w:val="20"/>
          <w:szCs w:val="20"/>
        </w:rPr>
      </w:pPr>
      <w:r w:rsidRPr="00C306D9">
        <w:rPr>
          <w:rFonts w:eastAsia="Times New Roman"/>
          <w:bCs/>
          <w:sz w:val="20"/>
          <w:szCs w:val="20"/>
        </w:rPr>
        <w:t>Analizar las diferencias:</w:t>
      </w:r>
      <w:r w:rsidRPr="00C306D9">
        <w:rPr>
          <w:rFonts w:eastAsia="Times New Roman"/>
          <w:sz w:val="20"/>
          <w:szCs w:val="20"/>
        </w:rPr>
        <w:t xml:space="preserve"> comparar las prácticas de la organización con las de los referentes.</w:t>
      </w:r>
    </w:p>
    <w:p w:rsidRPr="00C306D9" w:rsidR="00371A86" w:rsidP="00371A86" w:rsidRDefault="00371A86" w14:paraId="2E432E9C" w14:textId="77777777">
      <w:pPr>
        <w:numPr>
          <w:ilvl w:val="0"/>
          <w:numId w:val="12"/>
        </w:numPr>
        <w:jc w:val="both"/>
        <w:rPr>
          <w:rFonts w:eastAsia="Times New Roman"/>
          <w:sz w:val="20"/>
          <w:szCs w:val="20"/>
        </w:rPr>
      </w:pPr>
      <w:r w:rsidRPr="00C306D9">
        <w:rPr>
          <w:rFonts w:eastAsia="Times New Roman"/>
          <w:bCs/>
          <w:sz w:val="20"/>
          <w:szCs w:val="20"/>
        </w:rPr>
        <w:t>Implementar mejoras:</w:t>
      </w:r>
      <w:r w:rsidRPr="00C306D9">
        <w:rPr>
          <w:rFonts w:eastAsia="Times New Roman"/>
          <w:sz w:val="20"/>
          <w:szCs w:val="20"/>
        </w:rPr>
        <w:t xml:space="preserve"> aplicar ajustes basados en los hallazgos del análisis.</w:t>
      </w:r>
    </w:p>
    <w:p w:rsidR="7B8B4509" w:rsidP="300F75D1" w:rsidRDefault="7B8B4509" w14:paraId="30CC1E80" w14:textId="10EF253F">
      <w:pPr>
        <w:pStyle w:val="Normal"/>
        <w:rPr>
          <w:rFonts w:eastAsia="Times New Roman"/>
          <w:sz w:val="20"/>
          <w:szCs w:val="20"/>
        </w:rPr>
      </w:pPr>
      <w:commentRangeEnd w:id="4"/>
      <w:r>
        <w:rPr>
          <w:rStyle w:val="CommentReference"/>
        </w:rPr>
        <w:commentReference w:id="4"/>
      </w:r>
    </w:p>
    <w:p w:rsidR="300F75D1" w:rsidP="300F75D1" w:rsidRDefault="300F75D1" w14:paraId="1C76B423" w14:textId="52F150B4">
      <w:pPr>
        <w:pStyle w:val="Normal"/>
        <w:rPr>
          <w:rFonts w:eastAsia="Times New Roman"/>
          <w:sz w:val="20"/>
          <w:szCs w:val="20"/>
        </w:rPr>
      </w:pPr>
    </w:p>
    <w:p w:rsidRPr="00C306D9" w:rsidR="00371A86" w:rsidP="00371A86" w:rsidRDefault="00371A86" w14:paraId="79DFD57A" w14:textId="77777777">
      <w:pPr>
        <w:pStyle w:val="Prrafodelista"/>
        <w:rPr>
          <w:rFonts w:eastAsia="Times New Roman"/>
          <w:sz w:val="20"/>
          <w:szCs w:val="20"/>
        </w:rPr>
      </w:pPr>
    </w:p>
    <w:p w:rsidRPr="00C306D9" w:rsidR="00371A86" w:rsidP="00371A86" w:rsidRDefault="00371A86" w14:paraId="09E345C8" w14:textId="77777777">
      <w:pPr>
        <w:pStyle w:val="Prrafodelista"/>
        <w:rPr>
          <w:rFonts w:eastAsia="Times New Roman"/>
          <w:sz w:val="20"/>
          <w:szCs w:val="20"/>
        </w:rPr>
      </w:pPr>
    </w:p>
    <w:p w:rsidRPr="009D2D3C" w:rsidR="00371A86" w:rsidP="00EB1130" w:rsidRDefault="00371A86" w14:paraId="6EF8BBA2" w14:textId="2DA1EC9C">
      <w:pPr>
        <w:pStyle w:val="Prrafodelista"/>
        <w:ind w:firstLine="360"/>
        <w:rPr>
          <w:rFonts w:eastAsia="Times New Roman"/>
          <w:sz w:val="20"/>
          <w:szCs w:val="20"/>
        </w:rPr>
      </w:pPr>
      <w:r w:rsidRPr="0538525F" w:rsidR="19998D02">
        <w:rPr>
          <w:rFonts w:eastAsia="Times New Roman"/>
          <w:b w:val="1"/>
          <w:bCs w:val="1"/>
          <w:sz w:val="20"/>
          <w:szCs w:val="20"/>
        </w:rPr>
        <w:t>Figura 3.</w:t>
      </w:r>
      <w:r w:rsidRPr="0538525F" w:rsidR="19998D02">
        <w:rPr>
          <w:rFonts w:eastAsia="Times New Roman"/>
          <w:sz w:val="20"/>
          <w:szCs w:val="20"/>
        </w:rPr>
        <w:t xml:space="preserve"> </w:t>
      </w:r>
      <w:commentRangeStart w:id="5"/>
      <w:r w:rsidRPr="0538525F" w:rsidR="19998D02">
        <w:rPr>
          <w:rFonts w:eastAsia="Times New Roman"/>
          <w:i w:val="1"/>
          <w:iCs w:val="1"/>
          <w:sz w:val="20"/>
          <w:szCs w:val="20"/>
        </w:rPr>
        <w:t>Benchmarking</w:t>
      </w:r>
      <w:commentRangeEnd w:id="5"/>
      <w:r>
        <w:rPr>
          <w:rStyle w:val="CommentReference"/>
        </w:rPr>
        <w:commentReference w:id="5"/>
      </w:r>
      <w:r w:rsidRPr="0538525F" w:rsidR="510DB415">
        <w:rPr>
          <w:rFonts w:eastAsia="Times New Roman"/>
          <w:sz w:val="20"/>
          <w:szCs w:val="20"/>
        </w:rPr>
        <w:t xml:space="preserve"> no es</w:t>
      </w:r>
    </w:p>
    <w:p w:rsidRPr="00C306D9" w:rsidR="00371A86" w:rsidP="00371A86" w:rsidRDefault="00371A86" w14:paraId="5743159C" w14:textId="77777777">
      <w:pPr>
        <w:jc w:val="center"/>
        <w:rPr>
          <w:rFonts w:eastAsia="Times New Roman"/>
          <w:sz w:val="20"/>
          <w:szCs w:val="20"/>
        </w:rPr>
      </w:pPr>
      <w:r w:rsidR="19998D02">
        <w:drawing>
          <wp:inline wp14:editId="09AC811B" wp14:anchorId="448530EC">
            <wp:extent cx="5316756" cy="3813306"/>
            <wp:effectExtent l="0" t="0" r="0" b="0"/>
            <wp:docPr id="2" name="Imagen 2" descr="C:\Users\Nina Morales\AppData\Local\Packages\Microsoft.Windows.Photos_8wekyb3d8bbwe\TempState\ShareServiceTempFolder\3.jpeg" title=""/>
            <wp:cNvGraphicFramePr>
              <a:graphicFrameLocks noChangeAspect="1"/>
            </wp:cNvGraphicFramePr>
            <a:graphic>
              <a:graphicData uri="http://schemas.openxmlformats.org/drawingml/2006/picture">
                <pic:pic>
                  <pic:nvPicPr>
                    <pic:cNvPr id="0" name="Imagen 2"/>
                    <pic:cNvPicPr/>
                  </pic:nvPicPr>
                  <pic:blipFill>
                    <a:blip r:embed="R9b417725cc524a17">
                      <a:extLst xmlns:a="http://schemas.openxmlformats.org/drawingml/2006/main">
                        <a:ext uri="{BEBA8EAE-BF5A-486C-A8C5-ECC9F3942E4B}">
                          <a14:imgProps xmlns:a14="http://schemas.microsoft.com/office/drawing/2010/main">
                            <a14:imgLayer xmlns:r="http://schemas.openxmlformats.org/officeDocument/2006/relationships" r:embed="rId17">
                              <a14:imgEffect>
                                <a14:brightnessContrast contrast="-39000"/>
                              </a14:imgEffect>
                            </a14:imgLayer>
                          </a14:imgProps>
                        </a:ext>
                        <a:ext uri="{28A0092B-C50C-407E-A947-70E740481C1C}">
                          <a14:useLocalDpi xmlns:a14="http://schemas.microsoft.com/office/drawing/2010/main" val="0"/>
                        </a:ext>
                      </a:extLst>
                    </a:blip>
                    <a:srcRect l="0" t="10471" r="0" b="0"/>
                    <a:stretch>
                      <a:fillRect/>
                    </a:stretch>
                  </pic:blipFill>
                  <pic:spPr>
                    <a:xfrm rot="0" flipH="0" flipV="0">
                      <a:off x="0" y="0"/>
                      <a:ext cx="5316756" cy="3813306"/>
                    </a:xfrm>
                    <a:prstGeom prst="rect">
                      <a:avLst/>
                    </a:prstGeom>
                  </pic:spPr>
                </pic:pic>
              </a:graphicData>
            </a:graphic>
          </wp:inline>
        </w:drawing>
      </w:r>
    </w:p>
    <w:p w:rsidR="169E70F1" w:rsidP="3506D92E" w:rsidRDefault="169E70F1" w14:paraId="323DFFAE" w14:textId="44B19A61">
      <w:pPr>
        <w:pStyle w:val="Prrafodelista"/>
        <w:ind w:firstLine="131"/>
        <w:rPr>
          <w:rFonts w:eastAsia="Times New Roman"/>
          <w:sz w:val="20"/>
          <w:szCs w:val="20"/>
        </w:rPr>
      </w:pPr>
      <w:r w:rsidRPr="3506D92E" w:rsidR="169E70F1">
        <w:rPr>
          <w:rFonts w:eastAsia="Times New Roman"/>
          <w:b w:val="1"/>
          <w:bCs w:val="1"/>
          <w:sz w:val="20"/>
          <w:szCs w:val="20"/>
        </w:rPr>
        <w:t xml:space="preserve">Fuente. </w:t>
      </w:r>
      <w:r w:rsidRPr="3506D92E" w:rsidR="169E70F1">
        <w:rPr>
          <w:rFonts w:eastAsia="Times New Roman"/>
          <w:sz w:val="20"/>
          <w:szCs w:val="20"/>
        </w:rPr>
        <w:t>SENA, 2025</w:t>
      </w:r>
    </w:p>
    <w:p w:rsidR="3506D92E" w:rsidP="3506D92E" w:rsidRDefault="3506D92E" w14:paraId="71876F53" w14:textId="562F3E56">
      <w:pPr>
        <w:pStyle w:val="Prrafodelista"/>
        <w:ind w:firstLine="720"/>
        <w:rPr>
          <w:rFonts w:eastAsia="Times New Roman"/>
          <w:sz w:val="20"/>
          <w:szCs w:val="20"/>
        </w:rPr>
      </w:pPr>
    </w:p>
    <w:p w:rsidR="00371A86" w:rsidP="00371A86" w:rsidRDefault="00371A86" w14:paraId="0DE0F8F4" w14:textId="77777777">
      <w:pPr>
        <w:rPr>
          <w:rFonts w:eastAsia="Times New Roman"/>
          <w:sz w:val="20"/>
          <w:szCs w:val="20"/>
        </w:rPr>
      </w:pPr>
    </w:p>
    <w:p w:rsidR="00E615E8" w:rsidP="00371A86" w:rsidRDefault="00E615E8" w14:paraId="48C2FD90" w14:textId="77777777">
      <w:pPr>
        <w:rPr>
          <w:rFonts w:eastAsia="Times New Roman"/>
          <w:sz w:val="20"/>
          <w:szCs w:val="20"/>
        </w:rPr>
      </w:pPr>
    </w:p>
    <w:p w:rsidR="300F75D1" w:rsidRDefault="300F75D1" w14:paraId="7A34475B" w14:textId="1CCDA390">
      <w:r>
        <w:br w:type="page"/>
      </w:r>
    </w:p>
    <w:p w:rsidRPr="00C306D9" w:rsidR="00F93550" w:rsidP="00371A86" w:rsidRDefault="00F93550" w14:paraId="656DC523" w14:textId="77777777">
      <w:pPr>
        <w:rPr>
          <w:rFonts w:eastAsia="Times New Roman"/>
          <w:sz w:val="20"/>
          <w:szCs w:val="20"/>
        </w:rPr>
      </w:pPr>
    </w:p>
    <w:p w:rsidRPr="00C306D9" w:rsidR="00371A86" w:rsidP="00371A86" w:rsidRDefault="00371A86" w14:paraId="0ABB65DC" w14:textId="77777777">
      <w:pPr>
        <w:jc w:val="both"/>
        <w:rPr>
          <w:rFonts w:eastAsia="Times New Roman"/>
          <w:sz w:val="20"/>
          <w:szCs w:val="20"/>
        </w:rPr>
      </w:pPr>
    </w:p>
    <w:p w:rsidR="00371A86" w:rsidP="00371A86" w:rsidRDefault="00371A86" w14:paraId="523F6BC2" w14:textId="77777777">
      <w:pPr>
        <w:pStyle w:val="Prrafodelista"/>
        <w:numPr>
          <w:ilvl w:val="1"/>
          <w:numId w:val="10"/>
        </w:numPr>
        <w:jc w:val="both"/>
        <w:rPr>
          <w:rFonts w:eastAsia="Times New Roman"/>
          <w:b/>
          <w:sz w:val="20"/>
          <w:szCs w:val="20"/>
        </w:rPr>
      </w:pPr>
      <w:r w:rsidRPr="00C306D9">
        <w:rPr>
          <w:rFonts w:eastAsia="Times New Roman"/>
          <w:b/>
          <w:sz w:val="20"/>
          <w:szCs w:val="20"/>
        </w:rPr>
        <w:t xml:space="preserve"> </w:t>
      </w:r>
      <w:commentRangeStart w:id="6"/>
      <w:r w:rsidRPr="00C306D9">
        <w:rPr>
          <w:rFonts w:eastAsia="Times New Roman"/>
          <w:b/>
          <w:sz w:val="20"/>
          <w:szCs w:val="20"/>
        </w:rPr>
        <w:t>Aplicabilidad de herramientas</w:t>
      </w:r>
    </w:p>
    <w:p w:rsidRPr="00C306D9" w:rsidR="00F93550" w:rsidP="00F93550" w:rsidRDefault="00F93550" w14:paraId="0ACAD025" w14:textId="77777777">
      <w:pPr>
        <w:pStyle w:val="Prrafodelista"/>
        <w:jc w:val="both"/>
        <w:rPr>
          <w:rFonts w:eastAsia="Times New Roman"/>
          <w:b/>
          <w:sz w:val="20"/>
          <w:szCs w:val="20"/>
        </w:rPr>
      </w:pPr>
    </w:p>
    <w:p w:rsidRPr="00C306D9" w:rsidR="00371A86" w:rsidP="00EB1130" w:rsidRDefault="00371A86" w14:paraId="6615CC36" w14:textId="77777777">
      <w:pPr>
        <w:ind w:left="720"/>
        <w:jc w:val="both"/>
        <w:rPr>
          <w:rFonts w:eastAsia="Times New Roman"/>
          <w:sz w:val="20"/>
          <w:szCs w:val="20"/>
        </w:rPr>
      </w:pPr>
      <w:r w:rsidRPr="00C306D9">
        <w:rPr>
          <w:rFonts w:eastAsia="Times New Roman"/>
          <w:sz w:val="20"/>
          <w:szCs w:val="20"/>
        </w:rPr>
        <w:t xml:space="preserve">Cada herramienta de análisis estratégico tiene un propósito específico y se aplica en diferentes contextos según las necesidades de la empresa. </w:t>
      </w:r>
    </w:p>
    <w:p w:rsidR="00371A86" w:rsidP="00371A86" w:rsidRDefault="00371A86" w14:paraId="6D48328B" w14:textId="77777777">
      <w:pPr>
        <w:jc w:val="both"/>
        <w:rPr>
          <w:rFonts w:eastAsia="Times New Roman"/>
          <w:sz w:val="20"/>
          <w:szCs w:val="20"/>
        </w:rPr>
      </w:pPr>
    </w:p>
    <w:p w:rsidRPr="00C306D9" w:rsidR="00371A86" w:rsidP="00371A86" w:rsidRDefault="00371A86" w14:paraId="40A06385" w14:textId="77777777">
      <w:pPr>
        <w:jc w:val="both"/>
        <w:rPr>
          <w:rFonts w:eastAsia="Times New Roman"/>
          <w:sz w:val="20"/>
          <w:szCs w:val="20"/>
        </w:rPr>
      </w:pPr>
    </w:p>
    <w:p w:rsidRPr="009D2D3C" w:rsidR="00371A86" w:rsidP="00EB1130" w:rsidRDefault="009D2D3C" w14:paraId="05C7F32A" w14:textId="59C75506">
      <w:pPr>
        <w:pStyle w:val="Prrafodelista"/>
        <w:numPr>
          <w:ilvl w:val="2"/>
          <w:numId w:val="10"/>
        </w:numPr>
        <w:ind w:hanging="229"/>
        <w:jc w:val="both"/>
        <w:rPr>
          <w:rFonts w:eastAsia="Times New Roman"/>
          <w:b/>
          <w:bCs/>
          <w:sz w:val="20"/>
          <w:szCs w:val="20"/>
        </w:rPr>
      </w:pPr>
      <w:r w:rsidRPr="009D2D3C">
        <w:rPr>
          <w:b/>
          <w:sz w:val="20"/>
          <w:szCs w:val="20"/>
        </w:rPr>
        <w:t xml:space="preserve">Aplicación del análisis </w:t>
      </w:r>
      <w:r w:rsidRPr="009D2D3C" w:rsidR="00371A86">
        <w:rPr>
          <w:rFonts w:eastAsia="Times New Roman"/>
          <w:b/>
          <w:sz w:val="20"/>
          <w:szCs w:val="20"/>
        </w:rPr>
        <w:t>PESTEL</w:t>
      </w:r>
    </w:p>
    <w:p w:rsidRPr="00371A86" w:rsidR="00371A86" w:rsidP="60AA732D" w:rsidRDefault="00371A86" w14:paraId="62C83EB0" w14:textId="62C8984F">
      <w:pPr>
        <w:pStyle w:val="NormalWeb"/>
        <w:spacing w:before="0" w:beforeAutospacing="off" w:after="0" w:afterAutospacing="off" w:line="276" w:lineRule="auto"/>
        <w:ind w:left="360" w:firstLine="720"/>
        <w:jc w:val="both"/>
        <w:rPr>
          <w:rFonts w:ascii="Arial" w:hAnsi="Arial" w:cs="Arial"/>
          <w:sz w:val="20"/>
          <w:szCs w:val="20"/>
        </w:rPr>
      </w:pPr>
      <w:r w:rsidRPr="60AA732D" w:rsidR="3FE57195">
        <w:rPr>
          <w:rStyle w:val="Textoennegrita"/>
          <w:rFonts w:ascii="Arial" w:hAnsi="Arial" w:cs="Arial"/>
          <w:b w:val="0"/>
          <w:bCs w:val="0"/>
          <w:sz w:val="20"/>
          <w:szCs w:val="20"/>
        </w:rPr>
        <w:t>Cuando</w:t>
      </w:r>
      <w:r w:rsidRPr="60AA732D" w:rsidR="00371A86">
        <w:rPr>
          <w:rStyle w:val="Textoennegrita"/>
          <w:rFonts w:ascii="Arial" w:hAnsi="Arial" w:cs="Arial"/>
          <w:b w:val="0"/>
          <w:bCs w:val="0"/>
          <w:sz w:val="20"/>
          <w:szCs w:val="20"/>
        </w:rPr>
        <w:t xml:space="preserve"> aplicarlo:</w:t>
      </w:r>
    </w:p>
    <w:p w:rsidRPr="00371A86" w:rsidR="00371A86" w:rsidP="00371A86" w:rsidRDefault="00371A86" w14:paraId="3719DB20" w14:textId="77777777">
      <w:pPr>
        <w:pStyle w:val="NormalWeb"/>
        <w:numPr>
          <w:ilvl w:val="0"/>
          <w:numId w:val="13"/>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Al ingresar a un nuevo mercado.</w:t>
      </w:r>
    </w:p>
    <w:p w:rsidRPr="00371A86" w:rsidR="00371A86" w:rsidP="00371A86" w:rsidRDefault="00371A86" w14:paraId="75F837C2" w14:textId="77777777">
      <w:pPr>
        <w:pStyle w:val="NormalWeb"/>
        <w:numPr>
          <w:ilvl w:val="0"/>
          <w:numId w:val="13"/>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Antes de lanzar un nuevo producto o servicio.</w:t>
      </w:r>
    </w:p>
    <w:p w:rsidRPr="00371A86" w:rsidR="00371A86" w:rsidP="00371A86" w:rsidRDefault="00371A86" w14:paraId="4E800536" w14:textId="77777777">
      <w:pPr>
        <w:pStyle w:val="NormalWeb"/>
        <w:numPr>
          <w:ilvl w:val="0"/>
          <w:numId w:val="13"/>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Para evaluar cambios en el entorno externo que puedan afectar a la empresa.</w:t>
      </w:r>
    </w:p>
    <w:p w:rsidRPr="00371A86" w:rsidR="00371A86" w:rsidP="00371A86" w:rsidRDefault="00371A86" w14:paraId="2054CCA6" w14:textId="77777777">
      <w:pPr>
        <w:pStyle w:val="NormalWeb"/>
        <w:numPr>
          <w:ilvl w:val="0"/>
          <w:numId w:val="13"/>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Durante la planificación estratégica a mediano y largo plazo.</w:t>
      </w:r>
    </w:p>
    <w:p w:rsidRPr="00371A86" w:rsidR="00371A86" w:rsidP="00EB1130" w:rsidRDefault="00371A86" w14:paraId="703BC296" w14:textId="77777777">
      <w:pPr>
        <w:pStyle w:val="NormalWeb"/>
        <w:spacing w:before="0" w:beforeAutospacing="0" w:after="0" w:afterAutospacing="0" w:line="276" w:lineRule="auto"/>
        <w:ind w:left="360" w:firstLine="720"/>
        <w:jc w:val="both"/>
        <w:rPr>
          <w:rFonts w:ascii="Arial" w:hAnsi="Arial" w:cs="Arial"/>
          <w:sz w:val="20"/>
          <w:szCs w:val="20"/>
        </w:rPr>
      </w:pPr>
      <w:r w:rsidRPr="00371A86">
        <w:rPr>
          <w:rStyle w:val="Textoennegrita"/>
          <w:rFonts w:ascii="Arial" w:hAnsi="Arial" w:cs="Arial"/>
          <w:b w:val="0"/>
          <w:sz w:val="20"/>
          <w:szCs w:val="20"/>
        </w:rPr>
        <w:t>Por qué aplicarlo:</w:t>
      </w:r>
    </w:p>
    <w:p w:rsidRPr="00371A86" w:rsidR="00371A86" w:rsidP="00371A86" w:rsidRDefault="00371A86" w14:paraId="3FA4DCDE" w14:textId="77777777">
      <w:pPr>
        <w:pStyle w:val="NormalWeb"/>
        <w:numPr>
          <w:ilvl w:val="0"/>
          <w:numId w:val="1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Permite anticipar riesgos y oportunidades externas.</w:t>
      </w:r>
    </w:p>
    <w:p w:rsidRPr="00371A86" w:rsidR="00371A86" w:rsidP="00371A86" w:rsidRDefault="00371A86" w14:paraId="32BA0B8A" w14:textId="77777777">
      <w:pPr>
        <w:pStyle w:val="NormalWeb"/>
        <w:numPr>
          <w:ilvl w:val="0"/>
          <w:numId w:val="1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Facilita la adaptación a cambios en la legislación, economía o tendencias sociales.</w:t>
      </w:r>
    </w:p>
    <w:p w:rsidRPr="00371A86" w:rsidR="00371A86" w:rsidP="00371A86" w:rsidRDefault="00371A86" w14:paraId="26596D46" w14:textId="77777777">
      <w:pPr>
        <w:pStyle w:val="NormalWeb"/>
        <w:numPr>
          <w:ilvl w:val="0"/>
          <w:numId w:val="1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Ayuda a diseñar estrategias alineadas con el entorno macroeconómico.</w:t>
      </w:r>
      <w:commentRangeEnd w:id="6"/>
      <w:r w:rsidR="004F6169">
        <w:rPr>
          <w:rStyle w:val="Refdecomentario"/>
          <w:rFonts w:ascii="Arial" w:hAnsi="Arial" w:eastAsia="Arial" w:cs="Arial"/>
        </w:rPr>
        <w:commentReference w:id="6"/>
      </w:r>
    </w:p>
    <w:p w:rsidR="00371A86" w:rsidP="300F75D1" w:rsidRDefault="00371A86" w14:paraId="4FC1DC7D" w14:textId="77777777" w14:noSpellErr="1">
      <w:pPr>
        <w:pStyle w:val="NormalWeb"/>
        <w:spacing w:before="0" w:beforeAutospacing="off" w:after="0" w:afterAutospacing="off" w:line="276" w:lineRule="auto"/>
        <w:ind w:left="720"/>
        <w:jc w:val="both"/>
        <w:rPr>
          <w:rFonts w:ascii="Arial" w:hAnsi="Arial" w:cs="Arial"/>
          <w:sz w:val="20"/>
          <w:szCs w:val="20"/>
        </w:rPr>
      </w:pPr>
    </w:p>
    <w:p w:rsidR="300F75D1" w:rsidP="300F75D1" w:rsidRDefault="300F75D1" w14:paraId="18BDD167" w14:textId="3308EC9D">
      <w:pPr>
        <w:pStyle w:val="NormalWeb"/>
        <w:spacing w:before="0" w:beforeAutospacing="off" w:after="0" w:afterAutospacing="off" w:line="276" w:lineRule="auto"/>
        <w:ind w:left="720"/>
        <w:jc w:val="both"/>
        <w:rPr>
          <w:rFonts w:ascii="Arial" w:hAnsi="Arial" w:cs="Arial"/>
          <w:sz w:val="20"/>
          <w:szCs w:val="20"/>
        </w:rPr>
      </w:pPr>
    </w:p>
    <w:p w:rsidRPr="00371A86" w:rsidR="00371A86" w:rsidP="300F75D1" w:rsidRDefault="009D2D3C" w14:paraId="5B347AE1" w14:textId="67BD73E6">
      <w:pPr>
        <w:pStyle w:val="Prrafodelista"/>
        <w:numPr>
          <w:ilvl w:val="0"/>
          <w:numId w:val="39"/>
        </w:numPr>
        <w:suppressLineNumbers w:val="0"/>
        <w:bidi w:val="0"/>
        <w:spacing w:before="0" w:beforeAutospacing="off" w:after="0" w:afterAutospacing="off" w:line="276" w:lineRule="auto"/>
        <w:ind w:right="0"/>
        <w:jc w:val="both"/>
        <w:rPr>
          <w:b w:val="1"/>
          <w:bCs w:val="1"/>
          <w:sz w:val="20"/>
          <w:szCs w:val="20"/>
        </w:rPr>
      </w:pPr>
      <w:r w:rsidRPr="300F75D1" w:rsidR="3EE0CF8F">
        <w:rPr>
          <w:b w:val="1"/>
          <w:bCs w:val="1"/>
          <w:sz w:val="20"/>
          <w:szCs w:val="20"/>
        </w:rPr>
        <w:t xml:space="preserve">Aplicación </w:t>
      </w:r>
      <w:r w:rsidRPr="300F75D1" w:rsidR="3EE0CF8F">
        <w:rPr>
          <w:b w:val="1"/>
          <w:bCs w:val="1"/>
          <w:sz w:val="20"/>
          <w:szCs w:val="20"/>
        </w:rPr>
        <w:t xml:space="preserve">y </w:t>
      </w:r>
      <w:r w:rsidRPr="300F75D1" w:rsidR="3EE0CF8F">
        <w:rPr>
          <w:b w:val="1"/>
          <w:bCs w:val="1"/>
          <w:sz w:val="20"/>
          <w:szCs w:val="20"/>
        </w:rPr>
        <w:t>análisis</w:t>
      </w:r>
      <w:r w:rsidRPr="300F75D1" w:rsidR="3EE0CF8F">
        <w:rPr>
          <w:sz w:val="20"/>
          <w:szCs w:val="20"/>
        </w:rPr>
        <w:t xml:space="preserve"> </w:t>
      </w:r>
      <w:commentRangeStart w:id="7"/>
      <w:r w:rsidRPr="300F75D1" w:rsidR="19998D02">
        <w:rPr>
          <w:rFonts w:eastAsia="Times New Roman"/>
          <w:b w:val="1"/>
          <w:bCs w:val="1"/>
          <w:sz w:val="20"/>
          <w:szCs w:val="20"/>
        </w:rPr>
        <w:t>DOFA</w:t>
      </w:r>
    </w:p>
    <w:p w:rsidRPr="00371A86" w:rsidR="00371A86" w:rsidP="60AA732D" w:rsidRDefault="00371A86" w14:paraId="075AF0EB" w14:textId="379553CE">
      <w:pPr>
        <w:pStyle w:val="NormalWeb"/>
        <w:spacing w:before="0" w:beforeAutospacing="off" w:after="0" w:afterAutospacing="off" w:line="276" w:lineRule="auto"/>
        <w:ind w:left="360" w:firstLine="720"/>
        <w:jc w:val="both"/>
        <w:rPr>
          <w:rFonts w:ascii="Arial" w:hAnsi="Arial" w:cs="Arial"/>
          <w:sz w:val="20"/>
          <w:szCs w:val="20"/>
        </w:rPr>
      </w:pPr>
      <w:r w:rsidRPr="60AA732D" w:rsidR="56C9FDBD">
        <w:rPr>
          <w:rStyle w:val="Textoennegrita"/>
          <w:rFonts w:ascii="Arial" w:hAnsi="Arial" w:cs="Arial"/>
          <w:b w:val="0"/>
          <w:bCs w:val="0"/>
          <w:sz w:val="20"/>
          <w:szCs w:val="20"/>
        </w:rPr>
        <w:t>Cuando</w:t>
      </w:r>
      <w:r w:rsidRPr="60AA732D" w:rsidR="00371A86">
        <w:rPr>
          <w:rStyle w:val="Textoennegrita"/>
          <w:rFonts w:ascii="Arial" w:hAnsi="Arial" w:cs="Arial"/>
          <w:b w:val="0"/>
          <w:bCs w:val="0"/>
          <w:sz w:val="20"/>
          <w:szCs w:val="20"/>
        </w:rPr>
        <w:t xml:space="preserve"> aplicarlo:</w:t>
      </w:r>
    </w:p>
    <w:p w:rsidRPr="00371A86" w:rsidR="00371A86" w:rsidP="00EB1130" w:rsidRDefault="00371A86" w14:paraId="46D91F6B" w14:textId="77777777">
      <w:pPr>
        <w:pStyle w:val="NormalWeb"/>
        <w:numPr>
          <w:ilvl w:val="0"/>
          <w:numId w:val="3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En la fase inicial de la planificación estratégica.</w:t>
      </w:r>
    </w:p>
    <w:p w:rsidRPr="00371A86" w:rsidR="00371A86" w:rsidP="00EB1130" w:rsidRDefault="00371A86" w14:paraId="1297209E" w14:textId="77777777">
      <w:pPr>
        <w:pStyle w:val="NormalWeb"/>
        <w:numPr>
          <w:ilvl w:val="0"/>
          <w:numId w:val="3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Antes de tomar decisiones clave sobre crecimiento o inversión.</w:t>
      </w:r>
    </w:p>
    <w:p w:rsidRPr="00371A86" w:rsidR="00371A86" w:rsidP="00EB1130" w:rsidRDefault="00371A86" w14:paraId="4ACB1195" w14:textId="77777777">
      <w:pPr>
        <w:pStyle w:val="NormalWeb"/>
        <w:numPr>
          <w:ilvl w:val="0"/>
          <w:numId w:val="3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Para evaluar el rendimiento interno de la organización.</w:t>
      </w:r>
    </w:p>
    <w:p w:rsidRPr="00371A86" w:rsidR="00371A86" w:rsidP="00EB1130" w:rsidRDefault="00371A86" w14:paraId="6B6E6634" w14:textId="77777777">
      <w:pPr>
        <w:pStyle w:val="NormalWeb"/>
        <w:numPr>
          <w:ilvl w:val="0"/>
          <w:numId w:val="34"/>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Al redefinir objetivos comerciales o mejorar procesos internos.</w:t>
      </w:r>
    </w:p>
    <w:p w:rsidRPr="00371A86" w:rsidR="00371A86" w:rsidP="00EB1130" w:rsidRDefault="00371A86" w14:paraId="0553DA5F" w14:textId="77777777">
      <w:pPr>
        <w:pStyle w:val="NormalWeb"/>
        <w:spacing w:before="0" w:beforeAutospacing="0" w:after="0" w:afterAutospacing="0" w:line="276" w:lineRule="auto"/>
        <w:ind w:left="360" w:firstLine="720"/>
        <w:jc w:val="both"/>
        <w:rPr>
          <w:rFonts w:ascii="Arial" w:hAnsi="Arial" w:cs="Arial"/>
          <w:sz w:val="20"/>
          <w:szCs w:val="20"/>
        </w:rPr>
      </w:pPr>
      <w:r w:rsidRPr="00371A86">
        <w:rPr>
          <w:rStyle w:val="Textoennegrita"/>
          <w:rFonts w:ascii="Arial" w:hAnsi="Arial" w:cs="Arial"/>
          <w:b w:val="0"/>
          <w:sz w:val="20"/>
          <w:szCs w:val="20"/>
        </w:rPr>
        <w:t>Por qué aplicarlo:</w:t>
      </w:r>
    </w:p>
    <w:p w:rsidRPr="00371A86" w:rsidR="00371A86" w:rsidP="00371A86" w:rsidRDefault="00371A86" w14:paraId="7CED1D30" w14:textId="77777777">
      <w:pPr>
        <w:pStyle w:val="NormalWeb"/>
        <w:numPr>
          <w:ilvl w:val="0"/>
          <w:numId w:val="16"/>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Proporciona una visión integral de la situación interna y externa de la empresa.</w:t>
      </w:r>
    </w:p>
    <w:p w:rsidRPr="00371A86" w:rsidR="00371A86" w:rsidP="00371A86" w:rsidRDefault="00371A86" w14:paraId="2F85C0DC" w14:textId="77777777">
      <w:pPr>
        <w:pStyle w:val="NormalWeb"/>
        <w:numPr>
          <w:ilvl w:val="0"/>
          <w:numId w:val="16"/>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Facilita la toma de decisiones basada en fortalezas y oportunidades.</w:t>
      </w:r>
    </w:p>
    <w:p w:rsidRPr="00371A86" w:rsidR="00371A86" w:rsidP="00371A86" w:rsidRDefault="00371A86" w14:paraId="39448CAB" w14:textId="77777777">
      <w:pPr>
        <w:pStyle w:val="NormalWeb"/>
        <w:numPr>
          <w:ilvl w:val="0"/>
          <w:numId w:val="16"/>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Permite diseñar estrategias para superar debilidades y mitigar amenazas.</w:t>
      </w:r>
      <w:commentRangeEnd w:id="7"/>
      <w:r w:rsidR="004F6169">
        <w:rPr>
          <w:rStyle w:val="Refdecomentario"/>
          <w:rFonts w:ascii="Arial" w:hAnsi="Arial" w:eastAsia="Arial" w:cs="Arial"/>
        </w:rPr>
        <w:commentReference w:id="7"/>
      </w:r>
    </w:p>
    <w:p w:rsidR="00371A86" w:rsidP="00371A86" w:rsidRDefault="00371A86" w14:paraId="15D5404F" w14:textId="77777777">
      <w:pPr>
        <w:pStyle w:val="NormalWeb"/>
        <w:spacing w:before="0" w:beforeAutospacing="0" w:after="0" w:afterAutospacing="0" w:line="276" w:lineRule="auto"/>
        <w:ind w:left="720"/>
        <w:jc w:val="both"/>
        <w:rPr>
          <w:rFonts w:ascii="Arial" w:hAnsi="Arial" w:cs="Arial"/>
          <w:sz w:val="20"/>
          <w:szCs w:val="20"/>
        </w:rPr>
      </w:pPr>
    </w:p>
    <w:p w:rsidRPr="00371A86" w:rsidR="00371A86" w:rsidP="00371A86" w:rsidRDefault="00371A86" w14:paraId="77254B95" w14:textId="77777777">
      <w:pPr>
        <w:pStyle w:val="NormalWeb"/>
        <w:spacing w:before="0" w:beforeAutospacing="0" w:after="0" w:afterAutospacing="0" w:line="276" w:lineRule="auto"/>
        <w:ind w:left="720"/>
        <w:jc w:val="both"/>
        <w:rPr>
          <w:rFonts w:ascii="Arial" w:hAnsi="Arial" w:cs="Arial"/>
          <w:sz w:val="20"/>
          <w:szCs w:val="20"/>
        </w:rPr>
      </w:pPr>
    </w:p>
    <w:p w:rsidRPr="00371A86" w:rsidR="00371A86" w:rsidP="44E15F41" w:rsidRDefault="009D2D3C" w14:paraId="3110D56A" w14:textId="41A687C9">
      <w:pPr>
        <w:pStyle w:val="Prrafodelista"/>
        <w:numPr>
          <w:ilvl w:val="2"/>
          <w:numId w:val="10"/>
        </w:numPr>
        <w:ind w:hanging="229"/>
        <w:jc w:val="both"/>
        <w:rPr>
          <w:rStyle w:val="Textoennegrita"/>
          <w:i w:val="1"/>
          <w:iCs w:val="1"/>
          <w:sz w:val="20"/>
          <w:szCs w:val="20"/>
        </w:rPr>
      </w:pPr>
      <w:r w:rsidRPr="44E15F41" w:rsidR="3EE0CF8F">
        <w:rPr>
          <w:b w:val="1"/>
          <w:bCs w:val="1"/>
          <w:sz w:val="20"/>
          <w:szCs w:val="20"/>
        </w:rPr>
        <w:t xml:space="preserve">Aplicación </w:t>
      </w:r>
      <w:r w:rsidRPr="44E15F41" w:rsidR="3EE0CF8F">
        <w:rPr>
          <w:b w:val="1"/>
          <w:bCs w:val="1"/>
          <w:sz w:val="20"/>
          <w:szCs w:val="20"/>
        </w:rPr>
        <w:t xml:space="preserve">y </w:t>
      </w:r>
      <w:r w:rsidRPr="44E15F41" w:rsidR="3EE0CF8F">
        <w:rPr>
          <w:b w:val="1"/>
          <w:bCs w:val="1"/>
          <w:sz w:val="20"/>
          <w:szCs w:val="20"/>
        </w:rPr>
        <w:t>análisis</w:t>
      </w:r>
      <w:r w:rsidRPr="44E15F41" w:rsidR="3EE0CF8F">
        <w:rPr>
          <w:sz w:val="20"/>
          <w:szCs w:val="20"/>
        </w:rPr>
        <w:t xml:space="preserve"> </w:t>
      </w:r>
      <w:commentRangeStart w:id="8"/>
      <w:r w:rsidRPr="44E15F41" w:rsidR="3EE0CF8F">
        <w:rPr>
          <w:rStyle w:val="Textoennegrita"/>
          <w:sz w:val="20"/>
          <w:szCs w:val="20"/>
        </w:rPr>
        <w:t>d</w:t>
      </w:r>
      <w:r w:rsidRPr="44E15F41" w:rsidR="19998D02">
        <w:rPr>
          <w:rStyle w:val="Textoennegrita"/>
          <w:sz w:val="20"/>
          <w:szCs w:val="20"/>
        </w:rPr>
        <w:t xml:space="preserve">el </w:t>
      </w:r>
      <w:r w:rsidRPr="44E15F41" w:rsidR="4DF3C7A4">
        <w:rPr>
          <w:rStyle w:val="Textoennegrita"/>
          <w:i w:val="1"/>
          <w:iCs w:val="1"/>
          <w:sz w:val="20"/>
          <w:szCs w:val="20"/>
        </w:rPr>
        <w:t>be</w:t>
      </w:r>
      <w:r w:rsidRPr="44E15F41" w:rsidR="19998D02">
        <w:rPr>
          <w:rStyle w:val="Textoennegrita"/>
          <w:i w:val="1"/>
          <w:iCs w:val="1"/>
          <w:sz w:val="20"/>
          <w:szCs w:val="20"/>
        </w:rPr>
        <w:t>nchmarking</w:t>
      </w:r>
    </w:p>
    <w:p w:rsidRPr="00371A86" w:rsidR="00371A86" w:rsidP="60AA732D" w:rsidRDefault="00371A86" w14:paraId="6DD81E9E" w14:textId="43001B00">
      <w:pPr>
        <w:pStyle w:val="NormalWeb"/>
        <w:spacing w:before="0" w:beforeAutospacing="off" w:after="0" w:afterAutospacing="off" w:line="276" w:lineRule="auto"/>
        <w:ind w:left="360" w:firstLine="720"/>
        <w:jc w:val="both"/>
        <w:rPr>
          <w:rFonts w:ascii="Arial" w:hAnsi="Arial" w:cs="Arial"/>
          <w:sz w:val="20"/>
          <w:szCs w:val="20"/>
        </w:rPr>
      </w:pPr>
      <w:r w:rsidRPr="60AA732D" w:rsidR="2B0541EF">
        <w:rPr>
          <w:rStyle w:val="Textoennegrita"/>
          <w:rFonts w:ascii="Arial" w:hAnsi="Arial" w:cs="Arial"/>
          <w:b w:val="0"/>
          <w:bCs w:val="0"/>
          <w:sz w:val="20"/>
          <w:szCs w:val="20"/>
        </w:rPr>
        <w:t>Cuando</w:t>
      </w:r>
      <w:r w:rsidRPr="60AA732D" w:rsidR="00371A86">
        <w:rPr>
          <w:rStyle w:val="Textoennegrita"/>
          <w:rFonts w:ascii="Arial" w:hAnsi="Arial" w:cs="Arial"/>
          <w:b w:val="0"/>
          <w:bCs w:val="0"/>
          <w:sz w:val="20"/>
          <w:szCs w:val="20"/>
        </w:rPr>
        <w:t xml:space="preserve"> aplicarlo:</w:t>
      </w:r>
    </w:p>
    <w:p w:rsidRPr="00371A86" w:rsidR="00371A86" w:rsidP="00371A86" w:rsidRDefault="00371A86" w14:paraId="171B8ECF" w14:textId="77777777">
      <w:pPr>
        <w:pStyle w:val="NormalWeb"/>
        <w:numPr>
          <w:ilvl w:val="0"/>
          <w:numId w:val="17"/>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Cuando se buscan mejoras en procesos internos.</w:t>
      </w:r>
    </w:p>
    <w:p w:rsidRPr="00371A86" w:rsidR="00371A86" w:rsidP="00371A86" w:rsidRDefault="00371A86" w14:paraId="174254F9" w14:textId="77777777">
      <w:pPr>
        <w:pStyle w:val="NormalWeb"/>
        <w:numPr>
          <w:ilvl w:val="0"/>
          <w:numId w:val="17"/>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Para identificar tendencias y mejores prácticas en el sector.</w:t>
      </w:r>
    </w:p>
    <w:p w:rsidRPr="00371A86" w:rsidR="00371A86" w:rsidP="00371A86" w:rsidRDefault="00371A86" w14:paraId="66C289A7" w14:textId="77777777">
      <w:pPr>
        <w:pStyle w:val="NormalWeb"/>
        <w:numPr>
          <w:ilvl w:val="0"/>
          <w:numId w:val="17"/>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Antes de implementar estrategias de diferenciación o innovación.</w:t>
      </w:r>
    </w:p>
    <w:p w:rsidRPr="00371A86" w:rsidR="00371A86" w:rsidP="00371A86" w:rsidRDefault="00371A86" w14:paraId="5027CA85" w14:textId="77777777">
      <w:pPr>
        <w:pStyle w:val="NormalWeb"/>
        <w:numPr>
          <w:ilvl w:val="0"/>
          <w:numId w:val="17"/>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Al detectar áreas de bajo rendimiento dentro de la organización.</w:t>
      </w:r>
    </w:p>
    <w:p w:rsidRPr="00371A86" w:rsidR="00371A86" w:rsidP="00EB1130" w:rsidRDefault="00371A86" w14:paraId="21913E03" w14:textId="77777777">
      <w:pPr>
        <w:pStyle w:val="NormalWeb"/>
        <w:spacing w:before="0" w:beforeAutospacing="0" w:after="0" w:afterAutospacing="0" w:line="276" w:lineRule="auto"/>
        <w:ind w:left="360" w:firstLine="720"/>
        <w:jc w:val="both"/>
        <w:rPr>
          <w:rFonts w:ascii="Arial" w:hAnsi="Arial" w:cs="Arial"/>
          <w:sz w:val="20"/>
          <w:szCs w:val="20"/>
        </w:rPr>
      </w:pPr>
      <w:r w:rsidRPr="00371A86">
        <w:rPr>
          <w:rStyle w:val="Textoennegrita"/>
          <w:rFonts w:ascii="Arial" w:hAnsi="Arial" w:cs="Arial"/>
          <w:b w:val="0"/>
          <w:sz w:val="20"/>
          <w:szCs w:val="20"/>
        </w:rPr>
        <w:t>Por qué aplicarlo:</w:t>
      </w:r>
    </w:p>
    <w:p w:rsidRPr="00371A86" w:rsidR="00371A86" w:rsidP="00371A86" w:rsidRDefault="00371A86" w14:paraId="5C04CFEE" w14:textId="77777777">
      <w:pPr>
        <w:pStyle w:val="NormalWeb"/>
        <w:numPr>
          <w:ilvl w:val="0"/>
          <w:numId w:val="18"/>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Facilita el aprendizaje a partir de empresas exitosas.</w:t>
      </w:r>
    </w:p>
    <w:p w:rsidRPr="00371A86" w:rsidR="00371A86" w:rsidP="00371A86" w:rsidRDefault="00371A86" w14:paraId="3FA9CB4E" w14:textId="77777777">
      <w:pPr>
        <w:pStyle w:val="NormalWeb"/>
        <w:numPr>
          <w:ilvl w:val="0"/>
          <w:numId w:val="18"/>
        </w:numPr>
        <w:spacing w:before="0" w:beforeAutospacing="0" w:after="0" w:afterAutospacing="0" w:line="276" w:lineRule="auto"/>
        <w:jc w:val="both"/>
        <w:rPr>
          <w:rFonts w:ascii="Arial" w:hAnsi="Arial" w:cs="Arial"/>
          <w:sz w:val="20"/>
          <w:szCs w:val="20"/>
        </w:rPr>
      </w:pPr>
      <w:r w:rsidRPr="00371A86">
        <w:rPr>
          <w:rFonts w:ascii="Arial" w:hAnsi="Arial" w:cs="Arial"/>
          <w:sz w:val="20"/>
          <w:szCs w:val="20"/>
        </w:rPr>
        <w:t>Permite mejorar la eficiencia operativa y la competitividad.</w:t>
      </w:r>
    </w:p>
    <w:p w:rsidR="00371A86" w:rsidP="00371A86" w:rsidRDefault="00371A86" w14:paraId="6FE9541D" w14:textId="77777777">
      <w:pPr>
        <w:pStyle w:val="NormalWeb"/>
        <w:numPr>
          <w:ilvl w:val="0"/>
          <w:numId w:val="18"/>
        </w:numPr>
        <w:spacing w:before="0" w:beforeAutospacing="0" w:after="0" w:afterAutospacing="0" w:line="276" w:lineRule="auto"/>
        <w:jc w:val="both"/>
        <w:rPr>
          <w:rFonts w:ascii="Arial" w:hAnsi="Arial" w:cs="Arial"/>
          <w:sz w:val="20"/>
          <w:szCs w:val="20"/>
        </w:rPr>
      </w:pPr>
      <w:r w:rsidRPr="300F75D1" w:rsidR="19998D02">
        <w:rPr>
          <w:rFonts w:ascii="Arial" w:hAnsi="Arial" w:cs="Arial"/>
          <w:sz w:val="20"/>
          <w:szCs w:val="20"/>
        </w:rPr>
        <w:t>Ayuda a establecer estándares de calidad basados en líderes del mercado.</w:t>
      </w:r>
      <w:commentRangeEnd w:id="8"/>
      <w:r>
        <w:rPr>
          <w:rStyle w:val="CommentReference"/>
        </w:rPr>
        <w:commentReference w:id="8"/>
      </w:r>
    </w:p>
    <w:p w:rsidR="300F75D1" w:rsidRDefault="300F75D1" w14:paraId="275D51AE" w14:textId="20CEAE74">
      <w:r>
        <w:br w:type="page"/>
      </w:r>
    </w:p>
    <w:p w:rsidR="005478E9" w:rsidP="009E7A60" w:rsidRDefault="005478E9" w14:paraId="3F67F1F1" w14:textId="77777777">
      <w:pPr>
        <w:pStyle w:val="NormalWeb"/>
        <w:spacing w:before="0" w:beforeAutospacing="0" w:after="0" w:afterAutospacing="0" w:line="276" w:lineRule="auto"/>
        <w:jc w:val="both"/>
        <w:rPr>
          <w:rFonts w:ascii="Arial" w:hAnsi="Arial" w:cs="Arial"/>
          <w:sz w:val="20"/>
          <w:szCs w:val="20"/>
        </w:rPr>
      </w:pPr>
    </w:p>
    <w:p w:rsidR="005478E9" w:rsidP="009E7A60" w:rsidRDefault="005478E9" w14:paraId="11B99254" w14:textId="77777777">
      <w:pPr>
        <w:pStyle w:val="NormalWeb"/>
        <w:spacing w:before="0" w:beforeAutospacing="0" w:after="0" w:afterAutospacing="0" w:line="276" w:lineRule="auto"/>
        <w:jc w:val="both"/>
        <w:rPr>
          <w:rFonts w:ascii="Arial" w:hAnsi="Arial" w:cs="Arial"/>
          <w:sz w:val="20"/>
          <w:szCs w:val="20"/>
        </w:rPr>
      </w:pPr>
    </w:p>
    <w:p w:rsidRPr="009D2D3C" w:rsidR="009E7A60" w:rsidP="009E7A60" w:rsidRDefault="009E7A60" w14:paraId="19761633" w14:textId="712D251E">
      <w:pPr>
        <w:ind w:firstLine="720"/>
        <w:rPr>
          <w:rFonts w:eastAsia="Times New Roman"/>
          <w:sz w:val="20"/>
          <w:szCs w:val="20"/>
        </w:rPr>
      </w:pPr>
      <w:r w:rsidRPr="009D2D3C">
        <w:rPr>
          <w:rFonts w:eastAsia="Times New Roman"/>
          <w:b/>
          <w:sz w:val="20"/>
          <w:szCs w:val="20"/>
        </w:rPr>
        <w:t>Figura 4.</w:t>
      </w:r>
      <w:r w:rsidRPr="009D2D3C">
        <w:rPr>
          <w:rFonts w:eastAsia="Times New Roman"/>
          <w:sz w:val="20"/>
          <w:szCs w:val="20"/>
        </w:rPr>
        <w:t xml:space="preserve"> Aplicabilidad herramienta </w:t>
      </w:r>
      <w:commentRangeStart w:id="9"/>
      <w:r w:rsidRPr="009D2D3C">
        <w:rPr>
          <w:rFonts w:eastAsia="Times New Roman"/>
          <w:sz w:val="20"/>
          <w:szCs w:val="20"/>
        </w:rPr>
        <w:t>PESTEL</w:t>
      </w:r>
      <w:commentRangeEnd w:id="9"/>
      <w:r w:rsidRPr="009D2D3C" w:rsidR="009F175C">
        <w:rPr>
          <w:rStyle w:val="Refdecomentario"/>
        </w:rPr>
        <w:commentReference w:id="9"/>
      </w:r>
    </w:p>
    <w:p w:rsidR="005478E9" w:rsidP="300F75D1" w:rsidRDefault="005478E9" w14:paraId="022DEFD3" w14:textId="5A348C1C">
      <w:pPr>
        <w:pStyle w:val="NormalWeb"/>
        <w:spacing w:before="0" w:beforeAutospacing="off" w:after="0" w:afterAutospacing="off" w:line="276" w:lineRule="auto"/>
        <w:jc w:val="both"/>
      </w:pPr>
      <w:r w:rsidR="4FFC01E7">
        <w:drawing>
          <wp:inline wp14:editId="06F26FA8" wp14:anchorId="20FF6E0F">
            <wp:extent cx="5726549" cy="3787182"/>
            <wp:effectExtent l="0" t="0" r="0" b="0"/>
            <wp:docPr id="5" name="Imagen 5" descr="C:\Users\Nina Morales\AppData\Local\Packages\Microsoft.Windows.Photos_8wekyb3d8bbwe\TempState\ShareServiceTempFolder\6.jpeg" title=""/>
            <wp:cNvGraphicFramePr>
              <a:graphicFrameLocks noChangeAspect="1"/>
            </wp:cNvGraphicFramePr>
            <a:graphic>
              <a:graphicData uri="http://schemas.openxmlformats.org/drawingml/2006/picture">
                <pic:pic>
                  <pic:nvPicPr>
                    <pic:cNvPr id="0" name="Imagen 5"/>
                    <pic:cNvPicPr/>
                  </pic:nvPicPr>
                  <pic:blipFill>
                    <a:blip r:embed="R5ae8375902414848">
                      <a:extLst xmlns:a="http://schemas.openxmlformats.org/drawingml/2006/main">
                        <a:ext uri="{28A0092B-C50C-407E-A947-70E740481C1C}">
                          <a14:useLocalDpi xmlns:a14="http://schemas.microsoft.com/office/drawing/2010/main" val="0"/>
                        </a:ext>
                      </a:extLst>
                    </a:blip>
                    <a:srcRect l="0" t="11974" r="0" b="0"/>
                    <a:stretch>
                      <a:fillRect/>
                    </a:stretch>
                  </pic:blipFill>
                  <pic:spPr>
                    <a:xfrm rot="0" flipH="0" flipV="0">
                      <a:off x="0" y="0"/>
                      <a:ext cx="5726549" cy="3787182"/>
                    </a:xfrm>
                    <a:prstGeom prst="rect">
                      <a:avLst/>
                    </a:prstGeom>
                  </pic:spPr>
                </pic:pic>
              </a:graphicData>
            </a:graphic>
          </wp:inline>
        </w:drawing>
      </w:r>
    </w:p>
    <w:p w:rsidR="41C08371" w:rsidP="3506D92E" w:rsidRDefault="41C08371" w14:paraId="6376B321" w14:textId="44B19A61">
      <w:pPr>
        <w:pStyle w:val="Prrafodelista"/>
        <w:ind w:firstLine="131"/>
        <w:rPr>
          <w:rFonts w:eastAsia="Times New Roman"/>
          <w:sz w:val="20"/>
          <w:szCs w:val="20"/>
        </w:rPr>
      </w:pPr>
      <w:r w:rsidRPr="3506D92E" w:rsidR="41C08371">
        <w:rPr>
          <w:rFonts w:eastAsia="Times New Roman"/>
          <w:b w:val="1"/>
          <w:bCs w:val="1"/>
          <w:sz w:val="20"/>
          <w:szCs w:val="20"/>
        </w:rPr>
        <w:t xml:space="preserve">Fuente. </w:t>
      </w:r>
      <w:r w:rsidRPr="3506D92E" w:rsidR="41C08371">
        <w:rPr>
          <w:rFonts w:eastAsia="Times New Roman"/>
          <w:sz w:val="20"/>
          <w:szCs w:val="20"/>
        </w:rPr>
        <w:t>SENA, 2025</w:t>
      </w:r>
    </w:p>
    <w:p w:rsidR="3506D92E" w:rsidP="3506D92E" w:rsidRDefault="3506D92E" w14:paraId="3FA7A5CB" w14:textId="30E7CDDD">
      <w:pPr>
        <w:pStyle w:val="Prrafodelista"/>
        <w:rPr>
          <w:rFonts w:eastAsia="Times New Roman"/>
          <w:sz w:val="20"/>
          <w:szCs w:val="20"/>
        </w:rPr>
      </w:pPr>
    </w:p>
    <w:p w:rsidR="3506D92E" w:rsidP="3506D92E" w:rsidRDefault="3506D92E" w14:paraId="2A38C810" w14:textId="7D4D6003">
      <w:pPr>
        <w:pStyle w:val="Prrafodelista"/>
        <w:rPr>
          <w:rFonts w:eastAsia="Times New Roman"/>
          <w:sz w:val="20"/>
          <w:szCs w:val="20"/>
        </w:rPr>
      </w:pPr>
    </w:p>
    <w:p w:rsidR="3506D92E" w:rsidP="3506D92E" w:rsidRDefault="3506D92E" w14:paraId="04328371" w14:textId="200FC03D">
      <w:pPr>
        <w:pStyle w:val="Prrafodelista"/>
        <w:rPr>
          <w:rFonts w:eastAsia="Times New Roman"/>
          <w:sz w:val="20"/>
          <w:szCs w:val="20"/>
        </w:rPr>
      </w:pPr>
    </w:p>
    <w:p w:rsidR="3506D92E" w:rsidP="3506D92E" w:rsidRDefault="3506D92E" w14:paraId="42541923" w14:textId="3DAB9D91">
      <w:pPr>
        <w:pStyle w:val="Prrafodelista"/>
        <w:rPr>
          <w:rFonts w:eastAsia="Times New Roman"/>
          <w:sz w:val="20"/>
          <w:szCs w:val="20"/>
        </w:rPr>
      </w:pPr>
    </w:p>
    <w:p w:rsidR="3506D92E" w:rsidP="3506D92E" w:rsidRDefault="3506D92E" w14:paraId="07EE3439" w14:textId="74B1A969">
      <w:pPr>
        <w:pStyle w:val="Prrafodelista"/>
        <w:rPr>
          <w:rFonts w:eastAsia="Times New Roman"/>
          <w:sz w:val="20"/>
          <w:szCs w:val="20"/>
        </w:rPr>
      </w:pPr>
    </w:p>
    <w:p w:rsidR="3506D92E" w:rsidP="3506D92E" w:rsidRDefault="3506D92E" w14:paraId="23E3A6B9" w14:textId="2ECC70BA">
      <w:pPr>
        <w:pStyle w:val="Prrafodelista"/>
        <w:rPr>
          <w:rFonts w:eastAsia="Times New Roman"/>
          <w:sz w:val="20"/>
          <w:szCs w:val="20"/>
        </w:rPr>
      </w:pPr>
    </w:p>
    <w:p w:rsidR="3506D92E" w:rsidP="3506D92E" w:rsidRDefault="3506D92E" w14:paraId="5970DDAF" w14:textId="102C65D5">
      <w:pPr>
        <w:pStyle w:val="Prrafodelista"/>
        <w:rPr>
          <w:rFonts w:eastAsia="Times New Roman"/>
          <w:sz w:val="20"/>
          <w:szCs w:val="20"/>
        </w:rPr>
      </w:pPr>
    </w:p>
    <w:p w:rsidR="3506D92E" w:rsidP="3506D92E" w:rsidRDefault="3506D92E" w14:paraId="125C90D1" w14:textId="5494FCBB">
      <w:pPr>
        <w:pStyle w:val="Prrafodelista"/>
        <w:rPr>
          <w:rFonts w:eastAsia="Times New Roman"/>
          <w:sz w:val="20"/>
          <w:szCs w:val="20"/>
        </w:rPr>
      </w:pPr>
    </w:p>
    <w:p w:rsidR="3506D92E" w:rsidP="3506D92E" w:rsidRDefault="3506D92E" w14:paraId="05EBCBE9" w14:textId="720DCA43">
      <w:pPr>
        <w:pStyle w:val="Prrafodelista"/>
        <w:rPr>
          <w:rFonts w:eastAsia="Times New Roman"/>
          <w:sz w:val="20"/>
          <w:szCs w:val="20"/>
        </w:rPr>
      </w:pPr>
    </w:p>
    <w:p w:rsidR="3506D92E" w:rsidP="3506D92E" w:rsidRDefault="3506D92E" w14:paraId="641D7451" w14:textId="53CA1AA1">
      <w:pPr>
        <w:pStyle w:val="Prrafodelista"/>
        <w:rPr>
          <w:rFonts w:eastAsia="Times New Roman"/>
          <w:sz w:val="20"/>
          <w:szCs w:val="20"/>
        </w:rPr>
      </w:pPr>
    </w:p>
    <w:p w:rsidR="3506D92E" w:rsidP="3506D92E" w:rsidRDefault="3506D92E" w14:paraId="692AE47C" w14:textId="2951714A">
      <w:pPr>
        <w:pStyle w:val="Prrafodelista"/>
        <w:rPr>
          <w:rFonts w:eastAsia="Times New Roman"/>
          <w:sz w:val="20"/>
          <w:szCs w:val="20"/>
        </w:rPr>
      </w:pPr>
    </w:p>
    <w:p w:rsidR="3506D92E" w:rsidP="3506D92E" w:rsidRDefault="3506D92E" w14:paraId="7A284436" w14:textId="323A118B">
      <w:pPr>
        <w:pStyle w:val="Prrafodelista"/>
        <w:rPr>
          <w:rFonts w:eastAsia="Times New Roman"/>
          <w:sz w:val="20"/>
          <w:szCs w:val="20"/>
        </w:rPr>
      </w:pPr>
    </w:p>
    <w:p w:rsidR="3506D92E" w:rsidP="3506D92E" w:rsidRDefault="3506D92E" w14:paraId="74660CE8" w14:textId="6B870832">
      <w:pPr>
        <w:pStyle w:val="Prrafodelista"/>
        <w:rPr>
          <w:rFonts w:eastAsia="Times New Roman"/>
          <w:sz w:val="20"/>
          <w:szCs w:val="20"/>
        </w:rPr>
      </w:pPr>
    </w:p>
    <w:p w:rsidR="3506D92E" w:rsidP="3506D92E" w:rsidRDefault="3506D92E" w14:paraId="5A6CC575" w14:textId="016E0A84">
      <w:pPr>
        <w:pStyle w:val="Prrafodelista"/>
        <w:rPr>
          <w:rFonts w:eastAsia="Times New Roman"/>
          <w:sz w:val="20"/>
          <w:szCs w:val="20"/>
        </w:rPr>
      </w:pPr>
    </w:p>
    <w:p w:rsidR="3506D92E" w:rsidP="3506D92E" w:rsidRDefault="3506D92E" w14:paraId="2FA5AE2F" w14:textId="732C46DB">
      <w:pPr>
        <w:pStyle w:val="Prrafodelista"/>
        <w:rPr>
          <w:rFonts w:eastAsia="Times New Roman"/>
          <w:sz w:val="20"/>
          <w:szCs w:val="20"/>
        </w:rPr>
      </w:pPr>
    </w:p>
    <w:p w:rsidR="3506D92E" w:rsidP="3506D92E" w:rsidRDefault="3506D92E" w14:paraId="2B418D7D" w14:textId="48D1A592">
      <w:pPr>
        <w:pStyle w:val="Prrafodelista"/>
        <w:rPr>
          <w:rFonts w:eastAsia="Times New Roman"/>
          <w:sz w:val="20"/>
          <w:szCs w:val="20"/>
        </w:rPr>
      </w:pPr>
    </w:p>
    <w:p w:rsidR="3506D92E" w:rsidP="3506D92E" w:rsidRDefault="3506D92E" w14:paraId="2B359A16" w14:textId="62DF724B">
      <w:pPr>
        <w:pStyle w:val="Prrafodelista"/>
        <w:rPr>
          <w:rFonts w:eastAsia="Times New Roman"/>
          <w:sz w:val="20"/>
          <w:szCs w:val="20"/>
        </w:rPr>
      </w:pPr>
    </w:p>
    <w:p w:rsidR="3506D92E" w:rsidP="3506D92E" w:rsidRDefault="3506D92E" w14:paraId="57809F36" w14:textId="01BCB943">
      <w:pPr>
        <w:pStyle w:val="Prrafodelista"/>
        <w:rPr>
          <w:rFonts w:eastAsia="Times New Roman"/>
          <w:sz w:val="20"/>
          <w:szCs w:val="20"/>
        </w:rPr>
      </w:pPr>
    </w:p>
    <w:p w:rsidR="3506D92E" w:rsidP="3506D92E" w:rsidRDefault="3506D92E" w14:paraId="3C821C5B" w14:textId="23271E3E">
      <w:pPr>
        <w:pStyle w:val="Prrafodelista"/>
        <w:rPr>
          <w:rFonts w:eastAsia="Times New Roman"/>
          <w:sz w:val="20"/>
          <w:szCs w:val="20"/>
        </w:rPr>
      </w:pPr>
    </w:p>
    <w:p w:rsidR="3506D92E" w:rsidP="3506D92E" w:rsidRDefault="3506D92E" w14:paraId="7200C9D8" w14:textId="11F3947D">
      <w:pPr>
        <w:pStyle w:val="Prrafodelista"/>
        <w:rPr>
          <w:rFonts w:eastAsia="Times New Roman"/>
          <w:sz w:val="20"/>
          <w:szCs w:val="20"/>
        </w:rPr>
      </w:pPr>
    </w:p>
    <w:p w:rsidR="300F75D1" w:rsidP="300F75D1" w:rsidRDefault="300F75D1" w14:paraId="5F4557E6" w14:textId="20C66D5A">
      <w:pPr>
        <w:pStyle w:val="Prrafodelista"/>
        <w:rPr>
          <w:rFonts w:eastAsia="Times New Roman"/>
          <w:sz w:val="20"/>
          <w:szCs w:val="20"/>
        </w:rPr>
      </w:pPr>
    </w:p>
    <w:p w:rsidR="300F75D1" w:rsidP="300F75D1" w:rsidRDefault="300F75D1" w14:paraId="5791CEEA" w14:textId="41A616F8">
      <w:pPr>
        <w:pStyle w:val="Prrafodelista"/>
        <w:rPr>
          <w:rFonts w:eastAsia="Times New Roman"/>
          <w:sz w:val="20"/>
          <w:szCs w:val="20"/>
        </w:rPr>
      </w:pPr>
    </w:p>
    <w:p w:rsidRPr="009D2D3C" w:rsidR="009E7A60" w:rsidP="009E7A60" w:rsidRDefault="009F175C" w14:paraId="1D08F271" w14:textId="781E8BA6">
      <w:pPr>
        <w:ind w:firstLine="720"/>
        <w:rPr>
          <w:rFonts w:eastAsia="Times New Roman"/>
          <w:sz w:val="20"/>
          <w:szCs w:val="20"/>
        </w:rPr>
      </w:pPr>
      <w:r w:rsidRPr="009D2D3C">
        <w:rPr>
          <w:rFonts w:eastAsia="Times New Roman"/>
          <w:b/>
          <w:sz w:val="20"/>
          <w:szCs w:val="20"/>
        </w:rPr>
        <w:t>Figura 5</w:t>
      </w:r>
      <w:r w:rsidRPr="009D2D3C" w:rsidR="009E7A60">
        <w:rPr>
          <w:rFonts w:eastAsia="Times New Roman"/>
          <w:b/>
          <w:sz w:val="20"/>
          <w:szCs w:val="20"/>
        </w:rPr>
        <w:t>.</w:t>
      </w:r>
      <w:r w:rsidRPr="009D2D3C" w:rsidR="009E7A60">
        <w:rPr>
          <w:rFonts w:eastAsia="Times New Roman"/>
          <w:sz w:val="20"/>
          <w:szCs w:val="20"/>
        </w:rPr>
        <w:t xml:space="preserve"> Aplicabilidad herramienta </w:t>
      </w:r>
      <w:commentRangeStart w:id="10"/>
      <w:r w:rsidRPr="009D2D3C" w:rsidR="009E7A60">
        <w:rPr>
          <w:rFonts w:eastAsia="Times New Roman"/>
          <w:sz w:val="20"/>
          <w:szCs w:val="20"/>
        </w:rPr>
        <w:t>DOFA</w:t>
      </w:r>
      <w:commentRangeEnd w:id="10"/>
      <w:r w:rsidRPr="009D2D3C">
        <w:rPr>
          <w:rStyle w:val="Refdecomentario"/>
        </w:rPr>
        <w:commentReference w:id="10"/>
      </w:r>
    </w:p>
    <w:p w:rsidR="009E7A60" w:rsidP="300F75D1" w:rsidRDefault="009E7A60" w14:paraId="20A27CE3" w14:textId="4FA22545">
      <w:pPr>
        <w:pStyle w:val="NormalWeb"/>
        <w:spacing w:before="0" w:beforeAutospacing="off" w:after="0" w:afterAutospacing="off" w:line="276" w:lineRule="auto"/>
        <w:jc w:val="both"/>
      </w:pPr>
      <w:r w:rsidR="693125D0">
        <w:drawing>
          <wp:inline wp14:editId="195911F9" wp14:anchorId="5DD71DE3">
            <wp:extent cx="5605556" cy="3706426"/>
            <wp:effectExtent l="0" t="0" r="0" b="0"/>
            <wp:docPr id="7" name="Imagen 7" descr="C:\Users\Nina Morales\AppData\Local\Packages\Microsoft.Windows.Photos_8wekyb3d8bbwe\TempState\ShareServiceTempFolder\7.jpeg" title=""/>
            <wp:cNvGraphicFramePr>
              <a:graphicFrameLocks noChangeAspect="1"/>
            </wp:cNvGraphicFramePr>
            <a:graphic>
              <a:graphicData uri="http://schemas.openxmlformats.org/drawingml/2006/picture">
                <pic:pic>
                  <pic:nvPicPr>
                    <pic:cNvPr id="0" name="Imagen 7"/>
                    <pic:cNvPicPr/>
                  </pic:nvPicPr>
                  <pic:blipFill>
                    <a:blip r:embed="R1831b6e7ff5d427b">
                      <a:extLst xmlns:a="http://schemas.openxmlformats.org/drawingml/2006/main">
                        <a:ext uri="{28A0092B-C50C-407E-A947-70E740481C1C}">
                          <a14:useLocalDpi xmlns:a14="http://schemas.microsoft.com/office/drawing/2010/main" val="0"/>
                        </a:ext>
                      </a:extLst>
                    </a:blip>
                    <a:srcRect l="0" t="12211" r="0" b="0"/>
                    <a:stretch>
                      <a:fillRect/>
                    </a:stretch>
                  </pic:blipFill>
                  <pic:spPr>
                    <a:xfrm rot="0" flipH="0" flipV="0">
                      <a:off x="0" y="0"/>
                      <a:ext cx="5605556" cy="3706426"/>
                    </a:xfrm>
                    <a:prstGeom prst="rect">
                      <a:avLst/>
                    </a:prstGeom>
                  </pic:spPr>
                </pic:pic>
              </a:graphicData>
            </a:graphic>
          </wp:inline>
        </w:drawing>
      </w:r>
    </w:p>
    <w:p w:rsidR="6B41B5BE" w:rsidP="3506D92E" w:rsidRDefault="6B41B5BE" w14:paraId="6DAF4139" w14:textId="44B19A61">
      <w:pPr>
        <w:pStyle w:val="Prrafodelista"/>
        <w:ind w:firstLine="131"/>
        <w:rPr>
          <w:rFonts w:eastAsia="Times New Roman"/>
          <w:sz w:val="20"/>
          <w:szCs w:val="20"/>
        </w:rPr>
      </w:pPr>
      <w:r w:rsidRPr="3506D92E" w:rsidR="6B41B5BE">
        <w:rPr>
          <w:rFonts w:eastAsia="Times New Roman"/>
          <w:b w:val="1"/>
          <w:bCs w:val="1"/>
          <w:sz w:val="20"/>
          <w:szCs w:val="20"/>
        </w:rPr>
        <w:t xml:space="preserve">Fuente. </w:t>
      </w:r>
      <w:r w:rsidRPr="3506D92E" w:rsidR="6B41B5BE">
        <w:rPr>
          <w:rFonts w:eastAsia="Times New Roman"/>
          <w:sz w:val="20"/>
          <w:szCs w:val="20"/>
        </w:rPr>
        <w:t>SENA, 2025</w:t>
      </w:r>
    </w:p>
    <w:p w:rsidR="3506D92E" w:rsidP="3506D92E" w:rsidRDefault="3506D92E" w14:paraId="24FAA3A8" w14:textId="43BABD3C">
      <w:pPr>
        <w:pStyle w:val="Prrafodelista"/>
        <w:rPr>
          <w:rFonts w:eastAsia="Times New Roman"/>
          <w:sz w:val="20"/>
          <w:szCs w:val="20"/>
        </w:rPr>
      </w:pPr>
    </w:p>
    <w:p w:rsidR="300F75D1" w:rsidP="300F75D1" w:rsidRDefault="300F75D1" w14:paraId="5ACBF1ED" w14:textId="782E8BE3">
      <w:pPr>
        <w:pStyle w:val="Prrafodelista"/>
        <w:rPr>
          <w:rFonts w:eastAsia="Times New Roman"/>
          <w:sz w:val="20"/>
          <w:szCs w:val="20"/>
        </w:rPr>
      </w:pPr>
    </w:p>
    <w:p w:rsidR="300F75D1" w:rsidP="300F75D1" w:rsidRDefault="300F75D1" w14:paraId="04F1DE30" w14:textId="15471093">
      <w:pPr>
        <w:pStyle w:val="Prrafodelista"/>
        <w:rPr>
          <w:rFonts w:eastAsia="Times New Roman"/>
          <w:sz w:val="20"/>
          <w:szCs w:val="20"/>
        </w:rPr>
      </w:pPr>
    </w:p>
    <w:p w:rsidR="009E7A60" w:rsidP="44E15F41" w:rsidRDefault="009E7A60" w14:paraId="3875562F" w14:textId="7FA34BBC">
      <w:pPr>
        <w:spacing w:before="0" w:beforeAutospacing="off" w:after="0" w:afterAutospacing="off"/>
        <w:ind w:firstLine="720"/>
      </w:pPr>
      <w:r w:rsidRPr="3506D92E" w:rsidR="423A2774">
        <w:rPr>
          <w:rFonts w:eastAsia="Times New Roman"/>
          <w:b w:val="1"/>
          <w:bCs w:val="1"/>
          <w:sz w:val="20"/>
          <w:szCs w:val="20"/>
        </w:rPr>
        <w:t>Figura 6</w:t>
      </w:r>
      <w:r w:rsidRPr="3506D92E" w:rsidR="693125D0">
        <w:rPr>
          <w:rFonts w:eastAsia="Times New Roman"/>
          <w:b w:val="1"/>
          <w:bCs w:val="1"/>
          <w:sz w:val="20"/>
          <w:szCs w:val="20"/>
        </w:rPr>
        <w:t>.</w:t>
      </w:r>
      <w:r w:rsidRPr="3506D92E" w:rsidR="693125D0">
        <w:rPr>
          <w:rFonts w:eastAsia="Times New Roman"/>
          <w:sz w:val="20"/>
          <w:szCs w:val="20"/>
        </w:rPr>
        <w:t xml:space="preserve"> Aplicabilidad herramienta</w:t>
      </w:r>
      <w:r w:rsidRPr="3506D92E" w:rsidR="023E8DDA">
        <w:rPr>
          <w:rFonts w:eastAsia="Times New Roman"/>
          <w:sz w:val="20"/>
          <w:szCs w:val="20"/>
        </w:rPr>
        <w:t xml:space="preserve"> </w:t>
      </w:r>
      <w:r w:rsidRPr="3506D92E" w:rsidR="424036A2">
        <w:rPr>
          <w:rFonts w:eastAsia="Times New Roman"/>
          <w:i w:val="1"/>
          <w:iCs w:val="1"/>
          <w:sz w:val="20"/>
          <w:szCs w:val="20"/>
        </w:rPr>
        <w:t>be</w:t>
      </w:r>
      <w:r w:rsidRPr="3506D92E" w:rsidR="023E8DDA">
        <w:rPr>
          <w:rFonts w:eastAsia="Times New Roman"/>
          <w:i w:val="1"/>
          <w:iCs w:val="1"/>
          <w:sz w:val="20"/>
          <w:szCs w:val="20"/>
        </w:rPr>
        <w:t>nchmarking</w:t>
      </w:r>
      <w:r w:rsidRPr="3506D92E" w:rsidR="693125D0">
        <w:rPr>
          <w:rFonts w:eastAsia="Times New Roman"/>
          <w:sz w:val="20"/>
          <w:szCs w:val="20"/>
        </w:rPr>
        <w:t xml:space="preserve"> </w:t>
      </w:r>
      <w:r w:rsidR="693125D0">
        <w:drawing>
          <wp:inline wp14:editId="2143BF8B" wp14:anchorId="30EABD85">
            <wp:extent cx="5605144" cy="3477643"/>
            <wp:effectExtent l="0" t="0" r="0" b="0"/>
            <wp:docPr id="8" name="Imagen 8" descr="C:\Users\Nina Morales\AppData\Local\Packages\Microsoft.Windows.Photos_8wekyb3d8bbwe\TempState\ShareServiceTempFolder\8.jpeg" title=""/>
            <wp:cNvGraphicFramePr>
              <a:graphicFrameLocks noChangeAspect="1"/>
            </wp:cNvGraphicFramePr>
            <a:graphic>
              <a:graphicData uri="http://schemas.openxmlformats.org/drawingml/2006/picture">
                <pic:pic>
                  <pic:nvPicPr>
                    <pic:cNvPr id="0" name="Imagen 8"/>
                    <pic:cNvPicPr/>
                  </pic:nvPicPr>
                  <pic:blipFill>
                    <a:blip r:embed="Rb9240cd3f81c461d">
                      <a:extLst xmlns:a="http://schemas.openxmlformats.org/drawingml/2006/main">
                        <a:ext uri="{28A0092B-C50C-407E-A947-70E740481C1C}">
                          <a14:useLocalDpi xmlns:a14="http://schemas.microsoft.com/office/drawing/2010/main" val="0"/>
                        </a:ext>
                      </a:extLst>
                    </a:blip>
                    <a:srcRect l="0" t="11881" r="0" b="0"/>
                    <a:stretch>
                      <a:fillRect/>
                    </a:stretch>
                  </pic:blipFill>
                  <pic:spPr>
                    <a:xfrm rot="0" flipH="0" flipV="0">
                      <a:off x="0" y="0"/>
                      <a:ext cx="5605144" cy="3477643"/>
                    </a:xfrm>
                    <a:prstGeom prst="rect">
                      <a:avLst/>
                    </a:prstGeom>
                  </pic:spPr>
                </pic:pic>
              </a:graphicData>
            </a:graphic>
          </wp:inline>
        </w:drawing>
      </w:r>
    </w:p>
    <w:p w:rsidR="2A28F537" w:rsidP="3506D92E" w:rsidRDefault="2A28F537" w14:paraId="0351FB46" w14:textId="44B19A61">
      <w:pPr>
        <w:pStyle w:val="Prrafodelista"/>
        <w:ind w:firstLine="131"/>
        <w:rPr>
          <w:rFonts w:eastAsia="Times New Roman"/>
          <w:sz w:val="20"/>
          <w:szCs w:val="20"/>
        </w:rPr>
      </w:pPr>
      <w:r w:rsidRPr="3506D92E" w:rsidR="2A28F537">
        <w:rPr>
          <w:rFonts w:eastAsia="Times New Roman"/>
          <w:b w:val="1"/>
          <w:bCs w:val="1"/>
          <w:sz w:val="20"/>
          <w:szCs w:val="20"/>
        </w:rPr>
        <w:t xml:space="preserve">Fuente. </w:t>
      </w:r>
      <w:r w:rsidRPr="3506D92E" w:rsidR="2A28F537">
        <w:rPr>
          <w:rFonts w:eastAsia="Times New Roman"/>
          <w:sz w:val="20"/>
          <w:szCs w:val="20"/>
        </w:rPr>
        <w:t>SENA, 2025</w:t>
      </w:r>
    </w:p>
    <w:p w:rsidR="3506D92E" w:rsidP="3506D92E" w:rsidRDefault="3506D92E" w14:paraId="49A7FF61" w14:textId="1DABFDAA">
      <w:pPr>
        <w:pStyle w:val="Prrafodelista"/>
        <w:rPr>
          <w:rFonts w:eastAsia="Times New Roman"/>
          <w:sz w:val="20"/>
          <w:szCs w:val="20"/>
        </w:rPr>
      </w:pPr>
    </w:p>
    <w:p w:rsidR="009E7A60" w:rsidP="009E7A60" w:rsidRDefault="009E7A60" w14:paraId="6516D9E7" w14:textId="77777777">
      <w:pPr>
        <w:pStyle w:val="NormalWeb"/>
        <w:spacing w:before="0" w:beforeAutospacing="0" w:after="0" w:afterAutospacing="0"/>
      </w:pPr>
    </w:p>
    <w:p w:rsidRPr="00371A86" w:rsidR="005478E9" w:rsidP="009E7A60" w:rsidRDefault="005478E9" w14:paraId="1100430E" w14:textId="77777777">
      <w:pPr>
        <w:pStyle w:val="NormalWeb"/>
        <w:spacing w:before="0" w:beforeAutospacing="0" w:after="0" w:afterAutospacing="0" w:line="276" w:lineRule="auto"/>
        <w:ind w:left="1080"/>
        <w:jc w:val="both"/>
        <w:rPr>
          <w:rFonts w:ascii="Arial" w:hAnsi="Arial" w:cs="Arial"/>
          <w:sz w:val="20"/>
          <w:szCs w:val="20"/>
        </w:rPr>
      </w:pPr>
    </w:p>
    <w:p w:rsidR="005478E9" w:rsidRDefault="005478E9" w14:paraId="6E013555" w14:textId="77777777">
      <w:pPr>
        <w:rPr>
          <w:rFonts w:eastAsia="Times New Roman"/>
          <w:b/>
          <w:sz w:val="20"/>
          <w:szCs w:val="20"/>
        </w:rPr>
      </w:pPr>
    </w:p>
    <w:p w:rsidR="005478E9" w:rsidRDefault="005478E9" w14:paraId="26C85212" w14:textId="77777777">
      <w:pPr>
        <w:rPr>
          <w:rFonts w:eastAsia="Times New Roman"/>
          <w:b/>
          <w:sz w:val="20"/>
          <w:szCs w:val="20"/>
        </w:rPr>
      </w:pPr>
    </w:p>
    <w:p w:rsidRPr="0052252D" w:rsidR="0052252D" w:rsidP="0052252D" w:rsidRDefault="0052252D" w14:paraId="5FB1A727" w14:textId="77777777">
      <w:pPr>
        <w:jc w:val="both"/>
        <w:rPr>
          <w:b/>
          <w:sz w:val="20"/>
          <w:szCs w:val="20"/>
        </w:rPr>
      </w:pPr>
      <w:r w:rsidRPr="0052252D">
        <w:rPr>
          <w:b/>
          <w:sz w:val="20"/>
          <w:szCs w:val="20"/>
        </w:rPr>
        <w:t xml:space="preserve">1.3 </w:t>
      </w:r>
      <w:r w:rsidRPr="0052252D">
        <w:rPr>
          <w:b/>
          <w:sz w:val="20"/>
          <w:szCs w:val="20"/>
        </w:rPr>
        <w:tab/>
      </w:r>
      <w:r w:rsidRPr="0052252D">
        <w:rPr>
          <w:b/>
          <w:sz w:val="20"/>
          <w:szCs w:val="20"/>
        </w:rPr>
        <w:t>Ejemplo análisis estratégico</w:t>
      </w:r>
    </w:p>
    <w:p w:rsidR="0052252D" w:rsidRDefault="0052252D" w14:paraId="3D667882" w14:textId="77777777">
      <w:pPr>
        <w:rPr>
          <w:rFonts w:eastAsia="Times New Roman"/>
          <w:b/>
          <w:sz w:val="20"/>
          <w:szCs w:val="20"/>
        </w:rPr>
      </w:pPr>
    </w:p>
    <w:p w:rsidRPr="0052252D" w:rsidR="0052252D" w:rsidP="0052252D" w:rsidRDefault="0052252D" w14:paraId="01BAD821" w14:textId="77777777">
      <w:pPr>
        <w:jc w:val="both"/>
        <w:outlineLvl w:val="1"/>
        <w:rPr>
          <w:rFonts w:eastAsia="Times New Roman"/>
          <w:b/>
          <w:bCs/>
          <w:sz w:val="20"/>
          <w:szCs w:val="20"/>
        </w:rPr>
      </w:pPr>
      <w:r w:rsidRPr="0052252D">
        <w:rPr>
          <w:rFonts w:eastAsia="Times New Roman"/>
          <w:b/>
          <w:bCs/>
          <w:sz w:val="20"/>
          <w:szCs w:val="20"/>
        </w:rPr>
        <w:t>Análisis Estratégico del Punto de Venta SENASHOP</w:t>
      </w:r>
    </w:p>
    <w:p w:rsidRPr="000963B7" w:rsidR="0052252D" w:rsidP="0052252D" w:rsidRDefault="0052252D" w14:paraId="12A2F529" w14:textId="77777777">
      <w:pPr>
        <w:jc w:val="both"/>
        <w:outlineLvl w:val="1"/>
        <w:rPr>
          <w:rFonts w:eastAsia="Times New Roman"/>
          <w:bCs/>
          <w:sz w:val="20"/>
          <w:szCs w:val="20"/>
        </w:rPr>
      </w:pPr>
    </w:p>
    <w:p w:rsidR="0052252D" w:rsidP="0052252D" w:rsidRDefault="0052252D" w14:paraId="780224A7" w14:textId="0FC9CA9E">
      <w:pPr>
        <w:jc w:val="both"/>
        <w:rPr>
          <w:rFonts w:eastAsia="Times New Roman"/>
          <w:sz w:val="20"/>
          <w:szCs w:val="20"/>
        </w:rPr>
      </w:pPr>
      <w:r w:rsidRPr="300F75D1" w:rsidR="54E6E21F">
        <w:rPr>
          <w:rFonts w:eastAsia="Times New Roman"/>
          <w:b w:val="1"/>
          <w:bCs w:val="1"/>
          <w:sz w:val="20"/>
          <w:szCs w:val="20"/>
        </w:rPr>
        <w:t>Tipo de negocio</w:t>
      </w:r>
      <w:r w:rsidRPr="300F75D1" w:rsidR="54E6E21F">
        <w:rPr>
          <w:rFonts w:eastAsia="Times New Roman"/>
          <w:sz w:val="20"/>
          <w:szCs w:val="20"/>
        </w:rPr>
        <w:t>:</w:t>
      </w:r>
      <w:r w:rsidRPr="300F75D1" w:rsidR="54E6E21F">
        <w:rPr>
          <w:rFonts w:eastAsia="Times New Roman"/>
          <w:sz w:val="20"/>
          <w:szCs w:val="20"/>
        </w:rPr>
        <w:t xml:space="preserve"> </w:t>
      </w:r>
      <w:r w:rsidRPr="300F75D1" w:rsidR="32B45712">
        <w:rPr>
          <w:rFonts w:eastAsia="Times New Roman"/>
          <w:sz w:val="20"/>
          <w:szCs w:val="20"/>
        </w:rPr>
        <w:t>a</w:t>
      </w:r>
      <w:r w:rsidRPr="300F75D1" w:rsidR="54E6E21F">
        <w:rPr>
          <w:rFonts w:eastAsia="Times New Roman"/>
          <w:sz w:val="20"/>
          <w:szCs w:val="20"/>
        </w:rPr>
        <w:t>lmacén de ropa y artículos de belleza</w:t>
      </w:r>
    </w:p>
    <w:p w:rsidR="0052252D" w:rsidP="0052252D" w:rsidRDefault="0052252D" w14:paraId="10A3D2DB" w14:textId="77777777">
      <w:pPr>
        <w:jc w:val="both"/>
        <w:rPr>
          <w:rFonts w:eastAsia="Times New Roman"/>
          <w:sz w:val="20"/>
          <w:szCs w:val="20"/>
        </w:rPr>
      </w:pPr>
    </w:p>
    <w:p w:rsidR="0052252D" w:rsidP="0052252D" w:rsidRDefault="0052252D" w14:paraId="0545237E" w14:textId="344554FB">
      <w:pPr>
        <w:jc w:val="both"/>
        <w:rPr>
          <w:rFonts w:eastAsia="Times New Roman"/>
          <w:sz w:val="20"/>
          <w:szCs w:val="20"/>
        </w:rPr>
      </w:pPr>
      <w:r w:rsidRPr="300F75D1" w:rsidR="54E6E21F">
        <w:rPr>
          <w:rFonts w:eastAsia="Times New Roman"/>
          <w:b w:val="1"/>
          <w:bCs w:val="1"/>
          <w:sz w:val="20"/>
          <w:szCs w:val="20"/>
        </w:rPr>
        <w:t>Ubicación:</w:t>
      </w:r>
      <w:r w:rsidRPr="300F75D1" w:rsidR="54E6E21F">
        <w:rPr>
          <w:rFonts w:eastAsia="Times New Roman"/>
          <w:sz w:val="20"/>
          <w:szCs w:val="20"/>
        </w:rPr>
        <w:t xml:space="preserve"> </w:t>
      </w:r>
      <w:r w:rsidRPr="300F75D1" w:rsidR="72FD5F47">
        <w:rPr>
          <w:rFonts w:eastAsia="Times New Roman"/>
          <w:sz w:val="20"/>
          <w:szCs w:val="20"/>
        </w:rPr>
        <w:t>c</w:t>
      </w:r>
      <w:r w:rsidRPr="300F75D1" w:rsidR="54E6E21F">
        <w:rPr>
          <w:rFonts w:eastAsia="Times New Roman"/>
          <w:sz w:val="20"/>
          <w:szCs w:val="20"/>
        </w:rPr>
        <w:t>entro de Barranquilla, Atlántico</w:t>
      </w:r>
    </w:p>
    <w:p w:rsidRPr="000963B7" w:rsidR="0052252D" w:rsidP="0052252D" w:rsidRDefault="0052252D" w14:paraId="6CE85EF9" w14:textId="77777777">
      <w:pPr>
        <w:jc w:val="both"/>
        <w:rPr>
          <w:rFonts w:eastAsia="Times New Roman"/>
          <w:sz w:val="20"/>
          <w:szCs w:val="20"/>
        </w:rPr>
      </w:pPr>
    </w:p>
    <w:p w:rsidRPr="000963B7" w:rsidR="0052252D" w:rsidP="0052252D" w:rsidRDefault="0052252D" w14:paraId="486F56E4" w14:textId="77777777">
      <w:pPr>
        <w:jc w:val="both"/>
        <w:rPr>
          <w:rFonts w:eastAsia="Times New Roman"/>
          <w:sz w:val="20"/>
          <w:szCs w:val="20"/>
        </w:rPr>
      </w:pPr>
      <w:r w:rsidRPr="0052252D">
        <w:rPr>
          <w:rFonts w:eastAsia="Times New Roman"/>
          <w:b/>
          <w:bCs/>
          <w:sz w:val="20"/>
          <w:szCs w:val="20"/>
        </w:rPr>
        <w:t>Nombre comercial:</w:t>
      </w:r>
      <w:r w:rsidRPr="000963B7">
        <w:rPr>
          <w:rFonts w:eastAsia="Times New Roman"/>
          <w:sz w:val="20"/>
          <w:szCs w:val="20"/>
        </w:rPr>
        <w:t xml:space="preserve"> SENASHOP</w:t>
      </w:r>
    </w:p>
    <w:p w:rsidR="0052252D" w:rsidP="0052252D" w:rsidRDefault="0052252D" w14:paraId="7265328E" w14:textId="77777777">
      <w:pPr>
        <w:jc w:val="both"/>
        <w:rPr>
          <w:rFonts w:eastAsia="Times New Roman"/>
          <w:sz w:val="20"/>
          <w:szCs w:val="20"/>
        </w:rPr>
      </w:pPr>
    </w:p>
    <w:p w:rsidRPr="000963B7" w:rsidR="0052252D" w:rsidP="0052252D" w:rsidRDefault="0052252D" w14:paraId="299070F7" w14:textId="77777777">
      <w:pPr>
        <w:jc w:val="both"/>
        <w:rPr>
          <w:rFonts w:eastAsia="Times New Roman"/>
          <w:sz w:val="20"/>
          <w:szCs w:val="20"/>
        </w:rPr>
      </w:pPr>
    </w:p>
    <w:p w:rsidRPr="00EB1130" w:rsidR="0052252D" w:rsidP="300F75D1" w:rsidRDefault="0052252D" w14:paraId="2F516799" w14:textId="566CEB28">
      <w:pPr>
        <w:pStyle w:val="Prrafodelista"/>
        <w:numPr>
          <w:ilvl w:val="0"/>
          <w:numId w:val="40"/>
        </w:numPr>
        <w:jc w:val="both"/>
        <w:outlineLvl w:val="2"/>
        <w:rPr>
          <w:rFonts w:eastAsia="Times New Roman"/>
          <w:b w:val="1"/>
          <w:bCs w:val="1"/>
          <w:sz w:val="22"/>
          <w:szCs w:val="22"/>
        </w:rPr>
      </w:pPr>
      <w:r w:rsidRPr="0538525F" w:rsidR="54E6E21F">
        <w:rPr>
          <w:rFonts w:eastAsia="Times New Roman"/>
          <w:b w:val="1"/>
          <w:bCs w:val="1"/>
          <w:sz w:val="20"/>
          <w:szCs w:val="20"/>
        </w:rPr>
        <w:t xml:space="preserve">Análisis </w:t>
      </w:r>
      <w:r w:rsidRPr="0538525F" w:rsidR="257AE283">
        <w:rPr>
          <w:rFonts w:eastAsia="Times New Roman"/>
          <w:b w:val="1"/>
          <w:bCs w:val="1"/>
          <w:sz w:val="20"/>
          <w:szCs w:val="20"/>
        </w:rPr>
        <w:t>i</w:t>
      </w:r>
      <w:r w:rsidRPr="0538525F" w:rsidR="54E6E21F">
        <w:rPr>
          <w:rFonts w:eastAsia="Times New Roman"/>
          <w:b w:val="1"/>
          <w:bCs w:val="1"/>
          <w:sz w:val="20"/>
          <w:szCs w:val="20"/>
        </w:rPr>
        <w:t xml:space="preserve">nterno y </w:t>
      </w:r>
      <w:r w:rsidRPr="0538525F" w:rsidR="69B6FAB2">
        <w:rPr>
          <w:rFonts w:eastAsia="Times New Roman"/>
          <w:b w:val="1"/>
          <w:bCs w:val="1"/>
          <w:sz w:val="20"/>
          <w:szCs w:val="20"/>
        </w:rPr>
        <w:t>e</w:t>
      </w:r>
      <w:r w:rsidRPr="0538525F" w:rsidR="54E6E21F">
        <w:rPr>
          <w:rFonts w:eastAsia="Times New Roman"/>
          <w:b w:val="1"/>
          <w:bCs w:val="1"/>
          <w:sz w:val="20"/>
          <w:szCs w:val="20"/>
        </w:rPr>
        <w:t>xterno</w:t>
      </w:r>
    </w:p>
    <w:p w:rsidRPr="000963B7" w:rsidR="0052252D" w:rsidP="0052252D" w:rsidRDefault="0052252D" w14:paraId="610035B7" w14:textId="77777777">
      <w:pPr>
        <w:jc w:val="both"/>
        <w:outlineLvl w:val="3"/>
        <w:rPr>
          <w:rFonts w:eastAsia="Times New Roman"/>
          <w:bCs/>
          <w:sz w:val="20"/>
          <w:szCs w:val="20"/>
        </w:rPr>
      </w:pPr>
    </w:p>
    <w:p w:rsidRPr="000963B7" w:rsidR="0052252D" w:rsidP="300F75D1" w:rsidRDefault="0052252D" w14:paraId="6019A537" w14:textId="77777777">
      <w:pPr>
        <w:ind w:firstLine="720"/>
        <w:jc w:val="both"/>
        <w:outlineLvl w:val="3"/>
        <w:rPr>
          <w:rFonts w:eastAsia="Times New Roman"/>
          <w:sz w:val="20"/>
          <w:szCs w:val="20"/>
        </w:rPr>
      </w:pPr>
      <w:r w:rsidRPr="300F75D1" w:rsidR="54E6E21F">
        <w:rPr>
          <w:rFonts w:eastAsia="Times New Roman"/>
          <w:sz w:val="20"/>
          <w:szCs w:val="20"/>
        </w:rPr>
        <w:t>Fortalezas (F)</w:t>
      </w:r>
    </w:p>
    <w:p w:rsidRPr="000963B7" w:rsidR="0052252D" w:rsidP="0052252D" w:rsidRDefault="0052252D" w14:paraId="52E412DC" w14:textId="77777777">
      <w:pPr>
        <w:numPr>
          <w:ilvl w:val="0"/>
          <w:numId w:val="26"/>
        </w:numPr>
        <w:jc w:val="both"/>
        <w:rPr>
          <w:rFonts w:eastAsia="Times New Roman"/>
          <w:sz w:val="20"/>
          <w:szCs w:val="20"/>
        </w:rPr>
      </w:pPr>
      <w:r w:rsidRPr="000963B7">
        <w:rPr>
          <w:rFonts w:eastAsia="Times New Roman"/>
          <w:sz w:val="20"/>
          <w:szCs w:val="20"/>
        </w:rPr>
        <w:t>Ubicación estratégica en una zona de alto flujo peatonal.</w:t>
      </w:r>
    </w:p>
    <w:p w:rsidRPr="000963B7" w:rsidR="0052252D" w:rsidP="0052252D" w:rsidRDefault="0052252D" w14:paraId="12B460A2" w14:textId="77777777">
      <w:pPr>
        <w:numPr>
          <w:ilvl w:val="0"/>
          <w:numId w:val="26"/>
        </w:numPr>
        <w:jc w:val="both"/>
        <w:rPr>
          <w:rFonts w:eastAsia="Times New Roman"/>
          <w:sz w:val="20"/>
          <w:szCs w:val="20"/>
        </w:rPr>
      </w:pPr>
      <w:r w:rsidRPr="000963B7">
        <w:rPr>
          <w:rFonts w:eastAsia="Times New Roman"/>
          <w:sz w:val="20"/>
          <w:szCs w:val="20"/>
        </w:rPr>
        <w:t>Variedad de productos: ropa para todas las edades, maquillaje, cuidado capilar y perfumería.</w:t>
      </w:r>
    </w:p>
    <w:p w:rsidRPr="000963B7" w:rsidR="0052252D" w:rsidP="0052252D" w:rsidRDefault="0052252D" w14:paraId="2CEBF11B" w14:textId="77777777">
      <w:pPr>
        <w:numPr>
          <w:ilvl w:val="0"/>
          <w:numId w:val="26"/>
        </w:numPr>
        <w:jc w:val="both"/>
        <w:rPr>
          <w:rFonts w:eastAsia="Times New Roman"/>
          <w:sz w:val="20"/>
          <w:szCs w:val="20"/>
        </w:rPr>
      </w:pPr>
      <w:r w:rsidRPr="000963B7">
        <w:rPr>
          <w:rFonts w:eastAsia="Times New Roman"/>
          <w:sz w:val="20"/>
          <w:szCs w:val="20"/>
        </w:rPr>
        <w:t>Atención personalizada al cliente y asesoría en moda y belleza.</w:t>
      </w:r>
    </w:p>
    <w:p w:rsidRPr="000963B7" w:rsidR="0052252D" w:rsidP="0052252D" w:rsidRDefault="0052252D" w14:paraId="728D72DF" w14:textId="77777777">
      <w:pPr>
        <w:numPr>
          <w:ilvl w:val="0"/>
          <w:numId w:val="26"/>
        </w:numPr>
        <w:jc w:val="both"/>
        <w:rPr>
          <w:rFonts w:eastAsia="Times New Roman"/>
          <w:sz w:val="20"/>
          <w:szCs w:val="20"/>
        </w:rPr>
      </w:pPr>
      <w:r w:rsidRPr="000963B7">
        <w:rPr>
          <w:rFonts w:eastAsia="Times New Roman"/>
          <w:sz w:val="20"/>
          <w:szCs w:val="20"/>
        </w:rPr>
        <w:t>Personal capacitado en ventas y experiencia del cliente.</w:t>
      </w:r>
    </w:p>
    <w:p w:rsidRPr="000963B7" w:rsidR="0052252D" w:rsidP="0052252D" w:rsidRDefault="0052252D" w14:paraId="377CBB97" w14:textId="77777777">
      <w:pPr>
        <w:numPr>
          <w:ilvl w:val="0"/>
          <w:numId w:val="26"/>
        </w:numPr>
        <w:jc w:val="both"/>
        <w:rPr>
          <w:rFonts w:eastAsia="Times New Roman"/>
          <w:sz w:val="20"/>
          <w:szCs w:val="20"/>
        </w:rPr>
      </w:pPr>
      <w:r w:rsidRPr="000963B7">
        <w:rPr>
          <w:rFonts w:eastAsia="Times New Roman"/>
          <w:sz w:val="20"/>
          <w:szCs w:val="20"/>
        </w:rPr>
        <w:t>Precios competitivos frente a marcas reconocidas.</w:t>
      </w:r>
    </w:p>
    <w:p w:rsidRPr="000963B7" w:rsidR="0052252D" w:rsidP="0052252D" w:rsidRDefault="0052252D" w14:paraId="47355CF5" w14:textId="77777777">
      <w:pPr>
        <w:numPr>
          <w:ilvl w:val="0"/>
          <w:numId w:val="26"/>
        </w:numPr>
        <w:jc w:val="both"/>
        <w:rPr>
          <w:rFonts w:eastAsia="Times New Roman"/>
          <w:sz w:val="20"/>
          <w:szCs w:val="20"/>
        </w:rPr>
      </w:pPr>
      <w:r w:rsidRPr="000963B7">
        <w:rPr>
          <w:rFonts w:eastAsia="Times New Roman"/>
          <w:sz w:val="20"/>
          <w:szCs w:val="20"/>
        </w:rPr>
        <w:t>Presencia inicial en redes sociales con buena acogida.</w:t>
      </w:r>
    </w:p>
    <w:p w:rsidRPr="000963B7" w:rsidR="0052252D" w:rsidP="0052252D" w:rsidRDefault="0052252D" w14:paraId="653BF952" w14:textId="77777777">
      <w:pPr>
        <w:jc w:val="both"/>
        <w:outlineLvl w:val="3"/>
        <w:rPr>
          <w:rFonts w:eastAsia="Times New Roman"/>
          <w:bCs/>
          <w:sz w:val="20"/>
          <w:szCs w:val="20"/>
        </w:rPr>
      </w:pPr>
    </w:p>
    <w:p w:rsidRPr="000963B7" w:rsidR="0052252D" w:rsidP="300F75D1" w:rsidRDefault="0052252D" w14:paraId="48D8A238" w14:textId="77777777">
      <w:pPr>
        <w:ind w:firstLine="720"/>
        <w:jc w:val="both"/>
        <w:outlineLvl w:val="3"/>
        <w:rPr>
          <w:rFonts w:eastAsia="Times New Roman"/>
          <w:sz w:val="20"/>
          <w:szCs w:val="20"/>
        </w:rPr>
      </w:pPr>
      <w:r w:rsidRPr="300F75D1" w:rsidR="54E6E21F">
        <w:rPr>
          <w:rFonts w:eastAsia="Times New Roman"/>
          <w:sz w:val="20"/>
          <w:szCs w:val="20"/>
        </w:rPr>
        <w:t>Oportunidades (O)</w:t>
      </w:r>
    </w:p>
    <w:p w:rsidRPr="000963B7" w:rsidR="0052252D" w:rsidP="0052252D" w:rsidRDefault="0052252D" w14:paraId="39D4199B" w14:textId="77777777">
      <w:pPr>
        <w:numPr>
          <w:ilvl w:val="0"/>
          <w:numId w:val="27"/>
        </w:numPr>
        <w:jc w:val="both"/>
        <w:rPr>
          <w:rFonts w:eastAsia="Times New Roman"/>
          <w:sz w:val="20"/>
          <w:szCs w:val="20"/>
        </w:rPr>
      </w:pPr>
      <w:r w:rsidRPr="000963B7">
        <w:rPr>
          <w:rFonts w:eastAsia="Times New Roman"/>
          <w:sz w:val="20"/>
          <w:szCs w:val="20"/>
        </w:rPr>
        <w:t>Crecimiento del comercio en línea y posibilidad de ventas por redes sociales.</w:t>
      </w:r>
    </w:p>
    <w:p w:rsidRPr="000963B7" w:rsidR="0052252D" w:rsidP="0052252D" w:rsidRDefault="0052252D" w14:paraId="18E7324B" w14:textId="77777777">
      <w:pPr>
        <w:numPr>
          <w:ilvl w:val="0"/>
          <w:numId w:val="27"/>
        </w:numPr>
        <w:jc w:val="both"/>
        <w:rPr>
          <w:rFonts w:eastAsia="Times New Roman"/>
          <w:sz w:val="20"/>
          <w:szCs w:val="20"/>
        </w:rPr>
      </w:pPr>
      <w:r w:rsidRPr="000963B7">
        <w:rPr>
          <w:rFonts w:eastAsia="Times New Roman"/>
          <w:sz w:val="20"/>
          <w:szCs w:val="20"/>
        </w:rPr>
        <w:t>Tendencia creciente hacia el cuidado personal y la moda urbana.</w:t>
      </w:r>
    </w:p>
    <w:p w:rsidRPr="000963B7" w:rsidR="0052252D" w:rsidP="0052252D" w:rsidRDefault="0052252D" w14:paraId="788118B2" w14:textId="77777777">
      <w:pPr>
        <w:numPr>
          <w:ilvl w:val="0"/>
          <w:numId w:val="27"/>
        </w:numPr>
        <w:jc w:val="both"/>
        <w:rPr>
          <w:rFonts w:eastAsia="Times New Roman"/>
          <w:sz w:val="20"/>
          <w:szCs w:val="20"/>
        </w:rPr>
      </w:pPr>
      <w:r w:rsidRPr="000963B7">
        <w:rPr>
          <w:rFonts w:eastAsia="Times New Roman"/>
          <w:sz w:val="20"/>
          <w:szCs w:val="20"/>
        </w:rPr>
        <w:t>Eventos masivos y festividades locales que generan picos de ventas (Carnaval, Navidad, Día de la Madre).</w:t>
      </w:r>
    </w:p>
    <w:p w:rsidRPr="000963B7" w:rsidR="0052252D" w:rsidP="0052252D" w:rsidRDefault="0052252D" w14:paraId="0B9D6060" w14:textId="77777777">
      <w:pPr>
        <w:numPr>
          <w:ilvl w:val="0"/>
          <w:numId w:val="27"/>
        </w:numPr>
        <w:jc w:val="both"/>
        <w:rPr>
          <w:rFonts w:eastAsia="Times New Roman"/>
          <w:sz w:val="20"/>
          <w:szCs w:val="20"/>
        </w:rPr>
      </w:pPr>
      <w:r w:rsidRPr="000963B7">
        <w:rPr>
          <w:rFonts w:eastAsia="Times New Roman"/>
          <w:sz w:val="20"/>
          <w:szCs w:val="20"/>
        </w:rPr>
        <w:t xml:space="preserve">Posibilidad de alianzas con </w:t>
      </w:r>
      <w:proofErr w:type="spellStart"/>
      <w:r w:rsidRPr="000963B7">
        <w:rPr>
          <w:rFonts w:eastAsia="Times New Roman"/>
          <w:sz w:val="20"/>
          <w:szCs w:val="20"/>
        </w:rPr>
        <w:t>microinfluencers</w:t>
      </w:r>
      <w:proofErr w:type="spellEnd"/>
      <w:r w:rsidRPr="000963B7">
        <w:rPr>
          <w:rFonts w:eastAsia="Times New Roman"/>
          <w:sz w:val="20"/>
          <w:szCs w:val="20"/>
        </w:rPr>
        <w:t xml:space="preserve"> locales.</w:t>
      </w:r>
    </w:p>
    <w:p w:rsidRPr="000963B7" w:rsidR="0052252D" w:rsidP="0052252D" w:rsidRDefault="0052252D" w14:paraId="2F86F228" w14:textId="77777777">
      <w:pPr>
        <w:numPr>
          <w:ilvl w:val="0"/>
          <w:numId w:val="27"/>
        </w:numPr>
        <w:jc w:val="both"/>
        <w:rPr>
          <w:rFonts w:eastAsia="Times New Roman"/>
          <w:sz w:val="20"/>
          <w:szCs w:val="20"/>
        </w:rPr>
      </w:pPr>
      <w:r w:rsidRPr="000963B7">
        <w:rPr>
          <w:rFonts w:eastAsia="Times New Roman"/>
          <w:sz w:val="20"/>
          <w:szCs w:val="20"/>
        </w:rPr>
        <w:t>Programas de apoyo a emprendimientos y financiación por entidades públicas.</w:t>
      </w:r>
    </w:p>
    <w:p w:rsidRPr="000963B7" w:rsidR="0052252D" w:rsidP="0052252D" w:rsidRDefault="0052252D" w14:paraId="6704B39B" w14:textId="77777777">
      <w:pPr>
        <w:jc w:val="both"/>
        <w:outlineLvl w:val="3"/>
        <w:rPr>
          <w:rFonts w:eastAsia="Times New Roman"/>
          <w:bCs/>
          <w:sz w:val="20"/>
          <w:szCs w:val="20"/>
        </w:rPr>
      </w:pPr>
    </w:p>
    <w:p w:rsidRPr="000963B7" w:rsidR="0052252D" w:rsidP="300F75D1" w:rsidRDefault="0052252D" w14:paraId="3A6B41A9" w14:textId="77777777">
      <w:pPr>
        <w:ind w:firstLine="720"/>
        <w:jc w:val="both"/>
        <w:outlineLvl w:val="3"/>
        <w:rPr>
          <w:rFonts w:eastAsia="Times New Roman"/>
          <w:sz w:val="20"/>
          <w:szCs w:val="20"/>
        </w:rPr>
      </w:pPr>
      <w:r w:rsidRPr="300F75D1" w:rsidR="54E6E21F">
        <w:rPr>
          <w:rFonts w:eastAsia="Times New Roman"/>
          <w:sz w:val="20"/>
          <w:szCs w:val="20"/>
        </w:rPr>
        <w:t>Debilidades (D)</w:t>
      </w:r>
    </w:p>
    <w:p w:rsidRPr="000963B7" w:rsidR="0052252D" w:rsidP="0052252D" w:rsidRDefault="0052252D" w14:paraId="3FC2D001" w14:textId="77777777">
      <w:pPr>
        <w:numPr>
          <w:ilvl w:val="0"/>
          <w:numId w:val="28"/>
        </w:numPr>
        <w:jc w:val="both"/>
        <w:rPr>
          <w:rFonts w:eastAsia="Times New Roman"/>
          <w:sz w:val="20"/>
          <w:szCs w:val="20"/>
        </w:rPr>
      </w:pPr>
      <w:r w:rsidRPr="000963B7">
        <w:rPr>
          <w:rFonts w:eastAsia="Times New Roman"/>
          <w:sz w:val="20"/>
          <w:szCs w:val="20"/>
        </w:rPr>
        <w:t>Limitado presupuesto para publicidad y expansión.</w:t>
      </w:r>
    </w:p>
    <w:p w:rsidRPr="000963B7" w:rsidR="0052252D" w:rsidP="0052252D" w:rsidRDefault="0052252D" w14:paraId="2FB28783" w14:textId="77777777">
      <w:pPr>
        <w:numPr>
          <w:ilvl w:val="0"/>
          <w:numId w:val="28"/>
        </w:numPr>
        <w:jc w:val="both"/>
        <w:rPr>
          <w:rFonts w:eastAsia="Times New Roman"/>
          <w:sz w:val="20"/>
          <w:szCs w:val="20"/>
        </w:rPr>
      </w:pPr>
      <w:r w:rsidRPr="000963B7">
        <w:rPr>
          <w:rFonts w:eastAsia="Times New Roman"/>
          <w:sz w:val="20"/>
          <w:szCs w:val="20"/>
        </w:rPr>
        <w:t>Baja visibilidad de marca frente a tiendas grandes y cadenas.</w:t>
      </w:r>
    </w:p>
    <w:p w:rsidRPr="000963B7" w:rsidR="0052252D" w:rsidP="0052252D" w:rsidRDefault="0052252D" w14:paraId="6F057B90" w14:textId="77777777">
      <w:pPr>
        <w:numPr>
          <w:ilvl w:val="0"/>
          <w:numId w:val="28"/>
        </w:numPr>
        <w:jc w:val="both"/>
        <w:rPr>
          <w:rFonts w:eastAsia="Times New Roman"/>
          <w:sz w:val="20"/>
          <w:szCs w:val="20"/>
        </w:rPr>
      </w:pPr>
      <w:r w:rsidRPr="000963B7">
        <w:rPr>
          <w:rFonts w:eastAsia="Times New Roman"/>
          <w:sz w:val="20"/>
          <w:szCs w:val="20"/>
        </w:rPr>
        <w:t>Falta de tienda en línea funcional.</w:t>
      </w:r>
    </w:p>
    <w:p w:rsidRPr="000963B7" w:rsidR="0052252D" w:rsidP="0052252D" w:rsidRDefault="0052252D" w14:paraId="40622E63" w14:textId="77777777">
      <w:pPr>
        <w:numPr>
          <w:ilvl w:val="0"/>
          <w:numId w:val="28"/>
        </w:numPr>
        <w:jc w:val="both"/>
        <w:rPr>
          <w:rFonts w:eastAsia="Times New Roman"/>
          <w:sz w:val="20"/>
          <w:szCs w:val="20"/>
        </w:rPr>
      </w:pPr>
      <w:r w:rsidRPr="000963B7">
        <w:rPr>
          <w:rFonts w:eastAsia="Times New Roman"/>
          <w:sz w:val="20"/>
          <w:szCs w:val="20"/>
        </w:rPr>
        <w:t>Espacio reducido en el punto de venta.</w:t>
      </w:r>
    </w:p>
    <w:p w:rsidRPr="000963B7" w:rsidR="0052252D" w:rsidP="0052252D" w:rsidRDefault="0052252D" w14:paraId="119A552C" w14:textId="77777777">
      <w:pPr>
        <w:numPr>
          <w:ilvl w:val="0"/>
          <w:numId w:val="28"/>
        </w:numPr>
        <w:jc w:val="both"/>
        <w:rPr>
          <w:rFonts w:eastAsia="Times New Roman"/>
          <w:sz w:val="20"/>
          <w:szCs w:val="20"/>
        </w:rPr>
      </w:pPr>
      <w:r w:rsidRPr="000963B7">
        <w:rPr>
          <w:rFonts w:eastAsia="Times New Roman"/>
          <w:sz w:val="20"/>
          <w:szCs w:val="20"/>
        </w:rPr>
        <w:t>Inventario limitado en tallas o colores en épocas de alta demanda.</w:t>
      </w:r>
    </w:p>
    <w:p w:rsidRPr="000963B7" w:rsidR="0052252D" w:rsidP="0052252D" w:rsidRDefault="0052252D" w14:paraId="68C23E37" w14:textId="77777777">
      <w:pPr>
        <w:jc w:val="both"/>
        <w:outlineLvl w:val="3"/>
        <w:rPr>
          <w:rFonts w:eastAsia="Times New Roman"/>
          <w:bCs/>
          <w:sz w:val="20"/>
          <w:szCs w:val="20"/>
        </w:rPr>
      </w:pPr>
    </w:p>
    <w:p w:rsidRPr="000963B7" w:rsidR="0052252D" w:rsidP="300F75D1" w:rsidRDefault="0052252D" w14:paraId="7ED9BDE3" w14:textId="77777777">
      <w:pPr>
        <w:ind w:firstLine="720"/>
        <w:jc w:val="both"/>
        <w:outlineLvl w:val="3"/>
        <w:rPr>
          <w:rFonts w:eastAsia="Times New Roman"/>
          <w:sz w:val="20"/>
          <w:szCs w:val="20"/>
        </w:rPr>
      </w:pPr>
      <w:r w:rsidRPr="300F75D1" w:rsidR="54E6E21F">
        <w:rPr>
          <w:rFonts w:eastAsia="Times New Roman"/>
          <w:sz w:val="20"/>
          <w:szCs w:val="20"/>
        </w:rPr>
        <w:t>Amenazas (A)</w:t>
      </w:r>
    </w:p>
    <w:p w:rsidRPr="000963B7" w:rsidR="0052252D" w:rsidP="0052252D" w:rsidRDefault="0052252D" w14:paraId="02569B9D" w14:textId="77777777">
      <w:pPr>
        <w:numPr>
          <w:ilvl w:val="0"/>
          <w:numId w:val="29"/>
        </w:numPr>
        <w:jc w:val="both"/>
        <w:rPr>
          <w:rFonts w:eastAsia="Times New Roman"/>
          <w:sz w:val="20"/>
          <w:szCs w:val="20"/>
        </w:rPr>
      </w:pPr>
      <w:r w:rsidRPr="000963B7">
        <w:rPr>
          <w:rFonts w:eastAsia="Times New Roman"/>
          <w:sz w:val="20"/>
          <w:szCs w:val="20"/>
        </w:rPr>
        <w:t>Alta competencia con almacenes cercanos y centros comerciales.</w:t>
      </w:r>
    </w:p>
    <w:p w:rsidRPr="000963B7" w:rsidR="0052252D" w:rsidP="0052252D" w:rsidRDefault="0052252D" w14:paraId="4F9C8A1C" w14:textId="77777777">
      <w:pPr>
        <w:numPr>
          <w:ilvl w:val="0"/>
          <w:numId w:val="29"/>
        </w:numPr>
        <w:jc w:val="both"/>
        <w:rPr>
          <w:rFonts w:eastAsia="Times New Roman"/>
          <w:sz w:val="20"/>
          <w:szCs w:val="20"/>
        </w:rPr>
      </w:pPr>
      <w:r w:rsidRPr="000963B7">
        <w:rPr>
          <w:rFonts w:eastAsia="Times New Roman"/>
          <w:sz w:val="20"/>
          <w:szCs w:val="20"/>
        </w:rPr>
        <w:t>Cambios en el comportamiento del consumidor hacia compras digitales.</w:t>
      </w:r>
    </w:p>
    <w:p w:rsidRPr="000963B7" w:rsidR="0052252D" w:rsidP="0052252D" w:rsidRDefault="0052252D" w14:paraId="436B373B" w14:textId="77777777">
      <w:pPr>
        <w:numPr>
          <w:ilvl w:val="0"/>
          <w:numId w:val="29"/>
        </w:numPr>
        <w:jc w:val="both"/>
        <w:rPr>
          <w:rFonts w:eastAsia="Times New Roman"/>
          <w:sz w:val="20"/>
          <w:szCs w:val="20"/>
        </w:rPr>
      </w:pPr>
      <w:r w:rsidRPr="000963B7">
        <w:rPr>
          <w:rFonts w:eastAsia="Times New Roman"/>
          <w:sz w:val="20"/>
          <w:szCs w:val="20"/>
        </w:rPr>
        <w:t>Inestabilidad económica que afecta el poder adquisitivo.</w:t>
      </w:r>
    </w:p>
    <w:p w:rsidRPr="000963B7" w:rsidR="0052252D" w:rsidP="0052252D" w:rsidRDefault="0052252D" w14:paraId="0332A1DD" w14:textId="77777777">
      <w:pPr>
        <w:numPr>
          <w:ilvl w:val="0"/>
          <w:numId w:val="29"/>
        </w:numPr>
        <w:jc w:val="both"/>
        <w:rPr>
          <w:rFonts w:eastAsia="Times New Roman"/>
          <w:sz w:val="20"/>
          <w:szCs w:val="20"/>
        </w:rPr>
      </w:pPr>
      <w:r w:rsidRPr="000963B7">
        <w:rPr>
          <w:rFonts w:eastAsia="Times New Roman"/>
          <w:sz w:val="20"/>
          <w:szCs w:val="20"/>
        </w:rPr>
        <w:t>Fluctuación en los precios de proveedores.</w:t>
      </w:r>
    </w:p>
    <w:p w:rsidRPr="000963B7" w:rsidR="0052252D" w:rsidP="0052252D" w:rsidRDefault="0052252D" w14:paraId="48783D14" w14:textId="77777777">
      <w:pPr>
        <w:numPr>
          <w:ilvl w:val="0"/>
          <w:numId w:val="29"/>
        </w:numPr>
        <w:jc w:val="both"/>
        <w:rPr>
          <w:rFonts w:eastAsia="Times New Roman"/>
          <w:sz w:val="20"/>
          <w:szCs w:val="20"/>
        </w:rPr>
      </w:pPr>
      <w:r w:rsidRPr="000963B7">
        <w:rPr>
          <w:rFonts w:eastAsia="Times New Roman"/>
          <w:sz w:val="20"/>
          <w:szCs w:val="20"/>
        </w:rPr>
        <w:t>Riesgos de seguridad por ubicación en zona céntrica.</w:t>
      </w:r>
    </w:p>
    <w:p w:rsidRPr="000963B7" w:rsidR="0052252D" w:rsidP="0052252D" w:rsidRDefault="0052252D" w14:paraId="47CBFF09" w14:textId="77777777">
      <w:pPr>
        <w:jc w:val="both"/>
        <w:rPr>
          <w:rFonts w:eastAsia="Times New Roman"/>
          <w:sz w:val="20"/>
          <w:szCs w:val="20"/>
        </w:rPr>
      </w:pPr>
    </w:p>
    <w:p w:rsidR="300F75D1" w:rsidP="300F75D1" w:rsidRDefault="300F75D1" w14:paraId="2B3A20A3" w14:textId="3ABDDBE2">
      <w:pPr>
        <w:rPr>
          <w:rFonts w:eastAsia="Times New Roman"/>
          <w:b w:val="1"/>
          <w:bCs w:val="1"/>
          <w:sz w:val="20"/>
          <w:szCs w:val="20"/>
        </w:rPr>
      </w:pPr>
    </w:p>
    <w:p w:rsidR="300F75D1" w:rsidRDefault="300F75D1" w14:paraId="128878F1" w14:textId="04502C9C">
      <w:r>
        <w:br w:type="page"/>
      </w:r>
    </w:p>
    <w:p w:rsidR="300F75D1" w:rsidP="300F75D1" w:rsidRDefault="300F75D1" w14:paraId="5AE31594" w14:textId="5FDEBC46">
      <w:pPr>
        <w:rPr>
          <w:rFonts w:eastAsia="Times New Roman"/>
          <w:b w:val="1"/>
          <w:bCs w:val="1"/>
          <w:sz w:val="20"/>
          <w:szCs w:val="20"/>
        </w:rPr>
      </w:pPr>
    </w:p>
    <w:p w:rsidRPr="00EB1130" w:rsidR="0052252D" w:rsidP="300F75D1" w:rsidRDefault="0052252D" w14:paraId="45E0A5DA" w14:textId="01A3FC91">
      <w:pPr>
        <w:pStyle w:val="Prrafodelista"/>
        <w:numPr>
          <w:ilvl w:val="0"/>
          <w:numId w:val="41"/>
        </w:numPr>
        <w:rPr>
          <w:rFonts w:eastAsia="Times New Roman"/>
          <w:b w:val="1"/>
          <w:bCs w:val="1"/>
          <w:sz w:val="22"/>
          <w:szCs w:val="22"/>
        </w:rPr>
      </w:pPr>
      <w:r w:rsidRPr="0538525F" w:rsidR="54E6E21F">
        <w:rPr>
          <w:rFonts w:eastAsia="Times New Roman"/>
          <w:b w:val="1"/>
          <w:bCs w:val="1"/>
          <w:sz w:val="20"/>
          <w:szCs w:val="20"/>
        </w:rPr>
        <w:t>Matriz DOFA</w:t>
      </w:r>
    </w:p>
    <w:p w:rsidR="0052252D" w:rsidP="0052252D" w:rsidRDefault="0052252D" w14:paraId="2F9D2F62" w14:textId="77777777">
      <w:pPr>
        <w:jc w:val="both"/>
        <w:outlineLvl w:val="2"/>
        <w:rPr>
          <w:rFonts w:eastAsia="Times New Roman"/>
          <w:bCs/>
          <w:sz w:val="20"/>
          <w:szCs w:val="20"/>
        </w:rPr>
      </w:pPr>
    </w:p>
    <w:p w:rsidRPr="009D2D3C" w:rsidR="0052252D" w:rsidP="0052252D" w:rsidRDefault="0052252D" w14:paraId="6098AB0F" w14:textId="40570753">
      <w:pPr>
        <w:rPr>
          <w:sz w:val="20"/>
          <w:szCs w:val="20"/>
        </w:rPr>
      </w:pPr>
      <w:r w:rsidRPr="009D2D3C">
        <w:rPr>
          <w:sz w:val="20"/>
          <w:szCs w:val="20"/>
        </w:rPr>
        <w:tab/>
      </w:r>
      <w:r w:rsidRPr="300F75D1" w:rsidR="54E6E21F">
        <w:rPr>
          <w:b w:val="1"/>
          <w:bCs w:val="1"/>
          <w:sz w:val="20"/>
          <w:szCs w:val="20"/>
        </w:rPr>
        <w:t xml:space="preserve">Tabla </w:t>
      </w:r>
      <w:r w:rsidRPr="300F75D1" w:rsidR="54E6E21F">
        <w:rPr>
          <w:b w:val="1"/>
          <w:bCs w:val="1"/>
          <w:sz w:val="20"/>
          <w:szCs w:val="20"/>
        </w:rPr>
        <w:t>3</w:t>
      </w:r>
      <w:r w:rsidRPr="300F75D1" w:rsidR="54F773EC">
        <w:rPr>
          <w:b w:val="1"/>
          <w:bCs w:val="1"/>
          <w:sz w:val="20"/>
          <w:szCs w:val="20"/>
        </w:rPr>
        <w:t>.</w:t>
      </w:r>
      <w:r w:rsidRPr="009D2D3C" w:rsidR="54E6E21F">
        <w:rPr>
          <w:sz w:val="20"/>
          <w:szCs w:val="20"/>
        </w:rPr>
        <w:t xml:space="preserve"> </w:t>
      </w:r>
      <w:r w:rsidRPr="009D2D3C" w:rsidR="6BBCFA63">
        <w:rPr>
          <w:sz w:val="20"/>
          <w:szCs w:val="20"/>
        </w:rPr>
        <w:t>Matriz DOFA</w:t>
      </w:r>
    </w:p>
    <w:tbl>
      <w:tblPr>
        <w:tblStyle w:val="Tablaconcuadrcula"/>
        <w:tblW w:w="0" w:type="auto"/>
        <w:jc w:val="center"/>
        <w:tblLook w:val="04A0" w:firstRow="1" w:lastRow="0" w:firstColumn="1" w:lastColumn="0" w:noHBand="0" w:noVBand="1"/>
      </w:tblPr>
      <w:tblGrid>
        <w:gridCol w:w="2342"/>
        <w:gridCol w:w="3128"/>
        <w:gridCol w:w="3690"/>
      </w:tblGrid>
      <w:tr w:rsidRPr="0052252D" w:rsidR="0052252D" w:rsidTr="3506D92E" w14:paraId="345F65FD" w14:textId="77777777">
        <w:trPr>
          <w:trHeight w:val="610"/>
          <w:jc w:val="center"/>
        </w:trPr>
        <w:tc>
          <w:tcPr>
            <w:tcW w:w="2342" w:type="dxa"/>
            <w:tcMar/>
            <w:vAlign w:val="center"/>
          </w:tcPr>
          <w:p w:rsidRPr="0052252D" w:rsidR="0052252D" w:rsidP="300F75D1" w:rsidRDefault="0052252D" w14:paraId="381C18DB" w14:textId="306AFC78">
            <w:pPr>
              <w:pStyle w:val="Normal"/>
              <w:suppressLineNumbers w:val="0"/>
              <w:bidi w:val="0"/>
              <w:spacing w:before="0" w:beforeAutospacing="off" w:after="0" w:afterAutospacing="off" w:line="240" w:lineRule="auto"/>
              <w:ind w:left="0" w:right="0"/>
              <w:jc w:val="center"/>
            </w:pPr>
            <w:r w:rsidRPr="44E15F41" w:rsidR="0959B542">
              <w:rPr>
                <w:rFonts w:eastAsia="Times New Roman"/>
                <w:b w:val="1"/>
                <w:bCs w:val="1"/>
                <w:sz w:val="20"/>
                <w:szCs w:val="20"/>
              </w:rPr>
              <w:t>Internas/</w:t>
            </w:r>
            <w:r w:rsidRPr="44E15F41" w:rsidR="442BC73C">
              <w:rPr>
                <w:rFonts w:eastAsia="Times New Roman"/>
                <w:b w:val="1"/>
                <w:bCs w:val="1"/>
                <w:sz w:val="20"/>
                <w:szCs w:val="20"/>
              </w:rPr>
              <w:t>e</w:t>
            </w:r>
            <w:r w:rsidRPr="44E15F41" w:rsidR="0959B542">
              <w:rPr>
                <w:rFonts w:eastAsia="Times New Roman"/>
                <w:b w:val="1"/>
                <w:bCs w:val="1"/>
                <w:sz w:val="20"/>
                <w:szCs w:val="20"/>
              </w:rPr>
              <w:t>xternas</w:t>
            </w:r>
          </w:p>
        </w:tc>
        <w:tc>
          <w:tcPr>
            <w:tcW w:w="3128" w:type="dxa"/>
            <w:tcMar/>
            <w:vAlign w:val="center"/>
          </w:tcPr>
          <w:p w:rsidRPr="0052252D" w:rsidR="0052252D" w:rsidP="0052252D" w:rsidRDefault="0052252D" w14:paraId="28F25B28" w14:textId="1DB353ED">
            <w:pPr>
              <w:jc w:val="center"/>
              <w:outlineLvl w:val="2"/>
              <w:rPr>
                <w:rFonts w:eastAsia="Times New Roman"/>
                <w:b w:val="1"/>
                <w:bCs w:val="1"/>
                <w:sz w:val="20"/>
                <w:szCs w:val="20"/>
              </w:rPr>
            </w:pPr>
            <w:r w:rsidRPr="0538525F" w:rsidR="1D32984F">
              <w:rPr>
                <w:rFonts w:eastAsia="Times New Roman"/>
                <w:b w:val="1"/>
                <w:bCs w:val="1"/>
                <w:sz w:val="20"/>
                <w:szCs w:val="20"/>
              </w:rPr>
              <w:t>Oportunidades</w:t>
            </w:r>
            <w:r w:rsidRPr="0538525F" w:rsidR="1D32984F">
              <w:rPr>
                <w:rFonts w:eastAsia="Times New Roman"/>
                <w:b w:val="1"/>
                <w:bCs w:val="1"/>
                <w:sz w:val="20"/>
                <w:szCs w:val="20"/>
              </w:rPr>
              <w:t xml:space="preserve"> </w:t>
            </w:r>
            <w:r w:rsidRPr="0538525F" w:rsidR="54E6E21F">
              <w:rPr>
                <w:rFonts w:eastAsia="Times New Roman"/>
                <w:b w:val="1"/>
                <w:bCs w:val="1"/>
                <w:sz w:val="20"/>
                <w:szCs w:val="20"/>
              </w:rPr>
              <w:t>(O)</w:t>
            </w:r>
          </w:p>
        </w:tc>
        <w:tc>
          <w:tcPr>
            <w:tcW w:w="3690" w:type="dxa"/>
            <w:tcMar/>
            <w:vAlign w:val="center"/>
          </w:tcPr>
          <w:p w:rsidRPr="0052252D" w:rsidR="0052252D" w:rsidP="0052252D" w:rsidRDefault="0052252D" w14:paraId="749FDFF3" w14:textId="1EFE7D4D">
            <w:pPr>
              <w:jc w:val="center"/>
              <w:outlineLvl w:val="2"/>
              <w:rPr>
                <w:rFonts w:eastAsia="Times New Roman"/>
                <w:b w:val="1"/>
                <w:bCs w:val="1"/>
                <w:sz w:val="20"/>
                <w:szCs w:val="20"/>
              </w:rPr>
            </w:pPr>
            <w:r w:rsidRPr="0538525F" w:rsidR="54E6E21F">
              <w:rPr>
                <w:rFonts w:eastAsia="Times New Roman"/>
                <w:b w:val="1"/>
                <w:bCs w:val="1"/>
                <w:sz w:val="20"/>
                <w:szCs w:val="20"/>
              </w:rPr>
              <w:t>A</w:t>
            </w:r>
            <w:r w:rsidRPr="0538525F" w:rsidR="3C355F3C">
              <w:rPr>
                <w:rFonts w:eastAsia="Times New Roman"/>
                <w:b w:val="1"/>
                <w:bCs w:val="1"/>
                <w:sz w:val="20"/>
                <w:szCs w:val="20"/>
              </w:rPr>
              <w:t xml:space="preserve">menazas </w:t>
            </w:r>
            <w:r w:rsidRPr="0538525F" w:rsidR="54E6E21F">
              <w:rPr>
                <w:rFonts w:eastAsia="Times New Roman"/>
                <w:b w:val="1"/>
                <w:bCs w:val="1"/>
                <w:sz w:val="20"/>
                <w:szCs w:val="20"/>
              </w:rPr>
              <w:t>(A)</w:t>
            </w:r>
          </w:p>
        </w:tc>
      </w:tr>
      <w:tr w:rsidR="0052252D" w:rsidTr="3506D92E" w14:paraId="28A15C7F" w14:textId="77777777">
        <w:trPr>
          <w:trHeight w:val="1793"/>
          <w:jc w:val="center"/>
        </w:trPr>
        <w:tc>
          <w:tcPr>
            <w:tcW w:w="2342" w:type="dxa"/>
            <w:tcMar/>
            <w:vAlign w:val="center"/>
          </w:tcPr>
          <w:p w:rsidR="0052252D" w:rsidP="0538525F" w:rsidRDefault="0052252D" w14:paraId="4AD8665D" w14:textId="6200323F">
            <w:pPr>
              <w:jc w:val="center"/>
              <w:outlineLvl w:val="2"/>
              <w:rPr>
                <w:rFonts w:eastAsia="Times New Roman"/>
                <w:sz w:val="20"/>
                <w:szCs w:val="20"/>
              </w:rPr>
            </w:pPr>
            <w:r w:rsidRPr="0538525F" w:rsidR="0052252D">
              <w:rPr>
                <w:rFonts w:eastAsia="Times New Roman"/>
                <w:sz w:val="20"/>
                <w:szCs w:val="20"/>
              </w:rPr>
              <w:t>Fortalezas (F)</w:t>
            </w:r>
          </w:p>
        </w:tc>
        <w:tc>
          <w:tcPr>
            <w:tcW w:w="3128" w:type="dxa"/>
            <w:tcMar/>
            <w:vAlign w:val="center"/>
          </w:tcPr>
          <w:p w:rsidR="0052252D" w:rsidP="300F75D1" w:rsidRDefault="0052252D" w14:paraId="6ADBD440" w14:textId="3E0A4838">
            <w:pPr>
              <w:jc w:val="center"/>
              <w:outlineLvl w:val="2"/>
              <w:rPr>
                <w:rFonts w:eastAsia="Times New Roman"/>
                <w:sz w:val="20"/>
                <w:szCs w:val="20"/>
              </w:rPr>
            </w:pPr>
            <w:r w:rsidRPr="300F75D1" w:rsidR="54E6E21F">
              <w:rPr>
                <w:rFonts w:eastAsia="Times New Roman"/>
                <w:sz w:val="20"/>
                <w:szCs w:val="20"/>
              </w:rPr>
              <w:t>FO (Estrategias ofensivas):</w:t>
            </w:r>
            <w:r w:rsidRPr="300F75D1" w:rsidR="54E6E21F">
              <w:rPr>
                <w:rFonts w:eastAsia="Times New Roman"/>
                <w:sz w:val="20"/>
                <w:szCs w:val="20"/>
              </w:rPr>
              <w:t xml:space="preserve"> </w:t>
            </w:r>
            <w:r w:rsidRPr="300F75D1" w:rsidR="03ABBDA9">
              <w:rPr>
                <w:rFonts w:eastAsia="Times New Roman"/>
                <w:sz w:val="20"/>
                <w:szCs w:val="20"/>
              </w:rPr>
              <w:t>a</w:t>
            </w:r>
            <w:r w:rsidRPr="300F75D1" w:rsidR="54E6E21F">
              <w:rPr>
                <w:rFonts w:eastAsia="Times New Roman"/>
                <w:sz w:val="20"/>
                <w:szCs w:val="20"/>
              </w:rPr>
              <w:t>provechar las fortalezas internas para capitalizar oportunidades.</w:t>
            </w:r>
          </w:p>
        </w:tc>
        <w:tc>
          <w:tcPr>
            <w:tcW w:w="3690" w:type="dxa"/>
            <w:tcMar/>
            <w:vAlign w:val="center"/>
          </w:tcPr>
          <w:p w:rsidR="0052252D" w:rsidP="300F75D1" w:rsidRDefault="0052252D" w14:paraId="0E6A8C9F" w14:textId="0060F689">
            <w:pPr>
              <w:jc w:val="center"/>
              <w:outlineLvl w:val="2"/>
              <w:rPr>
                <w:rFonts w:eastAsia="Times New Roman"/>
                <w:sz w:val="20"/>
                <w:szCs w:val="20"/>
              </w:rPr>
            </w:pPr>
            <w:r w:rsidRPr="300F75D1" w:rsidR="54E6E21F">
              <w:rPr>
                <w:rFonts w:eastAsia="Times New Roman"/>
                <w:sz w:val="20"/>
                <w:szCs w:val="20"/>
              </w:rPr>
              <w:t>FA (Estrategias de defensa):</w:t>
            </w:r>
            <w:r w:rsidRPr="300F75D1" w:rsidR="54E6E21F">
              <w:rPr>
                <w:rFonts w:eastAsia="Times New Roman"/>
                <w:sz w:val="20"/>
                <w:szCs w:val="20"/>
              </w:rPr>
              <w:t xml:space="preserve"> </w:t>
            </w:r>
            <w:r w:rsidRPr="300F75D1" w:rsidR="6BD98A92">
              <w:rPr>
                <w:rFonts w:eastAsia="Times New Roman"/>
                <w:sz w:val="20"/>
                <w:szCs w:val="20"/>
              </w:rPr>
              <w:t>u</w:t>
            </w:r>
            <w:r w:rsidRPr="300F75D1" w:rsidR="54E6E21F">
              <w:rPr>
                <w:rFonts w:eastAsia="Times New Roman"/>
                <w:sz w:val="20"/>
                <w:szCs w:val="20"/>
              </w:rPr>
              <w:t>sar fortalezas para enfrentar amenazas del entorno.</w:t>
            </w:r>
          </w:p>
        </w:tc>
      </w:tr>
      <w:tr w:rsidR="0052252D" w:rsidTr="3506D92E" w14:paraId="2498274A" w14:textId="77777777">
        <w:trPr>
          <w:trHeight w:val="1793"/>
          <w:jc w:val="center"/>
        </w:trPr>
        <w:tc>
          <w:tcPr>
            <w:tcW w:w="2342" w:type="dxa"/>
            <w:tcMar/>
            <w:vAlign w:val="center"/>
          </w:tcPr>
          <w:p w:rsidR="0052252D" w:rsidP="0538525F" w:rsidRDefault="0052252D" w14:paraId="51663878" w14:textId="1CE4576B">
            <w:pPr>
              <w:jc w:val="center"/>
              <w:outlineLvl w:val="2"/>
              <w:rPr>
                <w:rFonts w:eastAsia="Times New Roman"/>
                <w:sz w:val="20"/>
                <w:szCs w:val="20"/>
              </w:rPr>
            </w:pPr>
            <w:r w:rsidRPr="0538525F" w:rsidR="0052252D">
              <w:rPr>
                <w:rFonts w:eastAsia="Times New Roman"/>
                <w:sz w:val="20"/>
                <w:szCs w:val="20"/>
              </w:rPr>
              <w:t>Debilidades (D)</w:t>
            </w:r>
          </w:p>
        </w:tc>
        <w:tc>
          <w:tcPr>
            <w:tcW w:w="3128" w:type="dxa"/>
            <w:tcMar/>
            <w:vAlign w:val="center"/>
          </w:tcPr>
          <w:p w:rsidR="0052252D" w:rsidP="300F75D1" w:rsidRDefault="0052252D" w14:paraId="5991469C" w14:textId="13026D67">
            <w:pPr>
              <w:jc w:val="center"/>
              <w:outlineLvl w:val="2"/>
              <w:rPr>
                <w:rFonts w:eastAsia="Times New Roman"/>
                <w:sz w:val="20"/>
                <w:szCs w:val="20"/>
              </w:rPr>
            </w:pPr>
            <w:r w:rsidRPr="300F75D1" w:rsidR="54E6E21F">
              <w:rPr>
                <w:rFonts w:eastAsia="Times New Roman"/>
                <w:sz w:val="20"/>
                <w:szCs w:val="20"/>
              </w:rPr>
              <w:t>DO (Estrategias adaptativas):</w:t>
            </w:r>
            <w:r w:rsidRPr="300F75D1" w:rsidR="54E6E21F">
              <w:rPr>
                <w:rFonts w:eastAsia="Times New Roman"/>
                <w:sz w:val="20"/>
                <w:szCs w:val="20"/>
              </w:rPr>
              <w:t xml:space="preserve"> </w:t>
            </w:r>
            <w:r w:rsidRPr="300F75D1" w:rsidR="49577459">
              <w:rPr>
                <w:rFonts w:eastAsia="Times New Roman"/>
                <w:sz w:val="20"/>
                <w:szCs w:val="20"/>
              </w:rPr>
              <w:t>s</w:t>
            </w:r>
            <w:r w:rsidRPr="300F75D1" w:rsidR="54E6E21F">
              <w:rPr>
                <w:rFonts w:eastAsia="Times New Roman"/>
                <w:sz w:val="20"/>
                <w:szCs w:val="20"/>
              </w:rPr>
              <w:t>uperar debilidades aprovechando oportunidades.</w:t>
            </w:r>
          </w:p>
        </w:tc>
        <w:tc>
          <w:tcPr>
            <w:tcW w:w="3690" w:type="dxa"/>
            <w:tcMar/>
            <w:vAlign w:val="center"/>
          </w:tcPr>
          <w:p w:rsidR="0052252D" w:rsidP="300F75D1" w:rsidRDefault="0052252D" w14:paraId="354EA18B" w14:textId="7C9FC723">
            <w:pPr>
              <w:jc w:val="center"/>
              <w:outlineLvl w:val="2"/>
              <w:rPr>
                <w:rFonts w:eastAsia="Times New Roman"/>
                <w:sz w:val="20"/>
                <w:szCs w:val="20"/>
              </w:rPr>
            </w:pPr>
            <w:r w:rsidRPr="300F75D1" w:rsidR="54E6E21F">
              <w:rPr>
                <w:rFonts w:eastAsia="Times New Roman"/>
                <w:sz w:val="20"/>
                <w:szCs w:val="20"/>
              </w:rPr>
              <w:t>DA (Estrategias de supervivencia):</w:t>
            </w:r>
            <w:r w:rsidRPr="300F75D1" w:rsidR="54E6E21F">
              <w:rPr>
                <w:rFonts w:eastAsia="Times New Roman"/>
                <w:sz w:val="20"/>
                <w:szCs w:val="20"/>
              </w:rPr>
              <w:t xml:space="preserve"> </w:t>
            </w:r>
            <w:r w:rsidRPr="300F75D1" w:rsidR="6F076E12">
              <w:rPr>
                <w:rFonts w:eastAsia="Times New Roman"/>
                <w:sz w:val="20"/>
                <w:szCs w:val="20"/>
              </w:rPr>
              <w:t>m</w:t>
            </w:r>
            <w:r w:rsidRPr="300F75D1" w:rsidR="54E6E21F">
              <w:rPr>
                <w:rFonts w:eastAsia="Times New Roman"/>
                <w:sz w:val="20"/>
                <w:szCs w:val="20"/>
              </w:rPr>
              <w:t>inimizar debilidades y evitar amenazas.</w:t>
            </w:r>
          </w:p>
        </w:tc>
      </w:tr>
    </w:tbl>
    <w:p w:rsidR="2581EA6F" w:rsidP="3506D92E" w:rsidRDefault="2581EA6F" w14:paraId="2DC960E0" w14:textId="44B19A61">
      <w:pPr>
        <w:pStyle w:val="Prrafodelista"/>
        <w:ind w:firstLine="131"/>
        <w:rPr>
          <w:rFonts w:eastAsia="Times New Roman"/>
          <w:sz w:val="20"/>
          <w:szCs w:val="20"/>
        </w:rPr>
      </w:pPr>
      <w:r w:rsidRPr="3506D92E" w:rsidR="2581EA6F">
        <w:rPr>
          <w:rFonts w:eastAsia="Times New Roman"/>
          <w:b w:val="1"/>
          <w:bCs w:val="1"/>
          <w:sz w:val="20"/>
          <w:szCs w:val="20"/>
        </w:rPr>
        <w:t xml:space="preserve">Fuente. </w:t>
      </w:r>
      <w:r w:rsidRPr="3506D92E" w:rsidR="2581EA6F">
        <w:rPr>
          <w:rFonts w:eastAsia="Times New Roman"/>
          <w:sz w:val="20"/>
          <w:szCs w:val="20"/>
        </w:rPr>
        <w:t>SENA, 2025</w:t>
      </w:r>
    </w:p>
    <w:p w:rsidR="3506D92E" w:rsidP="3506D92E" w:rsidRDefault="3506D92E" w14:paraId="5B2D8C2B" w14:textId="58922185">
      <w:pPr>
        <w:pStyle w:val="Prrafodelista"/>
        <w:jc w:val="both"/>
        <w:rPr>
          <w:sz w:val="20"/>
          <w:szCs w:val="20"/>
        </w:rPr>
      </w:pPr>
    </w:p>
    <w:p w:rsidRPr="000963B7" w:rsidR="0052252D" w:rsidP="0052252D" w:rsidRDefault="0052252D" w14:paraId="5BE752F6" w14:textId="77777777">
      <w:pPr>
        <w:jc w:val="both"/>
        <w:outlineLvl w:val="2"/>
        <w:rPr>
          <w:rFonts w:eastAsia="Times New Roman"/>
          <w:bCs/>
          <w:sz w:val="20"/>
          <w:szCs w:val="20"/>
        </w:rPr>
      </w:pPr>
    </w:p>
    <w:p w:rsidRPr="000963B7" w:rsidR="0052252D" w:rsidP="0052252D" w:rsidRDefault="0052252D" w14:paraId="41BF9565" w14:textId="77777777">
      <w:pPr>
        <w:jc w:val="both"/>
        <w:rPr>
          <w:rFonts w:eastAsia="Times New Roman"/>
          <w:sz w:val="20"/>
          <w:szCs w:val="20"/>
        </w:rPr>
      </w:pPr>
    </w:p>
    <w:p w:rsidRPr="000963B7" w:rsidR="0052252D" w:rsidP="0052252D" w:rsidRDefault="0052252D" w14:paraId="55E48A4E" w14:textId="77777777">
      <w:pPr>
        <w:jc w:val="both"/>
        <w:rPr>
          <w:rFonts w:eastAsia="Times New Roman"/>
          <w:sz w:val="20"/>
          <w:szCs w:val="20"/>
        </w:rPr>
      </w:pPr>
    </w:p>
    <w:p w:rsidRPr="00EB1130" w:rsidR="0052252D" w:rsidP="300F75D1" w:rsidRDefault="0052252D" w14:paraId="3B9AA4AF" w14:textId="53B011CC">
      <w:pPr>
        <w:pStyle w:val="Prrafodelista"/>
        <w:numPr>
          <w:ilvl w:val="0"/>
          <w:numId w:val="42"/>
        </w:numPr>
        <w:jc w:val="both"/>
        <w:outlineLvl w:val="2"/>
        <w:rPr>
          <w:rFonts w:eastAsia="Times New Roman"/>
          <w:b w:val="1"/>
          <w:bCs w:val="1"/>
          <w:sz w:val="22"/>
          <w:szCs w:val="22"/>
        </w:rPr>
      </w:pPr>
      <w:r w:rsidRPr="0538525F" w:rsidR="54E6E21F">
        <w:rPr>
          <w:rFonts w:eastAsia="Times New Roman"/>
          <w:b w:val="1"/>
          <w:bCs w:val="1"/>
          <w:sz w:val="20"/>
          <w:szCs w:val="20"/>
        </w:rPr>
        <w:t xml:space="preserve">Estrategias </w:t>
      </w:r>
      <w:r w:rsidRPr="0538525F" w:rsidR="7CECB135">
        <w:rPr>
          <w:rFonts w:eastAsia="Times New Roman"/>
          <w:b w:val="1"/>
          <w:bCs w:val="1"/>
          <w:sz w:val="20"/>
          <w:szCs w:val="20"/>
        </w:rPr>
        <w:t>d</w:t>
      </w:r>
      <w:r w:rsidRPr="0538525F" w:rsidR="54E6E21F">
        <w:rPr>
          <w:rFonts w:eastAsia="Times New Roman"/>
          <w:b w:val="1"/>
          <w:bCs w:val="1"/>
          <w:sz w:val="20"/>
          <w:szCs w:val="20"/>
        </w:rPr>
        <w:t>erivadas</w:t>
      </w:r>
    </w:p>
    <w:p w:rsidRPr="000963B7" w:rsidR="0052252D" w:rsidP="0052252D" w:rsidRDefault="0052252D" w14:paraId="36AC98F4" w14:textId="77777777">
      <w:pPr>
        <w:jc w:val="both"/>
        <w:outlineLvl w:val="2"/>
        <w:rPr>
          <w:rFonts w:eastAsia="Times New Roman"/>
          <w:bCs/>
          <w:sz w:val="20"/>
          <w:szCs w:val="20"/>
        </w:rPr>
      </w:pPr>
    </w:p>
    <w:p w:rsidRPr="000963B7" w:rsidR="0052252D" w:rsidP="300F75D1" w:rsidRDefault="0052252D" w14:paraId="16749824" w14:textId="2F55F6D9">
      <w:pPr>
        <w:ind w:firstLine="720"/>
        <w:jc w:val="both"/>
        <w:outlineLvl w:val="3"/>
        <w:rPr>
          <w:rFonts w:eastAsia="Times New Roman"/>
          <w:sz w:val="20"/>
          <w:szCs w:val="20"/>
        </w:rPr>
      </w:pPr>
      <w:r w:rsidRPr="7B2217DC" w:rsidR="54E6E21F">
        <w:rPr>
          <w:rFonts w:eastAsia="Times New Roman"/>
          <w:b w:val="1"/>
          <w:bCs w:val="1"/>
          <w:sz w:val="20"/>
          <w:szCs w:val="20"/>
        </w:rPr>
        <w:t>FO</w:t>
      </w:r>
      <w:r w:rsidRPr="7B2217DC" w:rsidR="54E6E21F">
        <w:rPr>
          <w:rFonts w:eastAsia="Times New Roman"/>
          <w:sz w:val="20"/>
          <w:szCs w:val="20"/>
        </w:rPr>
        <w:t xml:space="preserve"> – Estrategias </w:t>
      </w:r>
      <w:r w:rsidRPr="7B2217DC" w:rsidR="35708087">
        <w:rPr>
          <w:rFonts w:eastAsia="Times New Roman"/>
          <w:sz w:val="20"/>
          <w:szCs w:val="20"/>
        </w:rPr>
        <w:t>o</w:t>
      </w:r>
      <w:r w:rsidRPr="7B2217DC" w:rsidR="54E6E21F">
        <w:rPr>
          <w:rFonts w:eastAsia="Times New Roman"/>
          <w:sz w:val="20"/>
          <w:szCs w:val="20"/>
        </w:rPr>
        <w:t>fensivas</w:t>
      </w:r>
    </w:p>
    <w:p w:rsidRPr="000963B7" w:rsidR="0052252D" w:rsidP="0052252D" w:rsidRDefault="0052252D" w14:paraId="11FD6C35" w14:textId="77777777">
      <w:pPr>
        <w:numPr>
          <w:ilvl w:val="0"/>
          <w:numId w:val="30"/>
        </w:numPr>
        <w:jc w:val="both"/>
        <w:rPr>
          <w:rFonts w:eastAsia="Times New Roman"/>
          <w:sz w:val="20"/>
          <w:szCs w:val="20"/>
        </w:rPr>
      </w:pPr>
      <w:r w:rsidRPr="000963B7">
        <w:rPr>
          <w:rFonts w:eastAsia="Times New Roman"/>
          <w:bCs/>
          <w:sz w:val="20"/>
          <w:szCs w:val="20"/>
        </w:rPr>
        <w:t>Lanzar promociones en temporadas festivas</w:t>
      </w:r>
      <w:r w:rsidRPr="000963B7">
        <w:rPr>
          <w:rFonts w:eastAsia="Times New Roman"/>
          <w:sz w:val="20"/>
          <w:szCs w:val="20"/>
        </w:rPr>
        <w:t>, aprovechando la ubicación céntrica y alto tráfico para aumentar las ventas (F1, F2 + O3).</w:t>
      </w:r>
    </w:p>
    <w:p w:rsidRPr="000963B7" w:rsidR="0052252D" w:rsidP="0052252D" w:rsidRDefault="0052252D" w14:paraId="422CD989" w14:textId="77777777">
      <w:pPr>
        <w:numPr>
          <w:ilvl w:val="0"/>
          <w:numId w:val="30"/>
        </w:numPr>
        <w:jc w:val="both"/>
        <w:rPr>
          <w:rFonts w:eastAsia="Times New Roman"/>
          <w:sz w:val="20"/>
          <w:szCs w:val="20"/>
        </w:rPr>
      </w:pPr>
      <w:r w:rsidRPr="000963B7">
        <w:rPr>
          <w:rFonts w:eastAsia="Times New Roman"/>
          <w:bCs/>
          <w:sz w:val="20"/>
          <w:szCs w:val="20"/>
        </w:rPr>
        <w:t>Usar redes sociales para mostrar productos y hacer transmisiones en vivo</w:t>
      </w:r>
      <w:r w:rsidRPr="000963B7">
        <w:rPr>
          <w:rFonts w:eastAsia="Times New Roman"/>
          <w:sz w:val="20"/>
          <w:szCs w:val="20"/>
        </w:rPr>
        <w:t>, capitalizando el talento del personal y la tendencia de compras online (F3, F6 + O1, O4).</w:t>
      </w:r>
    </w:p>
    <w:p w:rsidRPr="000963B7" w:rsidR="0052252D" w:rsidP="0052252D" w:rsidRDefault="0052252D" w14:paraId="4DA24405" w14:textId="77777777">
      <w:pPr>
        <w:numPr>
          <w:ilvl w:val="0"/>
          <w:numId w:val="30"/>
        </w:numPr>
        <w:jc w:val="both"/>
        <w:rPr>
          <w:rFonts w:eastAsia="Times New Roman"/>
          <w:sz w:val="20"/>
          <w:szCs w:val="20"/>
        </w:rPr>
      </w:pPr>
      <w:r w:rsidRPr="000963B7">
        <w:rPr>
          <w:rFonts w:eastAsia="Times New Roman"/>
          <w:bCs/>
          <w:sz w:val="20"/>
          <w:szCs w:val="20"/>
        </w:rPr>
        <w:t>Ofrecer paquetes de asesoría personalizada de moda y belleza</w:t>
      </w:r>
      <w:r w:rsidRPr="000963B7">
        <w:rPr>
          <w:rFonts w:eastAsia="Times New Roman"/>
          <w:sz w:val="20"/>
          <w:szCs w:val="20"/>
        </w:rPr>
        <w:t xml:space="preserve"> para crear experiencias únicas y aumentar el valor percibido (F3, F4 + O2).</w:t>
      </w:r>
    </w:p>
    <w:p w:rsidRPr="000963B7" w:rsidR="0052252D" w:rsidP="0052252D" w:rsidRDefault="0052252D" w14:paraId="65185931" w14:textId="77777777">
      <w:pPr>
        <w:ind w:left="720"/>
        <w:jc w:val="both"/>
        <w:rPr>
          <w:rFonts w:eastAsia="Times New Roman"/>
          <w:sz w:val="20"/>
          <w:szCs w:val="20"/>
        </w:rPr>
      </w:pPr>
    </w:p>
    <w:p w:rsidRPr="000963B7" w:rsidR="0052252D" w:rsidP="300F75D1" w:rsidRDefault="0052252D" w14:paraId="7222A3C9" w14:textId="12E3F6D3">
      <w:pPr>
        <w:ind w:firstLine="720"/>
        <w:jc w:val="both"/>
        <w:outlineLvl w:val="3"/>
        <w:rPr>
          <w:rFonts w:eastAsia="Times New Roman"/>
          <w:sz w:val="20"/>
          <w:szCs w:val="20"/>
        </w:rPr>
      </w:pPr>
      <w:r w:rsidRPr="7B2217DC" w:rsidR="54E6E21F">
        <w:rPr>
          <w:rFonts w:eastAsia="Times New Roman"/>
          <w:b w:val="1"/>
          <w:bCs w:val="1"/>
          <w:sz w:val="20"/>
          <w:szCs w:val="20"/>
        </w:rPr>
        <w:t>DO</w:t>
      </w:r>
      <w:r w:rsidRPr="7B2217DC" w:rsidR="54E6E21F">
        <w:rPr>
          <w:rFonts w:eastAsia="Times New Roman"/>
          <w:sz w:val="20"/>
          <w:szCs w:val="20"/>
        </w:rPr>
        <w:t xml:space="preserve"> – Estrategias </w:t>
      </w:r>
      <w:r w:rsidRPr="7B2217DC" w:rsidR="4D1C0FF4">
        <w:rPr>
          <w:rFonts w:eastAsia="Times New Roman"/>
          <w:sz w:val="20"/>
          <w:szCs w:val="20"/>
        </w:rPr>
        <w:t>a</w:t>
      </w:r>
      <w:r w:rsidRPr="7B2217DC" w:rsidR="54E6E21F">
        <w:rPr>
          <w:rFonts w:eastAsia="Times New Roman"/>
          <w:sz w:val="20"/>
          <w:szCs w:val="20"/>
        </w:rPr>
        <w:t>daptativas</w:t>
      </w:r>
    </w:p>
    <w:p w:rsidRPr="000963B7" w:rsidR="0052252D" w:rsidP="0052252D" w:rsidRDefault="0052252D" w14:paraId="35F240F1" w14:textId="77777777">
      <w:pPr>
        <w:numPr>
          <w:ilvl w:val="0"/>
          <w:numId w:val="31"/>
        </w:numPr>
        <w:jc w:val="both"/>
        <w:rPr>
          <w:rFonts w:eastAsia="Times New Roman"/>
          <w:sz w:val="20"/>
          <w:szCs w:val="20"/>
        </w:rPr>
      </w:pPr>
      <w:r w:rsidRPr="000963B7">
        <w:rPr>
          <w:rFonts w:eastAsia="Times New Roman"/>
          <w:bCs/>
          <w:sz w:val="20"/>
          <w:szCs w:val="20"/>
        </w:rPr>
        <w:t>Solicitar apoyo de programas gubernamentales o de formación SENA</w:t>
      </w:r>
      <w:r w:rsidRPr="000963B7">
        <w:rPr>
          <w:rFonts w:eastAsia="Times New Roman"/>
          <w:sz w:val="20"/>
          <w:szCs w:val="20"/>
        </w:rPr>
        <w:t xml:space="preserve"> para digitalizar el negocio y capacitar en marketing digital (D1, D3 + O1, O5).</w:t>
      </w:r>
    </w:p>
    <w:p w:rsidRPr="000963B7" w:rsidR="0052252D" w:rsidP="0052252D" w:rsidRDefault="0052252D" w14:paraId="29B23F2F" w14:textId="77777777">
      <w:pPr>
        <w:numPr>
          <w:ilvl w:val="0"/>
          <w:numId w:val="31"/>
        </w:numPr>
        <w:jc w:val="both"/>
        <w:rPr>
          <w:rFonts w:eastAsia="Times New Roman"/>
          <w:sz w:val="20"/>
          <w:szCs w:val="20"/>
        </w:rPr>
      </w:pPr>
      <w:r w:rsidRPr="000963B7">
        <w:rPr>
          <w:rFonts w:eastAsia="Times New Roman"/>
          <w:bCs/>
          <w:sz w:val="20"/>
          <w:szCs w:val="20"/>
        </w:rPr>
        <w:t>Aprovechar eventos culturales para posicionarse</w:t>
      </w:r>
      <w:r w:rsidRPr="000963B7">
        <w:rPr>
          <w:rFonts w:eastAsia="Times New Roman"/>
          <w:sz w:val="20"/>
          <w:szCs w:val="20"/>
        </w:rPr>
        <w:t>, saliendo del punto de venta con muestras itinerantes y así ganar visibilidad sin altos costos (D2 + O3).</w:t>
      </w:r>
    </w:p>
    <w:p w:rsidRPr="000963B7" w:rsidR="0052252D" w:rsidP="0052252D" w:rsidRDefault="0052252D" w14:paraId="362EBB8D" w14:textId="77777777">
      <w:pPr>
        <w:numPr>
          <w:ilvl w:val="0"/>
          <w:numId w:val="31"/>
        </w:numPr>
        <w:jc w:val="both"/>
        <w:rPr>
          <w:rFonts w:eastAsia="Times New Roman"/>
          <w:sz w:val="20"/>
          <w:szCs w:val="20"/>
        </w:rPr>
      </w:pPr>
      <w:r w:rsidRPr="000963B7">
        <w:rPr>
          <w:rFonts w:eastAsia="Times New Roman"/>
          <w:bCs/>
          <w:sz w:val="20"/>
          <w:szCs w:val="20"/>
        </w:rPr>
        <w:t xml:space="preserve">Vincular </w:t>
      </w:r>
      <w:proofErr w:type="spellStart"/>
      <w:r w:rsidRPr="000963B7">
        <w:rPr>
          <w:rFonts w:eastAsia="Times New Roman"/>
          <w:bCs/>
          <w:sz w:val="20"/>
          <w:szCs w:val="20"/>
        </w:rPr>
        <w:t>microinfluencers</w:t>
      </w:r>
      <w:proofErr w:type="spellEnd"/>
      <w:r w:rsidRPr="000963B7">
        <w:rPr>
          <w:rFonts w:eastAsia="Times New Roman"/>
          <w:bCs/>
          <w:sz w:val="20"/>
          <w:szCs w:val="20"/>
        </w:rPr>
        <w:t xml:space="preserve"> locales</w:t>
      </w:r>
      <w:r w:rsidRPr="000963B7">
        <w:rPr>
          <w:rFonts w:eastAsia="Times New Roman"/>
          <w:sz w:val="20"/>
          <w:szCs w:val="20"/>
        </w:rPr>
        <w:t xml:space="preserve"> con intercambio por productos para aumentar visibilidad de la marca (D1, D2 + O4).</w:t>
      </w:r>
    </w:p>
    <w:p w:rsidRPr="000963B7" w:rsidR="0052252D" w:rsidP="0052252D" w:rsidRDefault="0052252D" w14:paraId="39DDE305" w14:textId="77777777">
      <w:pPr>
        <w:ind w:left="720"/>
        <w:jc w:val="both"/>
        <w:rPr>
          <w:rFonts w:eastAsia="Times New Roman"/>
          <w:sz w:val="20"/>
          <w:szCs w:val="20"/>
        </w:rPr>
      </w:pPr>
    </w:p>
    <w:p w:rsidRPr="000963B7" w:rsidR="0052252D" w:rsidP="300F75D1" w:rsidRDefault="0052252D" w14:paraId="105B05A5" w14:textId="3F566741">
      <w:pPr>
        <w:ind w:firstLine="720"/>
        <w:jc w:val="both"/>
        <w:outlineLvl w:val="3"/>
        <w:rPr>
          <w:rFonts w:eastAsia="Times New Roman"/>
          <w:sz w:val="20"/>
          <w:szCs w:val="20"/>
        </w:rPr>
      </w:pPr>
      <w:r w:rsidRPr="7B2217DC" w:rsidR="54E6E21F">
        <w:rPr>
          <w:rFonts w:eastAsia="Times New Roman"/>
          <w:b w:val="1"/>
          <w:bCs w:val="1"/>
          <w:sz w:val="20"/>
          <w:szCs w:val="20"/>
        </w:rPr>
        <w:t>FA</w:t>
      </w:r>
      <w:r w:rsidRPr="7B2217DC" w:rsidR="54E6E21F">
        <w:rPr>
          <w:rFonts w:eastAsia="Times New Roman"/>
          <w:sz w:val="20"/>
          <w:szCs w:val="20"/>
        </w:rPr>
        <w:t xml:space="preserve"> – Estrategias de </w:t>
      </w:r>
      <w:r w:rsidRPr="7B2217DC" w:rsidR="3E2BDCAD">
        <w:rPr>
          <w:rFonts w:eastAsia="Times New Roman"/>
          <w:sz w:val="20"/>
          <w:szCs w:val="20"/>
        </w:rPr>
        <w:t>d</w:t>
      </w:r>
      <w:r w:rsidRPr="7B2217DC" w:rsidR="54E6E21F">
        <w:rPr>
          <w:rFonts w:eastAsia="Times New Roman"/>
          <w:sz w:val="20"/>
          <w:szCs w:val="20"/>
        </w:rPr>
        <w:t>efensa</w:t>
      </w:r>
    </w:p>
    <w:p w:rsidRPr="000963B7" w:rsidR="0052252D" w:rsidP="0052252D" w:rsidRDefault="0052252D" w14:paraId="0EF441B8" w14:textId="77777777">
      <w:pPr>
        <w:numPr>
          <w:ilvl w:val="0"/>
          <w:numId w:val="32"/>
        </w:numPr>
        <w:jc w:val="both"/>
        <w:rPr>
          <w:rFonts w:eastAsia="Times New Roman"/>
          <w:sz w:val="20"/>
          <w:szCs w:val="20"/>
        </w:rPr>
      </w:pPr>
      <w:r w:rsidRPr="000963B7">
        <w:rPr>
          <w:rFonts w:eastAsia="Times New Roman"/>
          <w:bCs/>
          <w:sz w:val="20"/>
          <w:szCs w:val="20"/>
        </w:rPr>
        <w:t>Potenciar la atención personalizada y asesoría experta</w:t>
      </w:r>
      <w:r w:rsidRPr="000963B7">
        <w:rPr>
          <w:rFonts w:eastAsia="Times New Roman"/>
          <w:sz w:val="20"/>
          <w:szCs w:val="20"/>
        </w:rPr>
        <w:t xml:space="preserve"> como diferencial frente a grandes tiendas con menor contacto humano (F3, F4 + A1).</w:t>
      </w:r>
    </w:p>
    <w:p w:rsidRPr="000963B7" w:rsidR="0052252D" w:rsidP="0052252D" w:rsidRDefault="0052252D" w14:paraId="4B89DADA" w14:textId="77777777">
      <w:pPr>
        <w:numPr>
          <w:ilvl w:val="0"/>
          <w:numId w:val="32"/>
        </w:numPr>
        <w:jc w:val="both"/>
        <w:rPr>
          <w:rFonts w:eastAsia="Times New Roman"/>
          <w:sz w:val="20"/>
          <w:szCs w:val="20"/>
        </w:rPr>
      </w:pPr>
      <w:r w:rsidRPr="000963B7">
        <w:rPr>
          <w:rFonts w:eastAsia="Times New Roman"/>
          <w:bCs/>
          <w:sz w:val="20"/>
          <w:szCs w:val="20"/>
        </w:rPr>
        <w:t>Desarrollar una estrategia de fidelización de clientes frecuentes</w:t>
      </w:r>
      <w:r w:rsidRPr="000963B7">
        <w:rPr>
          <w:rFonts w:eastAsia="Times New Roman"/>
          <w:sz w:val="20"/>
          <w:szCs w:val="20"/>
        </w:rPr>
        <w:t xml:space="preserve"> para mantener flujo de ingresos estable (F2, F5 + A3).</w:t>
      </w:r>
    </w:p>
    <w:p w:rsidRPr="000963B7" w:rsidR="0052252D" w:rsidP="0052252D" w:rsidRDefault="0052252D" w14:paraId="029DC114" w14:textId="77777777">
      <w:pPr>
        <w:numPr>
          <w:ilvl w:val="0"/>
          <w:numId w:val="32"/>
        </w:numPr>
        <w:jc w:val="both"/>
        <w:rPr>
          <w:rFonts w:eastAsia="Times New Roman"/>
          <w:sz w:val="20"/>
          <w:szCs w:val="20"/>
        </w:rPr>
      </w:pPr>
      <w:r w:rsidRPr="000963B7">
        <w:rPr>
          <w:rFonts w:eastAsia="Times New Roman"/>
          <w:bCs/>
          <w:sz w:val="20"/>
          <w:szCs w:val="20"/>
        </w:rPr>
        <w:t>Negociar directamente con proveedores regionales</w:t>
      </w:r>
      <w:r w:rsidRPr="000963B7">
        <w:rPr>
          <w:rFonts w:eastAsia="Times New Roman"/>
          <w:sz w:val="20"/>
          <w:szCs w:val="20"/>
        </w:rPr>
        <w:t xml:space="preserve"> para reducir costos y asegurar precios estables (F5 + A4).</w:t>
      </w:r>
    </w:p>
    <w:p w:rsidRPr="000963B7" w:rsidR="0052252D" w:rsidP="0052252D" w:rsidRDefault="0052252D" w14:paraId="7904D49C" w14:textId="77777777">
      <w:pPr>
        <w:ind w:left="720"/>
        <w:jc w:val="both"/>
        <w:rPr>
          <w:rFonts w:eastAsia="Times New Roman"/>
          <w:sz w:val="20"/>
          <w:szCs w:val="20"/>
        </w:rPr>
      </w:pPr>
    </w:p>
    <w:p w:rsidRPr="000963B7" w:rsidR="0052252D" w:rsidP="300F75D1" w:rsidRDefault="0052252D" w14:paraId="495D554B" w14:textId="37DE0417">
      <w:pPr>
        <w:ind w:firstLine="720"/>
        <w:jc w:val="both"/>
        <w:outlineLvl w:val="3"/>
        <w:rPr>
          <w:rFonts w:eastAsia="Times New Roman"/>
          <w:sz w:val="20"/>
          <w:szCs w:val="20"/>
        </w:rPr>
      </w:pPr>
      <w:r w:rsidRPr="7B2217DC" w:rsidR="54E6E21F">
        <w:rPr>
          <w:rFonts w:eastAsia="Times New Roman"/>
          <w:b w:val="1"/>
          <w:bCs w:val="1"/>
          <w:sz w:val="20"/>
          <w:szCs w:val="20"/>
        </w:rPr>
        <w:t>DA</w:t>
      </w:r>
      <w:r w:rsidRPr="7B2217DC" w:rsidR="54E6E21F">
        <w:rPr>
          <w:rFonts w:eastAsia="Times New Roman"/>
          <w:sz w:val="20"/>
          <w:szCs w:val="20"/>
        </w:rPr>
        <w:t xml:space="preserve"> – Estrategias de </w:t>
      </w:r>
      <w:r w:rsidRPr="7B2217DC" w:rsidR="45AE08BA">
        <w:rPr>
          <w:rFonts w:eastAsia="Times New Roman"/>
          <w:sz w:val="20"/>
          <w:szCs w:val="20"/>
        </w:rPr>
        <w:t>s</w:t>
      </w:r>
      <w:r w:rsidRPr="7B2217DC" w:rsidR="54E6E21F">
        <w:rPr>
          <w:rFonts w:eastAsia="Times New Roman"/>
          <w:sz w:val="20"/>
          <w:szCs w:val="20"/>
        </w:rPr>
        <w:t>upervivencia:</w:t>
      </w:r>
    </w:p>
    <w:p w:rsidRPr="000963B7" w:rsidR="0052252D" w:rsidP="0052252D" w:rsidRDefault="0052252D" w14:paraId="1C9DE8F4" w14:textId="77777777">
      <w:pPr>
        <w:numPr>
          <w:ilvl w:val="0"/>
          <w:numId w:val="33"/>
        </w:numPr>
        <w:jc w:val="both"/>
        <w:rPr>
          <w:rFonts w:eastAsia="Times New Roman"/>
          <w:sz w:val="20"/>
          <w:szCs w:val="20"/>
        </w:rPr>
      </w:pPr>
      <w:r w:rsidRPr="0538525F" w:rsidR="54E6E21F">
        <w:rPr>
          <w:rFonts w:eastAsia="Times New Roman"/>
          <w:sz w:val="20"/>
          <w:szCs w:val="20"/>
        </w:rPr>
        <w:t xml:space="preserve">Implementar catálogo virtual y venta por </w:t>
      </w:r>
      <w:r w:rsidRPr="0538525F" w:rsidR="54E6E21F">
        <w:rPr>
          <w:rFonts w:eastAsia="Times New Roman"/>
          <w:i w:val="0"/>
          <w:iCs w:val="0"/>
          <w:sz w:val="20"/>
          <w:szCs w:val="20"/>
        </w:rPr>
        <w:t>WhatsApp</w:t>
      </w:r>
      <w:r w:rsidRPr="0538525F" w:rsidR="54E6E21F">
        <w:rPr>
          <w:rFonts w:eastAsia="Times New Roman"/>
          <w:sz w:val="20"/>
          <w:szCs w:val="20"/>
        </w:rPr>
        <w:t xml:space="preserve"> como alternativa económica ante la falta de tienda online (D3 + A2).</w:t>
      </w:r>
    </w:p>
    <w:p w:rsidRPr="000963B7" w:rsidR="0052252D" w:rsidP="0052252D" w:rsidRDefault="0052252D" w14:paraId="70FE8FC9" w14:textId="77777777">
      <w:pPr>
        <w:numPr>
          <w:ilvl w:val="0"/>
          <w:numId w:val="33"/>
        </w:numPr>
        <w:jc w:val="both"/>
        <w:rPr>
          <w:rFonts w:eastAsia="Times New Roman"/>
          <w:sz w:val="20"/>
          <w:szCs w:val="20"/>
        </w:rPr>
      </w:pPr>
      <w:r w:rsidRPr="000963B7">
        <w:rPr>
          <w:rFonts w:eastAsia="Times New Roman"/>
          <w:bCs/>
          <w:sz w:val="20"/>
          <w:szCs w:val="20"/>
        </w:rPr>
        <w:t>Controlar cuidadosamente el inventario y rotación de productos</w:t>
      </w:r>
      <w:r w:rsidRPr="000963B7">
        <w:rPr>
          <w:rFonts w:eastAsia="Times New Roman"/>
          <w:sz w:val="20"/>
          <w:szCs w:val="20"/>
        </w:rPr>
        <w:t xml:space="preserve"> para minimizar pérdidas en temporada baja (D5 + A3).</w:t>
      </w:r>
    </w:p>
    <w:p w:rsidRPr="000963B7" w:rsidR="0052252D" w:rsidP="0052252D" w:rsidRDefault="0052252D" w14:paraId="70DF063B" w14:textId="77777777">
      <w:pPr>
        <w:numPr>
          <w:ilvl w:val="0"/>
          <w:numId w:val="33"/>
        </w:numPr>
        <w:jc w:val="both"/>
        <w:rPr>
          <w:rFonts w:eastAsia="Times New Roman"/>
          <w:sz w:val="20"/>
          <w:szCs w:val="20"/>
        </w:rPr>
      </w:pPr>
      <w:r w:rsidRPr="000963B7">
        <w:rPr>
          <w:rFonts w:eastAsia="Times New Roman"/>
          <w:bCs/>
          <w:sz w:val="20"/>
          <w:szCs w:val="20"/>
        </w:rPr>
        <w:t>Aumentar la seguridad física del local con cámaras y seguros</w:t>
      </w:r>
      <w:r w:rsidRPr="000963B7">
        <w:rPr>
          <w:rFonts w:eastAsia="Times New Roman"/>
          <w:sz w:val="20"/>
          <w:szCs w:val="20"/>
        </w:rPr>
        <w:t xml:space="preserve"> para mitigar riesgos por ubicación (D4 + A5).</w:t>
      </w:r>
    </w:p>
    <w:p w:rsidRPr="000963B7" w:rsidR="0052252D" w:rsidP="0052252D" w:rsidRDefault="0052252D" w14:paraId="36FEFB26" w14:textId="77777777">
      <w:pPr>
        <w:ind w:left="720"/>
        <w:jc w:val="both"/>
        <w:rPr>
          <w:rFonts w:eastAsia="Times New Roman"/>
          <w:sz w:val="20"/>
          <w:szCs w:val="20"/>
        </w:rPr>
      </w:pPr>
    </w:p>
    <w:p w:rsidRPr="000963B7" w:rsidR="0052252D" w:rsidP="0052252D" w:rsidRDefault="0052252D" w14:paraId="6EF5A211" w14:textId="77777777">
      <w:pPr>
        <w:jc w:val="both"/>
        <w:rPr>
          <w:rFonts w:eastAsia="Times New Roman"/>
          <w:sz w:val="20"/>
          <w:szCs w:val="20"/>
        </w:rPr>
      </w:pPr>
    </w:p>
    <w:p w:rsidRPr="000963B7" w:rsidR="0052252D" w:rsidP="300F75D1" w:rsidRDefault="0052252D" w14:paraId="60574808" w14:textId="0DA8EA9A">
      <w:pPr>
        <w:pStyle w:val="Prrafodelista"/>
        <w:numPr>
          <w:ilvl w:val="0"/>
          <w:numId w:val="42"/>
        </w:numPr>
        <w:suppressLineNumbers w:val="0"/>
        <w:bidi w:val="0"/>
        <w:spacing w:before="0" w:beforeAutospacing="off" w:after="0" w:afterAutospacing="off" w:line="276" w:lineRule="auto"/>
        <w:ind w:right="0"/>
        <w:jc w:val="both"/>
        <w:rPr>
          <w:rFonts w:eastAsia="Times New Roman"/>
          <w:b w:val="1"/>
          <w:bCs w:val="1"/>
          <w:sz w:val="20"/>
          <w:szCs w:val="20"/>
        </w:rPr>
      </w:pPr>
      <w:r w:rsidRPr="0538525F" w:rsidR="54E6E21F">
        <w:rPr>
          <w:rFonts w:eastAsia="Times New Roman"/>
          <w:b w:val="1"/>
          <w:bCs w:val="1"/>
          <w:sz w:val="20"/>
          <w:szCs w:val="20"/>
        </w:rPr>
        <w:t xml:space="preserve">Conclusión </w:t>
      </w:r>
      <w:r w:rsidRPr="0538525F" w:rsidR="7488E0AB">
        <w:rPr>
          <w:rFonts w:eastAsia="Times New Roman"/>
          <w:b w:val="1"/>
          <w:bCs w:val="1"/>
          <w:sz w:val="20"/>
          <w:szCs w:val="20"/>
        </w:rPr>
        <w:t>e</w:t>
      </w:r>
      <w:r w:rsidRPr="0538525F" w:rsidR="54E6E21F">
        <w:rPr>
          <w:rFonts w:eastAsia="Times New Roman"/>
          <w:b w:val="1"/>
          <w:bCs w:val="1"/>
          <w:sz w:val="20"/>
          <w:szCs w:val="20"/>
        </w:rPr>
        <w:t>stratégica</w:t>
      </w:r>
    </w:p>
    <w:p w:rsidR="300F75D1" w:rsidP="300F75D1" w:rsidRDefault="300F75D1" w14:paraId="1A3E1178" w14:textId="11A681F0">
      <w:pPr>
        <w:ind w:left="720" w:firstLine="0"/>
        <w:jc w:val="both"/>
        <w:rPr>
          <w:rFonts w:eastAsia="Times New Roman"/>
          <w:sz w:val="20"/>
          <w:szCs w:val="20"/>
        </w:rPr>
      </w:pPr>
    </w:p>
    <w:p w:rsidRPr="000963B7" w:rsidR="0052252D" w:rsidP="300F75D1" w:rsidRDefault="0052252D" w14:paraId="0F733D71" w14:textId="2D993456">
      <w:pPr>
        <w:ind w:left="720" w:firstLine="0"/>
        <w:jc w:val="both"/>
        <w:rPr>
          <w:rFonts w:eastAsia="Times New Roman"/>
          <w:sz w:val="20"/>
          <w:szCs w:val="20"/>
        </w:rPr>
      </w:pPr>
      <w:r w:rsidRPr="300F75D1" w:rsidR="54E6E21F">
        <w:rPr>
          <w:rFonts w:eastAsia="Times New Roman"/>
          <w:sz w:val="20"/>
          <w:szCs w:val="20"/>
        </w:rPr>
        <w:t xml:space="preserve">SENASHOP, como punto de venta en el corazón de Barranquilla, cuenta con ventajas importantes como su </w:t>
      </w:r>
      <w:r w:rsidRPr="300F75D1" w:rsidR="54E6E21F">
        <w:rPr>
          <w:rFonts w:eastAsia="Times New Roman"/>
          <w:sz w:val="20"/>
          <w:szCs w:val="20"/>
        </w:rPr>
        <w:t>ubicación y el enfoque humano en la atención. Sin embargo, para consolidarse y crecer, necesita adaptarse al entorno digital y fortalecer su presencia de marca. Las estrategias planteadas combinan soluciones prácticas y viables, enfocadas en el uso eficiente de recursos, aprovechamiento de oportunidades y protección ante amenazas del entorno.</w:t>
      </w:r>
    </w:p>
    <w:p w:rsidR="00E615E8" w:rsidP="00371A86" w:rsidRDefault="00E615E8" w14:paraId="38318B16" w14:textId="77777777">
      <w:pPr>
        <w:pStyle w:val="Prrafodelista"/>
        <w:jc w:val="both"/>
        <w:rPr>
          <w:rFonts w:eastAsia="Times New Roman"/>
          <w:b/>
          <w:sz w:val="20"/>
          <w:szCs w:val="20"/>
        </w:rPr>
      </w:pPr>
    </w:p>
    <w:p w:rsidR="00EB1130" w:rsidRDefault="00EB1130" w14:paraId="4CC09E3E" w14:textId="7A2BC110">
      <w:pPr>
        <w:rPr>
          <w:sz w:val="20"/>
          <w:szCs w:val="20"/>
        </w:rPr>
      </w:pPr>
      <w:r>
        <w:rPr>
          <w:sz w:val="20"/>
          <w:szCs w:val="20"/>
        </w:rPr>
        <w:br w:type="page"/>
      </w:r>
    </w:p>
    <w:p w:rsidRPr="00C306D9" w:rsidR="00371A86" w:rsidP="00371A86" w:rsidRDefault="00371A86" w14:paraId="7B9A6B8F" w14:textId="77777777">
      <w:pPr>
        <w:jc w:val="both"/>
        <w:rPr>
          <w:sz w:val="20"/>
          <w:szCs w:val="20"/>
        </w:rPr>
      </w:pPr>
    </w:p>
    <w:p w:rsidR="00371A86" w:rsidP="00371A86" w:rsidRDefault="00371A86" w14:paraId="14838F16" w14:textId="77777777">
      <w:pPr>
        <w:pStyle w:val="Ttulo3"/>
        <w:numPr>
          <w:ilvl w:val="0"/>
          <w:numId w:val="10"/>
        </w:numPr>
        <w:spacing w:before="0" w:after="0"/>
        <w:jc w:val="both"/>
        <w:rPr>
          <w:b/>
          <w:color w:val="auto"/>
          <w:sz w:val="20"/>
          <w:szCs w:val="20"/>
        </w:rPr>
      </w:pPr>
      <w:r w:rsidRPr="00371A86">
        <w:rPr>
          <w:b/>
          <w:color w:val="auto"/>
          <w:sz w:val="20"/>
          <w:szCs w:val="20"/>
        </w:rPr>
        <w:t>Mercado</w:t>
      </w:r>
    </w:p>
    <w:p w:rsidRPr="00E615E8" w:rsidR="00E615E8" w:rsidP="00E615E8" w:rsidRDefault="00E615E8" w14:paraId="2DA3740E" w14:textId="77777777"/>
    <w:p w:rsidRPr="00C306D9" w:rsidR="00371A86" w:rsidP="300F75D1" w:rsidRDefault="00371A86" w14:paraId="1614FB50" w14:textId="77777777">
      <w:pPr>
        <w:pStyle w:val="NormalWeb"/>
        <w:spacing w:before="0" w:beforeAutospacing="off" w:after="0" w:afterAutospacing="off" w:line="276" w:lineRule="auto"/>
        <w:ind w:left="720"/>
        <w:jc w:val="both"/>
        <w:rPr>
          <w:rFonts w:ascii="Arial" w:hAnsi="Arial" w:cs="Arial"/>
          <w:sz w:val="20"/>
          <w:szCs w:val="20"/>
        </w:rPr>
      </w:pPr>
      <w:r w:rsidRPr="300F75D1" w:rsidR="19998D02">
        <w:rPr>
          <w:rFonts w:ascii="Arial" w:hAnsi="Arial" w:cs="Arial"/>
          <w:sz w:val="20"/>
          <w:szCs w:val="20"/>
        </w:rPr>
        <w:t xml:space="preserve">El mercado es el espacio donde interactúan compradores y vendedores para el intercambio de bienes y servicios, regulado por la oferta y la demanda. </w:t>
      </w:r>
      <w:r w:rsidRPr="300F75D1" w:rsidR="19998D02">
        <w:rPr>
          <w:rFonts w:ascii="Arial" w:hAnsi="Arial" w:cs="Arial"/>
          <w:i w:val="0"/>
          <w:iCs w:val="0"/>
          <w:sz w:val="20"/>
          <w:szCs w:val="20"/>
        </w:rPr>
        <w:t>Kotler</w:t>
      </w:r>
      <w:r w:rsidRPr="300F75D1" w:rsidR="19998D02">
        <w:rPr>
          <w:rFonts w:ascii="Arial" w:hAnsi="Arial" w:cs="Arial"/>
          <w:i w:val="0"/>
          <w:iCs w:val="0"/>
          <w:sz w:val="20"/>
          <w:szCs w:val="20"/>
        </w:rPr>
        <w:t xml:space="preserve"> &amp; </w:t>
      </w:r>
      <w:r w:rsidRPr="300F75D1" w:rsidR="19998D02">
        <w:rPr>
          <w:rFonts w:ascii="Arial" w:hAnsi="Arial" w:cs="Arial"/>
          <w:i w:val="0"/>
          <w:iCs w:val="0"/>
          <w:sz w:val="20"/>
          <w:szCs w:val="20"/>
        </w:rPr>
        <w:t>Armstrong</w:t>
      </w:r>
      <w:r w:rsidRPr="300F75D1" w:rsidR="19998D02">
        <w:rPr>
          <w:rFonts w:ascii="Arial" w:hAnsi="Arial" w:cs="Arial"/>
          <w:sz w:val="20"/>
          <w:szCs w:val="20"/>
        </w:rPr>
        <w:t xml:space="preserve"> (2018) explican que los mercados evolucionan con el comportamiento del consumidor y las condiciones económicas, por lo que es clave su análisis constante.</w:t>
      </w:r>
    </w:p>
    <w:p w:rsidR="00371A86" w:rsidP="00371A86" w:rsidRDefault="00371A86" w14:paraId="3DF9E801" w14:textId="77777777">
      <w:pPr>
        <w:pStyle w:val="NormalWeb"/>
        <w:spacing w:before="0" w:beforeAutospacing="0" w:after="0" w:afterAutospacing="0" w:line="276" w:lineRule="auto"/>
        <w:jc w:val="both"/>
        <w:rPr>
          <w:rFonts w:ascii="Arial" w:hAnsi="Arial" w:cs="Arial"/>
          <w:sz w:val="20"/>
          <w:szCs w:val="20"/>
        </w:rPr>
      </w:pPr>
    </w:p>
    <w:p w:rsidRPr="00C306D9" w:rsidR="00E615E8" w:rsidP="00371A86" w:rsidRDefault="00E615E8" w14:paraId="72A7F641" w14:textId="77777777">
      <w:pPr>
        <w:pStyle w:val="NormalWeb"/>
        <w:spacing w:before="0" w:beforeAutospacing="0" w:after="0" w:afterAutospacing="0" w:line="276" w:lineRule="auto"/>
        <w:jc w:val="both"/>
        <w:rPr>
          <w:rFonts w:ascii="Arial" w:hAnsi="Arial" w:cs="Arial"/>
          <w:sz w:val="20"/>
          <w:szCs w:val="20"/>
        </w:rPr>
      </w:pPr>
    </w:p>
    <w:p w:rsidR="00371A86" w:rsidP="00371A86" w:rsidRDefault="00371A86" w14:paraId="37465431" w14:textId="77777777">
      <w:pPr>
        <w:pStyle w:val="Ttulo4"/>
        <w:numPr>
          <w:ilvl w:val="1"/>
          <w:numId w:val="10"/>
        </w:numPr>
        <w:spacing w:before="0" w:after="0"/>
        <w:jc w:val="both"/>
        <w:rPr>
          <w:b/>
          <w:color w:val="auto"/>
          <w:sz w:val="20"/>
          <w:szCs w:val="20"/>
        </w:rPr>
      </w:pPr>
      <w:commentRangeStart w:id="12"/>
      <w:r w:rsidRPr="00371A86">
        <w:rPr>
          <w:b/>
          <w:color w:val="auto"/>
          <w:sz w:val="20"/>
          <w:szCs w:val="20"/>
        </w:rPr>
        <w:t>Características</w:t>
      </w:r>
    </w:p>
    <w:p w:rsidRPr="00E615E8" w:rsidR="00E615E8" w:rsidP="00E615E8" w:rsidRDefault="00E615E8" w14:paraId="6B7B4F66" w14:textId="77777777"/>
    <w:p w:rsidR="00371A86" w:rsidP="00A329C7" w:rsidRDefault="00371A86" w14:paraId="2018AFDF" w14:textId="77777777">
      <w:pPr>
        <w:pStyle w:val="NormalWeb"/>
        <w:numPr>
          <w:ilvl w:val="0"/>
          <w:numId w:val="25"/>
        </w:numPr>
        <w:spacing w:before="0" w:beforeAutospacing="0" w:after="0" w:afterAutospacing="0" w:line="276" w:lineRule="auto"/>
        <w:jc w:val="both"/>
        <w:rPr>
          <w:rFonts w:ascii="Arial" w:hAnsi="Arial" w:cs="Arial"/>
          <w:sz w:val="20"/>
          <w:szCs w:val="20"/>
        </w:rPr>
      </w:pPr>
      <w:r w:rsidRPr="00371A86">
        <w:rPr>
          <w:rStyle w:val="Textoennegrita"/>
          <w:rFonts w:ascii="Arial" w:hAnsi="Arial" w:cs="Arial"/>
          <w:b w:val="0"/>
          <w:sz w:val="20"/>
          <w:szCs w:val="20"/>
        </w:rPr>
        <w:t>Dinamismo</w:t>
      </w:r>
      <w:r w:rsidRPr="00371A86">
        <w:rPr>
          <w:rFonts w:ascii="Arial" w:hAnsi="Arial" w:cs="Arial"/>
          <w:sz w:val="20"/>
          <w:szCs w:val="20"/>
        </w:rPr>
        <w:t>: cambia constantemente por factores internos y externos como tendencias, regulaciones y tecnología.</w:t>
      </w:r>
    </w:p>
    <w:p w:rsidRPr="00371A86" w:rsidR="00E615E8" w:rsidP="00E615E8" w:rsidRDefault="00E615E8" w14:paraId="6DD3A55A" w14:textId="77777777">
      <w:pPr>
        <w:pStyle w:val="NormalWeb"/>
        <w:spacing w:before="0" w:beforeAutospacing="0" w:after="0" w:afterAutospacing="0" w:line="276" w:lineRule="auto"/>
        <w:ind w:left="720"/>
        <w:jc w:val="both"/>
        <w:rPr>
          <w:rFonts w:ascii="Arial" w:hAnsi="Arial" w:cs="Arial"/>
          <w:sz w:val="20"/>
          <w:szCs w:val="20"/>
        </w:rPr>
      </w:pPr>
    </w:p>
    <w:p w:rsidR="00371A86" w:rsidP="00A329C7" w:rsidRDefault="00371A86" w14:paraId="6E1FD035" w14:textId="77777777">
      <w:pPr>
        <w:pStyle w:val="NormalWeb"/>
        <w:numPr>
          <w:ilvl w:val="0"/>
          <w:numId w:val="25"/>
        </w:numPr>
        <w:spacing w:before="0" w:beforeAutospacing="0" w:after="0" w:afterAutospacing="0" w:line="276" w:lineRule="auto"/>
        <w:jc w:val="both"/>
        <w:rPr>
          <w:rFonts w:ascii="Arial" w:hAnsi="Arial" w:cs="Arial"/>
          <w:sz w:val="20"/>
          <w:szCs w:val="20"/>
        </w:rPr>
      </w:pPr>
      <w:r w:rsidRPr="00371A86">
        <w:rPr>
          <w:rStyle w:val="Textoennegrita"/>
          <w:rFonts w:ascii="Arial" w:hAnsi="Arial" w:cs="Arial"/>
          <w:b w:val="0"/>
          <w:sz w:val="20"/>
          <w:szCs w:val="20"/>
        </w:rPr>
        <w:t>Segmentación</w:t>
      </w:r>
      <w:r w:rsidRPr="00371A86">
        <w:rPr>
          <w:rFonts w:ascii="Arial" w:hAnsi="Arial" w:cs="Arial"/>
          <w:sz w:val="20"/>
          <w:szCs w:val="20"/>
        </w:rPr>
        <w:t>: división en grupos según comportamientos de los consumidores, permitiendo estrategias personalizadas.</w:t>
      </w:r>
    </w:p>
    <w:p w:rsidR="00E615E8" w:rsidP="00E615E8" w:rsidRDefault="00E615E8" w14:paraId="60A22DC6" w14:textId="77777777">
      <w:pPr>
        <w:pStyle w:val="Prrafodelista"/>
        <w:rPr>
          <w:sz w:val="20"/>
          <w:szCs w:val="20"/>
        </w:rPr>
      </w:pPr>
    </w:p>
    <w:p w:rsidRPr="00371A86" w:rsidR="00371A86" w:rsidP="00A329C7" w:rsidRDefault="00371A86" w14:paraId="5583650F" w14:textId="77777777">
      <w:pPr>
        <w:pStyle w:val="NormalWeb"/>
        <w:numPr>
          <w:ilvl w:val="0"/>
          <w:numId w:val="25"/>
        </w:numPr>
        <w:spacing w:before="0" w:beforeAutospacing="0" w:after="0" w:afterAutospacing="0" w:line="276" w:lineRule="auto"/>
        <w:jc w:val="both"/>
        <w:rPr>
          <w:rFonts w:ascii="Arial" w:hAnsi="Arial" w:cs="Arial"/>
          <w:sz w:val="20"/>
          <w:szCs w:val="20"/>
        </w:rPr>
      </w:pPr>
      <w:r w:rsidRPr="00371A86">
        <w:rPr>
          <w:rStyle w:val="Textoennegrita"/>
          <w:rFonts w:ascii="Arial" w:hAnsi="Arial" w:cs="Arial"/>
          <w:b w:val="0"/>
          <w:sz w:val="20"/>
          <w:szCs w:val="20"/>
        </w:rPr>
        <w:t>Regulación</w:t>
      </w:r>
      <w:r w:rsidRPr="00371A86">
        <w:rPr>
          <w:rFonts w:ascii="Arial" w:hAnsi="Arial" w:cs="Arial"/>
          <w:sz w:val="20"/>
          <w:szCs w:val="20"/>
        </w:rPr>
        <w:t>: normativas que controlan la competencia y protegen al consumidor, garantizando condiciones justas en el mercado.</w:t>
      </w:r>
      <w:commentRangeEnd w:id="12"/>
      <w:r w:rsidR="004F6169">
        <w:rPr>
          <w:rStyle w:val="Refdecomentario"/>
          <w:rFonts w:ascii="Arial" w:hAnsi="Arial" w:eastAsia="Arial" w:cs="Arial"/>
        </w:rPr>
        <w:commentReference w:id="12"/>
      </w:r>
    </w:p>
    <w:p w:rsidR="00EB1130" w:rsidP="00EB1130" w:rsidRDefault="00EB1130" w14:paraId="2DB4CE2D" w14:textId="48DD268A">
      <w:pPr>
        <w:rPr>
          <w:sz w:val="20"/>
          <w:szCs w:val="20"/>
        </w:rPr>
      </w:pPr>
    </w:p>
    <w:p w:rsidRPr="00C306D9" w:rsidR="00371A86" w:rsidP="009D2D3C" w:rsidRDefault="009E7A60" w14:paraId="0C566E0A" w14:textId="44AABF51">
      <w:pPr>
        <w:ind w:firstLine="720"/>
        <w:rPr>
          <w:rFonts w:eastAsia="Times New Roman"/>
          <w:sz w:val="20"/>
          <w:szCs w:val="20"/>
        </w:rPr>
      </w:pPr>
      <w:r w:rsidRPr="3506D92E" w:rsidR="693125D0">
        <w:rPr>
          <w:rFonts w:eastAsia="Times New Roman"/>
          <w:b w:val="1"/>
          <w:bCs w:val="1"/>
          <w:sz w:val="20"/>
          <w:szCs w:val="20"/>
        </w:rPr>
        <w:t>Figura 7</w:t>
      </w:r>
      <w:r w:rsidRPr="3506D92E" w:rsidR="19998D02">
        <w:rPr>
          <w:rFonts w:eastAsia="Times New Roman"/>
          <w:b w:val="1"/>
          <w:bCs w:val="1"/>
          <w:sz w:val="20"/>
          <w:szCs w:val="20"/>
        </w:rPr>
        <w:t>.</w:t>
      </w:r>
      <w:r w:rsidRPr="3506D92E" w:rsidR="19998D02">
        <w:rPr>
          <w:rFonts w:eastAsia="Times New Roman"/>
          <w:sz w:val="20"/>
          <w:szCs w:val="20"/>
        </w:rPr>
        <w:t xml:space="preserve"> Características del </w:t>
      </w:r>
      <w:commentRangeStart w:id="13"/>
      <w:r w:rsidRPr="3506D92E" w:rsidR="19998D02">
        <w:rPr>
          <w:rFonts w:eastAsia="Times New Roman"/>
          <w:sz w:val="20"/>
          <w:szCs w:val="20"/>
        </w:rPr>
        <w:t>mercado</w:t>
      </w:r>
      <w:commentRangeEnd w:id="13"/>
      <w:r>
        <w:rPr>
          <w:rStyle w:val="CommentReference"/>
        </w:rPr>
        <w:commentReference w:id="13"/>
      </w:r>
      <w:r w:rsidRPr="3506D92E" w:rsidR="3EE0CF8F">
        <w:rPr>
          <w:rFonts w:eastAsia="Times New Roman"/>
          <w:sz w:val="20"/>
          <w:szCs w:val="20"/>
        </w:rPr>
        <w:t>.</w:t>
      </w:r>
      <w:r w:rsidR="19998D02">
        <w:drawing>
          <wp:inline wp14:editId="21C31F4C" wp14:anchorId="13F62E09">
            <wp:extent cx="5459352" cy="2478571"/>
            <wp:effectExtent l="0" t="0" r="0" b="0"/>
            <wp:docPr id="4" name="Imagen 4" descr="C:\Users\Nina Morales\AppData\Local\Packages\Microsoft.Windows.Photos_8wekyb3d8bbwe\TempState\ShareServiceTempFolder\SENA 2025 (2).jpeg" title=""/>
            <wp:cNvGraphicFramePr>
              <a:graphicFrameLocks noChangeAspect="1"/>
            </wp:cNvGraphicFramePr>
            <a:graphic>
              <a:graphicData uri="http://schemas.openxmlformats.org/drawingml/2006/picture">
                <pic:pic>
                  <pic:nvPicPr>
                    <pic:cNvPr id="0" name="Imagen 4"/>
                    <pic:cNvPicPr/>
                  </pic:nvPicPr>
                  <pic:blipFill>
                    <a:blip r:embed="Rf54b775968b6469d">
                      <a:extLst xmlns:a="http://schemas.openxmlformats.org/drawingml/2006/main">
                        <a:ext uri="{28A0092B-C50C-407E-A947-70E740481C1C}">
                          <a14:useLocalDpi xmlns:a14="http://schemas.microsoft.com/office/drawing/2010/main" val="0"/>
                        </a:ext>
                      </a:extLst>
                    </a:blip>
                    <a:srcRect l="0" t="11864" r="0" b="0"/>
                    <a:stretch>
                      <a:fillRect/>
                    </a:stretch>
                  </pic:blipFill>
                  <pic:spPr>
                    <a:xfrm rot="0" flipH="0" flipV="0">
                      <a:off x="0" y="0"/>
                      <a:ext cx="5459352" cy="2478571"/>
                    </a:xfrm>
                    <a:prstGeom prst="rect">
                      <a:avLst/>
                    </a:prstGeom>
                  </pic:spPr>
                </pic:pic>
              </a:graphicData>
            </a:graphic>
          </wp:inline>
        </w:drawing>
      </w:r>
    </w:p>
    <w:p w:rsidR="00EB1130" w:rsidP="3506D92E" w:rsidRDefault="00EB1130" w14:paraId="100932F7" w14:textId="44B19A61">
      <w:pPr>
        <w:pStyle w:val="Prrafodelista"/>
        <w:ind w:firstLine="131"/>
        <w:rPr>
          <w:rFonts w:eastAsia="Times New Roman"/>
          <w:sz w:val="20"/>
          <w:szCs w:val="20"/>
        </w:rPr>
      </w:pPr>
      <w:r w:rsidRPr="3506D92E" w:rsidR="31B69749">
        <w:rPr>
          <w:rFonts w:eastAsia="Times New Roman"/>
          <w:b w:val="1"/>
          <w:bCs w:val="1"/>
          <w:sz w:val="20"/>
          <w:szCs w:val="20"/>
        </w:rPr>
        <w:t xml:space="preserve">Fuente. </w:t>
      </w:r>
      <w:r w:rsidRPr="3506D92E" w:rsidR="31B69749">
        <w:rPr>
          <w:rFonts w:eastAsia="Times New Roman"/>
          <w:sz w:val="20"/>
          <w:szCs w:val="20"/>
        </w:rPr>
        <w:t>SENA, 2025</w:t>
      </w:r>
    </w:p>
    <w:p w:rsidR="00EB1130" w:rsidRDefault="00EB1130" w14:paraId="1E4DACC8" w14:textId="08177D2F">
      <w:pPr>
        <w:rPr>
          <w:rFonts w:eastAsia="Times New Roman"/>
          <w:sz w:val="20"/>
          <w:szCs w:val="20"/>
        </w:rPr>
      </w:pPr>
      <w:r w:rsidRPr="3506D92E">
        <w:rPr>
          <w:rFonts w:eastAsia="Times New Roman"/>
          <w:sz w:val="20"/>
          <w:szCs w:val="20"/>
        </w:rPr>
        <w:br w:type="page"/>
      </w:r>
    </w:p>
    <w:p w:rsidRPr="00C306D9" w:rsidR="00371A86" w:rsidP="00371A86" w:rsidRDefault="00371A86" w14:paraId="73218810" w14:textId="77777777">
      <w:pPr>
        <w:rPr>
          <w:rFonts w:eastAsia="Times New Roman"/>
          <w:sz w:val="20"/>
          <w:szCs w:val="20"/>
        </w:rPr>
      </w:pPr>
    </w:p>
    <w:p w:rsidRPr="00C306D9" w:rsidR="00371A86" w:rsidP="00371A86" w:rsidRDefault="00371A86" w14:paraId="24EA4236" w14:textId="77777777">
      <w:pPr>
        <w:pStyle w:val="NormalWeb"/>
        <w:spacing w:before="0" w:beforeAutospacing="0" w:after="0" w:afterAutospacing="0" w:line="276" w:lineRule="auto"/>
        <w:ind w:left="720"/>
        <w:jc w:val="both"/>
        <w:rPr>
          <w:rFonts w:ascii="Arial" w:hAnsi="Arial" w:cs="Arial"/>
          <w:sz w:val="20"/>
          <w:szCs w:val="20"/>
        </w:rPr>
      </w:pPr>
    </w:p>
    <w:p w:rsidR="00371A86" w:rsidP="00371A86" w:rsidRDefault="00371A86" w14:paraId="49FAC505" w14:textId="77777777">
      <w:pPr>
        <w:pStyle w:val="Ttulo4"/>
        <w:numPr>
          <w:ilvl w:val="1"/>
          <w:numId w:val="10"/>
        </w:numPr>
        <w:spacing w:before="0" w:after="0"/>
        <w:jc w:val="both"/>
        <w:rPr>
          <w:b/>
          <w:color w:val="auto"/>
          <w:sz w:val="20"/>
          <w:szCs w:val="20"/>
        </w:rPr>
      </w:pPr>
      <w:r w:rsidRPr="00371A86">
        <w:rPr>
          <w:b/>
          <w:color w:val="auto"/>
          <w:sz w:val="20"/>
          <w:szCs w:val="20"/>
        </w:rPr>
        <w:t>Tipos de mercado</w:t>
      </w:r>
    </w:p>
    <w:p w:rsidRPr="00F93550" w:rsidR="00F93550" w:rsidP="00F93550" w:rsidRDefault="00F93550" w14:paraId="3F30C6A0" w14:textId="77777777"/>
    <w:p w:rsidRPr="00C306D9" w:rsidR="00371A86" w:rsidP="00EB1130" w:rsidRDefault="00371A86" w14:paraId="34651B85" w14:textId="77777777">
      <w:pPr>
        <w:pStyle w:val="NormalWeb"/>
        <w:spacing w:before="0" w:beforeAutospacing="0" w:after="0" w:afterAutospacing="0" w:line="276" w:lineRule="auto"/>
        <w:ind w:left="720"/>
        <w:jc w:val="both"/>
        <w:rPr>
          <w:rFonts w:ascii="Arial" w:hAnsi="Arial" w:cs="Arial"/>
          <w:sz w:val="20"/>
          <w:szCs w:val="20"/>
        </w:rPr>
      </w:pPr>
      <w:r w:rsidRPr="00C306D9">
        <w:rPr>
          <w:rFonts w:ascii="Arial" w:hAnsi="Arial" w:cs="Arial"/>
          <w:sz w:val="20"/>
          <w:szCs w:val="20"/>
        </w:rPr>
        <w:t>En el mundo comercial existen diferentes tipos de mercado, según lo que se ofrece, a quién va dirigido y cómo se realiza la transacción. A continuación, se presentan algunos de los principales tipos de mercado, con una breve descripción que permite entender su función y características.</w:t>
      </w:r>
    </w:p>
    <w:p w:rsidRPr="00C306D9" w:rsidR="00371A86" w:rsidP="00371A86" w:rsidRDefault="00371A86" w14:paraId="418984DE" w14:textId="77777777">
      <w:pPr>
        <w:rPr>
          <w:sz w:val="20"/>
          <w:szCs w:val="20"/>
        </w:rPr>
      </w:pPr>
    </w:p>
    <w:p w:rsidRPr="009D2D3C" w:rsidR="00371A86" w:rsidP="00371A86" w:rsidRDefault="00371A86" w14:paraId="53BB07EC" w14:textId="37FEDB76">
      <w:pPr>
        <w:rPr>
          <w:sz w:val="20"/>
          <w:szCs w:val="20"/>
        </w:rPr>
      </w:pPr>
      <w:r w:rsidRPr="009D2D3C">
        <w:rPr>
          <w:sz w:val="20"/>
          <w:szCs w:val="20"/>
        </w:rPr>
        <w:tab/>
      </w:r>
      <w:r w:rsidRPr="009D2D3C" w:rsidR="0052252D">
        <w:rPr>
          <w:b/>
          <w:sz w:val="20"/>
          <w:szCs w:val="20"/>
        </w:rPr>
        <w:t>Tabla 4</w:t>
      </w:r>
      <w:r w:rsidRPr="009D2D3C">
        <w:rPr>
          <w:b/>
          <w:sz w:val="20"/>
          <w:szCs w:val="20"/>
        </w:rPr>
        <w:t>.</w:t>
      </w:r>
      <w:r w:rsidRPr="009D2D3C">
        <w:rPr>
          <w:sz w:val="20"/>
          <w:szCs w:val="20"/>
        </w:rPr>
        <w:t xml:space="preserve"> Tipos de mercado</w:t>
      </w:r>
    </w:p>
    <w:tbl>
      <w:tblPr>
        <w:tblStyle w:val="Tablaconcuadrcula"/>
        <w:tblW w:w="8659" w:type="dxa"/>
        <w:jc w:val="center"/>
        <w:tblLook w:val="04A0" w:firstRow="1" w:lastRow="0" w:firstColumn="1" w:lastColumn="0" w:noHBand="0" w:noVBand="1"/>
      </w:tblPr>
      <w:tblGrid>
        <w:gridCol w:w="2308"/>
        <w:gridCol w:w="6351"/>
      </w:tblGrid>
      <w:tr w:rsidRPr="00C306D9" w:rsidR="00371A86" w:rsidTr="00E615E8" w14:paraId="67451373" w14:textId="77777777">
        <w:trPr>
          <w:trHeight w:val="578"/>
          <w:jc w:val="center"/>
        </w:trPr>
        <w:tc>
          <w:tcPr>
            <w:tcW w:w="2308" w:type="dxa"/>
            <w:shd w:val="clear" w:color="auto" w:fill="92CDDC" w:themeFill="accent5" w:themeFillTint="99"/>
            <w:vAlign w:val="center"/>
          </w:tcPr>
          <w:p w:rsidRPr="00C306D9" w:rsidR="00371A86" w:rsidP="00F93550" w:rsidRDefault="00371A86" w14:paraId="492BC951" w14:textId="77777777">
            <w:pPr>
              <w:pStyle w:val="Prrafodelista"/>
              <w:spacing w:line="276" w:lineRule="auto"/>
              <w:ind w:left="0"/>
              <w:jc w:val="center"/>
              <w:rPr>
                <w:sz w:val="20"/>
                <w:szCs w:val="20"/>
              </w:rPr>
            </w:pPr>
            <w:r w:rsidRPr="00C306D9">
              <w:rPr>
                <w:b/>
                <w:bCs/>
                <w:sz w:val="20"/>
                <w:szCs w:val="20"/>
              </w:rPr>
              <w:t>Tipo de Mercado</w:t>
            </w:r>
          </w:p>
        </w:tc>
        <w:tc>
          <w:tcPr>
            <w:tcW w:w="6351" w:type="dxa"/>
            <w:shd w:val="clear" w:color="auto" w:fill="92CDDC" w:themeFill="accent5" w:themeFillTint="99"/>
            <w:vAlign w:val="center"/>
          </w:tcPr>
          <w:p w:rsidRPr="00C306D9" w:rsidR="00371A86" w:rsidP="00F93550" w:rsidRDefault="00371A86" w14:paraId="2FD70770" w14:textId="77777777">
            <w:pPr>
              <w:pStyle w:val="Prrafodelista"/>
              <w:spacing w:line="276" w:lineRule="auto"/>
              <w:ind w:left="0"/>
              <w:jc w:val="center"/>
              <w:rPr>
                <w:sz w:val="20"/>
                <w:szCs w:val="20"/>
              </w:rPr>
            </w:pPr>
            <w:r w:rsidRPr="00C306D9">
              <w:rPr>
                <w:b/>
                <w:bCs/>
                <w:sz w:val="20"/>
                <w:szCs w:val="20"/>
              </w:rPr>
              <w:t>Descripción</w:t>
            </w:r>
          </w:p>
        </w:tc>
      </w:tr>
      <w:tr w:rsidRPr="00C306D9" w:rsidR="00371A86" w:rsidTr="00E615E8" w14:paraId="44A090AD" w14:textId="77777777">
        <w:trPr>
          <w:trHeight w:val="1157"/>
          <w:jc w:val="center"/>
        </w:trPr>
        <w:tc>
          <w:tcPr>
            <w:tcW w:w="2308" w:type="dxa"/>
            <w:vAlign w:val="center"/>
          </w:tcPr>
          <w:p w:rsidRPr="00C306D9" w:rsidR="00371A86" w:rsidP="00F93550" w:rsidRDefault="00371A86" w14:paraId="600812B8" w14:textId="77777777">
            <w:pPr>
              <w:pStyle w:val="Prrafodelista"/>
              <w:spacing w:line="276" w:lineRule="auto"/>
              <w:ind w:left="0"/>
              <w:jc w:val="both"/>
              <w:rPr>
                <w:sz w:val="20"/>
                <w:szCs w:val="20"/>
              </w:rPr>
            </w:pPr>
            <w:r w:rsidRPr="00C306D9">
              <w:rPr>
                <w:sz w:val="20"/>
                <w:szCs w:val="20"/>
              </w:rPr>
              <w:t>Consumo</w:t>
            </w:r>
          </w:p>
        </w:tc>
        <w:tc>
          <w:tcPr>
            <w:tcW w:w="6351" w:type="dxa"/>
            <w:vAlign w:val="center"/>
          </w:tcPr>
          <w:p w:rsidRPr="00C306D9" w:rsidR="00371A86" w:rsidP="00F93550" w:rsidRDefault="00371A86" w14:paraId="30C304EC" w14:textId="77777777">
            <w:pPr>
              <w:pStyle w:val="Prrafodelista"/>
              <w:spacing w:line="276" w:lineRule="auto"/>
              <w:ind w:left="0"/>
              <w:jc w:val="both"/>
              <w:rPr>
                <w:sz w:val="20"/>
                <w:szCs w:val="20"/>
              </w:rPr>
            </w:pPr>
            <w:r w:rsidRPr="00C306D9">
              <w:rPr>
                <w:sz w:val="20"/>
                <w:szCs w:val="20"/>
              </w:rPr>
              <w:t>Bienes y servicios adquiridos por consumidores finales para satisfacer necesidades personales.</w:t>
            </w:r>
          </w:p>
        </w:tc>
      </w:tr>
      <w:tr w:rsidRPr="00C306D9" w:rsidR="00371A86" w:rsidTr="00E615E8" w14:paraId="617FF4AD" w14:textId="77777777">
        <w:trPr>
          <w:trHeight w:val="1190"/>
          <w:jc w:val="center"/>
        </w:trPr>
        <w:tc>
          <w:tcPr>
            <w:tcW w:w="2308" w:type="dxa"/>
            <w:vAlign w:val="center"/>
          </w:tcPr>
          <w:p w:rsidRPr="00C306D9" w:rsidR="00371A86" w:rsidP="00F93550" w:rsidRDefault="00371A86" w14:paraId="5EDB0680" w14:textId="77777777">
            <w:pPr>
              <w:pStyle w:val="Prrafodelista"/>
              <w:spacing w:line="276" w:lineRule="auto"/>
              <w:ind w:left="0"/>
              <w:jc w:val="both"/>
              <w:rPr>
                <w:sz w:val="20"/>
                <w:szCs w:val="20"/>
              </w:rPr>
            </w:pPr>
            <w:r w:rsidRPr="00C306D9">
              <w:rPr>
                <w:sz w:val="20"/>
                <w:szCs w:val="20"/>
              </w:rPr>
              <w:t>Industrial</w:t>
            </w:r>
          </w:p>
        </w:tc>
        <w:tc>
          <w:tcPr>
            <w:tcW w:w="6351" w:type="dxa"/>
            <w:vAlign w:val="center"/>
          </w:tcPr>
          <w:p w:rsidRPr="00C306D9" w:rsidR="00371A86" w:rsidP="00F93550" w:rsidRDefault="00371A86" w14:paraId="13954B8C" w14:textId="77777777">
            <w:pPr>
              <w:pStyle w:val="Prrafodelista"/>
              <w:spacing w:line="276" w:lineRule="auto"/>
              <w:ind w:left="0"/>
              <w:jc w:val="both"/>
              <w:rPr>
                <w:sz w:val="20"/>
                <w:szCs w:val="20"/>
              </w:rPr>
            </w:pPr>
            <w:r w:rsidRPr="00C306D9">
              <w:rPr>
                <w:sz w:val="20"/>
                <w:szCs w:val="20"/>
              </w:rPr>
              <w:t>Venta de insumos para empresas y manufactura, influyendo directamente en la cadena productiva.</w:t>
            </w:r>
          </w:p>
        </w:tc>
      </w:tr>
      <w:tr w:rsidRPr="00C306D9" w:rsidR="00371A86" w:rsidTr="00E615E8" w14:paraId="1830C227" w14:textId="77777777">
        <w:trPr>
          <w:trHeight w:val="1157"/>
          <w:jc w:val="center"/>
        </w:trPr>
        <w:tc>
          <w:tcPr>
            <w:tcW w:w="2308" w:type="dxa"/>
            <w:vAlign w:val="center"/>
          </w:tcPr>
          <w:p w:rsidRPr="00C306D9" w:rsidR="00371A86" w:rsidP="00F93550" w:rsidRDefault="00371A86" w14:paraId="04DA813E" w14:textId="77777777">
            <w:pPr>
              <w:pStyle w:val="Prrafodelista"/>
              <w:spacing w:line="276" w:lineRule="auto"/>
              <w:ind w:left="0"/>
              <w:jc w:val="both"/>
              <w:rPr>
                <w:sz w:val="20"/>
                <w:szCs w:val="20"/>
              </w:rPr>
            </w:pPr>
            <w:r w:rsidRPr="00C306D9">
              <w:rPr>
                <w:sz w:val="20"/>
                <w:szCs w:val="20"/>
              </w:rPr>
              <w:t>Financiero</w:t>
            </w:r>
          </w:p>
        </w:tc>
        <w:tc>
          <w:tcPr>
            <w:tcW w:w="6351" w:type="dxa"/>
            <w:vAlign w:val="center"/>
          </w:tcPr>
          <w:p w:rsidRPr="00C306D9" w:rsidR="00371A86" w:rsidP="00F93550" w:rsidRDefault="00371A86" w14:paraId="4D9CECAF" w14:textId="77777777">
            <w:pPr>
              <w:pStyle w:val="Prrafodelista"/>
              <w:spacing w:line="276" w:lineRule="auto"/>
              <w:ind w:left="0"/>
              <w:jc w:val="both"/>
              <w:rPr>
                <w:sz w:val="20"/>
                <w:szCs w:val="20"/>
              </w:rPr>
            </w:pPr>
            <w:r w:rsidRPr="00C306D9">
              <w:rPr>
                <w:sz w:val="20"/>
                <w:szCs w:val="20"/>
              </w:rPr>
              <w:t>Compra y venta de activos financieros y servicios bancarios que regulan la economía global.</w:t>
            </w:r>
          </w:p>
        </w:tc>
      </w:tr>
      <w:tr w:rsidRPr="00C306D9" w:rsidR="00371A86" w:rsidTr="00E615E8" w14:paraId="15C6A4C9" w14:textId="77777777">
        <w:trPr>
          <w:trHeight w:val="1190"/>
          <w:jc w:val="center"/>
        </w:trPr>
        <w:tc>
          <w:tcPr>
            <w:tcW w:w="2308" w:type="dxa"/>
            <w:vAlign w:val="center"/>
          </w:tcPr>
          <w:p w:rsidRPr="00C306D9" w:rsidR="00371A86" w:rsidP="00F93550" w:rsidRDefault="00371A86" w14:paraId="21951E13" w14:textId="77777777">
            <w:pPr>
              <w:pStyle w:val="Prrafodelista"/>
              <w:spacing w:line="276" w:lineRule="auto"/>
              <w:ind w:left="0"/>
              <w:jc w:val="both"/>
              <w:rPr>
                <w:sz w:val="20"/>
                <w:szCs w:val="20"/>
              </w:rPr>
            </w:pPr>
            <w:r w:rsidRPr="00C306D9">
              <w:rPr>
                <w:sz w:val="20"/>
                <w:szCs w:val="20"/>
              </w:rPr>
              <w:t>Digital</w:t>
            </w:r>
          </w:p>
        </w:tc>
        <w:tc>
          <w:tcPr>
            <w:tcW w:w="6351" w:type="dxa"/>
            <w:vAlign w:val="center"/>
          </w:tcPr>
          <w:p w:rsidRPr="00C306D9" w:rsidR="00371A86" w:rsidP="00F93550" w:rsidRDefault="00371A86" w14:paraId="70AF7273" w14:textId="77777777">
            <w:pPr>
              <w:pStyle w:val="Prrafodelista"/>
              <w:spacing w:line="276" w:lineRule="auto"/>
              <w:ind w:left="0"/>
              <w:jc w:val="both"/>
              <w:rPr>
                <w:sz w:val="20"/>
                <w:szCs w:val="20"/>
              </w:rPr>
            </w:pPr>
            <w:r w:rsidRPr="00C306D9">
              <w:rPr>
                <w:sz w:val="20"/>
                <w:szCs w:val="20"/>
              </w:rPr>
              <w:t>Comercio electrónico y transacciones en línea, que han crecido exponencialmente con la tecnología.</w:t>
            </w:r>
          </w:p>
        </w:tc>
      </w:tr>
      <w:tr w:rsidRPr="00C306D9" w:rsidR="00371A86" w:rsidTr="00E615E8" w14:paraId="401CF826" w14:textId="77777777">
        <w:trPr>
          <w:trHeight w:val="1157"/>
          <w:jc w:val="center"/>
        </w:trPr>
        <w:tc>
          <w:tcPr>
            <w:tcW w:w="2308" w:type="dxa"/>
            <w:vAlign w:val="center"/>
          </w:tcPr>
          <w:p w:rsidRPr="00C306D9" w:rsidR="00371A86" w:rsidP="00F93550" w:rsidRDefault="00371A86" w14:paraId="00AC6201" w14:textId="77777777">
            <w:pPr>
              <w:pStyle w:val="Prrafodelista"/>
              <w:spacing w:line="276" w:lineRule="auto"/>
              <w:ind w:left="0"/>
              <w:jc w:val="both"/>
              <w:rPr>
                <w:sz w:val="20"/>
                <w:szCs w:val="20"/>
              </w:rPr>
            </w:pPr>
            <w:r w:rsidRPr="00C306D9">
              <w:rPr>
                <w:sz w:val="20"/>
                <w:szCs w:val="20"/>
              </w:rPr>
              <w:t>Local e Internacional</w:t>
            </w:r>
          </w:p>
        </w:tc>
        <w:tc>
          <w:tcPr>
            <w:tcW w:w="6351" w:type="dxa"/>
            <w:vAlign w:val="center"/>
          </w:tcPr>
          <w:p w:rsidRPr="00C306D9" w:rsidR="00371A86" w:rsidP="00F93550" w:rsidRDefault="00371A86" w14:paraId="70386F91" w14:textId="77777777">
            <w:pPr>
              <w:pStyle w:val="Prrafodelista"/>
              <w:spacing w:line="276" w:lineRule="auto"/>
              <w:ind w:left="0"/>
              <w:jc w:val="both"/>
              <w:rPr>
                <w:sz w:val="20"/>
                <w:szCs w:val="20"/>
              </w:rPr>
            </w:pPr>
            <w:r w:rsidRPr="00C306D9">
              <w:rPr>
                <w:sz w:val="20"/>
                <w:szCs w:val="20"/>
              </w:rPr>
              <w:t>Diferenciación por alcance geográfico, donde los factores económicos y culturales influyen en la demanda.</w:t>
            </w:r>
          </w:p>
        </w:tc>
      </w:tr>
    </w:tbl>
    <w:p w:rsidRPr="00C306D9" w:rsidR="00371A86" w:rsidP="00371A86" w:rsidRDefault="00371A86" w14:paraId="3268B388" w14:textId="50B8DEEE">
      <w:pPr>
        <w:pStyle w:val="Prrafodelista"/>
        <w:jc w:val="both"/>
        <w:rPr>
          <w:sz w:val="20"/>
          <w:szCs w:val="20"/>
        </w:rPr>
      </w:pPr>
      <w:r w:rsidRPr="300F75D1" w:rsidR="59887586">
        <w:rPr>
          <w:b w:val="1"/>
          <w:bCs w:val="1"/>
          <w:sz w:val="20"/>
          <w:szCs w:val="20"/>
        </w:rPr>
        <w:t>Fuente</w:t>
      </w:r>
      <w:r w:rsidRPr="300F75D1" w:rsidR="19998D02">
        <w:rPr>
          <w:b w:val="1"/>
          <w:bCs w:val="1"/>
          <w:sz w:val="20"/>
          <w:szCs w:val="20"/>
        </w:rPr>
        <w:t xml:space="preserve">: </w:t>
      </w:r>
      <w:r w:rsidRPr="300F75D1" w:rsidR="19998D02">
        <w:rPr>
          <w:i w:val="0"/>
          <w:iCs w:val="0"/>
          <w:sz w:val="20"/>
          <w:szCs w:val="20"/>
        </w:rPr>
        <w:t>Kotler</w:t>
      </w:r>
      <w:r w:rsidRPr="300F75D1" w:rsidR="19998D02">
        <w:rPr>
          <w:i w:val="0"/>
          <w:iCs w:val="0"/>
          <w:sz w:val="20"/>
          <w:szCs w:val="20"/>
        </w:rPr>
        <w:t xml:space="preserve">, P., &amp; </w:t>
      </w:r>
      <w:r w:rsidRPr="300F75D1" w:rsidR="19998D02">
        <w:rPr>
          <w:i w:val="0"/>
          <w:iCs w:val="0"/>
          <w:sz w:val="20"/>
          <w:szCs w:val="20"/>
        </w:rPr>
        <w:t>Keller</w:t>
      </w:r>
      <w:r w:rsidRPr="300F75D1" w:rsidR="19998D02">
        <w:rPr>
          <w:i w:val="0"/>
          <w:iCs w:val="0"/>
          <w:sz w:val="20"/>
          <w:szCs w:val="20"/>
        </w:rPr>
        <w:t>, K. L.</w:t>
      </w:r>
      <w:r w:rsidRPr="300F75D1" w:rsidR="19998D02">
        <w:rPr>
          <w:i w:val="0"/>
          <w:iCs w:val="0"/>
          <w:sz w:val="20"/>
          <w:szCs w:val="20"/>
        </w:rPr>
        <w:t xml:space="preserve"> (2016).</w:t>
      </w:r>
    </w:p>
    <w:p w:rsidRPr="00C306D9" w:rsidR="00371A86" w:rsidP="00371A86" w:rsidRDefault="00371A86" w14:paraId="75BC2731" w14:textId="77777777">
      <w:pPr>
        <w:pStyle w:val="Ttulo3"/>
        <w:spacing w:before="0" w:after="0"/>
        <w:jc w:val="both"/>
        <w:rPr>
          <w:color w:val="auto"/>
          <w:sz w:val="20"/>
          <w:szCs w:val="20"/>
        </w:rPr>
      </w:pPr>
    </w:p>
    <w:p w:rsidR="00371A86" w:rsidP="00371A86" w:rsidRDefault="00371A86" w14:paraId="4E388B3F" w14:textId="77777777">
      <w:pPr>
        <w:pStyle w:val="Ttulo3"/>
        <w:spacing w:before="0" w:after="0"/>
        <w:ind w:left="360"/>
        <w:jc w:val="both"/>
        <w:rPr>
          <w:color w:val="auto"/>
          <w:sz w:val="20"/>
          <w:szCs w:val="20"/>
        </w:rPr>
      </w:pPr>
    </w:p>
    <w:p w:rsidR="00EB1130" w:rsidRDefault="00EB1130" w14:paraId="3AAF13A5" w14:textId="36592EEC">
      <w:r>
        <w:br w:type="page"/>
      </w:r>
    </w:p>
    <w:p w:rsidRPr="00E615E8" w:rsidR="00E615E8" w:rsidP="00E615E8" w:rsidRDefault="00E615E8" w14:paraId="1669EE2D" w14:textId="77777777"/>
    <w:p w:rsidR="00371A86" w:rsidP="300F75D1" w:rsidRDefault="00371A86" w14:paraId="6A42C0E2" w14:textId="2209E420">
      <w:pPr>
        <w:pStyle w:val="Ttulo3"/>
        <w:numPr>
          <w:ilvl w:val="0"/>
          <w:numId w:val="10"/>
        </w:numPr>
        <w:spacing w:before="0" w:after="0"/>
        <w:jc w:val="both"/>
        <w:rPr>
          <w:b w:val="1"/>
          <w:bCs w:val="1"/>
          <w:color w:val="auto"/>
          <w:sz w:val="20"/>
          <w:szCs w:val="20"/>
        </w:rPr>
      </w:pPr>
      <w:r w:rsidRPr="300F75D1" w:rsidR="19998D02">
        <w:rPr>
          <w:b w:val="1"/>
          <w:bCs w:val="1"/>
          <w:color w:val="auto"/>
          <w:sz w:val="20"/>
          <w:szCs w:val="20"/>
        </w:rPr>
        <w:t>Elementos internos del mercado</w:t>
      </w:r>
    </w:p>
    <w:p w:rsidRPr="00E615E8" w:rsidR="00E615E8" w:rsidP="00E615E8" w:rsidRDefault="00E615E8" w14:paraId="75DFE5BA" w14:textId="77777777"/>
    <w:p w:rsidR="2F3261AA" w:rsidP="3506D92E" w:rsidRDefault="2F3261AA" w14:paraId="0DD44A1C" w14:textId="535C8DCE">
      <w:pPr>
        <w:pStyle w:val="NormalWeb"/>
        <w:spacing w:before="0" w:beforeAutospacing="off" w:after="0" w:afterAutospacing="off" w:line="276" w:lineRule="auto"/>
        <w:ind w:left="720"/>
        <w:jc w:val="both"/>
        <w:rPr>
          <w:rFonts w:ascii="Arial" w:hAnsi="Arial" w:cs="Arial"/>
          <w:sz w:val="20"/>
          <w:szCs w:val="20"/>
        </w:rPr>
      </w:pPr>
      <w:r w:rsidRPr="3506D92E" w:rsidR="2F3261AA">
        <w:rPr>
          <w:rFonts w:ascii="Arial" w:hAnsi="Arial" w:cs="Arial"/>
          <w:sz w:val="20"/>
          <w:szCs w:val="20"/>
        </w:rPr>
        <w:t xml:space="preserve">Los elementos internos del mercado corresponden a los factores que la empresa puede controlar directamente, los cuales inciden de manera significativa en su desempeño, competitividad y sostenibilidad en el tiempo. </w:t>
      </w:r>
      <w:r w:rsidRPr="3506D92E" w:rsidR="2F3261AA">
        <w:rPr>
          <w:rFonts w:ascii="Arial" w:hAnsi="Arial" w:cs="Arial"/>
          <w:b w:val="1"/>
          <w:bCs w:val="1"/>
          <w:sz w:val="20"/>
          <w:szCs w:val="20"/>
          <w:u w:val="single"/>
        </w:rPr>
        <w:t>Estos elementos incluyen aspectos como</w:t>
      </w:r>
      <w:r w:rsidRPr="3506D92E" w:rsidR="7CFD00C7">
        <w:rPr>
          <w:rFonts w:ascii="Arial" w:hAnsi="Arial" w:cs="Arial"/>
          <w:sz w:val="20"/>
          <w:szCs w:val="20"/>
        </w:rPr>
        <w:t>:</w:t>
      </w:r>
    </w:p>
    <w:p w:rsidR="3506D92E" w:rsidP="3506D92E" w:rsidRDefault="3506D92E" w14:paraId="363CB1A7" w14:textId="48778DFB">
      <w:pPr>
        <w:pStyle w:val="NormalWeb"/>
        <w:spacing w:before="0" w:beforeAutospacing="off" w:after="0" w:afterAutospacing="off" w:line="276" w:lineRule="auto"/>
        <w:ind w:left="720"/>
        <w:jc w:val="both"/>
        <w:rPr>
          <w:rFonts w:ascii="Arial" w:hAnsi="Arial" w:cs="Arial"/>
          <w:sz w:val="20"/>
          <w:szCs w:val="20"/>
        </w:rPr>
      </w:pPr>
    </w:p>
    <w:p w:rsidR="534B92E4" w:rsidP="3506D92E" w:rsidRDefault="534B92E4" w14:paraId="661E66FD" w14:textId="42F3AAF5">
      <w:pPr>
        <w:spacing w:before="0" w:beforeAutospacing="off" w:after="0" w:afterAutospacing="off" w:line="276" w:lineRule="auto"/>
        <w:ind w:left="720"/>
        <w:jc w:val="both"/>
      </w:pPr>
      <w:commentRangeStart w:id="244780079"/>
      <w:r w:rsidR="534B92E4">
        <w:drawing>
          <wp:inline wp14:editId="49F8B27B" wp14:anchorId="22E0CCD2">
            <wp:extent cx="6505575" cy="1657979"/>
            <wp:effectExtent l="0" t="0" r="0" b="0"/>
            <wp:docPr id="990552559" name="" title=""/>
            <wp:cNvGraphicFramePr>
              <a:graphicFrameLocks noChangeAspect="1"/>
            </wp:cNvGraphicFramePr>
            <a:graphic>
              <a:graphicData uri="http://schemas.openxmlformats.org/drawingml/2006/picture">
                <pic:pic>
                  <pic:nvPicPr>
                    <pic:cNvPr id="0" name=""/>
                    <pic:cNvPicPr/>
                  </pic:nvPicPr>
                  <pic:blipFill>
                    <a:blip r:embed="Rfb9c7ad3f89a429d">
                      <a:extLst>
                        <a:ext xmlns:a="http://schemas.openxmlformats.org/drawingml/2006/main" uri="{28A0092B-C50C-407E-A947-70E740481C1C}">
                          <a14:useLocalDpi val="0"/>
                        </a:ext>
                      </a:extLst>
                    </a:blip>
                    <a:stretch>
                      <a:fillRect/>
                    </a:stretch>
                  </pic:blipFill>
                  <pic:spPr>
                    <a:xfrm>
                      <a:off x="0" y="0"/>
                      <a:ext cx="6505575" cy="1657979"/>
                    </a:xfrm>
                    <a:prstGeom prst="rect">
                      <a:avLst/>
                    </a:prstGeom>
                  </pic:spPr>
                </pic:pic>
              </a:graphicData>
            </a:graphic>
          </wp:inline>
        </w:drawing>
      </w:r>
      <w:commentRangeEnd w:id="244780079"/>
      <w:r>
        <w:rPr>
          <w:rStyle w:val="CommentReference"/>
        </w:rPr>
        <w:commentReference w:id="244780079"/>
      </w:r>
    </w:p>
    <w:p w:rsidR="2A11182D" w:rsidP="3506D92E" w:rsidRDefault="2A11182D" w14:paraId="679E43A1" w14:textId="45B03B69">
      <w:pPr>
        <w:pStyle w:val="NormalWeb"/>
        <w:suppressLineNumbers w:val="0"/>
        <w:bidi w:val="0"/>
        <w:spacing w:before="0" w:beforeAutospacing="off" w:after="0" w:afterAutospacing="off" w:line="276" w:lineRule="auto"/>
        <w:ind w:left="720" w:right="0"/>
        <w:jc w:val="both"/>
        <w:rPr>
          <w:rFonts w:ascii="Arial" w:hAnsi="Arial" w:cs="Arial"/>
          <w:b w:val="1"/>
          <w:bCs w:val="1"/>
          <w:sz w:val="20"/>
          <w:szCs w:val="20"/>
        </w:rPr>
      </w:pPr>
      <w:r w:rsidRPr="3506D92E" w:rsidR="2A11182D">
        <w:rPr>
          <w:rFonts w:ascii="Arial" w:hAnsi="Arial" w:cs="Arial"/>
          <w:b w:val="1"/>
          <w:bCs w:val="1"/>
          <w:noProof w:val="0"/>
          <w:sz w:val="20"/>
          <w:szCs w:val="20"/>
          <w:lang w:val="es-CO"/>
        </w:rPr>
        <w:t>¿Por qué es importante?</w:t>
      </w:r>
      <w:r w:rsidRPr="3506D92E" w:rsidR="2A11182D">
        <w:rPr>
          <w:rFonts w:ascii="Arial" w:hAnsi="Arial" w:cs="Arial"/>
          <w:b w:val="1"/>
          <w:bCs w:val="1"/>
          <w:sz w:val="20"/>
          <w:szCs w:val="20"/>
        </w:rPr>
        <w:t xml:space="preserve"> </w:t>
      </w:r>
    </w:p>
    <w:p w:rsidR="2F3261AA" w:rsidP="3506D92E" w:rsidRDefault="2F3261AA" w14:paraId="5F9C19CB" w14:textId="16B5E8C2">
      <w:pPr>
        <w:pStyle w:val="NormalWeb"/>
        <w:suppressLineNumbers w:val="0"/>
        <w:bidi w:val="0"/>
        <w:spacing w:before="0" w:beforeAutospacing="off" w:after="0" w:afterAutospacing="off" w:line="276" w:lineRule="auto"/>
        <w:ind w:left="720" w:right="0"/>
        <w:jc w:val="both"/>
        <w:rPr>
          <w:rFonts w:ascii="Arial" w:hAnsi="Arial" w:cs="Arial"/>
          <w:sz w:val="20"/>
          <w:szCs w:val="20"/>
        </w:rPr>
      </w:pPr>
      <w:r w:rsidRPr="3506D92E" w:rsidR="2F3261AA">
        <w:rPr>
          <w:rFonts w:ascii="Arial" w:hAnsi="Arial" w:cs="Arial"/>
          <w:sz w:val="20"/>
          <w:szCs w:val="20"/>
        </w:rPr>
        <w:t>Según Kotler y Keller (2016), una gestión eficiente de estos elementos permite a las organizaciones desarrollar ventajas competitivas sostenibles, diferenciarse en el mercado y responder con mayor agilidad a los cambios del entorno. El control sobre estos factores también facilita la toma de decisiones coherentes con los objetivos estratégicos de la empresa y la implementación de acciones orientadas al crecimiento.</w:t>
      </w:r>
    </w:p>
    <w:p w:rsidR="3506D92E" w:rsidP="3506D92E" w:rsidRDefault="3506D92E" w14:paraId="202C23D6" w14:textId="37CF8673">
      <w:pPr>
        <w:pStyle w:val="NormalWeb"/>
        <w:spacing w:before="0" w:beforeAutospacing="off" w:after="0" w:afterAutospacing="off" w:line="276" w:lineRule="auto"/>
        <w:ind w:left="720"/>
        <w:jc w:val="both"/>
        <w:rPr>
          <w:rFonts w:ascii="Arial" w:hAnsi="Arial" w:cs="Arial"/>
          <w:sz w:val="20"/>
          <w:szCs w:val="20"/>
        </w:rPr>
      </w:pPr>
    </w:p>
    <w:p w:rsidR="2F3261AA" w:rsidP="3506D92E" w:rsidRDefault="2F3261AA" w14:paraId="730FF46F" w14:textId="74B5E093">
      <w:pPr>
        <w:pStyle w:val="NormalWeb"/>
        <w:spacing w:before="0" w:beforeAutospacing="off" w:after="0" w:afterAutospacing="off" w:line="276" w:lineRule="auto"/>
        <w:ind w:left="720"/>
        <w:jc w:val="both"/>
      </w:pPr>
      <w:r w:rsidRPr="3506D92E" w:rsidR="2F3261AA">
        <w:rPr>
          <w:rFonts w:ascii="Arial" w:hAnsi="Arial" w:cs="Arial"/>
          <w:sz w:val="20"/>
          <w:szCs w:val="20"/>
        </w:rPr>
        <w:t>Además, la capacidad de adaptar y optimizar los elementos internos puede marcar la diferencia entre el éxito y el estancamiento de una organización. Por ejemplo, una empresa del sector textil que invierte en innovación de diseño, formación continua de su equipo y procesos de producción sostenibles puede no solo reducir costos operativos, sino también ofrecer productos diferenciados que conecten emocionalmente con el consumidor. Esta combinación de control interno y visión estratégica le permite posicionarse favorablemente frente a sus competidores y fortalecer su reputación en el mercado. En consecuencia, revisar y ajustar periódicamente estos elementos se convierte en una tarea clave para mantener la relevancia y competitividad en entornos cada vez más exigentes.</w:t>
      </w:r>
    </w:p>
    <w:p w:rsidR="3506D92E" w:rsidP="3506D92E" w:rsidRDefault="3506D92E" w14:paraId="4E7AF365" w14:textId="100BC9C0">
      <w:pPr>
        <w:pStyle w:val="NormalWeb"/>
        <w:spacing w:before="0" w:beforeAutospacing="off" w:after="0" w:afterAutospacing="off" w:line="276" w:lineRule="auto"/>
        <w:ind w:left="720"/>
        <w:jc w:val="both"/>
        <w:rPr>
          <w:rFonts w:ascii="Arial" w:hAnsi="Arial" w:cs="Arial"/>
          <w:sz w:val="20"/>
          <w:szCs w:val="20"/>
        </w:rPr>
      </w:pPr>
    </w:p>
    <w:p w:rsidR="63168C54" w:rsidP="3506D92E" w:rsidRDefault="63168C54" w14:paraId="5076831A" w14:textId="518711D4">
      <w:pPr>
        <w:pStyle w:val="NormalWeb"/>
        <w:spacing w:before="0" w:beforeAutospacing="off" w:after="0" w:afterAutospacing="off" w:line="276" w:lineRule="auto"/>
        <w:ind w:left="720"/>
        <w:jc w:val="both"/>
      </w:pPr>
      <w:r w:rsidRPr="3506D92E" w:rsidR="63168C54">
        <w:rPr>
          <w:rFonts w:ascii="Arial" w:hAnsi="Arial" w:cs="Arial"/>
          <w:sz w:val="20"/>
          <w:szCs w:val="20"/>
        </w:rPr>
        <w:t>A continuación, se describen los principales elementos internos del mercado y sus posibles afectaciones negativas y positivas:</w:t>
      </w:r>
    </w:p>
    <w:p w:rsidR="3506D92E" w:rsidP="3506D92E" w:rsidRDefault="3506D92E" w14:paraId="4AC90881" w14:textId="1917D530">
      <w:pPr>
        <w:pStyle w:val="NormalWeb"/>
        <w:spacing w:before="0" w:beforeAutospacing="off" w:after="0" w:afterAutospacing="off" w:line="276" w:lineRule="auto"/>
        <w:ind w:left="720"/>
        <w:jc w:val="both"/>
        <w:rPr>
          <w:rFonts w:ascii="Arial" w:hAnsi="Arial" w:cs="Arial"/>
          <w:sz w:val="20"/>
          <w:szCs w:val="20"/>
        </w:rPr>
      </w:pPr>
    </w:p>
    <w:p w:rsidRPr="009D2D3C" w:rsidR="00371A86" w:rsidP="00371A86" w:rsidRDefault="00371A86" w14:paraId="0E35844F" w14:textId="47361FF3">
      <w:pPr>
        <w:rPr>
          <w:sz w:val="20"/>
          <w:szCs w:val="20"/>
        </w:rPr>
      </w:pPr>
      <w:r w:rsidRPr="009D2D3C">
        <w:rPr>
          <w:sz w:val="20"/>
          <w:szCs w:val="20"/>
        </w:rPr>
        <w:tab/>
      </w:r>
      <w:r w:rsidRPr="009D2D3C" w:rsidR="0052252D">
        <w:rPr>
          <w:b/>
          <w:sz w:val="20"/>
          <w:szCs w:val="20"/>
        </w:rPr>
        <w:t>Tabla 5</w:t>
      </w:r>
      <w:r w:rsidRPr="009D2D3C">
        <w:rPr>
          <w:b/>
          <w:sz w:val="20"/>
          <w:szCs w:val="20"/>
        </w:rPr>
        <w:t>.</w:t>
      </w:r>
      <w:r w:rsidRPr="009D2D3C">
        <w:rPr>
          <w:sz w:val="20"/>
          <w:szCs w:val="20"/>
        </w:rPr>
        <w:t xml:space="preserve"> Elementos internos de mercado</w:t>
      </w:r>
    </w:p>
    <w:tbl>
      <w:tblPr>
        <w:tblStyle w:val="Tablaconcuadrcula"/>
        <w:tblW w:w="0" w:type="auto"/>
        <w:jc w:val="center"/>
        <w:tblLook w:val="04A0" w:firstRow="1" w:lastRow="0" w:firstColumn="1" w:lastColumn="0" w:noHBand="0" w:noVBand="1"/>
      </w:tblPr>
      <w:tblGrid>
        <w:gridCol w:w="2137"/>
        <w:gridCol w:w="2137"/>
        <w:gridCol w:w="2138"/>
        <w:gridCol w:w="2138"/>
      </w:tblGrid>
      <w:tr w:rsidRPr="00C306D9" w:rsidR="00371A86" w:rsidTr="00F93550" w14:paraId="0918A643" w14:textId="77777777">
        <w:trPr>
          <w:trHeight w:val="511"/>
          <w:jc w:val="center"/>
        </w:trPr>
        <w:tc>
          <w:tcPr>
            <w:tcW w:w="2137" w:type="dxa"/>
            <w:shd w:val="clear" w:color="auto" w:fill="FCFC80"/>
            <w:vAlign w:val="center"/>
          </w:tcPr>
          <w:p w:rsidRPr="00C306D9" w:rsidR="00371A86" w:rsidP="00F93550" w:rsidRDefault="00371A86" w14:paraId="36219002"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Tipo de Elemento</w:t>
            </w:r>
          </w:p>
        </w:tc>
        <w:tc>
          <w:tcPr>
            <w:tcW w:w="2137" w:type="dxa"/>
            <w:shd w:val="clear" w:color="auto" w:fill="FCFC80"/>
            <w:vAlign w:val="center"/>
          </w:tcPr>
          <w:p w:rsidRPr="00C306D9" w:rsidR="00371A86" w:rsidP="00F93550" w:rsidRDefault="00371A86" w14:paraId="409E773D"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Definición</w:t>
            </w:r>
          </w:p>
        </w:tc>
        <w:tc>
          <w:tcPr>
            <w:tcW w:w="2138" w:type="dxa"/>
            <w:shd w:val="clear" w:color="auto" w:fill="FCFC80"/>
            <w:vAlign w:val="center"/>
          </w:tcPr>
          <w:p w:rsidRPr="00C306D9" w:rsidR="00371A86" w:rsidP="00F93550" w:rsidRDefault="00371A86" w14:paraId="1A514930"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Afectación Negativa</w:t>
            </w:r>
          </w:p>
        </w:tc>
        <w:tc>
          <w:tcPr>
            <w:tcW w:w="2138" w:type="dxa"/>
            <w:shd w:val="clear" w:color="auto" w:fill="FCFC80"/>
            <w:vAlign w:val="center"/>
          </w:tcPr>
          <w:p w:rsidRPr="00C306D9" w:rsidR="00371A86" w:rsidP="00F93550" w:rsidRDefault="00371A86" w14:paraId="3B716ABD"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Afectación Positiva</w:t>
            </w:r>
          </w:p>
        </w:tc>
      </w:tr>
      <w:tr w:rsidRPr="00C306D9" w:rsidR="00371A86" w:rsidTr="00F93550" w14:paraId="686AD8CC" w14:textId="77777777">
        <w:trPr>
          <w:trHeight w:val="2071"/>
          <w:jc w:val="center"/>
        </w:trPr>
        <w:tc>
          <w:tcPr>
            <w:tcW w:w="2137" w:type="dxa"/>
            <w:vAlign w:val="center"/>
          </w:tcPr>
          <w:p w:rsidRPr="00C306D9" w:rsidR="00371A86" w:rsidP="00F93550" w:rsidRDefault="00371A86" w14:paraId="11AF0467"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Clientes</w:t>
            </w:r>
          </w:p>
        </w:tc>
        <w:tc>
          <w:tcPr>
            <w:tcW w:w="2137" w:type="dxa"/>
            <w:vAlign w:val="center"/>
          </w:tcPr>
          <w:p w:rsidRPr="00C306D9" w:rsidR="00371A86" w:rsidP="00F93550" w:rsidRDefault="00371A86" w14:paraId="02488F68" w14:textId="1AE012C5">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 xml:space="preserve">Personas </w:t>
            </w:r>
            <w:r w:rsidR="009B11A8">
              <w:rPr>
                <w:rFonts w:ascii="Arial" w:hAnsi="Arial" w:cs="Arial"/>
                <w:sz w:val="20"/>
                <w:szCs w:val="20"/>
              </w:rPr>
              <w:t>y/</w:t>
            </w:r>
            <w:r w:rsidRPr="00C306D9">
              <w:rPr>
                <w:rFonts w:ascii="Arial" w:hAnsi="Arial" w:cs="Arial"/>
                <w:sz w:val="20"/>
                <w:szCs w:val="20"/>
              </w:rPr>
              <w:t xml:space="preserve">o empresas que </w:t>
            </w:r>
            <w:r w:rsidRPr="00C306D9" w:rsidR="009B11A8">
              <w:rPr>
                <w:rFonts w:ascii="Arial" w:hAnsi="Arial" w:cs="Arial"/>
                <w:sz w:val="20"/>
                <w:szCs w:val="20"/>
              </w:rPr>
              <w:t>obtienen</w:t>
            </w:r>
            <w:r w:rsidRPr="00C306D9">
              <w:rPr>
                <w:rFonts w:ascii="Arial" w:hAnsi="Arial" w:cs="Arial"/>
                <w:sz w:val="20"/>
                <w:szCs w:val="20"/>
              </w:rPr>
              <w:t xml:space="preserve"> productos </w:t>
            </w:r>
            <w:r w:rsidR="009B11A8">
              <w:rPr>
                <w:rFonts w:ascii="Arial" w:hAnsi="Arial" w:cs="Arial"/>
                <w:sz w:val="20"/>
                <w:szCs w:val="20"/>
              </w:rPr>
              <w:t>y/</w:t>
            </w:r>
            <w:r w:rsidRPr="00C306D9">
              <w:rPr>
                <w:rFonts w:ascii="Arial" w:hAnsi="Arial" w:cs="Arial"/>
                <w:sz w:val="20"/>
                <w:szCs w:val="20"/>
              </w:rPr>
              <w:t>o servicios.</w:t>
            </w:r>
          </w:p>
        </w:tc>
        <w:tc>
          <w:tcPr>
            <w:tcW w:w="2138" w:type="dxa"/>
            <w:vAlign w:val="center"/>
          </w:tcPr>
          <w:p w:rsidRPr="00C306D9" w:rsidR="00371A86" w:rsidP="00F93550" w:rsidRDefault="00371A86" w14:paraId="34B22DCC"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Pérdida de clientes por insatisfacción.</w:t>
            </w:r>
          </w:p>
        </w:tc>
        <w:tc>
          <w:tcPr>
            <w:tcW w:w="2138" w:type="dxa"/>
            <w:vAlign w:val="center"/>
          </w:tcPr>
          <w:p w:rsidRPr="00C306D9" w:rsidR="00371A86" w:rsidP="00F93550" w:rsidRDefault="00371A86" w14:paraId="3293BA9D"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Fidelización y crecimiento del mercado.</w:t>
            </w:r>
          </w:p>
        </w:tc>
      </w:tr>
      <w:tr w:rsidRPr="00C306D9" w:rsidR="00371A86" w:rsidTr="00F93550" w14:paraId="1BF85AF1" w14:textId="77777777">
        <w:trPr>
          <w:trHeight w:val="1561"/>
          <w:jc w:val="center"/>
        </w:trPr>
        <w:tc>
          <w:tcPr>
            <w:tcW w:w="2137" w:type="dxa"/>
            <w:vAlign w:val="center"/>
          </w:tcPr>
          <w:p w:rsidRPr="00C306D9" w:rsidR="00371A86" w:rsidP="00F93550" w:rsidRDefault="00371A86" w14:paraId="660BFA0D"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Competencia</w:t>
            </w:r>
          </w:p>
        </w:tc>
        <w:tc>
          <w:tcPr>
            <w:tcW w:w="2137" w:type="dxa"/>
            <w:vAlign w:val="center"/>
          </w:tcPr>
          <w:p w:rsidRPr="00C306D9" w:rsidR="00371A86" w:rsidP="00F93550" w:rsidRDefault="009B11A8" w14:paraId="7484ACCC" w14:textId="6D565AC4">
            <w:pPr>
              <w:pStyle w:val="NormalWeb"/>
              <w:spacing w:before="0" w:beforeAutospacing="0" w:after="0" w:afterAutospacing="0" w:line="276" w:lineRule="auto"/>
              <w:rPr>
                <w:rFonts w:ascii="Arial" w:hAnsi="Arial" w:cs="Arial"/>
                <w:sz w:val="20"/>
                <w:szCs w:val="20"/>
              </w:rPr>
            </w:pPr>
            <w:r>
              <w:rPr>
                <w:rFonts w:ascii="Arial" w:hAnsi="Arial" w:cs="Arial"/>
                <w:sz w:val="20"/>
                <w:szCs w:val="20"/>
              </w:rPr>
              <w:t>Entidades</w:t>
            </w:r>
            <w:r w:rsidRPr="00C306D9" w:rsidR="00371A86">
              <w:rPr>
                <w:rFonts w:ascii="Arial" w:hAnsi="Arial" w:cs="Arial"/>
                <w:sz w:val="20"/>
                <w:szCs w:val="20"/>
              </w:rPr>
              <w:t xml:space="preserve"> que </w:t>
            </w:r>
            <w:r w:rsidRPr="00C306D9">
              <w:rPr>
                <w:rFonts w:ascii="Arial" w:hAnsi="Arial" w:cs="Arial"/>
                <w:sz w:val="20"/>
                <w:szCs w:val="20"/>
              </w:rPr>
              <w:t>brindan</w:t>
            </w:r>
            <w:r w:rsidRPr="00C306D9" w:rsidR="00371A86">
              <w:rPr>
                <w:rFonts w:ascii="Arial" w:hAnsi="Arial" w:cs="Arial"/>
                <w:sz w:val="20"/>
                <w:szCs w:val="20"/>
              </w:rPr>
              <w:t xml:space="preserve"> productos </w:t>
            </w:r>
            <w:r>
              <w:rPr>
                <w:rFonts w:ascii="Arial" w:hAnsi="Arial" w:cs="Arial"/>
                <w:sz w:val="20"/>
                <w:szCs w:val="20"/>
              </w:rPr>
              <w:t>y/</w:t>
            </w:r>
            <w:r w:rsidRPr="00C306D9" w:rsidR="00371A86">
              <w:rPr>
                <w:rFonts w:ascii="Arial" w:hAnsi="Arial" w:cs="Arial"/>
                <w:sz w:val="20"/>
                <w:szCs w:val="20"/>
              </w:rPr>
              <w:t>o servicios similares.</w:t>
            </w:r>
          </w:p>
        </w:tc>
        <w:tc>
          <w:tcPr>
            <w:tcW w:w="2138" w:type="dxa"/>
            <w:vAlign w:val="center"/>
          </w:tcPr>
          <w:p w:rsidRPr="00C306D9" w:rsidR="00371A86" w:rsidP="00F93550" w:rsidRDefault="00371A86" w14:paraId="20E5F36A"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Reducción de cuota de mercado.</w:t>
            </w:r>
          </w:p>
        </w:tc>
        <w:tc>
          <w:tcPr>
            <w:tcW w:w="2138" w:type="dxa"/>
            <w:vAlign w:val="center"/>
          </w:tcPr>
          <w:p w:rsidRPr="00C306D9" w:rsidR="00371A86" w:rsidP="00F93550" w:rsidRDefault="00371A86" w14:paraId="30B7F32A"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Innovación y mejora de estrategias comerciales.</w:t>
            </w:r>
          </w:p>
        </w:tc>
      </w:tr>
      <w:tr w:rsidRPr="00C306D9" w:rsidR="00371A86" w:rsidTr="00F93550" w14:paraId="403E8A93" w14:textId="77777777">
        <w:trPr>
          <w:trHeight w:val="2071"/>
          <w:jc w:val="center"/>
        </w:trPr>
        <w:tc>
          <w:tcPr>
            <w:tcW w:w="2137" w:type="dxa"/>
            <w:vAlign w:val="center"/>
          </w:tcPr>
          <w:p w:rsidRPr="00C306D9" w:rsidR="00371A86" w:rsidP="00F93550" w:rsidRDefault="00371A86" w14:paraId="21C58A5F"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Precio</w:t>
            </w:r>
          </w:p>
        </w:tc>
        <w:tc>
          <w:tcPr>
            <w:tcW w:w="2137" w:type="dxa"/>
            <w:vAlign w:val="center"/>
          </w:tcPr>
          <w:p w:rsidRPr="00C306D9" w:rsidR="00371A86" w:rsidP="00F93550" w:rsidRDefault="00371A86" w14:paraId="325A288B" w14:textId="0E5ADB46">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 xml:space="preserve">Valor monetario </w:t>
            </w:r>
            <w:r w:rsidRPr="00C306D9" w:rsidR="009B11A8">
              <w:rPr>
                <w:rFonts w:ascii="Arial" w:hAnsi="Arial" w:cs="Arial"/>
                <w:sz w:val="20"/>
                <w:szCs w:val="20"/>
              </w:rPr>
              <w:t>fijado</w:t>
            </w:r>
            <w:r w:rsidRPr="00C306D9">
              <w:rPr>
                <w:rFonts w:ascii="Arial" w:hAnsi="Arial" w:cs="Arial"/>
                <w:sz w:val="20"/>
                <w:szCs w:val="20"/>
              </w:rPr>
              <w:t xml:space="preserve"> a un producto </w:t>
            </w:r>
            <w:r w:rsidR="009B11A8">
              <w:rPr>
                <w:rFonts w:ascii="Arial" w:hAnsi="Arial" w:cs="Arial"/>
                <w:sz w:val="20"/>
                <w:szCs w:val="20"/>
              </w:rPr>
              <w:t>y/</w:t>
            </w:r>
            <w:r w:rsidRPr="00C306D9">
              <w:rPr>
                <w:rFonts w:ascii="Arial" w:hAnsi="Arial" w:cs="Arial"/>
                <w:sz w:val="20"/>
                <w:szCs w:val="20"/>
              </w:rPr>
              <w:t>o servicio.</w:t>
            </w:r>
          </w:p>
        </w:tc>
        <w:tc>
          <w:tcPr>
            <w:tcW w:w="2138" w:type="dxa"/>
            <w:vAlign w:val="center"/>
          </w:tcPr>
          <w:p w:rsidRPr="00C306D9" w:rsidR="00371A86" w:rsidP="00F93550" w:rsidRDefault="00371A86" w14:paraId="47D221A8"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Precios inadecuados pueden afectar la demanda.</w:t>
            </w:r>
          </w:p>
        </w:tc>
        <w:tc>
          <w:tcPr>
            <w:tcW w:w="2138" w:type="dxa"/>
            <w:vAlign w:val="center"/>
          </w:tcPr>
          <w:p w:rsidRPr="00C306D9" w:rsidR="00371A86" w:rsidP="00F93550" w:rsidRDefault="00371A86" w14:paraId="6361F69B"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Estrategias de precios competitivos pueden atraer clientes.</w:t>
            </w:r>
          </w:p>
        </w:tc>
      </w:tr>
      <w:tr w:rsidRPr="00C306D9" w:rsidR="00371A86" w:rsidTr="00F93550" w14:paraId="210CBDC3" w14:textId="77777777">
        <w:trPr>
          <w:trHeight w:val="1561"/>
          <w:jc w:val="center"/>
        </w:trPr>
        <w:tc>
          <w:tcPr>
            <w:tcW w:w="2137" w:type="dxa"/>
            <w:vAlign w:val="center"/>
          </w:tcPr>
          <w:p w:rsidRPr="00C306D9" w:rsidR="00371A86" w:rsidP="00F93550" w:rsidRDefault="00371A86" w14:paraId="3A570351"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Inversores</w:t>
            </w:r>
          </w:p>
        </w:tc>
        <w:tc>
          <w:tcPr>
            <w:tcW w:w="2137" w:type="dxa"/>
            <w:vAlign w:val="center"/>
          </w:tcPr>
          <w:p w:rsidRPr="00C306D9" w:rsidR="00371A86" w:rsidP="00F93550" w:rsidRDefault="00371A86" w14:paraId="37271311" w14:textId="323AC598">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 xml:space="preserve">Personas </w:t>
            </w:r>
            <w:r w:rsidR="009B11A8">
              <w:rPr>
                <w:rFonts w:ascii="Arial" w:hAnsi="Arial" w:cs="Arial"/>
                <w:sz w:val="20"/>
                <w:szCs w:val="20"/>
              </w:rPr>
              <w:t>y/</w:t>
            </w:r>
            <w:r w:rsidRPr="00C306D9">
              <w:rPr>
                <w:rFonts w:ascii="Arial" w:hAnsi="Arial" w:cs="Arial"/>
                <w:sz w:val="20"/>
                <w:szCs w:val="20"/>
              </w:rPr>
              <w:t xml:space="preserve">o </w:t>
            </w:r>
            <w:r w:rsidRPr="00C306D9" w:rsidR="009B11A8">
              <w:rPr>
                <w:rFonts w:ascii="Arial" w:hAnsi="Arial" w:cs="Arial"/>
                <w:sz w:val="20"/>
                <w:szCs w:val="20"/>
              </w:rPr>
              <w:t>entes</w:t>
            </w:r>
            <w:r w:rsidRPr="00C306D9">
              <w:rPr>
                <w:rFonts w:ascii="Arial" w:hAnsi="Arial" w:cs="Arial"/>
                <w:sz w:val="20"/>
                <w:szCs w:val="20"/>
              </w:rPr>
              <w:t xml:space="preserve"> que </w:t>
            </w:r>
            <w:r w:rsidRPr="00C306D9" w:rsidR="009B11A8">
              <w:rPr>
                <w:rFonts w:ascii="Arial" w:hAnsi="Arial" w:cs="Arial"/>
                <w:sz w:val="20"/>
                <w:szCs w:val="20"/>
              </w:rPr>
              <w:t>invierten</w:t>
            </w:r>
            <w:r w:rsidR="009B11A8">
              <w:rPr>
                <w:rFonts w:ascii="Arial" w:hAnsi="Arial" w:cs="Arial"/>
                <w:sz w:val="20"/>
                <w:szCs w:val="20"/>
              </w:rPr>
              <w:t xml:space="preserve"> en</w:t>
            </w:r>
            <w:r w:rsidRPr="00C306D9">
              <w:rPr>
                <w:rFonts w:ascii="Arial" w:hAnsi="Arial" w:cs="Arial"/>
                <w:sz w:val="20"/>
                <w:szCs w:val="20"/>
              </w:rPr>
              <w:t xml:space="preserve"> la empresa.</w:t>
            </w:r>
          </w:p>
        </w:tc>
        <w:tc>
          <w:tcPr>
            <w:tcW w:w="2138" w:type="dxa"/>
            <w:vAlign w:val="center"/>
          </w:tcPr>
          <w:p w:rsidRPr="00C306D9" w:rsidR="00371A86" w:rsidP="00F93550" w:rsidRDefault="00371A86" w14:paraId="71134871"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Falta de inversión puede limitar el crecimiento.</w:t>
            </w:r>
          </w:p>
        </w:tc>
        <w:tc>
          <w:tcPr>
            <w:tcW w:w="2138" w:type="dxa"/>
            <w:vAlign w:val="center"/>
          </w:tcPr>
          <w:p w:rsidRPr="00C306D9" w:rsidR="00371A86" w:rsidP="00F93550" w:rsidRDefault="00371A86" w14:paraId="0BCF0C04" w14:textId="77777777">
            <w:pPr>
              <w:pStyle w:val="NormalWeb"/>
              <w:spacing w:before="0" w:beforeAutospacing="0" w:after="0" w:afterAutospacing="0" w:line="276" w:lineRule="auto"/>
              <w:rPr>
                <w:rFonts w:ascii="Arial" w:hAnsi="Arial" w:cs="Arial"/>
                <w:sz w:val="20"/>
                <w:szCs w:val="20"/>
              </w:rPr>
            </w:pPr>
            <w:r w:rsidRPr="00C306D9">
              <w:rPr>
                <w:rFonts w:ascii="Arial" w:hAnsi="Arial" w:cs="Arial"/>
                <w:sz w:val="20"/>
                <w:szCs w:val="20"/>
              </w:rPr>
              <w:t>Capital disponible para expansión y desarrollo.</w:t>
            </w:r>
          </w:p>
        </w:tc>
      </w:tr>
    </w:tbl>
    <w:p w:rsidRPr="00C306D9" w:rsidR="00371A86" w:rsidP="00371A86" w:rsidRDefault="00371A86" w14:paraId="00D8A02F" w14:textId="6FFC6583">
      <w:pPr>
        <w:pStyle w:val="Prrafodelista"/>
        <w:jc w:val="both"/>
        <w:rPr>
          <w:sz w:val="20"/>
          <w:szCs w:val="20"/>
        </w:rPr>
      </w:pPr>
      <w:r w:rsidRPr="3506D92E" w:rsidR="19998D02">
        <w:rPr>
          <w:b w:val="1"/>
          <w:bCs w:val="1"/>
          <w:sz w:val="20"/>
          <w:szCs w:val="20"/>
        </w:rPr>
        <w:t>Fuente</w:t>
      </w:r>
      <w:r w:rsidRPr="3506D92E" w:rsidR="5843F274">
        <w:rPr>
          <w:b w:val="1"/>
          <w:bCs w:val="1"/>
          <w:sz w:val="20"/>
          <w:szCs w:val="20"/>
        </w:rPr>
        <w:t>:</w:t>
      </w:r>
      <w:r w:rsidRPr="3506D92E" w:rsidR="5843F274">
        <w:rPr>
          <w:b w:val="1"/>
          <w:bCs w:val="1"/>
          <w:i w:val="0"/>
          <w:iCs w:val="0"/>
          <w:sz w:val="20"/>
          <w:szCs w:val="20"/>
        </w:rPr>
        <w:t xml:space="preserve"> </w:t>
      </w:r>
      <w:r w:rsidRPr="3506D92E" w:rsidR="19998D02">
        <w:rPr>
          <w:i w:val="0"/>
          <w:iCs w:val="0"/>
          <w:sz w:val="20"/>
          <w:szCs w:val="20"/>
        </w:rPr>
        <w:t>K</w:t>
      </w:r>
      <w:r w:rsidRPr="3506D92E" w:rsidR="19998D02">
        <w:rPr>
          <w:i w:val="0"/>
          <w:iCs w:val="0"/>
          <w:sz w:val="20"/>
          <w:szCs w:val="20"/>
        </w:rPr>
        <w:t>otler</w:t>
      </w:r>
      <w:r w:rsidRPr="3506D92E" w:rsidR="19998D02">
        <w:rPr>
          <w:i w:val="0"/>
          <w:iCs w:val="0"/>
          <w:sz w:val="20"/>
          <w:szCs w:val="20"/>
        </w:rPr>
        <w:t xml:space="preserve">, P., &amp; </w:t>
      </w:r>
      <w:r w:rsidRPr="3506D92E" w:rsidR="19998D02">
        <w:rPr>
          <w:i w:val="0"/>
          <w:iCs w:val="0"/>
          <w:sz w:val="20"/>
          <w:szCs w:val="20"/>
        </w:rPr>
        <w:t>Keller</w:t>
      </w:r>
      <w:r w:rsidRPr="3506D92E" w:rsidR="19998D02">
        <w:rPr>
          <w:i w:val="0"/>
          <w:iCs w:val="0"/>
          <w:sz w:val="20"/>
          <w:szCs w:val="20"/>
        </w:rPr>
        <w:t>, K. L</w:t>
      </w:r>
      <w:r w:rsidRPr="3506D92E" w:rsidR="19998D02">
        <w:rPr>
          <w:i w:val="1"/>
          <w:iCs w:val="1"/>
          <w:sz w:val="20"/>
          <w:szCs w:val="20"/>
        </w:rPr>
        <w:t>.</w:t>
      </w:r>
      <w:r w:rsidRPr="3506D92E" w:rsidR="19998D02">
        <w:rPr>
          <w:sz w:val="20"/>
          <w:szCs w:val="20"/>
        </w:rPr>
        <w:t xml:space="preserve"> (2016).</w:t>
      </w:r>
    </w:p>
    <w:p w:rsidR="3506D92E" w:rsidP="3506D92E" w:rsidRDefault="3506D92E" w14:paraId="1EF41E58" w14:textId="43603505">
      <w:pPr>
        <w:pStyle w:val="Prrafodelista"/>
        <w:jc w:val="both"/>
        <w:rPr>
          <w:sz w:val="20"/>
          <w:szCs w:val="20"/>
        </w:rPr>
      </w:pPr>
    </w:p>
    <w:p w:rsidR="531C6F06" w:rsidP="3506D92E" w:rsidRDefault="531C6F06" w14:paraId="2255186D">
      <w:pPr>
        <w:pStyle w:val="NormalWeb"/>
        <w:spacing w:before="0" w:beforeAutospacing="off" w:after="0" w:afterAutospacing="off" w:line="276" w:lineRule="auto"/>
        <w:ind w:left="720"/>
        <w:jc w:val="both"/>
        <w:rPr>
          <w:rFonts w:ascii="Arial" w:hAnsi="Arial" w:cs="Arial"/>
          <w:sz w:val="20"/>
          <w:szCs w:val="20"/>
        </w:rPr>
      </w:pPr>
      <w:r w:rsidRPr="3506D92E" w:rsidR="531C6F06">
        <w:rPr>
          <w:rFonts w:ascii="Arial" w:hAnsi="Arial" w:cs="Arial"/>
          <w:sz w:val="20"/>
          <w:szCs w:val="20"/>
        </w:rPr>
        <w:t>Son factores controlables por la empresa que afectan su desempeño en el mercado. Kotler (2016) enfatiza que gestionar estos elementos de manera eficiente puede generar ventajas competitivas sostenibles.</w:t>
      </w:r>
    </w:p>
    <w:p w:rsidR="3506D92E" w:rsidP="3506D92E" w:rsidRDefault="3506D92E" w14:paraId="03AD6A34" w14:textId="2FCCDF3E">
      <w:pPr>
        <w:pStyle w:val="Prrafodelista"/>
        <w:jc w:val="both"/>
        <w:rPr>
          <w:sz w:val="20"/>
          <w:szCs w:val="20"/>
        </w:rPr>
      </w:pPr>
    </w:p>
    <w:p w:rsidR="00EB1130" w:rsidRDefault="00EB1130" w14:paraId="586F909E" w14:textId="34AEB9F5">
      <w:pPr>
        <w:rPr>
          <w:rFonts w:eastAsia="Times New Roman"/>
          <w:sz w:val="20"/>
          <w:szCs w:val="20"/>
        </w:rPr>
      </w:pPr>
      <w:r>
        <w:rPr>
          <w:sz w:val="20"/>
          <w:szCs w:val="20"/>
        </w:rPr>
        <w:br w:type="page"/>
      </w:r>
    </w:p>
    <w:p w:rsidRPr="00C306D9" w:rsidR="00371A86" w:rsidP="00371A86" w:rsidRDefault="00371A86" w14:paraId="2E20AB52" w14:textId="77777777">
      <w:pPr>
        <w:pStyle w:val="NormalWeb"/>
        <w:spacing w:before="0" w:beforeAutospacing="0" w:after="0" w:afterAutospacing="0" w:line="276" w:lineRule="auto"/>
        <w:jc w:val="both"/>
        <w:rPr>
          <w:rFonts w:ascii="Arial" w:hAnsi="Arial" w:cs="Arial"/>
          <w:sz w:val="20"/>
          <w:szCs w:val="20"/>
        </w:rPr>
      </w:pPr>
    </w:p>
    <w:p w:rsidRPr="00C306D9" w:rsidR="00371A86" w:rsidP="00371A86" w:rsidRDefault="00371A86" w14:paraId="4B0BE716" w14:textId="77777777">
      <w:pPr>
        <w:pStyle w:val="Ttulo3"/>
        <w:spacing w:before="0" w:after="0"/>
        <w:ind w:left="720"/>
        <w:jc w:val="both"/>
        <w:rPr>
          <w:color w:val="auto"/>
          <w:sz w:val="20"/>
          <w:szCs w:val="20"/>
        </w:rPr>
      </w:pPr>
    </w:p>
    <w:p w:rsidR="00371A86" w:rsidP="300F75D1" w:rsidRDefault="00371A86" w14:paraId="22AD0585" w14:textId="0E06B07E">
      <w:pPr>
        <w:pStyle w:val="Ttulo3"/>
        <w:numPr>
          <w:ilvl w:val="0"/>
          <w:numId w:val="10"/>
        </w:numPr>
        <w:spacing w:before="0" w:after="0"/>
        <w:jc w:val="both"/>
        <w:rPr>
          <w:b w:val="1"/>
          <w:bCs w:val="1"/>
          <w:color w:val="auto"/>
          <w:sz w:val="20"/>
          <w:szCs w:val="20"/>
        </w:rPr>
      </w:pPr>
      <w:r w:rsidRPr="300F75D1" w:rsidR="19998D02">
        <w:rPr>
          <w:b w:val="1"/>
          <w:bCs w:val="1"/>
          <w:color w:val="auto"/>
          <w:sz w:val="20"/>
          <w:szCs w:val="20"/>
        </w:rPr>
        <w:t>Elementos externos del mercado</w:t>
      </w:r>
    </w:p>
    <w:p w:rsidRPr="00E615E8" w:rsidR="00E615E8" w:rsidP="00E615E8" w:rsidRDefault="00E615E8" w14:paraId="38DAA1C6" w14:textId="77777777"/>
    <w:p w:rsidR="626E4D33" w:rsidP="3506D92E" w:rsidRDefault="626E4D33" w14:paraId="25EA7D71" w14:textId="65D261FF">
      <w:pPr>
        <w:pStyle w:val="NormalWeb"/>
        <w:spacing w:before="0" w:beforeAutospacing="off" w:after="0" w:afterAutospacing="off" w:line="276" w:lineRule="auto"/>
        <w:ind w:left="720"/>
        <w:jc w:val="both"/>
        <w:rPr>
          <w:rFonts w:ascii="Arial" w:hAnsi="Arial" w:cs="Arial"/>
          <w:b w:val="1"/>
          <w:bCs w:val="1"/>
          <w:sz w:val="20"/>
          <w:szCs w:val="20"/>
          <w:u w:val="single"/>
        </w:rPr>
      </w:pPr>
      <w:r w:rsidRPr="3506D92E" w:rsidR="626E4D33">
        <w:rPr>
          <w:rFonts w:ascii="Arial" w:hAnsi="Arial" w:cs="Arial"/>
          <w:sz w:val="20"/>
          <w:szCs w:val="20"/>
        </w:rPr>
        <w:t xml:space="preserve">Los elementos externos del mercado corresponden a factores que influyen de manera directa o indirecta en la competitividad, sostenibilidad y desempeño estratégico de una empresa, pero sobre los cuales esta no tiene control directo. </w:t>
      </w:r>
      <w:r w:rsidRPr="3506D92E" w:rsidR="626E4D33">
        <w:rPr>
          <w:rFonts w:ascii="Arial" w:hAnsi="Arial" w:cs="Arial"/>
          <w:b w:val="1"/>
          <w:bCs w:val="1"/>
          <w:sz w:val="20"/>
          <w:szCs w:val="20"/>
          <w:u w:val="single"/>
        </w:rPr>
        <w:t>Estos factores incluyen dimensiones como</w:t>
      </w:r>
      <w:r w:rsidRPr="3506D92E" w:rsidR="2A25FB04">
        <w:rPr>
          <w:rFonts w:ascii="Arial" w:hAnsi="Arial" w:cs="Arial"/>
          <w:b w:val="1"/>
          <w:bCs w:val="1"/>
          <w:sz w:val="20"/>
          <w:szCs w:val="20"/>
          <w:u w:val="single"/>
        </w:rPr>
        <w:t>:</w:t>
      </w:r>
    </w:p>
    <w:p w:rsidR="3506D92E" w:rsidP="3506D92E" w:rsidRDefault="3506D92E" w14:paraId="757421CB" w14:textId="2F2C6F7A">
      <w:pPr>
        <w:pStyle w:val="NormalWeb"/>
        <w:spacing w:before="0" w:beforeAutospacing="off" w:after="0" w:afterAutospacing="off" w:line="276" w:lineRule="auto"/>
        <w:ind w:left="720"/>
        <w:jc w:val="both"/>
        <w:rPr>
          <w:rFonts w:ascii="Arial" w:hAnsi="Arial" w:cs="Arial"/>
          <w:b w:val="1"/>
          <w:bCs w:val="1"/>
          <w:sz w:val="20"/>
          <w:szCs w:val="20"/>
          <w:u w:val="single"/>
        </w:rPr>
      </w:pPr>
    </w:p>
    <w:p w:rsidR="77DB9E6E" w:rsidP="3506D92E" w:rsidRDefault="77DB9E6E" w14:paraId="4F45AB2B" w14:textId="129C91B5">
      <w:pPr>
        <w:spacing w:before="0" w:beforeAutospacing="off" w:after="0" w:afterAutospacing="off" w:line="276" w:lineRule="auto"/>
        <w:ind w:left="720"/>
        <w:jc w:val="both"/>
      </w:pPr>
      <w:commentRangeStart w:id="2089959454"/>
      <w:r w:rsidR="77DB9E6E">
        <w:drawing>
          <wp:inline wp14:editId="63975A58" wp14:anchorId="6327A50B">
            <wp:extent cx="6448425" cy="1520124"/>
            <wp:effectExtent l="0" t="0" r="0" b="0"/>
            <wp:docPr id="1423237737" name="" title=""/>
            <wp:cNvGraphicFramePr>
              <a:graphicFrameLocks noChangeAspect="1"/>
            </wp:cNvGraphicFramePr>
            <a:graphic>
              <a:graphicData uri="http://schemas.openxmlformats.org/drawingml/2006/picture">
                <pic:pic>
                  <pic:nvPicPr>
                    <pic:cNvPr id="0" name=""/>
                    <pic:cNvPicPr/>
                  </pic:nvPicPr>
                  <pic:blipFill>
                    <a:blip r:embed="Rd11643af1a6c4a24">
                      <a:extLst>
                        <a:ext xmlns:a="http://schemas.openxmlformats.org/drawingml/2006/main" uri="{28A0092B-C50C-407E-A947-70E740481C1C}">
                          <a14:useLocalDpi val="0"/>
                        </a:ext>
                      </a:extLst>
                    </a:blip>
                    <a:stretch>
                      <a:fillRect/>
                    </a:stretch>
                  </pic:blipFill>
                  <pic:spPr>
                    <a:xfrm>
                      <a:off x="0" y="0"/>
                      <a:ext cx="6448425" cy="1520124"/>
                    </a:xfrm>
                    <a:prstGeom prst="rect">
                      <a:avLst/>
                    </a:prstGeom>
                  </pic:spPr>
                </pic:pic>
              </a:graphicData>
            </a:graphic>
          </wp:inline>
        </w:drawing>
      </w:r>
      <w:commentRangeEnd w:id="2089959454"/>
      <w:r>
        <w:rPr>
          <w:rStyle w:val="CommentReference"/>
        </w:rPr>
        <w:commentReference w:id="2089959454"/>
      </w:r>
    </w:p>
    <w:p w:rsidR="3506D92E" w:rsidP="3506D92E" w:rsidRDefault="3506D92E" w14:paraId="7D54D9E4" w14:textId="39EB48BA">
      <w:pPr>
        <w:pStyle w:val="NormalWeb"/>
        <w:spacing w:before="0" w:beforeAutospacing="off" w:after="0" w:afterAutospacing="off" w:line="276" w:lineRule="auto"/>
        <w:ind w:left="720"/>
        <w:jc w:val="both"/>
        <w:rPr>
          <w:rFonts w:ascii="Arial" w:hAnsi="Arial" w:cs="Arial"/>
          <w:sz w:val="20"/>
          <w:szCs w:val="20"/>
        </w:rPr>
      </w:pPr>
    </w:p>
    <w:p w:rsidR="2A25FB04" w:rsidP="3506D92E" w:rsidRDefault="2A25FB04" w14:paraId="265A5FC1" w14:textId="52B302A8">
      <w:pPr>
        <w:pStyle w:val="NormalWeb"/>
        <w:suppressLineNumbers w:val="0"/>
        <w:bidi w:val="0"/>
        <w:spacing w:before="0" w:beforeAutospacing="off" w:after="0" w:afterAutospacing="off" w:line="276" w:lineRule="auto"/>
        <w:ind w:left="720" w:right="0"/>
        <w:jc w:val="both"/>
        <w:rPr>
          <w:rFonts w:ascii="Arial" w:hAnsi="Arial" w:cs="Arial"/>
          <w:b w:val="1"/>
          <w:bCs w:val="1"/>
          <w:sz w:val="20"/>
          <w:szCs w:val="20"/>
        </w:rPr>
      </w:pPr>
      <w:r w:rsidRPr="3506D92E" w:rsidR="2A25FB04">
        <w:rPr>
          <w:rFonts w:ascii="Arial" w:hAnsi="Arial" w:cs="Arial"/>
          <w:b w:val="1"/>
          <w:bCs w:val="1"/>
          <w:noProof w:val="0"/>
          <w:sz w:val="20"/>
          <w:szCs w:val="20"/>
          <w:lang w:val="es-CO"/>
        </w:rPr>
        <w:t>¿Por qué es importante?</w:t>
      </w:r>
    </w:p>
    <w:p w:rsidR="626E4D33" w:rsidP="3506D92E" w:rsidRDefault="626E4D33" w14:paraId="2876201D" w14:textId="2854152F">
      <w:pPr>
        <w:pStyle w:val="NormalWeb"/>
        <w:spacing w:before="0" w:beforeAutospacing="off" w:after="0" w:afterAutospacing="off" w:line="276" w:lineRule="auto"/>
        <w:ind w:left="720"/>
        <w:jc w:val="both"/>
        <w:rPr>
          <w:rFonts w:ascii="Arial" w:hAnsi="Arial" w:cs="Arial"/>
          <w:sz w:val="20"/>
          <w:szCs w:val="20"/>
        </w:rPr>
      </w:pPr>
      <w:r w:rsidRPr="3506D92E" w:rsidR="626E4D33">
        <w:rPr>
          <w:rFonts w:ascii="Arial" w:hAnsi="Arial" w:cs="Arial"/>
          <w:sz w:val="20"/>
          <w:szCs w:val="20"/>
        </w:rPr>
        <w:t>Según Porter (2008), un análisis riguroso de estos elementos permite a las organizaciones anticiparse a los cambios del entorno, diseñar estrategias más resilientes y minimizar vulnerabilidades frente a situaciones externas adversas. Ignorar estos factores puede llevar a decisiones erróneas, pérdida de oportunidades clave y desventajas competitivas en mercados dinámicos.</w:t>
      </w:r>
      <w:r>
        <w:br/>
      </w:r>
      <w:r>
        <w:br/>
      </w:r>
      <w:r w:rsidRPr="3506D92E" w:rsidR="626E4D33">
        <w:rPr>
          <w:rFonts w:ascii="Arial" w:hAnsi="Arial" w:cs="Arial"/>
          <w:sz w:val="20"/>
          <w:szCs w:val="20"/>
        </w:rPr>
        <w:t>Además, comprender los elementos externos no solo implica reaccionar ante los riesgos, sino también identificar oportunidades emergentes que puedan ser aprovechadas a favor del crecimiento empresarial. Por ejemplo, el auge de nuevas tecnologías, la apertura de tratados internacionales o los cambios en los hábitos de consumo pueden convertirse en palancas de innovación si la empresa actúa con agilidad estratégica. Así, monitorear y evaluar constantemente el entorno externo se convierte en una herramienta esencial para la toma de decisiones informadas, sostenibles y alineadas con las tendencias globales y locales.</w:t>
      </w:r>
    </w:p>
    <w:p w:rsidR="3506D92E" w:rsidP="3506D92E" w:rsidRDefault="3506D92E" w14:paraId="7244500F" w14:textId="54169D2A">
      <w:pPr>
        <w:pStyle w:val="NormalWeb"/>
        <w:spacing w:before="0" w:beforeAutospacing="off" w:after="0" w:afterAutospacing="off" w:line="276" w:lineRule="auto"/>
        <w:ind w:left="720"/>
        <w:jc w:val="both"/>
        <w:rPr>
          <w:rFonts w:ascii="Arial" w:hAnsi="Arial" w:cs="Arial"/>
          <w:sz w:val="20"/>
          <w:szCs w:val="20"/>
        </w:rPr>
      </w:pPr>
    </w:p>
    <w:p w:rsidR="41046DBA" w:rsidP="3506D92E" w:rsidRDefault="41046DBA" w14:paraId="585B47D6" w14:textId="06BBBAFB">
      <w:pPr>
        <w:pStyle w:val="NormalWeb"/>
        <w:spacing w:before="0" w:beforeAutospacing="off" w:after="0" w:afterAutospacing="off" w:line="276" w:lineRule="auto"/>
        <w:ind w:left="720"/>
        <w:jc w:val="both"/>
      </w:pPr>
      <w:r w:rsidRPr="3506D92E" w:rsidR="41046DBA">
        <w:rPr>
          <w:rFonts w:ascii="Arial" w:hAnsi="Arial" w:cs="Arial"/>
          <w:sz w:val="20"/>
          <w:szCs w:val="20"/>
        </w:rPr>
        <w:t>A continuación, se detallan los principales elementos externos del mercado:</w:t>
      </w:r>
    </w:p>
    <w:p w:rsidR="3506D92E" w:rsidP="3506D92E" w:rsidRDefault="3506D92E" w14:paraId="6A7109BE" w14:textId="736D182E">
      <w:pPr>
        <w:pStyle w:val="NormalWeb"/>
        <w:spacing w:before="0" w:beforeAutospacing="off" w:after="0" w:afterAutospacing="off" w:line="276" w:lineRule="auto"/>
        <w:ind w:left="720"/>
        <w:jc w:val="both"/>
        <w:rPr>
          <w:rFonts w:ascii="Arial" w:hAnsi="Arial" w:cs="Arial"/>
          <w:sz w:val="20"/>
          <w:szCs w:val="20"/>
        </w:rPr>
      </w:pPr>
    </w:p>
    <w:p w:rsidRPr="00C306D9" w:rsidR="00371A86" w:rsidP="00371A86" w:rsidRDefault="00371A86" w14:paraId="01868FA0" w14:textId="77777777">
      <w:pPr>
        <w:pStyle w:val="NormalWeb"/>
        <w:spacing w:before="0" w:beforeAutospacing="0" w:after="0" w:afterAutospacing="0" w:line="276" w:lineRule="auto"/>
        <w:jc w:val="both"/>
        <w:rPr>
          <w:rFonts w:ascii="Arial" w:hAnsi="Arial" w:cs="Arial"/>
          <w:sz w:val="20"/>
          <w:szCs w:val="20"/>
        </w:rPr>
      </w:pPr>
    </w:p>
    <w:p w:rsidRPr="009D2D3C" w:rsidR="00371A86" w:rsidP="00EB1130" w:rsidRDefault="0052252D" w14:paraId="2240A925" w14:textId="02747E34">
      <w:pPr>
        <w:pStyle w:val="NormalWeb"/>
        <w:spacing w:before="0" w:beforeAutospacing="0" w:after="0" w:afterAutospacing="0" w:line="276" w:lineRule="auto"/>
        <w:ind w:left="720" w:firstLine="720"/>
        <w:jc w:val="both"/>
        <w:rPr>
          <w:rFonts w:ascii="Arial" w:hAnsi="Arial" w:cs="Arial"/>
          <w:sz w:val="20"/>
          <w:szCs w:val="20"/>
        </w:rPr>
      </w:pPr>
      <w:r w:rsidRPr="009D2D3C">
        <w:rPr>
          <w:rFonts w:ascii="Arial" w:hAnsi="Arial" w:cs="Arial"/>
          <w:b/>
          <w:sz w:val="20"/>
          <w:szCs w:val="20"/>
        </w:rPr>
        <w:t>Tabla 6</w:t>
      </w:r>
      <w:r w:rsidRPr="009D2D3C" w:rsidR="00371A86">
        <w:rPr>
          <w:rFonts w:ascii="Arial" w:hAnsi="Arial" w:cs="Arial"/>
          <w:sz w:val="20"/>
          <w:szCs w:val="20"/>
        </w:rPr>
        <w:t>. Elementos externos del mercado</w:t>
      </w:r>
    </w:p>
    <w:tbl>
      <w:tblPr>
        <w:tblStyle w:val="Tablaconcuadrcula"/>
        <w:tblW w:w="8258" w:type="dxa"/>
        <w:jc w:val="center"/>
        <w:tblLook w:val="04A0" w:firstRow="1" w:lastRow="0" w:firstColumn="1" w:lastColumn="0" w:noHBand="0" w:noVBand="1"/>
      </w:tblPr>
      <w:tblGrid>
        <w:gridCol w:w="1725"/>
        <w:gridCol w:w="2403"/>
        <w:gridCol w:w="2065"/>
        <w:gridCol w:w="2065"/>
      </w:tblGrid>
      <w:tr w:rsidRPr="00C306D9" w:rsidR="00371A86" w:rsidTr="3506D92E" w14:paraId="43982E19" w14:textId="77777777">
        <w:trPr>
          <w:trHeight w:val="358"/>
        </w:trPr>
        <w:tc>
          <w:tcPr>
            <w:tcW w:w="1725" w:type="dxa"/>
            <w:shd w:val="clear" w:color="auto" w:fill="D99594" w:themeFill="accent2" w:themeFillTint="99"/>
            <w:tcMar/>
            <w:vAlign w:val="center"/>
          </w:tcPr>
          <w:p w:rsidRPr="00C306D9" w:rsidR="00371A86" w:rsidP="00F93550" w:rsidRDefault="00371A86" w14:paraId="25A5B6E1"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Tipo de Elemento</w:t>
            </w:r>
          </w:p>
        </w:tc>
        <w:tc>
          <w:tcPr>
            <w:tcW w:w="2403" w:type="dxa"/>
            <w:shd w:val="clear" w:color="auto" w:fill="D99594" w:themeFill="accent2" w:themeFillTint="99"/>
            <w:tcMar/>
            <w:vAlign w:val="center"/>
          </w:tcPr>
          <w:p w:rsidRPr="00C306D9" w:rsidR="00371A86" w:rsidP="00F93550" w:rsidRDefault="00371A86" w14:paraId="61658AD3"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Definición</w:t>
            </w:r>
          </w:p>
        </w:tc>
        <w:tc>
          <w:tcPr>
            <w:tcW w:w="2065" w:type="dxa"/>
            <w:shd w:val="clear" w:color="auto" w:fill="D99594" w:themeFill="accent2" w:themeFillTint="99"/>
            <w:tcMar/>
            <w:vAlign w:val="center"/>
          </w:tcPr>
          <w:p w:rsidRPr="00C306D9" w:rsidR="00371A86" w:rsidP="00F93550" w:rsidRDefault="00371A86" w14:paraId="0F8BA1E0"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Afectación Negativa</w:t>
            </w:r>
          </w:p>
        </w:tc>
        <w:tc>
          <w:tcPr>
            <w:tcW w:w="2065" w:type="dxa"/>
            <w:shd w:val="clear" w:color="auto" w:fill="D99594" w:themeFill="accent2" w:themeFillTint="99"/>
            <w:tcMar/>
            <w:vAlign w:val="center"/>
          </w:tcPr>
          <w:p w:rsidRPr="00C306D9" w:rsidR="00371A86" w:rsidP="00F93550" w:rsidRDefault="00371A86" w14:paraId="7ACDC8AA" w14:textId="77777777">
            <w:pPr>
              <w:pStyle w:val="NormalWeb"/>
              <w:spacing w:before="0" w:beforeAutospacing="0" w:after="0" w:afterAutospacing="0" w:line="276" w:lineRule="auto"/>
              <w:jc w:val="both"/>
              <w:rPr>
                <w:rFonts w:ascii="Arial" w:hAnsi="Arial" w:cs="Arial"/>
                <w:sz w:val="20"/>
                <w:szCs w:val="20"/>
              </w:rPr>
            </w:pPr>
            <w:r w:rsidRPr="00C306D9">
              <w:rPr>
                <w:rFonts w:ascii="Arial" w:hAnsi="Arial" w:cs="Arial"/>
                <w:b/>
                <w:bCs/>
                <w:sz w:val="20"/>
                <w:szCs w:val="20"/>
              </w:rPr>
              <w:t>Afectación Positiva</w:t>
            </w:r>
          </w:p>
        </w:tc>
      </w:tr>
      <w:tr w:rsidRPr="00C306D9" w:rsidR="00371A86" w:rsidTr="3506D92E" w14:paraId="0CAF3BF6" w14:textId="77777777">
        <w:trPr>
          <w:trHeight w:val="1039"/>
        </w:trPr>
        <w:tc>
          <w:tcPr>
            <w:tcW w:w="1725" w:type="dxa"/>
            <w:tcMar/>
            <w:vAlign w:val="center"/>
          </w:tcPr>
          <w:p w:rsidRPr="00C306D9" w:rsidR="00371A86" w:rsidP="00F93550" w:rsidRDefault="00371A86" w14:paraId="402D572A"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Jurídico</w:t>
            </w:r>
          </w:p>
        </w:tc>
        <w:tc>
          <w:tcPr>
            <w:tcW w:w="2403" w:type="dxa"/>
            <w:tcMar/>
            <w:vAlign w:val="center"/>
          </w:tcPr>
          <w:p w:rsidR="300F75D1" w:rsidP="300F75D1" w:rsidRDefault="300F75D1" w14:paraId="181136D2" w14:textId="4FE3285A">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6723B0FF" w14:textId="6CCF3FEF">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Normas y regulaciones que rigen el mercado.</w:t>
            </w:r>
          </w:p>
          <w:p w:rsidRPr="00C306D9" w:rsidR="00371A86" w:rsidP="300F75D1" w:rsidRDefault="00371A86" w14:paraId="2675B72F" w14:textId="7C6F1981">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300F75D1" w:rsidP="300F75D1" w:rsidRDefault="300F75D1" w14:paraId="45F43DEA" w14:textId="45421625">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15C14AEC" w14:textId="1EAD246C">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Regulaciones estrictas pueden limitar operaciones.</w:t>
            </w:r>
          </w:p>
          <w:p w:rsidRPr="00C306D9" w:rsidR="00371A86" w:rsidP="300F75D1" w:rsidRDefault="00371A86" w14:paraId="0D014026" w14:textId="3EC105E7">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300F75D1" w:rsidP="300F75D1" w:rsidRDefault="300F75D1" w14:paraId="192BD709" w14:textId="63DE1635">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41CEB9B0" w14:textId="6D73905A">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Protección al consumidor y seguridad jurídica.</w:t>
            </w:r>
          </w:p>
          <w:p w:rsidRPr="00C306D9" w:rsidR="00371A86" w:rsidP="300F75D1" w:rsidRDefault="00371A86" w14:paraId="04069C85" w14:textId="01915499">
            <w:pPr>
              <w:pStyle w:val="NormalWeb"/>
              <w:spacing w:before="0" w:beforeAutospacing="off" w:after="0" w:afterAutospacing="off" w:line="276" w:lineRule="auto"/>
              <w:jc w:val="left"/>
              <w:rPr>
                <w:rFonts w:ascii="Arial" w:hAnsi="Arial" w:cs="Arial"/>
                <w:sz w:val="20"/>
                <w:szCs w:val="20"/>
              </w:rPr>
            </w:pPr>
          </w:p>
        </w:tc>
      </w:tr>
      <w:tr w:rsidRPr="00C306D9" w:rsidR="00371A86" w:rsidTr="3506D92E" w14:paraId="74AFDA34" w14:textId="77777777">
        <w:trPr>
          <w:trHeight w:val="1039"/>
        </w:trPr>
        <w:tc>
          <w:tcPr>
            <w:tcW w:w="1725" w:type="dxa"/>
            <w:tcMar/>
            <w:vAlign w:val="center"/>
          </w:tcPr>
          <w:p w:rsidRPr="00C306D9" w:rsidR="00371A86" w:rsidP="00F93550" w:rsidRDefault="00371A86" w14:paraId="399C1533"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Internacional</w:t>
            </w:r>
          </w:p>
        </w:tc>
        <w:tc>
          <w:tcPr>
            <w:tcW w:w="2403" w:type="dxa"/>
            <w:tcMar/>
            <w:vAlign w:val="center"/>
          </w:tcPr>
          <w:p w:rsidRPr="00C306D9" w:rsidR="00371A86" w:rsidP="300F75D1" w:rsidRDefault="00371A86" w14:paraId="26CAB266" w14:textId="6E0547FF">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Factores derivados del comercio global.</w:t>
            </w:r>
          </w:p>
          <w:p w:rsidRPr="00C306D9" w:rsidR="00371A86" w:rsidP="300F75D1" w:rsidRDefault="00371A86" w14:paraId="33E60E49" w14:textId="37663927">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Pr="00C306D9" w:rsidR="00371A86" w:rsidP="300F75D1" w:rsidRDefault="00371A86" w14:paraId="0CCA7AC4" w14:textId="709A8778">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Mayor competencia en mercados locales.</w:t>
            </w:r>
          </w:p>
          <w:p w:rsidRPr="00C306D9" w:rsidR="00371A86" w:rsidP="300F75D1" w:rsidRDefault="00371A86" w14:paraId="1BBEC84F" w14:textId="406106D0">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300F75D1" w:rsidP="300F75D1" w:rsidRDefault="300F75D1" w14:paraId="72850CD2" w14:textId="391A8589">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4101AF9F" w14:textId="70CE697B">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Expansión comercial y acceso a nuevos mercados.</w:t>
            </w:r>
          </w:p>
          <w:p w:rsidRPr="00C306D9" w:rsidR="00371A86" w:rsidP="300F75D1" w:rsidRDefault="00371A86" w14:paraId="0117449D" w14:textId="741C1810">
            <w:pPr>
              <w:pStyle w:val="NormalWeb"/>
              <w:spacing w:before="0" w:beforeAutospacing="off" w:after="0" w:afterAutospacing="off" w:line="276" w:lineRule="auto"/>
              <w:jc w:val="left"/>
              <w:rPr>
                <w:rFonts w:ascii="Arial" w:hAnsi="Arial" w:cs="Arial"/>
                <w:sz w:val="20"/>
                <w:szCs w:val="20"/>
              </w:rPr>
            </w:pPr>
          </w:p>
        </w:tc>
      </w:tr>
      <w:tr w:rsidRPr="00C306D9" w:rsidR="00371A86" w:rsidTr="3506D92E" w14:paraId="5261B411" w14:textId="77777777">
        <w:trPr>
          <w:trHeight w:val="1039"/>
        </w:trPr>
        <w:tc>
          <w:tcPr>
            <w:tcW w:w="1725" w:type="dxa"/>
            <w:tcMar/>
            <w:vAlign w:val="center"/>
          </w:tcPr>
          <w:p w:rsidRPr="00C306D9" w:rsidR="00371A86" w:rsidP="00F93550" w:rsidRDefault="00371A86" w14:paraId="1952EC50"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Tecnológico</w:t>
            </w:r>
          </w:p>
        </w:tc>
        <w:tc>
          <w:tcPr>
            <w:tcW w:w="2403" w:type="dxa"/>
            <w:tcMar/>
            <w:vAlign w:val="center"/>
          </w:tcPr>
          <w:p w:rsidR="300F75D1" w:rsidP="300F75D1" w:rsidRDefault="300F75D1" w14:paraId="6FA0C6E8" w14:textId="77237BA2">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5EAD8350" w14:textId="6D22A788">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Avances e innovaciones que impactan el sector.</w:t>
            </w:r>
          </w:p>
          <w:p w:rsidRPr="00C306D9" w:rsidR="00371A86" w:rsidP="300F75D1" w:rsidRDefault="00371A86" w14:paraId="1D407BFA" w14:textId="77B12617">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Pr="00C306D9" w:rsidR="00371A86" w:rsidP="300F75D1" w:rsidRDefault="00371A86" w14:paraId="4DE0E12A"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Obsolescencia rápida de productos y procesos.</w:t>
            </w:r>
          </w:p>
        </w:tc>
        <w:tc>
          <w:tcPr>
            <w:tcW w:w="2065" w:type="dxa"/>
            <w:tcMar/>
            <w:vAlign w:val="center"/>
          </w:tcPr>
          <w:p w:rsidRPr="00C306D9" w:rsidR="00371A86" w:rsidP="300F75D1" w:rsidRDefault="00371A86" w14:paraId="472ADCB4"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Innovación en productos y mejoras operativas.</w:t>
            </w:r>
          </w:p>
        </w:tc>
      </w:tr>
      <w:tr w:rsidRPr="00C306D9" w:rsidR="00371A86" w:rsidTr="3506D92E" w14:paraId="3BDE6191" w14:textId="77777777">
        <w:trPr>
          <w:trHeight w:val="1378"/>
        </w:trPr>
        <w:tc>
          <w:tcPr>
            <w:tcW w:w="1725" w:type="dxa"/>
            <w:tcMar/>
            <w:vAlign w:val="center"/>
          </w:tcPr>
          <w:p w:rsidRPr="00C306D9" w:rsidR="00371A86" w:rsidP="00F93550" w:rsidRDefault="00371A86" w14:paraId="0945BF61" w14:textId="77777777">
            <w:pPr>
              <w:pStyle w:val="NormalWeb"/>
              <w:spacing w:before="0" w:beforeAutospacing="0" w:after="0" w:afterAutospacing="0" w:line="276" w:lineRule="auto"/>
              <w:rPr>
                <w:rFonts w:ascii="Arial" w:hAnsi="Arial" w:cs="Arial"/>
                <w:sz w:val="20"/>
                <w:szCs w:val="20"/>
              </w:rPr>
            </w:pPr>
            <w:r w:rsidRPr="00C306D9">
              <w:rPr>
                <w:rStyle w:val="Textoennegrita"/>
                <w:rFonts w:ascii="Arial" w:hAnsi="Arial" w:cs="Arial"/>
                <w:sz w:val="20"/>
                <w:szCs w:val="20"/>
              </w:rPr>
              <w:t>Sociocultural</w:t>
            </w:r>
          </w:p>
        </w:tc>
        <w:tc>
          <w:tcPr>
            <w:tcW w:w="2403" w:type="dxa"/>
            <w:tcMar/>
            <w:vAlign w:val="center"/>
          </w:tcPr>
          <w:p w:rsidR="300F75D1" w:rsidP="300F75D1" w:rsidRDefault="300F75D1" w14:paraId="316A020C" w14:textId="1F21765A">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6D4B5193" w14:textId="08692600">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Cambios en las preferencias y valores de la sociedad.</w:t>
            </w:r>
          </w:p>
          <w:p w:rsidRPr="00C306D9" w:rsidR="00371A86" w:rsidP="300F75D1" w:rsidRDefault="00371A86" w14:paraId="53CB9F7D" w14:textId="1AF60C9F">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Pr="00C306D9" w:rsidR="00371A86" w:rsidP="300F75D1" w:rsidRDefault="00371A86" w14:paraId="45B2618A"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Dificultad para adaptarse a nuevas tendencias.</w:t>
            </w:r>
          </w:p>
        </w:tc>
        <w:tc>
          <w:tcPr>
            <w:tcW w:w="2065" w:type="dxa"/>
            <w:tcMar/>
            <w:vAlign w:val="center"/>
          </w:tcPr>
          <w:p w:rsidRPr="00C306D9" w:rsidR="00371A86" w:rsidP="300F75D1" w:rsidRDefault="00371A86" w14:paraId="6754D0E2"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Creación de productos alineados con la demanda.</w:t>
            </w:r>
          </w:p>
        </w:tc>
      </w:tr>
      <w:tr w:rsidRPr="00C306D9" w:rsidR="00371A86" w:rsidTr="3506D92E" w14:paraId="5664ED1F" w14:textId="77777777">
        <w:trPr>
          <w:trHeight w:val="1378"/>
        </w:trPr>
        <w:tc>
          <w:tcPr>
            <w:tcW w:w="1725" w:type="dxa"/>
            <w:tcMar/>
            <w:vAlign w:val="center"/>
          </w:tcPr>
          <w:p w:rsidRPr="00C306D9" w:rsidR="00371A86" w:rsidP="00F93550" w:rsidRDefault="00371A86" w14:paraId="5D51CDFE" w14:textId="77777777">
            <w:pPr>
              <w:pStyle w:val="NormalWeb"/>
              <w:spacing w:before="0" w:beforeAutospacing="0" w:after="0" w:afterAutospacing="0" w:line="276" w:lineRule="auto"/>
              <w:jc w:val="both"/>
              <w:rPr>
                <w:rFonts w:ascii="Arial" w:hAnsi="Arial" w:cs="Arial"/>
                <w:sz w:val="20"/>
                <w:szCs w:val="20"/>
              </w:rPr>
            </w:pPr>
            <w:r w:rsidRPr="00C306D9">
              <w:rPr>
                <w:rStyle w:val="Textoennegrita"/>
                <w:rFonts w:ascii="Arial" w:hAnsi="Arial" w:cs="Arial"/>
                <w:sz w:val="20"/>
                <w:szCs w:val="20"/>
              </w:rPr>
              <w:t>Demográfico</w:t>
            </w:r>
          </w:p>
        </w:tc>
        <w:tc>
          <w:tcPr>
            <w:tcW w:w="2403" w:type="dxa"/>
            <w:tcMar/>
            <w:vAlign w:val="center"/>
          </w:tcPr>
          <w:p w:rsidR="300F75D1" w:rsidP="300F75D1" w:rsidRDefault="300F75D1" w14:paraId="71328116" w14:textId="73D5FF3D">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224D2B65" w14:textId="4DDBE625">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Características de la población que afectan el consumo.</w:t>
            </w:r>
          </w:p>
          <w:p w:rsidRPr="00C306D9" w:rsidR="00371A86" w:rsidP="300F75D1" w:rsidRDefault="00371A86" w14:paraId="26586CB5" w14:textId="7D3AFE50">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Pr="00C306D9" w:rsidR="00371A86" w:rsidP="300F75D1" w:rsidRDefault="00371A86" w14:paraId="294F10A8" w14:textId="703219B8">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Envejecimiento de la población puede reducir ciertos mercados.</w:t>
            </w:r>
          </w:p>
        </w:tc>
        <w:tc>
          <w:tcPr>
            <w:tcW w:w="2065" w:type="dxa"/>
            <w:tcMar/>
            <w:vAlign w:val="center"/>
          </w:tcPr>
          <w:p w:rsidRPr="00C306D9" w:rsidR="00371A86" w:rsidP="300F75D1" w:rsidRDefault="00371A86" w14:paraId="593EB9A6"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Identificación de nuevos nichos de mercado.</w:t>
            </w:r>
          </w:p>
        </w:tc>
      </w:tr>
      <w:tr w:rsidRPr="00C306D9" w:rsidR="00371A86" w:rsidTr="3506D92E" w14:paraId="22564B91" w14:textId="77777777">
        <w:trPr>
          <w:trHeight w:val="735"/>
        </w:trPr>
        <w:tc>
          <w:tcPr>
            <w:tcW w:w="1725" w:type="dxa"/>
            <w:tcMar/>
            <w:vAlign w:val="center"/>
          </w:tcPr>
          <w:p w:rsidRPr="00C306D9" w:rsidR="00371A86" w:rsidP="00F93550" w:rsidRDefault="00371A86" w14:paraId="78E9939A" w14:textId="77777777">
            <w:pPr>
              <w:pStyle w:val="NormalWeb"/>
              <w:spacing w:before="0" w:beforeAutospacing="0" w:after="0" w:afterAutospacing="0" w:line="276" w:lineRule="auto"/>
              <w:jc w:val="both"/>
              <w:rPr>
                <w:rFonts w:ascii="Arial" w:hAnsi="Arial" w:cs="Arial"/>
                <w:sz w:val="20"/>
                <w:szCs w:val="20"/>
              </w:rPr>
            </w:pPr>
            <w:r w:rsidRPr="00C306D9">
              <w:rPr>
                <w:rStyle w:val="Textoennegrita"/>
                <w:rFonts w:ascii="Arial" w:hAnsi="Arial" w:cs="Arial"/>
                <w:sz w:val="20"/>
                <w:szCs w:val="20"/>
              </w:rPr>
              <w:t>Político</w:t>
            </w:r>
          </w:p>
        </w:tc>
        <w:tc>
          <w:tcPr>
            <w:tcW w:w="2403" w:type="dxa"/>
            <w:tcMar/>
            <w:vAlign w:val="center"/>
          </w:tcPr>
          <w:p w:rsidR="300F75D1" w:rsidP="300F75D1" w:rsidRDefault="300F75D1" w14:paraId="70EA5F39" w14:textId="1371EDCD">
            <w:pPr>
              <w:pStyle w:val="NormalWeb"/>
              <w:spacing w:before="0" w:beforeAutospacing="off" w:after="0" w:afterAutospacing="off" w:line="276" w:lineRule="auto"/>
              <w:jc w:val="left"/>
              <w:rPr>
                <w:rFonts w:ascii="Arial" w:hAnsi="Arial" w:cs="Arial"/>
                <w:sz w:val="20"/>
                <w:szCs w:val="20"/>
              </w:rPr>
            </w:pPr>
          </w:p>
          <w:p w:rsidRPr="00C306D9" w:rsidR="00371A86" w:rsidP="300F75D1" w:rsidRDefault="00371A86" w14:paraId="74044141" w14:textId="00544DAB">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Estabilidad y decisiones gubernamentales.</w:t>
            </w:r>
          </w:p>
          <w:p w:rsidRPr="00C306D9" w:rsidR="00371A86" w:rsidP="300F75D1" w:rsidRDefault="00371A86" w14:paraId="33D076E1" w14:textId="2132809C">
            <w:pPr>
              <w:pStyle w:val="NormalWeb"/>
              <w:spacing w:before="0" w:beforeAutospacing="off" w:after="0" w:afterAutospacing="off" w:line="276" w:lineRule="auto"/>
              <w:jc w:val="left"/>
              <w:rPr>
                <w:rFonts w:ascii="Arial" w:hAnsi="Arial" w:cs="Arial"/>
                <w:sz w:val="20"/>
                <w:szCs w:val="20"/>
              </w:rPr>
            </w:pPr>
          </w:p>
        </w:tc>
        <w:tc>
          <w:tcPr>
            <w:tcW w:w="2065" w:type="dxa"/>
            <w:tcMar/>
            <w:vAlign w:val="center"/>
          </w:tcPr>
          <w:p w:rsidRPr="00C306D9" w:rsidR="00371A86" w:rsidP="300F75D1" w:rsidRDefault="00371A86" w14:paraId="5F6D59FF"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Conflictos y crisis pueden afectar la economía.</w:t>
            </w:r>
          </w:p>
        </w:tc>
        <w:tc>
          <w:tcPr>
            <w:tcW w:w="2065" w:type="dxa"/>
            <w:tcMar/>
            <w:vAlign w:val="center"/>
          </w:tcPr>
          <w:p w:rsidRPr="00C306D9" w:rsidR="00371A86" w:rsidP="300F75D1" w:rsidRDefault="00371A86" w14:paraId="012277B0" w14:textId="77777777">
            <w:pPr>
              <w:pStyle w:val="NormalWeb"/>
              <w:spacing w:before="0" w:beforeAutospacing="off" w:after="0" w:afterAutospacing="off" w:line="276" w:lineRule="auto"/>
              <w:jc w:val="left"/>
              <w:rPr>
                <w:rFonts w:ascii="Arial" w:hAnsi="Arial" w:cs="Arial"/>
                <w:sz w:val="20"/>
                <w:szCs w:val="20"/>
              </w:rPr>
            </w:pPr>
            <w:r w:rsidRPr="300F75D1" w:rsidR="19998D02">
              <w:rPr>
                <w:rFonts w:ascii="Arial" w:hAnsi="Arial" w:cs="Arial"/>
                <w:sz w:val="20"/>
                <w:szCs w:val="20"/>
              </w:rPr>
              <w:t>Políticas favorables pueden impulsar la inversión.</w:t>
            </w:r>
          </w:p>
        </w:tc>
      </w:tr>
    </w:tbl>
    <w:p w:rsidRPr="00C306D9" w:rsidR="00371A86" w:rsidP="300F75D1" w:rsidRDefault="00371A86" w14:paraId="639DCF18" w14:textId="44DE3A06">
      <w:pPr>
        <w:pStyle w:val="NormalWeb"/>
        <w:spacing w:before="0" w:beforeAutospacing="off" w:after="0" w:afterAutospacing="off" w:line="276" w:lineRule="auto"/>
        <w:ind w:left="720" w:firstLine="720"/>
        <w:jc w:val="both"/>
        <w:rPr>
          <w:rFonts w:ascii="Arial" w:hAnsi="Arial" w:cs="Arial"/>
          <w:sz w:val="20"/>
          <w:szCs w:val="20"/>
        </w:rPr>
      </w:pPr>
      <w:r w:rsidRPr="0538525F" w:rsidR="17ACFBC3">
        <w:rPr>
          <w:rFonts w:ascii="Arial" w:hAnsi="Arial" w:cs="Arial"/>
          <w:b w:val="1"/>
          <w:bCs w:val="1"/>
          <w:sz w:val="20"/>
          <w:szCs w:val="20"/>
        </w:rPr>
        <w:t>F</w:t>
      </w:r>
      <w:r w:rsidRPr="0538525F" w:rsidR="19998D02">
        <w:rPr>
          <w:rFonts w:ascii="Arial" w:hAnsi="Arial" w:cs="Arial"/>
          <w:b w:val="1"/>
          <w:bCs w:val="1"/>
          <w:sz w:val="20"/>
          <w:szCs w:val="20"/>
        </w:rPr>
        <w:t>uente</w:t>
      </w:r>
      <w:r w:rsidRPr="0538525F" w:rsidR="589C45D0">
        <w:rPr>
          <w:rFonts w:ascii="Arial" w:hAnsi="Arial" w:cs="Arial"/>
          <w:b w:val="1"/>
          <w:bCs w:val="1"/>
          <w:sz w:val="20"/>
          <w:szCs w:val="20"/>
        </w:rPr>
        <w:t xml:space="preserve">: </w:t>
      </w:r>
      <w:r w:rsidRPr="0538525F" w:rsidR="19998D02">
        <w:rPr>
          <w:rFonts w:ascii="Arial" w:hAnsi="Arial" w:cs="Arial"/>
          <w:i w:val="0"/>
          <w:iCs w:val="0"/>
          <w:sz w:val="20"/>
          <w:szCs w:val="20"/>
        </w:rPr>
        <w:t>Porter</w:t>
      </w:r>
      <w:r w:rsidRPr="0538525F" w:rsidR="19998D02">
        <w:rPr>
          <w:rFonts w:ascii="Arial" w:hAnsi="Arial" w:cs="Arial"/>
          <w:i w:val="0"/>
          <w:iCs w:val="0"/>
          <w:sz w:val="20"/>
          <w:szCs w:val="20"/>
        </w:rPr>
        <w:t>, M. E.</w:t>
      </w:r>
      <w:r w:rsidRPr="0538525F" w:rsidR="19998D02">
        <w:rPr>
          <w:rFonts w:ascii="Arial" w:hAnsi="Arial" w:cs="Arial"/>
          <w:i w:val="0"/>
          <w:iCs w:val="0"/>
          <w:sz w:val="20"/>
          <w:szCs w:val="20"/>
        </w:rPr>
        <w:t xml:space="preserve"> </w:t>
      </w:r>
      <w:r w:rsidRPr="0538525F" w:rsidR="19998D02">
        <w:rPr>
          <w:rFonts w:ascii="Arial" w:hAnsi="Arial" w:cs="Arial"/>
          <w:sz w:val="20"/>
          <w:szCs w:val="20"/>
        </w:rPr>
        <w:t>(2008)</w:t>
      </w:r>
      <w:r w:rsidRPr="0538525F" w:rsidR="12F6B864">
        <w:rPr>
          <w:rFonts w:ascii="Arial" w:hAnsi="Arial" w:cs="Arial"/>
          <w:sz w:val="20"/>
          <w:szCs w:val="20"/>
        </w:rPr>
        <w:t>.</w:t>
      </w:r>
    </w:p>
    <w:p w:rsidRPr="00C306D9" w:rsidR="00371A86" w:rsidP="3506D92E" w:rsidRDefault="00371A86" w14:paraId="381EB3C2" w14:textId="77777777">
      <w:pPr>
        <w:pStyle w:val="NormalWeb"/>
        <w:spacing w:before="0" w:beforeAutospacing="off" w:after="0" w:afterAutospacing="off" w:line="276" w:lineRule="auto"/>
        <w:jc w:val="both"/>
        <w:rPr>
          <w:rFonts w:ascii="Arial" w:hAnsi="Arial" w:cs="Arial"/>
          <w:sz w:val="20"/>
          <w:szCs w:val="20"/>
        </w:rPr>
      </w:pPr>
    </w:p>
    <w:p w:rsidR="004F6999" w:rsidP="3506D92E" w:rsidRDefault="004F6999" w14:paraId="263F4CC6" w14:textId="68F06085">
      <w:pPr>
        <w:spacing w:before="0" w:beforeAutospacing="off" w:after="0" w:afterAutospacing="off" w:line="276" w:lineRule="auto"/>
        <w:ind w:left="720"/>
        <w:jc w:val="both"/>
        <w:rPr>
          <w:rFonts w:ascii="Arial" w:hAnsi="Arial" w:cs="Arial"/>
          <w:sz w:val="20"/>
          <w:szCs w:val="20"/>
        </w:rPr>
      </w:pPr>
      <w:r w:rsidRPr="3506D92E" w:rsidR="1984D9FD">
        <w:rPr>
          <w:rFonts w:ascii="Arial" w:hAnsi="Arial" w:cs="Arial"/>
          <w:sz w:val="20"/>
          <w:szCs w:val="20"/>
        </w:rPr>
        <w:t>Factores externos que afectan la competitividad de las empresas y no pueden ser controlados directamente. Porter (2008) destaca que una correcta evaluación de estos factores permite formular estrategias más resilientes.</w:t>
      </w:r>
    </w:p>
    <w:p w:rsidR="004F6999" w:rsidRDefault="004F6999" w14:paraId="65C9F0DA" w14:textId="16EF51EF">
      <w:pPr/>
      <w:r>
        <w:br w:type="page"/>
      </w:r>
    </w:p>
    <w:p w:rsidR="004F6999" w:rsidRDefault="004F6999" w14:paraId="3BC5D0E4" w14:textId="44D4F369">
      <w:pPr>
        <w:rPr>
          <w:sz w:val="20"/>
          <w:szCs w:val="20"/>
        </w:rPr>
      </w:pPr>
    </w:p>
    <w:p w:rsidR="007D6C76" w:rsidP="00DC7D78" w:rsidRDefault="007D6C76" w14:paraId="482B4847" w14:textId="77777777">
      <w:pPr>
        <w:spacing w:after="240"/>
        <w:ind w:left="426"/>
        <w:jc w:val="both"/>
        <w:rPr>
          <w:sz w:val="20"/>
          <w:szCs w:val="20"/>
        </w:rPr>
      </w:pPr>
    </w:p>
    <w:p w:rsidR="0059034F" w:rsidRDefault="00D55C84" w14:paraId="50E3FBA2" w14:textId="77777777">
      <w:pPr>
        <w:numPr>
          <w:ilvl w:val="0"/>
          <w:numId w:val="1"/>
        </w:numPr>
        <w:ind w:left="284"/>
        <w:jc w:val="both"/>
        <w:rPr>
          <w:b/>
          <w:sz w:val="20"/>
          <w:szCs w:val="20"/>
        </w:rPr>
      </w:pPr>
      <w:r>
        <w:rPr>
          <w:b/>
          <w:sz w:val="20"/>
          <w:szCs w:val="20"/>
        </w:rPr>
        <w:t xml:space="preserve">SÍNTESIS </w:t>
      </w:r>
    </w:p>
    <w:p w:rsidR="0059034F" w:rsidRDefault="0059034F" w14:paraId="55396173" w14:textId="77777777">
      <w:pPr>
        <w:rPr>
          <w:sz w:val="20"/>
          <w:szCs w:val="20"/>
        </w:rPr>
      </w:pPr>
    </w:p>
    <w:p w:rsidRPr="00E615E8" w:rsidR="00137E13" w:rsidP="300F75D1" w:rsidRDefault="00E615E8" w14:paraId="7A87BF81" w14:textId="64C2BCC4">
      <w:pPr>
        <w:pStyle w:val="NormalWeb"/>
        <w:spacing w:before="0" w:beforeAutospacing="off" w:after="0" w:afterAutospacing="off" w:line="276" w:lineRule="auto"/>
        <w:ind w:left="284"/>
        <w:jc w:val="both"/>
        <w:rPr>
          <w:rFonts w:ascii="Arial" w:hAnsi="Arial" w:cs="Arial"/>
          <w:sz w:val="20"/>
          <w:szCs w:val="20"/>
        </w:rPr>
      </w:pPr>
      <w:commentRangeStart w:id="14"/>
      <w:r w:rsidRPr="300F75D1" w:rsidR="6EAD1DFA">
        <w:rPr>
          <w:rFonts w:ascii="Arial" w:hAnsi="Arial" w:cs="Arial"/>
          <w:sz w:val="20"/>
          <w:szCs w:val="20"/>
        </w:rPr>
        <w:t xml:space="preserve">El análisis </w:t>
      </w:r>
      <w:r w:rsidRPr="300F75D1" w:rsidR="6EAD1DFA">
        <w:rPr>
          <w:rFonts w:ascii="Arial" w:hAnsi="Arial" w:cs="Arial"/>
          <w:sz w:val="20"/>
          <w:szCs w:val="20"/>
        </w:rPr>
        <w:t xml:space="preserve">estratégico </w:t>
      </w:r>
      <w:r w:rsidRPr="300F75D1" w:rsidR="6EAD1DFA">
        <w:rPr>
          <w:rFonts w:ascii="Arial" w:hAnsi="Arial" w:cs="Arial"/>
          <w:sz w:val="20"/>
          <w:szCs w:val="20"/>
        </w:rPr>
        <w:t>del mercado permite comprender cómo influyen factores internos y externos en el comportamiento de los consumidores y las decisiones empresariales. He</w:t>
      </w:r>
      <w:r w:rsidRPr="300F75D1" w:rsidR="6EAD1DFA">
        <w:rPr>
          <w:rFonts w:ascii="Arial" w:hAnsi="Arial" w:cs="Arial"/>
          <w:sz w:val="20"/>
          <w:szCs w:val="20"/>
        </w:rPr>
        <w:t xml:space="preserve">rramientas como </w:t>
      </w:r>
      <w:r w:rsidRPr="300F75D1" w:rsidR="5DB3CA8D">
        <w:rPr>
          <w:rFonts w:ascii="Arial" w:hAnsi="Arial" w:cs="Arial"/>
          <w:sz w:val="20"/>
          <w:szCs w:val="20"/>
        </w:rPr>
        <w:t>pestel</w:t>
      </w:r>
      <w:r w:rsidRPr="300F75D1" w:rsidR="6EAD1DFA">
        <w:rPr>
          <w:rFonts w:ascii="Arial" w:hAnsi="Arial" w:cs="Arial"/>
          <w:sz w:val="20"/>
          <w:szCs w:val="20"/>
        </w:rPr>
        <w:t xml:space="preserve">, </w:t>
      </w:r>
      <w:r w:rsidRPr="300F75D1" w:rsidR="0A53A686">
        <w:rPr>
          <w:rFonts w:ascii="Arial" w:hAnsi="Arial" w:cs="Arial"/>
          <w:sz w:val="20"/>
          <w:szCs w:val="20"/>
        </w:rPr>
        <w:t xml:space="preserve">dofa </w:t>
      </w:r>
      <w:r w:rsidRPr="300F75D1" w:rsidR="6EAD1DFA">
        <w:rPr>
          <w:rFonts w:ascii="Arial" w:hAnsi="Arial" w:cs="Arial"/>
          <w:sz w:val="20"/>
          <w:szCs w:val="20"/>
        </w:rPr>
        <w:t xml:space="preserve">y </w:t>
      </w:r>
      <w:r w:rsidRPr="300F75D1" w:rsidR="6EAD1DFA">
        <w:rPr>
          <w:rFonts w:ascii="Arial" w:hAnsi="Arial" w:cs="Arial"/>
          <w:i w:val="1"/>
          <w:iCs w:val="1"/>
          <w:sz w:val="20"/>
          <w:szCs w:val="20"/>
        </w:rPr>
        <w:t>Benchmarking</w:t>
      </w:r>
      <w:r w:rsidRPr="300F75D1" w:rsidR="6EAD1DFA">
        <w:rPr>
          <w:rFonts w:ascii="Arial" w:hAnsi="Arial" w:cs="Arial"/>
          <w:sz w:val="20"/>
          <w:szCs w:val="20"/>
        </w:rPr>
        <w:t xml:space="preserve"> ayudan a identificar oportunidades y riesgos, observando tanto el entorno como las mejores prácticas del sector. El mercado varía según el tipo de comprador (consumidor, empresa o gobierno) y su ubicación (local, nacional o internacional), y está influido por elementos internos como el producto, el precio y la atención al cliente, y externos como la competencia, la economía y los cambios en la sociedad.</w:t>
      </w:r>
      <w:commentRangeEnd w:id="14"/>
      <w:r>
        <w:rPr>
          <w:rStyle w:val="CommentReference"/>
        </w:rPr>
        <w:commentReference w:id="14"/>
      </w:r>
    </w:p>
    <w:p w:rsidR="00E615E8" w:rsidP="004F6999" w:rsidRDefault="00E615E8" w14:paraId="5058FF86" w14:textId="77777777"/>
    <w:p w:rsidRPr="003F2B64" w:rsidR="004F6999" w:rsidP="002E5415" w:rsidRDefault="002E5415" w14:paraId="5FF51310" w14:textId="6DC01DB2">
      <w:pPr>
        <w:ind w:left="426"/>
        <w:jc w:val="center"/>
      </w:pPr>
      <w:r w:rsidR="722F9296">
        <w:drawing>
          <wp:inline wp14:editId="386513FF" wp14:anchorId="466F204E">
            <wp:extent cx="6637914" cy="3745175"/>
            <wp:effectExtent l="0" t="0" r="0" b="0"/>
            <wp:docPr id="558690681" name="" title=""/>
            <wp:cNvGraphicFramePr>
              <a:graphicFrameLocks noChangeAspect="1"/>
            </wp:cNvGraphicFramePr>
            <a:graphic>
              <a:graphicData uri="http://schemas.openxmlformats.org/drawingml/2006/picture">
                <pic:pic>
                  <pic:nvPicPr>
                    <pic:cNvPr id="0" name=""/>
                    <pic:cNvPicPr/>
                  </pic:nvPicPr>
                  <pic:blipFill>
                    <a:blip r:embed="R493de3f018fa49db">
                      <a:extLst>
                        <a:ext xmlns:a="http://schemas.openxmlformats.org/drawingml/2006/main" uri="{28A0092B-C50C-407E-A947-70E740481C1C}">
                          <a14:useLocalDpi val="0"/>
                        </a:ext>
                      </a:extLst>
                    </a:blip>
                    <a:srcRect l="17117" t="21390" r="14714" b="16042"/>
                    <a:stretch>
                      <a:fillRect/>
                    </a:stretch>
                  </pic:blipFill>
                  <pic:spPr>
                    <a:xfrm>
                      <a:off x="0" y="0"/>
                      <a:ext cx="6637914" cy="3745175"/>
                    </a:xfrm>
                    <a:prstGeom prst="rect">
                      <a:avLst/>
                    </a:prstGeom>
                  </pic:spPr>
                </pic:pic>
              </a:graphicData>
            </a:graphic>
          </wp:inline>
        </w:drawing>
      </w:r>
    </w:p>
    <w:p w:rsidR="0059034F" w:rsidRDefault="0059034F" w14:paraId="10E8D3F0" w14:textId="77777777">
      <w:pPr>
        <w:rPr>
          <w:color w:val="948A54"/>
          <w:sz w:val="20"/>
          <w:szCs w:val="20"/>
        </w:rPr>
      </w:pPr>
    </w:p>
    <w:p w:rsidR="00EB1130" w:rsidRDefault="00EB1130" w14:paraId="45480A8F" w14:textId="03673059">
      <w:pPr>
        <w:rPr>
          <w:color w:val="948A54"/>
          <w:sz w:val="20"/>
          <w:szCs w:val="20"/>
        </w:rPr>
      </w:pPr>
      <w:r>
        <w:rPr>
          <w:color w:val="948A54"/>
          <w:sz w:val="20"/>
          <w:szCs w:val="20"/>
        </w:rPr>
        <w:br w:type="page"/>
      </w:r>
    </w:p>
    <w:p w:rsidR="0059034F" w:rsidRDefault="0059034F" w14:paraId="28B67D42" w14:textId="77777777">
      <w:pPr>
        <w:rPr>
          <w:color w:val="948A54"/>
          <w:sz w:val="20"/>
          <w:szCs w:val="20"/>
        </w:rPr>
      </w:pPr>
    </w:p>
    <w:p w:rsidR="0059034F"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r w:rsidRPr="00DC7D78">
        <w:rPr>
          <w:b/>
          <w:i/>
          <w:iCs/>
          <w:color w:val="000000"/>
          <w:sz w:val="20"/>
          <w:szCs w:val="20"/>
        </w:rPr>
        <w:t>(</w:t>
      </w:r>
      <w:r w:rsidRPr="00DC7D78" w:rsidR="00557D23">
        <w:rPr>
          <w:b/>
          <w:i/>
          <w:iCs/>
          <w:color w:val="000000"/>
          <w:sz w:val="20"/>
          <w:szCs w:val="20"/>
        </w:rPr>
        <w:t>Se debe incorporar mínimo 1, máximo 2</w:t>
      </w:r>
      <w:r w:rsidRPr="00DC7D78">
        <w:rPr>
          <w:b/>
          <w:i/>
          <w:iCs/>
          <w:color w:val="000000"/>
          <w:sz w:val="20"/>
          <w:szCs w:val="20"/>
        </w:rPr>
        <w:t>)</w:t>
      </w:r>
    </w:p>
    <w:p w:rsidR="0059034F" w:rsidP="00DC7D78" w:rsidRDefault="0059034F" w14:paraId="7BEAA8B1" w14:textId="77777777">
      <w:pPr>
        <w:ind w:left="720"/>
        <w:jc w:val="both"/>
        <w:rPr>
          <w:color w:val="7F7F7F"/>
          <w:sz w:val="20"/>
          <w:szCs w:val="20"/>
        </w:rPr>
      </w:pPr>
    </w:p>
    <w:p w:rsidRPr="003F2B64" w:rsidR="0059034F" w:rsidRDefault="0059034F" w14:paraId="0AB26AB6" w14:textId="77777777">
      <w:pPr>
        <w:ind w:left="426"/>
        <w:jc w:val="both"/>
        <w:rPr>
          <w:color w:val="595959" w:themeColor="text1" w:themeTint="A6"/>
          <w:sz w:val="20"/>
          <w:szCs w:val="20"/>
        </w:rPr>
      </w:pPr>
    </w:p>
    <w:tbl>
      <w:tblPr>
        <w:tblW w:w="9226"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895"/>
        <w:gridCol w:w="6331"/>
      </w:tblGrid>
      <w:tr w:rsidRPr="00280F84" w:rsidR="00280F84" w:rsidTr="0051441B" w14:paraId="2E94BC06" w14:textId="77777777">
        <w:trPr>
          <w:trHeight w:val="348"/>
        </w:trPr>
        <w:tc>
          <w:tcPr>
            <w:tcW w:w="0" w:type="auto"/>
            <w:gridSpan w:val="2"/>
            <w:shd w:val="clear" w:color="auto" w:fill="000000" w:themeFill="text1"/>
            <w:vAlign w:val="center"/>
          </w:tcPr>
          <w:p w:rsidRPr="00280F84" w:rsidR="00280F84" w:rsidP="00280F84" w:rsidRDefault="00280F84" w14:paraId="68CA2906" w14:textId="77777777">
            <w:pPr>
              <w:spacing w:line="240" w:lineRule="auto"/>
              <w:jc w:val="center"/>
              <w:rPr>
                <w:b/>
                <w:bCs/>
                <w:sz w:val="20"/>
                <w:szCs w:val="20"/>
              </w:rPr>
            </w:pPr>
            <w:r w:rsidRPr="00280F84">
              <w:rPr>
                <w:rFonts w:ascii="Calibri" w:hAnsi="Calibri" w:eastAsia="Calibri" w:cs="Calibri"/>
                <w:b/>
                <w:bCs/>
                <w:sz w:val="24"/>
                <w:szCs w:val="24"/>
              </w:rPr>
              <w:t>DESCRIPCIÓN DE ACTIVIDAD DIDÁCTICA</w:t>
            </w:r>
          </w:p>
        </w:tc>
      </w:tr>
      <w:tr w:rsidRPr="00280F84" w:rsidR="00280F84" w:rsidTr="0051441B" w14:paraId="13A38AF3" w14:textId="77777777">
        <w:trPr>
          <w:trHeight w:val="572"/>
        </w:trPr>
        <w:tc>
          <w:tcPr>
            <w:tcW w:w="2895" w:type="dxa"/>
            <w:shd w:val="clear" w:color="auto" w:fill="auto"/>
            <w:vAlign w:val="center"/>
          </w:tcPr>
          <w:p w:rsidRPr="00280F84" w:rsidR="00280F84" w:rsidP="00280F84" w:rsidRDefault="00280F84" w14:paraId="1AFDFAC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Nombre de la Actividad</w:t>
            </w:r>
          </w:p>
        </w:tc>
        <w:tc>
          <w:tcPr>
            <w:tcW w:w="6330" w:type="dxa"/>
            <w:shd w:val="clear" w:color="auto" w:fill="auto"/>
            <w:vAlign w:val="center"/>
          </w:tcPr>
          <w:p w:rsidRPr="008F1F67" w:rsidR="00280F84" w:rsidP="008F1F67" w:rsidRDefault="008F1F67" w14:paraId="1C8ACB3C" w14:textId="7ED48743">
            <w:pPr>
              <w:spacing w:before="100" w:beforeAutospacing="1" w:after="100" w:afterAutospacing="1" w:line="240" w:lineRule="auto"/>
              <w:rPr>
                <w:rFonts w:eastAsia="Times New Roman"/>
                <w:sz w:val="20"/>
                <w:szCs w:val="20"/>
              </w:rPr>
            </w:pPr>
            <w:r w:rsidRPr="008F1F67">
              <w:rPr>
                <w:rFonts w:eastAsia="Times New Roman"/>
                <w:bCs/>
                <w:sz w:val="20"/>
                <w:szCs w:val="20"/>
              </w:rPr>
              <w:t>Aspectos teóricos del análisis estratégico</w:t>
            </w:r>
          </w:p>
        </w:tc>
      </w:tr>
      <w:tr w:rsidRPr="00280F84" w:rsidR="00280F84" w:rsidTr="0051441B" w14:paraId="4FE6A527" w14:textId="77777777">
        <w:trPr>
          <w:trHeight w:val="572"/>
        </w:trPr>
        <w:tc>
          <w:tcPr>
            <w:tcW w:w="2895" w:type="dxa"/>
            <w:shd w:val="clear" w:color="auto" w:fill="auto"/>
            <w:vAlign w:val="center"/>
          </w:tcPr>
          <w:p w:rsidRPr="00280F84" w:rsidR="00280F84" w:rsidP="00280F84" w:rsidRDefault="00280F84" w14:paraId="04165111"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Objetivo de la actividad</w:t>
            </w:r>
          </w:p>
        </w:tc>
        <w:tc>
          <w:tcPr>
            <w:tcW w:w="6330" w:type="dxa"/>
            <w:shd w:val="clear" w:color="auto" w:fill="auto"/>
            <w:vAlign w:val="center"/>
          </w:tcPr>
          <w:p w:rsidRPr="00280F84" w:rsidR="00280F84" w:rsidP="00280F84" w:rsidRDefault="008F1F67" w14:paraId="6730A2E9" w14:textId="1BA94718">
            <w:pPr>
              <w:rPr>
                <w:sz w:val="20"/>
                <w:szCs w:val="20"/>
              </w:rPr>
            </w:pPr>
            <w:r w:rsidRPr="008F1F67">
              <w:rPr>
                <w:sz w:val="20"/>
                <w:szCs w:val="20"/>
              </w:rPr>
              <w:t>Evaluar la comprensión de los conceptos teóricos del análisis estratégico y su aplicabilidad en la toma de decisiones.</w:t>
            </w:r>
          </w:p>
        </w:tc>
      </w:tr>
      <w:tr w:rsidRPr="00280F84" w:rsidR="00280F84" w:rsidTr="0051441B" w14:paraId="273B1612" w14:textId="77777777">
        <w:trPr>
          <w:trHeight w:val="893"/>
        </w:trPr>
        <w:tc>
          <w:tcPr>
            <w:tcW w:w="2895" w:type="dxa"/>
            <w:shd w:val="clear" w:color="auto" w:fill="auto"/>
            <w:vAlign w:val="center"/>
          </w:tcPr>
          <w:p w:rsidRPr="00280F84" w:rsidR="00280F84" w:rsidP="00280F84" w:rsidRDefault="00280F84" w14:paraId="5E5AA135"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Tipo de actividad sugerida</w:t>
            </w:r>
          </w:p>
        </w:tc>
        <w:tc>
          <w:tcPr>
            <w:tcW w:w="6330" w:type="dxa"/>
            <w:shd w:val="clear" w:color="auto" w:fill="auto"/>
            <w:vAlign w:val="center"/>
          </w:tcPr>
          <w:p w:rsidRPr="008F1F67" w:rsidR="003F7B72" w:rsidP="003F7B72" w:rsidRDefault="00796935" w14:paraId="55E75880" w14:textId="0C4B33CE">
            <w:pPr>
              <w:rPr>
                <w:sz w:val="20"/>
                <w:szCs w:val="20"/>
              </w:rPr>
            </w:pPr>
            <w:r>
              <w:rPr>
                <w:noProof/>
              </w:rPr>
              <w:drawing>
                <wp:inline distT="0" distB="0" distL="0" distR="0" wp14:anchorId="3C0F1D35" wp14:editId="2AE05D03">
                  <wp:extent cx="930275" cy="770890"/>
                  <wp:effectExtent l="0" t="0" r="3175" b="0"/>
                  <wp:docPr id="86" name="image3.png"/>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rotWithShape="1">
                          <a:blip r:embed="rId23" cstate="print">
                            <a:extLst>
                              <a:ext uri="{28A0092B-C50C-407E-A947-70E740481C1C}">
                                <a14:useLocalDpi xmlns:a14="http://schemas.microsoft.com/office/drawing/2010/main" val="0"/>
                              </a:ext>
                            </a:extLst>
                          </a:blip>
                          <a:srcRect r="78526" b="67202"/>
                          <a:stretch/>
                        </pic:blipFill>
                        <pic:spPr bwMode="auto">
                          <a:xfrm>
                            <a:off x="0" y="0"/>
                            <a:ext cx="930275" cy="770890"/>
                          </a:xfrm>
                          <a:prstGeom prst="rect">
                            <a:avLst/>
                          </a:prstGeom>
                          <a:ln>
                            <a:noFill/>
                          </a:ln>
                          <a:extLst>
                            <a:ext uri="{53640926-AAD7-44D8-BBD7-CCE9431645EC}">
                              <a14:shadowObscured xmlns:a14="http://schemas.microsoft.com/office/drawing/2010/main"/>
                            </a:ext>
                          </a:extLst>
                        </pic:spPr>
                      </pic:pic>
                    </a:graphicData>
                  </a:graphic>
                </wp:inline>
              </w:drawing>
            </w:r>
          </w:p>
        </w:tc>
      </w:tr>
      <w:tr w:rsidRPr="00280F84" w:rsidR="00280F84" w:rsidTr="0051441B" w14:paraId="45368FBC" w14:textId="77777777">
        <w:trPr>
          <w:trHeight w:val="1312"/>
        </w:trPr>
        <w:tc>
          <w:tcPr>
            <w:tcW w:w="2895" w:type="dxa"/>
            <w:shd w:val="clear" w:color="auto" w:fill="auto"/>
            <w:vAlign w:val="center"/>
          </w:tcPr>
          <w:p w:rsidRPr="00280F84" w:rsidR="00280F84" w:rsidP="00280F84" w:rsidRDefault="00280F84" w14:paraId="20CA75C6"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 xml:space="preserve">Archivo de la actividad </w:t>
            </w:r>
          </w:p>
          <w:p w:rsidRPr="00280F84" w:rsidR="00280F84" w:rsidP="00280F84" w:rsidRDefault="00280F84" w14:paraId="1215007A" w14:textId="77777777">
            <w:pPr>
              <w:spacing w:line="240" w:lineRule="auto"/>
              <w:rPr>
                <w:rFonts w:ascii="Calibri" w:hAnsi="Calibri" w:eastAsia="Calibri" w:cs="Calibri"/>
                <w:b/>
                <w:bCs/>
                <w:sz w:val="24"/>
                <w:szCs w:val="24"/>
              </w:rPr>
            </w:pPr>
            <w:r w:rsidRPr="00280F84">
              <w:rPr>
                <w:rFonts w:ascii="Calibri" w:hAnsi="Calibri" w:eastAsia="Calibri" w:cs="Calibri"/>
                <w:b/>
                <w:bCs/>
                <w:sz w:val="24"/>
                <w:szCs w:val="24"/>
              </w:rPr>
              <w:t>(Anexo donde se describe la actividad propuesta)</w:t>
            </w:r>
          </w:p>
        </w:tc>
        <w:tc>
          <w:tcPr>
            <w:tcW w:w="6330" w:type="dxa"/>
            <w:shd w:val="clear" w:color="auto" w:fill="auto"/>
            <w:vAlign w:val="center"/>
          </w:tcPr>
          <w:p w:rsidRPr="00280F84" w:rsidR="00280F84" w:rsidP="008F1F67" w:rsidRDefault="008F1F67" w14:paraId="4AC0101A" w14:textId="315284FC">
            <w:pPr>
              <w:rPr>
                <w:b/>
                <w:i/>
                <w:sz w:val="20"/>
                <w:szCs w:val="20"/>
              </w:rPr>
            </w:pPr>
            <w:r w:rsidRPr="008F1F67">
              <w:rPr>
                <w:sz w:val="20"/>
                <w:szCs w:val="20"/>
              </w:rPr>
              <w:t>Actividad_didactica_CF01</w:t>
            </w:r>
          </w:p>
        </w:tc>
      </w:tr>
    </w:tbl>
    <w:p w:rsidR="0059034F" w:rsidRDefault="0059034F" w14:paraId="53482502" w14:textId="77777777">
      <w:pPr>
        <w:rPr>
          <w:b/>
          <w:sz w:val="20"/>
          <w:szCs w:val="20"/>
          <w:u w:val="single"/>
        </w:rPr>
      </w:pPr>
    </w:p>
    <w:p w:rsidR="00280F84" w:rsidRDefault="00280F84" w14:paraId="037F732D" w14:textId="77777777">
      <w:pPr>
        <w:rPr>
          <w:b/>
          <w:sz w:val="20"/>
          <w:szCs w:val="20"/>
          <w:u w:val="single"/>
        </w:rPr>
      </w:pPr>
    </w:p>
    <w:p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Pr="003F2B64"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3506D92E" w14:paraId="45C43615" w14:textId="77777777">
        <w:trPr>
          <w:trHeight w:val="826"/>
        </w:trPr>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6B39C848" w14:textId="77777777">
            <w:pPr>
              <w:jc w:val="center"/>
              <w:rPr>
                <w:color w:val="FFFFFF" w:themeColor="background1"/>
                <w:sz w:val="20"/>
                <w:szCs w:val="20"/>
              </w:rPr>
            </w:pPr>
            <w:r w:rsidRPr="00C52668">
              <w:rPr>
                <w:color w:val="FFFFFF" w:themeColor="background1"/>
                <w:sz w:val="20"/>
                <w:szCs w:val="20"/>
              </w:rPr>
              <w:t>Tema</w:t>
            </w:r>
          </w:p>
        </w:tc>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22C56852" w14:textId="77777777">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52668" w:rsidR="0059034F" w:rsidRDefault="00D55C84" w14:paraId="0A3FD680" w14:textId="77777777">
            <w:pPr>
              <w:jc w:val="center"/>
              <w:rPr>
                <w:color w:val="FFFFFF" w:themeColor="background1"/>
                <w:sz w:val="20"/>
                <w:szCs w:val="20"/>
              </w:rPr>
            </w:pPr>
            <w:r w:rsidRPr="00C52668">
              <w:rPr>
                <w:color w:val="FFFFFF" w:themeColor="background1"/>
                <w:sz w:val="20"/>
                <w:szCs w:val="20"/>
              </w:rPr>
              <w:t>Tipo de material</w:t>
            </w:r>
          </w:p>
          <w:p w:rsidRPr="00C52668" w:rsidR="0059034F" w:rsidRDefault="00D55C84" w14:paraId="4E14B5A1" w14:textId="77777777">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color="000000" w:themeColor="text1" w:sz="4" w:space="0"/>
              <w:bottom w:val="single" w:color="000000" w:themeColor="text1" w:sz="4" w:space="0"/>
              <w:right w:val="nil"/>
            </w:tcBorders>
            <w:shd w:val="clear" w:color="auto" w:fill="000000" w:themeFill="text1"/>
            <w:tcMar>
              <w:top w:w="100" w:type="dxa"/>
              <w:left w:w="100" w:type="dxa"/>
              <w:bottom w:w="100" w:type="dxa"/>
              <w:right w:w="100" w:type="dxa"/>
            </w:tcMar>
            <w:vAlign w:val="center"/>
          </w:tcPr>
          <w:p w:rsidRPr="00C52668" w:rsidR="0059034F" w:rsidRDefault="00D55C84" w14:paraId="0B88C61F" w14:textId="77777777">
            <w:pPr>
              <w:jc w:val="center"/>
              <w:rPr>
                <w:color w:val="FFFFFF" w:themeColor="background1"/>
                <w:sz w:val="20"/>
                <w:szCs w:val="20"/>
              </w:rPr>
            </w:pPr>
            <w:r w:rsidRPr="00C52668">
              <w:rPr>
                <w:color w:val="FFFFFF" w:themeColor="background1"/>
                <w:sz w:val="20"/>
                <w:szCs w:val="20"/>
              </w:rPr>
              <w:t>Enlace del Recurso o</w:t>
            </w:r>
          </w:p>
          <w:p w:rsidRPr="00C52668" w:rsidR="0059034F" w:rsidRDefault="00D55C84" w14:paraId="19254491" w14:textId="77777777">
            <w:pPr>
              <w:jc w:val="center"/>
              <w:rPr>
                <w:color w:val="FFFFFF" w:themeColor="background1"/>
                <w:sz w:val="20"/>
                <w:szCs w:val="20"/>
              </w:rPr>
            </w:pPr>
            <w:r w:rsidRPr="00C52668">
              <w:rPr>
                <w:color w:val="FFFFFF" w:themeColor="background1"/>
                <w:sz w:val="20"/>
                <w:szCs w:val="20"/>
              </w:rPr>
              <w:t>Archivo del documento o material</w:t>
            </w:r>
          </w:p>
        </w:tc>
      </w:tr>
      <w:tr w:rsidR="0059034F" w:rsidTr="3506D92E" w14:paraId="0D8CB725"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F93550" w:rsidR="0059034F" w:rsidRDefault="00F93550" w14:paraId="135BA171" w14:textId="5D58ED86">
            <w:pPr>
              <w:rPr>
                <w:b w:val="0"/>
                <w:bCs w:val="0"/>
                <w:sz w:val="20"/>
                <w:szCs w:val="20"/>
              </w:rPr>
            </w:pPr>
            <w:r w:rsidRPr="3506D92E" w:rsidR="623549DF">
              <w:rPr>
                <w:sz w:val="20"/>
                <w:szCs w:val="20"/>
              </w:rPr>
              <w:t>Herramientas de Análisis Estratégico</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4360D4" w:rsidR="0059034F" w:rsidRDefault="00F93550" w14:paraId="5520B44C" w14:textId="32B75C63">
            <w:pPr>
              <w:rPr>
                <w:b w:val="0"/>
                <w:sz w:val="20"/>
                <w:szCs w:val="20"/>
              </w:rPr>
            </w:pPr>
            <w:r w:rsidRPr="00F93550">
              <w:rPr>
                <w:b w:val="0"/>
                <w:sz w:val="20"/>
                <w:szCs w:val="20"/>
              </w:rPr>
              <w:t>Cue</w:t>
            </w:r>
            <w:r>
              <w:rPr>
                <w:b w:val="0"/>
                <w:sz w:val="20"/>
                <w:szCs w:val="20"/>
              </w:rPr>
              <w:t>nta Conmigo. (2020</w:t>
            </w:r>
            <w:r w:rsidRPr="00F93550">
              <w:rPr>
                <w:b w:val="0"/>
                <w:sz w:val="20"/>
                <w:szCs w:val="20"/>
              </w:rPr>
              <w:t xml:space="preserve">). </w:t>
            </w:r>
            <w:r>
              <w:rPr>
                <w:rStyle w:val="nfasis"/>
                <w:b w:val="0"/>
                <w:sz w:val="20"/>
                <w:szCs w:val="20"/>
              </w:rPr>
              <w:t>Análisis PESTEL.</w:t>
            </w:r>
            <w:r w:rsidRPr="00F93550">
              <w:rPr>
                <w:rStyle w:val="nfasis"/>
                <w:b w:val="0"/>
                <w:sz w:val="20"/>
                <w:szCs w:val="20"/>
              </w:rPr>
              <w:t xml:space="preserve"> Fácil, rápido y sencillo</w:t>
            </w:r>
            <w:r w:rsidRPr="00F93550">
              <w:rPr>
                <w:b w:val="0"/>
                <w:sz w:val="20"/>
                <w:szCs w:val="20"/>
              </w:rPr>
              <w:t xml:space="preserve"> [Video]. YouTube.</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F93550" w:rsidR="0059034F" w:rsidP="00F93550" w:rsidRDefault="00F93550" w14:paraId="62B1A9B0" w14:textId="6594877F">
            <w:pPr>
              <w:jc w:val="center"/>
              <w:rPr>
                <w:b w:val="0"/>
                <w:sz w:val="20"/>
                <w:szCs w:val="20"/>
              </w:rPr>
            </w:pPr>
            <w:r w:rsidRPr="00F93550">
              <w:rPr>
                <w:b w:val="0"/>
                <w:sz w:val="20"/>
                <w:szCs w:val="20"/>
              </w:rPr>
              <w:t>Video</w:t>
            </w:r>
          </w:p>
        </w:tc>
        <w:tc>
          <w:tcPr>
            <w:tcW w:w="2519" w:type="dxa"/>
            <w:tcBorders>
              <w:top w:val="single" w:color="000000" w:themeColor="text1" w:sz="4" w:space="0"/>
            </w:tcBorders>
            <w:shd w:val="clear" w:color="auto" w:fill="auto"/>
            <w:tcMar>
              <w:top w:w="100" w:type="dxa"/>
              <w:left w:w="100" w:type="dxa"/>
              <w:bottom w:w="100" w:type="dxa"/>
              <w:right w:w="100" w:type="dxa"/>
            </w:tcMar>
          </w:tcPr>
          <w:p w:rsidR="0059034F" w:rsidRDefault="009D2D3C" w14:paraId="54C7BC39" w14:textId="22628300">
            <w:pPr>
              <w:rPr>
                <w:sz w:val="20"/>
                <w:szCs w:val="20"/>
              </w:rPr>
            </w:pPr>
            <w:hyperlink w:tgtFrame="_new" w:history="1" r:id="rId24">
              <w:r w:rsidR="00F93550">
                <w:rPr>
                  <w:rStyle w:val="Hipervnculo"/>
                  <w:sz w:val="20"/>
                  <w:szCs w:val="20"/>
                </w:rPr>
                <w:t>https://www.youtube.com/watch?v=zr19Z0kVA1w</w:t>
              </w:r>
            </w:hyperlink>
          </w:p>
        </w:tc>
      </w:tr>
      <w:tr w:rsidR="00F93550" w:rsidTr="3506D92E" w14:paraId="28913662" w14:textId="77777777">
        <w:trPr>
          <w:trHeight w:val="385"/>
        </w:trPr>
        <w:tc>
          <w:tcPr>
            <w:tcW w:w="2517" w:type="dxa"/>
            <w:shd w:val="clear" w:color="auto" w:fill="auto"/>
            <w:tcMar>
              <w:top w:w="100" w:type="dxa"/>
              <w:left w:w="100" w:type="dxa"/>
              <w:bottom w:w="100" w:type="dxa"/>
              <w:right w:w="100" w:type="dxa"/>
            </w:tcMar>
          </w:tcPr>
          <w:p w:rsidRPr="00F93550" w:rsidR="00F93550" w:rsidP="00F93550" w:rsidRDefault="00F93550" w14:paraId="6A5AB126" w14:textId="345D9CF9">
            <w:pPr>
              <w:rPr>
                <w:b w:val="0"/>
                <w:bCs w:val="0"/>
                <w:sz w:val="20"/>
                <w:szCs w:val="20"/>
              </w:rPr>
            </w:pPr>
            <w:r w:rsidRPr="3506D92E" w:rsidR="623549DF">
              <w:rPr>
                <w:sz w:val="20"/>
                <w:szCs w:val="20"/>
              </w:rPr>
              <w:t>Herramientas de Análisis Estratégico</w:t>
            </w:r>
          </w:p>
        </w:tc>
        <w:tc>
          <w:tcPr>
            <w:tcW w:w="2517" w:type="dxa"/>
            <w:shd w:val="clear" w:color="auto" w:fill="auto"/>
            <w:tcMar>
              <w:top w:w="100" w:type="dxa"/>
              <w:left w:w="100" w:type="dxa"/>
              <w:bottom w:w="100" w:type="dxa"/>
              <w:right w:w="100" w:type="dxa"/>
            </w:tcMar>
          </w:tcPr>
          <w:p w:rsidRPr="00F93550" w:rsidR="00F93550" w:rsidP="00F93550" w:rsidRDefault="00F93550" w14:paraId="344AED2D" w14:textId="6261D27D">
            <w:pPr>
              <w:rPr>
                <w:b w:val="0"/>
                <w:sz w:val="20"/>
                <w:szCs w:val="20"/>
              </w:rPr>
            </w:pPr>
            <w:r w:rsidRPr="00F93550">
              <w:rPr>
                <w:b w:val="0"/>
                <w:sz w:val="20"/>
                <w:szCs w:val="20"/>
              </w:rPr>
              <w:t>Ecosistema de Recursos Ed</w:t>
            </w:r>
            <w:r>
              <w:rPr>
                <w:b w:val="0"/>
                <w:sz w:val="20"/>
                <w:szCs w:val="20"/>
              </w:rPr>
              <w:t>ucativos Digitales SENA. (2021</w:t>
            </w:r>
            <w:r w:rsidRPr="00F93550">
              <w:rPr>
                <w:b w:val="0"/>
                <w:sz w:val="20"/>
                <w:szCs w:val="20"/>
              </w:rPr>
              <w:t xml:space="preserve">). </w:t>
            </w:r>
            <w:r w:rsidRPr="00F93550">
              <w:rPr>
                <w:rStyle w:val="nfasis"/>
                <w:b w:val="0"/>
                <w:sz w:val="20"/>
                <w:szCs w:val="20"/>
              </w:rPr>
              <w:t>Benchmarking: qué es, cómo funciona, utilidad</w:t>
            </w:r>
            <w:r w:rsidRPr="00F93550">
              <w:rPr>
                <w:b w:val="0"/>
                <w:sz w:val="20"/>
                <w:szCs w:val="20"/>
              </w:rPr>
              <w:t xml:space="preserve"> [Video]. YouTube.</w:t>
            </w:r>
          </w:p>
        </w:tc>
        <w:tc>
          <w:tcPr>
            <w:tcW w:w="2519" w:type="dxa"/>
            <w:shd w:val="clear" w:color="auto" w:fill="auto"/>
            <w:tcMar>
              <w:top w:w="100" w:type="dxa"/>
              <w:left w:w="100" w:type="dxa"/>
              <w:bottom w:w="100" w:type="dxa"/>
              <w:right w:w="100" w:type="dxa"/>
            </w:tcMar>
          </w:tcPr>
          <w:p w:rsidRPr="00F93550" w:rsidR="00F93550" w:rsidP="00F93550" w:rsidRDefault="00F93550" w14:paraId="3979A02E" w14:textId="5D4AEACC">
            <w:pPr>
              <w:jc w:val="center"/>
              <w:rPr>
                <w:b w:val="0"/>
                <w:sz w:val="20"/>
                <w:szCs w:val="20"/>
              </w:rPr>
            </w:pPr>
            <w:r w:rsidRPr="00F93550">
              <w:rPr>
                <w:b w:val="0"/>
                <w:sz w:val="20"/>
                <w:szCs w:val="20"/>
              </w:rPr>
              <w:t>Video</w:t>
            </w:r>
          </w:p>
        </w:tc>
        <w:tc>
          <w:tcPr>
            <w:tcW w:w="2519" w:type="dxa"/>
            <w:shd w:val="clear" w:color="auto" w:fill="auto"/>
            <w:tcMar>
              <w:top w:w="100" w:type="dxa"/>
              <w:left w:w="100" w:type="dxa"/>
              <w:bottom w:w="100" w:type="dxa"/>
              <w:right w:w="100" w:type="dxa"/>
            </w:tcMar>
          </w:tcPr>
          <w:p w:rsidR="00F93550" w:rsidP="00F93550" w:rsidRDefault="009D2D3C" w14:paraId="0A02CD78" w14:textId="536F5607">
            <w:pPr>
              <w:rPr>
                <w:sz w:val="20"/>
                <w:szCs w:val="20"/>
              </w:rPr>
            </w:pPr>
            <w:hyperlink w:tgtFrame="_new" w:history="1" r:id="rId25">
              <w:r w:rsidR="00F93550">
                <w:rPr>
                  <w:rStyle w:val="Hipervnculo"/>
                  <w:sz w:val="20"/>
                  <w:szCs w:val="20"/>
                </w:rPr>
                <w:t>https://www.youtube.com/watch?v=4by9PtD7qDw</w:t>
              </w:r>
            </w:hyperlink>
          </w:p>
        </w:tc>
      </w:tr>
      <w:tr w:rsidR="00F93550" w:rsidTr="3506D92E" w14:paraId="00C76CE2" w14:textId="77777777">
        <w:trPr>
          <w:trHeight w:val="385"/>
        </w:trPr>
        <w:tc>
          <w:tcPr>
            <w:tcW w:w="2517" w:type="dxa"/>
            <w:shd w:val="clear" w:color="auto" w:fill="auto"/>
            <w:tcMar>
              <w:top w:w="100" w:type="dxa"/>
              <w:left w:w="100" w:type="dxa"/>
              <w:bottom w:w="100" w:type="dxa"/>
              <w:right w:w="100" w:type="dxa"/>
            </w:tcMar>
          </w:tcPr>
          <w:p w:rsidRPr="00F93550" w:rsidR="00F93550" w:rsidP="00F93550" w:rsidRDefault="00F93550" w14:paraId="15268FA6" w14:textId="6A5B99CA">
            <w:pPr>
              <w:rPr>
                <w:b w:val="0"/>
                <w:bCs w:val="0"/>
                <w:sz w:val="20"/>
                <w:szCs w:val="20"/>
              </w:rPr>
            </w:pPr>
            <w:r w:rsidRPr="3506D92E" w:rsidR="623549DF">
              <w:rPr>
                <w:sz w:val="20"/>
                <w:szCs w:val="20"/>
              </w:rPr>
              <w:t>Herramientas de Análisis Estratégico</w:t>
            </w:r>
          </w:p>
        </w:tc>
        <w:tc>
          <w:tcPr>
            <w:tcW w:w="2517" w:type="dxa"/>
            <w:shd w:val="clear" w:color="auto" w:fill="auto"/>
            <w:tcMar>
              <w:top w:w="100" w:type="dxa"/>
              <w:left w:w="100" w:type="dxa"/>
              <w:bottom w:w="100" w:type="dxa"/>
              <w:right w:w="100" w:type="dxa"/>
            </w:tcMar>
          </w:tcPr>
          <w:p w:rsidRPr="004360D4" w:rsidR="00F93550" w:rsidP="004360D4" w:rsidRDefault="004360D4" w14:paraId="036180A4" w14:textId="57AFB622">
            <w:pPr>
              <w:rPr>
                <w:b w:val="0"/>
                <w:sz w:val="20"/>
                <w:szCs w:val="20"/>
              </w:rPr>
            </w:pPr>
            <w:r w:rsidRPr="004360D4">
              <w:rPr>
                <w:b w:val="0"/>
                <w:sz w:val="20"/>
                <w:szCs w:val="20"/>
              </w:rPr>
              <w:t>Ecosistema de Recursos Ed</w:t>
            </w:r>
            <w:r>
              <w:rPr>
                <w:b w:val="0"/>
                <w:sz w:val="20"/>
                <w:szCs w:val="20"/>
              </w:rPr>
              <w:t>ucativos Digitales SENA. (2022</w:t>
            </w:r>
            <w:r w:rsidRPr="004360D4">
              <w:rPr>
                <w:b w:val="0"/>
                <w:sz w:val="20"/>
                <w:szCs w:val="20"/>
              </w:rPr>
              <w:t xml:space="preserve">). </w:t>
            </w:r>
            <w:r w:rsidRPr="004360D4">
              <w:rPr>
                <w:rStyle w:val="nfasis"/>
                <w:b w:val="0"/>
                <w:sz w:val="20"/>
                <w:szCs w:val="20"/>
              </w:rPr>
              <w:t>Estrategia de diagnóstico y análisis empresarial</w:t>
            </w:r>
            <w:r w:rsidRPr="004360D4">
              <w:rPr>
                <w:b w:val="0"/>
                <w:sz w:val="20"/>
                <w:szCs w:val="20"/>
              </w:rPr>
              <w:t xml:space="preserve"> [Video]. YouTube.</w:t>
            </w:r>
          </w:p>
        </w:tc>
        <w:tc>
          <w:tcPr>
            <w:tcW w:w="2519" w:type="dxa"/>
            <w:shd w:val="clear" w:color="auto" w:fill="auto"/>
            <w:tcMar>
              <w:top w:w="100" w:type="dxa"/>
              <w:left w:w="100" w:type="dxa"/>
              <w:bottom w:w="100" w:type="dxa"/>
              <w:right w:w="100" w:type="dxa"/>
            </w:tcMar>
          </w:tcPr>
          <w:p w:rsidRPr="00F93550" w:rsidR="00F93550" w:rsidP="00F93550" w:rsidRDefault="00F93550" w14:paraId="4E90C2EF" w14:textId="1E1E6E66">
            <w:pPr>
              <w:jc w:val="center"/>
              <w:rPr>
                <w:b w:val="0"/>
                <w:sz w:val="20"/>
                <w:szCs w:val="20"/>
              </w:rPr>
            </w:pPr>
            <w:r w:rsidRPr="00F93550">
              <w:rPr>
                <w:b w:val="0"/>
                <w:sz w:val="20"/>
                <w:szCs w:val="20"/>
              </w:rPr>
              <w:t>Video</w:t>
            </w:r>
          </w:p>
        </w:tc>
        <w:tc>
          <w:tcPr>
            <w:tcW w:w="2519" w:type="dxa"/>
            <w:shd w:val="clear" w:color="auto" w:fill="auto"/>
            <w:tcMar>
              <w:top w:w="100" w:type="dxa"/>
              <w:left w:w="100" w:type="dxa"/>
              <w:bottom w:w="100" w:type="dxa"/>
              <w:right w:w="100" w:type="dxa"/>
            </w:tcMar>
          </w:tcPr>
          <w:p w:rsidR="00F93550" w:rsidP="00F93550" w:rsidRDefault="009D2D3C" w14:paraId="22931CDF" w14:textId="504A6B61">
            <w:pPr>
              <w:rPr>
                <w:sz w:val="20"/>
                <w:szCs w:val="20"/>
              </w:rPr>
            </w:pPr>
            <w:hyperlink w:tgtFrame="_new" w:history="1" r:id="rId26">
              <w:r w:rsidR="004360D4">
                <w:rPr>
                  <w:rStyle w:val="Hipervnculo"/>
                  <w:sz w:val="20"/>
                  <w:szCs w:val="20"/>
                </w:rPr>
                <w:t>https://www.youtube.com/watch?v=CDspVWIYvRk</w:t>
              </w:r>
            </w:hyperlink>
            <w:r w:rsidR="004360D4">
              <w:t xml:space="preserve"> </w:t>
            </w:r>
          </w:p>
        </w:tc>
      </w:tr>
      <w:tr w:rsidR="00F93550" w:rsidTr="3506D92E" w14:paraId="13979F37" w14:textId="77777777">
        <w:trPr>
          <w:trHeight w:val="385"/>
        </w:trPr>
        <w:tc>
          <w:tcPr>
            <w:tcW w:w="2517" w:type="dxa"/>
            <w:shd w:val="clear" w:color="auto" w:fill="auto"/>
            <w:tcMar>
              <w:top w:w="100" w:type="dxa"/>
              <w:left w:w="100" w:type="dxa"/>
              <w:bottom w:w="100" w:type="dxa"/>
              <w:right w:w="100" w:type="dxa"/>
            </w:tcMar>
          </w:tcPr>
          <w:p w:rsidRPr="00F93550" w:rsidR="00F93550" w:rsidP="00F93550" w:rsidRDefault="00F93550" w14:paraId="6720FE20" w14:textId="246CA362">
            <w:pPr>
              <w:rPr>
                <w:b w:val="0"/>
                <w:bCs w:val="0"/>
                <w:sz w:val="20"/>
                <w:szCs w:val="20"/>
              </w:rPr>
            </w:pPr>
            <w:r w:rsidRPr="3506D92E" w:rsidR="623549DF">
              <w:rPr>
                <w:sz w:val="20"/>
                <w:szCs w:val="20"/>
              </w:rPr>
              <w:t>Herramientas de Análisis Estratégico</w:t>
            </w:r>
          </w:p>
        </w:tc>
        <w:tc>
          <w:tcPr>
            <w:tcW w:w="2517" w:type="dxa"/>
            <w:shd w:val="clear" w:color="auto" w:fill="auto"/>
            <w:tcMar>
              <w:top w:w="100" w:type="dxa"/>
              <w:left w:w="100" w:type="dxa"/>
              <w:bottom w:w="100" w:type="dxa"/>
              <w:right w:w="100" w:type="dxa"/>
            </w:tcMar>
          </w:tcPr>
          <w:p w:rsidR="00F93550" w:rsidP="004360D4" w:rsidRDefault="004360D4" w14:paraId="77C20FCD" w14:textId="065ECBA6">
            <w:pPr>
              <w:rPr>
                <w:sz w:val="20"/>
                <w:szCs w:val="20"/>
              </w:rPr>
            </w:pPr>
            <w:r w:rsidRPr="004360D4">
              <w:rPr>
                <w:b w:val="0"/>
                <w:sz w:val="20"/>
                <w:szCs w:val="20"/>
              </w:rPr>
              <w:t>Ecosistema de Recursos Ed</w:t>
            </w:r>
            <w:r>
              <w:rPr>
                <w:b w:val="0"/>
                <w:sz w:val="20"/>
                <w:szCs w:val="20"/>
              </w:rPr>
              <w:t>ucativos Digitales SENA. (2021</w:t>
            </w:r>
            <w:r w:rsidRPr="004360D4">
              <w:rPr>
                <w:b w:val="0"/>
                <w:sz w:val="20"/>
                <w:szCs w:val="20"/>
              </w:rPr>
              <w:t xml:space="preserve">). </w:t>
            </w:r>
            <w:r>
              <w:rPr>
                <w:rStyle w:val="nfasis"/>
                <w:b w:val="0"/>
                <w:sz w:val="20"/>
                <w:szCs w:val="20"/>
              </w:rPr>
              <w:t xml:space="preserve">Matriz DOFA </w:t>
            </w:r>
            <w:r w:rsidRPr="004360D4">
              <w:rPr>
                <w:b w:val="0"/>
                <w:sz w:val="20"/>
                <w:szCs w:val="20"/>
              </w:rPr>
              <w:t>[Video]. YouTube.</w:t>
            </w:r>
          </w:p>
        </w:tc>
        <w:tc>
          <w:tcPr>
            <w:tcW w:w="2519" w:type="dxa"/>
            <w:shd w:val="clear" w:color="auto" w:fill="auto"/>
            <w:tcMar>
              <w:top w:w="100" w:type="dxa"/>
              <w:left w:w="100" w:type="dxa"/>
              <w:bottom w:w="100" w:type="dxa"/>
              <w:right w:w="100" w:type="dxa"/>
            </w:tcMar>
          </w:tcPr>
          <w:p w:rsidRPr="00F93550" w:rsidR="00F93550" w:rsidP="00F93550" w:rsidRDefault="00F93550" w14:paraId="6AE5272D" w14:textId="107E142D">
            <w:pPr>
              <w:jc w:val="center"/>
              <w:rPr>
                <w:b w:val="0"/>
                <w:sz w:val="20"/>
                <w:szCs w:val="20"/>
              </w:rPr>
            </w:pPr>
            <w:r w:rsidRPr="00F93550">
              <w:rPr>
                <w:b w:val="0"/>
                <w:sz w:val="20"/>
                <w:szCs w:val="20"/>
              </w:rPr>
              <w:t>Video</w:t>
            </w:r>
          </w:p>
        </w:tc>
        <w:tc>
          <w:tcPr>
            <w:tcW w:w="2519" w:type="dxa"/>
            <w:shd w:val="clear" w:color="auto" w:fill="auto"/>
            <w:tcMar>
              <w:top w:w="100" w:type="dxa"/>
              <w:left w:w="100" w:type="dxa"/>
              <w:bottom w:w="100" w:type="dxa"/>
              <w:right w:w="100" w:type="dxa"/>
            </w:tcMar>
          </w:tcPr>
          <w:p w:rsidR="00F93550" w:rsidP="00F93550" w:rsidRDefault="009D2D3C" w14:paraId="6EAE0E43" w14:textId="5621909C">
            <w:pPr>
              <w:rPr>
                <w:sz w:val="20"/>
                <w:szCs w:val="20"/>
              </w:rPr>
            </w:pPr>
            <w:hyperlink w:history="1" r:id="rId27">
              <w:r w:rsidRPr="00E827A4" w:rsidR="004360D4">
                <w:rPr>
                  <w:rStyle w:val="Hipervnculo"/>
                  <w:sz w:val="20"/>
                  <w:szCs w:val="20"/>
                </w:rPr>
                <w:t>https://www.youtube.com/watch?v=84fuGpQeYg0</w:t>
              </w:r>
            </w:hyperlink>
          </w:p>
          <w:p w:rsidR="004360D4" w:rsidP="00F93550" w:rsidRDefault="004360D4" w14:paraId="741CE55A" w14:textId="7E2864C0">
            <w:pPr>
              <w:rPr>
                <w:sz w:val="20"/>
                <w:szCs w:val="20"/>
              </w:rPr>
            </w:pPr>
          </w:p>
        </w:tc>
      </w:tr>
    </w:tbl>
    <w:p w:rsidR="0059034F" w:rsidRDefault="0059034F" w14:paraId="65E01382" w14:textId="77777777">
      <w:pPr>
        <w:rPr>
          <w:sz w:val="20"/>
          <w:szCs w:val="20"/>
        </w:rPr>
      </w:pPr>
    </w:p>
    <w:p w:rsidR="300F75D1" w:rsidRDefault="300F75D1" w14:paraId="3B6B314E" w14:textId="1E167A43">
      <w:r>
        <w:br w:type="page"/>
      </w:r>
    </w:p>
    <w:p w:rsidR="0059034F" w:rsidRDefault="0059034F" w14:paraId="5665392B" w14:textId="77777777">
      <w:pPr>
        <w:rPr>
          <w:sz w:val="20"/>
          <w:szCs w:val="20"/>
        </w:rPr>
      </w:pPr>
    </w:p>
    <w:p w:rsidR="0059034F" w:rsidP="0538525F" w:rsidRDefault="00D55C84" w14:paraId="5D16EAAE"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sz w:val="20"/>
          <w:szCs w:val="20"/>
        </w:rPr>
      </w:pPr>
      <w:r w:rsidRPr="0538525F" w:rsidR="395E6933">
        <w:rPr>
          <w:b w:val="1"/>
          <w:bCs w:val="1"/>
          <w:color w:val="000000" w:themeColor="text1" w:themeTint="FF" w:themeShade="FF"/>
          <w:sz w:val="20"/>
          <w:szCs w:val="20"/>
        </w:rPr>
        <w:t xml:space="preserve">GLOSARIO: </w:t>
      </w:r>
    </w:p>
    <w:p w:rsidR="00886286" w:rsidP="00886286" w:rsidRDefault="00886286" w14:paraId="6D1395A5" w14:textId="77777777">
      <w:pPr>
        <w:pBdr>
          <w:top w:val="nil"/>
          <w:left w:val="nil"/>
          <w:bottom w:val="nil"/>
          <w:right w:val="nil"/>
          <w:between w:val="nil"/>
        </w:pBdr>
        <w:ind w:left="284"/>
        <w:jc w:val="both"/>
        <w:rPr>
          <w:b/>
          <w:color w:val="000000"/>
          <w:sz w:val="20"/>
          <w:szCs w:val="20"/>
        </w:rPr>
      </w:pPr>
    </w:p>
    <w:p w:rsidRPr="003F2B64" w:rsidR="0059034F"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W w:w="972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20" w:firstRow="1" w:lastRow="0" w:firstColumn="0" w:lastColumn="0" w:noHBand="0" w:noVBand="1"/>
      </w:tblPr>
      <w:tblGrid>
        <w:gridCol w:w="2070"/>
        <w:gridCol w:w="7651"/>
      </w:tblGrid>
      <w:tr w:rsidRPr="003F2B64" w:rsidR="003F2B64" w:rsidTr="3506D92E" w14:paraId="34B59B22" w14:textId="77777777">
        <w:trPr>
          <w:trHeight w:val="275"/>
        </w:trPr>
        <w:tc>
          <w:tcPr>
            <w:tcW w:w="2070" w:type="dxa"/>
            <w:shd w:val="clear" w:color="auto" w:fill="000000" w:themeFill="text1"/>
            <w:tcMar>
              <w:top w:w="100" w:type="dxa"/>
              <w:left w:w="100" w:type="dxa"/>
              <w:bottom w:w="100" w:type="dxa"/>
              <w:right w:w="100" w:type="dxa"/>
            </w:tcMar>
          </w:tcPr>
          <w:p w:rsidRPr="00C52668" w:rsidR="0059034F" w:rsidRDefault="00D55C84" w14:paraId="1063EF82" w14:textId="77777777">
            <w:pPr>
              <w:jc w:val="center"/>
              <w:rPr>
                <w:color w:val="FFFFFF" w:themeColor="background1"/>
                <w:sz w:val="20"/>
                <w:szCs w:val="20"/>
              </w:rPr>
            </w:pPr>
            <w:r w:rsidRPr="00C52668">
              <w:rPr>
                <w:color w:val="FFFFFF" w:themeColor="background1"/>
                <w:sz w:val="20"/>
                <w:szCs w:val="20"/>
              </w:rPr>
              <w:t>TÉRMINO</w:t>
            </w:r>
          </w:p>
        </w:tc>
        <w:tc>
          <w:tcPr>
            <w:tcW w:w="7651" w:type="dxa"/>
            <w:shd w:val="clear" w:color="auto" w:fill="000000" w:themeFill="text1"/>
            <w:tcMar>
              <w:top w:w="100" w:type="dxa"/>
              <w:left w:w="100" w:type="dxa"/>
              <w:bottom w:w="100" w:type="dxa"/>
              <w:right w:w="100" w:type="dxa"/>
            </w:tcMar>
          </w:tcPr>
          <w:p w:rsidRPr="00C52668" w:rsidR="0059034F" w:rsidRDefault="00D55C84" w14:paraId="64E80931" w14:textId="77777777">
            <w:pPr>
              <w:jc w:val="center"/>
              <w:rPr>
                <w:color w:val="FFFFFF" w:themeColor="background1"/>
                <w:sz w:val="20"/>
                <w:szCs w:val="20"/>
              </w:rPr>
            </w:pPr>
            <w:r w:rsidRPr="00C52668">
              <w:rPr>
                <w:color w:val="FFFFFF" w:themeColor="background1"/>
                <w:sz w:val="20"/>
                <w:szCs w:val="20"/>
              </w:rPr>
              <w:t>SIGNIFICADO</w:t>
            </w:r>
          </w:p>
        </w:tc>
      </w:tr>
      <w:tr w:rsidR="0059034F" w:rsidTr="3506D92E" w14:paraId="61C13F8C" w14:textId="77777777">
        <w:trPr>
          <w:trHeight w:val="326"/>
        </w:trPr>
        <w:tc>
          <w:tcPr>
            <w:tcW w:w="2070" w:type="dxa"/>
            <w:shd w:val="clear" w:color="auto" w:fill="auto"/>
            <w:tcMar>
              <w:top w:w="100" w:type="dxa"/>
              <w:left w:w="100" w:type="dxa"/>
              <w:bottom w:w="100" w:type="dxa"/>
              <w:right w:w="100" w:type="dxa"/>
            </w:tcMar>
          </w:tcPr>
          <w:p w:rsidRPr="004360D4" w:rsidR="0059034F" w:rsidRDefault="00B4255F" w14:paraId="360D2445" w14:textId="0B299A91">
            <w:pPr>
              <w:rPr>
                <w:b w:val="0"/>
                <w:sz w:val="20"/>
                <w:szCs w:val="20"/>
              </w:rPr>
            </w:pPr>
            <w:r w:rsidRPr="004360D4">
              <w:rPr>
                <w:rStyle w:val="Textoennegrita"/>
                <w:b/>
                <w:sz w:val="20"/>
                <w:szCs w:val="20"/>
              </w:rPr>
              <w:t>Análisis</w:t>
            </w:r>
            <w:r w:rsidRPr="004360D4">
              <w:rPr>
                <w:b w:val="0"/>
                <w:sz w:val="20"/>
                <w:szCs w:val="20"/>
              </w:rPr>
              <w:t>:</w:t>
            </w:r>
          </w:p>
        </w:tc>
        <w:tc>
          <w:tcPr>
            <w:tcW w:w="7651" w:type="dxa"/>
            <w:shd w:val="clear" w:color="auto" w:fill="auto"/>
            <w:tcMar>
              <w:top w:w="100" w:type="dxa"/>
              <w:left w:w="100" w:type="dxa"/>
              <w:bottom w:w="100" w:type="dxa"/>
              <w:right w:w="100" w:type="dxa"/>
            </w:tcMar>
          </w:tcPr>
          <w:p w:rsidRPr="00B4255F" w:rsidR="0059034F" w:rsidP="3506D92E" w:rsidRDefault="00B4255F" w14:paraId="31353865" w14:textId="46BD8481">
            <w:pPr>
              <w:pStyle w:val="NormalWeb"/>
              <w:spacing w:before="0" w:beforeAutospacing="off" w:after="0" w:afterAutospacing="off" w:line="276" w:lineRule="auto"/>
              <w:jc w:val="both"/>
              <w:rPr>
                <w:rFonts w:ascii="Arial" w:hAnsi="Arial" w:cs="Arial"/>
                <w:b w:val="0"/>
                <w:bCs w:val="0"/>
                <w:sz w:val="20"/>
                <w:szCs w:val="20"/>
              </w:rPr>
            </w:pPr>
            <w:r w:rsidRPr="3506D92E" w:rsidR="6ED304E5">
              <w:rPr>
                <w:rFonts w:ascii="Arial" w:hAnsi="Arial" w:cs="Arial"/>
                <w:b w:val="0"/>
                <w:bCs w:val="0"/>
                <w:sz w:val="20"/>
                <w:szCs w:val="20"/>
              </w:rPr>
              <w:t>e</w:t>
            </w:r>
            <w:r w:rsidRPr="3506D92E" w:rsidR="5E73A370">
              <w:rPr>
                <w:rFonts w:ascii="Arial" w:hAnsi="Arial" w:cs="Arial"/>
                <w:b w:val="0"/>
                <w:bCs w:val="0"/>
                <w:sz w:val="20"/>
                <w:szCs w:val="20"/>
              </w:rPr>
              <w:t>valuación detallada de una situación para tomar decisiones estratégicas.</w:t>
            </w:r>
          </w:p>
        </w:tc>
      </w:tr>
      <w:tr w:rsidR="0059034F" w:rsidTr="3506D92E" w14:paraId="399E697C" w14:textId="77777777">
        <w:trPr>
          <w:trHeight w:val="326"/>
        </w:trPr>
        <w:tc>
          <w:tcPr>
            <w:tcW w:w="2070" w:type="dxa"/>
            <w:shd w:val="clear" w:color="auto" w:fill="auto"/>
            <w:tcMar>
              <w:top w:w="100" w:type="dxa"/>
              <w:left w:w="100" w:type="dxa"/>
              <w:bottom w:w="100" w:type="dxa"/>
              <w:right w:w="100" w:type="dxa"/>
            </w:tcMar>
          </w:tcPr>
          <w:p w:rsidRPr="004360D4" w:rsidR="0059034F" w:rsidRDefault="00B4255F" w14:paraId="4DAFDB4A" w14:textId="7A14B895">
            <w:pPr>
              <w:rPr>
                <w:b w:val="0"/>
                <w:sz w:val="20"/>
                <w:szCs w:val="20"/>
              </w:rPr>
            </w:pPr>
            <w:r w:rsidRPr="004360D4">
              <w:rPr>
                <w:rStyle w:val="Textoennegrita"/>
                <w:b/>
                <w:i/>
                <w:sz w:val="20"/>
                <w:szCs w:val="20"/>
              </w:rPr>
              <w:t>Benchmarking</w:t>
            </w:r>
            <w:r w:rsidRPr="004360D4">
              <w:rPr>
                <w:b w:val="0"/>
                <w:sz w:val="20"/>
                <w:szCs w:val="20"/>
              </w:rPr>
              <w:t>:</w:t>
            </w:r>
          </w:p>
        </w:tc>
        <w:tc>
          <w:tcPr>
            <w:tcW w:w="7651" w:type="dxa"/>
            <w:shd w:val="clear" w:color="auto" w:fill="auto"/>
            <w:tcMar>
              <w:top w:w="100" w:type="dxa"/>
              <w:left w:w="100" w:type="dxa"/>
              <w:bottom w:w="100" w:type="dxa"/>
              <w:right w:w="100" w:type="dxa"/>
            </w:tcMar>
          </w:tcPr>
          <w:p w:rsidRPr="00B4255F" w:rsidR="0059034F" w:rsidP="3506D92E" w:rsidRDefault="00B4255F" w14:paraId="6E7C8244" w14:textId="6CA60D17">
            <w:pPr>
              <w:pStyle w:val="NormalWeb"/>
              <w:spacing w:before="0" w:beforeAutospacing="off" w:after="0" w:afterAutospacing="off" w:line="276" w:lineRule="auto"/>
              <w:jc w:val="both"/>
              <w:rPr>
                <w:rFonts w:ascii="Arial" w:hAnsi="Arial" w:cs="Arial"/>
                <w:b w:val="0"/>
                <w:bCs w:val="0"/>
                <w:sz w:val="20"/>
                <w:szCs w:val="20"/>
              </w:rPr>
            </w:pPr>
            <w:r w:rsidRPr="3506D92E" w:rsidR="16C727D3">
              <w:rPr>
                <w:rFonts w:ascii="Arial" w:hAnsi="Arial" w:cs="Arial"/>
                <w:b w:val="0"/>
                <w:bCs w:val="0"/>
                <w:sz w:val="20"/>
                <w:szCs w:val="20"/>
              </w:rPr>
              <w:t>c</w:t>
            </w:r>
            <w:r w:rsidRPr="3506D92E" w:rsidR="5E73A370">
              <w:rPr>
                <w:rFonts w:ascii="Arial" w:hAnsi="Arial" w:cs="Arial"/>
                <w:b w:val="0"/>
                <w:bCs w:val="0"/>
                <w:sz w:val="20"/>
                <w:szCs w:val="20"/>
              </w:rPr>
              <w:t>omparación con empresas líderes para identificar mejores prácticas.</w:t>
            </w:r>
          </w:p>
        </w:tc>
      </w:tr>
      <w:tr w:rsidR="00B4255F" w:rsidTr="3506D92E" w14:paraId="1230184B" w14:textId="77777777">
        <w:trPr>
          <w:trHeight w:val="326"/>
        </w:trPr>
        <w:tc>
          <w:tcPr>
            <w:tcW w:w="2070" w:type="dxa"/>
            <w:shd w:val="clear" w:color="auto" w:fill="auto"/>
            <w:tcMar>
              <w:top w:w="100" w:type="dxa"/>
              <w:left w:w="100" w:type="dxa"/>
              <w:bottom w:w="100" w:type="dxa"/>
              <w:right w:w="100" w:type="dxa"/>
            </w:tcMar>
          </w:tcPr>
          <w:p w:rsidRPr="004360D4" w:rsidR="00B4255F" w:rsidRDefault="00B4255F" w14:paraId="64AA2020" w14:textId="0905B957">
            <w:pPr>
              <w:rPr>
                <w:b w:val="0"/>
                <w:sz w:val="20"/>
                <w:szCs w:val="20"/>
              </w:rPr>
            </w:pPr>
            <w:r w:rsidRPr="004360D4">
              <w:rPr>
                <w:rStyle w:val="Textoennegrita"/>
                <w:b/>
                <w:sz w:val="20"/>
                <w:szCs w:val="20"/>
              </w:rPr>
              <w:t>Cliente</w:t>
            </w:r>
            <w:r w:rsidRPr="004360D4">
              <w:rPr>
                <w:b w:val="0"/>
                <w:sz w:val="20"/>
                <w:szCs w:val="20"/>
              </w:rPr>
              <w:t>:</w:t>
            </w:r>
          </w:p>
        </w:tc>
        <w:tc>
          <w:tcPr>
            <w:tcW w:w="7651" w:type="dxa"/>
            <w:shd w:val="clear" w:color="auto" w:fill="auto"/>
            <w:tcMar>
              <w:top w:w="100" w:type="dxa"/>
              <w:left w:w="100" w:type="dxa"/>
              <w:bottom w:w="100" w:type="dxa"/>
              <w:right w:w="100" w:type="dxa"/>
            </w:tcMar>
          </w:tcPr>
          <w:p w:rsidRPr="00FB7FB8" w:rsidR="00B4255F" w:rsidP="3506D92E" w:rsidRDefault="00FB7FB8" w14:paraId="6D9F453D" w14:textId="18293360">
            <w:pPr>
              <w:pStyle w:val="NormalWeb"/>
              <w:spacing w:before="0" w:beforeAutospacing="off" w:after="0" w:afterAutospacing="off" w:line="276" w:lineRule="auto"/>
              <w:jc w:val="both"/>
              <w:rPr>
                <w:rFonts w:ascii="Arial" w:hAnsi="Arial" w:cs="Arial"/>
                <w:b w:val="0"/>
                <w:bCs w:val="0"/>
                <w:sz w:val="20"/>
                <w:szCs w:val="20"/>
              </w:rPr>
            </w:pPr>
            <w:r w:rsidRPr="3506D92E" w:rsidR="1288561D">
              <w:rPr>
                <w:rFonts w:ascii="Arial" w:hAnsi="Arial" w:cs="Arial"/>
                <w:b w:val="0"/>
                <w:bCs w:val="0"/>
                <w:sz w:val="20"/>
                <w:szCs w:val="20"/>
              </w:rPr>
              <w:t>p</w:t>
            </w:r>
            <w:r w:rsidRPr="3506D92E" w:rsidR="4C5B1EFB">
              <w:rPr>
                <w:rFonts w:ascii="Arial" w:hAnsi="Arial" w:cs="Arial"/>
                <w:b w:val="0"/>
                <w:bCs w:val="0"/>
                <w:sz w:val="20"/>
                <w:szCs w:val="20"/>
              </w:rPr>
              <w:t>ersona o entidad que adquiere productos o servicios de una empresa.</w:t>
            </w:r>
          </w:p>
        </w:tc>
      </w:tr>
      <w:tr w:rsidR="00B4255F" w:rsidTr="3506D92E" w14:paraId="2465DEDE" w14:textId="77777777">
        <w:trPr>
          <w:trHeight w:val="326"/>
        </w:trPr>
        <w:tc>
          <w:tcPr>
            <w:tcW w:w="2070" w:type="dxa"/>
            <w:shd w:val="clear" w:color="auto" w:fill="auto"/>
            <w:tcMar>
              <w:top w:w="100" w:type="dxa"/>
              <w:left w:w="100" w:type="dxa"/>
              <w:bottom w:w="100" w:type="dxa"/>
              <w:right w:w="100" w:type="dxa"/>
            </w:tcMar>
          </w:tcPr>
          <w:p w:rsidRPr="004360D4" w:rsidR="00B4255F" w:rsidRDefault="00FB7FB8" w14:paraId="08CB86E7" w14:textId="18C57160">
            <w:pPr>
              <w:rPr>
                <w:b w:val="0"/>
                <w:sz w:val="20"/>
                <w:szCs w:val="20"/>
              </w:rPr>
            </w:pPr>
            <w:r w:rsidRPr="004360D4">
              <w:rPr>
                <w:rStyle w:val="Textoennegrita"/>
                <w:b/>
                <w:sz w:val="20"/>
                <w:szCs w:val="20"/>
              </w:rPr>
              <w:t>Competencia</w:t>
            </w:r>
            <w:r w:rsidRPr="004360D4">
              <w:rPr>
                <w:b w:val="0"/>
                <w:sz w:val="20"/>
                <w:szCs w:val="20"/>
              </w:rPr>
              <w:t>:</w:t>
            </w:r>
          </w:p>
        </w:tc>
        <w:tc>
          <w:tcPr>
            <w:tcW w:w="7651" w:type="dxa"/>
            <w:shd w:val="clear" w:color="auto" w:fill="auto"/>
            <w:tcMar>
              <w:top w:w="100" w:type="dxa"/>
              <w:left w:w="100" w:type="dxa"/>
              <w:bottom w:w="100" w:type="dxa"/>
              <w:right w:w="100" w:type="dxa"/>
            </w:tcMar>
          </w:tcPr>
          <w:p w:rsidRPr="00FB7FB8" w:rsidR="00B4255F" w:rsidP="3506D92E" w:rsidRDefault="00FB7FB8" w14:paraId="0302FB0D" w14:textId="1772D46A">
            <w:pPr>
              <w:pStyle w:val="NormalWeb"/>
              <w:spacing w:before="0" w:beforeAutospacing="off" w:after="0" w:afterAutospacing="off" w:line="276" w:lineRule="auto"/>
              <w:jc w:val="both"/>
              <w:rPr>
                <w:rFonts w:ascii="Arial" w:hAnsi="Arial" w:cs="Arial"/>
                <w:b w:val="0"/>
                <w:bCs w:val="0"/>
                <w:sz w:val="20"/>
                <w:szCs w:val="20"/>
              </w:rPr>
            </w:pPr>
            <w:r w:rsidRPr="3506D92E" w:rsidR="38FF81F7">
              <w:rPr>
                <w:rFonts w:ascii="Arial" w:hAnsi="Arial" w:cs="Arial"/>
                <w:b w:val="0"/>
                <w:bCs w:val="0"/>
                <w:sz w:val="20"/>
                <w:szCs w:val="20"/>
              </w:rPr>
              <w:t>e</w:t>
            </w:r>
            <w:r w:rsidRPr="3506D92E" w:rsidR="4C5B1EFB">
              <w:rPr>
                <w:rFonts w:ascii="Arial" w:hAnsi="Arial" w:cs="Arial"/>
                <w:b w:val="0"/>
                <w:bCs w:val="0"/>
                <w:sz w:val="20"/>
                <w:szCs w:val="20"/>
              </w:rPr>
              <w:t>mpresas o actores que ofrecen productos o servicios similares en el mercado.</w:t>
            </w:r>
          </w:p>
        </w:tc>
      </w:tr>
      <w:tr w:rsidR="00B4255F" w:rsidTr="3506D92E" w14:paraId="78773DE4" w14:textId="77777777">
        <w:trPr>
          <w:trHeight w:val="326"/>
        </w:trPr>
        <w:tc>
          <w:tcPr>
            <w:tcW w:w="2070" w:type="dxa"/>
            <w:shd w:val="clear" w:color="auto" w:fill="auto"/>
            <w:tcMar>
              <w:top w:w="100" w:type="dxa"/>
              <w:left w:w="100" w:type="dxa"/>
              <w:bottom w:w="100" w:type="dxa"/>
              <w:right w:w="100" w:type="dxa"/>
            </w:tcMar>
          </w:tcPr>
          <w:p w:rsidRPr="004360D4" w:rsidR="00B4255F" w:rsidRDefault="00FB7FB8" w14:paraId="1FDF24B3" w14:textId="462B5DA4">
            <w:pPr>
              <w:rPr>
                <w:b w:val="0"/>
                <w:sz w:val="20"/>
                <w:szCs w:val="20"/>
              </w:rPr>
            </w:pPr>
            <w:r w:rsidRPr="004360D4">
              <w:rPr>
                <w:rStyle w:val="Textoennegrita"/>
                <w:b/>
                <w:sz w:val="20"/>
                <w:szCs w:val="20"/>
              </w:rPr>
              <w:t>Diferenciación</w:t>
            </w:r>
            <w:r w:rsidRPr="004360D4">
              <w:rPr>
                <w:b w:val="0"/>
                <w:sz w:val="20"/>
                <w:szCs w:val="20"/>
              </w:rPr>
              <w:t>:</w:t>
            </w:r>
          </w:p>
        </w:tc>
        <w:tc>
          <w:tcPr>
            <w:tcW w:w="7651" w:type="dxa"/>
            <w:shd w:val="clear" w:color="auto" w:fill="auto"/>
            <w:tcMar>
              <w:top w:w="100" w:type="dxa"/>
              <w:left w:w="100" w:type="dxa"/>
              <w:bottom w:w="100" w:type="dxa"/>
              <w:right w:w="100" w:type="dxa"/>
            </w:tcMar>
          </w:tcPr>
          <w:p w:rsidRPr="00FB7FB8" w:rsidR="00B4255F" w:rsidP="3506D92E" w:rsidRDefault="00FB7FB8" w14:paraId="4E8FA9F0" w14:textId="50DDA12B">
            <w:pPr>
              <w:pStyle w:val="NormalWeb"/>
              <w:spacing w:before="0" w:beforeAutospacing="off" w:after="0" w:afterAutospacing="off" w:line="276" w:lineRule="auto"/>
              <w:jc w:val="both"/>
              <w:rPr>
                <w:rFonts w:ascii="Arial" w:hAnsi="Arial" w:cs="Arial"/>
                <w:b w:val="0"/>
                <w:bCs w:val="0"/>
                <w:sz w:val="20"/>
                <w:szCs w:val="20"/>
              </w:rPr>
            </w:pPr>
            <w:r w:rsidRPr="3506D92E" w:rsidR="66A97F47">
              <w:rPr>
                <w:rFonts w:ascii="Arial" w:hAnsi="Arial" w:cs="Arial"/>
                <w:b w:val="0"/>
                <w:bCs w:val="0"/>
                <w:sz w:val="20"/>
                <w:szCs w:val="20"/>
              </w:rPr>
              <w:t>e</w:t>
            </w:r>
            <w:r w:rsidRPr="3506D92E" w:rsidR="4C5B1EFB">
              <w:rPr>
                <w:rFonts w:ascii="Arial" w:hAnsi="Arial" w:cs="Arial"/>
                <w:b w:val="0"/>
                <w:bCs w:val="0"/>
                <w:sz w:val="20"/>
                <w:szCs w:val="20"/>
              </w:rPr>
              <w:t>strategia para destacar en el mercado mediante atributos únicos.</w:t>
            </w:r>
          </w:p>
        </w:tc>
      </w:tr>
      <w:tr w:rsidR="00B4255F" w:rsidTr="3506D92E" w14:paraId="5984A4A9" w14:textId="77777777">
        <w:trPr>
          <w:trHeight w:val="326"/>
        </w:trPr>
        <w:tc>
          <w:tcPr>
            <w:tcW w:w="2070" w:type="dxa"/>
            <w:shd w:val="clear" w:color="auto" w:fill="auto"/>
            <w:tcMar>
              <w:top w:w="100" w:type="dxa"/>
              <w:left w:w="100" w:type="dxa"/>
              <w:bottom w:w="100" w:type="dxa"/>
              <w:right w:w="100" w:type="dxa"/>
            </w:tcMar>
          </w:tcPr>
          <w:p w:rsidRPr="004360D4" w:rsidR="00B4255F" w:rsidRDefault="00FB7FB8" w14:paraId="65914186" w14:textId="49ADF516">
            <w:pPr>
              <w:rPr>
                <w:b w:val="0"/>
                <w:sz w:val="20"/>
                <w:szCs w:val="20"/>
              </w:rPr>
            </w:pPr>
            <w:r w:rsidRPr="004360D4">
              <w:rPr>
                <w:rStyle w:val="Textoennegrita"/>
                <w:b/>
                <w:sz w:val="20"/>
                <w:szCs w:val="20"/>
              </w:rPr>
              <w:t>DOFA</w:t>
            </w:r>
            <w:r w:rsidRPr="004360D4">
              <w:rPr>
                <w:b w:val="0"/>
                <w:sz w:val="20"/>
                <w:szCs w:val="20"/>
              </w:rPr>
              <w:t>:</w:t>
            </w:r>
          </w:p>
        </w:tc>
        <w:tc>
          <w:tcPr>
            <w:tcW w:w="7651" w:type="dxa"/>
            <w:shd w:val="clear" w:color="auto" w:fill="auto"/>
            <w:tcMar>
              <w:top w:w="100" w:type="dxa"/>
              <w:left w:w="100" w:type="dxa"/>
              <w:bottom w:w="100" w:type="dxa"/>
              <w:right w:w="100" w:type="dxa"/>
            </w:tcMar>
          </w:tcPr>
          <w:p w:rsidRPr="00FB7FB8" w:rsidR="00B4255F" w:rsidP="3506D92E" w:rsidRDefault="00FB7FB8" w14:paraId="108BAD51" w14:textId="2923862A">
            <w:pPr>
              <w:pStyle w:val="NormalWeb"/>
              <w:spacing w:before="0" w:beforeAutospacing="off" w:after="0" w:afterAutospacing="off" w:line="276" w:lineRule="auto"/>
              <w:jc w:val="both"/>
              <w:rPr>
                <w:rFonts w:ascii="Arial" w:hAnsi="Arial" w:cs="Arial"/>
                <w:b w:val="0"/>
                <w:bCs w:val="0"/>
                <w:sz w:val="20"/>
                <w:szCs w:val="20"/>
              </w:rPr>
            </w:pPr>
            <w:r w:rsidRPr="3506D92E" w:rsidR="30A412EB">
              <w:rPr>
                <w:rFonts w:ascii="Arial" w:hAnsi="Arial" w:cs="Arial"/>
                <w:b w:val="0"/>
                <w:bCs w:val="0"/>
                <w:sz w:val="20"/>
                <w:szCs w:val="20"/>
              </w:rPr>
              <w:t>h</w:t>
            </w:r>
            <w:r w:rsidRPr="3506D92E" w:rsidR="4C5B1EFB">
              <w:rPr>
                <w:rFonts w:ascii="Arial" w:hAnsi="Arial" w:cs="Arial"/>
                <w:b w:val="0"/>
                <w:bCs w:val="0"/>
                <w:sz w:val="20"/>
                <w:szCs w:val="20"/>
              </w:rPr>
              <w:t xml:space="preserve">erramienta de análisis estratégico que evalúa </w:t>
            </w:r>
            <w:r w:rsidRPr="3506D92E" w:rsidR="4C5B1EFB">
              <w:rPr>
                <w:rStyle w:val="Textoennegrita"/>
                <w:rFonts w:ascii="Arial" w:hAnsi="Arial" w:cs="Arial"/>
                <w:sz w:val="20"/>
                <w:szCs w:val="20"/>
              </w:rPr>
              <w:t>Debilidades, Oportunidades, Fortalezas y Amenazas</w:t>
            </w:r>
            <w:r w:rsidRPr="3506D92E" w:rsidR="4C5B1EFB">
              <w:rPr>
                <w:rFonts w:ascii="Arial" w:hAnsi="Arial" w:cs="Arial"/>
                <w:b w:val="0"/>
                <w:bCs w:val="0"/>
                <w:sz w:val="20"/>
                <w:szCs w:val="20"/>
              </w:rPr>
              <w:t>.</w:t>
            </w:r>
          </w:p>
        </w:tc>
      </w:tr>
      <w:tr w:rsidR="300F75D1" w:rsidTr="3506D92E" w14:paraId="787E4524">
        <w:trPr>
          <w:trHeight w:val="300"/>
        </w:trPr>
        <w:tc>
          <w:tcPr>
            <w:tcW w:w="2070" w:type="dxa"/>
            <w:shd w:val="clear" w:color="auto" w:fill="auto"/>
            <w:tcMar>
              <w:top w:w="100" w:type="dxa"/>
              <w:left w:w="100" w:type="dxa"/>
              <w:bottom w:w="100" w:type="dxa"/>
              <w:right w:w="100" w:type="dxa"/>
            </w:tcMar>
          </w:tcPr>
          <w:p w:rsidR="300F75D1" w:rsidP="300F75D1" w:rsidRDefault="300F75D1" w14:paraId="6EB912CD" w14:textId="3DCC1598">
            <w:pPr>
              <w:rPr>
                <w:b w:val="0"/>
                <w:bCs w:val="0"/>
                <w:sz w:val="20"/>
                <w:szCs w:val="20"/>
              </w:rPr>
            </w:pPr>
            <w:r w:rsidRPr="300F75D1" w:rsidR="300F75D1">
              <w:rPr>
                <w:rStyle w:val="Textoennegrita"/>
                <w:b w:val="1"/>
                <w:bCs w:val="1"/>
                <w:sz w:val="20"/>
                <w:szCs w:val="20"/>
              </w:rPr>
              <w:t>Entorno</w:t>
            </w:r>
            <w:r w:rsidRPr="300F75D1" w:rsidR="300F75D1">
              <w:rPr>
                <w:b w:val="0"/>
                <w:bCs w:val="0"/>
                <w:sz w:val="20"/>
                <w:szCs w:val="20"/>
              </w:rPr>
              <w:t>:</w:t>
            </w:r>
          </w:p>
        </w:tc>
        <w:tc>
          <w:tcPr>
            <w:tcW w:w="7651" w:type="dxa"/>
            <w:shd w:val="clear" w:color="auto" w:fill="auto"/>
            <w:tcMar>
              <w:top w:w="100" w:type="dxa"/>
              <w:left w:w="100" w:type="dxa"/>
              <w:bottom w:w="100" w:type="dxa"/>
              <w:right w:w="100" w:type="dxa"/>
            </w:tcMar>
          </w:tcPr>
          <w:p w:rsidR="300F75D1" w:rsidP="300F75D1" w:rsidRDefault="300F75D1" w14:paraId="49C2F8B5" w14:textId="61B9336F">
            <w:pPr>
              <w:pStyle w:val="NormalWeb"/>
              <w:spacing w:before="0" w:beforeAutospacing="off" w:after="0" w:afterAutospacing="off" w:line="276" w:lineRule="auto"/>
              <w:jc w:val="both"/>
              <w:rPr>
                <w:rFonts w:ascii="Arial" w:hAnsi="Arial" w:cs="Arial"/>
                <w:b w:val="0"/>
                <w:bCs w:val="0"/>
                <w:sz w:val="20"/>
                <w:szCs w:val="20"/>
              </w:rPr>
            </w:pPr>
            <w:r w:rsidRPr="3506D92E" w:rsidR="23406E91">
              <w:rPr>
                <w:rFonts w:ascii="Arial" w:hAnsi="Arial" w:cs="Arial"/>
                <w:b w:val="0"/>
                <w:bCs w:val="0"/>
                <w:sz w:val="20"/>
                <w:szCs w:val="20"/>
              </w:rPr>
              <w:t>f</w:t>
            </w:r>
            <w:r w:rsidRPr="3506D92E" w:rsidR="300F75D1">
              <w:rPr>
                <w:rFonts w:ascii="Arial" w:hAnsi="Arial" w:cs="Arial"/>
                <w:b w:val="0"/>
                <w:bCs w:val="0"/>
                <w:sz w:val="20"/>
                <w:szCs w:val="20"/>
              </w:rPr>
              <w:t>actores internos y externos que afectan el desarrollo de una empresa.</w:t>
            </w:r>
          </w:p>
        </w:tc>
      </w:tr>
      <w:tr w:rsidR="00B4255F" w:rsidTr="3506D92E" w14:paraId="40F69FE0" w14:textId="77777777">
        <w:trPr>
          <w:trHeight w:val="326"/>
        </w:trPr>
        <w:tc>
          <w:tcPr>
            <w:tcW w:w="2070" w:type="dxa"/>
            <w:shd w:val="clear" w:color="auto" w:fill="auto"/>
            <w:tcMar>
              <w:top w:w="100" w:type="dxa"/>
              <w:left w:w="100" w:type="dxa"/>
              <w:bottom w:w="100" w:type="dxa"/>
              <w:right w:w="100" w:type="dxa"/>
            </w:tcMar>
          </w:tcPr>
          <w:p w:rsidR="300F75D1" w:rsidP="300F75D1" w:rsidRDefault="300F75D1" w14:paraId="601E28FE" w14:textId="6E797716">
            <w:pPr>
              <w:rPr>
                <w:b w:val="0"/>
                <w:bCs w:val="0"/>
                <w:sz w:val="20"/>
                <w:szCs w:val="20"/>
              </w:rPr>
            </w:pPr>
            <w:r w:rsidRPr="300F75D1" w:rsidR="300F75D1">
              <w:rPr>
                <w:rStyle w:val="Textoennegrita"/>
                <w:b w:val="1"/>
                <w:bCs w:val="1"/>
                <w:sz w:val="20"/>
                <w:szCs w:val="20"/>
              </w:rPr>
              <w:t>Estrategia</w:t>
            </w:r>
            <w:r w:rsidRPr="300F75D1" w:rsidR="300F75D1">
              <w:rPr>
                <w:b w:val="0"/>
                <w:bCs w:val="0"/>
                <w:sz w:val="20"/>
                <w:szCs w:val="20"/>
              </w:rPr>
              <w:t>:</w:t>
            </w:r>
          </w:p>
        </w:tc>
        <w:tc>
          <w:tcPr>
            <w:tcW w:w="7651" w:type="dxa"/>
            <w:shd w:val="clear" w:color="auto" w:fill="auto"/>
            <w:tcMar>
              <w:top w:w="100" w:type="dxa"/>
              <w:left w:w="100" w:type="dxa"/>
              <w:bottom w:w="100" w:type="dxa"/>
              <w:right w:w="100" w:type="dxa"/>
            </w:tcMar>
          </w:tcPr>
          <w:p w:rsidR="300F75D1" w:rsidP="300F75D1" w:rsidRDefault="300F75D1" w14:paraId="7807E2CD" w14:textId="01CD806A">
            <w:pPr>
              <w:pStyle w:val="NormalWeb"/>
              <w:spacing w:before="0" w:beforeAutospacing="off" w:after="0" w:afterAutospacing="off" w:line="276" w:lineRule="auto"/>
              <w:jc w:val="both"/>
              <w:rPr>
                <w:rFonts w:ascii="Arial" w:hAnsi="Arial" w:cs="Arial"/>
                <w:b w:val="0"/>
                <w:bCs w:val="0"/>
                <w:sz w:val="20"/>
                <w:szCs w:val="20"/>
              </w:rPr>
            </w:pPr>
            <w:r w:rsidRPr="3506D92E" w:rsidR="52773579">
              <w:rPr>
                <w:rFonts w:ascii="Arial" w:hAnsi="Arial" w:cs="Arial"/>
                <w:b w:val="0"/>
                <w:bCs w:val="0"/>
                <w:sz w:val="20"/>
                <w:szCs w:val="20"/>
              </w:rPr>
              <w:t>p</w:t>
            </w:r>
            <w:r w:rsidRPr="3506D92E" w:rsidR="300F75D1">
              <w:rPr>
                <w:rFonts w:ascii="Arial" w:hAnsi="Arial" w:cs="Arial"/>
                <w:b w:val="0"/>
                <w:bCs w:val="0"/>
                <w:sz w:val="20"/>
                <w:szCs w:val="20"/>
              </w:rPr>
              <w:t>lan de acción diseñado para alcanzar objetivos organizacionales.</w:t>
            </w:r>
          </w:p>
        </w:tc>
      </w:tr>
      <w:tr w:rsidR="00B4255F" w:rsidTr="3506D92E" w14:paraId="4B12396A" w14:textId="77777777">
        <w:trPr>
          <w:trHeight w:val="326"/>
        </w:trPr>
        <w:tc>
          <w:tcPr>
            <w:tcW w:w="2070" w:type="dxa"/>
            <w:shd w:val="clear" w:color="auto" w:fill="auto"/>
            <w:tcMar>
              <w:top w:w="100" w:type="dxa"/>
              <w:left w:w="100" w:type="dxa"/>
              <w:bottom w:w="100" w:type="dxa"/>
              <w:right w:w="100" w:type="dxa"/>
            </w:tcMar>
          </w:tcPr>
          <w:p w:rsidRPr="004360D4" w:rsidR="00B4255F" w:rsidRDefault="00B6438E" w14:paraId="650B3D66" w14:textId="0C27F2C3">
            <w:pPr>
              <w:rPr>
                <w:b w:val="0"/>
                <w:sz w:val="20"/>
                <w:szCs w:val="20"/>
              </w:rPr>
            </w:pPr>
            <w:r w:rsidRPr="004360D4">
              <w:rPr>
                <w:rStyle w:val="Textoennegrita"/>
                <w:b/>
                <w:sz w:val="20"/>
                <w:szCs w:val="20"/>
              </w:rPr>
              <w:t>Innovación</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B4255F" w:rsidP="3506D92E" w:rsidRDefault="00FB7FB8" w14:paraId="7B3F6BA9" w14:textId="6CD4F5EE">
            <w:pPr>
              <w:pStyle w:val="NormalWeb"/>
              <w:spacing w:before="0" w:beforeAutospacing="off" w:after="0" w:afterAutospacing="off" w:line="276" w:lineRule="auto"/>
              <w:jc w:val="both"/>
              <w:rPr>
                <w:rFonts w:ascii="Arial" w:hAnsi="Arial" w:cs="Arial"/>
                <w:b w:val="0"/>
                <w:bCs w:val="0"/>
                <w:sz w:val="20"/>
                <w:szCs w:val="20"/>
              </w:rPr>
            </w:pPr>
            <w:r w:rsidRPr="3506D92E" w:rsidR="7E784500">
              <w:rPr>
                <w:rFonts w:ascii="Arial" w:hAnsi="Arial" w:cs="Arial"/>
                <w:b w:val="0"/>
                <w:bCs w:val="0"/>
                <w:sz w:val="20"/>
                <w:szCs w:val="20"/>
              </w:rPr>
              <w:t>i</w:t>
            </w:r>
            <w:r w:rsidRPr="3506D92E" w:rsidR="4C5B1EFB">
              <w:rPr>
                <w:rFonts w:ascii="Arial" w:hAnsi="Arial" w:cs="Arial"/>
                <w:b w:val="0"/>
                <w:bCs w:val="0"/>
                <w:sz w:val="20"/>
                <w:szCs w:val="20"/>
              </w:rPr>
              <w:t>ntroducción de mejoras o cambios significativos en productos, servicios o procesos.</w:t>
            </w:r>
          </w:p>
        </w:tc>
      </w:tr>
      <w:tr w:rsidR="00FB7FB8" w:rsidTr="3506D92E" w14:paraId="7A0BE800" w14:textId="77777777">
        <w:trPr>
          <w:trHeight w:val="326"/>
        </w:trPr>
        <w:tc>
          <w:tcPr>
            <w:tcW w:w="2070" w:type="dxa"/>
            <w:shd w:val="clear" w:color="auto" w:fill="auto"/>
            <w:tcMar>
              <w:top w:w="100" w:type="dxa"/>
              <w:left w:w="100" w:type="dxa"/>
              <w:bottom w:w="100" w:type="dxa"/>
              <w:right w:w="100" w:type="dxa"/>
            </w:tcMar>
          </w:tcPr>
          <w:p w:rsidRPr="004360D4" w:rsidR="00FB7FB8" w:rsidRDefault="00B6438E" w14:paraId="3485F5BC" w14:textId="6A0E6D3A">
            <w:pPr>
              <w:rPr>
                <w:b w:val="0"/>
                <w:sz w:val="20"/>
                <w:szCs w:val="20"/>
              </w:rPr>
            </w:pPr>
            <w:r w:rsidRPr="004360D4">
              <w:rPr>
                <w:rStyle w:val="Textoennegrita"/>
                <w:b/>
                <w:sz w:val="20"/>
                <w:szCs w:val="20"/>
              </w:rPr>
              <w:t>Mercadeo</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FB7FB8" w:rsidP="3506D92E" w:rsidRDefault="00FB7FB8" w14:paraId="1230ED4A" w14:textId="703E770C">
            <w:pPr>
              <w:pStyle w:val="NormalWeb"/>
              <w:spacing w:before="0" w:beforeAutospacing="off" w:after="0" w:afterAutospacing="off" w:line="276" w:lineRule="auto"/>
              <w:jc w:val="both"/>
              <w:rPr>
                <w:rFonts w:ascii="Arial" w:hAnsi="Arial" w:cs="Arial"/>
                <w:b w:val="0"/>
                <w:bCs w:val="0"/>
                <w:sz w:val="20"/>
                <w:szCs w:val="20"/>
              </w:rPr>
            </w:pPr>
            <w:r w:rsidRPr="3506D92E" w:rsidR="75FAE757">
              <w:rPr>
                <w:rFonts w:ascii="Arial" w:hAnsi="Arial" w:cs="Arial"/>
                <w:b w:val="0"/>
                <w:bCs w:val="0"/>
                <w:sz w:val="20"/>
                <w:szCs w:val="20"/>
              </w:rPr>
              <w:t>c</w:t>
            </w:r>
            <w:r w:rsidRPr="3506D92E" w:rsidR="4C5B1EFB">
              <w:rPr>
                <w:rFonts w:ascii="Arial" w:hAnsi="Arial" w:cs="Arial"/>
                <w:b w:val="0"/>
                <w:bCs w:val="0"/>
                <w:sz w:val="20"/>
                <w:szCs w:val="20"/>
              </w:rPr>
              <w:t>onjunto de estrategias para atraer y fidelizar clientes mediante productos y servicios.</w:t>
            </w:r>
          </w:p>
        </w:tc>
      </w:tr>
      <w:tr w:rsidR="00B4255F" w:rsidTr="3506D92E" w14:paraId="333A3D99" w14:textId="77777777">
        <w:trPr>
          <w:trHeight w:val="326"/>
        </w:trPr>
        <w:tc>
          <w:tcPr>
            <w:tcW w:w="2070" w:type="dxa"/>
            <w:shd w:val="clear" w:color="auto" w:fill="auto"/>
            <w:tcMar>
              <w:top w:w="100" w:type="dxa"/>
              <w:left w:w="100" w:type="dxa"/>
              <w:bottom w:w="100" w:type="dxa"/>
              <w:right w:w="100" w:type="dxa"/>
            </w:tcMar>
          </w:tcPr>
          <w:p w:rsidRPr="004360D4" w:rsidR="00B4255F" w:rsidRDefault="00B6438E" w14:paraId="6F6F8BEC" w14:textId="1091E2B3">
            <w:pPr>
              <w:rPr>
                <w:b w:val="0"/>
                <w:sz w:val="20"/>
                <w:szCs w:val="20"/>
              </w:rPr>
            </w:pPr>
            <w:r w:rsidRPr="004360D4">
              <w:rPr>
                <w:rStyle w:val="Textoennegrita"/>
                <w:b/>
                <w:sz w:val="20"/>
                <w:szCs w:val="20"/>
              </w:rPr>
              <w:t>Mercado</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B4255F" w:rsidP="3506D92E" w:rsidRDefault="00FB7FB8" w14:paraId="2557C556" w14:textId="3FBDF123">
            <w:pPr>
              <w:pStyle w:val="NormalWeb"/>
              <w:spacing w:before="0" w:beforeAutospacing="off" w:after="0" w:afterAutospacing="off" w:line="276" w:lineRule="auto"/>
              <w:jc w:val="both"/>
              <w:rPr>
                <w:rFonts w:ascii="Arial" w:hAnsi="Arial" w:cs="Arial"/>
                <w:b w:val="0"/>
                <w:bCs w:val="0"/>
                <w:sz w:val="20"/>
                <w:szCs w:val="20"/>
              </w:rPr>
            </w:pPr>
            <w:r w:rsidRPr="3506D92E" w:rsidR="603CB4C8">
              <w:rPr>
                <w:rFonts w:ascii="Arial" w:hAnsi="Arial" w:cs="Arial"/>
                <w:b w:val="0"/>
                <w:bCs w:val="0"/>
                <w:sz w:val="20"/>
                <w:szCs w:val="20"/>
              </w:rPr>
              <w:t>e</w:t>
            </w:r>
            <w:r w:rsidRPr="3506D92E" w:rsidR="4C5B1EFB">
              <w:rPr>
                <w:rFonts w:ascii="Arial" w:hAnsi="Arial" w:cs="Arial"/>
                <w:b w:val="0"/>
                <w:bCs w:val="0"/>
                <w:sz w:val="20"/>
                <w:szCs w:val="20"/>
              </w:rPr>
              <w:t>spacio donde se realizan intercambios de bienes y servicios entre compradores y vendedores.</w:t>
            </w:r>
          </w:p>
        </w:tc>
      </w:tr>
      <w:tr w:rsidR="00FB7FB8" w:rsidTr="3506D92E" w14:paraId="1D5F3E20" w14:textId="77777777">
        <w:trPr>
          <w:trHeight w:val="326"/>
        </w:trPr>
        <w:tc>
          <w:tcPr>
            <w:tcW w:w="2070" w:type="dxa"/>
            <w:shd w:val="clear" w:color="auto" w:fill="auto"/>
            <w:tcMar>
              <w:top w:w="100" w:type="dxa"/>
              <w:left w:w="100" w:type="dxa"/>
              <w:bottom w:w="100" w:type="dxa"/>
              <w:right w:w="100" w:type="dxa"/>
            </w:tcMar>
          </w:tcPr>
          <w:p w:rsidRPr="004360D4" w:rsidR="00FB7FB8" w:rsidRDefault="00B6438E" w14:paraId="2EBC2D73" w14:textId="21AF1F95">
            <w:pPr>
              <w:rPr>
                <w:b w:val="0"/>
                <w:sz w:val="20"/>
                <w:szCs w:val="20"/>
              </w:rPr>
            </w:pPr>
            <w:r w:rsidRPr="004360D4">
              <w:rPr>
                <w:rStyle w:val="Textoennegrita"/>
                <w:b/>
                <w:sz w:val="20"/>
                <w:szCs w:val="20"/>
              </w:rPr>
              <w:t>Modelo de negocio</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FB7FB8" w:rsidP="300F75D1" w:rsidRDefault="00FB7FB8" w14:paraId="04286960" w14:textId="13C8D560">
            <w:pPr>
              <w:pStyle w:val="NormalWeb"/>
              <w:spacing w:before="0" w:beforeAutospacing="off" w:after="0" w:afterAutospacing="off" w:line="276" w:lineRule="auto"/>
              <w:jc w:val="both"/>
              <w:rPr>
                <w:rFonts w:ascii="Arial" w:hAnsi="Arial" w:cs="Arial"/>
                <w:b w:val="0"/>
                <w:bCs w:val="0"/>
                <w:sz w:val="20"/>
                <w:szCs w:val="20"/>
              </w:rPr>
            </w:pPr>
            <w:r w:rsidRPr="3506D92E" w:rsidR="731E6D25">
              <w:rPr>
                <w:rFonts w:ascii="Arial" w:hAnsi="Arial" w:cs="Arial"/>
                <w:b w:val="0"/>
                <w:bCs w:val="0"/>
                <w:sz w:val="20"/>
                <w:szCs w:val="20"/>
              </w:rPr>
              <w:t>e</w:t>
            </w:r>
            <w:r w:rsidRPr="3506D92E" w:rsidR="0512D322">
              <w:rPr>
                <w:rFonts w:ascii="Arial" w:hAnsi="Arial" w:cs="Arial"/>
                <w:b w:val="0"/>
                <w:bCs w:val="0"/>
                <w:sz w:val="20"/>
                <w:szCs w:val="20"/>
              </w:rPr>
              <w:t xml:space="preserve">structura que define </w:t>
            </w:r>
            <w:r w:rsidRPr="3506D92E" w:rsidR="760142CA">
              <w:rPr>
                <w:rFonts w:ascii="Arial" w:hAnsi="Arial" w:cs="Arial"/>
                <w:b w:val="0"/>
                <w:bCs w:val="0"/>
                <w:sz w:val="20"/>
                <w:szCs w:val="20"/>
              </w:rPr>
              <w:t>como</w:t>
            </w:r>
            <w:r w:rsidRPr="3506D92E" w:rsidR="0512D322">
              <w:rPr>
                <w:rFonts w:ascii="Arial" w:hAnsi="Arial" w:cs="Arial"/>
                <w:b w:val="0"/>
                <w:bCs w:val="0"/>
                <w:sz w:val="20"/>
                <w:szCs w:val="20"/>
              </w:rPr>
              <w:t xml:space="preserve"> una empresa genera y entrega valor.</w:t>
            </w:r>
          </w:p>
        </w:tc>
      </w:tr>
      <w:tr w:rsidR="00FB7FB8" w:rsidTr="3506D92E" w14:paraId="4D8FD63E" w14:textId="77777777">
        <w:trPr>
          <w:trHeight w:val="326"/>
        </w:trPr>
        <w:tc>
          <w:tcPr>
            <w:tcW w:w="2070" w:type="dxa"/>
            <w:shd w:val="clear" w:color="auto" w:fill="auto"/>
            <w:tcMar>
              <w:top w:w="100" w:type="dxa"/>
              <w:left w:w="100" w:type="dxa"/>
              <w:bottom w:w="100" w:type="dxa"/>
              <w:right w:w="100" w:type="dxa"/>
            </w:tcMar>
          </w:tcPr>
          <w:p w:rsidRPr="004360D4" w:rsidR="00FB7FB8" w:rsidRDefault="00B6438E" w14:paraId="1FDF1931" w14:textId="2A41D094">
            <w:pPr>
              <w:rPr>
                <w:b w:val="0"/>
                <w:sz w:val="20"/>
                <w:szCs w:val="20"/>
              </w:rPr>
            </w:pPr>
            <w:r w:rsidRPr="004360D4">
              <w:rPr>
                <w:rStyle w:val="Textoennegrita"/>
                <w:b/>
                <w:sz w:val="20"/>
                <w:szCs w:val="20"/>
              </w:rPr>
              <w:t>PESTEL</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FB7FB8" w:rsidP="3506D92E" w:rsidRDefault="00FB7FB8" w14:paraId="4CD61FD4" w14:textId="3C4D62F1">
            <w:pPr>
              <w:pStyle w:val="NormalWeb"/>
              <w:spacing w:before="0" w:beforeAutospacing="off" w:after="0" w:afterAutospacing="off" w:line="276" w:lineRule="auto"/>
              <w:jc w:val="both"/>
              <w:rPr>
                <w:rFonts w:ascii="Arial" w:hAnsi="Arial" w:cs="Arial"/>
                <w:b w:val="0"/>
                <w:bCs w:val="0"/>
                <w:sz w:val="20"/>
                <w:szCs w:val="20"/>
              </w:rPr>
            </w:pPr>
            <w:r w:rsidRPr="3506D92E" w:rsidR="750DC27D">
              <w:rPr>
                <w:rFonts w:ascii="Arial" w:hAnsi="Arial" w:cs="Arial"/>
                <w:b w:val="0"/>
                <w:bCs w:val="0"/>
                <w:sz w:val="20"/>
                <w:szCs w:val="20"/>
              </w:rPr>
              <w:t>a</w:t>
            </w:r>
            <w:r w:rsidRPr="3506D92E" w:rsidR="4C5B1EFB">
              <w:rPr>
                <w:rFonts w:ascii="Arial" w:hAnsi="Arial" w:cs="Arial"/>
                <w:b w:val="0"/>
                <w:bCs w:val="0"/>
                <w:sz w:val="20"/>
                <w:szCs w:val="20"/>
              </w:rPr>
              <w:t xml:space="preserve">nálisis de factores </w:t>
            </w:r>
            <w:r w:rsidRPr="3506D92E" w:rsidR="4C5B1EFB">
              <w:rPr>
                <w:rStyle w:val="Textoennegrita"/>
                <w:rFonts w:ascii="Arial" w:hAnsi="Arial" w:cs="Arial"/>
                <w:sz w:val="20"/>
                <w:szCs w:val="20"/>
              </w:rPr>
              <w:t>Políticos, Económicos, Sociales, Tecnológicos, Ecológicos y Legales</w:t>
            </w:r>
            <w:r w:rsidRPr="3506D92E" w:rsidR="4C5B1EFB">
              <w:rPr>
                <w:rFonts w:ascii="Arial" w:hAnsi="Arial" w:cs="Arial"/>
                <w:b w:val="0"/>
                <w:bCs w:val="0"/>
                <w:sz w:val="20"/>
                <w:szCs w:val="20"/>
              </w:rPr>
              <w:t xml:space="preserve"> que influyen en una organización.</w:t>
            </w:r>
          </w:p>
        </w:tc>
      </w:tr>
      <w:tr w:rsidR="00FB7FB8" w:rsidTr="3506D92E" w14:paraId="59FE4D36" w14:textId="77777777">
        <w:trPr>
          <w:trHeight w:val="326"/>
        </w:trPr>
        <w:tc>
          <w:tcPr>
            <w:tcW w:w="2070" w:type="dxa"/>
            <w:shd w:val="clear" w:color="auto" w:fill="auto"/>
            <w:tcMar>
              <w:top w:w="100" w:type="dxa"/>
              <w:left w:w="100" w:type="dxa"/>
              <w:bottom w:w="100" w:type="dxa"/>
              <w:right w:w="100" w:type="dxa"/>
            </w:tcMar>
          </w:tcPr>
          <w:p w:rsidRPr="004360D4" w:rsidR="00FB7FB8" w:rsidRDefault="00B6438E" w14:paraId="1654CFF2" w14:textId="2E5F94A9">
            <w:pPr>
              <w:rPr>
                <w:b w:val="0"/>
                <w:sz w:val="20"/>
                <w:szCs w:val="20"/>
              </w:rPr>
            </w:pPr>
            <w:r w:rsidRPr="004360D4">
              <w:rPr>
                <w:rStyle w:val="Textoennegrita"/>
                <w:b/>
                <w:sz w:val="20"/>
                <w:szCs w:val="20"/>
              </w:rPr>
              <w:t>Segmentación</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FB7FB8" w:rsidP="3506D92E" w:rsidRDefault="00FB7FB8" w14:paraId="4EBA3E8C" w14:textId="47B8784B">
            <w:pPr>
              <w:pStyle w:val="NormalWeb"/>
              <w:spacing w:before="0" w:beforeAutospacing="off" w:after="0" w:afterAutospacing="off" w:line="276" w:lineRule="auto"/>
              <w:jc w:val="both"/>
              <w:rPr>
                <w:rFonts w:ascii="Arial" w:hAnsi="Arial" w:cs="Arial"/>
                <w:b w:val="0"/>
                <w:bCs w:val="0"/>
                <w:sz w:val="20"/>
                <w:szCs w:val="20"/>
              </w:rPr>
            </w:pPr>
            <w:r w:rsidRPr="3506D92E" w:rsidR="20C8E7BE">
              <w:rPr>
                <w:rFonts w:ascii="Arial" w:hAnsi="Arial" w:cs="Arial"/>
                <w:b w:val="0"/>
                <w:bCs w:val="0"/>
                <w:sz w:val="20"/>
                <w:szCs w:val="20"/>
              </w:rPr>
              <w:t>d</w:t>
            </w:r>
            <w:r w:rsidRPr="3506D92E" w:rsidR="4C5B1EFB">
              <w:rPr>
                <w:rFonts w:ascii="Arial" w:hAnsi="Arial" w:cs="Arial"/>
                <w:b w:val="0"/>
                <w:bCs w:val="0"/>
                <w:sz w:val="20"/>
                <w:szCs w:val="20"/>
              </w:rPr>
              <w:t>ivisión del mercado en grupos homogéneos para estrategias más efectivas.</w:t>
            </w:r>
          </w:p>
        </w:tc>
      </w:tr>
      <w:tr w:rsidR="00FB7FB8" w:rsidTr="3506D92E" w14:paraId="74A53CC6" w14:textId="77777777">
        <w:trPr>
          <w:trHeight w:val="326"/>
        </w:trPr>
        <w:tc>
          <w:tcPr>
            <w:tcW w:w="2070" w:type="dxa"/>
            <w:shd w:val="clear" w:color="auto" w:fill="auto"/>
            <w:tcMar>
              <w:top w:w="100" w:type="dxa"/>
              <w:left w:w="100" w:type="dxa"/>
              <w:bottom w:w="100" w:type="dxa"/>
              <w:right w:w="100" w:type="dxa"/>
            </w:tcMar>
          </w:tcPr>
          <w:p w:rsidRPr="004360D4" w:rsidR="00FB7FB8" w:rsidP="00FB7FB8" w:rsidRDefault="00B6438E" w14:paraId="766CEF27" w14:textId="26812CDF">
            <w:pPr>
              <w:rPr>
                <w:b w:val="0"/>
                <w:sz w:val="20"/>
                <w:szCs w:val="20"/>
              </w:rPr>
            </w:pPr>
            <w:r w:rsidRPr="004360D4">
              <w:rPr>
                <w:rStyle w:val="Textoennegrita"/>
                <w:b/>
                <w:sz w:val="20"/>
                <w:szCs w:val="20"/>
              </w:rPr>
              <w:t>Valor</w:t>
            </w:r>
            <w:r w:rsidRPr="004360D4">
              <w:rPr>
                <w:b w:val="0"/>
                <w:sz w:val="20"/>
                <w:szCs w:val="20"/>
              </w:rPr>
              <w:t>:</w:t>
            </w:r>
          </w:p>
        </w:tc>
        <w:tc>
          <w:tcPr>
            <w:tcW w:w="7651" w:type="dxa"/>
            <w:shd w:val="clear" w:color="auto" w:fill="auto"/>
            <w:tcMar>
              <w:top w:w="100" w:type="dxa"/>
              <w:left w:w="100" w:type="dxa"/>
              <w:bottom w:w="100" w:type="dxa"/>
              <w:right w:w="100" w:type="dxa"/>
            </w:tcMar>
          </w:tcPr>
          <w:p w:rsidRPr="00B6438E" w:rsidR="00FB7FB8" w:rsidP="3506D92E" w:rsidRDefault="00FB7FB8" w14:paraId="4C1FA261" w14:textId="79939CE9">
            <w:pPr>
              <w:pStyle w:val="NormalWeb"/>
              <w:spacing w:before="0" w:beforeAutospacing="off" w:after="0" w:afterAutospacing="off" w:line="276" w:lineRule="auto"/>
              <w:jc w:val="both"/>
              <w:rPr>
                <w:rFonts w:ascii="Arial" w:hAnsi="Arial" w:cs="Arial"/>
                <w:b w:val="0"/>
                <w:bCs w:val="0"/>
                <w:sz w:val="20"/>
                <w:szCs w:val="20"/>
              </w:rPr>
            </w:pPr>
            <w:r w:rsidRPr="3506D92E" w:rsidR="043C7646">
              <w:rPr>
                <w:rFonts w:ascii="Arial" w:hAnsi="Arial" w:cs="Arial"/>
                <w:b w:val="0"/>
                <w:bCs w:val="0"/>
                <w:sz w:val="20"/>
                <w:szCs w:val="20"/>
              </w:rPr>
              <w:t>b</w:t>
            </w:r>
            <w:r w:rsidRPr="3506D92E" w:rsidR="4C5B1EFB">
              <w:rPr>
                <w:rFonts w:ascii="Arial" w:hAnsi="Arial" w:cs="Arial"/>
                <w:b w:val="0"/>
                <w:bCs w:val="0"/>
                <w:sz w:val="20"/>
                <w:szCs w:val="20"/>
              </w:rPr>
              <w:t>eneficio percibido por un cliente al adquirir un producto o servicio.</w:t>
            </w:r>
          </w:p>
        </w:tc>
      </w:tr>
    </w:tbl>
    <w:p w:rsidR="0059034F" w:rsidRDefault="0059034F" w14:paraId="0D417A6A" w14:textId="77777777">
      <w:pPr>
        <w:rPr>
          <w:sz w:val="20"/>
          <w:szCs w:val="20"/>
        </w:rPr>
      </w:pPr>
    </w:p>
    <w:p w:rsidR="0059034F" w:rsidRDefault="0051441B" w14:paraId="23F4EEF3" w14:textId="1B0C574B">
      <w:pPr>
        <w:rPr>
          <w:sz w:val="20"/>
          <w:szCs w:val="20"/>
        </w:rPr>
      </w:pPr>
      <w:r>
        <w:rPr>
          <w:sz w:val="20"/>
          <w:szCs w:val="20"/>
        </w:rPr>
        <w:br w:type="page"/>
      </w:r>
    </w:p>
    <w:p w:rsidR="0059034F" w:rsidP="0538525F" w:rsidRDefault="00D55C84" w14:paraId="78589E47" w14:textId="73A74644">
      <w:pPr>
        <w:numPr>
          <w:ilvl w:val="0"/>
          <w:numId w:val="1"/>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sz w:val="20"/>
          <w:szCs w:val="20"/>
        </w:rPr>
      </w:pPr>
      <w:r w:rsidRPr="0538525F" w:rsidR="395E6933">
        <w:rPr>
          <w:b w:val="1"/>
          <w:bCs w:val="1"/>
          <w:color w:val="000000" w:themeColor="text1" w:themeTint="FF" w:themeShade="FF"/>
          <w:sz w:val="20"/>
          <w:szCs w:val="20"/>
        </w:rPr>
        <w:t>REFERENCIAS BIBLIOGRÁFICAS</w:t>
      </w:r>
    </w:p>
    <w:p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Pr="005933E6" w:rsidR="005933E6" w:rsidP="300F75D1" w:rsidRDefault="005933E6" w14:paraId="137AD2D2" w14:textId="77777777">
      <w:pPr>
        <w:spacing w:after="240" w:afterAutospacing="off"/>
        <w:ind w:left="720" w:hanging="720"/>
        <w:rPr>
          <w:sz w:val="20"/>
          <w:szCs w:val="20"/>
        </w:rPr>
      </w:pPr>
      <w:r w:rsidRPr="300F75D1" w:rsidR="207B29F2">
        <w:rPr>
          <w:sz w:val="20"/>
          <w:szCs w:val="20"/>
        </w:rPr>
        <w:t xml:space="preserve">Camp, R. C. (1989). </w:t>
      </w:r>
      <w:r w:rsidRPr="300F75D1" w:rsidR="207B29F2">
        <w:rPr>
          <w:i w:val="1"/>
          <w:iCs w:val="1"/>
          <w:sz w:val="20"/>
          <w:szCs w:val="20"/>
          <w:u w:val="none"/>
        </w:rPr>
        <w:t xml:space="preserve">Benchmarking: </w:t>
      </w:r>
      <w:r w:rsidRPr="300F75D1" w:rsidR="207B29F2">
        <w:rPr>
          <w:i w:val="1"/>
          <w:iCs w:val="1"/>
          <w:sz w:val="20"/>
          <w:szCs w:val="20"/>
          <w:u w:val="none"/>
        </w:rPr>
        <w:t>The</w:t>
      </w:r>
      <w:r w:rsidRPr="300F75D1" w:rsidR="207B29F2">
        <w:rPr>
          <w:i w:val="1"/>
          <w:iCs w:val="1"/>
          <w:sz w:val="20"/>
          <w:szCs w:val="20"/>
          <w:u w:val="none"/>
        </w:rPr>
        <w:t xml:space="preserve"> </w:t>
      </w:r>
      <w:r w:rsidRPr="300F75D1" w:rsidR="207B29F2">
        <w:rPr>
          <w:i w:val="1"/>
          <w:iCs w:val="1"/>
          <w:sz w:val="20"/>
          <w:szCs w:val="20"/>
          <w:u w:val="none"/>
        </w:rPr>
        <w:t>search</w:t>
      </w:r>
      <w:r w:rsidRPr="300F75D1" w:rsidR="207B29F2">
        <w:rPr>
          <w:i w:val="1"/>
          <w:iCs w:val="1"/>
          <w:sz w:val="20"/>
          <w:szCs w:val="20"/>
          <w:u w:val="none"/>
        </w:rPr>
        <w:t xml:space="preserve"> </w:t>
      </w:r>
      <w:r w:rsidRPr="300F75D1" w:rsidR="207B29F2">
        <w:rPr>
          <w:i w:val="1"/>
          <w:iCs w:val="1"/>
          <w:sz w:val="20"/>
          <w:szCs w:val="20"/>
          <w:u w:val="none"/>
        </w:rPr>
        <w:t>for</w:t>
      </w:r>
      <w:r w:rsidRPr="300F75D1" w:rsidR="207B29F2">
        <w:rPr>
          <w:i w:val="1"/>
          <w:iCs w:val="1"/>
          <w:sz w:val="20"/>
          <w:szCs w:val="20"/>
          <w:u w:val="none"/>
        </w:rPr>
        <w:t xml:space="preserve"> </w:t>
      </w:r>
      <w:r w:rsidRPr="300F75D1" w:rsidR="207B29F2">
        <w:rPr>
          <w:i w:val="1"/>
          <w:iCs w:val="1"/>
          <w:sz w:val="20"/>
          <w:szCs w:val="20"/>
          <w:u w:val="none"/>
        </w:rPr>
        <w:t>industry</w:t>
      </w:r>
      <w:r w:rsidRPr="300F75D1" w:rsidR="207B29F2">
        <w:rPr>
          <w:i w:val="1"/>
          <w:iCs w:val="1"/>
          <w:sz w:val="20"/>
          <w:szCs w:val="20"/>
          <w:u w:val="none"/>
        </w:rPr>
        <w:t xml:space="preserve"> </w:t>
      </w:r>
      <w:r w:rsidRPr="300F75D1" w:rsidR="207B29F2">
        <w:rPr>
          <w:i w:val="1"/>
          <w:iCs w:val="1"/>
          <w:sz w:val="20"/>
          <w:szCs w:val="20"/>
          <w:u w:val="none"/>
        </w:rPr>
        <w:t>best</w:t>
      </w:r>
      <w:r w:rsidRPr="300F75D1" w:rsidR="207B29F2">
        <w:rPr>
          <w:i w:val="1"/>
          <w:iCs w:val="1"/>
          <w:sz w:val="20"/>
          <w:szCs w:val="20"/>
          <w:u w:val="none"/>
        </w:rPr>
        <w:t xml:space="preserve"> </w:t>
      </w:r>
      <w:r w:rsidRPr="300F75D1" w:rsidR="207B29F2">
        <w:rPr>
          <w:i w:val="1"/>
          <w:iCs w:val="1"/>
          <w:sz w:val="20"/>
          <w:szCs w:val="20"/>
          <w:u w:val="none"/>
        </w:rPr>
        <w:t>practices</w:t>
      </w:r>
      <w:r w:rsidRPr="300F75D1" w:rsidR="207B29F2">
        <w:rPr>
          <w:i w:val="1"/>
          <w:iCs w:val="1"/>
          <w:sz w:val="20"/>
          <w:szCs w:val="20"/>
          <w:u w:val="none"/>
        </w:rPr>
        <w:t xml:space="preserve"> </w:t>
      </w:r>
      <w:r w:rsidRPr="300F75D1" w:rsidR="207B29F2">
        <w:rPr>
          <w:i w:val="1"/>
          <w:iCs w:val="1"/>
          <w:sz w:val="20"/>
          <w:szCs w:val="20"/>
          <w:u w:val="none"/>
        </w:rPr>
        <w:t>that</w:t>
      </w:r>
      <w:r w:rsidRPr="300F75D1" w:rsidR="207B29F2">
        <w:rPr>
          <w:i w:val="1"/>
          <w:iCs w:val="1"/>
          <w:sz w:val="20"/>
          <w:szCs w:val="20"/>
          <w:u w:val="none"/>
        </w:rPr>
        <w:t xml:space="preserve"> lead </w:t>
      </w:r>
      <w:r w:rsidRPr="300F75D1" w:rsidR="207B29F2">
        <w:rPr>
          <w:i w:val="1"/>
          <w:iCs w:val="1"/>
          <w:sz w:val="20"/>
          <w:szCs w:val="20"/>
          <w:u w:val="none"/>
        </w:rPr>
        <w:t>to</w:t>
      </w:r>
      <w:r w:rsidRPr="300F75D1" w:rsidR="207B29F2">
        <w:rPr>
          <w:i w:val="1"/>
          <w:iCs w:val="1"/>
          <w:sz w:val="20"/>
          <w:szCs w:val="20"/>
          <w:u w:val="none"/>
        </w:rPr>
        <w:t xml:space="preserve"> superior performance</w:t>
      </w:r>
      <w:r w:rsidRPr="300F75D1" w:rsidR="207B29F2">
        <w:rPr>
          <w:sz w:val="20"/>
          <w:szCs w:val="20"/>
        </w:rPr>
        <w:t xml:space="preserve">. ASQC </w:t>
      </w:r>
      <w:r w:rsidRPr="300F75D1" w:rsidR="207B29F2">
        <w:rPr>
          <w:sz w:val="20"/>
          <w:szCs w:val="20"/>
        </w:rPr>
        <w:t>Quality</w:t>
      </w:r>
      <w:r w:rsidRPr="300F75D1" w:rsidR="207B29F2">
        <w:rPr>
          <w:sz w:val="20"/>
          <w:szCs w:val="20"/>
        </w:rPr>
        <w:t xml:space="preserve"> </w:t>
      </w:r>
      <w:r w:rsidRPr="300F75D1" w:rsidR="207B29F2">
        <w:rPr>
          <w:sz w:val="20"/>
          <w:szCs w:val="20"/>
        </w:rPr>
        <w:t>Press</w:t>
      </w:r>
      <w:r w:rsidRPr="300F75D1" w:rsidR="207B29F2">
        <w:rPr>
          <w:sz w:val="20"/>
          <w:szCs w:val="20"/>
        </w:rPr>
        <w:t>.</w:t>
      </w:r>
    </w:p>
    <w:p w:rsidRPr="005933E6" w:rsidR="005933E6" w:rsidP="300F75D1" w:rsidRDefault="005933E6" w14:paraId="69F6844C" w14:textId="0B3FE44A">
      <w:pPr>
        <w:spacing w:after="240" w:afterAutospacing="off"/>
        <w:ind w:left="720" w:hanging="720"/>
        <w:rPr>
          <w:sz w:val="20"/>
          <w:szCs w:val="20"/>
        </w:rPr>
      </w:pPr>
      <w:r w:rsidRPr="300F75D1" w:rsidR="207B29F2">
        <w:rPr>
          <w:sz w:val="20"/>
          <w:szCs w:val="20"/>
        </w:rPr>
        <w:t>Chernev</w:t>
      </w:r>
      <w:r w:rsidRPr="300F75D1" w:rsidR="207B29F2">
        <w:rPr>
          <w:sz w:val="20"/>
          <w:szCs w:val="20"/>
        </w:rPr>
        <w:t xml:space="preserve">, A. (2020). </w:t>
      </w:r>
      <w:r w:rsidRPr="300F75D1" w:rsidR="207B29F2">
        <w:rPr>
          <w:i w:val="1"/>
          <w:iCs w:val="1"/>
          <w:sz w:val="20"/>
          <w:szCs w:val="20"/>
        </w:rPr>
        <w:t>Strategic</w:t>
      </w:r>
      <w:r w:rsidRPr="300F75D1" w:rsidR="207B29F2">
        <w:rPr>
          <w:i w:val="1"/>
          <w:iCs w:val="1"/>
          <w:sz w:val="20"/>
          <w:szCs w:val="20"/>
        </w:rPr>
        <w:t xml:space="preserve"> marketing </w:t>
      </w:r>
      <w:r w:rsidRPr="300F75D1" w:rsidR="207B29F2">
        <w:rPr>
          <w:i w:val="1"/>
          <w:iCs w:val="1"/>
          <w:sz w:val="20"/>
          <w:szCs w:val="20"/>
        </w:rPr>
        <w:t>managemen</w:t>
      </w:r>
      <w:r w:rsidRPr="300F75D1" w:rsidR="582B8771">
        <w:rPr>
          <w:i w:val="1"/>
          <w:iCs w:val="1"/>
          <w:sz w:val="20"/>
          <w:szCs w:val="20"/>
        </w:rPr>
        <w:t>t</w:t>
      </w:r>
      <w:r w:rsidRPr="300F75D1" w:rsidR="207B29F2">
        <w:rPr>
          <w:sz w:val="20"/>
          <w:szCs w:val="20"/>
        </w:rPr>
        <w:t xml:space="preserve"> (9th ed.). </w:t>
      </w:r>
      <w:r w:rsidRPr="300F75D1" w:rsidR="207B29F2">
        <w:rPr>
          <w:sz w:val="20"/>
          <w:szCs w:val="20"/>
        </w:rPr>
        <w:t>Cerebellum</w:t>
      </w:r>
      <w:r w:rsidRPr="300F75D1" w:rsidR="207B29F2">
        <w:rPr>
          <w:sz w:val="20"/>
          <w:szCs w:val="20"/>
        </w:rPr>
        <w:t xml:space="preserve"> </w:t>
      </w:r>
      <w:r w:rsidRPr="300F75D1" w:rsidR="207B29F2">
        <w:rPr>
          <w:sz w:val="20"/>
          <w:szCs w:val="20"/>
        </w:rPr>
        <w:t>Press</w:t>
      </w:r>
      <w:r w:rsidRPr="300F75D1" w:rsidR="207B29F2">
        <w:rPr>
          <w:sz w:val="20"/>
          <w:szCs w:val="20"/>
        </w:rPr>
        <w:t xml:space="preserve">.  </w:t>
      </w:r>
    </w:p>
    <w:p w:rsidRPr="005933E6" w:rsidR="005933E6" w:rsidP="300F75D1" w:rsidRDefault="005933E6" w14:paraId="313E58C9" w14:textId="77777777">
      <w:pPr>
        <w:spacing w:after="240" w:afterAutospacing="off"/>
        <w:ind w:left="720" w:hanging="720"/>
        <w:rPr>
          <w:sz w:val="20"/>
          <w:szCs w:val="20"/>
        </w:rPr>
      </w:pPr>
      <w:r w:rsidRPr="300F75D1" w:rsidR="207B29F2">
        <w:rPr>
          <w:sz w:val="20"/>
          <w:szCs w:val="20"/>
        </w:rPr>
        <w:t xml:space="preserve">David, F. R. (2020). </w:t>
      </w:r>
      <w:r w:rsidRPr="300F75D1" w:rsidR="207B29F2">
        <w:rPr>
          <w:i w:val="1"/>
          <w:iCs w:val="1"/>
          <w:sz w:val="20"/>
          <w:szCs w:val="20"/>
        </w:rPr>
        <w:t>Strategic</w:t>
      </w:r>
      <w:r w:rsidRPr="300F75D1" w:rsidR="207B29F2">
        <w:rPr>
          <w:i w:val="1"/>
          <w:iCs w:val="1"/>
          <w:sz w:val="20"/>
          <w:szCs w:val="20"/>
        </w:rPr>
        <w:t xml:space="preserve"> </w:t>
      </w:r>
      <w:r w:rsidRPr="300F75D1" w:rsidR="207B29F2">
        <w:rPr>
          <w:i w:val="1"/>
          <w:iCs w:val="1"/>
          <w:sz w:val="20"/>
          <w:szCs w:val="20"/>
        </w:rPr>
        <w:t>management</w:t>
      </w:r>
      <w:r w:rsidRPr="300F75D1" w:rsidR="207B29F2">
        <w:rPr>
          <w:i w:val="1"/>
          <w:iCs w:val="1"/>
          <w:sz w:val="20"/>
          <w:szCs w:val="20"/>
        </w:rPr>
        <w:t xml:space="preserve">: A </w:t>
      </w:r>
      <w:r w:rsidRPr="300F75D1" w:rsidR="207B29F2">
        <w:rPr>
          <w:i w:val="1"/>
          <w:iCs w:val="1"/>
          <w:sz w:val="20"/>
          <w:szCs w:val="20"/>
        </w:rPr>
        <w:t>competitive</w:t>
      </w:r>
      <w:r w:rsidRPr="300F75D1" w:rsidR="207B29F2">
        <w:rPr>
          <w:i w:val="1"/>
          <w:iCs w:val="1"/>
          <w:sz w:val="20"/>
          <w:szCs w:val="20"/>
        </w:rPr>
        <w:t xml:space="preserve"> </w:t>
      </w:r>
      <w:r w:rsidRPr="300F75D1" w:rsidR="207B29F2">
        <w:rPr>
          <w:i w:val="1"/>
          <w:iCs w:val="1"/>
          <w:sz w:val="20"/>
          <w:szCs w:val="20"/>
        </w:rPr>
        <w:t>advantage</w:t>
      </w:r>
      <w:r w:rsidRPr="300F75D1" w:rsidR="207B29F2">
        <w:rPr>
          <w:i w:val="1"/>
          <w:iCs w:val="1"/>
          <w:sz w:val="20"/>
          <w:szCs w:val="20"/>
        </w:rPr>
        <w:t xml:space="preserve"> </w:t>
      </w:r>
      <w:r w:rsidRPr="300F75D1" w:rsidR="207B29F2">
        <w:rPr>
          <w:i w:val="1"/>
          <w:iCs w:val="1"/>
          <w:sz w:val="20"/>
          <w:szCs w:val="20"/>
        </w:rPr>
        <w:t>approach</w:t>
      </w:r>
      <w:r w:rsidRPr="300F75D1" w:rsidR="207B29F2">
        <w:rPr>
          <w:i w:val="1"/>
          <w:iCs w:val="1"/>
          <w:sz w:val="20"/>
          <w:szCs w:val="20"/>
        </w:rPr>
        <w:t xml:space="preserve">, </w:t>
      </w:r>
      <w:r w:rsidRPr="300F75D1" w:rsidR="207B29F2">
        <w:rPr>
          <w:i w:val="1"/>
          <w:iCs w:val="1"/>
          <w:sz w:val="20"/>
          <w:szCs w:val="20"/>
        </w:rPr>
        <w:t>concepts</w:t>
      </w:r>
      <w:r w:rsidRPr="300F75D1" w:rsidR="207B29F2">
        <w:rPr>
          <w:i w:val="1"/>
          <w:iCs w:val="1"/>
          <w:sz w:val="20"/>
          <w:szCs w:val="20"/>
        </w:rPr>
        <w:t xml:space="preserve"> and cases</w:t>
      </w:r>
      <w:r w:rsidRPr="300F75D1" w:rsidR="207B29F2">
        <w:rPr>
          <w:sz w:val="20"/>
          <w:szCs w:val="20"/>
        </w:rPr>
        <w:t xml:space="preserve"> (17th ed.). Pearson.</w:t>
      </w:r>
    </w:p>
    <w:p w:rsidRPr="005933E6" w:rsidR="005933E6" w:rsidP="300F75D1" w:rsidRDefault="005933E6" w14:paraId="3FE0F68E" w14:textId="77777777">
      <w:pPr>
        <w:spacing w:after="240" w:afterAutospacing="off"/>
        <w:ind w:left="720" w:hanging="720"/>
        <w:rPr>
          <w:sz w:val="20"/>
          <w:szCs w:val="20"/>
        </w:rPr>
      </w:pPr>
      <w:r w:rsidRPr="300F75D1" w:rsidR="207B29F2">
        <w:rPr>
          <w:sz w:val="20"/>
          <w:szCs w:val="20"/>
        </w:rPr>
        <w:t>Kotler</w:t>
      </w:r>
      <w:r w:rsidRPr="300F75D1" w:rsidR="207B29F2">
        <w:rPr>
          <w:sz w:val="20"/>
          <w:szCs w:val="20"/>
        </w:rPr>
        <w:t xml:space="preserve">, P., &amp; Armstrong, G. (2018). </w:t>
      </w:r>
      <w:r w:rsidRPr="300F75D1" w:rsidR="207B29F2">
        <w:rPr>
          <w:i w:val="1"/>
          <w:iCs w:val="1"/>
          <w:sz w:val="20"/>
          <w:szCs w:val="20"/>
        </w:rPr>
        <w:t>Principles</w:t>
      </w:r>
      <w:r w:rsidRPr="300F75D1" w:rsidR="207B29F2">
        <w:rPr>
          <w:i w:val="1"/>
          <w:iCs w:val="1"/>
          <w:sz w:val="20"/>
          <w:szCs w:val="20"/>
        </w:rPr>
        <w:t xml:space="preserve"> </w:t>
      </w:r>
      <w:r w:rsidRPr="300F75D1" w:rsidR="207B29F2">
        <w:rPr>
          <w:i w:val="1"/>
          <w:iCs w:val="1"/>
          <w:sz w:val="20"/>
          <w:szCs w:val="20"/>
        </w:rPr>
        <w:t>of</w:t>
      </w:r>
      <w:r w:rsidRPr="300F75D1" w:rsidR="207B29F2">
        <w:rPr>
          <w:i w:val="1"/>
          <w:iCs w:val="1"/>
          <w:sz w:val="20"/>
          <w:szCs w:val="20"/>
        </w:rPr>
        <w:t xml:space="preserve"> marketing</w:t>
      </w:r>
      <w:r w:rsidRPr="300F75D1" w:rsidR="207B29F2">
        <w:rPr>
          <w:sz w:val="20"/>
          <w:szCs w:val="20"/>
        </w:rPr>
        <w:t xml:space="preserve"> (17th ed.). Pearson.</w:t>
      </w:r>
    </w:p>
    <w:p w:rsidRPr="005933E6" w:rsidR="005933E6" w:rsidP="300F75D1" w:rsidRDefault="005933E6" w14:paraId="345F6FC4" w14:textId="3EA73DD0">
      <w:pPr>
        <w:spacing w:after="240" w:afterAutospacing="off"/>
        <w:ind w:left="720" w:hanging="720"/>
        <w:rPr>
          <w:sz w:val="20"/>
          <w:szCs w:val="20"/>
        </w:rPr>
      </w:pPr>
      <w:r w:rsidRPr="300F75D1" w:rsidR="207B29F2">
        <w:rPr>
          <w:sz w:val="20"/>
          <w:szCs w:val="20"/>
        </w:rPr>
        <w:t>Kotler</w:t>
      </w:r>
      <w:r w:rsidRPr="300F75D1" w:rsidR="207B29F2">
        <w:rPr>
          <w:sz w:val="20"/>
          <w:szCs w:val="20"/>
        </w:rPr>
        <w:t xml:space="preserve">, P., &amp; </w:t>
      </w:r>
      <w:r w:rsidRPr="300F75D1" w:rsidR="207B29F2">
        <w:rPr>
          <w:sz w:val="20"/>
          <w:szCs w:val="20"/>
        </w:rPr>
        <w:t>Keller</w:t>
      </w:r>
      <w:r w:rsidRPr="300F75D1" w:rsidR="207B29F2">
        <w:rPr>
          <w:sz w:val="20"/>
          <w:szCs w:val="20"/>
        </w:rPr>
        <w:t xml:space="preserve">, K. L. (2016). </w:t>
      </w:r>
      <w:r w:rsidRPr="300F75D1" w:rsidR="207B29F2">
        <w:rPr>
          <w:i w:val="1"/>
          <w:iCs w:val="1"/>
          <w:sz w:val="20"/>
          <w:szCs w:val="20"/>
        </w:rPr>
        <w:t xml:space="preserve">Marketing </w:t>
      </w:r>
      <w:r w:rsidRPr="300F75D1" w:rsidR="207B29F2">
        <w:rPr>
          <w:i w:val="1"/>
          <w:iCs w:val="1"/>
          <w:sz w:val="20"/>
          <w:szCs w:val="20"/>
        </w:rPr>
        <w:t>manageme</w:t>
      </w:r>
      <w:r w:rsidRPr="300F75D1" w:rsidR="709FF4D1">
        <w:rPr>
          <w:i w:val="1"/>
          <w:iCs w:val="1"/>
          <w:sz w:val="20"/>
          <w:szCs w:val="20"/>
        </w:rPr>
        <w:t>nt</w:t>
      </w:r>
      <w:r w:rsidRPr="300F75D1" w:rsidR="207B29F2">
        <w:rPr>
          <w:sz w:val="20"/>
          <w:szCs w:val="20"/>
        </w:rPr>
        <w:t xml:space="preserve"> (15th ed.). Pearson.</w:t>
      </w:r>
    </w:p>
    <w:p w:rsidR="0059034F" w:rsidP="300F75D1" w:rsidRDefault="005933E6" w14:paraId="3DA05690" w14:textId="024B0C22">
      <w:pPr>
        <w:spacing w:after="240" w:afterAutospacing="off"/>
        <w:ind w:left="720" w:hanging="720"/>
        <w:rPr>
          <w:sz w:val="20"/>
          <w:szCs w:val="20"/>
        </w:rPr>
      </w:pPr>
      <w:r w:rsidRPr="300F75D1" w:rsidR="207B29F2">
        <w:rPr>
          <w:sz w:val="20"/>
          <w:szCs w:val="20"/>
        </w:rPr>
        <w:t>Porter</w:t>
      </w:r>
      <w:r w:rsidRPr="300F75D1" w:rsidR="207B29F2">
        <w:rPr>
          <w:sz w:val="20"/>
          <w:szCs w:val="20"/>
        </w:rPr>
        <w:t xml:space="preserve">, M. E. (2008). </w:t>
      </w:r>
      <w:r w:rsidRPr="300F75D1" w:rsidR="63199D06">
        <w:rPr>
          <w:i w:val="1"/>
          <w:iCs w:val="1"/>
          <w:sz w:val="20"/>
          <w:szCs w:val="20"/>
        </w:rPr>
        <w:t>Th</w:t>
      </w:r>
      <w:r w:rsidRPr="300F75D1" w:rsidR="207B29F2">
        <w:rPr>
          <w:i w:val="1"/>
          <w:iCs w:val="1"/>
          <w:sz w:val="20"/>
          <w:szCs w:val="20"/>
        </w:rPr>
        <w:t>e</w:t>
      </w:r>
      <w:r w:rsidRPr="300F75D1" w:rsidR="207B29F2">
        <w:rPr>
          <w:i w:val="1"/>
          <w:iCs w:val="1"/>
          <w:sz w:val="20"/>
          <w:szCs w:val="20"/>
        </w:rPr>
        <w:t xml:space="preserve"> </w:t>
      </w:r>
      <w:r w:rsidRPr="300F75D1" w:rsidR="207B29F2">
        <w:rPr>
          <w:i w:val="1"/>
          <w:iCs w:val="1"/>
          <w:sz w:val="20"/>
          <w:szCs w:val="20"/>
        </w:rPr>
        <w:t>five</w:t>
      </w:r>
      <w:r w:rsidRPr="300F75D1" w:rsidR="207B29F2">
        <w:rPr>
          <w:i w:val="1"/>
          <w:iCs w:val="1"/>
          <w:sz w:val="20"/>
          <w:szCs w:val="20"/>
        </w:rPr>
        <w:t xml:space="preserve"> </w:t>
      </w:r>
      <w:r w:rsidRPr="300F75D1" w:rsidR="207B29F2">
        <w:rPr>
          <w:i w:val="1"/>
          <w:iCs w:val="1"/>
          <w:sz w:val="20"/>
          <w:szCs w:val="20"/>
        </w:rPr>
        <w:t>competitive</w:t>
      </w:r>
      <w:r w:rsidRPr="300F75D1" w:rsidR="207B29F2">
        <w:rPr>
          <w:i w:val="1"/>
          <w:iCs w:val="1"/>
          <w:sz w:val="20"/>
          <w:szCs w:val="20"/>
        </w:rPr>
        <w:t xml:space="preserve"> </w:t>
      </w:r>
      <w:r w:rsidRPr="300F75D1" w:rsidR="207B29F2">
        <w:rPr>
          <w:i w:val="1"/>
          <w:iCs w:val="1"/>
          <w:sz w:val="20"/>
          <w:szCs w:val="20"/>
        </w:rPr>
        <w:t>forces</w:t>
      </w:r>
      <w:r w:rsidRPr="300F75D1" w:rsidR="207B29F2">
        <w:rPr>
          <w:i w:val="1"/>
          <w:iCs w:val="1"/>
          <w:sz w:val="20"/>
          <w:szCs w:val="20"/>
        </w:rPr>
        <w:t xml:space="preserve"> </w:t>
      </w:r>
      <w:r w:rsidRPr="300F75D1" w:rsidR="207B29F2">
        <w:rPr>
          <w:i w:val="1"/>
          <w:iCs w:val="1"/>
          <w:sz w:val="20"/>
          <w:szCs w:val="20"/>
        </w:rPr>
        <w:t>that</w:t>
      </w:r>
      <w:r w:rsidRPr="300F75D1" w:rsidR="207B29F2">
        <w:rPr>
          <w:i w:val="1"/>
          <w:iCs w:val="1"/>
          <w:sz w:val="20"/>
          <w:szCs w:val="20"/>
        </w:rPr>
        <w:t xml:space="preserve"> </w:t>
      </w:r>
      <w:r w:rsidRPr="300F75D1" w:rsidR="207B29F2">
        <w:rPr>
          <w:i w:val="1"/>
          <w:iCs w:val="1"/>
          <w:sz w:val="20"/>
          <w:szCs w:val="20"/>
        </w:rPr>
        <w:t>shape</w:t>
      </w:r>
      <w:r w:rsidRPr="300F75D1" w:rsidR="207B29F2">
        <w:rPr>
          <w:i w:val="1"/>
          <w:iCs w:val="1"/>
          <w:sz w:val="20"/>
          <w:szCs w:val="20"/>
        </w:rPr>
        <w:t xml:space="preserve"> </w:t>
      </w:r>
      <w:r w:rsidRPr="300F75D1" w:rsidR="207B29F2">
        <w:rPr>
          <w:i w:val="1"/>
          <w:iCs w:val="1"/>
          <w:sz w:val="20"/>
          <w:szCs w:val="20"/>
        </w:rPr>
        <w:t>strategy</w:t>
      </w:r>
      <w:r w:rsidRPr="300F75D1" w:rsidR="207B29F2">
        <w:rPr>
          <w:i w:val="1"/>
          <w:iCs w:val="1"/>
          <w:sz w:val="20"/>
          <w:szCs w:val="20"/>
        </w:rPr>
        <w:t xml:space="preserve">. </w:t>
      </w:r>
      <w:r w:rsidRPr="300F75D1" w:rsidR="207B29F2">
        <w:rPr>
          <w:sz w:val="20"/>
          <w:szCs w:val="20"/>
        </w:rPr>
        <w:t xml:space="preserve">Harvard Business </w:t>
      </w:r>
      <w:r w:rsidRPr="300F75D1" w:rsidR="207B29F2">
        <w:rPr>
          <w:sz w:val="20"/>
          <w:szCs w:val="20"/>
        </w:rPr>
        <w:t>Review</w:t>
      </w:r>
      <w:r w:rsidRPr="300F75D1" w:rsidR="207B29F2">
        <w:rPr>
          <w:sz w:val="20"/>
          <w:szCs w:val="20"/>
        </w:rPr>
        <w:t>, 86(1), 78-93.</w:t>
      </w:r>
    </w:p>
    <w:p w:rsidR="678FC299" w:rsidP="300F75D1" w:rsidRDefault="678FC299" w14:paraId="3F8120E7" w14:textId="0902559B">
      <w:pPr>
        <w:spacing w:after="240" w:afterAutospacing="off"/>
        <w:ind w:left="720" w:hanging="720"/>
        <w:rPr>
          <w:rFonts w:ascii="Arial" w:hAnsi="Arial" w:eastAsia="Arial" w:cs="Arial"/>
          <w:noProof w:val="0"/>
          <w:sz w:val="20"/>
          <w:szCs w:val="20"/>
          <w:lang w:val="es-CO"/>
        </w:rPr>
      </w:pPr>
      <w:r w:rsidRPr="300F75D1" w:rsidR="678FC299">
        <w:rPr>
          <w:rFonts w:ascii="Arial" w:hAnsi="Arial" w:eastAsia="Arial" w:cs="Arial"/>
          <w:noProof w:val="0"/>
          <w:sz w:val="20"/>
          <w:szCs w:val="20"/>
          <w:lang w:val="es-CO"/>
        </w:rPr>
        <w:t xml:space="preserve">Chiavenato, I. (2006). </w:t>
      </w:r>
      <w:r w:rsidRPr="300F75D1" w:rsidR="678FC299">
        <w:rPr>
          <w:rFonts w:ascii="Arial" w:hAnsi="Arial" w:eastAsia="Arial" w:cs="Arial"/>
          <w:i w:val="1"/>
          <w:iCs w:val="1"/>
          <w:noProof w:val="0"/>
          <w:sz w:val="20"/>
          <w:szCs w:val="20"/>
          <w:lang w:val="es-CO"/>
        </w:rPr>
        <w:t>Introducción a la teoría general de la administración</w:t>
      </w:r>
      <w:r w:rsidRPr="300F75D1" w:rsidR="678FC299">
        <w:rPr>
          <w:rFonts w:ascii="Arial" w:hAnsi="Arial" w:eastAsia="Arial" w:cs="Arial"/>
          <w:noProof w:val="0"/>
          <w:sz w:val="20"/>
          <w:szCs w:val="20"/>
          <w:lang w:val="es-CO"/>
        </w:rPr>
        <w:t xml:space="preserve"> (7.ª ed.). McGraw-Hill. </w:t>
      </w:r>
      <w:hyperlink r:id="R918af9640e4a4e95">
        <w:r w:rsidRPr="300F75D1" w:rsidR="678FC299">
          <w:rPr>
            <w:rStyle w:val="Hipervnculo"/>
            <w:rFonts w:ascii="Arial" w:hAnsi="Arial" w:eastAsia="Arial" w:cs="Arial"/>
            <w:noProof w:val="0"/>
            <w:sz w:val="20"/>
            <w:szCs w:val="20"/>
            <w:lang w:val="es-CO"/>
          </w:rPr>
          <w:t>https://frrq.cvg.utn.edu.ar/pluginfile.php/15525/mod_resource/content/0/Chiavenato%20Idalverto.%20Introducci%C3%B3n%20a%20la%20teor%C3%ADa%20general%20de%20la%20Administraci%C3%B3n.pdf</w:t>
        </w:r>
      </w:hyperlink>
    </w:p>
    <w:p w:rsidR="00891BA5" w:rsidRDefault="00891BA5" w14:paraId="7F129461" w14:textId="77777777">
      <w:pPr>
        <w:rPr>
          <w:sz w:val="20"/>
          <w:szCs w:val="20"/>
        </w:rPr>
      </w:pPr>
    </w:p>
    <w:p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AD0DD7" w14:paraId="321B02A9" w14:textId="77777777">
        <w:trPr>
          <w:trHeight w:val="1020"/>
        </w:trPr>
        <w:tc>
          <w:tcPr>
            <w:tcW w:w="1272" w:type="dxa"/>
            <w:tcBorders>
              <w:top w:val="nil"/>
              <w:left w:val="nil"/>
            </w:tcBorders>
            <w:shd w:val="clear" w:color="auto" w:fill="auto"/>
          </w:tcPr>
          <w:p w:rsidR="0059034F" w:rsidRDefault="0059034F" w14:paraId="27E66B21" w14:textId="77777777">
            <w:pPr>
              <w:jc w:val="both"/>
              <w:rPr>
                <w:sz w:val="20"/>
                <w:szCs w:val="20"/>
              </w:rPr>
            </w:pPr>
          </w:p>
        </w:tc>
        <w:tc>
          <w:tcPr>
            <w:tcW w:w="1991" w:type="dxa"/>
            <w:shd w:val="clear" w:color="auto" w:fill="auto"/>
            <w:vAlign w:val="center"/>
          </w:tcPr>
          <w:p w:rsidR="0059034F" w:rsidP="0040241B" w:rsidRDefault="00D55C84" w14:paraId="4DA8A3B5" w14:textId="77777777">
            <w:pPr>
              <w:jc w:val="center"/>
              <w:rPr>
                <w:sz w:val="20"/>
                <w:szCs w:val="20"/>
              </w:rPr>
            </w:pPr>
            <w:r>
              <w:rPr>
                <w:sz w:val="20"/>
                <w:szCs w:val="20"/>
              </w:rPr>
              <w:t>Nombre</w:t>
            </w:r>
          </w:p>
        </w:tc>
        <w:tc>
          <w:tcPr>
            <w:tcW w:w="1559" w:type="dxa"/>
            <w:shd w:val="clear" w:color="auto" w:fill="auto"/>
            <w:vAlign w:val="center"/>
          </w:tcPr>
          <w:p w:rsidR="0059034F" w:rsidP="0040241B" w:rsidRDefault="00D55C84" w14:paraId="599D44F9" w14:textId="77777777">
            <w:pPr>
              <w:jc w:val="center"/>
              <w:rPr>
                <w:sz w:val="20"/>
                <w:szCs w:val="20"/>
              </w:rPr>
            </w:pPr>
            <w:r>
              <w:rPr>
                <w:sz w:val="20"/>
                <w:szCs w:val="20"/>
              </w:rPr>
              <w:t>Cargo</w:t>
            </w:r>
          </w:p>
        </w:tc>
        <w:tc>
          <w:tcPr>
            <w:tcW w:w="3257" w:type="dxa"/>
            <w:shd w:val="clear" w:color="auto" w:fill="auto"/>
            <w:vAlign w:val="center"/>
          </w:tcPr>
          <w:p w:rsidRPr="005933E6" w:rsidR="0059034F" w:rsidP="005933E6" w:rsidRDefault="00D55C84" w14:paraId="23586E7B" w14:textId="2E46D589">
            <w:pPr>
              <w:jc w:val="center"/>
              <w:rPr>
                <w:sz w:val="20"/>
                <w:szCs w:val="20"/>
              </w:rPr>
            </w:pPr>
            <w:r>
              <w:rPr>
                <w:sz w:val="20"/>
                <w:szCs w:val="20"/>
              </w:rPr>
              <w:t>Dependencia</w:t>
            </w:r>
          </w:p>
        </w:tc>
        <w:tc>
          <w:tcPr>
            <w:tcW w:w="1888" w:type="dxa"/>
            <w:shd w:val="clear" w:color="auto" w:fill="auto"/>
            <w:vAlign w:val="center"/>
          </w:tcPr>
          <w:p w:rsidR="0059034F" w:rsidP="0040241B" w:rsidRDefault="00D55C84" w14:paraId="129325BA" w14:textId="77777777">
            <w:pPr>
              <w:jc w:val="center"/>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RDefault="00D55C84" w14:paraId="5141E46C" w14:textId="77777777">
            <w:pPr>
              <w:jc w:val="both"/>
              <w:rPr>
                <w:sz w:val="20"/>
                <w:szCs w:val="20"/>
              </w:rPr>
            </w:pPr>
            <w:r>
              <w:rPr>
                <w:sz w:val="20"/>
                <w:szCs w:val="20"/>
              </w:rPr>
              <w:t>Autor (es)</w:t>
            </w:r>
          </w:p>
        </w:tc>
        <w:tc>
          <w:tcPr>
            <w:tcW w:w="1991" w:type="dxa"/>
            <w:shd w:val="clear" w:color="auto" w:fill="auto"/>
          </w:tcPr>
          <w:p w:rsidR="0059034F" w:rsidRDefault="005933E6" w14:paraId="67E4EF51" w14:textId="6725A69D">
            <w:pPr>
              <w:jc w:val="both"/>
              <w:rPr>
                <w:sz w:val="20"/>
                <w:szCs w:val="20"/>
              </w:rPr>
            </w:pPr>
            <w:r>
              <w:rPr>
                <w:sz w:val="20"/>
                <w:szCs w:val="20"/>
              </w:rPr>
              <w:t>Mario Morales Cabrera</w:t>
            </w:r>
          </w:p>
        </w:tc>
        <w:tc>
          <w:tcPr>
            <w:tcW w:w="1559" w:type="dxa"/>
            <w:shd w:val="clear" w:color="auto" w:fill="auto"/>
          </w:tcPr>
          <w:p w:rsidR="0059034F" w:rsidRDefault="005933E6" w14:paraId="54BDE41F" w14:textId="3735B54D">
            <w:pPr>
              <w:jc w:val="both"/>
              <w:rPr>
                <w:sz w:val="20"/>
                <w:szCs w:val="20"/>
              </w:rPr>
            </w:pPr>
            <w:r>
              <w:rPr>
                <w:sz w:val="20"/>
                <w:szCs w:val="20"/>
              </w:rPr>
              <w:t xml:space="preserve">Experto Temático </w:t>
            </w:r>
          </w:p>
        </w:tc>
        <w:tc>
          <w:tcPr>
            <w:tcW w:w="3257" w:type="dxa"/>
            <w:shd w:val="clear" w:color="auto" w:fill="auto"/>
          </w:tcPr>
          <w:p w:rsidR="0059034F" w:rsidRDefault="005933E6" w14:paraId="13E5501B" w14:textId="215BF4B4">
            <w:pPr>
              <w:jc w:val="both"/>
              <w:rPr>
                <w:sz w:val="20"/>
                <w:szCs w:val="20"/>
              </w:rPr>
            </w:pPr>
            <w:r>
              <w:rPr>
                <w:sz w:val="20"/>
                <w:szCs w:val="20"/>
              </w:rPr>
              <w:t>Regional Atlántico - Centro de Comercio y Servicios</w:t>
            </w:r>
          </w:p>
        </w:tc>
        <w:tc>
          <w:tcPr>
            <w:tcW w:w="1888" w:type="dxa"/>
            <w:shd w:val="clear" w:color="auto" w:fill="auto"/>
          </w:tcPr>
          <w:p w:rsidR="0059034F" w:rsidRDefault="005933E6" w14:paraId="5F3EE34A" w14:textId="00738333">
            <w:pPr>
              <w:jc w:val="both"/>
              <w:rPr>
                <w:sz w:val="20"/>
                <w:szCs w:val="20"/>
              </w:rPr>
            </w:pPr>
            <w:r>
              <w:rPr>
                <w:sz w:val="20"/>
                <w:szCs w:val="20"/>
              </w:rPr>
              <w:t>Abril 2025</w:t>
            </w:r>
          </w:p>
        </w:tc>
      </w:tr>
    </w:tbl>
    <w:p w:rsidR="0059034F" w:rsidRDefault="0059034F" w14:paraId="18946FA7" w14:textId="77777777">
      <w:pPr>
        <w:rPr>
          <w:sz w:val="20"/>
          <w:szCs w:val="20"/>
        </w:rPr>
      </w:pPr>
    </w:p>
    <w:p w:rsidR="0059034F" w:rsidRDefault="0059034F" w14:paraId="118C2533" w14:textId="77777777">
      <w:pPr>
        <w:rPr>
          <w:sz w:val="20"/>
          <w:szCs w:val="20"/>
        </w:rPr>
      </w:pPr>
    </w:p>
    <w:p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3506D92E" w14:paraId="67E968FB" w14:textId="77777777">
        <w:trPr>
          <w:trHeight w:val="349"/>
        </w:trPr>
        <w:tc>
          <w:tcPr>
            <w:tcW w:w="1264" w:type="dxa"/>
            <w:tcBorders>
              <w:top w:val="nil"/>
              <w:left w:val="nil"/>
            </w:tcBorders>
            <w:shd w:val="clear" w:color="auto" w:fill="auto"/>
            <w:tcMar/>
          </w:tcPr>
          <w:p w:rsidR="0059034F" w:rsidRDefault="0059034F" w14:paraId="4BC2FA5A" w14:textId="77777777">
            <w:pPr>
              <w:jc w:val="both"/>
              <w:rPr>
                <w:sz w:val="20"/>
                <w:szCs w:val="20"/>
              </w:rPr>
            </w:pPr>
          </w:p>
        </w:tc>
        <w:tc>
          <w:tcPr>
            <w:tcW w:w="2138" w:type="dxa"/>
            <w:shd w:val="clear" w:color="auto" w:fill="auto"/>
            <w:tcMar/>
          </w:tcPr>
          <w:p w:rsidR="0059034F" w:rsidP="0040241B" w:rsidRDefault="00D55C84" w14:paraId="120B313B" w14:textId="77777777">
            <w:pPr>
              <w:jc w:val="center"/>
              <w:rPr>
                <w:sz w:val="20"/>
                <w:szCs w:val="20"/>
              </w:rPr>
            </w:pPr>
            <w:r>
              <w:rPr>
                <w:sz w:val="20"/>
                <w:szCs w:val="20"/>
              </w:rPr>
              <w:t>Nombre</w:t>
            </w:r>
          </w:p>
        </w:tc>
        <w:tc>
          <w:tcPr>
            <w:tcW w:w="1701" w:type="dxa"/>
            <w:shd w:val="clear" w:color="auto" w:fill="auto"/>
            <w:tcMar/>
          </w:tcPr>
          <w:p w:rsidR="0059034F" w:rsidP="0040241B" w:rsidRDefault="00D55C84" w14:paraId="526C5270" w14:textId="77777777">
            <w:pPr>
              <w:jc w:val="center"/>
              <w:rPr>
                <w:sz w:val="20"/>
                <w:szCs w:val="20"/>
              </w:rPr>
            </w:pPr>
            <w:r>
              <w:rPr>
                <w:sz w:val="20"/>
                <w:szCs w:val="20"/>
              </w:rPr>
              <w:t>Cargo</w:t>
            </w:r>
          </w:p>
        </w:tc>
        <w:tc>
          <w:tcPr>
            <w:tcW w:w="1843" w:type="dxa"/>
            <w:shd w:val="clear" w:color="auto" w:fill="auto"/>
            <w:tcMar/>
          </w:tcPr>
          <w:p w:rsidR="0059034F" w:rsidP="0040241B" w:rsidRDefault="00D55C84" w14:paraId="20A380C2" w14:textId="77777777">
            <w:pPr>
              <w:jc w:val="center"/>
              <w:rPr>
                <w:sz w:val="20"/>
                <w:szCs w:val="20"/>
              </w:rPr>
            </w:pPr>
            <w:r>
              <w:rPr>
                <w:sz w:val="20"/>
                <w:szCs w:val="20"/>
              </w:rPr>
              <w:t>Dependencia</w:t>
            </w:r>
          </w:p>
        </w:tc>
        <w:tc>
          <w:tcPr>
            <w:tcW w:w="1044" w:type="dxa"/>
            <w:shd w:val="clear" w:color="auto" w:fill="auto"/>
            <w:tcMar/>
          </w:tcPr>
          <w:p w:rsidR="0059034F" w:rsidP="0040241B" w:rsidRDefault="00D55C84" w14:paraId="3B8F65CC" w14:textId="77777777">
            <w:pPr>
              <w:jc w:val="center"/>
              <w:rPr>
                <w:sz w:val="20"/>
                <w:szCs w:val="20"/>
              </w:rPr>
            </w:pPr>
            <w:r>
              <w:rPr>
                <w:sz w:val="20"/>
                <w:szCs w:val="20"/>
              </w:rPr>
              <w:t>Fecha</w:t>
            </w:r>
          </w:p>
        </w:tc>
        <w:tc>
          <w:tcPr>
            <w:tcW w:w="1977" w:type="dxa"/>
            <w:shd w:val="clear" w:color="auto" w:fill="auto"/>
            <w:tcMar/>
          </w:tcPr>
          <w:p w:rsidR="0059034F" w:rsidP="0040241B" w:rsidRDefault="00D55C84" w14:paraId="07411C5A" w14:textId="77777777">
            <w:pPr>
              <w:jc w:val="center"/>
              <w:rPr>
                <w:sz w:val="20"/>
                <w:szCs w:val="20"/>
              </w:rPr>
            </w:pPr>
            <w:r>
              <w:rPr>
                <w:sz w:val="20"/>
                <w:szCs w:val="20"/>
              </w:rPr>
              <w:t>Razón del Cambio</w:t>
            </w:r>
          </w:p>
        </w:tc>
      </w:tr>
      <w:tr w:rsidR="0059034F" w:rsidTr="3506D92E" w14:paraId="2833794D" w14:textId="77777777">
        <w:trPr>
          <w:trHeight w:val="567"/>
        </w:trPr>
        <w:tc>
          <w:tcPr>
            <w:tcW w:w="1264" w:type="dxa"/>
            <w:shd w:val="clear" w:color="auto" w:fill="auto"/>
            <w:tcMar/>
          </w:tcPr>
          <w:p w:rsidR="0059034F" w:rsidRDefault="00D55C84" w14:paraId="006D5F8C" w14:textId="77777777">
            <w:pPr>
              <w:jc w:val="both"/>
              <w:rPr>
                <w:sz w:val="20"/>
                <w:szCs w:val="20"/>
              </w:rPr>
            </w:pPr>
            <w:r>
              <w:rPr>
                <w:sz w:val="20"/>
                <w:szCs w:val="20"/>
              </w:rPr>
              <w:t>Autor (es)</w:t>
            </w:r>
          </w:p>
        </w:tc>
        <w:tc>
          <w:tcPr>
            <w:tcW w:w="2138" w:type="dxa"/>
            <w:shd w:val="clear" w:color="auto" w:fill="auto"/>
            <w:tcMar/>
          </w:tcPr>
          <w:p w:rsidR="3506D92E" w:rsidP="3506D92E" w:rsidRDefault="3506D92E" w14:paraId="09BCD8B1" w14:textId="014D91C0">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Heydy Cristina Gonzalez Garcia</w:t>
            </w:r>
          </w:p>
          <w:p w:rsidR="3506D92E" w:rsidP="3506D92E" w:rsidRDefault="3506D92E" w14:paraId="0B97D41C" w14:textId="30F9E58B">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 xml:space="preserve"> </w:t>
            </w:r>
          </w:p>
        </w:tc>
        <w:tc>
          <w:tcPr>
            <w:tcW w:w="1701" w:type="dxa"/>
            <w:shd w:val="clear" w:color="auto" w:fill="auto"/>
            <w:tcMar/>
          </w:tcPr>
          <w:p w:rsidR="3506D92E" w:rsidP="3506D92E" w:rsidRDefault="3506D92E" w14:paraId="7AFAFE9D" w14:textId="42C05AFB">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Evaluador Instruccional</w:t>
            </w:r>
          </w:p>
        </w:tc>
        <w:tc>
          <w:tcPr>
            <w:tcW w:w="1843" w:type="dxa"/>
            <w:shd w:val="clear" w:color="auto" w:fill="auto"/>
            <w:tcMar/>
          </w:tcPr>
          <w:p w:rsidR="3506D92E" w:rsidP="3506D92E" w:rsidRDefault="3506D92E" w14:paraId="06B98B18" w14:textId="1F877810">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Regional Atlántico. Centro de comercio y servicios</w:t>
            </w:r>
          </w:p>
        </w:tc>
        <w:tc>
          <w:tcPr>
            <w:tcW w:w="1044" w:type="dxa"/>
            <w:shd w:val="clear" w:color="auto" w:fill="auto"/>
            <w:tcMar/>
          </w:tcPr>
          <w:p w:rsidR="3506D92E" w:rsidP="3506D92E" w:rsidRDefault="3506D92E" w14:paraId="3DDE9A48" w14:textId="7A79DC88">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Abril de 2025</w:t>
            </w:r>
          </w:p>
        </w:tc>
        <w:tc>
          <w:tcPr>
            <w:tcW w:w="1977" w:type="dxa"/>
            <w:shd w:val="clear" w:color="auto" w:fill="auto"/>
            <w:tcMar/>
          </w:tcPr>
          <w:p w:rsidR="3506D92E" w:rsidP="3506D92E" w:rsidRDefault="3506D92E" w14:paraId="3DDBEDA0" w14:textId="161EA037">
            <w:pPr>
              <w:spacing w:before="0" w:beforeAutospacing="off" w:after="0" w:afterAutospacing="off" w:line="276" w:lineRule="auto"/>
              <w:jc w:val="both"/>
              <w:rPr>
                <w:rFonts w:ascii="Arial" w:hAnsi="Arial" w:eastAsia="Arial" w:cs="Arial"/>
                <w:b w:val="1"/>
                <w:bCs w:val="1"/>
                <w:sz w:val="20"/>
                <w:szCs w:val="20"/>
                <w:lang w:val="es-CO"/>
              </w:rPr>
            </w:pPr>
            <w:r w:rsidRPr="3506D92E" w:rsidR="3506D92E">
              <w:rPr>
                <w:rFonts w:ascii="Arial" w:hAnsi="Arial" w:eastAsia="Arial" w:cs="Arial"/>
                <w:b w:val="1"/>
                <w:bCs w:val="1"/>
                <w:sz w:val="20"/>
                <w:szCs w:val="20"/>
                <w:lang w:val="es-CO"/>
              </w:rPr>
              <w:t>Se ajusta el contenido del documento a la versión actual, según planeación pedagógica y normas APA</w:t>
            </w:r>
          </w:p>
        </w:tc>
      </w:tr>
    </w:tbl>
    <w:p w:rsidR="0059034F" w:rsidRDefault="0059034F" w14:paraId="59C13A04" w14:textId="77777777">
      <w:pPr>
        <w:rPr>
          <w:color w:val="000000"/>
          <w:sz w:val="20"/>
          <w:szCs w:val="20"/>
        </w:rPr>
      </w:pPr>
    </w:p>
    <w:p w:rsidR="0059034F" w:rsidRDefault="0059034F" w14:paraId="64DB8A63" w14:textId="77777777">
      <w:pPr>
        <w:rPr>
          <w:sz w:val="20"/>
          <w:szCs w:val="20"/>
        </w:rPr>
      </w:pPr>
    </w:p>
    <w:p w:rsidR="007C4702" w:rsidRDefault="007C4702" w14:paraId="0FAFBBDB" w14:textId="37F79B79">
      <w:pPr>
        <w:rPr>
          <w:sz w:val="20"/>
          <w:szCs w:val="20"/>
        </w:rPr>
      </w:pPr>
      <w:r>
        <w:rPr>
          <w:sz w:val="20"/>
          <w:szCs w:val="20"/>
        </w:rPr>
        <w:t xml:space="preserve"> </w:t>
      </w:r>
    </w:p>
    <w:sectPr w:rsidR="007C4702">
      <w:headerReference w:type="default" r:id="rId28"/>
      <w:footerReference w:type="default" r:id="rId2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A" w:author="Autor" w:id="1">
    <w:p w:rsidR="009D2D3C" w:rsidP="00371A86" w:rsidRDefault="009D2D3C" w14:paraId="44CA39DC" w14:textId="5BB714A7">
      <w:pPr>
        <w:spacing w:before="100" w:beforeAutospacing="1" w:after="100" w:afterAutospacing="1"/>
      </w:pPr>
      <w:r>
        <w:rPr>
          <w:rStyle w:val="Refdecomentario"/>
        </w:rPr>
        <w:annotationRef/>
      </w:r>
      <w:r w:rsidRPr="00AA692B">
        <w:t xml:space="preserve">En la </w:t>
      </w:r>
      <w:r>
        <w:t>figura 1 se enuncian</w:t>
      </w:r>
      <w:r w:rsidRPr="00AA692B">
        <w:t xml:space="preserve"> los elementos de la matriz de PESTEL, los cuales son: </w:t>
      </w:r>
    </w:p>
    <w:p w:rsidRPr="00AA692B" w:rsidR="009D2D3C" w:rsidP="00371A86" w:rsidRDefault="009D2D3C" w14:paraId="1D1A7B4D" w14:textId="77777777">
      <w:pPr>
        <w:spacing w:before="100" w:beforeAutospacing="1" w:after="100" w:afterAutospacing="1"/>
        <w:rPr>
          <w:rFonts w:ascii="Times New Roman" w:hAnsi="Times New Roman" w:eastAsia="Times New Roman" w:cs="Times New Roman"/>
          <w:sz w:val="24"/>
          <w:szCs w:val="24"/>
        </w:rPr>
      </w:pPr>
      <w:r w:rsidRPr="00AA692B">
        <w:rPr>
          <w:rFonts w:ascii="Times New Roman" w:hAnsi="Times New Roman" w:eastAsia="Times New Roman" w:cs="Times New Roman"/>
          <w:b/>
          <w:bCs/>
          <w:sz w:val="24"/>
          <w:szCs w:val="24"/>
        </w:rPr>
        <w:t>P</w:t>
      </w:r>
      <w:r>
        <w:rPr>
          <w:rFonts w:ascii="Times New Roman" w:hAnsi="Times New Roman" w:eastAsia="Times New Roman" w:cs="Times New Roman"/>
          <w:sz w:val="24"/>
          <w:szCs w:val="24"/>
        </w:rPr>
        <w:t>olíticos que son r</w:t>
      </w:r>
      <w:r w:rsidRPr="00AA692B">
        <w:rPr>
          <w:rFonts w:ascii="Times New Roman" w:hAnsi="Times New Roman" w:eastAsia="Times New Roman" w:cs="Times New Roman"/>
          <w:sz w:val="24"/>
          <w:szCs w:val="24"/>
        </w:rPr>
        <w:t>egulaciones gubernamentales, estabilidad política, políticas fiscales, tratados comerciales.</w:t>
      </w:r>
    </w:p>
    <w:p w:rsidRPr="00AA692B" w:rsidR="009D2D3C" w:rsidP="00371A86" w:rsidRDefault="009D2D3C" w14:paraId="1BF8EC4D" w14:textId="77777777">
      <w:pPr>
        <w:spacing w:before="100" w:beforeAutospacing="1" w:after="100" w:afterAutospacing="1" w:line="240" w:lineRule="auto"/>
        <w:rPr>
          <w:rFonts w:ascii="Times New Roman" w:hAnsi="Times New Roman" w:eastAsia="Times New Roman" w:cs="Times New Roman"/>
          <w:sz w:val="24"/>
          <w:szCs w:val="24"/>
        </w:rPr>
      </w:pPr>
      <w:r w:rsidRPr="00AA692B">
        <w:rPr>
          <w:rFonts w:ascii="Times New Roman" w:hAnsi="Times New Roman" w:eastAsia="Times New Roman" w:cs="Times New Roman"/>
          <w:b/>
          <w:bCs/>
          <w:sz w:val="24"/>
          <w:szCs w:val="24"/>
        </w:rPr>
        <w:t>E</w:t>
      </w:r>
      <w:r>
        <w:rPr>
          <w:rFonts w:ascii="Times New Roman" w:hAnsi="Times New Roman" w:eastAsia="Times New Roman" w:cs="Times New Roman"/>
          <w:sz w:val="24"/>
          <w:szCs w:val="24"/>
        </w:rPr>
        <w:t>conómicos que son i</w:t>
      </w:r>
      <w:r w:rsidRPr="00AA692B">
        <w:rPr>
          <w:rFonts w:ascii="Times New Roman" w:hAnsi="Times New Roman" w:eastAsia="Times New Roman" w:cs="Times New Roman"/>
          <w:sz w:val="24"/>
          <w:szCs w:val="24"/>
        </w:rPr>
        <w:t>nflación, tasas de interés, crecimiento económico, poder adquisitivo del consumidor.</w:t>
      </w:r>
    </w:p>
    <w:p w:rsidRPr="00AA692B" w:rsidR="009D2D3C" w:rsidP="00371A86" w:rsidRDefault="009D2D3C" w14:paraId="378E09B5" w14:textId="77777777">
      <w:pPr>
        <w:spacing w:before="100" w:beforeAutospacing="1" w:after="100" w:afterAutospacing="1" w:line="240" w:lineRule="auto"/>
        <w:rPr>
          <w:rFonts w:ascii="Times New Roman" w:hAnsi="Times New Roman" w:eastAsia="Times New Roman" w:cs="Times New Roman"/>
          <w:sz w:val="24"/>
          <w:szCs w:val="24"/>
        </w:rPr>
      </w:pPr>
      <w:r w:rsidRPr="00AA692B">
        <w:rPr>
          <w:rFonts w:ascii="Times New Roman" w:hAnsi="Times New Roman" w:eastAsia="Times New Roman" w:cs="Times New Roman"/>
          <w:b/>
          <w:bCs/>
          <w:sz w:val="24"/>
          <w:szCs w:val="24"/>
        </w:rPr>
        <w:t>S</w:t>
      </w:r>
      <w:r>
        <w:rPr>
          <w:rFonts w:ascii="Times New Roman" w:hAnsi="Times New Roman" w:eastAsia="Times New Roman" w:cs="Times New Roman"/>
          <w:sz w:val="24"/>
          <w:szCs w:val="24"/>
        </w:rPr>
        <w:t>ocioculturales que son t</w:t>
      </w:r>
      <w:r w:rsidRPr="00AA692B">
        <w:rPr>
          <w:rFonts w:ascii="Times New Roman" w:hAnsi="Times New Roman" w:eastAsia="Times New Roman" w:cs="Times New Roman"/>
          <w:sz w:val="24"/>
          <w:szCs w:val="24"/>
        </w:rPr>
        <w:t>endencias demográficas, hábitos de consumo, nivel educativo, valores culturales.</w:t>
      </w:r>
    </w:p>
    <w:p w:rsidRPr="00AA692B" w:rsidR="009D2D3C" w:rsidP="00371A86" w:rsidRDefault="009D2D3C" w14:paraId="5F174662" w14:textId="77777777">
      <w:pPr>
        <w:spacing w:before="100" w:beforeAutospacing="1" w:after="100" w:afterAutospacing="1" w:line="240" w:lineRule="auto"/>
        <w:rPr>
          <w:rFonts w:ascii="Times New Roman" w:hAnsi="Times New Roman" w:eastAsia="Times New Roman" w:cs="Times New Roman"/>
          <w:sz w:val="24"/>
          <w:szCs w:val="24"/>
        </w:rPr>
      </w:pPr>
      <w:r w:rsidRPr="00AA692B">
        <w:rPr>
          <w:rFonts w:ascii="Times New Roman" w:hAnsi="Times New Roman" w:eastAsia="Times New Roman" w:cs="Times New Roman"/>
          <w:b/>
          <w:bCs/>
          <w:sz w:val="24"/>
          <w:szCs w:val="24"/>
        </w:rPr>
        <w:t>T</w:t>
      </w:r>
      <w:r>
        <w:rPr>
          <w:rFonts w:ascii="Times New Roman" w:hAnsi="Times New Roman" w:eastAsia="Times New Roman" w:cs="Times New Roman"/>
          <w:sz w:val="24"/>
          <w:szCs w:val="24"/>
        </w:rPr>
        <w:t>ecnológicos se refiere a i</w:t>
      </w:r>
      <w:r w:rsidRPr="00AA692B">
        <w:rPr>
          <w:rFonts w:ascii="Times New Roman" w:hAnsi="Times New Roman" w:eastAsia="Times New Roman" w:cs="Times New Roman"/>
          <w:sz w:val="24"/>
          <w:szCs w:val="24"/>
        </w:rPr>
        <w:t>nnovaciones, avances digitales, automatización, acceso a internet.</w:t>
      </w:r>
    </w:p>
    <w:p w:rsidRPr="00AA692B" w:rsidR="009D2D3C" w:rsidP="00371A86" w:rsidRDefault="009D2D3C" w14:paraId="1AF41171" w14:textId="77777777">
      <w:pPr>
        <w:spacing w:before="100" w:beforeAutospacing="1" w:after="100" w:afterAutospacing="1" w:line="240" w:lineRule="auto"/>
        <w:rPr>
          <w:rFonts w:ascii="Times New Roman" w:hAnsi="Times New Roman" w:eastAsia="Times New Roman" w:cs="Times New Roman"/>
          <w:sz w:val="24"/>
          <w:szCs w:val="24"/>
        </w:rPr>
      </w:pPr>
      <w:r w:rsidRPr="00AA692B">
        <w:rPr>
          <w:rFonts w:ascii="Times New Roman" w:hAnsi="Times New Roman" w:eastAsia="Times New Roman" w:cs="Times New Roman"/>
          <w:b/>
          <w:bCs/>
          <w:sz w:val="24"/>
          <w:szCs w:val="24"/>
        </w:rPr>
        <w:t>E</w:t>
      </w:r>
      <w:r>
        <w:rPr>
          <w:rFonts w:ascii="Times New Roman" w:hAnsi="Times New Roman" w:eastAsia="Times New Roman" w:cs="Times New Roman"/>
          <w:sz w:val="24"/>
          <w:szCs w:val="24"/>
        </w:rPr>
        <w:t>cológicos (Ambientales) se refiere al c</w:t>
      </w:r>
      <w:r w:rsidRPr="00AA692B">
        <w:rPr>
          <w:rFonts w:ascii="Times New Roman" w:hAnsi="Times New Roman" w:eastAsia="Times New Roman" w:cs="Times New Roman"/>
          <w:sz w:val="24"/>
          <w:szCs w:val="24"/>
        </w:rPr>
        <w:t>ambio climático, regulaciones ambientales, sostenibilidad.</w:t>
      </w:r>
    </w:p>
    <w:p w:rsidRPr="00B84825" w:rsidR="009D2D3C" w:rsidP="00371A86" w:rsidRDefault="009D2D3C" w14:paraId="204DEED9" w14:textId="77777777">
      <w:pPr>
        <w:spacing w:line="360" w:lineRule="auto"/>
        <w:jc w:val="both"/>
        <w:rPr>
          <w:rFonts w:eastAsia="Times New Roman"/>
          <w:sz w:val="20"/>
          <w:szCs w:val="20"/>
        </w:rPr>
      </w:pPr>
      <w:r w:rsidRPr="00AA692B">
        <w:rPr>
          <w:rFonts w:ascii="Times New Roman" w:hAnsi="Times New Roman" w:eastAsia="Times New Roman" w:cs="Times New Roman"/>
          <w:b/>
          <w:bCs/>
          <w:sz w:val="24"/>
          <w:szCs w:val="24"/>
        </w:rPr>
        <w:t>L</w:t>
      </w:r>
      <w:r>
        <w:rPr>
          <w:rFonts w:ascii="Times New Roman" w:hAnsi="Times New Roman" w:eastAsia="Times New Roman" w:cs="Times New Roman"/>
          <w:sz w:val="24"/>
          <w:szCs w:val="24"/>
        </w:rPr>
        <w:t>egales que hacen referencia a n</w:t>
      </w:r>
      <w:r w:rsidRPr="00AA692B">
        <w:rPr>
          <w:rFonts w:ascii="Times New Roman" w:hAnsi="Times New Roman" w:eastAsia="Times New Roman" w:cs="Times New Roman"/>
          <w:sz w:val="24"/>
          <w:szCs w:val="24"/>
        </w:rPr>
        <w:t>ormativas laborales, leyes de competencia, protección al consumidor.</w:t>
      </w:r>
    </w:p>
  </w:comment>
  <w:comment w:initials="MMC" w:author="Mario Morales Cabrera" w:date="2025-04-03T21:49:00Z" w:id="2">
    <w:p w:rsidR="009D2D3C" w:rsidRDefault="009D2D3C" w14:paraId="59F86C28" w14:textId="20F218B0">
      <w:pPr>
        <w:pStyle w:val="Textocomentario"/>
      </w:pPr>
      <w:r>
        <w:rPr>
          <w:rStyle w:val="Refdecomentario"/>
        </w:rPr>
        <w:annotationRef/>
      </w:r>
      <w:r>
        <w:t xml:space="preserve">Realizar </w:t>
      </w:r>
      <w:proofErr w:type="spellStart"/>
      <w:r>
        <w:t>Slide</w:t>
      </w:r>
      <w:proofErr w:type="spellEnd"/>
      <w:r>
        <w:t xml:space="preserve"> y ubicar imagen de línea ejecutiva (oficinistas, ejecutivos, </w:t>
      </w:r>
      <w:proofErr w:type="spellStart"/>
      <w:r>
        <w:t>etc</w:t>
      </w:r>
      <w:proofErr w:type="spellEnd"/>
      <w:r>
        <w:t>).</w:t>
      </w:r>
    </w:p>
  </w:comment>
  <w:comment w:initials="A" w:author="Autor" w:id="3">
    <w:p w:rsidR="009D2D3C" w:rsidP="00371A86" w:rsidRDefault="009D2D3C" w14:paraId="68D0C9A8" w14:textId="77777777">
      <w:pPr>
        <w:spacing w:before="100" w:beforeAutospacing="1" w:after="100" w:afterAutospacing="1"/>
      </w:pPr>
      <w:r>
        <w:rPr>
          <w:rStyle w:val="Refdecomentario"/>
        </w:rPr>
        <w:annotationRef/>
      </w:r>
      <w:r w:rsidRPr="002B078C">
        <w:t xml:space="preserve">En </w:t>
      </w:r>
      <w:r>
        <w:t>la</w:t>
      </w:r>
      <w:r w:rsidRPr="002B078C">
        <w:t xml:space="preserve"> </w:t>
      </w:r>
      <w:r>
        <w:t>figura 2</w:t>
      </w:r>
      <w:r w:rsidRPr="002B078C">
        <w:t xml:space="preserve"> </w:t>
      </w:r>
      <w:r>
        <w:t>se enuncian los elementos que contiene la matriz DOFA, los cuales son:</w:t>
      </w:r>
    </w:p>
    <w:p w:rsidRPr="002B078C" w:rsidR="009D2D3C" w:rsidP="00371A86" w:rsidRDefault="009D2D3C" w14:paraId="2CD50F2B" w14:textId="77777777">
      <w:pPr>
        <w:spacing w:before="100" w:beforeAutospacing="1" w:after="100" w:afterAutospacing="1"/>
        <w:rPr>
          <w:rFonts w:ascii="Times New Roman" w:hAnsi="Times New Roman" w:eastAsia="Times New Roman" w:cs="Times New Roman"/>
          <w:sz w:val="24"/>
          <w:szCs w:val="24"/>
        </w:rPr>
      </w:pPr>
      <w:r w:rsidRPr="002B078C">
        <w:rPr>
          <w:rFonts w:ascii="Times New Roman" w:hAnsi="Times New Roman" w:eastAsia="Times New Roman" w:cs="Times New Roman"/>
          <w:b/>
          <w:bCs/>
          <w:sz w:val="24"/>
          <w:szCs w:val="24"/>
        </w:rPr>
        <w:t>D</w:t>
      </w:r>
      <w:r>
        <w:rPr>
          <w:rFonts w:ascii="Times New Roman" w:hAnsi="Times New Roman" w:eastAsia="Times New Roman" w:cs="Times New Roman"/>
          <w:sz w:val="24"/>
          <w:szCs w:val="24"/>
        </w:rPr>
        <w:t xml:space="preserve">ebilidades que son </w:t>
      </w:r>
      <w:r w:rsidRPr="002B078C">
        <w:rPr>
          <w:rFonts w:ascii="Times New Roman" w:hAnsi="Times New Roman" w:eastAsia="Times New Roman" w:cs="Times New Roman"/>
          <w:sz w:val="24"/>
          <w:szCs w:val="24"/>
        </w:rPr>
        <w:t>factores in</w:t>
      </w:r>
      <w:r>
        <w:rPr>
          <w:rFonts w:ascii="Times New Roman" w:hAnsi="Times New Roman" w:eastAsia="Times New Roman" w:cs="Times New Roman"/>
          <w:sz w:val="24"/>
          <w:szCs w:val="24"/>
        </w:rPr>
        <w:t xml:space="preserve">ternos negativos.  </w:t>
      </w:r>
      <w:r w:rsidRPr="002B078C">
        <w:rPr>
          <w:rFonts w:ascii="Times New Roman" w:hAnsi="Times New Roman" w:eastAsia="Times New Roman" w:cs="Times New Roman"/>
          <w:sz w:val="24"/>
          <w:szCs w:val="24"/>
        </w:rPr>
        <w:t>Aspectos que limitan el desempeño.</w:t>
      </w:r>
    </w:p>
    <w:p w:rsidRPr="002B078C" w:rsidR="009D2D3C" w:rsidP="00371A86" w:rsidRDefault="009D2D3C" w14:paraId="04B3B5FF" w14:textId="77777777">
      <w:pPr>
        <w:spacing w:before="100" w:beforeAutospacing="1" w:after="100" w:afterAutospacing="1" w:line="240" w:lineRule="auto"/>
        <w:rPr>
          <w:rFonts w:ascii="Times New Roman" w:hAnsi="Times New Roman" w:eastAsia="Times New Roman" w:cs="Times New Roman"/>
          <w:sz w:val="24"/>
          <w:szCs w:val="24"/>
        </w:rPr>
      </w:pPr>
      <w:r w:rsidRPr="002B078C">
        <w:rPr>
          <w:rFonts w:ascii="Times New Roman" w:hAnsi="Times New Roman" w:eastAsia="Times New Roman" w:cs="Times New Roman"/>
          <w:b/>
          <w:bCs/>
          <w:sz w:val="24"/>
          <w:szCs w:val="24"/>
        </w:rPr>
        <w:t>O</w:t>
      </w:r>
      <w:r>
        <w:rPr>
          <w:rFonts w:ascii="Times New Roman" w:hAnsi="Times New Roman" w:eastAsia="Times New Roman" w:cs="Times New Roman"/>
          <w:sz w:val="24"/>
          <w:szCs w:val="24"/>
        </w:rPr>
        <w:t xml:space="preserve">portunidades que son </w:t>
      </w:r>
      <w:r w:rsidRPr="002B078C">
        <w:rPr>
          <w:rFonts w:ascii="Times New Roman" w:hAnsi="Times New Roman" w:eastAsia="Times New Roman" w:cs="Times New Roman"/>
          <w:sz w:val="24"/>
          <w:szCs w:val="24"/>
        </w:rPr>
        <w:t>factores externos positivos</w:t>
      </w:r>
      <w:r>
        <w:rPr>
          <w:rFonts w:ascii="Times New Roman" w:hAnsi="Times New Roman" w:eastAsia="Times New Roman" w:cs="Times New Roman"/>
          <w:sz w:val="24"/>
          <w:szCs w:val="24"/>
        </w:rPr>
        <w:t xml:space="preserve">. </w:t>
      </w:r>
      <w:r w:rsidRPr="002B078C">
        <w:rPr>
          <w:rFonts w:ascii="Times New Roman" w:hAnsi="Times New Roman" w:eastAsia="Times New Roman" w:cs="Times New Roman"/>
          <w:sz w:val="24"/>
          <w:szCs w:val="24"/>
        </w:rPr>
        <w:t>Condiciones del entorno que pueden aprovecharse.</w:t>
      </w:r>
    </w:p>
    <w:p w:rsidRPr="002B078C" w:rsidR="009D2D3C" w:rsidP="00371A86" w:rsidRDefault="009D2D3C" w14:paraId="7D59B526" w14:textId="77777777">
      <w:pPr>
        <w:spacing w:before="100" w:beforeAutospacing="1" w:after="100" w:afterAutospacing="1" w:line="240" w:lineRule="auto"/>
        <w:rPr>
          <w:rFonts w:ascii="Times New Roman" w:hAnsi="Times New Roman" w:eastAsia="Times New Roman" w:cs="Times New Roman"/>
          <w:sz w:val="24"/>
          <w:szCs w:val="24"/>
        </w:rPr>
      </w:pPr>
      <w:r w:rsidRPr="002B078C">
        <w:rPr>
          <w:rFonts w:ascii="Times New Roman" w:hAnsi="Times New Roman" w:eastAsia="Times New Roman" w:cs="Times New Roman"/>
          <w:b/>
          <w:bCs/>
          <w:sz w:val="24"/>
          <w:szCs w:val="24"/>
        </w:rPr>
        <w:t>F</w:t>
      </w:r>
      <w:r>
        <w:rPr>
          <w:rFonts w:ascii="Times New Roman" w:hAnsi="Times New Roman" w:eastAsia="Times New Roman" w:cs="Times New Roman"/>
          <w:sz w:val="24"/>
          <w:szCs w:val="24"/>
        </w:rPr>
        <w:t xml:space="preserve">ortalezas que son </w:t>
      </w:r>
      <w:r w:rsidRPr="002B078C">
        <w:rPr>
          <w:rFonts w:ascii="Times New Roman" w:hAnsi="Times New Roman" w:eastAsia="Times New Roman" w:cs="Times New Roman"/>
          <w:sz w:val="24"/>
          <w:szCs w:val="24"/>
        </w:rPr>
        <w:t>actores internos positivos</w:t>
      </w:r>
      <w:r>
        <w:rPr>
          <w:rFonts w:ascii="Times New Roman" w:hAnsi="Times New Roman" w:eastAsia="Times New Roman" w:cs="Times New Roman"/>
          <w:sz w:val="24"/>
          <w:szCs w:val="24"/>
        </w:rPr>
        <w:t xml:space="preserve">. </w:t>
      </w:r>
      <w:r w:rsidRPr="002B078C">
        <w:rPr>
          <w:rFonts w:ascii="Times New Roman" w:hAnsi="Times New Roman" w:eastAsia="Times New Roman" w:cs="Times New Roman"/>
          <w:sz w:val="24"/>
          <w:szCs w:val="24"/>
        </w:rPr>
        <w:t>Capacidades y recursos que favorecen el éxito.</w:t>
      </w:r>
    </w:p>
    <w:p w:rsidRPr="00B84825" w:rsidR="009D2D3C" w:rsidP="00371A86" w:rsidRDefault="009D2D3C" w14:paraId="758777E0" w14:textId="77777777">
      <w:pPr>
        <w:spacing w:before="100" w:beforeAutospacing="1" w:after="100" w:afterAutospacing="1" w:line="240" w:lineRule="auto"/>
        <w:rPr>
          <w:rFonts w:eastAsia="Times New Roman"/>
          <w:sz w:val="20"/>
          <w:szCs w:val="20"/>
        </w:rPr>
      </w:pPr>
      <w:r w:rsidRPr="005B6A6F">
        <w:rPr>
          <w:rFonts w:ascii="Times New Roman" w:hAnsi="Times New Roman" w:eastAsia="Times New Roman" w:cs="Times New Roman"/>
          <w:b/>
          <w:bCs/>
          <w:sz w:val="24"/>
          <w:szCs w:val="24"/>
        </w:rPr>
        <w:t>A</w:t>
      </w:r>
      <w:r w:rsidRPr="005B6A6F">
        <w:rPr>
          <w:rFonts w:ascii="Times New Roman" w:hAnsi="Times New Roman" w:eastAsia="Times New Roman" w:cs="Times New Roman"/>
          <w:sz w:val="24"/>
          <w:szCs w:val="24"/>
        </w:rPr>
        <w:t>menazas que son factores externos negativos. Factores del entorno que pueden afectar negativamente.</w:t>
      </w:r>
    </w:p>
  </w:comment>
  <w:comment w:initials="MMC" w:author="Mario Morales Cabrera" w:date="2025-04-03T21:50:00Z" w:id="4">
    <w:p w:rsidR="009D2D3C" w:rsidRDefault="009D2D3C" w14:paraId="032EEEA6" w14:textId="09CCB53F">
      <w:pPr>
        <w:pStyle w:val="Textocomentario"/>
      </w:pPr>
      <w:r>
        <w:rPr>
          <w:rStyle w:val="Refdecomentario"/>
        </w:rPr>
        <w:annotationRef/>
      </w:r>
      <w:r>
        <w:t xml:space="preserve">Realizar </w:t>
      </w:r>
      <w:proofErr w:type="spellStart"/>
      <w:r>
        <w:t>Slide</w:t>
      </w:r>
      <w:proofErr w:type="spellEnd"/>
      <w:r>
        <w:t xml:space="preserve"> y ubicar imagen de línea ejecutiva (oficinistas, ejecutivos, </w:t>
      </w:r>
      <w:proofErr w:type="spellStart"/>
      <w:r>
        <w:t>etc</w:t>
      </w:r>
      <w:proofErr w:type="spellEnd"/>
      <w:r>
        <w:t>).</w:t>
      </w:r>
    </w:p>
  </w:comment>
  <w:comment w:initials="A" w:author="Autor" w:id="5">
    <w:p w:rsidR="009D2D3C" w:rsidP="00371A86" w:rsidRDefault="009D2D3C" w14:paraId="690EBCFD" w14:textId="77777777">
      <w:pPr>
        <w:pStyle w:val="Textocomentario"/>
      </w:pPr>
      <w:r>
        <w:rPr>
          <w:rStyle w:val="Refdecomentario"/>
        </w:rPr>
        <w:annotationRef/>
      </w:r>
      <w:r w:rsidRPr="001B1E00">
        <w:t xml:space="preserve">En la </w:t>
      </w:r>
      <w:r>
        <w:t>figura 3</w:t>
      </w:r>
      <w:r w:rsidRPr="001B1E00">
        <w:t xml:space="preserve"> explican que no es el Benchmarking</w:t>
      </w:r>
      <w:r>
        <w:t xml:space="preserve">, enunciando que: </w:t>
      </w:r>
    </w:p>
    <w:p w:rsidRPr="001B1E00" w:rsidR="009D2D3C" w:rsidP="00371A86" w:rsidRDefault="009D2D3C" w14:paraId="75753669" w14:textId="77777777">
      <w:pPr>
        <w:spacing w:before="100" w:beforeAutospacing="1" w:after="100" w:afterAutospacing="1" w:line="240" w:lineRule="auto"/>
        <w:rPr>
          <w:rFonts w:ascii="Times New Roman" w:hAnsi="Times New Roman" w:eastAsia="Times New Roman" w:cs="Times New Roman"/>
          <w:sz w:val="24"/>
          <w:szCs w:val="24"/>
        </w:rPr>
      </w:pPr>
      <w:r w:rsidRPr="001B1E00">
        <w:rPr>
          <w:rFonts w:ascii="Times New Roman" w:hAnsi="Times New Roman" w:eastAsia="Times New Roman" w:cs="Times New Roman"/>
          <w:b/>
          <w:bCs/>
          <w:sz w:val="24"/>
          <w:szCs w:val="24"/>
        </w:rPr>
        <w:t>No es copiar</w:t>
      </w:r>
      <w:r>
        <w:rPr>
          <w:rFonts w:ascii="Times New Roman" w:hAnsi="Times New Roman" w:eastAsia="Times New Roman" w:cs="Times New Roman"/>
          <w:sz w:val="24"/>
          <w:szCs w:val="24"/>
        </w:rPr>
        <w:t xml:space="preserve">. </w:t>
      </w:r>
      <w:r w:rsidRPr="001B1E00">
        <w:rPr>
          <w:rFonts w:ascii="Times New Roman" w:hAnsi="Times New Roman" w:eastAsia="Times New Roman" w:cs="Times New Roman"/>
          <w:sz w:val="24"/>
          <w:szCs w:val="24"/>
        </w:rPr>
        <w:t>No se trata de imitar exactamente lo que hacen otras empresas, sino de adaptar las mejores prácticas a tu realidad.</w:t>
      </w:r>
    </w:p>
    <w:p w:rsidRPr="001B1E00" w:rsidR="009D2D3C" w:rsidP="00371A86" w:rsidRDefault="009D2D3C" w14:paraId="2CB547B1" w14:textId="77777777">
      <w:pPr>
        <w:spacing w:before="100" w:beforeAutospacing="1" w:after="100" w:afterAutospacing="1" w:line="240" w:lineRule="auto"/>
        <w:rPr>
          <w:rFonts w:ascii="Times New Roman" w:hAnsi="Times New Roman" w:eastAsia="Times New Roman" w:cs="Times New Roman"/>
          <w:sz w:val="24"/>
          <w:szCs w:val="24"/>
        </w:rPr>
      </w:pPr>
      <w:r w:rsidRPr="001B1E00">
        <w:rPr>
          <w:rFonts w:ascii="Times New Roman" w:hAnsi="Times New Roman" w:eastAsia="Times New Roman" w:cs="Times New Roman"/>
          <w:b/>
          <w:bCs/>
          <w:sz w:val="24"/>
          <w:szCs w:val="24"/>
        </w:rPr>
        <w:t>No es solo un estudio de la competencia</w:t>
      </w:r>
      <w:r>
        <w:rPr>
          <w:rFonts w:ascii="Times New Roman" w:hAnsi="Times New Roman" w:eastAsia="Times New Roman" w:cs="Times New Roman"/>
          <w:sz w:val="24"/>
          <w:szCs w:val="24"/>
        </w:rPr>
        <w:t xml:space="preserve">. </w:t>
      </w:r>
      <w:r w:rsidRPr="001B1E00">
        <w:rPr>
          <w:rFonts w:ascii="Times New Roman" w:hAnsi="Times New Roman" w:eastAsia="Times New Roman" w:cs="Times New Roman"/>
          <w:sz w:val="24"/>
          <w:szCs w:val="24"/>
        </w:rPr>
        <w:t>Aunque puede incluir competidores, también se pueden analizar empresas de otros sectores que tengan procesos exitosos.</w:t>
      </w:r>
    </w:p>
    <w:p w:rsidRPr="001B1E00" w:rsidR="009D2D3C" w:rsidP="00371A86" w:rsidRDefault="009D2D3C" w14:paraId="418C1A5B" w14:textId="77777777">
      <w:pPr>
        <w:spacing w:before="100" w:beforeAutospacing="1" w:after="100" w:afterAutospacing="1" w:line="240" w:lineRule="auto"/>
        <w:rPr>
          <w:rFonts w:ascii="Times New Roman" w:hAnsi="Times New Roman" w:eastAsia="Times New Roman" w:cs="Times New Roman"/>
          <w:sz w:val="24"/>
          <w:szCs w:val="24"/>
        </w:rPr>
      </w:pPr>
      <w:r w:rsidRPr="001B1E00">
        <w:rPr>
          <w:rFonts w:ascii="Times New Roman" w:hAnsi="Times New Roman" w:eastAsia="Times New Roman" w:cs="Times New Roman"/>
          <w:b/>
          <w:bCs/>
          <w:sz w:val="24"/>
          <w:szCs w:val="24"/>
        </w:rPr>
        <w:t>No es un proceso puntual</w:t>
      </w:r>
      <w:r>
        <w:rPr>
          <w:rFonts w:ascii="Times New Roman" w:hAnsi="Times New Roman" w:eastAsia="Times New Roman" w:cs="Times New Roman"/>
          <w:sz w:val="24"/>
          <w:szCs w:val="24"/>
        </w:rPr>
        <w:t>.</w:t>
      </w:r>
      <w:r w:rsidRPr="001B1E00">
        <w:rPr>
          <w:rFonts w:ascii="Times New Roman" w:hAnsi="Times New Roman" w:eastAsia="Times New Roman" w:cs="Times New Roman"/>
          <w:sz w:val="24"/>
          <w:szCs w:val="24"/>
        </w:rPr>
        <w:t xml:space="preserve"> No se hace una sola vez y ya; el benchmarking es un proceso continuo de mejora.</w:t>
      </w:r>
    </w:p>
    <w:p w:rsidRPr="001B1E00" w:rsidR="009D2D3C" w:rsidP="00371A86" w:rsidRDefault="009D2D3C" w14:paraId="36DBF2B8" w14:textId="77777777">
      <w:pPr>
        <w:spacing w:before="100" w:beforeAutospacing="1" w:after="100" w:afterAutospacing="1" w:line="240" w:lineRule="auto"/>
        <w:rPr>
          <w:rFonts w:ascii="Times New Roman" w:hAnsi="Times New Roman" w:eastAsia="Times New Roman" w:cs="Times New Roman"/>
          <w:sz w:val="24"/>
          <w:szCs w:val="24"/>
        </w:rPr>
      </w:pPr>
      <w:r w:rsidRPr="001B1E00">
        <w:rPr>
          <w:rFonts w:ascii="Times New Roman" w:hAnsi="Times New Roman" w:eastAsia="Times New Roman" w:cs="Times New Roman"/>
          <w:b/>
          <w:bCs/>
          <w:sz w:val="24"/>
          <w:szCs w:val="24"/>
        </w:rPr>
        <w:t>No es espionaje</w:t>
      </w:r>
      <w:r>
        <w:rPr>
          <w:rFonts w:ascii="Times New Roman" w:hAnsi="Times New Roman" w:eastAsia="Times New Roman" w:cs="Times New Roman"/>
          <w:sz w:val="24"/>
          <w:szCs w:val="24"/>
        </w:rPr>
        <w:t xml:space="preserve">. </w:t>
      </w:r>
      <w:r w:rsidRPr="001B1E00">
        <w:rPr>
          <w:rFonts w:ascii="Times New Roman" w:hAnsi="Times New Roman" w:eastAsia="Times New Roman" w:cs="Times New Roman"/>
          <w:sz w:val="24"/>
          <w:szCs w:val="24"/>
        </w:rPr>
        <w:t>Se basa en información pública, estudios de mercado y análisis legales, no en obtener datos de manera desleal.</w:t>
      </w:r>
    </w:p>
    <w:p w:rsidR="009D2D3C" w:rsidP="00371A86" w:rsidRDefault="009D2D3C" w14:paraId="2EFB58A2" w14:textId="77777777">
      <w:pPr>
        <w:pStyle w:val="Textocomentario"/>
      </w:pPr>
      <w:r w:rsidRPr="001B1E00">
        <w:rPr>
          <w:rFonts w:ascii="Times New Roman" w:hAnsi="Times New Roman" w:eastAsia="Times New Roman" w:cs="Times New Roman"/>
          <w:b/>
          <w:bCs/>
          <w:sz w:val="24"/>
          <w:szCs w:val="24"/>
        </w:rPr>
        <w:t>No es solo comparar números</w:t>
      </w:r>
      <w:r>
        <w:rPr>
          <w:rFonts w:ascii="Times New Roman" w:hAnsi="Times New Roman" w:eastAsia="Times New Roman" w:cs="Times New Roman"/>
          <w:sz w:val="24"/>
          <w:szCs w:val="24"/>
        </w:rPr>
        <w:t xml:space="preserve">. </w:t>
      </w:r>
      <w:r w:rsidRPr="001B1E00">
        <w:rPr>
          <w:rFonts w:ascii="Times New Roman" w:hAnsi="Times New Roman" w:eastAsia="Times New Roman" w:cs="Times New Roman"/>
          <w:sz w:val="24"/>
          <w:szCs w:val="24"/>
        </w:rPr>
        <w:t>Va más allá de métricas y analiza estrategias, procesos y modelos de negocio para mejorar el desempeño.</w:t>
      </w:r>
    </w:p>
  </w:comment>
  <w:comment w:initials="MMC" w:author="Mario Morales Cabrera" w:date="2025-04-03T21:50:00Z" w:id="6">
    <w:p w:rsidR="009D2D3C" w:rsidRDefault="009D2D3C" w14:paraId="10A61435" w14:textId="78920064">
      <w:pPr>
        <w:pStyle w:val="Textocomentario"/>
      </w:pPr>
      <w:r>
        <w:rPr>
          <w:rStyle w:val="Refdecomentario"/>
        </w:rPr>
        <w:annotationRef/>
      </w:r>
      <w:r>
        <w:t xml:space="preserve">Realizar </w:t>
      </w:r>
      <w:proofErr w:type="spellStart"/>
      <w:r>
        <w:t>Slide</w:t>
      </w:r>
      <w:proofErr w:type="spellEnd"/>
      <w:r>
        <w:t xml:space="preserve"> y ubicar imagen de línea ejecutiva (oficinistas, ejecutivos, </w:t>
      </w:r>
      <w:proofErr w:type="spellStart"/>
      <w:r>
        <w:t>etc</w:t>
      </w:r>
      <w:proofErr w:type="spellEnd"/>
      <w:r>
        <w:t>).</w:t>
      </w:r>
    </w:p>
  </w:comment>
  <w:comment w:initials="MMC" w:author="Mario Morales Cabrera" w:date="2025-04-03T21:55:00Z" w:id="7">
    <w:p w:rsidR="009D2D3C" w:rsidRDefault="009D2D3C" w14:paraId="3D2ECD34" w14:textId="092D023C">
      <w:pPr>
        <w:pStyle w:val="Textocomentario"/>
      </w:pPr>
      <w:r>
        <w:rPr>
          <w:rStyle w:val="Refdecomentario"/>
        </w:rPr>
        <w:annotationRef/>
      </w:r>
      <w:r>
        <w:t xml:space="preserve">Realizar </w:t>
      </w:r>
      <w:proofErr w:type="spellStart"/>
      <w:r>
        <w:t>Slide</w:t>
      </w:r>
      <w:proofErr w:type="spellEnd"/>
      <w:r>
        <w:t xml:space="preserve"> y ubicar imagen de línea ejecutiva (oficinistas, ejecutivos, </w:t>
      </w:r>
      <w:proofErr w:type="spellStart"/>
      <w:r>
        <w:t>etc</w:t>
      </w:r>
      <w:proofErr w:type="spellEnd"/>
      <w:r>
        <w:t>).</w:t>
      </w:r>
    </w:p>
  </w:comment>
  <w:comment w:initials="MMC" w:author="Mario Morales Cabrera" w:date="2025-04-03T21:55:00Z" w:id="8">
    <w:p w:rsidR="009D2D3C" w:rsidRDefault="009D2D3C" w14:paraId="1EBB6821" w14:textId="24DB156E">
      <w:pPr>
        <w:pStyle w:val="Textocomentario"/>
      </w:pPr>
      <w:r>
        <w:rPr>
          <w:rStyle w:val="Refdecomentario"/>
        </w:rPr>
        <w:annotationRef/>
      </w:r>
      <w:r>
        <w:t xml:space="preserve">Realizar </w:t>
      </w:r>
      <w:proofErr w:type="spellStart"/>
      <w:r>
        <w:t>Slide</w:t>
      </w:r>
      <w:proofErr w:type="spellEnd"/>
      <w:r>
        <w:t xml:space="preserve"> y ubicar imagen de línea ejecutiva (oficinistas, ejecutivos, </w:t>
      </w:r>
      <w:proofErr w:type="spellStart"/>
      <w:r>
        <w:t>etc</w:t>
      </w:r>
      <w:proofErr w:type="spellEnd"/>
      <w:r>
        <w:t>).</w:t>
      </w:r>
    </w:p>
  </w:comment>
  <w:comment w:initials="MMC" w:author="Mario Morales Cabrera" w:date="2025-04-07T10:58:00Z" w:id="9">
    <w:p w:rsidRPr="00891BA5" w:rsidR="009D2D3C" w:rsidP="009F175C" w:rsidRDefault="009D2D3C" w14:paraId="4994BC7A" w14:textId="105D33B6">
      <w:pPr>
        <w:spacing w:before="100" w:beforeAutospacing="1" w:after="100" w:afterAutospacing="1"/>
        <w:rPr>
          <w:rFonts w:eastAsia="Times New Roman"/>
          <w:sz w:val="24"/>
          <w:szCs w:val="24"/>
        </w:rPr>
      </w:pPr>
      <w:r>
        <w:rPr>
          <w:rStyle w:val="Refdecomentario"/>
        </w:rPr>
        <w:annotationRef/>
      </w:r>
      <w:r w:rsidRPr="00891BA5">
        <w:t xml:space="preserve">En la figura 4 se enuncia aplicabilidad de la herramienta </w:t>
      </w:r>
      <w:r w:rsidRPr="00891BA5">
        <w:rPr>
          <w:rFonts w:eastAsia="Times New Roman"/>
          <w:sz w:val="24"/>
          <w:szCs w:val="24"/>
        </w:rPr>
        <w:t xml:space="preserve">PESTEL cuándo y por qué: </w:t>
      </w:r>
    </w:p>
    <w:p w:rsidRPr="00891BA5" w:rsidR="009D2D3C" w:rsidP="00891BA5" w:rsidRDefault="009D2D3C" w14:paraId="3CD87306" w14:textId="13216AD7">
      <w:pPr>
        <w:spacing w:before="100" w:beforeAutospacing="1" w:after="100" w:afterAutospacing="1" w:line="240" w:lineRule="auto"/>
        <w:rPr>
          <w:rFonts w:eastAsia="Times New Roman"/>
          <w:sz w:val="24"/>
          <w:szCs w:val="24"/>
        </w:rPr>
      </w:pPr>
      <w:r w:rsidRPr="00891BA5">
        <w:rPr>
          <w:rFonts w:eastAsia="Times New Roman"/>
          <w:b/>
          <w:bCs/>
          <w:sz w:val="24"/>
          <w:szCs w:val="24"/>
        </w:rPr>
        <w:t>Cuándo:</w:t>
      </w:r>
      <w:r>
        <w:rPr>
          <w:rFonts w:eastAsia="Times New Roman"/>
          <w:sz w:val="24"/>
          <w:szCs w:val="24"/>
        </w:rPr>
        <w:t xml:space="preserve"> n</w:t>
      </w:r>
      <w:r w:rsidRPr="00891BA5">
        <w:rPr>
          <w:rFonts w:eastAsia="Times New Roman"/>
          <w:sz w:val="24"/>
          <w:szCs w:val="24"/>
        </w:rPr>
        <w:t>uevos mercados, lanzamientos, cambios externos, planificación.</w:t>
      </w:r>
    </w:p>
    <w:p w:rsidRPr="00891BA5" w:rsidR="009D2D3C" w:rsidP="00891BA5" w:rsidRDefault="009D2D3C" w14:paraId="56C179FB" w14:textId="6D86D6C6">
      <w:pPr>
        <w:spacing w:before="100" w:beforeAutospacing="1" w:after="100" w:afterAutospacing="1" w:line="240" w:lineRule="auto"/>
        <w:rPr>
          <w:rFonts w:ascii="Times New Roman" w:hAnsi="Times New Roman" w:eastAsia="Times New Roman" w:cs="Times New Roman"/>
          <w:sz w:val="24"/>
          <w:szCs w:val="24"/>
        </w:rPr>
      </w:pPr>
      <w:r w:rsidRPr="00891BA5">
        <w:rPr>
          <w:rFonts w:eastAsia="Times New Roman"/>
          <w:b/>
          <w:bCs/>
          <w:sz w:val="24"/>
          <w:szCs w:val="24"/>
        </w:rPr>
        <w:t>Por qué:</w:t>
      </w:r>
      <w:r>
        <w:rPr>
          <w:rFonts w:eastAsia="Times New Roman"/>
          <w:sz w:val="24"/>
          <w:szCs w:val="24"/>
        </w:rPr>
        <w:t xml:space="preserve"> i</w:t>
      </w:r>
      <w:r w:rsidRPr="00891BA5">
        <w:rPr>
          <w:rFonts w:eastAsia="Times New Roman"/>
          <w:sz w:val="24"/>
          <w:szCs w:val="24"/>
        </w:rPr>
        <w:t>dentifica riesgos y oportunidades del entorno macro.</w:t>
      </w:r>
    </w:p>
    <w:p w:rsidR="009D2D3C" w:rsidP="009F175C" w:rsidRDefault="009D2D3C" w14:paraId="0CA34771" w14:textId="0CC0004E">
      <w:pPr>
        <w:pStyle w:val="Textocomentario"/>
      </w:pPr>
    </w:p>
  </w:comment>
  <w:comment w:initials="MMC" w:author="Mario Morales Cabrera" w:date="2025-04-07T10:56:00Z" w:id="10">
    <w:p w:rsidRPr="009F175C" w:rsidR="009D2D3C" w:rsidP="009F175C" w:rsidRDefault="009D2D3C" w14:paraId="5E036363" w14:textId="135781C0">
      <w:pPr>
        <w:spacing w:before="100" w:beforeAutospacing="1" w:after="100" w:afterAutospacing="1"/>
        <w:rPr>
          <w:rFonts w:eastAsia="Times New Roman"/>
          <w:sz w:val="24"/>
          <w:szCs w:val="24"/>
        </w:rPr>
      </w:pPr>
      <w:r>
        <w:rPr>
          <w:rStyle w:val="Refdecomentario"/>
        </w:rPr>
        <w:annotationRef/>
      </w:r>
      <w:r w:rsidRPr="009F175C">
        <w:t xml:space="preserve">En la </w:t>
      </w:r>
      <w:r>
        <w:t>figura 5</w:t>
      </w:r>
      <w:r w:rsidRPr="009F175C">
        <w:t xml:space="preserve"> </w:t>
      </w:r>
      <w:r>
        <w:t>se enuncia</w:t>
      </w:r>
      <w:r w:rsidRPr="009F175C">
        <w:t xml:space="preserve"> </w:t>
      </w:r>
      <w:r>
        <w:t>aplicabilidad de la</w:t>
      </w:r>
      <w:r w:rsidRPr="009F175C">
        <w:t xml:space="preserve"> </w:t>
      </w:r>
      <w:r>
        <w:rPr>
          <w:rFonts w:eastAsia="Times New Roman"/>
          <w:sz w:val="24"/>
          <w:szCs w:val="24"/>
        </w:rPr>
        <w:t>DOFA</w:t>
      </w:r>
      <w:r w:rsidRPr="009F175C">
        <w:rPr>
          <w:rFonts w:eastAsia="Times New Roman"/>
          <w:sz w:val="24"/>
          <w:szCs w:val="24"/>
        </w:rPr>
        <w:t xml:space="preserve"> cuándo y por qué: </w:t>
      </w:r>
    </w:p>
    <w:p w:rsidRPr="009F175C" w:rsidR="009D2D3C" w:rsidP="009F175C" w:rsidRDefault="009D2D3C" w14:paraId="476DC855" w14:textId="7D0C7F57">
      <w:pPr>
        <w:spacing w:before="100" w:beforeAutospacing="1" w:after="100" w:afterAutospacing="1" w:line="240" w:lineRule="auto"/>
        <w:rPr>
          <w:rFonts w:eastAsia="Times New Roman"/>
          <w:sz w:val="20"/>
          <w:szCs w:val="20"/>
        </w:rPr>
      </w:pPr>
      <w:r w:rsidRPr="009F175C">
        <w:rPr>
          <w:rFonts w:eastAsia="Times New Roman"/>
          <w:b/>
          <w:bCs/>
          <w:sz w:val="20"/>
          <w:szCs w:val="20"/>
        </w:rPr>
        <w:t>Cuándo:</w:t>
      </w:r>
      <w:r w:rsidRPr="009F175C">
        <w:rPr>
          <w:rFonts w:eastAsia="Times New Roman"/>
          <w:sz w:val="20"/>
          <w:szCs w:val="20"/>
        </w:rPr>
        <w:t xml:space="preserve"> </w:t>
      </w:r>
      <w:r>
        <w:rPr>
          <w:rFonts w:eastAsia="Times New Roman"/>
          <w:sz w:val="20"/>
          <w:szCs w:val="20"/>
        </w:rPr>
        <w:t>i</w:t>
      </w:r>
      <w:r w:rsidRPr="009F175C">
        <w:rPr>
          <w:rFonts w:eastAsia="Times New Roman"/>
          <w:sz w:val="20"/>
          <w:szCs w:val="20"/>
        </w:rPr>
        <w:t>nicio de planes, decisiones clave, evaluación interna, redefinición de objetivos.</w:t>
      </w:r>
    </w:p>
    <w:p w:rsidRPr="009F175C" w:rsidR="009D2D3C" w:rsidP="009F175C" w:rsidRDefault="009D2D3C" w14:paraId="59AB349A" w14:textId="7B9AE6BB">
      <w:pPr>
        <w:spacing w:before="100" w:beforeAutospacing="1" w:after="100" w:afterAutospacing="1" w:line="240" w:lineRule="auto"/>
        <w:rPr>
          <w:rFonts w:ascii="Times New Roman" w:hAnsi="Times New Roman" w:eastAsia="Times New Roman" w:cs="Times New Roman"/>
          <w:sz w:val="24"/>
          <w:szCs w:val="24"/>
        </w:rPr>
      </w:pPr>
      <w:r w:rsidRPr="009F175C">
        <w:rPr>
          <w:rFonts w:eastAsia="Times New Roman"/>
          <w:b/>
          <w:bCs/>
          <w:sz w:val="20"/>
          <w:szCs w:val="20"/>
        </w:rPr>
        <w:t>Por qué:</w:t>
      </w:r>
      <w:r>
        <w:rPr>
          <w:rFonts w:eastAsia="Times New Roman"/>
          <w:sz w:val="20"/>
          <w:szCs w:val="20"/>
        </w:rPr>
        <w:t xml:space="preserve"> a</w:t>
      </w:r>
      <w:r w:rsidRPr="009F175C">
        <w:rPr>
          <w:rFonts w:eastAsia="Times New Roman"/>
          <w:sz w:val="20"/>
          <w:szCs w:val="20"/>
        </w:rPr>
        <w:t>naliza fortalezas, debilidades, oportunidades y amenazas.</w:t>
      </w:r>
    </w:p>
    <w:p w:rsidR="009D2D3C" w:rsidP="009F175C" w:rsidRDefault="009D2D3C" w14:paraId="6B954D69" w14:textId="0B228C51">
      <w:pPr>
        <w:pStyle w:val="Textocomentario"/>
      </w:pPr>
    </w:p>
  </w:comment>
  <w:comment w:initials="MMC" w:author="Mario Morales Cabrera" w:date="2025-04-03T21:55:00Z" w:id="12">
    <w:p w:rsidR="009D2D3C" w:rsidRDefault="009D2D3C" w14:paraId="4272B2BD" w14:textId="16348C95">
      <w:pPr>
        <w:pStyle w:val="Textocomentario"/>
      </w:pPr>
      <w:r>
        <w:rPr>
          <w:rStyle w:val="Refdecomentario"/>
        </w:rPr>
        <w:annotationRef/>
      </w:r>
      <w:r>
        <w:t xml:space="preserve">Realizar </w:t>
      </w:r>
      <w:proofErr w:type="spellStart"/>
      <w:r>
        <w:t>Slide</w:t>
      </w:r>
      <w:proofErr w:type="spellEnd"/>
      <w:r>
        <w:t xml:space="preserve"> y ubicar figura 4 fija.</w:t>
      </w:r>
    </w:p>
  </w:comment>
  <w:comment w:initials="A" w:author="Autor" w:id="13">
    <w:p w:rsidR="009D2D3C" w:rsidP="00371A86" w:rsidRDefault="009D2D3C" w14:paraId="7B8405E1" w14:textId="77777777">
      <w:pPr>
        <w:pStyle w:val="Textocomentario"/>
      </w:pPr>
      <w:r w:rsidRPr="004646B3">
        <w:rPr>
          <w:rStyle w:val="Refdecomentario"/>
        </w:rPr>
        <w:annotationRef/>
      </w:r>
      <w:r w:rsidRPr="004646B3">
        <w:t xml:space="preserve">En la </w:t>
      </w:r>
      <w:r>
        <w:t>figura 4</w:t>
      </w:r>
      <w:r w:rsidRPr="004646B3">
        <w:t xml:space="preserve"> </w:t>
      </w:r>
      <w:r>
        <w:t>se enuncian 3 características del mercado, las cuales son:</w:t>
      </w:r>
    </w:p>
    <w:p w:rsidR="009D2D3C" w:rsidP="00371A86" w:rsidRDefault="009D2D3C" w14:paraId="12E29070" w14:textId="77777777">
      <w:pPr>
        <w:pStyle w:val="Textocomentario"/>
      </w:pPr>
      <w:r>
        <w:t>Dinamismo pues cambia constantemente.</w:t>
      </w:r>
    </w:p>
    <w:p w:rsidR="009D2D3C" w:rsidP="00371A86" w:rsidRDefault="009D2D3C" w14:paraId="18CBCA5E" w14:textId="77777777">
      <w:pPr>
        <w:pStyle w:val="Textocomentario"/>
      </w:pPr>
      <w:r>
        <w:t>Segmentación ya que este se divide por grupos.</w:t>
      </w:r>
    </w:p>
    <w:p w:rsidRPr="004646B3" w:rsidR="009D2D3C" w:rsidP="00371A86" w:rsidRDefault="009D2D3C" w14:paraId="5D1F3C08" w14:textId="77777777">
      <w:pPr>
        <w:pStyle w:val="Textocomentario"/>
      </w:pPr>
      <w:r>
        <w:t>Regulación dado a que existen normas de control y garantías para los participantes.</w:t>
      </w:r>
    </w:p>
  </w:comment>
  <w:comment w:initials="MMC" w:author="Mario Morales Cabrera" w:date="2025-04-04T15:59:00Z" w:id="14">
    <w:p w:rsidR="009D2D3C" w:rsidRDefault="009D2D3C" w14:paraId="63BFCA74" w14:textId="1884545A">
      <w:pPr>
        <w:pStyle w:val="Textocomentario"/>
      </w:pPr>
      <w:r>
        <w:rPr>
          <w:rStyle w:val="Refdecomentario"/>
        </w:rPr>
        <w:annotationRef/>
      </w:r>
      <w:r>
        <w:t>En la síntesis 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w:t>
      </w:r>
    </w:p>
  </w:comment>
  <w:comment xmlns:w="http://schemas.openxmlformats.org/wordprocessingml/2006/main" w:initials="HG" w:author="Heydy Cristina Gonzalez Garcia" w:date="2025-04-28T22:11:50" w:id="244780079">
    <w:p xmlns:w14="http://schemas.microsoft.com/office/word/2010/wordml" xmlns:w="http://schemas.openxmlformats.org/wordprocessingml/2006/main" w:rsidR="5D5B86BC" w:rsidRDefault="6312E1F9" w14:paraId="63A8E2A0" w14:textId="7823F18C">
      <w:pPr>
        <w:pStyle w:val="CommentText"/>
      </w:pPr>
      <w:r>
        <w:rPr>
          <w:rStyle w:val="CommentReference"/>
        </w:rPr>
        <w:annotationRef/>
      </w:r>
      <w:r w:rsidRPr="505DA975" w:rsidR="7C18CC4F">
        <w:t>Texto de las tarjetas:</w:t>
      </w:r>
    </w:p>
    <w:p xmlns:w14="http://schemas.microsoft.com/office/word/2010/wordml" xmlns:w="http://schemas.openxmlformats.org/wordprocessingml/2006/main" w:rsidR="28AAEACF" w:rsidRDefault="106FC549" w14:paraId="5F96C104" w14:textId="5B3B33C8">
      <w:pPr>
        <w:pStyle w:val="CommentText"/>
      </w:pPr>
      <w:r w:rsidRPr="3E56AA08" w:rsidR="2C46A89F">
        <w:rPr>
          <w:b w:val="1"/>
          <w:bCs w:val="1"/>
        </w:rPr>
        <w:t>Tarjeta 1: Gestión del Talento Humano</w:t>
      </w:r>
    </w:p>
    <w:p xmlns:w14="http://schemas.microsoft.com/office/word/2010/wordml" xmlns:w="http://schemas.openxmlformats.org/wordprocessingml/2006/main" w:rsidR="6D8FE3FF" w:rsidRDefault="7C1568F6" w14:paraId="6E5BDACD" w14:textId="4D972EB8">
      <w:pPr>
        <w:pStyle w:val="CommentText"/>
      </w:pPr>
      <w:r w:rsidRPr="6138FA25" w:rsidR="69124FA6">
        <w:t>conforman la empresa. Un factor interno esencial para potenciar el desempeño, la innovación y la capacidad competitiva.</w:t>
      </w:r>
    </w:p>
    <w:p xmlns:w14="http://schemas.microsoft.com/office/word/2010/wordml" xmlns:w="http://schemas.openxmlformats.org/wordprocessingml/2006/main" w:rsidR="623BBEE4" w:rsidRDefault="50D60489" w14:paraId="40EE075A" w14:textId="7C69249D">
      <w:pPr>
        <w:pStyle w:val="CommentText"/>
      </w:pPr>
    </w:p>
    <w:p xmlns:w14="http://schemas.microsoft.com/office/word/2010/wordml" xmlns:w="http://schemas.openxmlformats.org/wordprocessingml/2006/main" w:rsidR="47C5F30C" w:rsidRDefault="1D0788D7" w14:paraId="5CF7275F" w14:textId="0A7137A2">
      <w:pPr>
        <w:pStyle w:val="CommentText"/>
      </w:pPr>
      <w:r w:rsidRPr="733D0AFA" w:rsidR="63F8F2A8">
        <w:rPr>
          <w:b w:val="1"/>
          <w:bCs w:val="1"/>
        </w:rPr>
        <w:t>Tarjeta 2: Calidad del Producto o Servicio</w:t>
      </w:r>
    </w:p>
    <w:p xmlns:w14="http://schemas.microsoft.com/office/word/2010/wordml" xmlns:w="http://schemas.openxmlformats.org/wordprocessingml/2006/main" w:rsidR="6A94B6A1" w:rsidRDefault="65E4EF38" w14:paraId="5FD74FE0" w14:textId="07953812">
      <w:pPr>
        <w:pStyle w:val="CommentText"/>
      </w:pPr>
      <w:r w:rsidRPr="09E02489" w:rsidR="2639094C">
        <w:t>Nivel de excelencia y valor entregado al cliente. Clave para la diferenciación, la satisfacción del cliente y la sostenibilidad del negocio en el mercado.</w:t>
      </w:r>
    </w:p>
    <w:p xmlns:w14="http://schemas.microsoft.com/office/word/2010/wordml" xmlns:w="http://schemas.openxmlformats.org/wordprocessingml/2006/main" w:rsidR="0203A1A3" w:rsidRDefault="4FB10C6B" w14:paraId="1C969E21" w14:textId="5B2A2B2D">
      <w:pPr>
        <w:pStyle w:val="CommentText"/>
      </w:pPr>
    </w:p>
    <w:p xmlns:w14="http://schemas.microsoft.com/office/word/2010/wordml" xmlns:w="http://schemas.openxmlformats.org/wordprocessingml/2006/main" w:rsidR="7F65696C" w:rsidRDefault="7C52697D" w14:paraId="3515C66D" w14:textId="7375583D">
      <w:pPr>
        <w:pStyle w:val="CommentText"/>
      </w:pPr>
      <w:r w:rsidRPr="1E815A06" w:rsidR="600AD011">
        <w:rPr>
          <w:b w:val="1"/>
          <w:bCs w:val="1"/>
        </w:rPr>
        <w:t>Tarjeta 3: Estrategia de Precios</w:t>
      </w:r>
    </w:p>
    <w:p xmlns:w14="http://schemas.microsoft.com/office/word/2010/wordml" xmlns:w="http://schemas.openxmlformats.org/wordprocessingml/2006/main" w:rsidR="7BBF8A5E" w:rsidRDefault="1964210D" w14:paraId="4DFD4046" w14:textId="3DBCE5BF">
      <w:pPr>
        <w:pStyle w:val="CommentText"/>
      </w:pPr>
      <w:r w:rsidRPr="3CD97C87" w:rsidR="521BE93B">
        <w:t>Definición del valor monetario de lo que se ofrece. Decisión interna crítica que impacta directamente en la rentabilidad, percepción y posicionamiento competitivo.</w:t>
      </w:r>
    </w:p>
    <w:p xmlns:w14="http://schemas.microsoft.com/office/word/2010/wordml" xmlns:w="http://schemas.openxmlformats.org/wordprocessingml/2006/main" w:rsidR="206F94E0" w:rsidRDefault="5F538D88" w14:paraId="0F23DBB1" w14:textId="50D76460">
      <w:pPr>
        <w:pStyle w:val="CommentText"/>
      </w:pPr>
    </w:p>
    <w:p xmlns:w14="http://schemas.microsoft.com/office/word/2010/wordml" xmlns:w="http://schemas.openxmlformats.org/wordprocessingml/2006/main" w:rsidR="5DD3476B" w:rsidRDefault="5EE1C131" w14:paraId="3683014C" w14:textId="5F50F5B9">
      <w:pPr>
        <w:pStyle w:val="CommentText"/>
      </w:pPr>
      <w:r w:rsidRPr="593F8B96" w:rsidR="6297F676">
        <w:rPr>
          <w:b w:val="1"/>
          <w:bCs w:val="1"/>
        </w:rPr>
        <w:t>Tarjeta 4: Relaciones con los Clientes</w:t>
      </w:r>
    </w:p>
    <w:p xmlns:w14="http://schemas.microsoft.com/office/word/2010/wordml" xmlns:w="http://schemas.openxmlformats.org/wordprocessingml/2006/main" w:rsidR="4C555CC6" w:rsidRDefault="2761138C" w14:paraId="0831BBC4" w14:textId="7E9D252B">
      <w:pPr>
        <w:pStyle w:val="CommentText"/>
      </w:pPr>
      <w:r w:rsidRPr="00A2AD05" w:rsidR="69445F6D">
        <w:t>Construcción y manejo de los vínculos con los compradores. Esencial para fomentar la lealtad, entender sus necesidades y mejorar continuamente.</w:t>
      </w:r>
    </w:p>
    <w:p xmlns:w14="http://schemas.microsoft.com/office/word/2010/wordml" xmlns:w="http://schemas.openxmlformats.org/wordprocessingml/2006/main" w:rsidR="60BA37FB" w:rsidRDefault="2EA8A4F8" w14:paraId="33BA5E8F" w14:textId="61F82260">
      <w:pPr>
        <w:pStyle w:val="CommentText"/>
      </w:pPr>
    </w:p>
    <w:p xmlns:w14="http://schemas.microsoft.com/office/word/2010/wordml" xmlns:w="http://schemas.openxmlformats.org/wordprocessingml/2006/main" w:rsidR="071D8E54" w:rsidRDefault="13ED14C4" w14:paraId="3D11A6E5" w14:textId="1D6A1A13">
      <w:pPr>
        <w:pStyle w:val="CommentText"/>
      </w:pPr>
      <w:r w:rsidRPr="38D57DCE" w:rsidR="763B844A">
        <w:rPr>
          <w:b w:val="1"/>
          <w:bCs w:val="1"/>
        </w:rPr>
        <w:t>Tarjeta 5: Manejo Financiero</w:t>
      </w:r>
    </w:p>
    <w:p xmlns:w14="http://schemas.microsoft.com/office/word/2010/wordml" xmlns:w="http://schemas.openxmlformats.org/wordprocessingml/2006/main" w:rsidR="6AE7A81E" w:rsidRDefault="3AE3AA33" w14:paraId="5F1784A1" w14:textId="4ED64A3E">
      <w:pPr>
        <w:pStyle w:val="CommentText"/>
      </w:pPr>
      <w:r w:rsidRPr="73D864D3" w:rsidR="7CA43324">
        <w:t>Administración eficiente de los recursos económicos. Un pilar interno para asegurar la viabilidad, financiar el crecimiento y tomar decisiones informadas.</w:t>
      </w:r>
    </w:p>
    <w:p xmlns:w14="http://schemas.microsoft.com/office/word/2010/wordml" xmlns:w="http://schemas.openxmlformats.org/wordprocessingml/2006/main" w:rsidR="2B1E1CD9" w:rsidRDefault="43D792C0" w14:paraId="04AAE223" w14:textId="50C5F470">
      <w:pPr>
        <w:pStyle w:val="CommentText"/>
      </w:pPr>
    </w:p>
    <w:p xmlns:w14="http://schemas.microsoft.com/office/word/2010/wordml" xmlns:w="http://schemas.openxmlformats.org/wordprocessingml/2006/main" w:rsidR="399C17A4" w:rsidRDefault="541DD7AD" w14:paraId="27D7D85E" w14:textId="19A645E9">
      <w:pPr>
        <w:pStyle w:val="CommentText"/>
      </w:pPr>
      <w:r w:rsidRPr="30C59E82" w:rsidR="14A09454">
        <w:rPr>
          <w:b w:val="1"/>
          <w:bCs w:val="1"/>
        </w:rPr>
        <w:t>Tarjeta 6: Estructura Organizacional</w:t>
      </w:r>
    </w:p>
    <w:p xmlns:w14="http://schemas.microsoft.com/office/word/2010/wordml" xmlns:w="http://schemas.openxmlformats.org/wordprocessingml/2006/main" w:rsidR="52CA8C71" w:rsidRDefault="57459712" w14:paraId="0BD1E1C9" w14:textId="681E87DB">
      <w:pPr>
        <w:pStyle w:val="CommentText"/>
      </w:pPr>
      <w:r w:rsidRPr="6324B586" w:rsidR="3D21B28F">
        <w:t xml:space="preserve">Diseño de cómo se organiza y coordina </w:t>
      </w:r>
      <w:r w:rsidRPr="6324B586" w:rsidR="3D21B28F">
        <w:t>el trabajo dentro de la empresa. Define roles y flujos, impactando la agilidad, la eficiencia y la capacidad de respuesta.</w:t>
      </w:r>
    </w:p>
  </w:comment>
  <w:comment xmlns:w="http://schemas.openxmlformats.org/wordprocessingml/2006/main" w:initials="HG" w:author="Heydy Cristina Gonzalez Garcia" w:date="2025-04-28T22:35:02" w:id="2089959454">
    <w:p xmlns:w14="http://schemas.microsoft.com/office/word/2010/wordml" xmlns:w="http://schemas.openxmlformats.org/wordprocessingml/2006/main" w:rsidR="10C4E6CD" w:rsidRDefault="319C7A77" w14:paraId="47222F6D" w14:textId="2ED04F1F">
      <w:pPr>
        <w:pStyle w:val="CommentText"/>
      </w:pPr>
      <w:r>
        <w:rPr>
          <w:rStyle w:val="CommentReference"/>
        </w:rPr>
        <w:annotationRef/>
      </w:r>
      <w:r w:rsidRPr="3CA91236" w:rsidR="4D2503B6">
        <w:t>Texto de las tarjetas:</w:t>
      </w:r>
    </w:p>
    <w:p xmlns:w14="http://schemas.microsoft.com/office/word/2010/wordml" xmlns:w="http://schemas.openxmlformats.org/wordprocessingml/2006/main" w:rsidR="46AE5425" w:rsidRDefault="7DEC1CBB" w14:paraId="29871AF1" w14:textId="2866B226">
      <w:pPr>
        <w:pStyle w:val="CommentText"/>
      </w:pPr>
      <w:r w:rsidRPr="60641CDB" w:rsidR="4F47DC02">
        <w:rPr>
          <w:b w:val="1"/>
          <w:bCs w:val="1"/>
        </w:rPr>
        <w:t>Tarjeta 1: Entorno Político</w:t>
      </w:r>
    </w:p>
    <w:p xmlns:w14="http://schemas.microsoft.com/office/word/2010/wordml" xmlns:w="http://schemas.openxmlformats.org/wordprocessingml/2006/main" w:rsidR="16C9DC94" w:rsidRDefault="1F5DC96D" w14:paraId="4043A487" w14:textId="23F6D155">
      <w:pPr>
        <w:pStyle w:val="CommentText"/>
      </w:pPr>
      <w:r w:rsidRPr="6A46E309" w:rsidR="699F7057">
        <w:t>Estabilidad, políticas gubernamentales y regulaciones. Factor externo no controlable que define el marco de acción y puede generar riesgos u oportunidades.</w:t>
      </w:r>
    </w:p>
    <w:p xmlns:w14="http://schemas.microsoft.com/office/word/2010/wordml" xmlns:w="http://schemas.openxmlformats.org/wordprocessingml/2006/main" w:rsidR="3F2EF2D7" w:rsidRDefault="0C25CC82" w14:paraId="584EC119" w14:textId="6E2D74BA">
      <w:pPr>
        <w:pStyle w:val="CommentText"/>
      </w:pPr>
    </w:p>
    <w:p xmlns:w14="http://schemas.microsoft.com/office/word/2010/wordml" xmlns:w="http://schemas.openxmlformats.org/wordprocessingml/2006/main" w:rsidR="71AACA99" w:rsidRDefault="6D7ED555" w14:paraId="5055C6D4" w14:textId="57BF5197">
      <w:pPr>
        <w:pStyle w:val="CommentText"/>
      </w:pPr>
      <w:r w:rsidRPr="37E339EB" w:rsidR="37D89C00">
        <w:rPr>
          <w:b w:val="1"/>
          <w:bCs w:val="1"/>
        </w:rPr>
        <w:t>Tarjeta 2: Entorno Legal</w:t>
      </w:r>
    </w:p>
    <w:p xmlns:w14="http://schemas.microsoft.com/office/word/2010/wordml" xmlns:w="http://schemas.openxmlformats.org/wordprocessingml/2006/main" w:rsidR="4EB278C6" w:rsidRDefault="0AC0108F" w14:paraId="2745EB71" w14:textId="1AD3B5BE">
      <w:pPr>
        <w:pStyle w:val="CommentText"/>
      </w:pPr>
      <w:r w:rsidRPr="75A601A7" w:rsidR="6AB12091">
        <w:t>Leyes y normativas que rigen la actividad empresarial. Su análisis es crucial para operar conforme a derecho y evitar vulnerabilidades.</w:t>
      </w:r>
    </w:p>
    <w:p xmlns:w14="http://schemas.microsoft.com/office/word/2010/wordml" xmlns:w="http://schemas.openxmlformats.org/wordprocessingml/2006/main" w:rsidR="1B070B79" w:rsidRDefault="16A35B87" w14:paraId="31D0C784" w14:textId="0AB8440F">
      <w:pPr>
        <w:pStyle w:val="CommentText"/>
      </w:pPr>
    </w:p>
    <w:p xmlns:w14="http://schemas.microsoft.com/office/word/2010/wordml" xmlns:w="http://schemas.openxmlformats.org/wordprocessingml/2006/main" w:rsidR="1F86B17B" w:rsidRDefault="6DA3A643" w14:paraId="4F74E5E5" w14:textId="2DF671C0">
      <w:pPr>
        <w:pStyle w:val="CommentText"/>
      </w:pPr>
      <w:r w:rsidRPr="74E69C6A" w:rsidR="7DC993CD">
        <w:rPr>
          <w:b w:val="1"/>
          <w:bCs w:val="1"/>
        </w:rPr>
        <w:t>Tarjeta 3: Entorno Económico</w:t>
      </w:r>
    </w:p>
    <w:p xmlns:w14="http://schemas.microsoft.com/office/word/2010/wordml" xmlns:w="http://schemas.openxmlformats.org/wordprocessingml/2006/main" w:rsidR="71701BEA" w:rsidRDefault="318E5EF7" w14:paraId="3590468B" w14:textId="3B9CF8F7">
      <w:pPr>
        <w:pStyle w:val="CommentText"/>
      </w:pPr>
      <w:r w:rsidRPr="0F55F67B" w:rsidR="7F5B3DBB">
        <w:t>Condiciones macro y microeconómicas (inflación, PIB, tasas de interés). Impacta directamente en costos, poder adquisitivo y demanda general.</w:t>
      </w:r>
    </w:p>
    <w:p xmlns:w14="http://schemas.microsoft.com/office/word/2010/wordml" xmlns:w="http://schemas.openxmlformats.org/wordprocessingml/2006/main" w:rsidR="58E70B04" w:rsidRDefault="3E26C635" w14:paraId="67390F9E" w14:textId="0606CCC2">
      <w:pPr>
        <w:pStyle w:val="CommentText"/>
      </w:pPr>
    </w:p>
    <w:p xmlns:w14="http://schemas.microsoft.com/office/word/2010/wordml" xmlns:w="http://schemas.openxmlformats.org/wordprocessingml/2006/main" w:rsidR="77F33473" w:rsidRDefault="4474E90E" w14:paraId="0A122AB4" w14:textId="70E3F386">
      <w:pPr>
        <w:pStyle w:val="CommentText"/>
      </w:pPr>
      <w:r w:rsidRPr="33328486" w:rsidR="15D99451">
        <w:rPr>
          <w:b w:val="1"/>
          <w:bCs w:val="1"/>
        </w:rPr>
        <w:t>Tarjeta 4: Entorno Tecnológico</w:t>
      </w:r>
    </w:p>
    <w:p xmlns:w14="http://schemas.microsoft.com/office/word/2010/wordml" xmlns:w="http://schemas.openxmlformats.org/wordprocessingml/2006/main" w:rsidR="19D258C0" w:rsidRDefault="62542D2A" w14:paraId="2472DA57" w14:textId="3B10B181">
      <w:pPr>
        <w:pStyle w:val="CommentText"/>
      </w:pPr>
      <w:r w:rsidRPr="5C4B65B6" w:rsidR="537846FF">
        <w:t>Avances, innovaciones y cambios tecnológicos. Fuente externa de oportunidades (eficiencia, nuevos mercados) y amenazas (obsolescencia) que exige vigilancia.</w:t>
      </w:r>
    </w:p>
    <w:p xmlns:w14="http://schemas.microsoft.com/office/word/2010/wordml" xmlns:w="http://schemas.openxmlformats.org/wordprocessingml/2006/main" w:rsidR="00DD45BC" w:rsidRDefault="6387468E" w14:paraId="3EF50A28" w14:textId="41847F46">
      <w:pPr>
        <w:pStyle w:val="CommentText"/>
      </w:pPr>
    </w:p>
    <w:p xmlns:w14="http://schemas.microsoft.com/office/word/2010/wordml" xmlns:w="http://schemas.openxmlformats.org/wordprocessingml/2006/main" w:rsidR="6AD87EB8" w:rsidRDefault="56A86FAC" w14:paraId="602B8B4C" w14:textId="48E3CDE9">
      <w:pPr>
        <w:pStyle w:val="CommentText"/>
      </w:pPr>
      <w:r w:rsidRPr="74C49549" w:rsidR="529FCA26">
        <w:rPr>
          <w:b w:val="1"/>
          <w:bCs w:val="1"/>
        </w:rPr>
        <w:t>Tarjeta 5: Entorno Social</w:t>
      </w:r>
    </w:p>
    <w:p xmlns:w14="http://schemas.microsoft.com/office/word/2010/wordml" xmlns:w="http://schemas.openxmlformats.org/wordprocessingml/2006/main" w:rsidR="54685F4E" w:rsidRDefault="0996AC37" w14:paraId="7AB721CF" w14:textId="2DF5EEE0">
      <w:pPr>
        <w:pStyle w:val="CommentText"/>
      </w:pPr>
      <w:r w:rsidRPr="75590FAE" w:rsidR="6838D3AB">
        <w:t>Tendencias demográficas, estilos de vida, valores y cambios sociales. Moldea hábitos de consumo, expectativas laborales y la aceptación social.</w:t>
      </w:r>
    </w:p>
    <w:p xmlns:w14="http://schemas.microsoft.com/office/word/2010/wordml" xmlns:w="http://schemas.openxmlformats.org/wordprocessingml/2006/main" w:rsidR="24EA87E6" w:rsidRDefault="1FBA236E" w14:paraId="4984F78E" w14:textId="722E0193">
      <w:pPr>
        <w:pStyle w:val="CommentText"/>
      </w:pPr>
    </w:p>
    <w:p xmlns:w14="http://schemas.microsoft.com/office/word/2010/wordml" xmlns:w="http://schemas.openxmlformats.org/wordprocessingml/2006/main" w:rsidR="172877B0" w:rsidRDefault="5B1B98AB" w14:paraId="1B8E78C9" w14:textId="208D93DA">
      <w:pPr>
        <w:pStyle w:val="CommentText"/>
      </w:pPr>
      <w:r w:rsidRPr="6EB03A2F" w:rsidR="336D227A">
        <w:rPr>
          <w:b w:val="1"/>
          <w:bCs w:val="1"/>
        </w:rPr>
        <w:t>Tarjeta 6: Entorno Cultural</w:t>
      </w:r>
    </w:p>
    <w:p xmlns:w14="http://schemas.microsoft.com/office/word/2010/wordml" xmlns:w="http://schemas.openxmlformats.org/wordprocessingml/2006/main" w:rsidR="0E240A71" w:rsidRDefault="058D8FE6" w14:paraId="33F7DF31" w14:textId="3BD91A61">
      <w:pPr>
        <w:pStyle w:val="CommentText"/>
      </w:pPr>
      <w:r w:rsidRPr="6FA24BB0" w:rsidR="44D84118">
        <w:t xml:space="preserve">Costumbres, creencias y valores compartidos de una sociedad. Factor externo que influye en la </w:t>
      </w:r>
      <w:r w:rsidRPr="6FA24BB0" w:rsidR="44D84118">
        <w:t>comunicación, el diseño de productos y las prácticas de negocio.</w:t>
      </w:r>
    </w:p>
    <w:p xmlns:w14="http://schemas.microsoft.com/office/word/2010/wordml" xmlns:w="http://schemas.openxmlformats.org/wordprocessingml/2006/main" w:rsidR="1129AB46" w:rsidRDefault="25E6F2EA" w14:paraId="17CA78D8" w14:textId="4B032700">
      <w:pPr>
        <w:pStyle w:val="CommentText"/>
      </w:pPr>
    </w:p>
    <w:p xmlns:w14="http://schemas.microsoft.com/office/word/2010/wordml" xmlns:w="http://schemas.openxmlformats.org/wordprocessingml/2006/main" w:rsidR="2850ADA5" w:rsidRDefault="19F74880" w14:paraId="63E48125" w14:textId="7B767995">
      <w:pPr>
        <w:pStyle w:val="CommentText"/>
      </w:pPr>
      <w:r w:rsidRPr="6D88EC96" w:rsidR="69336D45">
        <w:rPr>
          <w:b w:val="1"/>
          <w:bCs w:val="1"/>
        </w:rPr>
        <w:t>Tarjeta 7: Entorno Ambiental</w:t>
      </w:r>
    </w:p>
    <w:p xmlns:w14="http://schemas.microsoft.com/office/word/2010/wordml" xmlns:w="http://schemas.openxmlformats.org/wordprocessingml/2006/main" w:rsidR="7F34FB07" w:rsidRDefault="4FC4FE96" w14:paraId="2B7DB8B6" w14:textId="570AF8D0">
      <w:pPr>
        <w:pStyle w:val="CommentText"/>
      </w:pPr>
      <w:r w:rsidRPr="37AD20C9" w:rsidR="33664E00">
        <w:t>Estado del medio ambiente, recursos naturales y regulación ecológica. Su análisis es vital para la sostenibilidad, la reputación y el cumplimiento normativo.</w:t>
      </w:r>
    </w:p>
  </w:comment>
</w:comments>
</file>

<file path=word/commentsExtended.xml><?xml version="1.0" encoding="utf-8"?>
<w15:commentsEx xmlns:mc="http://schemas.openxmlformats.org/markup-compatibility/2006" xmlns:w15="http://schemas.microsoft.com/office/word/2012/wordml" mc:Ignorable="w15">
  <w15:commentEx w15:done="0" w15:paraId="204DEED9"/>
  <w15:commentEx w15:done="0" w15:paraId="59F86C28"/>
  <w15:commentEx w15:done="0" w15:paraId="758777E0"/>
  <w15:commentEx w15:done="0" w15:paraId="032EEEA6"/>
  <w15:commentEx w15:done="0" w15:paraId="2EFB58A2"/>
  <w15:commentEx w15:done="0" w15:paraId="10A61435"/>
  <w15:commentEx w15:done="0" w15:paraId="3D2ECD34"/>
  <w15:commentEx w15:done="0" w15:paraId="1EBB6821"/>
  <w15:commentEx w15:done="0" w15:paraId="0CA34771"/>
  <w15:commentEx w15:done="0" w15:paraId="6B954D69"/>
  <w15:commentEx w15:done="0" w15:paraId="4272B2BD"/>
  <w15:commentEx w15:done="0" w15:paraId="5D1F3C08"/>
  <w15:commentEx w15:done="0" w15:paraId="63BFCA74"/>
  <w15:commentEx w15:done="0" w15:paraId="0BD1E1C9"/>
  <w15:commentEx w15:done="0" w15:paraId="2B7DB8B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1255D04" w16cex:dateUtc="2025-04-29T03:11:50.82Z"/>
  <w16cex:commentExtensible w16cex:durableId="0D09A870" w16cex:dateUtc="2025-04-29T03:35:02.597Z"/>
</w16cex:commentsExtensible>
</file>

<file path=word/commentsIds.xml><?xml version="1.0" encoding="utf-8"?>
<w16cid:commentsIds xmlns:mc="http://schemas.openxmlformats.org/markup-compatibility/2006" xmlns:w16cid="http://schemas.microsoft.com/office/word/2016/wordml/cid" mc:Ignorable="w16cid">
  <w16cid:commentId w16cid:paraId="204DEED9" w16cid:durableId="3B3F7FC2"/>
  <w16cid:commentId w16cid:paraId="59F86C28" w16cid:durableId="5D999B5D"/>
  <w16cid:commentId w16cid:paraId="758777E0" w16cid:durableId="0F60C1C0"/>
  <w16cid:commentId w16cid:paraId="032EEEA6" w16cid:durableId="1178CA72"/>
  <w16cid:commentId w16cid:paraId="2EFB58A2" w16cid:durableId="59358996"/>
  <w16cid:commentId w16cid:paraId="10A61435" w16cid:durableId="5FDDE302"/>
  <w16cid:commentId w16cid:paraId="3D2ECD34" w16cid:durableId="47593876"/>
  <w16cid:commentId w16cid:paraId="1EBB6821" w16cid:durableId="0A13A6D5"/>
  <w16cid:commentId w16cid:paraId="0CA34771" w16cid:durableId="633FAA17"/>
  <w16cid:commentId w16cid:paraId="6B954D69" w16cid:durableId="5B955A44"/>
  <w16cid:commentId w16cid:paraId="4272B2BD" w16cid:durableId="03F3AC02"/>
  <w16cid:commentId w16cid:paraId="5D1F3C08" w16cid:durableId="32A59DE9"/>
  <w16cid:commentId w16cid:paraId="63BFCA74" w16cid:durableId="34F3696D"/>
  <w16cid:commentId w16cid:paraId="0BD1E1C9" w16cid:durableId="61255D04"/>
  <w16cid:commentId w16cid:paraId="2B7DB8B6" w16cid:durableId="0D09A8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03B" w:rsidRDefault="00AF003B" w14:paraId="4F4EE0C6" w14:textId="77777777">
      <w:pPr>
        <w:spacing w:line="240" w:lineRule="auto"/>
      </w:pPr>
      <w:r>
        <w:separator/>
      </w:r>
    </w:p>
  </w:endnote>
  <w:endnote w:type="continuationSeparator" w:id="0">
    <w:p w:rsidR="00AF003B" w:rsidRDefault="00AF003B" w14:paraId="6A7D3EA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D3C" w:rsidRDefault="009D2D3C"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D2D3C" w:rsidRDefault="009D2D3C" w14:paraId="2FA7E414" w14:textId="77777777">
    <w:pPr>
      <w:spacing w:line="240" w:lineRule="auto"/>
      <w:ind w:left="-2" w:hanging="2"/>
      <w:jc w:val="right"/>
      <w:rPr>
        <w:rFonts w:ascii="Times New Roman" w:hAnsi="Times New Roman" w:eastAsia="Times New Roman" w:cs="Times New Roman"/>
        <w:sz w:val="24"/>
        <w:szCs w:val="24"/>
      </w:rPr>
    </w:pPr>
  </w:p>
  <w:p w:rsidR="009D2D3C" w:rsidRDefault="009D2D3C" w14:paraId="56E58FCE" w14:textId="77777777">
    <w:pPr>
      <w:spacing w:line="240" w:lineRule="auto"/>
      <w:rPr>
        <w:rFonts w:ascii="Times New Roman" w:hAnsi="Times New Roman" w:eastAsia="Times New Roman" w:cs="Times New Roman"/>
        <w:sz w:val="24"/>
        <w:szCs w:val="24"/>
      </w:rPr>
    </w:pPr>
  </w:p>
  <w:p w:rsidR="009D2D3C" w:rsidRDefault="009D2D3C"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D2D3C" w:rsidRDefault="009D2D3C"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03B" w:rsidRDefault="00AF003B" w14:paraId="021B9003" w14:textId="77777777">
      <w:pPr>
        <w:spacing w:line="240" w:lineRule="auto"/>
      </w:pPr>
      <w:r>
        <w:separator/>
      </w:r>
    </w:p>
  </w:footnote>
  <w:footnote w:type="continuationSeparator" w:id="0">
    <w:p w:rsidR="00AF003B" w:rsidRDefault="00AF003B" w14:paraId="50933A7A"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p14">
  <w:p w:rsidR="009D2D3C" w:rsidRDefault="009D2D3C"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9D2D3C" w:rsidRDefault="009D2D3C"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41">
    <w:nsid w:val="34ea9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d551a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63d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191161"/>
    <w:multiLevelType xmlns:w="http://schemas.openxmlformats.org/wordprocessingml/2006/main" w:val="hybridMultilevel"/>
    <w:lvl xmlns:w="http://schemas.openxmlformats.org/wordprocessingml/2006/main" w:ilvl="0">
      <w:start w:val="1"/>
      <w:numFmt w:val="bullet"/>
      <w:lvlText w:val=""/>
      <w:lvlJc w:val="left"/>
      <w:pPr>
        <w:ind w:left="1211" w:hanging="360"/>
      </w:pPr>
      <w:rPr>
        <w:rFonts w:hint="default" w:ascii="Symbol" w:hAnsi="Symbol"/>
      </w:rPr>
    </w:lvl>
    <w:lvl xmlns:w="http://schemas.openxmlformats.org/wordprocessingml/2006/main" w:ilvl="1">
      <w:start w:val="1"/>
      <w:numFmt w:val="bullet"/>
      <w:lvlText w:val="o"/>
      <w:lvlJc w:val="left"/>
      <w:pPr>
        <w:ind w:left="1931" w:hanging="360"/>
      </w:pPr>
      <w:rPr>
        <w:rFonts w:hint="default" w:ascii="Courier New" w:hAnsi="Courier New"/>
      </w:rPr>
    </w:lvl>
    <w:lvl xmlns:w="http://schemas.openxmlformats.org/wordprocessingml/2006/main" w:ilvl="2">
      <w:start w:val="1"/>
      <w:numFmt w:val="bullet"/>
      <w:lvlText w:val=""/>
      <w:lvlJc w:val="left"/>
      <w:pPr>
        <w:ind w:left="2651" w:hanging="360"/>
      </w:pPr>
      <w:rPr>
        <w:rFonts w:hint="default" w:ascii="Wingdings" w:hAnsi="Wingdings"/>
      </w:rPr>
    </w:lvl>
    <w:lvl xmlns:w="http://schemas.openxmlformats.org/wordprocessingml/2006/main" w:ilvl="3">
      <w:start w:val="1"/>
      <w:numFmt w:val="bullet"/>
      <w:lvlText w:val=""/>
      <w:lvlJc w:val="left"/>
      <w:pPr>
        <w:ind w:left="3371" w:hanging="360"/>
      </w:pPr>
      <w:rPr>
        <w:rFonts w:hint="default" w:ascii="Symbol" w:hAnsi="Symbol"/>
      </w:rPr>
    </w:lvl>
    <w:lvl xmlns:w="http://schemas.openxmlformats.org/wordprocessingml/2006/main" w:ilvl="4">
      <w:start w:val="1"/>
      <w:numFmt w:val="bullet"/>
      <w:lvlText w:val="o"/>
      <w:lvlJc w:val="left"/>
      <w:pPr>
        <w:ind w:left="4091" w:hanging="360"/>
      </w:pPr>
      <w:rPr>
        <w:rFonts w:hint="default" w:ascii="Courier New" w:hAnsi="Courier New"/>
      </w:rPr>
    </w:lvl>
    <w:lvl xmlns:w="http://schemas.openxmlformats.org/wordprocessingml/2006/main" w:ilvl="5">
      <w:start w:val="1"/>
      <w:numFmt w:val="bullet"/>
      <w:lvlText w:val=""/>
      <w:lvlJc w:val="left"/>
      <w:pPr>
        <w:ind w:left="4811" w:hanging="360"/>
      </w:pPr>
      <w:rPr>
        <w:rFonts w:hint="default" w:ascii="Wingdings" w:hAnsi="Wingdings"/>
      </w:rPr>
    </w:lvl>
    <w:lvl xmlns:w="http://schemas.openxmlformats.org/wordprocessingml/2006/main" w:ilvl="6">
      <w:start w:val="1"/>
      <w:numFmt w:val="bullet"/>
      <w:lvlText w:val=""/>
      <w:lvlJc w:val="left"/>
      <w:pPr>
        <w:ind w:left="5531" w:hanging="360"/>
      </w:pPr>
      <w:rPr>
        <w:rFonts w:hint="default" w:ascii="Symbol" w:hAnsi="Symbol"/>
      </w:rPr>
    </w:lvl>
    <w:lvl xmlns:w="http://schemas.openxmlformats.org/wordprocessingml/2006/main" w:ilvl="7">
      <w:start w:val="1"/>
      <w:numFmt w:val="bullet"/>
      <w:lvlText w:val="o"/>
      <w:lvlJc w:val="left"/>
      <w:pPr>
        <w:ind w:left="6251" w:hanging="360"/>
      </w:pPr>
      <w:rPr>
        <w:rFonts w:hint="default" w:ascii="Courier New" w:hAnsi="Courier New"/>
      </w:rPr>
    </w:lvl>
    <w:lvl xmlns:w="http://schemas.openxmlformats.org/wordprocessingml/2006/main" w:ilvl="8">
      <w:start w:val="1"/>
      <w:numFmt w:val="bullet"/>
      <w:lvlText w:val=""/>
      <w:lvlJc w:val="left"/>
      <w:pPr>
        <w:ind w:left="6971" w:hanging="360"/>
      </w:pPr>
      <w:rPr>
        <w:rFonts w:hint="default" w:ascii="Wingdings" w:hAnsi="Wingdings"/>
      </w:rPr>
    </w:lvl>
  </w:abstractNum>
  <w:abstractNum w:abstractNumId="0">
    <w:nsid w:val="01BD6FD2"/>
    <w:multiLevelType w:val="multilevel"/>
    <w:tmpl w:val="3D6A8E0A"/>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1">
    <w:nsid w:val="05891323"/>
    <w:multiLevelType w:val="hybridMultilevel"/>
    <w:tmpl w:val="537E841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
    <w:nsid w:val="058C0AD0"/>
    <w:multiLevelType w:val="multilevel"/>
    <w:tmpl w:val="13ACF664"/>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3">
    <w:nsid w:val="0A2D218E"/>
    <w:multiLevelType w:val="multilevel"/>
    <w:tmpl w:val="4ECC3C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bullet"/>
      <w:lvlText w:val=""/>
      <w:lvlJc w:val="left"/>
      <w:pPr>
        <w:ind w:left="1080" w:hanging="720"/>
      </w:pPr>
      <w:rPr>
        <w:rFonts w:hint="default" w:ascii="Symbol" w:hAnsi="Symbol"/>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12A2A01"/>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5054F"/>
    <w:multiLevelType w:val="multilevel"/>
    <w:tmpl w:val="D3B68F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15370F1F"/>
    <w:multiLevelType w:val="multilevel"/>
    <w:tmpl w:val="B57284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1DBB4975"/>
    <w:multiLevelType w:val="multilevel"/>
    <w:tmpl w:val="9CFAA0CA"/>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9">
    <w:nsid w:val="219914E4"/>
    <w:multiLevelType w:val="hybridMultilevel"/>
    <w:tmpl w:val="51D61068"/>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41C7968"/>
    <w:multiLevelType w:val="multilevel"/>
    <w:tmpl w:val="7A78E5DA"/>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12">
    <w:nsid w:val="2590395F"/>
    <w:multiLevelType w:val="multilevel"/>
    <w:tmpl w:val="469403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nsid w:val="28A74220"/>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14">
    <w:nsid w:val="29CB0D58"/>
    <w:multiLevelType w:val="hybridMultilevel"/>
    <w:tmpl w:val="4924639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2D0B4BD1"/>
    <w:multiLevelType w:val="hybridMultilevel"/>
    <w:tmpl w:val="C0DA1BCA"/>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6">
    <w:nsid w:val="2E4A7BFE"/>
    <w:multiLevelType w:val="multilevel"/>
    <w:tmpl w:val="1B225C78"/>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17">
    <w:nsid w:val="385312FF"/>
    <w:multiLevelType w:val="multilevel"/>
    <w:tmpl w:val="CCCC53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nsid w:val="3D6465DB"/>
    <w:multiLevelType w:val="multilevel"/>
    <w:tmpl w:val="45FC67C4"/>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9">
    <w:nsid w:val="46DC2EFA"/>
    <w:multiLevelType w:val="multilevel"/>
    <w:tmpl w:val="D430E09E"/>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20">
    <w:nsid w:val="474607D5"/>
    <w:multiLevelType w:val="multilevel"/>
    <w:tmpl w:val="2DA2E9BE"/>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21">
    <w:nsid w:val="498D6D09"/>
    <w:multiLevelType w:val="multilevel"/>
    <w:tmpl w:val="62245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BEE3004"/>
    <w:multiLevelType w:val="multilevel"/>
    <w:tmpl w:val="850A64E8"/>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23">
    <w:nsid w:val="4EBE1452"/>
    <w:multiLevelType w:val="hybridMultilevel"/>
    <w:tmpl w:val="791A7716"/>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4">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nsid w:val="58766ACA"/>
    <w:multiLevelType w:val="multilevel"/>
    <w:tmpl w:val="850A64E8"/>
    <w:lvl w:ilvl="0">
      <w:start w:val="1"/>
      <w:numFmt w:val="lowerLetter"/>
      <w:lvlText w:val="%1."/>
      <w:lvlJc w:val="left"/>
      <w:pPr>
        <w:tabs>
          <w:tab w:val="num" w:pos="1571"/>
        </w:tabs>
        <w:ind w:left="1571" w:hanging="360"/>
      </w:pPr>
      <w:rPr>
        <w:rFonts w:hint="default"/>
        <w:sz w:val="20"/>
      </w:rPr>
    </w:lvl>
    <w:lvl w:ilvl="1">
      <w:start w:val="1"/>
      <w:numFmt w:val="bullet"/>
      <w:lvlText w:val="o"/>
      <w:lvlJc w:val="left"/>
      <w:pPr>
        <w:tabs>
          <w:tab w:val="num" w:pos="2291"/>
        </w:tabs>
        <w:ind w:left="2291" w:hanging="360"/>
      </w:pPr>
      <w:rPr>
        <w:rFonts w:hint="default" w:ascii="Courier New" w:hAnsi="Courier New"/>
        <w:sz w:val="20"/>
      </w:rPr>
    </w:lvl>
    <w:lvl w:ilvl="2" w:tentative="1">
      <w:start w:val="1"/>
      <w:numFmt w:val="bullet"/>
      <w:lvlText w:val=""/>
      <w:lvlJc w:val="left"/>
      <w:pPr>
        <w:tabs>
          <w:tab w:val="num" w:pos="3011"/>
        </w:tabs>
        <w:ind w:left="3011" w:hanging="360"/>
      </w:pPr>
      <w:rPr>
        <w:rFonts w:hint="default" w:ascii="Wingdings" w:hAnsi="Wingdings"/>
        <w:sz w:val="20"/>
      </w:rPr>
    </w:lvl>
    <w:lvl w:ilvl="3" w:tentative="1">
      <w:start w:val="1"/>
      <w:numFmt w:val="bullet"/>
      <w:lvlText w:val=""/>
      <w:lvlJc w:val="left"/>
      <w:pPr>
        <w:tabs>
          <w:tab w:val="num" w:pos="3731"/>
        </w:tabs>
        <w:ind w:left="3731" w:hanging="360"/>
      </w:pPr>
      <w:rPr>
        <w:rFonts w:hint="default" w:ascii="Wingdings" w:hAnsi="Wingdings"/>
        <w:sz w:val="20"/>
      </w:rPr>
    </w:lvl>
    <w:lvl w:ilvl="4" w:tentative="1">
      <w:start w:val="1"/>
      <w:numFmt w:val="bullet"/>
      <w:lvlText w:val=""/>
      <w:lvlJc w:val="left"/>
      <w:pPr>
        <w:tabs>
          <w:tab w:val="num" w:pos="4451"/>
        </w:tabs>
        <w:ind w:left="4451" w:hanging="360"/>
      </w:pPr>
      <w:rPr>
        <w:rFonts w:hint="default" w:ascii="Wingdings" w:hAnsi="Wingdings"/>
        <w:sz w:val="20"/>
      </w:rPr>
    </w:lvl>
    <w:lvl w:ilvl="5" w:tentative="1">
      <w:start w:val="1"/>
      <w:numFmt w:val="bullet"/>
      <w:lvlText w:val=""/>
      <w:lvlJc w:val="left"/>
      <w:pPr>
        <w:tabs>
          <w:tab w:val="num" w:pos="5171"/>
        </w:tabs>
        <w:ind w:left="5171" w:hanging="360"/>
      </w:pPr>
      <w:rPr>
        <w:rFonts w:hint="default" w:ascii="Wingdings" w:hAnsi="Wingdings"/>
        <w:sz w:val="20"/>
      </w:rPr>
    </w:lvl>
    <w:lvl w:ilvl="6" w:tentative="1">
      <w:start w:val="1"/>
      <w:numFmt w:val="bullet"/>
      <w:lvlText w:val=""/>
      <w:lvlJc w:val="left"/>
      <w:pPr>
        <w:tabs>
          <w:tab w:val="num" w:pos="5891"/>
        </w:tabs>
        <w:ind w:left="5891" w:hanging="360"/>
      </w:pPr>
      <w:rPr>
        <w:rFonts w:hint="default" w:ascii="Wingdings" w:hAnsi="Wingdings"/>
        <w:sz w:val="20"/>
      </w:rPr>
    </w:lvl>
    <w:lvl w:ilvl="7" w:tentative="1">
      <w:start w:val="1"/>
      <w:numFmt w:val="bullet"/>
      <w:lvlText w:val=""/>
      <w:lvlJc w:val="left"/>
      <w:pPr>
        <w:tabs>
          <w:tab w:val="num" w:pos="6611"/>
        </w:tabs>
        <w:ind w:left="6611" w:hanging="360"/>
      </w:pPr>
      <w:rPr>
        <w:rFonts w:hint="default" w:ascii="Wingdings" w:hAnsi="Wingdings"/>
        <w:sz w:val="20"/>
      </w:rPr>
    </w:lvl>
    <w:lvl w:ilvl="8" w:tentative="1">
      <w:start w:val="1"/>
      <w:numFmt w:val="bullet"/>
      <w:lvlText w:val=""/>
      <w:lvlJc w:val="left"/>
      <w:pPr>
        <w:tabs>
          <w:tab w:val="num" w:pos="7331"/>
        </w:tabs>
        <w:ind w:left="7331" w:hanging="360"/>
      </w:pPr>
      <w:rPr>
        <w:rFonts w:hint="default" w:ascii="Wingdings" w:hAnsi="Wingdings"/>
        <w:sz w:val="20"/>
      </w:rPr>
    </w:lvl>
  </w:abstractNum>
  <w:abstractNum w:abstractNumId="26">
    <w:nsid w:val="601E381B"/>
    <w:multiLevelType w:val="multilevel"/>
    <w:tmpl w:val="54325F02"/>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27">
    <w:nsid w:val="602D7130"/>
    <w:multiLevelType w:val="hybridMultilevel"/>
    <w:tmpl w:val="FD0A143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60416BC5"/>
    <w:multiLevelType w:val="multilevel"/>
    <w:tmpl w:val="0D2A664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1635D58"/>
    <w:multiLevelType w:val="multilevel"/>
    <w:tmpl w:val="81B22DFC"/>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30">
    <w:nsid w:val="6A3E2130"/>
    <w:multiLevelType w:val="multilevel"/>
    <w:tmpl w:val="F224F990"/>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31">
    <w:nsid w:val="6C292696"/>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32">
    <w:nsid w:val="70C03C1E"/>
    <w:multiLevelType w:val="multilevel"/>
    <w:tmpl w:val="1A5237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21C5CEF"/>
    <w:multiLevelType w:val="multilevel"/>
    <w:tmpl w:val="1CE27F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A207752"/>
    <w:multiLevelType w:val="hybridMultilevel"/>
    <w:tmpl w:val="A662B1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42">
    <w:abstractNumId w:val="41"/>
  </w:num>
  <w:num w:numId="41">
    <w:abstractNumId w:val="40"/>
  </w:num>
  <w:num w:numId="40">
    <w:abstractNumId w:val="39"/>
  </w:num>
  <w:num w:numId="39">
    <w:abstractNumId w:val="38"/>
  </w:num>
  <w:num w:numId="1">
    <w:abstractNumId w:val="34"/>
  </w:num>
  <w:num w:numId="2">
    <w:abstractNumId w:val="7"/>
  </w:num>
  <w:num w:numId="3">
    <w:abstractNumId w:val="10"/>
  </w:num>
  <w:num w:numId="4">
    <w:abstractNumId w:val="37"/>
  </w:num>
  <w:num w:numId="5">
    <w:abstractNumId w:val="24"/>
  </w:num>
  <w:num w:numId="6">
    <w:abstractNumId w:val="36"/>
  </w:num>
  <w:num w:numId="7">
    <w:abstractNumId w:val="1"/>
  </w:num>
  <w:num w:numId="8">
    <w:abstractNumId w:val="4"/>
  </w:num>
  <w:num w:numId="9">
    <w:abstractNumId w:val="11"/>
  </w:num>
  <w:num w:numId="10">
    <w:abstractNumId w:val="3"/>
  </w:num>
  <w:num w:numId="11">
    <w:abstractNumId w:val="27"/>
  </w:num>
  <w:num w:numId="12">
    <w:abstractNumId w:val="14"/>
  </w:num>
  <w:num w:numId="13">
    <w:abstractNumId w:val="31"/>
  </w:num>
  <w:num w:numId="14">
    <w:abstractNumId w:val="22"/>
  </w:num>
  <w:num w:numId="15">
    <w:abstractNumId w:val="25"/>
  </w:num>
  <w:num w:numId="16">
    <w:abstractNumId w:val="15"/>
  </w:num>
  <w:num w:numId="17">
    <w:abstractNumId w:val="9"/>
  </w:num>
  <w:num w:numId="18">
    <w:abstractNumId w:val="23"/>
  </w:num>
  <w:num w:numId="19">
    <w:abstractNumId w:val="18"/>
  </w:num>
  <w:num w:numId="20">
    <w:abstractNumId w:val="17"/>
  </w:num>
  <w:num w:numId="21">
    <w:abstractNumId w:val="6"/>
  </w:num>
  <w:num w:numId="22">
    <w:abstractNumId w:val="12"/>
  </w:num>
  <w:num w:numId="23">
    <w:abstractNumId w:val="33"/>
  </w:num>
  <w:num w:numId="24">
    <w:abstractNumId w:val="5"/>
  </w:num>
  <w:num w:numId="25">
    <w:abstractNumId w:val="2"/>
  </w:num>
  <w:num w:numId="26">
    <w:abstractNumId w:val="16"/>
  </w:num>
  <w:num w:numId="27">
    <w:abstractNumId w:val="30"/>
  </w:num>
  <w:num w:numId="28">
    <w:abstractNumId w:val="19"/>
  </w:num>
  <w:num w:numId="29">
    <w:abstractNumId w:val="29"/>
  </w:num>
  <w:num w:numId="30">
    <w:abstractNumId w:val="26"/>
  </w:num>
  <w:num w:numId="31">
    <w:abstractNumId w:val="8"/>
  </w:num>
  <w:num w:numId="32">
    <w:abstractNumId w:val="0"/>
  </w:num>
  <w:num w:numId="33">
    <w:abstractNumId w:val="20"/>
  </w:num>
  <w:num w:numId="34">
    <w:abstractNumId w:val="13"/>
  </w:num>
  <w:num w:numId="35">
    <w:abstractNumId w:val="35"/>
  </w:num>
  <w:num w:numId="36">
    <w:abstractNumId w:val="28"/>
  </w:num>
  <w:num w:numId="37">
    <w:abstractNumId w:val="32"/>
  </w:num>
  <w:num w:numId="38">
    <w:abstractNumId w:val="21"/>
  </w:num>
</w:numbering>
</file>

<file path=word/people.xml><?xml version="1.0" encoding="utf-8"?>
<w15:people xmlns:mc="http://schemas.openxmlformats.org/markup-compatibility/2006" xmlns:w15="http://schemas.microsoft.com/office/word/2012/wordml" mc:Ignorable="w15">
  <w15:person w15:author="Mario Morales Cabrera">
    <w15:presenceInfo w15:providerId="None" w15:userId="Mario Morales Cabrera"/>
  </w15:person>
  <w15:person w15:author="Heydy Cristina Gonzalez Garcia">
    <w15:presenceInfo w15:providerId="AD" w15:userId="S::hegonzalezg@sena.edu.co::dfeded90-0c24-4570-a91a-ca3bf1af4b73"/>
  </w15:person>
  <w15:person w15:author="Heydy Cristina Gonzalez Garcia">
    <w15:presenceInfo w15:providerId="AD" w15:userId="S::hegonzalezg@sena.edu.co::dfeded90-0c24-4570-a91a-ca3bf1af4b7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4F"/>
    <w:rsid w:val="0002189D"/>
    <w:rsid w:val="0007471F"/>
    <w:rsid w:val="0007666A"/>
    <w:rsid w:val="000877D6"/>
    <w:rsid w:val="0011144D"/>
    <w:rsid w:val="0012539A"/>
    <w:rsid w:val="00134E60"/>
    <w:rsid w:val="00137E13"/>
    <w:rsid w:val="00147E80"/>
    <w:rsid w:val="00160A14"/>
    <w:rsid w:val="00241BA8"/>
    <w:rsid w:val="00280F84"/>
    <w:rsid w:val="002846D8"/>
    <w:rsid w:val="00295A1C"/>
    <w:rsid w:val="002A06B6"/>
    <w:rsid w:val="002C0FEA"/>
    <w:rsid w:val="002D76EB"/>
    <w:rsid w:val="002E5415"/>
    <w:rsid w:val="003038C7"/>
    <w:rsid w:val="00310779"/>
    <w:rsid w:val="00325C14"/>
    <w:rsid w:val="00371A86"/>
    <w:rsid w:val="00386106"/>
    <w:rsid w:val="003F2B64"/>
    <w:rsid w:val="003F7B72"/>
    <w:rsid w:val="0040241B"/>
    <w:rsid w:val="004360D4"/>
    <w:rsid w:val="00455728"/>
    <w:rsid w:val="004F6169"/>
    <w:rsid w:val="004F6999"/>
    <w:rsid w:val="004F720B"/>
    <w:rsid w:val="0051441B"/>
    <w:rsid w:val="0052252D"/>
    <w:rsid w:val="005478E9"/>
    <w:rsid w:val="00550888"/>
    <w:rsid w:val="00556397"/>
    <w:rsid w:val="005578AB"/>
    <w:rsid w:val="00557D23"/>
    <w:rsid w:val="00564D78"/>
    <w:rsid w:val="00572731"/>
    <w:rsid w:val="0059034F"/>
    <w:rsid w:val="005933E6"/>
    <w:rsid w:val="005D5EAA"/>
    <w:rsid w:val="00602082"/>
    <w:rsid w:val="0060224F"/>
    <w:rsid w:val="0060450F"/>
    <w:rsid w:val="00610F6F"/>
    <w:rsid w:val="00636E26"/>
    <w:rsid w:val="00645B86"/>
    <w:rsid w:val="00684B94"/>
    <w:rsid w:val="006D317C"/>
    <w:rsid w:val="006E3300"/>
    <w:rsid w:val="0070224C"/>
    <w:rsid w:val="007534A0"/>
    <w:rsid w:val="0076172E"/>
    <w:rsid w:val="00796935"/>
    <w:rsid w:val="007C4702"/>
    <w:rsid w:val="007D6C76"/>
    <w:rsid w:val="007FB5C1"/>
    <w:rsid w:val="008236E4"/>
    <w:rsid w:val="008479C1"/>
    <w:rsid w:val="00876C32"/>
    <w:rsid w:val="00880934"/>
    <w:rsid w:val="00880CD4"/>
    <w:rsid w:val="00886286"/>
    <w:rsid w:val="00891BA5"/>
    <w:rsid w:val="008F1F67"/>
    <w:rsid w:val="008F2BA6"/>
    <w:rsid w:val="008F4A0E"/>
    <w:rsid w:val="009026E0"/>
    <w:rsid w:val="009B11A8"/>
    <w:rsid w:val="009D2D3C"/>
    <w:rsid w:val="009E7A60"/>
    <w:rsid w:val="009F175C"/>
    <w:rsid w:val="00A329C7"/>
    <w:rsid w:val="00A75D35"/>
    <w:rsid w:val="00AC4BEB"/>
    <w:rsid w:val="00AC7A7C"/>
    <w:rsid w:val="00AD0DD7"/>
    <w:rsid w:val="00AF003B"/>
    <w:rsid w:val="00AF0360"/>
    <w:rsid w:val="00AF5C85"/>
    <w:rsid w:val="00B4255F"/>
    <w:rsid w:val="00B6438E"/>
    <w:rsid w:val="00BA395B"/>
    <w:rsid w:val="00C52668"/>
    <w:rsid w:val="00C53926"/>
    <w:rsid w:val="00C6381E"/>
    <w:rsid w:val="00CA236C"/>
    <w:rsid w:val="00CB5663"/>
    <w:rsid w:val="00CF4BC1"/>
    <w:rsid w:val="00D436C3"/>
    <w:rsid w:val="00D55C84"/>
    <w:rsid w:val="00DC467B"/>
    <w:rsid w:val="00DC7D78"/>
    <w:rsid w:val="00DF2D88"/>
    <w:rsid w:val="00E12658"/>
    <w:rsid w:val="00E14B97"/>
    <w:rsid w:val="00E565F9"/>
    <w:rsid w:val="00E615E8"/>
    <w:rsid w:val="00E94432"/>
    <w:rsid w:val="00EB1130"/>
    <w:rsid w:val="00F62D5E"/>
    <w:rsid w:val="00F707D9"/>
    <w:rsid w:val="00F93550"/>
    <w:rsid w:val="00FA2141"/>
    <w:rsid w:val="00FA75E8"/>
    <w:rsid w:val="00FB7FB8"/>
    <w:rsid w:val="00FC5A94"/>
    <w:rsid w:val="01A4794D"/>
    <w:rsid w:val="023E8DDA"/>
    <w:rsid w:val="0365AFEB"/>
    <w:rsid w:val="03951217"/>
    <w:rsid w:val="03ABBDA9"/>
    <w:rsid w:val="03CA8B4D"/>
    <w:rsid w:val="04300820"/>
    <w:rsid w:val="043C7646"/>
    <w:rsid w:val="0512D322"/>
    <w:rsid w:val="0538525F"/>
    <w:rsid w:val="060C97EA"/>
    <w:rsid w:val="07165C27"/>
    <w:rsid w:val="07223E6E"/>
    <w:rsid w:val="077D436A"/>
    <w:rsid w:val="07858C13"/>
    <w:rsid w:val="0789F506"/>
    <w:rsid w:val="082F903C"/>
    <w:rsid w:val="0893D247"/>
    <w:rsid w:val="0959B542"/>
    <w:rsid w:val="097D9423"/>
    <w:rsid w:val="0A53A686"/>
    <w:rsid w:val="0AFF101A"/>
    <w:rsid w:val="0C7D0696"/>
    <w:rsid w:val="0D6A250B"/>
    <w:rsid w:val="0D83CF49"/>
    <w:rsid w:val="10399040"/>
    <w:rsid w:val="10EB76A3"/>
    <w:rsid w:val="1288561D"/>
    <w:rsid w:val="12F6B864"/>
    <w:rsid w:val="13605988"/>
    <w:rsid w:val="14EE8DDA"/>
    <w:rsid w:val="155B0C34"/>
    <w:rsid w:val="169E70F1"/>
    <w:rsid w:val="16C727D3"/>
    <w:rsid w:val="17488525"/>
    <w:rsid w:val="17ACFBC3"/>
    <w:rsid w:val="17E1085C"/>
    <w:rsid w:val="1884D1CE"/>
    <w:rsid w:val="1984D9FD"/>
    <w:rsid w:val="19998D02"/>
    <w:rsid w:val="1A0DCE64"/>
    <w:rsid w:val="1A1C72FD"/>
    <w:rsid w:val="1A5F4ADC"/>
    <w:rsid w:val="1A5F4ADC"/>
    <w:rsid w:val="1B8EB1C9"/>
    <w:rsid w:val="1BF93928"/>
    <w:rsid w:val="1BFF6A21"/>
    <w:rsid w:val="1D117B7A"/>
    <w:rsid w:val="1D32984F"/>
    <w:rsid w:val="1D85E99C"/>
    <w:rsid w:val="1E28204A"/>
    <w:rsid w:val="1E7816A9"/>
    <w:rsid w:val="1F05A08D"/>
    <w:rsid w:val="1F71B978"/>
    <w:rsid w:val="1FD4BA75"/>
    <w:rsid w:val="207B29F2"/>
    <w:rsid w:val="20928CB8"/>
    <w:rsid w:val="20C8E7BE"/>
    <w:rsid w:val="2236FB41"/>
    <w:rsid w:val="22B57F1D"/>
    <w:rsid w:val="22DEE845"/>
    <w:rsid w:val="23406E91"/>
    <w:rsid w:val="245B5D08"/>
    <w:rsid w:val="25761EE8"/>
    <w:rsid w:val="257AE283"/>
    <w:rsid w:val="2581EA6F"/>
    <w:rsid w:val="262A5F5F"/>
    <w:rsid w:val="262A5F5F"/>
    <w:rsid w:val="270B7306"/>
    <w:rsid w:val="2847100D"/>
    <w:rsid w:val="2847100D"/>
    <w:rsid w:val="28EA7476"/>
    <w:rsid w:val="2A012DCC"/>
    <w:rsid w:val="2A11182D"/>
    <w:rsid w:val="2A25FB04"/>
    <w:rsid w:val="2A28F537"/>
    <w:rsid w:val="2A28F850"/>
    <w:rsid w:val="2A663DE8"/>
    <w:rsid w:val="2ABEB099"/>
    <w:rsid w:val="2B0541EF"/>
    <w:rsid w:val="2B7648D7"/>
    <w:rsid w:val="2C2FE5ED"/>
    <w:rsid w:val="2D0F9B7B"/>
    <w:rsid w:val="2DC5230D"/>
    <w:rsid w:val="2E16274D"/>
    <w:rsid w:val="2E1B217F"/>
    <w:rsid w:val="2E488780"/>
    <w:rsid w:val="2F3261AA"/>
    <w:rsid w:val="2F89E3AE"/>
    <w:rsid w:val="300F75D1"/>
    <w:rsid w:val="30A412EB"/>
    <w:rsid w:val="31B69749"/>
    <w:rsid w:val="328EF97A"/>
    <w:rsid w:val="32B45712"/>
    <w:rsid w:val="32CE9727"/>
    <w:rsid w:val="32D5788F"/>
    <w:rsid w:val="32D88795"/>
    <w:rsid w:val="337429E8"/>
    <w:rsid w:val="33D6AAF7"/>
    <w:rsid w:val="34C2BD7C"/>
    <w:rsid w:val="3506D92E"/>
    <w:rsid w:val="35474F40"/>
    <w:rsid w:val="35708087"/>
    <w:rsid w:val="3574F9F6"/>
    <w:rsid w:val="3629C889"/>
    <w:rsid w:val="373541C3"/>
    <w:rsid w:val="38D26AA4"/>
    <w:rsid w:val="38FF81F7"/>
    <w:rsid w:val="395E6933"/>
    <w:rsid w:val="3967D937"/>
    <w:rsid w:val="3AA377E0"/>
    <w:rsid w:val="3C355F3C"/>
    <w:rsid w:val="3C729B0B"/>
    <w:rsid w:val="3D7DE455"/>
    <w:rsid w:val="3D9A889A"/>
    <w:rsid w:val="3DA5EC81"/>
    <w:rsid w:val="3DADCB47"/>
    <w:rsid w:val="3E2BDCAD"/>
    <w:rsid w:val="3EE0CF8F"/>
    <w:rsid w:val="3EE6CDEE"/>
    <w:rsid w:val="3F157FC9"/>
    <w:rsid w:val="3FE57195"/>
    <w:rsid w:val="4102ADCE"/>
    <w:rsid w:val="4103EB5E"/>
    <w:rsid w:val="41046DBA"/>
    <w:rsid w:val="418D104E"/>
    <w:rsid w:val="41C08371"/>
    <w:rsid w:val="423A2774"/>
    <w:rsid w:val="424036A2"/>
    <w:rsid w:val="42465EA0"/>
    <w:rsid w:val="42D14F50"/>
    <w:rsid w:val="42D14F50"/>
    <w:rsid w:val="433BA8AB"/>
    <w:rsid w:val="43A56677"/>
    <w:rsid w:val="43A85F31"/>
    <w:rsid w:val="442BC73C"/>
    <w:rsid w:val="44320B57"/>
    <w:rsid w:val="44E15F41"/>
    <w:rsid w:val="4500DF5E"/>
    <w:rsid w:val="45AE08BA"/>
    <w:rsid w:val="4685611A"/>
    <w:rsid w:val="46F22DE3"/>
    <w:rsid w:val="473032A1"/>
    <w:rsid w:val="48032259"/>
    <w:rsid w:val="49577459"/>
    <w:rsid w:val="4A3906CB"/>
    <w:rsid w:val="4C5B1EFB"/>
    <w:rsid w:val="4C7A7089"/>
    <w:rsid w:val="4D1C0FF4"/>
    <w:rsid w:val="4DDB8715"/>
    <w:rsid w:val="4DECE552"/>
    <w:rsid w:val="4DF3C7A4"/>
    <w:rsid w:val="4EE1F91B"/>
    <w:rsid w:val="4FFC01E7"/>
    <w:rsid w:val="501B8072"/>
    <w:rsid w:val="506CA7F0"/>
    <w:rsid w:val="510DB415"/>
    <w:rsid w:val="52397A82"/>
    <w:rsid w:val="52773579"/>
    <w:rsid w:val="528554F0"/>
    <w:rsid w:val="52BCD8E1"/>
    <w:rsid w:val="52F3A243"/>
    <w:rsid w:val="531C6F06"/>
    <w:rsid w:val="534B92E4"/>
    <w:rsid w:val="54E6E21F"/>
    <w:rsid w:val="54F773EC"/>
    <w:rsid w:val="568215C6"/>
    <w:rsid w:val="56C9FDBD"/>
    <w:rsid w:val="56FE58B3"/>
    <w:rsid w:val="5780A832"/>
    <w:rsid w:val="582B8771"/>
    <w:rsid w:val="5843F274"/>
    <w:rsid w:val="589C45D0"/>
    <w:rsid w:val="58CD6595"/>
    <w:rsid w:val="597085E2"/>
    <w:rsid w:val="59887586"/>
    <w:rsid w:val="5998A657"/>
    <w:rsid w:val="59B82577"/>
    <w:rsid w:val="59B82577"/>
    <w:rsid w:val="5A7AA9A2"/>
    <w:rsid w:val="5B2AED15"/>
    <w:rsid w:val="5BBF5A55"/>
    <w:rsid w:val="5C5D6D67"/>
    <w:rsid w:val="5DB3CA8D"/>
    <w:rsid w:val="5E73A370"/>
    <w:rsid w:val="5EDCDF45"/>
    <w:rsid w:val="5F914A82"/>
    <w:rsid w:val="60353E5F"/>
    <w:rsid w:val="603CB4C8"/>
    <w:rsid w:val="60AA732D"/>
    <w:rsid w:val="6149C875"/>
    <w:rsid w:val="61B6BFC1"/>
    <w:rsid w:val="61E3ACDF"/>
    <w:rsid w:val="623549DF"/>
    <w:rsid w:val="626E4D33"/>
    <w:rsid w:val="6281207A"/>
    <w:rsid w:val="6305FB3B"/>
    <w:rsid w:val="63168C54"/>
    <w:rsid w:val="63199D06"/>
    <w:rsid w:val="632EA35E"/>
    <w:rsid w:val="6445758C"/>
    <w:rsid w:val="64821C66"/>
    <w:rsid w:val="661571EB"/>
    <w:rsid w:val="66A97F47"/>
    <w:rsid w:val="6706F5A4"/>
    <w:rsid w:val="6706F5A4"/>
    <w:rsid w:val="678FC299"/>
    <w:rsid w:val="683F9FF9"/>
    <w:rsid w:val="685B6904"/>
    <w:rsid w:val="686A13FA"/>
    <w:rsid w:val="693125D0"/>
    <w:rsid w:val="69B6FAB2"/>
    <w:rsid w:val="6B41B5BE"/>
    <w:rsid w:val="6B9CC7A9"/>
    <w:rsid w:val="6BBCFA63"/>
    <w:rsid w:val="6BD98A92"/>
    <w:rsid w:val="6C63CA8A"/>
    <w:rsid w:val="6D7BF5DE"/>
    <w:rsid w:val="6D7BF5DE"/>
    <w:rsid w:val="6DEB5063"/>
    <w:rsid w:val="6EAD1DFA"/>
    <w:rsid w:val="6ED304E5"/>
    <w:rsid w:val="6F076E12"/>
    <w:rsid w:val="6F4FBB48"/>
    <w:rsid w:val="70187392"/>
    <w:rsid w:val="709FF4D1"/>
    <w:rsid w:val="70C1A789"/>
    <w:rsid w:val="722F9296"/>
    <w:rsid w:val="727E6332"/>
    <w:rsid w:val="727E6332"/>
    <w:rsid w:val="72CC6519"/>
    <w:rsid w:val="72FD5F47"/>
    <w:rsid w:val="731E6D25"/>
    <w:rsid w:val="73BD4E88"/>
    <w:rsid w:val="745E360C"/>
    <w:rsid w:val="7488E0AB"/>
    <w:rsid w:val="750DC27D"/>
    <w:rsid w:val="75434225"/>
    <w:rsid w:val="75FAE757"/>
    <w:rsid w:val="760142CA"/>
    <w:rsid w:val="76EB4862"/>
    <w:rsid w:val="771A20DA"/>
    <w:rsid w:val="7785435A"/>
    <w:rsid w:val="7785435A"/>
    <w:rsid w:val="77DB9E6E"/>
    <w:rsid w:val="78D9754C"/>
    <w:rsid w:val="7A199E92"/>
    <w:rsid w:val="7A37A6AB"/>
    <w:rsid w:val="7AB1841E"/>
    <w:rsid w:val="7B2217DC"/>
    <w:rsid w:val="7B8B4509"/>
    <w:rsid w:val="7CD8917F"/>
    <w:rsid w:val="7CECB135"/>
    <w:rsid w:val="7CFD00C7"/>
    <w:rsid w:val="7D845BB9"/>
    <w:rsid w:val="7E5D4F6A"/>
    <w:rsid w:val="7E784500"/>
    <w:rsid w:val="7E915887"/>
    <w:rsid w:val="7E9FD131"/>
    <w:rsid w:val="7E9FD131"/>
    <w:rsid w:val="7F1915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Ind w:w="0" w:type="dxa"/>
      <w:tblCellMar>
        <w:top w:w="100" w:type="dxa"/>
        <w:left w:w="100" w:type="dxa"/>
        <w:bottom w:w="100" w:type="dxa"/>
        <w:right w:w="100" w:type="dxa"/>
      </w:tblCellMar>
    </w:tblPr>
  </w:style>
  <w:style w:type="table" w:styleId="a0" w:customStyle="1">
    <w:basedOn w:val="Tablanormal"/>
    <w:tblPr>
      <w:tblStyleRowBandSize w:val="1"/>
      <w:tblStyleColBandSize w:val="1"/>
      <w:tblInd w:w="0" w:type="dxa"/>
      <w:tblCellMar>
        <w:top w:w="100" w:type="dxa"/>
        <w:left w:w="100" w:type="dxa"/>
        <w:bottom w:w="100" w:type="dxa"/>
        <w:right w:w="100" w:type="dxa"/>
      </w:tblCellMar>
    </w:tblPr>
  </w:style>
  <w:style w:type="table" w:styleId="a1" w:customStyle="1">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6" w:customStyle="1">
    <w:basedOn w:val="TableNormal2"/>
    <w:tblPr>
      <w:tblStyleRowBandSize w:val="1"/>
      <w:tblStyleColBandSize w:val="1"/>
      <w:tblCellMar>
        <w:top w:w="0" w:type="dxa"/>
        <w:left w:w="70" w:type="dxa"/>
        <w:bottom w:w="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top w:w="0" w:type="dxa"/>
        <w:left w:w="115" w:type="dxa"/>
        <w:bottom w:w="0" w:type="dxa"/>
        <w:right w:w="115" w:type="dxa"/>
      </w:tblCellMar>
    </w:tblPr>
  </w:style>
  <w:style w:type="table" w:styleId="aa" w:customStyle="1">
    <w:basedOn w:val="TableNormal2"/>
    <w:tblPr>
      <w:tblStyleRowBandSize w:val="1"/>
      <w:tblStyleColBandSize w:val="1"/>
      <w:tblCellMar>
        <w:top w:w="0" w:type="dxa"/>
        <w:left w:w="115" w:type="dxa"/>
        <w:bottom w:w="0"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styleId="UnresolvedMention" w:customStyle="1">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C6381E"/>
    <w:rPr>
      <w:b/>
      <w:bCs/>
    </w:rPr>
  </w:style>
  <w:style w:type="paragraph" w:styleId="Revisin">
    <w:name w:val="Revision"/>
    <w:hidden/>
    <w:uiPriority w:val="99"/>
    <w:semiHidden/>
    <w:rsid w:val="00A329C7"/>
    <w:pPr>
      <w:spacing w:line="240" w:lineRule="auto"/>
    </w:pPr>
  </w:style>
  <w:style w:type="character" w:styleId="nfasis">
    <w:name w:val="Emphasis"/>
    <w:basedOn w:val="Fuentedeprrafopredeter"/>
    <w:uiPriority w:val="20"/>
    <w:qFormat/>
    <w:rsid w:val="00F935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79627">
      <w:bodyDiv w:val="1"/>
      <w:marLeft w:val="0"/>
      <w:marRight w:val="0"/>
      <w:marTop w:val="0"/>
      <w:marBottom w:val="0"/>
      <w:divBdr>
        <w:top w:val="none" w:sz="0" w:space="0" w:color="auto"/>
        <w:left w:val="none" w:sz="0" w:space="0" w:color="auto"/>
        <w:bottom w:val="none" w:sz="0" w:space="0" w:color="auto"/>
        <w:right w:val="none" w:sz="0" w:space="0" w:color="auto"/>
      </w:divBdr>
    </w:div>
    <w:div w:id="529030660">
      <w:bodyDiv w:val="1"/>
      <w:marLeft w:val="0"/>
      <w:marRight w:val="0"/>
      <w:marTop w:val="0"/>
      <w:marBottom w:val="0"/>
      <w:divBdr>
        <w:top w:val="none" w:sz="0" w:space="0" w:color="auto"/>
        <w:left w:val="none" w:sz="0" w:space="0" w:color="auto"/>
        <w:bottom w:val="none" w:sz="0" w:space="0" w:color="auto"/>
        <w:right w:val="none" w:sz="0" w:space="0" w:color="auto"/>
      </w:divBdr>
    </w:div>
    <w:div w:id="683290518">
      <w:bodyDiv w:val="1"/>
      <w:marLeft w:val="0"/>
      <w:marRight w:val="0"/>
      <w:marTop w:val="0"/>
      <w:marBottom w:val="0"/>
      <w:divBdr>
        <w:top w:val="none" w:sz="0" w:space="0" w:color="auto"/>
        <w:left w:val="none" w:sz="0" w:space="0" w:color="auto"/>
        <w:bottom w:val="none" w:sz="0" w:space="0" w:color="auto"/>
        <w:right w:val="none" w:sz="0" w:space="0" w:color="auto"/>
      </w:divBdr>
    </w:div>
    <w:div w:id="691882844">
      <w:bodyDiv w:val="1"/>
      <w:marLeft w:val="0"/>
      <w:marRight w:val="0"/>
      <w:marTop w:val="0"/>
      <w:marBottom w:val="0"/>
      <w:divBdr>
        <w:top w:val="none" w:sz="0" w:space="0" w:color="auto"/>
        <w:left w:val="none" w:sz="0" w:space="0" w:color="auto"/>
        <w:bottom w:val="none" w:sz="0" w:space="0" w:color="auto"/>
        <w:right w:val="none" w:sz="0" w:space="0" w:color="auto"/>
      </w:divBdr>
    </w:div>
    <w:div w:id="89451204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47394022">
      <w:bodyDiv w:val="1"/>
      <w:marLeft w:val="0"/>
      <w:marRight w:val="0"/>
      <w:marTop w:val="0"/>
      <w:marBottom w:val="0"/>
      <w:divBdr>
        <w:top w:val="none" w:sz="0" w:space="0" w:color="auto"/>
        <w:left w:val="none" w:sz="0" w:space="0" w:color="auto"/>
        <w:bottom w:val="none" w:sz="0" w:space="0" w:color="auto"/>
        <w:right w:val="none" w:sz="0" w:space="0" w:color="auto"/>
      </w:divBdr>
    </w:div>
    <w:div w:id="1298493873">
      <w:bodyDiv w:val="1"/>
      <w:marLeft w:val="0"/>
      <w:marRight w:val="0"/>
      <w:marTop w:val="0"/>
      <w:marBottom w:val="0"/>
      <w:divBdr>
        <w:top w:val="none" w:sz="0" w:space="0" w:color="auto"/>
        <w:left w:val="none" w:sz="0" w:space="0" w:color="auto"/>
        <w:bottom w:val="none" w:sz="0" w:space="0" w:color="auto"/>
        <w:right w:val="none" w:sz="0" w:space="0" w:color="auto"/>
      </w:divBdr>
    </w:div>
    <w:div w:id="1594782394">
      <w:bodyDiv w:val="1"/>
      <w:marLeft w:val="0"/>
      <w:marRight w:val="0"/>
      <w:marTop w:val="0"/>
      <w:marBottom w:val="0"/>
      <w:divBdr>
        <w:top w:val="none" w:sz="0" w:space="0" w:color="auto"/>
        <w:left w:val="none" w:sz="0" w:space="0" w:color="auto"/>
        <w:bottom w:val="none" w:sz="0" w:space="0" w:color="auto"/>
        <w:right w:val="none" w:sz="0" w:space="0" w:color="auto"/>
      </w:divBdr>
    </w:div>
    <w:div w:id="1737822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microsoft.com/office/2011/relationships/commentsExtended" Target="commentsExtended.xml" Id="rId13" /><Relationship Type="http://schemas.openxmlformats.org/officeDocument/2006/relationships/hyperlink" Target="https://www.youtube.com/watch?v=CDspVWIYvRk" TargetMode="Externa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comments" Target="comments.xml" Id="rId12" /><Relationship Type="http://schemas.microsoft.com/office/2007/relationships/hdphoto" Target="media/hdphoto1.wdp" Id="rId17" /><Relationship Type="http://schemas.openxmlformats.org/officeDocument/2006/relationships/hyperlink" Target="https://www.youtube.com/watch?v=4by9PtD7qDw" TargetMode="External" Id="rId25" /><Relationship Type="http://schemas.openxmlformats.org/officeDocument/2006/relationships/customXml" Target="../customXml/item2.xml" Id="rId2"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www.youtube.com/watch?v=zr19Z0kVA1w" TargetMode="External" Id="rId24" /><Relationship Type="http://schemas.openxmlformats.org/officeDocument/2006/relationships/theme" Target="theme/theme1.xml" Id="rId32" /><Relationship Type="http://schemas.openxmlformats.org/officeDocument/2006/relationships/customXml" Target="../customXml/item5.xml" Id="rId5" /><Relationship Type="http://schemas.openxmlformats.org/officeDocument/2006/relationships/image" Target="media/image9.png" Id="rId23" /><Relationship Type="http://schemas.openxmlformats.org/officeDocument/2006/relationships/header" Target="header1.xml" Id="rId28" /><Relationship Type="http://schemas.openxmlformats.org/officeDocument/2006/relationships/footnotes" Target="footnotes.xml" Id="rId10" /><Relationship Type="http://schemas.microsoft.com/office/2011/relationships/people" Target="people.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www.youtube.com/watch?v=84fuGpQeYg0" TargetMode="External" Id="rId27" /><Relationship Type="http://schemas.openxmlformats.org/officeDocument/2006/relationships/fontTable" Target="fontTable.xml" Id="rId30" /><Relationship Type="http://schemas.microsoft.com/office/2016/09/relationships/commentsIds" Target="commentsIds.xml" Id="Rfef25a398ffb47fb" /><Relationship Type="http://schemas.openxmlformats.org/officeDocument/2006/relationships/image" Target="/media/image6.png" Id="R493de3f018fa49db" /><Relationship Type="http://schemas.openxmlformats.org/officeDocument/2006/relationships/hyperlink" Target="https://frrq.cvg.utn.edu.ar/pluginfile.php/15525/mod_resource/content/0/Chiavenato%20Idalverto.%20Introducci%C3%B3n%20a%20la%20teor%C3%ADa%20general%20de%20la%20Administraci%C3%B3n.pdf" TargetMode="External" Id="R918af9640e4a4e95" /><Relationship Type="http://schemas.openxmlformats.org/officeDocument/2006/relationships/image" Target="/media/imageb.jpg" Id="R514d27b6f50946fd" /><Relationship Type="http://schemas.microsoft.com/office/2018/08/relationships/commentsExtensible" Target="commentsExtensible.xml" Id="R80ec3d1d0d9d406b" /><Relationship Type="http://schemas.openxmlformats.org/officeDocument/2006/relationships/image" Target="/media/image7.jpg" Id="R7c7962be3d2d419c" /><Relationship Type="http://schemas.openxmlformats.org/officeDocument/2006/relationships/image" Target="/media/image7.png" Id="R9b417725cc524a17" /><Relationship Type="http://schemas.openxmlformats.org/officeDocument/2006/relationships/image" Target="/media/image9.jpg" Id="R5ae8375902414848" /><Relationship Type="http://schemas.openxmlformats.org/officeDocument/2006/relationships/image" Target="/media/imagea.jpg" Id="R1831b6e7ff5d427b" /><Relationship Type="http://schemas.openxmlformats.org/officeDocument/2006/relationships/image" Target="/media/image10.jpg" Id="Rb9240cd3f81c461d" /><Relationship Type="http://schemas.openxmlformats.org/officeDocument/2006/relationships/image" Target="/media/image11.jpg" Id="Rf54b775968b6469d" /><Relationship Type="http://schemas.openxmlformats.org/officeDocument/2006/relationships/image" Target="/media/image8.png" Id="Rfb9c7ad3f89a429d" /><Relationship Type="http://schemas.openxmlformats.org/officeDocument/2006/relationships/image" Target="/media/image9.png" Id="Rd11643af1a6c4a24" /></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5.xml><?xml version="1.0" encoding="utf-8"?>
<ds:datastoreItem xmlns:ds="http://schemas.openxmlformats.org/officeDocument/2006/customXml" ds:itemID="{CA85A9F2-2A2E-43BE-835D-3D08F1A052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Heydy Cristina Gonzalez Garcia</lastModifiedBy>
  <revision>11</revision>
  <dcterms:created xsi:type="dcterms:W3CDTF">2025-04-08T14:01:00.0000000Z</dcterms:created>
  <dcterms:modified xsi:type="dcterms:W3CDTF">2025-04-29T03:47:11.1287932Z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