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A307B" w14:textId="77777777" w:rsidR="00D8067C" w:rsidRDefault="00D8067C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D8067C" w14:paraId="0A615776" w14:textId="77777777" w:rsidTr="56DBDD35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B0BB" w14:textId="77777777" w:rsidR="00D8067C" w:rsidRDefault="00DB2D3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CBCD" w14:textId="77777777" w:rsidR="00D8067C" w:rsidRDefault="00DB2D32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Video Animado o </w:t>
            </w:r>
            <w:proofErr w:type="spellStart"/>
            <w:r>
              <w:rPr>
                <w:b/>
                <w:sz w:val="24"/>
                <w:szCs w:val="24"/>
              </w:rPr>
              <w:t>Motion</w:t>
            </w:r>
            <w:proofErr w:type="spellEnd"/>
          </w:p>
        </w:tc>
      </w:tr>
      <w:tr w:rsidR="00D8067C" w14:paraId="64FC02CA" w14:textId="77777777" w:rsidTr="56DBDD35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F121" w14:textId="77777777" w:rsidR="00D8067C" w:rsidRDefault="00DB2D3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5FB8" w14:textId="18C7F124" w:rsidR="00D8067C" w:rsidRDefault="006B617E" w:rsidP="4D8122DE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Estrategias de contenido.</w:t>
            </w:r>
          </w:p>
        </w:tc>
      </w:tr>
      <w:tr w:rsidR="00D8067C" w14:paraId="2C9A85BA" w14:textId="77777777" w:rsidTr="56DBDD35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DD45" w14:textId="77777777" w:rsidR="00D8067C" w:rsidRDefault="00DB2D3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6A65" w14:textId="56204F9F" w:rsidR="00D8067C" w:rsidRDefault="00D8067C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D8067C" w14:paraId="4C180FEE" w14:textId="77777777" w:rsidTr="56DBDD35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8ECAA" w14:textId="77777777" w:rsidR="00D8067C" w:rsidRDefault="00DB2D32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0328" w14:textId="77777777" w:rsidR="00D8067C" w:rsidRDefault="00DB2D3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07B9" w14:textId="77777777" w:rsidR="00D8067C" w:rsidRDefault="00DB2D32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F1728" w14:textId="77777777" w:rsidR="00D8067C" w:rsidRDefault="00DB2D32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8067C" w14:paraId="63E9B3EE" w14:textId="77777777" w:rsidTr="56DBDD35">
        <w:trPr>
          <w:trHeight w:val="2072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F25B" w14:textId="77777777" w:rsidR="00D8067C" w:rsidRDefault="00DB2D32">
            <w:pPr>
              <w:widowControl w:val="0"/>
              <w:spacing w:line="240" w:lineRule="auto"/>
              <w:rPr>
                <w:b/>
              </w:rPr>
            </w:pPr>
            <w:bookmarkStart w:id="0" w:name="_Hlk176107302"/>
            <w:r>
              <w:rPr>
                <w:b/>
              </w:rPr>
              <w:t>Escena 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4A67" w14:textId="77777777" w:rsidR="00B40D2B" w:rsidRDefault="00875761" w:rsidP="0087576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5AD14B" wp14:editId="131BF39B">
                  <wp:extent cx="2489200" cy="1885315"/>
                  <wp:effectExtent l="0" t="0" r="6350" b="635"/>
                  <wp:docPr id="124180845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0845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200" cy="188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6F335" w14:textId="6954160C" w:rsidR="00875761" w:rsidRPr="00046193" w:rsidRDefault="00C51CEB" w:rsidP="0087576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r:id="rId12" w:anchor="fromView=search&amp;page=1&amp;position=3&amp;uuid=521e9af6-e452-4716-ac87-5a3fe55c4cb3&amp;query=estrategias+de+contenido" w:history="1">
              <w:r w:rsidRPr="00C51CEB">
                <w:rPr>
                  <w:rStyle w:val="Hipervnculo"/>
                  <w:sz w:val="20"/>
                  <w:szCs w:val="20"/>
                </w:rPr>
                <w:t>https://www.freepik.es/foto-gratis/diseno-diseno-libro-electronico-borrador-grafico_16462129.htm#fromView=search&amp;page=1&amp;position=3&amp;uuid=521e9af6-e452-4716-ac87-5a3fe55c4cb3&amp;query=estrategias+de+contenido</w:t>
              </w:r>
            </w:hyperlink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085B" w14:textId="58306CAD" w:rsidR="00D8067C" w:rsidRPr="002A5D93" w:rsidRDefault="00B46D83" w:rsidP="002A5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Estimado aprendiz,</w:t>
            </w:r>
            <w:r w:rsidR="00F1576C">
              <w:rPr>
                <w:sz w:val="24"/>
                <w:szCs w:val="24"/>
              </w:rPr>
              <w:t xml:space="preserve"> l</w:t>
            </w:r>
            <w:r w:rsidR="004E6699" w:rsidRPr="004E6699">
              <w:rPr>
                <w:sz w:val="24"/>
                <w:szCs w:val="24"/>
              </w:rPr>
              <w:t>e damos la bienvenida al componente formativo titulado “</w:t>
            </w:r>
            <w:r w:rsidR="007A24EF">
              <w:rPr>
                <w:rFonts w:eastAsia="Times New Roman"/>
                <w:sz w:val="24"/>
                <w:szCs w:val="24"/>
              </w:rPr>
              <w:t>Estrategias de contenido</w:t>
            </w:r>
            <w:r w:rsidR="004E6699" w:rsidRPr="004E6699">
              <w:rPr>
                <w:sz w:val="24"/>
                <w:szCs w:val="24"/>
              </w:rPr>
              <w:t>”.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4535" w14:textId="2335F14B" w:rsidR="00F81BC3" w:rsidRPr="00C433B7" w:rsidRDefault="007A24EF">
            <w:pPr>
              <w:widowControl w:val="0"/>
              <w:rPr>
                <w:b/>
                <w:sz w:val="20"/>
                <w:szCs w:val="20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Estrategias de contenido</w:t>
            </w:r>
          </w:p>
        </w:tc>
      </w:tr>
      <w:tr w:rsidR="00D8067C" w14:paraId="7FA94BE1" w14:textId="77777777" w:rsidTr="56DBDD35">
        <w:trPr>
          <w:trHeight w:val="2117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9BB6" w14:textId="77777777" w:rsidR="00D8067C" w:rsidRDefault="00DB2D3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2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126E4" w14:textId="77777777" w:rsidR="00D8067C" w:rsidRDefault="00247867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247867">
              <w:rPr>
                <w:sz w:val="20"/>
                <w:szCs w:val="20"/>
              </w:rPr>
              <w:drawing>
                <wp:inline distT="0" distB="0" distL="0" distR="0" wp14:anchorId="4D9099FB" wp14:editId="3F7018D6">
                  <wp:extent cx="2489200" cy="2382520"/>
                  <wp:effectExtent l="0" t="0" r="6350" b="0"/>
                  <wp:docPr id="1099762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624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2415F" w14:textId="5E4C7047" w:rsidR="00247867" w:rsidRPr="00046193" w:rsidRDefault="00277A91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r:id="rId14" w:history="1">
              <w:r w:rsidRPr="006154C3">
                <w:rPr>
                  <w:rStyle w:val="Hipervnculo"/>
                  <w:sz w:val="20"/>
                  <w:szCs w:val="20"/>
                </w:rPr>
                <w:t>https://www.freepik.es/foto-gratis/mujer-telefono-haciendo-escaneo-facial_12810823.htm#fromView=search&amp;page=1&amp;position=2&amp;uuid=0789d9b4-4b05-45bd-af72-4970d86615e2&amp;query=conexion+emocional+digital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2B3CD" w14:textId="21AA3D19" w:rsidR="00D8067C" w:rsidRPr="00234C35" w:rsidRDefault="002350A8" w:rsidP="00234C35">
            <w:pPr>
              <w:rPr>
                <w:sz w:val="24"/>
                <w:szCs w:val="24"/>
              </w:rPr>
            </w:pPr>
            <w:r w:rsidRPr="002350A8">
              <w:rPr>
                <w:sz w:val="24"/>
                <w:szCs w:val="24"/>
              </w:rPr>
              <w:t xml:space="preserve">en este espacio podrá explorar el poder del </w:t>
            </w:r>
            <w:proofErr w:type="spellStart"/>
            <w:r w:rsidRPr="002350A8">
              <w:rPr>
                <w:sz w:val="24"/>
                <w:szCs w:val="24"/>
              </w:rPr>
              <w:t>storytelling</w:t>
            </w:r>
            <w:proofErr w:type="spellEnd"/>
            <w:r w:rsidRPr="002350A8">
              <w:rPr>
                <w:sz w:val="24"/>
                <w:szCs w:val="24"/>
              </w:rPr>
              <w:t xml:space="preserve"> como herramienta clave para construir mensajes digitales que conectan, inspiran y generan impacto.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89497" w14:textId="48043100" w:rsidR="004E6699" w:rsidRPr="00C564C4" w:rsidRDefault="00277A91" w:rsidP="00C564C4">
            <w:pPr>
              <w:widowControl w:val="0"/>
              <w:rPr>
                <w:sz w:val="20"/>
                <w:szCs w:val="20"/>
              </w:rPr>
            </w:pPr>
            <w:r w:rsidRPr="002350A8">
              <w:rPr>
                <w:sz w:val="24"/>
                <w:szCs w:val="24"/>
              </w:rPr>
              <w:t>mensajes digitales que conectan, inspiran y generan impacto.</w:t>
            </w:r>
          </w:p>
        </w:tc>
      </w:tr>
      <w:tr w:rsidR="00250477" w14:paraId="40C52A58" w14:textId="77777777" w:rsidTr="56DBDD35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7AC77" w14:textId="7E050919" w:rsidR="00250477" w:rsidRDefault="00250477">
            <w:pPr>
              <w:widowControl w:val="0"/>
              <w:spacing w:line="240" w:lineRule="auto"/>
              <w:rPr>
                <w:b/>
              </w:rPr>
            </w:pPr>
            <w:bookmarkStart w:id="1" w:name="_Hlk176107244"/>
            <w:bookmarkEnd w:id="0"/>
            <w:r>
              <w:rPr>
                <w:b/>
              </w:rPr>
              <w:lastRenderedPageBreak/>
              <w:t xml:space="preserve">Escena </w:t>
            </w:r>
            <w:r w:rsidR="00DA618D">
              <w:rPr>
                <w:b/>
              </w:rPr>
              <w:t>3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FC34" w14:textId="77777777" w:rsidR="00C84B52" w:rsidRDefault="00092723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F9A6DC" wp14:editId="3183084F">
                  <wp:extent cx="2360930" cy="1668780"/>
                  <wp:effectExtent l="0" t="0" r="1270" b="7620"/>
                  <wp:docPr id="447850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85089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93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4B5D" w14:textId="53C6570D" w:rsidR="00092723" w:rsidRPr="00046193" w:rsidRDefault="00092723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r:id="rId16" w:anchor="fromView=search&amp;page=1&amp;position=4&amp;uuid=473f2c3f-a63b-4d3a-8cb0-162900078ea3&amp;query=Planificaci%C3%B3n+estrat%C3%A9gica+de+contenidos" w:history="1">
              <w:r w:rsidRPr="00092723">
                <w:rPr>
                  <w:rStyle w:val="Hipervnculo"/>
                  <w:sz w:val="20"/>
                  <w:szCs w:val="20"/>
                </w:rPr>
                <w:t>https://www.freepik.es/foto-gratis/mapa-esta-mesa-madera_15846774.htm#fromView=search&amp;page=1&amp;position=4&amp;uuid=473f2c3f-a63b-4d3a-8cb0-162900078ea3&amp;query=Planificaci%C3%B3n+estrat%C3%A9gica+de+contenidos</w:t>
              </w:r>
            </w:hyperlink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80B79" w14:textId="6E64699E" w:rsidR="00250477" w:rsidRPr="00043FC6" w:rsidRDefault="00EB09FC" w:rsidP="00234C35">
            <w:pPr>
              <w:rPr>
                <w:sz w:val="24"/>
                <w:szCs w:val="24"/>
                <w:lang w:val="es-CO"/>
              </w:rPr>
            </w:pPr>
            <w:r w:rsidRPr="002350A8">
              <w:rPr>
                <w:sz w:val="24"/>
                <w:szCs w:val="24"/>
              </w:rPr>
              <w:t>A través de ejemplos reales, técnicas narrativas y recursos multimedia, descubrirá cómo transformar ideas en relatos significativos.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D411" w14:textId="77777777" w:rsidR="000C3DA8" w:rsidRDefault="000C3DA8" w:rsidP="008335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2350A8">
              <w:rPr>
                <w:sz w:val="24"/>
                <w:szCs w:val="24"/>
              </w:rPr>
              <w:t xml:space="preserve">ejemplos reales, </w:t>
            </w:r>
          </w:p>
          <w:p w14:paraId="27982AA7" w14:textId="77777777" w:rsidR="000C3DA8" w:rsidRDefault="000C3DA8" w:rsidP="008335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2350A8">
              <w:rPr>
                <w:sz w:val="24"/>
                <w:szCs w:val="24"/>
              </w:rPr>
              <w:t>técnicas narrativas</w:t>
            </w:r>
          </w:p>
          <w:p w14:paraId="12DCEEE3" w14:textId="13A8FF38" w:rsidR="00CC556F" w:rsidRPr="008335E5" w:rsidRDefault="000C3DA8" w:rsidP="008335E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Pr="002350A8">
              <w:rPr>
                <w:sz w:val="24"/>
                <w:szCs w:val="24"/>
              </w:rPr>
              <w:t xml:space="preserve"> y recursos multimedia</w:t>
            </w:r>
          </w:p>
        </w:tc>
      </w:tr>
      <w:tr w:rsidR="00CC556F" w14:paraId="22E681AE" w14:textId="77777777" w:rsidTr="56DBDD35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81C4" w14:textId="4C0C42AE" w:rsidR="00CC556F" w:rsidRDefault="00CC556F" w:rsidP="00CC556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4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6728D" w14:textId="77777777" w:rsidR="00CC556F" w:rsidRDefault="00E77EB6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AB2F42" wp14:editId="6940E1AC">
                  <wp:extent cx="2489200" cy="1640840"/>
                  <wp:effectExtent l="0" t="0" r="6350" b="0"/>
                  <wp:docPr id="13744861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48619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435CF" w14:textId="5AC096C4" w:rsidR="00FE0FEF" w:rsidRPr="00046193" w:rsidRDefault="00FE0FEF" w:rsidP="00CB48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r:id="rId18" w:anchor="fromView=search&amp;page=1&amp;position=34&amp;uuid=9fb13b7f-545c-47c9-a1b7-175e0729ccb6&amp;query=herramientas+produccion+de+contenidos" w:history="1">
              <w:r w:rsidRPr="00FE0FEF">
                <w:rPr>
                  <w:rStyle w:val="Hipervnculo"/>
                  <w:sz w:val="20"/>
                  <w:szCs w:val="20"/>
                </w:rPr>
                <w:t>https://www.freepik.es/foto-gratis/editora-femenina-usando-lapiz-tableta-grafica-retocar-fotos-creando-contenido-fotografia-profesional-produccion-freelancer-editando-</w:t>
              </w:r>
              <w:r w:rsidRPr="00FE0FEF">
                <w:rPr>
                  <w:rStyle w:val="Hipervnculo"/>
                  <w:sz w:val="20"/>
                  <w:szCs w:val="20"/>
                </w:rPr>
                <w:lastRenderedPageBreak/>
                <w:t>imagenes-software-retoque-creativo-cerca_30652077.htm#fromView=search&amp;page=1&amp;position=3</w:t>
              </w:r>
            </w:hyperlink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13EE9" w14:textId="5CE686AB" w:rsidR="00CC556F" w:rsidRPr="00043FC6" w:rsidRDefault="00EB09FC" w:rsidP="00CC556F">
            <w:pPr>
              <w:rPr>
                <w:sz w:val="24"/>
                <w:szCs w:val="24"/>
                <w:lang w:val="es-CO"/>
              </w:rPr>
            </w:pPr>
            <w:r w:rsidRPr="001F07C9">
              <w:rPr>
                <w:sz w:val="24"/>
                <w:szCs w:val="24"/>
                <w:lang w:val="es-CO"/>
              </w:rPr>
              <w:lastRenderedPageBreak/>
              <w:t xml:space="preserve">Durante el desarrollo del componente, aprenderá a identificar los elementos esenciales de una historia efectiva, a planificar contenidos estratégicos y a utilizar herramientas digitales para producir piezas narrativas adaptadas a distintos formatos y plataformas. Cada módulo está diseñado para fortalecer su </w:t>
            </w:r>
            <w:r w:rsidRPr="001F07C9">
              <w:rPr>
                <w:sz w:val="24"/>
                <w:szCs w:val="24"/>
                <w:lang w:val="es-CO"/>
              </w:rPr>
              <w:lastRenderedPageBreak/>
              <w:t>capacidad comunicativa en entornos digitales.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D093" w14:textId="48187D51" w:rsidR="00D22E31" w:rsidRDefault="00D22E31" w:rsidP="007906C6">
            <w:pPr>
              <w:widowControl w:val="0"/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lastRenderedPageBreak/>
              <w:t xml:space="preserve">- </w:t>
            </w:r>
            <w:r w:rsidRPr="001F07C9">
              <w:rPr>
                <w:sz w:val="24"/>
                <w:szCs w:val="24"/>
                <w:lang w:val="es-CO"/>
              </w:rPr>
              <w:t>identificar los elementos esenciales de una historia</w:t>
            </w:r>
          </w:p>
          <w:p w14:paraId="19D46488" w14:textId="747D1DBA" w:rsidR="00D22E31" w:rsidRDefault="00D22E31" w:rsidP="007906C6">
            <w:pPr>
              <w:widowControl w:val="0"/>
              <w:rPr>
                <w:sz w:val="24"/>
                <w:szCs w:val="24"/>
                <w:lang w:val="es-CO"/>
              </w:rPr>
            </w:pPr>
            <w:r>
              <w:rPr>
                <w:sz w:val="24"/>
                <w:szCs w:val="24"/>
                <w:lang w:val="es-CO"/>
              </w:rPr>
              <w:t xml:space="preserve">- </w:t>
            </w:r>
            <w:r w:rsidRPr="001F07C9">
              <w:rPr>
                <w:sz w:val="24"/>
                <w:szCs w:val="24"/>
                <w:lang w:val="es-CO"/>
              </w:rPr>
              <w:t>planificar contenidos estratégicos</w:t>
            </w:r>
          </w:p>
          <w:p w14:paraId="76973C05" w14:textId="12D81FB9" w:rsidR="00CC556F" w:rsidRPr="007906C6" w:rsidRDefault="00D22E31" w:rsidP="007906C6">
            <w:pPr>
              <w:widowControl w:val="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es-CO"/>
              </w:rPr>
              <w:t xml:space="preserve">- </w:t>
            </w:r>
            <w:r w:rsidRPr="001F07C9">
              <w:rPr>
                <w:sz w:val="24"/>
                <w:szCs w:val="24"/>
                <w:lang w:val="es-CO"/>
              </w:rPr>
              <w:t>utilizar herramientas digitales</w:t>
            </w:r>
          </w:p>
        </w:tc>
      </w:tr>
      <w:tr w:rsidR="00CC556F" w14:paraId="5CFD8D97" w14:textId="77777777" w:rsidTr="56DBDD35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56048" w14:textId="4280AF74" w:rsidR="00CC556F" w:rsidRDefault="00CC556F" w:rsidP="00CC556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5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2F11A" w14:textId="77777777" w:rsidR="00EA5935" w:rsidRDefault="00BC5008" w:rsidP="00CB4885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BC5008">
              <w:rPr>
                <w:noProof/>
                <w:sz w:val="20"/>
                <w:szCs w:val="20"/>
              </w:rPr>
              <w:drawing>
                <wp:inline distT="0" distB="0" distL="0" distR="0" wp14:anchorId="5AE53980" wp14:editId="26DBD611">
                  <wp:extent cx="2489200" cy="2519045"/>
                  <wp:effectExtent l="0" t="0" r="6350" b="0"/>
                  <wp:docPr id="7811608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1608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B97FF" w14:textId="1AD46464" w:rsidR="00BC5008" w:rsidRPr="00046193" w:rsidRDefault="00B64A01" w:rsidP="00CB4885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r:id="rId20" w:history="1">
              <w:r w:rsidRPr="006154C3">
                <w:rPr>
                  <w:rStyle w:val="Hipervnculo"/>
                  <w:noProof/>
                  <w:sz w:val="20"/>
                  <w:szCs w:val="20"/>
                </w:rPr>
                <w:t>https://www.freepik.es/foto-gratis/vista-lateral-mujer-usando-computadora-portatil_3216908.htm#fromView=search&amp;page=1&amp;position=34&amp;uuid=e2eaa814-6727-4891-9d7e-39c5a9b3f30c&amp;query=Estrategias+de+contenido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1CC8" w14:textId="4C9BAD4E" w:rsidR="00CC556F" w:rsidRPr="00162961" w:rsidRDefault="00162961" w:rsidP="00CC556F">
            <w:pPr>
              <w:pStyle w:val="NormalWeb"/>
            </w:pPr>
            <w:r w:rsidRPr="00162961">
              <w:rPr>
                <w:rFonts w:ascii="Arial" w:hAnsi="Arial" w:cs="Arial"/>
              </w:rPr>
              <w:t xml:space="preserve">Además, analizará casos de éxito de marcas reconocidas como Airbnb, Dove y Spotify, comprendiendo cómo aplican el </w:t>
            </w:r>
            <w:proofErr w:type="spellStart"/>
            <w:r w:rsidRPr="00162961">
              <w:rPr>
                <w:rFonts w:ascii="Arial" w:hAnsi="Arial" w:cs="Arial"/>
              </w:rPr>
              <w:t>storytelling</w:t>
            </w:r>
            <w:proofErr w:type="spellEnd"/>
            <w:r w:rsidRPr="00162961">
              <w:rPr>
                <w:rFonts w:ascii="Arial" w:hAnsi="Arial" w:cs="Arial"/>
              </w:rPr>
              <w:t xml:space="preserve"> para generar </w:t>
            </w:r>
            <w:proofErr w:type="spellStart"/>
            <w:r w:rsidRPr="00162961">
              <w:rPr>
                <w:rFonts w:ascii="Arial" w:hAnsi="Arial" w:cs="Arial"/>
              </w:rPr>
              <w:t>engagement</w:t>
            </w:r>
            <w:proofErr w:type="spellEnd"/>
            <w:r w:rsidRPr="00162961">
              <w:rPr>
                <w:rFonts w:ascii="Arial" w:hAnsi="Arial" w:cs="Arial"/>
              </w:rPr>
              <w:t>, posicionamiento y fidelización. Estas experiencias servirán como inspiración para construir sus propias propuestas narrativas con sentido y propósito.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128C" w14:textId="77777777" w:rsidR="00CC556F" w:rsidRDefault="00C03B44" w:rsidP="009F7EC6">
            <w:pPr>
              <w:widowControl w:val="0"/>
              <w:rPr>
                <w:rFonts w:eastAsia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 xml:space="preserve">- </w:t>
            </w:r>
            <w:r w:rsidRPr="00162961">
              <w:rPr>
                <w:rFonts w:eastAsia="Times New Roman"/>
                <w:sz w:val="24"/>
                <w:szCs w:val="24"/>
                <w:lang w:val="es-CO"/>
              </w:rPr>
              <w:t>analizará casos de éxito de marcas reconocidas</w:t>
            </w:r>
          </w:p>
          <w:p w14:paraId="3473E3F9" w14:textId="6F31916A" w:rsidR="00C03B44" w:rsidRPr="009F7EC6" w:rsidRDefault="00C03B44" w:rsidP="009F7EC6">
            <w:pPr>
              <w:widowControl w:val="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 xml:space="preserve">- </w:t>
            </w:r>
            <w:r w:rsidRPr="00162961">
              <w:rPr>
                <w:rFonts w:eastAsia="Times New Roman"/>
                <w:sz w:val="24"/>
                <w:szCs w:val="24"/>
                <w:lang w:val="es-CO"/>
              </w:rPr>
              <w:t xml:space="preserve">comprendiendo cómo aplican el </w:t>
            </w:r>
            <w:proofErr w:type="spellStart"/>
            <w:r w:rsidRPr="00162961">
              <w:rPr>
                <w:rFonts w:eastAsia="Times New Roman"/>
                <w:i/>
                <w:iCs/>
                <w:sz w:val="24"/>
                <w:szCs w:val="24"/>
                <w:lang w:val="es-CO"/>
              </w:rPr>
              <w:t>storytelling</w:t>
            </w:r>
            <w:proofErr w:type="spellEnd"/>
            <w:r w:rsidRPr="00162961">
              <w:rPr>
                <w:rFonts w:eastAsia="Times New Roman"/>
                <w:sz w:val="24"/>
                <w:szCs w:val="24"/>
                <w:lang w:val="es-CO"/>
              </w:rPr>
              <w:t xml:space="preserve"> para generar </w:t>
            </w:r>
            <w:proofErr w:type="spellStart"/>
            <w:r w:rsidRPr="00162961">
              <w:rPr>
                <w:rFonts w:eastAsia="Times New Roman"/>
                <w:i/>
                <w:iCs/>
                <w:sz w:val="24"/>
                <w:szCs w:val="24"/>
                <w:lang w:val="es-CO"/>
              </w:rPr>
              <w:t>engagement</w:t>
            </w:r>
            <w:proofErr w:type="spellEnd"/>
          </w:p>
        </w:tc>
      </w:tr>
      <w:tr w:rsidR="00CC556F" w14:paraId="2A3025C1" w14:textId="77777777" w:rsidTr="56DBDD35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5BF8" w14:textId="380A48F0" w:rsidR="00CC556F" w:rsidRDefault="00CC556F" w:rsidP="00CC556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DA618D">
              <w:rPr>
                <w:b/>
              </w:rPr>
              <w:t>6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E09A" w14:textId="77777777" w:rsidR="009B11EA" w:rsidRDefault="001002C9" w:rsidP="00CB4885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1002C9">
              <w:rPr>
                <w:noProof/>
                <w:sz w:val="20"/>
                <w:szCs w:val="20"/>
              </w:rPr>
              <w:drawing>
                <wp:inline distT="0" distB="0" distL="0" distR="0" wp14:anchorId="087BA369" wp14:editId="0A38A101">
                  <wp:extent cx="2489200" cy="1321435"/>
                  <wp:effectExtent l="0" t="0" r="6350" b="0"/>
                  <wp:docPr id="6981203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203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0200C" w14:textId="545010E3" w:rsidR="00C46AE1" w:rsidRPr="00046193" w:rsidRDefault="00C46AE1" w:rsidP="00CB4885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r:id="rId22" w:history="1">
              <w:r w:rsidRPr="006154C3">
                <w:rPr>
                  <w:rStyle w:val="Hipervnculo"/>
                  <w:noProof/>
                  <w:sz w:val="20"/>
                  <w:szCs w:val="20"/>
                </w:rPr>
                <w:t>https://www.freepik.es/foto-gratis/diseno-sitio-web-diseno-contenido-grafico_2760062.htm#fromView=search&amp;page=1&amp;position=13&amp;uuid=fc242b85-208e-416b-b577-65958a670e4b&amp;query=Estrategias+de+contenido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98972" w14:textId="77777777" w:rsidR="00162961" w:rsidRPr="00162961" w:rsidRDefault="00162961" w:rsidP="00162961">
            <w:pPr>
              <w:rPr>
                <w:rFonts w:eastAsia="Times New Roman"/>
                <w:sz w:val="24"/>
                <w:szCs w:val="24"/>
                <w:lang w:val="es-CO"/>
              </w:rPr>
            </w:pPr>
            <w:r w:rsidRPr="00162961">
              <w:rPr>
                <w:rFonts w:eastAsia="Times New Roman"/>
                <w:sz w:val="24"/>
                <w:szCs w:val="24"/>
                <w:lang w:val="es-CO"/>
              </w:rPr>
              <w:t>¡Le invitamos a apropiarse de estos conceptos y aplicarlos con criterio para fortalecer su capacidad de comunicar con intención, emoción y estrategia en el mundo digital!</w:t>
            </w:r>
          </w:p>
          <w:p w14:paraId="746A35DC" w14:textId="44906398" w:rsidR="00CC556F" w:rsidRPr="003D4427" w:rsidRDefault="00CC556F" w:rsidP="00CC556F">
            <w:pPr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25B4" w14:textId="77777777" w:rsidR="00EB4CFA" w:rsidRDefault="00EB4CFA" w:rsidP="004424E0">
            <w:pPr>
              <w:rPr>
                <w:rFonts w:eastAsia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 xml:space="preserve">- </w:t>
            </w:r>
            <w:r w:rsidRPr="00162961">
              <w:rPr>
                <w:rFonts w:eastAsia="Times New Roman"/>
                <w:sz w:val="24"/>
                <w:szCs w:val="24"/>
                <w:lang w:val="es-CO"/>
              </w:rPr>
              <w:t xml:space="preserve">capacidad de comunicar con intención, </w:t>
            </w:r>
          </w:p>
          <w:p w14:paraId="59BCDBD0" w14:textId="77777777" w:rsidR="00EB4CFA" w:rsidRDefault="00EB4CFA" w:rsidP="004424E0">
            <w:pPr>
              <w:rPr>
                <w:rFonts w:eastAsia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 xml:space="preserve">- </w:t>
            </w:r>
            <w:r w:rsidRPr="00162961">
              <w:rPr>
                <w:rFonts w:eastAsia="Times New Roman"/>
                <w:sz w:val="24"/>
                <w:szCs w:val="24"/>
                <w:lang w:val="es-CO"/>
              </w:rPr>
              <w:t xml:space="preserve">emoción </w:t>
            </w:r>
          </w:p>
          <w:p w14:paraId="29A14065" w14:textId="22A880D7" w:rsidR="00CC556F" w:rsidRPr="00582AA5" w:rsidRDefault="00EB4CFA" w:rsidP="004424E0">
            <w:pPr>
              <w:rPr>
                <w:rFonts w:eastAsia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 xml:space="preserve">- </w:t>
            </w:r>
            <w:r w:rsidRPr="00162961">
              <w:rPr>
                <w:rFonts w:eastAsia="Times New Roman"/>
                <w:sz w:val="24"/>
                <w:szCs w:val="24"/>
                <w:lang w:val="es-CO"/>
              </w:rPr>
              <w:t>y estrategia en el mundo digital</w:t>
            </w:r>
          </w:p>
        </w:tc>
      </w:tr>
      <w:bookmarkEnd w:id="1"/>
    </w:tbl>
    <w:p w14:paraId="7859954A" w14:textId="77777777" w:rsidR="00D8067C" w:rsidRDefault="00D8067C">
      <w:pPr>
        <w:spacing w:line="240" w:lineRule="auto"/>
        <w:rPr>
          <w:b/>
        </w:rPr>
      </w:pPr>
    </w:p>
    <w:sectPr w:rsidR="00D8067C">
      <w:headerReference w:type="default" r:id="rId23"/>
      <w:footerReference w:type="default" r:id="rId2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42AF1" w14:textId="77777777" w:rsidR="005177D8" w:rsidRDefault="005177D8">
      <w:pPr>
        <w:spacing w:line="240" w:lineRule="auto"/>
      </w:pPr>
      <w:r>
        <w:separator/>
      </w:r>
    </w:p>
  </w:endnote>
  <w:endnote w:type="continuationSeparator" w:id="0">
    <w:p w14:paraId="78D31C58" w14:textId="77777777" w:rsidR="005177D8" w:rsidRDefault="00517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BF6E1" w14:textId="77777777" w:rsidR="00D8067C" w:rsidRDefault="00D806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134C7" w14:textId="77777777" w:rsidR="005177D8" w:rsidRDefault="005177D8">
      <w:pPr>
        <w:spacing w:line="240" w:lineRule="auto"/>
      </w:pPr>
      <w:r>
        <w:separator/>
      </w:r>
    </w:p>
  </w:footnote>
  <w:footnote w:type="continuationSeparator" w:id="0">
    <w:p w14:paraId="026B87D9" w14:textId="77777777" w:rsidR="005177D8" w:rsidRDefault="005177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D6661" w14:textId="77777777" w:rsidR="00D8067C" w:rsidRDefault="00DB2D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FE32D1" w14:textId="77777777" w:rsidR="00D8067C" w:rsidRDefault="00DB2D32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66F04953" w14:textId="77777777" w:rsidR="00D8067C" w:rsidRDefault="00DB2D32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B39E758" w14:textId="77777777" w:rsidR="00D8067C" w:rsidRDefault="00D8067C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5CFB2B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44FE32D1" w14:textId="77777777" w:rsidR="00D8067C" w:rsidRDefault="00DB2D32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66F04953" w14:textId="77777777" w:rsidR="00D8067C" w:rsidRDefault="00DB2D32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2B39E758" w14:textId="77777777" w:rsidR="00D8067C" w:rsidRDefault="00D8067C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B50A3"/>
    <w:multiLevelType w:val="hybridMultilevel"/>
    <w:tmpl w:val="6B6EFDF8"/>
    <w:lvl w:ilvl="0" w:tplc="C18EF03A"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  <w:sz w:val="24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807310">
    <w:abstractNumId w:val="1"/>
  </w:num>
  <w:num w:numId="2" w16cid:durableId="2075081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20228"/>
    <w:rsid w:val="00034159"/>
    <w:rsid w:val="00043FC6"/>
    <w:rsid w:val="00046193"/>
    <w:rsid w:val="0004784D"/>
    <w:rsid w:val="00087CF1"/>
    <w:rsid w:val="00092723"/>
    <w:rsid w:val="000A1B94"/>
    <w:rsid w:val="000C3DA8"/>
    <w:rsid w:val="001002C9"/>
    <w:rsid w:val="00106E1F"/>
    <w:rsid w:val="001463E7"/>
    <w:rsid w:val="00151017"/>
    <w:rsid w:val="00162961"/>
    <w:rsid w:val="0017631A"/>
    <w:rsid w:val="001B0BC4"/>
    <w:rsid w:val="001C4886"/>
    <w:rsid w:val="001F07C9"/>
    <w:rsid w:val="00217825"/>
    <w:rsid w:val="0022079D"/>
    <w:rsid w:val="002229B9"/>
    <w:rsid w:val="00227DC0"/>
    <w:rsid w:val="00234C35"/>
    <w:rsid w:val="002350A8"/>
    <w:rsid w:val="00247867"/>
    <w:rsid w:val="00250477"/>
    <w:rsid w:val="00277A91"/>
    <w:rsid w:val="0029075A"/>
    <w:rsid w:val="002A06A0"/>
    <w:rsid w:val="002A5D93"/>
    <w:rsid w:val="00321510"/>
    <w:rsid w:val="00360FC9"/>
    <w:rsid w:val="003946CE"/>
    <w:rsid w:val="003C30F7"/>
    <w:rsid w:val="003C55F6"/>
    <w:rsid w:val="003D4427"/>
    <w:rsid w:val="003F3A7A"/>
    <w:rsid w:val="00415B29"/>
    <w:rsid w:val="0041609A"/>
    <w:rsid w:val="004424E0"/>
    <w:rsid w:val="00455806"/>
    <w:rsid w:val="004570C1"/>
    <w:rsid w:val="004B1F24"/>
    <w:rsid w:val="004B5777"/>
    <w:rsid w:val="004C60FC"/>
    <w:rsid w:val="004E6699"/>
    <w:rsid w:val="00501F10"/>
    <w:rsid w:val="005043C5"/>
    <w:rsid w:val="00514660"/>
    <w:rsid w:val="005177D8"/>
    <w:rsid w:val="0054407E"/>
    <w:rsid w:val="00544ABC"/>
    <w:rsid w:val="00581120"/>
    <w:rsid w:val="00582AA5"/>
    <w:rsid w:val="005B4847"/>
    <w:rsid w:val="005E08D9"/>
    <w:rsid w:val="005F5A90"/>
    <w:rsid w:val="00606818"/>
    <w:rsid w:val="006335F3"/>
    <w:rsid w:val="0065075F"/>
    <w:rsid w:val="006B617E"/>
    <w:rsid w:val="006F04B0"/>
    <w:rsid w:val="00705575"/>
    <w:rsid w:val="007130EB"/>
    <w:rsid w:val="007260B0"/>
    <w:rsid w:val="00766507"/>
    <w:rsid w:val="00772A82"/>
    <w:rsid w:val="0078151E"/>
    <w:rsid w:val="007906C6"/>
    <w:rsid w:val="007A00F0"/>
    <w:rsid w:val="007A24EF"/>
    <w:rsid w:val="007A4AFD"/>
    <w:rsid w:val="007E42DA"/>
    <w:rsid w:val="008176F5"/>
    <w:rsid w:val="00820D2C"/>
    <w:rsid w:val="008335E5"/>
    <w:rsid w:val="00834C00"/>
    <w:rsid w:val="0085424E"/>
    <w:rsid w:val="00875761"/>
    <w:rsid w:val="00885E50"/>
    <w:rsid w:val="0089149C"/>
    <w:rsid w:val="00895D75"/>
    <w:rsid w:val="008B7D0F"/>
    <w:rsid w:val="008D0BA7"/>
    <w:rsid w:val="008D18C6"/>
    <w:rsid w:val="008E11F2"/>
    <w:rsid w:val="008F4D6D"/>
    <w:rsid w:val="008F6D92"/>
    <w:rsid w:val="0090647F"/>
    <w:rsid w:val="009150DA"/>
    <w:rsid w:val="00915332"/>
    <w:rsid w:val="00924A16"/>
    <w:rsid w:val="00934CF8"/>
    <w:rsid w:val="009471C6"/>
    <w:rsid w:val="009546EC"/>
    <w:rsid w:val="00955A5B"/>
    <w:rsid w:val="009B11DA"/>
    <w:rsid w:val="009B11EA"/>
    <w:rsid w:val="009C30FB"/>
    <w:rsid w:val="009D0473"/>
    <w:rsid w:val="009D2339"/>
    <w:rsid w:val="009F7EC6"/>
    <w:rsid w:val="00A01FDB"/>
    <w:rsid w:val="00A56350"/>
    <w:rsid w:val="00A56F5C"/>
    <w:rsid w:val="00A63399"/>
    <w:rsid w:val="00AE6DF0"/>
    <w:rsid w:val="00AF74E4"/>
    <w:rsid w:val="00B14304"/>
    <w:rsid w:val="00B146F8"/>
    <w:rsid w:val="00B40D2B"/>
    <w:rsid w:val="00B46D83"/>
    <w:rsid w:val="00B64A01"/>
    <w:rsid w:val="00B80B5D"/>
    <w:rsid w:val="00BC5008"/>
    <w:rsid w:val="00BD35BE"/>
    <w:rsid w:val="00BD58A5"/>
    <w:rsid w:val="00C03B44"/>
    <w:rsid w:val="00C21B45"/>
    <w:rsid w:val="00C30F6B"/>
    <w:rsid w:val="00C433B7"/>
    <w:rsid w:val="00C46AE1"/>
    <w:rsid w:val="00C51CEB"/>
    <w:rsid w:val="00C51E5C"/>
    <w:rsid w:val="00C564C4"/>
    <w:rsid w:val="00C84B52"/>
    <w:rsid w:val="00CA3401"/>
    <w:rsid w:val="00CB4885"/>
    <w:rsid w:val="00CB61CF"/>
    <w:rsid w:val="00CC556F"/>
    <w:rsid w:val="00D027B9"/>
    <w:rsid w:val="00D07483"/>
    <w:rsid w:val="00D22E31"/>
    <w:rsid w:val="00D46B27"/>
    <w:rsid w:val="00D502A0"/>
    <w:rsid w:val="00D8067C"/>
    <w:rsid w:val="00D80F30"/>
    <w:rsid w:val="00DA618D"/>
    <w:rsid w:val="00DB2D32"/>
    <w:rsid w:val="00DB7653"/>
    <w:rsid w:val="00E01A97"/>
    <w:rsid w:val="00E071B0"/>
    <w:rsid w:val="00E11283"/>
    <w:rsid w:val="00E16676"/>
    <w:rsid w:val="00E33A80"/>
    <w:rsid w:val="00E33E66"/>
    <w:rsid w:val="00E36DAB"/>
    <w:rsid w:val="00E40997"/>
    <w:rsid w:val="00E63326"/>
    <w:rsid w:val="00E77EB6"/>
    <w:rsid w:val="00EA267E"/>
    <w:rsid w:val="00EA5935"/>
    <w:rsid w:val="00EA620D"/>
    <w:rsid w:val="00EB09FC"/>
    <w:rsid w:val="00EB2E5E"/>
    <w:rsid w:val="00EB4CFA"/>
    <w:rsid w:val="00EB7AD3"/>
    <w:rsid w:val="00EC6FDB"/>
    <w:rsid w:val="00EE316C"/>
    <w:rsid w:val="00EF59E1"/>
    <w:rsid w:val="00F1576C"/>
    <w:rsid w:val="00F334C2"/>
    <w:rsid w:val="00F34ADD"/>
    <w:rsid w:val="00F352A4"/>
    <w:rsid w:val="00F373EF"/>
    <w:rsid w:val="00F76BA0"/>
    <w:rsid w:val="00F81BC3"/>
    <w:rsid w:val="00F87624"/>
    <w:rsid w:val="00F96082"/>
    <w:rsid w:val="00FA7E6A"/>
    <w:rsid w:val="00FB259B"/>
    <w:rsid w:val="00FE0FEF"/>
    <w:rsid w:val="4D8122DE"/>
    <w:rsid w:val="56DBDD35"/>
    <w:rsid w:val="5F628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paragraph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normaltextrun">
    <w:name w:val="normaltextrun"/>
    <w:basedOn w:val="Fuentedeprrafopredeter"/>
    <w:rsid w:val="00A01FDB"/>
  </w:style>
  <w:style w:type="character" w:customStyle="1" w:styleId="eop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E3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freepik.es/foto-gratis/editora-femenina-usando-lapiz-tableta-grafica-retocar-fotos-creando-contenido-fotografia-profesional-produccion-freelancer-editando-imagenes-software-retoque-creativo-cerca_30652077.htm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freepik.es/foto-gratis/diseno-diseno-libro-electronico-borrador-grafico_16462129.htm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foto-gratis/mapa-esta-mesa-madera_15846774.htm" TargetMode="External"/><Relationship Id="rId20" Type="http://schemas.openxmlformats.org/officeDocument/2006/relationships/hyperlink" Target="https://www.freepik.es/foto-gratis/vista-lateral-mujer-usando-computadora-portatil_3216908.htm#fromView=search&amp;page=1&amp;position=34&amp;uuid=e2eaa814-6727-4891-9d7e-39c5a9b3f30c&amp;query=Estrategias+de+contenid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freepik.es/foto-gratis/mujer-telefono-haciendo-escaneo-facial_12810823.htm#fromView=search&amp;page=1&amp;position=2&amp;uuid=0789d9b4-4b05-45bd-af72-4970d86615e2&amp;query=conexion+emocional+digital" TargetMode="External"/><Relationship Id="rId22" Type="http://schemas.openxmlformats.org/officeDocument/2006/relationships/hyperlink" Target="https://www.freepik.es/foto-gratis/diseno-sitio-web-diseno-contenido-grafico_2760062.htm#fromView=search&amp;page=1&amp;position=13&amp;uuid=fc242b85-208e-416b-b577-65958a670e4b&amp;query=Estrategias+de+contenid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79BDD-FB19-4891-AD79-57000019B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8269B2-2A74-4165-B3E7-F49FEA4AD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713</Words>
  <Characters>3923</Characters>
  <Application>Microsoft Office Word</Application>
  <DocSecurity>0</DocSecurity>
  <Lines>32</Lines>
  <Paragraphs>9</Paragraphs>
  <ScaleCrop>false</ScaleCrop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GILBERTO</dc:creator>
  <cp:lastModifiedBy>Nicolás Cruz Ríos</cp:lastModifiedBy>
  <cp:revision>141</cp:revision>
  <dcterms:created xsi:type="dcterms:W3CDTF">2024-09-03T21:14:00Z</dcterms:created>
  <dcterms:modified xsi:type="dcterms:W3CDTF">2025-07-15T16:50:00Z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