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35A358" w14:textId="77777777" w:rsidR="00A64789" w:rsidRPr="003B35D6" w:rsidRDefault="00A64789" w:rsidP="00A64789">
      <w:pPr>
        <w:ind w:firstLine="720"/>
        <w:rPr>
          <w:b/>
          <w:bCs/>
          <w:sz w:val="20"/>
          <w:szCs w:val="20"/>
        </w:rPr>
      </w:pPr>
      <w:r w:rsidRPr="003B35D6">
        <w:rPr>
          <w:b/>
          <w:bCs/>
          <w:sz w:val="20"/>
          <w:szCs w:val="20"/>
        </w:rPr>
        <w:t>Informe estratégico</w:t>
      </w:r>
    </w:p>
    <w:p w14:paraId="66C83724" w14:textId="77777777" w:rsidR="00A64789" w:rsidRPr="003B35D6" w:rsidRDefault="00A64789" w:rsidP="00A64789">
      <w:pPr>
        <w:ind w:firstLine="720"/>
        <w:rPr>
          <w:b/>
          <w:bCs/>
          <w:sz w:val="20"/>
          <w:szCs w:val="20"/>
        </w:rPr>
      </w:pPr>
      <w:r w:rsidRPr="003B35D6">
        <w:rPr>
          <w:b/>
          <w:bCs/>
          <w:sz w:val="20"/>
          <w:szCs w:val="20"/>
        </w:rPr>
        <w:t>Análisis de desempeño digital – Nativa Verde</w:t>
      </w:r>
    </w:p>
    <w:p w14:paraId="29F8478E" w14:textId="77777777" w:rsidR="00A64789" w:rsidRPr="003B35D6" w:rsidRDefault="00A64789" w:rsidP="00A64789">
      <w:pPr>
        <w:ind w:firstLine="720"/>
        <w:rPr>
          <w:b/>
          <w:bCs/>
          <w:sz w:val="20"/>
          <w:szCs w:val="20"/>
        </w:rPr>
      </w:pPr>
      <w:r w:rsidRPr="003B35D6">
        <w:rPr>
          <w:b/>
          <w:bCs/>
          <w:sz w:val="20"/>
          <w:szCs w:val="20"/>
        </w:rPr>
        <w:t>Segundo trimestre 2026 – Contexto colombiano</w:t>
      </w:r>
    </w:p>
    <w:p w14:paraId="34DDE682" w14:textId="77777777" w:rsidR="00A64789" w:rsidRPr="003B35D6" w:rsidRDefault="00A64789" w:rsidP="00A64789">
      <w:pPr>
        <w:rPr>
          <w:sz w:val="20"/>
          <w:szCs w:val="20"/>
        </w:rPr>
      </w:pPr>
    </w:p>
    <w:p w14:paraId="3FE0CD7D" w14:textId="77777777" w:rsidR="00A64789" w:rsidRPr="008E16DF" w:rsidRDefault="00A64789" w:rsidP="00A64789">
      <w:pPr>
        <w:pStyle w:val="ListParagraph"/>
        <w:numPr>
          <w:ilvl w:val="3"/>
          <w:numId w:val="2"/>
        </w:numPr>
        <w:ind w:left="1134"/>
        <w:rPr>
          <w:b/>
          <w:bCs/>
          <w:sz w:val="20"/>
          <w:szCs w:val="20"/>
        </w:rPr>
      </w:pPr>
      <w:r w:rsidRPr="008E16DF">
        <w:rPr>
          <w:b/>
          <w:bCs/>
          <w:sz w:val="20"/>
          <w:szCs w:val="20"/>
        </w:rPr>
        <w:t>Descripción de la empresa</w:t>
      </w:r>
    </w:p>
    <w:p w14:paraId="2E37FA18" w14:textId="77777777" w:rsidR="00A64789" w:rsidRPr="003B35D6" w:rsidRDefault="00A64789" w:rsidP="00A64789">
      <w:pPr>
        <w:ind w:left="720"/>
        <w:jc w:val="both"/>
        <w:rPr>
          <w:sz w:val="20"/>
          <w:szCs w:val="20"/>
        </w:rPr>
      </w:pPr>
    </w:p>
    <w:p w14:paraId="348241B6" w14:textId="77777777" w:rsidR="00A64789" w:rsidRPr="003B35D6" w:rsidRDefault="00A64789" w:rsidP="00A64789">
      <w:pPr>
        <w:ind w:left="1134"/>
        <w:jc w:val="both"/>
        <w:rPr>
          <w:sz w:val="20"/>
          <w:szCs w:val="20"/>
        </w:rPr>
      </w:pPr>
      <w:r w:rsidRPr="003B35D6">
        <w:rPr>
          <w:sz w:val="20"/>
          <w:szCs w:val="20"/>
        </w:rPr>
        <w:t xml:space="preserve">Nativa Verde S.A.S. es una empresa colombiana ficticia del sector comercio electrónico (B2C), especializada en la comercialización de productos ecológicos para el hogar. Su catálogo incluye detergentes biodegradables, </w:t>
      </w:r>
      <w:r w:rsidRPr="008E16DF">
        <w:rPr>
          <w:i/>
          <w:iCs/>
          <w:sz w:val="20"/>
          <w:szCs w:val="20"/>
        </w:rPr>
        <w:t>kits</w:t>
      </w:r>
      <w:r w:rsidRPr="003B35D6">
        <w:rPr>
          <w:sz w:val="20"/>
          <w:szCs w:val="20"/>
        </w:rPr>
        <w:t xml:space="preserve"> de limpieza sostenible, utensilios reutilizables y artículos de consumo responsable.</w:t>
      </w:r>
    </w:p>
    <w:p w14:paraId="041FB88A" w14:textId="77777777" w:rsidR="00A64789" w:rsidRPr="003B35D6" w:rsidRDefault="00A64789" w:rsidP="00A64789">
      <w:pPr>
        <w:ind w:left="720"/>
        <w:jc w:val="both"/>
        <w:rPr>
          <w:sz w:val="20"/>
          <w:szCs w:val="20"/>
        </w:rPr>
      </w:pPr>
    </w:p>
    <w:p w14:paraId="4FF73C4E" w14:textId="77777777" w:rsidR="00A64789" w:rsidRPr="003B35D6" w:rsidRDefault="00A64789" w:rsidP="00A64789">
      <w:pPr>
        <w:ind w:left="1080"/>
        <w:jc w:val="both"/>
        <w:rPr>
          <w:sz w:val="20"/>
          <w:szCs w:val="20"/>
        </w:rPr>
      </w:pPr>
      <w:r w:rsidRPr="003B35D6">
        <w:rPr>
          <w:sz w:val="20"/>
          <w:szCs w:val="20"/>
        </w:rPr>
        <w:t>Opera exclusivamente en canales digitales desde la ciudad de Bogotá, con cobertura nacional. Sus principales canales de captación son:</w:t>
      </w:r>
    </w:p>
    <w:p w14:paraId="5AD162B0" w14:textId="77777777" w:rsidR="00A64789" w:rsidRPr="003B35D6" w:rsidRDefault="00A64789" w:rsidP="00A64789">
      <w:pPr>
        <w:ind w:left="720"/>
        <w:jc w:val="both"/>
        <w:rPr>
          <w:sz w:val="20"/>
          <w:szCs w:val="20"/>
        </w:rPr>
      </w:pPr>
    </w:p>
    <w:p w14:paraId="2DC3D86C" w14:textId="77777777" w:rsidR="00A64789" w:rsidRPr="003B35D6" w:rsidRDefault="00A64789" w:rsidP="00A64789">
      <w:pPr>
        <w:numPr>
          <w:ilvl w:val="0"/>
          <w:numId w:val="1"/>
        </w:numPr>
        <w:tabs>
          <w:tab w:val="num" w:pos="720"/>
        </w:tabs>
        <w:jc w:val="both"/>
        <w:rPr>
          <w:sz w:val="20"/>
          <w:szCs w:val="20"/>
        </w:rPr>
      </w:pPr>
      <w:r w:rsidRPr="003B35D6">
        <w:rPr>
          <w:sz w:val="20"/>
          <w:szCs w:val="20"/>
        </w:rPr>
        <w:t xml:space="preserve">Campañas en Meta </w:t>
      </w:r>
      <w:proofErr w:type="spellStart"/>
      <w:r w:rsidRPr="003B35D6">
        <w:rPr>
          <w:sz w:val="20"/>
          <w:szCs w:val="20"/>
        </w:rPr>
        <w:t>Platforms</w:t>
      </w:r>
      <w:proofErr w:type="spellEnd"/>
      <w:r w:rsidRPr="003B35D6">
        <w:rPr>
          <w:sz w:val="20"/>
          <w:szCs w:val="20"/>
        </w:rPr>
        <w:t xml:space="preserve"> (Facebook e Instagram </w:t>
      </w:r>
      <w:proofErr w:type="spellStart"/>
      <w:r w:rsidRPr="003B35D6">
        <w:rPr>
          <w:sz w:val="20"/>
          <w:szCs w:val="20"/>
        </w:rPr>
        <w:t>Ads</w:t>
      </w:r>
      <w:proofErr w:type="spellEnd"/>
      <w:r w:rsidRPr="003B35D6">
        <w:rPr>
          <w:sz w:val="20"/>
          <w:szCs w:val="20"/>
        </w:rPr>
        <w:t>)</w:t>
      </w:r>
      <w:r>
        <w:rPr>
          <w:sz w:val="20"/>
          <w:szCs w:val="20"/>
        </w:rPr>
        <w:t>.</w:t>
      </w:r>
    </w:p>
    <w:p w14:paraId="4D5282F2" w14:textId="77777777" w:rsidR="00A64789" w:rsidRPr="003B35D6" w:rsidRDefault="00A64789" w:rsidP="00A64789">
      <w:pPr>
        <w:numPr>
          <w:ilvl w:val="0"/>
          <w:numId w:val="1"/>
        </w:numPr>
        <w:tabs>
          <w:tab w:val="num" w:pos="720"/>
        </w:tabs>
        <w:jc w:val="both"/>
        <w:rPr>
          <w:sz w:val="20"/>
          <w:szCs w:val="20"/>
        </w:rPr>
      </w:pPr>
      <w:r w:rsidRPr="003B35D6">
        <w:rPr>
          <w:sz w:val="20"/>
          <w:szCs w:val="20"/>
        </w:rPr>
        <w:t xml:space="preserve">Publicidad en Google (Search y </w:t>
      </w:r>
      <w:proofErr w:type="spellStart"/>
      <w:r w:rsidRPr="003B35D6">
        <w:rPr>
          <w:sz w:val="20"/>
          <w:szCs w:val="20"/>
        </w:rPr>
        <w:t>Display</w:t>
      </w:r>
      <w:proofErr w:type="spellEnd"/>
      <w:r w:rsidRPr="003B35D6">
        <w:rPr>
          <w:sz w:val="20"/>
          <w:szCs w:val="20"/>
        </w:rPr>
        <w:t>)</w:t>
      </w:r>
      <w:r>
        <w:rPr>
          <w:sz w:val="20"/>
          <w:szCs w:val="20"/>
        </w:rPr>
        <w:t>.</w:t>
      </w:r>
    </w:p>
    <w:p w14:paraId="71766457" w14:textId="77777777" w:rsidR="00A64789" w:rsidRPr="003B35D6" w:rsidRDefault="00A64789" w:rsidP="00A64789">
      <w:pPr>
        <w:numPr>
          <w:ilvl w:val="0"/>
          <w:numId w:val="1"/>
        </w:numPr>
        <w:tabs>
          <w:tab w:val="num" w:pos="720"/>
        </w:tabs>
        <w:jc w:val="both"/>
        <w:rPr>
          <w:sz w:val="20"/>
          <w:szCs w:val="20"/>
        </w:rPr>
      </w:pPr>
      <w:r w:rsidRPr="003B35D6">
        <w:rPr>
          <w:sz w:val="20"/>
          <w:szCs w:val="20"/>
        </w:rPr>
        <w:t xml:space="preserve">Email </w:t>
      </w:r>
      <w:r w:rsidRPr="003B35D6">
        <w:rPr>
          <w:i/>
          <w:iCs/>
          <w:sz w:val="20"/>
          <w:szCs w:val="20"/>
        </w:rPr>
        <w:t>marketing</w:t>
      </w:r>
      <w:r w:rsidRPr="003B35D6">
        <w:rPr>
          <w:sz w:val="20"/>
          <w:szCs w:val="20"/>
        </w:rPr>
        <w:t xml:space="preserve"> automatizado</w:t>
      </w:r>
      <w:r>
        <w:rPr>
          <w:sz w:val="20"/>
          <w:szCs w:val="20"/>
        </w:rPr>
        <w:t>.</w:t>
      </w:r>
    </w:p>
    <w:p w14:paraId="65F4430E" w14:textId="77777777" w:rsidR="00A64789" w:rsidRPr="003B35D6" w:rsidRDefault="00A64789" w:rsidP="00A64789">
      <w:pPr>
        <w:numPr>
          <w:ilvl w:val="0"/>
          <w:numId w:val="1"/>
        </w:numPr>
        <w:tabs>
          <w:tab w:val="num" w:pos="720"/>
        </w:tabs>
        <w:jc w:val="both"/>
        <w:rPr>
          <w:sz w:val="20"/>
          <w:szCs w:val="20"/>
        </w:rPr>
      </w:pPr>
      <w:r w:rsidRPr="003B35D6">
        <w:rPr>
          <w:sz w:val="20"/>
          <w:szCs w:val="20"/>
        </w:rPr>
        <w:t xml:space="preserve">Estrategias de </w:t>
      </w:r>
      <w:proofErr w:type="spellStart"/>
      <w:r w:rsidRPr="003B35D6">
        <w:rPr>
          <w:i/>
          <w:iCs/>
          <w:sz w:val="20"/>
          <w:szCs w:val="20"/>
        </w:rPr>
        <w:t>remarketing</w:t>
      </w:r>
      <w:proofErr w:type="spellEnd"/>
      <w:r>
        <w:rPr>
          <w:i/>
          <w:iCs/>
          <w:sz w:val="20"/>
          <w:szCs w:val="20"/>
        </w:rPr>
        <w:t>.</w:t>
      </w:r>
    </w:p>
    <w:p w14:paraId="66BD6E0A" w14:textId="77777777" w:rsidR="00A64789" w:rsidRPr="003B35D6" w:rsidRDefault="00A64789" w:rsidP="00A64789">
      <w:pPr>
        <w:jc w:val="both"/>
        <w:rPr>
          <w:sz w:val="20"/>
          <w:szCs w:val="20"/>
        </w:rPr>
      </w:pPr>
    </w:p>
    <w:p w14:paraId="0C335C70" w14:textId="77777777" w:rsidR="00A64789" w:rsidRPr="003B35D6" w:rsidRDefault="00A64789" w:rsidP="00A64789">
      <w:pPr>
        <w:ind w:left="1134"/>
        <w:jc w:val="both"/>
        <w:rPr>
          <w:sz w:val="20"/>
          <w:szCs w:val="20"/>
        </w:rPr>
      </w:pPr>
      <w:r w:rsidRPr="003B35D6">
        <w:rPr>
          <w:sz w:val="20"/>
          <w:szCs w:val="20"/>
        </w:rPr>
        <w:t>Durante el segundo trimestre de 2026, la empresa registró un crecimiento significativo en tráfico web, pero sin mejora proporcional en rentabilidad, lo que motivó el presente análisis estratégico.</w:t>
      </w:r>
    </w:p>
    <w:p w14:paraId="296DF042" w14:textId="77777777" w:rsidR="00A64789" w:rsidRPr="003B35D6" w:rsidRDefault="00A64789" w:rsidP="00A64789">
      <w:pPr>
        <w:jc w:val="both"/>
        <w:rPr>
          <w:sz w:val="20"/>
          <w:szCs w:val="20"/>
        </w:rPr>
      </w:pPr>
    </w:p>
    <w:p w14:paraId="79A6D6F6" w14:textId="77777777" w:rsidR="00A64789" w:rsidRPr="008E16DF" w:rsidRDefault="00A64789" w:rsidP="00A64789">
      <w:pPr>
        <w:pStyle w:val="ListParagraph"/>
        <w:numPr>
          <w:ilvl w:val="3"/>
          <w:numId w:val="2"/>
        </w:numPr>
        <w:ind w:left="1134"/>
        <w:rPr>
          <w:b/>
          <w:bCs/>
          <w:sz w:val="20"/>
          <w:szCs w:val="20"/>
        </w:rPr>
      </w:pPr>
      <w:r w:rsidRPr="008E16DF">
        <w:rPr>
          <w:b/>
          <w:bCs/>
          <w:sz w:val="20"/>
          <w:szCs w:val="20"/>
        </w:rPr>
        <w:t>Contexto del mercado digital colombiano</w:t>
      </w:r>
    </w:p>
    <w:p w14:paraId="1091840C" w14:textId="77777777" w:rsidR="00A64789" w:rsidRPr="003B35D6" w:rsidRDefault="00A64789" w:rsidP="00A64789">
      <w:pPr>
        <w:pStyle w:val="ListParagraph"/>
        <w:ind w:left="1134"/>
        <w:rPr>
          <w:sz w:val="20"/>
          <w:szCs w:val="20"/>
        </w:rPr>
      </w:pPr>
    </w:p>
    <w:p w14:paraId="39836A65" w14:textId="77777777" w:rsidR="00A64789" w:rsidRPr="003B35D6" w:rsidRDefault="00A64789" w:rsidP="00A64789">
      <w:pPr>
        <w:ind w:left="1134"/>
        <w:jc w:val="both"/>
        <w:rPr>
          <w:sz w:val="20"/>
          <w:szCs w:val="20"/>
        </w:rPr>
      </w:pPr>
      <w:r w:rsidRPr="003B35D6">
        <w:rPr>
          <w:sz w:val="20"/>
          <w:szCs w:val="20"/>
        </w:rPr>
        <w:t>El comercio electrónico en Colombia ha experimentado un crecimiento sostenido en los últimos años, impulsado por:</w:t>
      </w:r>
    </w:p>
    <w:p w14:paraId="01957AB7" w14:textId="77777777" w:rsidR="00A64789" w:rsidRPr="003B35D6" w:rsidRDefault="00A64789" w:rsidP="00A64789">
      <w:pPr>
        <w:numPr>
          <w:ilvl w:val="0"/>
          <w:numId w:val="1"/>
        </w:numPr>
        <w:tabs>
          <w:tab w:val="num" w:pos="720"/>
        </w:tabs>
        <w:jc w:val="both"/>
        <w:rPr>
          <w:sz w:val="20"/>
          <w:szCs w:val="20"/>
        </w:rPr>
      </w:pPr>
      <w:r w:rsidRPr="003B35D6">
        <w:rPr>
          <w:sz w:val="20"/>
          <w:szCs w:val="20"/>
        </w:rPr>
        <w:t>Mayor penetración de dispositivos móviles.</w:t>
      </w:r>
    </w:p>
    <w:p w14:paraId="5E915FAC" w14:textId="77777777" w:rsidR="00A64789" w:rsidRPr="003B35D6" w:rsidRDefault="00A64789" w:rsidP="00A64789">
      <w:pPr>
        <w:numPr>
          <w:ilvl w:val="0"/>
          <w:numId w:val="1"/>
        </w:numPr>
        <w:tabs>
          <w:tab w:val="num" w:pos="720"/>
        </w:tabs>
        <w:jc w:val="both"/>
        <w:rPr>
          <w:sz w:val="20"/>
          <w:szCs w:val="20"/>
        </w:rPr>
      </w:pPr>
      <w:r w:rsidRPr="003B35D6">
        <w:rPr>
          <w:sz w:val="20"/>
          <w:szCs w:val="20"/>
        </w:rPr>
        <w:t>Crecimiento de pagos digitales.</w:t>
      </w:r>
    </w:p>
    <w:p w14:paraId="0A10353C" w14:textId="77777777" w:rsidR="00A64789" w:rsidRPr="003B35D6" w:rsidRDefault="00A64789" w:rsidP="00A64789">
      <w:pPr>
        <w:numPr>
          <w:ilvl w:val="0"/>
          <w:numId w:val="1"/>
        </w:numPr>
        <w:tabs>
          <w:tab w:val="num" w:pos="720"/>
        </w:tabs>
        <w:jc w:val="both"/>
        <w:rPr>
          <w:sz w:val="20"/>
          <w:szCs w:val="20"/>
        </w:rPr>
      </w:pPr>
      <w:r w:rsidRPr="003B35D6">
        <w:rPr>
          <w:sz w:val="20"/>
          <w:szCs w:val="20"/>
        </w:rPr>
        <w:t xml:space="preserve">Consolidación de </w:t>
      </w:r>
      <w:proofErr w:type="spellStart"/>
      <w:r w:rsidRPr="003B35D6">
        <w:rPr>
          <w:i/>
          <w:iCs/>
          <w:sz w:val="20"/>
          <w:szCs w:val="20"/>
        </w:rPr>
        <w:t>marketplaces</w:t>
      </w:r>
      <w:proofErr w:type="spellEnd"/>
      <w:r w:rsidRPr="003B35D6">
        <w:rPr>
          <w:sz w:val="20"/>
          <w:szCs w:val="20"/>
        </w:rPr>
        <w:t xml:space="preserve"> nacionales.</w:t>
      </w:r>
    </w:p>
    <w:p w14:paraId="2AD70562" w14:textId="77777777" w:rsidR="00A64789" w:rsidRPr="003B35D6" w:rsidRDefault="00A64789" w:rsidP="00A64789">
      <w:pPr>
        <w:numPr>
          <w:ilvl w:val="0"/>
          <w:numId w:val="1"/>
        </w:numPr>
        <w:tabs>
          <w:tab w:val="num" w:pos="720"/>
        </w:tabs>
        <w:jc w:val="both"/>
        <w:rPr>
          <w:sz w:val="20"/>
          <w:szCs w:val="20"/>
        </w:rPr>
      </w:pPr>
      <w:r w:rsidRPr="003B35D6">
        <w:rPr>
          <w:sz w:val="20"/>
          <w:szCs w:val="20"/>
        </w:rPr>
        <w:t>Competencia creciente en pauta digital.</w:t>
      </w:r>
    </w:p>
    <w:p w14:paraId="15F63820" w14:textId="77777777" w:rsidR="00A64789" w:rsidRPr="003B35D6" w:rsidRDefault="00A64789" w:rsidP="00A64789">
      <w:pPr>
        <w:ind w:left="1440"/>
        <w:jc w:val="both"/>
        <w:rPr>
          <w:sz w:val="20"/>
          <w:szCs w:val="20"/>
        </w:rPr>
      </w:pPr>
    </w:p>
    <w:p w14:paraId="21D3EDF5" w14:textId="77777777" w:rsidR="00A64789" w:rsidRDefault="00A64789" w:rsidP="00A64789">
      <w:pPr>
        <w:ind w:left="1134"/>
        <w:jc w:val="both"/>
        <w:rPr>
          <w:sz w:val="20"/>
          <w:szCs w:val="20"/>
        </w:rPr>
      </w:pPr>
      <w:r w:rsidRPr="003B35D6">
        <w:rPr>
          <w:sz w:val="20"/>
          <w:szCs w:val="20"/>
        </w:rPr>
        <w:t>En este entorno, el costo por clic (CPC) y el costo por adquisición (CPA) han aumentado debido a la mayor competencia por audiencias segmentadas, especialmente en sectores relacionados con sostenibilidad y consumo responsable.</w:t>
      </w:r>
    </w:p>
    <w:p w14:paraId="5A5C8AAC" w14:textId="77777777" w:rsidR="00A64789" w:rsidRDefault="00A64789" w:rsidP="00A64789">
      <w:pPr>
        <w:ind w:left="1134"/>
        <w:jc w:val="both"/>
        <w:rPr>
          <w:sz w:val="20"/>
          <w:szCs w:val="20"/>
        </w:rPr>
      </w:pPr>
    </w:p>
    <w:p w14:paraId="2B40CAF1" w14:textId="77777777" w:rsidR="00A64789" w:rsidRDefault="00A64789" w:rsidP="00A64789">
      <w:pPr>
        <w:ind w:left="1134"/>
        <w:jc w:val="both"/>
        <w:rPr>
          <w:sz w:val="20"/>
          <w:szCs w:val="20"/>
        </w:rPr>
      </w:pPr>
    </w:p>
    <w:p w14:paraId="6FB64CF3" w14:textId="77777777" w:rsidR="00A64789" w:rsidRPr="003B35D6" w:rsidRDefault="00A64789" w:rsidP="00A64789">
      <w:pPr>
        <w:ind w:left="1134"/>
        <w:jc w:val="both"/>
        <w:rPr>
          <w:sz w:val="20"/>
          <w:szCs w:val="20"/>
        </w:rPr>
      </w:pPr>
    </w:p>
    <w:p w14:paraId="3FB2F878" w14:textId="77777777" w:rsidR="00A64789" w:rsidRDefault="00A64789" w:rsidP="00A64789">
      <w:pPr>
        <w:jc w:val="both"/>
        <w:rPr>
          <w:sz w:val="20"/>
          <w:szCs w:val="20"/>
        </w:rPr>
      </w:pPr>
    </w:p>
    <w:p w14:paraId="4FF2E68A" w14:textId="77777777" w:rsidR="00A64789" w:rsidRPr="003B35D6" w:rsidRDefault="00A64789" w:rsidP="00A64789">
      <w:pPr>
        <w:jc w:val="both"/>
        <w:rPr>
          <w:sz w:val="20"/>
          <w:szCs w:val="20"/>
        </w:rPr>
      </w:pPr>
    </w:p>
    <w:p w14:paraId="348318E5" w14:textId="77777777" w:rsidR="00A64789" w:rsidRPr="008E16DF" w:rsidRDefault="00A64789" w:rsidP="00A64789">
      <w:pPr>
        <w:pStyle w:val="ListParagraph"/>
        <w:numPr>
          <w:ilvl w:val="3"/>
          <w:numId w:val="2"/>
        </w:numPr>
        <w:ind w:left="1134"/>
        <w:rPr>
          <w:b/>
          <w:bCs/>
          <w:sz w:val="20"/>
          <w:szCs w:val="20"/>
        </w:rPr>
      </w:pPr>
      <w:r w:rsidRPr="008E16DF">
        <w:rPr>
          <w:b/>
          <w:bCs/>
          <w:sz w:val="20"/>
          <w:szCs w:val="20"/>
        </w:rPr>
        <w:t>Objetivos del análisis</w:t>
      </w:r>
    </w:p>
    <w:p w14:paraId="245EDE16" w14:textId="77777777" w:rsidR="00A64789" w:rsidRPr="003B35D6" w:rsidRDefault="00A64789" w:rsidP="00A64789">
      <w:pPr>
        <w:pStyle w:val="ListParagraph"/>
        <w:ind w:left="1134"/>
        <w:rPr>
          <w:sz w:val="20"/>
          <w:szCs w:val="20"/>
        </w:rPr>
      </w:pPr>
    </w:p>
    <w:p w14:paraId="667AC41D" w14:textId="77777777" w:rsidR="00A64789" w:rsidRPr="008E16DF" w:rsidRDefault="00A64789" w:rsidP="00A64789">
      <w:pPr>
        <w:numPr>
          <w:ilvl w:val="0"/>
          <w:numId w:val="1"/>
        </w:numPr>
        <w:tabs>
          <w:tab w:val="num" w:pos="720"/>
        </w:tabs>
        <w:jc w:val="both"/>
        <w:rPr>
          <w:b/>
          <w:bCs/>
          <w:sz w:val="20"/>
          <w:szCs w:val="20"/>
        </w:rPr>
      </w:pPr>
      <w:r w:rsidRPr="008E16DF">
        <w:rPr>
          <w:b/>
          <w:bCs/>
          <w:sz w:val="20"/>
          <w:szCs w:val="20"/>
        </w:rPr>
        <w:t xml:space="preserve">Objetivo general: </w:t>
      </w:r>
    </w:p>
    <w:p w14:paraId="0EC26960" w14:textId="77777777" w:rsidR="00A64789" w:rsidRPr="003B35D6" w:rsidRDefault="00A64789" w:rsidP="00A64789">
      <w:pPr>
        <w:ind w:left="1800"/>
        <w:jc w:val="both"/>
        <w:rPr>
          <w:sz w:val="20"/>
          <w:szCs w:val="20"/>
        </w:rPr>
      </w:pPr>
      <w:r w:rsidRPr="003B35D6">
        <w:rPr>
          <w:sz w:val="20"/>
          <w:szCs w:val="20"/>
        </w:rPr>
        <w:t>Evaluar el desempeño digital de Nativa Verde S.A.S. durante el segundo trimestre de 2026 en el mercado colombiano, con el fin de identificar causas de disminución en rentabilidad y proponer decisiones estratégicas de optimización.</w:t>
      </w:r>
    </w:p>
    <w:p w14:paraId="53513D5F" w14:textId="77777777" w:rsidR="00A64789" w:rsidRPr="003B35D6" w:rsidRDefault="00A64789" w:rsidP="00A64789">
      <w:pPr>
        <w:ind w:left="1134"/>
        <w:jc w:val="both"/>
        <w:rPr>
          <w:sz w:val="20"/>
          <w:szCs w:val="20"/>
        </w:rPr>
      </w:pPr>
    </w:p>
    <w:p w14:paraId="6EAC59DF" w14:textId="77777777" w:rsidR="00A64789" w:rsidRPr="008E16DF" w:rsidRDefault="00A64789" w:rsidP="00A64789">
      <w:pPr>
        <w:numPr>
          <w:ilvl w:val="0"/>
          <w:numId w:val="1"/>
        </w:numPr>
        <w:tabs>
          <w:tab w:val="num" w:pos="720"/>
        </w:tabs>
        <w:jc w:val="both"/>
        <w:rPr>
          <w:b/>
          <w:bCs/>
          <w:sz w:val="20"/>
          <w:szCs w:val="20"/>
        </w:rPr>
      </w:pPr>
      <w:r w:rsidRPr="008E16DF">
        <w:rPr>
          <w:b/>
          <w:bCs/>
          <w:sz w:val="20"/>
          <w:szCs w:val="20"/>
        </w:rPr>
        <w:t>Objetivos específicos:</w:t>
      </w:r>
    </w:p>
    <w:p w14:paraId="6500C395" w14:textId="77777777" w:rsidR="00A64789" w:rsidRPr="003B35D6" w:rsidRDefault="00A64789" w:rsidP="00A64789">
      <w:pPr>
        <w:numPr>
          <w:ilvl w:val="0"/>
          <w:numId w:val="3"/>
        </w:numPr>
        <w:jc w:val="both"/>
        <w:rPr>
          <w:sz w:val="20"/>
          <w:szCs w:val="20"/>
        </w:rPr>
      </w:pPr>
      <w:r w:rsidRPr="003B35D6">
        <w:rPr>
          <w:sz w:val="20"/>
          <w:szCs w:val="20"/>
        </w:rPr>
        <w:lastRenderedPageBreak/>
        <w:t>Analizar la variación de indicadores clave entre el primer y segundo trimestre.</w:t>
      </w:r>
    </w:p>
    <w:p w14:paraId="695C29D5" w14:textId="77777777" w:rsidR="00A64789" w:rsidRPr="003B35D6" w:rsidRDefault="00A64789" w:rsidP="00A64789">
      <w:pPr>
        <w:numPr>
          <w:ilvl w:val="0"/>
          <w:numId w:val="3"/>
        </w:numPr>
        <w:jc w:val="both"/>
        <w:rPr>
          <w:sz w:val="20"/>
          <w:szCs w:val="20"/>
        </w:rPr>
      </w:pPr>
      <w:r w:rsidRPr="003B35D6">
        <w:rPr>
          <w:sz w:val="20"/>
          <w:szCs w:val="20"/>
        </w:rPr>
        <w:t>Evaluar eficiencia del gasto publicitario en pesos colombianos.</w:t>
      </w:r>
    </w:p>
    <w:p w14:paraId="0FBDB024" w14:textId="77777777" w:rsidR="00A64789" w:rsidRPr="003B35D6" w:rsidRDefault="00A64789" w:rsidP="00A64789">
      <w:pPr>
        <w:numPr>
          <w:ilvl w:val="0"/>
          <w:numId w:val="3"/>
        </w:numPr>
        <w:jc w:val="both"/>
        <w:rPr>
          <w:sz w:val="20"/>
          <w:szCs w:val="20"/>
        </w:rPr>
      </w:pPr>
      <w:r w:rsidRPr="003B35D6">
        <w:rPr>
          <w:sz w:val="20"/>
          <w:szCs w:val="20"/>
        </w:rPr>
        <w:t>Determinar impacto del CAC en el margen neto.</w:t>
      </w:r>
    </w:p>
    <w:p w14:paraId="7B1B0DCC" w14:textId="77777777" w:rsidR="00A64789" w:rsidRPr="003B35D6" w:rsidRDefault="00A64789" w:rsidP="00A64789">
      <w:pPr>
        <w:numPr>
          <w:ilvl w:val="0"/>
          <w:numId w:val="3"/>
        </w:numPr>
        <w:jc w:val="both"/>
        <w:rPr>
          <w:sz w:val="20"/>
          <w:szCs w:val="20"/>
        </w:rPr>
      </w:pPr>
      <w:r w:rsidRPr="003B35D6">
        <w:rPr>
          <w:sz w:val="20"/>
          <w:szCs w:val="20"/>
        </w:rPr>
        <w:t>Examinar comportamiento del usuario por dispositivo.</w:t>
      </w:r>
    </w:p>
    <w:p w14:paraId="57ED3834" w14:textId="77777777" w:rsidR="00A64789" w:rsidRPr="003B35D6" w:rsidRDefault="00A64789" w:rsidP="00A64789">
      <w:pPr>
        <w:numPr>
          <w:ilvl w:val="0"/>
          <w:numId w:val="3"/>
        </w:numPr>
        <w:jc w:val="both"/>
        <w:rPr>
          <w:sz w:val="20"/>
          <w:szCs w:val="20"/>
        </w:rPr>
      </w:pPr>
      <w:r w:rsidRPr="003B35D6">
        <w:rPr>
          <w:sz w:val="20"/>
          <w:szCs w:val="20"/>
        </w:rPr>
        <w:t>Formular recomendaciones estratégicas.</w:t>
      </w:r>
    </w:p>
    <w:p w14:paraId="42920EB6" w14:textId="77777777" w:rsidR="00A64789" w:rsidRPr="003B35D6" w:rsidRDefault="00A64789" w:rsidP="00A64789">
      <w:pPr>
        <w:ind w:left="2160"/>
        <w:jc w:val="both"/>
        <w:rPr>
          <w:sz w:val="20"/>
          <w:szCs w:val="20"/>
        </w:rPr>
      </w:pPr>
    </w:p>
    <w:p w14:paraId="784B4490" w14:textId="77777777" w:rsidR="00A64789" w:rsidRPr="008E16DF" w:rsidRDefault="00A64789" w:rsidP="00A64789">
      <w:pPr>
        <w:pStyle w:val="ListParagraph"/>
        <w:numPr>
          <w:ilvl w:val="3"/>
          <w:numId w:val="2"/>
        </w:numPr>
        <w:ind w:left="1134"/>
        <w:rPr>
          <w:b/>
          <w:bCs/>
          <w:sz w:val="20"/>
          <w:szCs w:val="20"/>
        </w:rPr>
      </w:pPr>
      <w:r w:rsidRPr="008E16DF">
        <w:rPr>
          <w:b/>
          <w:bCs/>
          <w:sz w:val="20"/>
          <w:szCs w:val="20"/>
        </w:rPr>
        <w:t>Análisis comparativo de desempeño</w:t>
      </w:r>
    </w:p>
    <w:p w14:paraId="7A925074" w14:textId="77777777" w:rsidR="00A64789" w:rsidRPr="003B35D6" w:rsidRDefault="00A64789" w:rsidP="00A64789">
      <w:pPr>
        <w:pStyle w:val="ListParagraph"/>
        <w:ind w:left="1134"/>
        <w:rPr>
          <w:sz w:val="20"/>
          <w:szCs w:val="20"/>
        </w:rPr>
      </w:pPr>
    </w:p>
    <w:p w14:paraId="5A2573FD" w14:textId="77777777" w:rsidR="00A64789" w:rsidRPr="008E16DF" w:rsidRDefault="00A64789" w:rsidP="00A64789">
      <w:pPr>
        <w:numPr>
          <w:ilvl w:val="0"/>
          <w:numId w:val="1"/>
        </w:numPr>
        <w:tabs>
          <w:tab w:val="num" w:pos="720"/>
        </w:tabs>
        <w:jc w:val="both"/>
        <w:rPr>
          <w:b/>
          <w:bCs/>
          <w:sz w:val="20"/>
          <w:szCs w:val="20"/>
        </w:rPr>
      </w:pPr>
      <w:r w:rsidRPr="008E16DF">
        <w:rPr>
          <w:b/>
          <w:bCs/>
          <w:sz w:val="20"/>
          <w:szCs w:val="20"/>
        </w:rPr>
        <w:t>Indicadores generales</w:t>
      </w:r>
    </w:p>
    <w:p w14:paraId="69DFA8DE" w14:textId="77777777" w:rsidR="00A64789" w:rsidRPr="003B35D6" w:rsidRDefault="00A64789" w:rsidP="00A64789">
      <w:pPr>
        <w:ind w:left="1080" w:firstLine="720"/>
        <w:rPr>
          <w:b/>
          <w:bCs/>
          <w:sz w:val="20"/>
          <w:szCs w:val="20"/>
        </w:rPr>
      </w:pPr>
    </w:p>
    <w:p w14:paraId="445E456F" w14:textId="77777777" w:rsidR="00A64789" w:rsidRPr="003B35D6" w:rsidRDefault="00A64789" w:rsidP="00A64789">
      <w:pPr>
        <w:ind w:left="1080" w:firstLine="720"/>
        <w:rPr>
          <w:sz w:val="20"/>
          <w:szCs w:val="20"/>
        </w:rPr>
      </w:pPr>
      <w:r w:rsidRPr="003B35D6">
        <w:rPr>
          <w:b/>
          <w:bCs/>
          <w:sz w:val="20"/>
          <w:szCs w:val="20"/>
        </w:rPr>
        <w:t xml:space="preserve">Tabla </w:t>
      </w:r>
      <w:r>
        <w:rPr>
          <w:b/>
          <w:bCs/>
          <w:sz w:val="20"/>
          <w:szCs w:val="20"/>
        </w:rPr>
        <w:t>4</w:t>
      </w:r>
      <w:r w:rsidRPr="003B35D6">
        <w:rPr>
          <w:b/>
          <w:bCs/>
          <w:sz w:val="20"/>
          <w:szCs w:val="20"/>
        </w:rPr>
        <w:t>.</w:t>
      </w:r>
      <w:r w:rsidRPr="003B35D6">
        <w:rPr>
          <w:sz w:val="20"/>
          <w:szCs w:val="20"/>
        </w:rPr>
        <w:t xml:space="preserve"> Indicadores trimestrales (COP)</w:t>
      </w:r>
    </w:p>
    <w:tbl>
      <w:tblPr>
        <w:tblStyle w:val="TableGrid"/>
        <w:tblW w:w="6359" w:type="dxa"/>
        <w:tblInd w:w="1858" w:type="dxa"/>
        <w:tblLook w:val="04A0" w:firstRow="1" w:lastRow="0" w:firstColumn="1" w:lastColumn="0" w:noHBand="0" w:noVBand="1"/>
      </w:tblPr>
      <w:tblGrid>
        <w:gridCol w:w="2026"/>
        <w:gridCol w:w="1493"/>
        <w:gridCol w:w="1564"/>
        <w:gridCol w:w="1276"/>
      </w:tblGrid>
      <w:tr w:rsidR="00A64789" w:rsidRPr="003B35D6" w14:paraId="7FB95315" w14:textId="77777777" w:rsidTr="00181705">
        <w:trPr>
          <w:trHeight w:val="306"/>
        </w:trPr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6F9A85AB" w14:textId="77777777" w:rsidR="00A64789" w:rsidRPr="003B35D6" w:rsidRDefault="00A64789" w:rsidP="00181705">
            <w:pPr>
              <w:jc w:val="center"/>
              <w:rPr>
                <w:b/>
                <w:bCs/>
                <w:sz w:val="20"/>
                <w:szCs w:val="20"/>
              </w:rPr>
            </w:pPr>
            <w:r w:rsidRPr="003B35D6">
              <w:rPr>
                <w:b/>
                <w:bCs/>
                <w:sz w:val="20"/>
                <w:szCs w:val="20"/>
              </w:rPr>
              <w:t>Indicador</w:t>
            </w:r>
          </w:p>
        </w:tc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1606E2DD" w14:textId="77777777" w:rsidR="00A64789" w:rsidRPr="003B35D6" w:rsidRDefault="00A64789" w:rsidP="00181705">
            <w:pPr>
              <w:jc w:val="center"/>
              <w:rPr>
                <w:b/>
                <w:bCs/>
                <w:sz w:val="20"/>
                <w:szCs w:val="20"/>
              </w:rPr>
            </w:pPr>
            <w:r w:rsidRPr="003B35D6">
              <w:rPr>
                <w:b/>
                <w:bCs/>
                <w:sz w:val="20"/>
                <w:szCs w:val="20"/>
              </w:rPr>
              <w:t>Q1 2026</w:t>
            </w:r>
          </w:p>
        </w:tc>
        <w:tc>
          <w:tcPr>
            <w:tcW w:w="1564" w:type="dxa"/>
            <w:shd w:val="clear" w:color="auto" w:fill="A6A6A6" w:themeFill="background1" w:themeFillShade="A6"/>
            <w:vAlign w:val="center"/>
            <w:hideMark/>
          </w:tcPr>
          <w:p w14:paraId="213A07C9" w14:textId="77777777" w:rsidR="00A64789" w:rsidRPr="003B35D6" w:rsidRDefault="00A64789" w:rsidP="00181705">
            <w:pPr>
              <w:jc w:val="center"/>
              <w:rPr>
                <w:b/>
                <w:bCs/>
                <w:sz w:val="20"/>
                <w:szCs w:val="20"/>
              </w:rPr>
            </w:pPr>
            <w:r w:rsidRPr="003B35D6">
              <w:rPr>
                <w:b/>
                <w:bCs/>
                <w:sz w:val="20"/>
                <w:szCs w:val="20"/>
              </w:rPr>
              <w:t>Q2 2026</w:t>
            </w:r>
          </w:p>
        </w:tc>
        <w:tc>
          <w:tcPr>
            <w:tcW w:w="1276" w:type="dxa"/>
            <w:shd w:val="clear" w:color="auto" w:fill="A6A6A6" w:themeFill="background1" w:themeFillShade="A6"/>
            <w:vAlign w:val="center"/>
            <w:hideMark/>
          </w:tcPr>
          <w:p w14:paraId="4A497925" w14:textId="77777777" w:rsidR="00A64789" w:rsidRPr="003B35D6" w:rsidRDefault="00A64789" w:rsidP="00181705">
            <w:pPr>
              <w:jc w:val="center"/>
              <w:rPr>
                <w:b/>
                <w:bCs/>
                <w:sz w:val="20"/>
                <w:szCs w:val="20"/>
              </w:rPr>
            </w:pPr>
            <w:r w:rsidRPr="003B35D6">
              <w:rPr>
                <w:b/>
                <w:bCs/>
                <w:sz w:val="20"/>
                <w:szCs w:val="20"/>
              </w:rPr>
              <w:t>Variación</w:t>
            </w:r>
          </w:p>
        </w:tc>
      </w:tr>
      <w:tr w:rsidR="00A64789" w:rsidRPr="003B35D6" w14:paraId="38D852A5" w14:textId="77777777" w:rsidTr="00181705">
        <w:trPr>
          <w:trHeight w:val="306"/>
        </w:trPr>
        <w:tc>
          <w:tcPr>
            <w:tcW w:w="0" w:type="auto"/>
            <w:vAlign w:val="center"/>
            <w:hideMark/>
          </w:tcPr>
          <w:p w14:paraId="03B55A3F" w14:textId="77777777" w:rsidR="00A64789" w:rsidRPr="003B35D6" w:rsidRDefault="00A64789" w:rsidP="00181705">
            <w:pPr>
              <w:rPr>
                <w:sz w:val="20"/>
                <w:szCs w:val="20"/>
              </w:rPr>
            </w:pPr>
            <w:r w:rsidRPr="003B35D6">
              <w:rPr>
                <w:sz w:val="20"/>
                <w:szCs w:val="20"/>
              </w:rPr>
              <w:t>Visitas web</w:t>
            </w:r>
          </w:p>
        </w:tc>
        <w:tc>
          <w:tcPr>
            <w:tcW w:w="0" w:type="auto"/>
            <w:vAlign w:val="center"/>
            <w:hideMark/>
          </w:tcPr>
          <w:p w14:paraId="5F53E1E6" w14:textId="77777777" w:rsidR="00A64789" w:rsidRPr="003B35D6" w:rsidRDefault="00A64789" w:rsidP="00181705">
            <w:pPr>
              <w:rPr>
                <w:sz w:val="20"/>
                <w:szCs w:val="20"/>
              </w:rPr>
            </w:pPr>
            <w:r w:rsidRPr="003B35D6">
              <w:rPr>
                <w:sz w:val="20"/>
                <w:szCs w:val="20"/>
              </w:rPr>
              <w:t>50.000</w:t>
            </w:r>
          </w:p>
        </w:tc>
        <w:tc>
          <w:tcPr>
            <w:tcW w:w="1564" w:type="dxa"/>
            <w:vAlign w:val="center"/>
            <w:hideMark/>
          </w:tcPr>
          <w:p w14:paraId="300E2B8B" w14:textId="77777777" w:rsidR="00A64789" w:rsidRPr="003B35D6" w:rsidRDefault="00A64789" w:rsidP="00181705">
            <w:pPr>
              <w:rPr>
                <w:sz w:val="20"/>
                <w:szCs w:val="20"/>
              </w:rPr>
            </w:pPr>
            <w:r w:rsidRPr="003B35D6">
              <w:rPr>
                <w:sz w:val="20"/>
                <w:szCs w:val="20"/>
              </w:rPr>
              <w:t>75.000</w:t>
            </w:r>
          </w:p>
        </w:tc>
        <w:tc>
          <w:tcPr>
            <w:tcW w:w="1276" w:type="dxa"/>
            <w:vAlign w:val="center"/>
            <w:hideMark/>
          </w:tcPr>
          <w:p w14:paraId="2AA9380F" w14:textId="77777777" w:rsidR="00A64789" w:rsidRPr="003B35D6" w:rsidRDefault="00A64789" w:rsidP="00181705">
            <w:pPr>
              <w:rPr>
                <w:sz w:val="20"/>
                <w:szCs w:val="20"/>
              </w:rPr>
            </w:pPr>
            <w:r w:rsidRPr="003B35D6">
              <w:rPr>
                <w:sz w:val="20"/>
                <w:szCs w:val="20"/>
              </w:rPr>
              <w:t>+</w:t>
            </w:r>
            <w:r>
              <w:rPr>
                <w:sz w:val="20"/>
                <w:szCs w:val="20"/>
              </w:rPr>
              <w:t xml:space="preserve"> </w:t>
            </w:r>
            <w:r w:rsidRPr="003B35D6">
              <w:rPr>
                <w:sz w:val="20"/>
                <w:szCs w:val="20"/>
              </w:rPr>
              <w:t>50 %</w:t>
            </w:r>
          </w:p>
        </w:tc>
      </w:tr>
      <w:tr w:rsidR="00A64789" w:rsidRPr="003B35D6" w14:paraId="0FDA49C8" w14:textId="77777777" w:rsidTr="00181705">
        <w:trPr>
          <w:trHeight w:val="306"/>
        </w:trPr>
        <w:tc>
          <w:tcPr>
            <w:tcW w:w="0" w:type="auto"/>
            <w:vAlign w:val="center"/>
            <w:hideMark/>
          </w:tcPr>
          <w:p w14:paraId="5DE74A73" w14:textId="77777777" w:rsidR="00A64789" w:rsidRPr="003B35D6" w:rsidRDefault="00A64789" w:rsidP="00181705">
            <w:pPr>
              <w:rPr>
                <w:sz w:val="20"/>
                <w:szCs w:val="20"/>
              </w:rPr>
            </w:pPr>
            <w:r w:rsidRPr="003B35D6">
              <w:rPr>
                <w:sz w:val="20"/>
                <w:szCs w:val="20"/>
              </w:rPr>
              <w:t>Tasa de conversión</w:t>
            </w:r>
          </w:p>
        </w:tc>
        <w:tc>
          <w:tcPr>
            <w:tcW w:w="0" w:type="auto"/>
            <w:vAlign w:val="center"/>
            <w:hideMark/>
          </w:tcPr>
          <w:p w14:paraId="0D1FF4B3" w14:textId="77777777" w:rsidR="00A64789" w:rsidRPr="003B35D6" w:rsidRDefault="00A64789" w:rsidP="00181705">
            <w:pPr>
              <w:rPr>
                <w:sz w:val="20"/>
                <w:szCs w:val="20"/>
              </w:rPr>
            </w:pPr>
            <w:r w:rsidRPr="003B35D6">
              <w:rPr>
                <w:sz w:val="20"/>
                <w:szCs w:val="20"/>
              </w:rPr>
              <w:t>3.2 %</w:t>
            </w:r>
          </w:p>
        </w:tc>
        <w:tc>
          <w:tcPr>
            <w:tcW w:w="1564" w:type="dxa"/>
            <w:vAlign w:val="center"/>
            <w:hideMark/>
          </w:tcPr>
          <w:p w14:paraId="1DFB1F1E" w14:textId="77777777" w:rsidR="00A64789" w:rsidRPr="003B35D6" w:rsidRDefault="00A64789" w:rsidP="00181705">
            <w:pPr>
              <w:rPr>
                <w:sz w:val="20"/>
                <w:szCs w:val="20"/>
              </w:rPr>
            </w:pPr>
            <w:r w:rsidRPr="003B35D6">
              <w:rPr>
                <w:sz w:val="20"/>
                <w:szCs w:val="20"/>
              </w:rPr>
              <w:t>2,1 %</w:t>
            </w:r>
          </w:p>
        </w:tc>
        <w:tc>
          <w:tcPr>
            <w:tcW w:w="1276" w:type="dxa"/>
            <w:vAlign w:val="center"/>
            <w:hideMark/>
          </w:tcPr>
          <w:p w14:paraId="45E57C31" w14:textId="77777777" w:rsidR="00A64789" w:rsidRPr="003B35D6" w:rsidRDefault="00A64789" w:rsidP="00181705">
            <w:pPr>
              <w:rPr>
                <w:sz w:val="20"/>
                <w:szCs w:val="20"/>
              </w:rPr>
            </w:pPr>
            <w:r w:rsidRPr="003B35D6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</w:t>
            </w:r>
            <w:r w:rsidRPr="003B35D6">
              <w:rPr>
                <w:sz w:val="20"/>
                <w:szCs w:val="20"/>
              </w:rPr>
              <w:t xml:space="preserve">1,1 </w:t>
            </w:r>
            <w:proofErr w:type="spellStart"/>
            <w:r w:rsidRPr="003B35D6">
              <w:rPr>
                <w:sz w:val="20"/>
                <w:szCs w:val="20"/>
              </w:rPr>
              <w:t>pp</w:t>
            </w:r>
            <w:proofErr w:type="spellEnd"/>
          </w:p>
        </w:tc>
      </w:tr>
      <w:tr w:rsidR="00A64789" w:rsidRPr="003B35D6" w14:paraId="29D9CCAE" w14:textId="77777777" w:rsidTr="00181705">
        <w:trPr>
          <w:trHeight w:val="306"/>
        </w:trPr>
        <w:tc>
          <w:tcPr>
            <w:tcW w:w="0" w:type="auto"/>
            <w:vAlign w:val="center"/>
            <w:hideMark/>
          </w:tcPr>
          <w:p w14:paraId="444D394D" w14:textId="77777777" w:rsidR="00A64789" w:rsidRPr="003B35D6" w:rsidRDefault="00A64789" w:rsidP="00181705">
            <w:pPr>
              <w:rPr>
                <w:sz w:val="20"/>
                <w:szCs w:val="20"/>
              </w:rPr>
            </w:pPr>
            <w:r w:rsidRPr="003B35D6">
              <w:rPr>
                <w:sz w:val="20"/>
                <w:szCs w:val="20"/>
              </w:rPr>
              <w:t>Ventas totales</w:t>
            </w:r>
          </w:p>
        </w:tc>
        <w:tc>
          <w:tcPr>
            <w:tcW w:w="0" w:type="auto"/>
            <w:vAlign w:val="center"/>
            <w:hideMark/>
          </w:tcPr>
          <w:p w14:paraId="619C08ED" w14:textId="77777777" w:rsidR="00A64789" w:rsidRPr="003B35D6" w:rsidRDefault="00A64789" w:rsidP="00181705">
            <w:pPr>
              <w:rPr>
                <w:sz w:val="20"/>
                <w:szCs w:val="20"/>
              </w:rPr>
            </w:pPr>
            <w:r w:rsidRPr="003B35D6">
              <w:rPr>
                <w:sz w:val="20"/>
                <w:szCs w:val="20"/>
              </w:rPr>
              <w:t>$</w:t>
            </w:r>
            <w:r>
              <w:rPr>
                <w:sz w:val="20"/>
                <w:szCs w:val="20"/>
              </w:rPr>
              <w:t xml:space="preserve"> </w:t>
            </w:r>
            <w:r w:rsidRPr="003B35D6">
              <w:rPr>
                <w:sz w:val="20"/>
                <w:szCs w:val="20"/>
              </w:rPr>
              <w:t>192.000.000</w:t>
            </w:r>
          </w:p>
        </w:tc>
        <w:tc>
          <w:tcPr>
            <w:tcW w:w="1564" w:type="dxa"/>
            <w:vAlign w:val="center"/>
            <w:hideMark/>
          </w:tcPr>
          <w:p w14:paraId="3A0F50A7" w14:textId="77777777" w:rsidR="00A64789" w:rsidRPr="003B35D6" w:rsidRDefault="00A64789" w:rsidP="00181705">
            <w:pPr>
              <w:rPr>
                <w:sz w:val="20"/>
                <w:szCs w:val="20"/>
              </w:rPr>
            </w:pPr>
            <w:r w:rsidRPr="003B35D6">
              <w:rPr>
                <w:sz w:val="20"/>
                <w:szCs w:val="20"/>
              </w:rPr>
              <w:t>$</w:t>
            </w:r>
            <w:r>
              <w:rPr>
                <w:sz w:val="20"/>
                <w:szCs w:val="20"/>
              </w:rPr>
              <w:t xml:space="preserve"> </w:t>
            </w:r>
            <w:r w:rsidRPr="003B35D6">
              <w:rPr>
                <w:sz w:val="20"/>
                <w:szCs w:val="20"/>
              </w:rPr>
              <w:t>189.000.000</w:t>
            </w:r>
          </w:p>
        </w:tc>
        <w:tc>
          <w:tcPr>
            <w:tcW w:w="1276" w:type="dxa"/>
            <w:vAlign w:val="center"/>
            <w:hideMark/>
          </w:tcPr>
          <w:p w14:paraId="7895E75D" w14:textId="77777777" w:rsidR="00A64789" w:rsidRPr="003B35D6" w:rsidRDefault="00A64789" w:rsidP="00181705">
            <w:pPr>
              <w:rPr>
                <w:sz w:val="20"/>
                <w:szCs w:val="20"/>
              </w:rPr>
            </w:pPr>
            <w:r w:rsidRPr="003B35D6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</w:t>
            </w:r>
            <w:r w:rsidRPr="003B35D6">
              <w:rPr>
                <w:sz w:val="20"/>
                <w:szCs w:val="20"/>
              </w:rPr>
              <w:t>1,6 %</w:t>
            </w:r>
          </w:p>
        </w:tc>
      </w:tr>
      <w:tr w:rsidR="00A64789" w:rsidRPr="003B35D6" w14:paraId="29879219" w14:textId="77777777" w:rsidTr="00181705">
        <w:trPr>
          <w:trHeight w:val="306"/>
        </w:trPr>
        <w:tc>
          <w:tcPr>
            <w:tcW w:w="0" w:type="auto"/>
            <w:vAlign w:val="center"/>
            <w:hideMark/>
          </w:tcPr>
          <w:p w14:paraId="238DE649" w14:textId="77777777" w:rsidR="00A64789" w:rsidRPr="003B35D6" w:rsidRDefault="00A64789" w:rsidP="00181705">
            <w:pPr>
              <w:rPr>
                <w:sz w:val="20"/>
                <w:szCs w:val="20"/>
              </w:rPr>
            </w:pPr>
            <w:r w:rsidRPr="003B35D6">
              <w:rPr>
                <w:sz w:val="20"/>
                <w:szCs w:val="20"/>
              </w:rPr>
              <w:t>Inversión publicitaria</w:t>
            </w:r>
          </w:p>
        </w:tc>
        <w:tc>
          <w:tcPr>
            <w:tcW w:w="0" w:type="auto"/>
            <w:vAlign w:val="center"/>
            <w:hideMark/>
          </w:tcPr>
          <w:p w14:paraId="15C84568" w14:textId="77777777" w:rsidR="00A64789" w:rsidRPr="003B35D6" w:rsidRDefault="00A64789" w:rsidP="00181705">
            <w:pPr>
              <w:rPr>
                <w:sz w:val="20"/>
                <w:szCs w:val="20"/>
              </w:rPr>
            </w:pPr>
            <w:r w:rsidRPr="003B35D6">
              <w:rPr>
                <w:sz w:val="20"/>
                <w:szCs w:val="20"/>
              </w:rPr>
              <w:t>$</w:t>
            </w:r>
            <w:r>
              <w:rPr>
                <w:sz w:val="20"/>
                <w:szCs w:val="20"/>
              </w:rPr>
              <w:t xml:space="preserve"> </w:t>
            </w:r>
            <w:r w:rsidRPr="003B35D6">
              <w:rPr>
                <w:sz w:val="20"/>
                <w:szCs w:val="20"/>
              </w:rPr>
              <w:t>32.000.000</w:t>
            </w:r>
          </w:p>
        </w:tc>
        <w:tc>
          <w:tcPr>
            <w:tcW w:w="1564" w:type="dxa"/>
            <w:vAlign w:val="center"/>
            <w:hideMark/>
          </w:tcPr>
          <w:p w14:paraId="3F1B53D0" w14:textId="77777777" w:rsidR="00A64789" w:rsidRPr="003B35D6" w:rsidRDefault="00A64789" w:rsidP="00181705">
            <w:pPr>
              <w:rPr>
                <w:sz w:val="20"/>
                <w:szCs w:val="20"/>
              </w:rPr>
            </w:pPr>
            <w:r w:rsidRPr="003B35D6">
              <w:rPr>
                <w:sz w:val="20"/>
                <w:szCs w:val="20"/>
              </w:rPr>
              <w:t>$</w:t>
            </w:r>
            <w:r>
              <w:rPr>
                <w:sz w:val="20"/>
                <w:szCs w:val="20"/>
              </w:rPr>
              <w:t xml:space="preserve"> </w:t>
            </w:r>
            <w:r w:rsidRPr="003B35D6">
              <w:rPr>
                <w:sz w:val="20"/>
                <w:szCs w:val="20"/>
              </w:rPr>
              <w:t>60.000.000</w:t>
            </w:r>
          </w:p>
        </w:tc>
        <w:tc>
          <w:tcPr>
            <w:tcW w:w="1276" w:type="dxa"/>
            <w:vAlign w:val="center"/>
            <w:hideMark/>
          </w:tcPr>
          <w:p w14:paraId="166B32C6" w14:textId="77777777" w:rsidR="00A64789" w:rsidRPr="003B35D6" w:rsidRDefault="00A64789" w:rsidP="00181705">
            <w:pPr>
              <w:rPr>
                <w:sz w:val="20"/>
                <w:szCs w:val="20"/>
              </w:rPr>
            </w:pPr>
            <w:r w:rsidRPr="003B35D6">
              <w:rPr>
                <w:sz w:val="20"/>
                <w:szCs w:val="20"/>
              </w:rPr>
              <w:t>+</w:t>
            </w:r>
            <w:r>
              <w:rPr>
                <w:sz w:val="20"/>
                <w:szCs w:val="20"/>
              </w:rPr>
              <w:t xml:space="preserve"> </w:t>
            </w:r>
            <w:r w:rsidRPr="003B35D6">
              <w:rPr>
                <w:sz w:val="20"/>
                <w:szCs w:val="20"/>
              </w:rPr>
              <w:t>87,5 %</w:t>
            </w:r>
          </w:p>
        </w:tc>
      </w:tr>
      <w:tr w:rsidR="00A64789" w:rsidRPr="003B35D6" w14:paraId="73C4DB6E" w14:textId="77777777" w:rsidTr="00181705">
        <w:trPr>
          <w:trHeight w:val="306"/>
        </w:trPr>
        <w:tc>
          <w:tcPr>
            <w:tcW w:w="0" w:type="auto"/>
            <w:vAlign w:val="center"/>
            <w:hideMark/>
          </w:tcPr>
          <w:p w14:paraId="50FC9D73" w14:textId="77777777" w:rsidR="00A64789" w:rsidRPr="003B35D6" w:rsidRDefault="00A64789" w:rsidP="00181705">
            <w:pPr>
              <w:rPr>
                <w:sz w:val="20"/>
                <w:szCs w:val="20"/>
              </w:rPr>
            </w:pPr>
            <w:r w:rsidRPr="003B35D6">
              <w:rPr>
                <w:sz w:val="20"/>
                <w:szCs w:val="20"/>
              </w:rPr>
              <w:t>CAC</w:t>
            </w:r>
          </w:p>
        </w:tc>
        <w:tc>
          <w:tcPr>
            <w:tcW w:w="0" w:type="auto"/>
            <w:vAlign w:val="center"/>
            <w:hideMark/>
          </w:tcPr>
          <w:p w14:paraId="063132DA" w14:textId="77777777" w:rsidR="00A64789" w:rsidRPr="003B35D6" w:rsidRDefault="00A64789" w:rsidP="00181705">
            <w:pPr>
              <w:rPr>
                <w:sz w:val="20"/>
                <w:szCs w:val="20"/>
              </w:rPr>
            </w:pPr>
            <w:r w:rsidRPr="003B35D6">
              <w:rPr>
                <w:sz w:val="20"/>
                <w:szCs w:val="20"/>
              </w:rPr>
              <w:t>$</w:t>
            </w:r>
            <w:r>
              <w:rPr>
                <w:sz w:val="20"/>
                <w:szCs w:val="20"/>
              </w:rPr>
              <w:t xml:space="preserve"> </w:t>
            </w:r>
            <w:r w:rsidRPr="003B35D6">
              <w:rPr>
                <w:sz w:val="20"/>
                <w:szCs w:val="20"/>
              </w:rPr>
              <w:t>20.000</w:t>
            </w:r>
          </w:p>
        </w:tc>
        <w:tc>
          <w:tcPr>
            <w:tcW w:w="1564" w:type="dxa"/>
            <w:vAlign w:val="center"/>
            <w:hideMark/>
          </w:tcPr>
          <w:p w14:paraId="28788227" w14:textId="77777777" w:rsidR="00A64789" w:rsidRPr="003B35D6" w:rsidRDefault="00A64789" w:rsidP="00181705">
            <w:pPr>
              <w:rPr>
                <w:sz w:val="20"/>
                <w:szCs w:val="20"/>
              </w:rPr>
            </w:pPr>
            <w:r w:rsidRPr="003B35D6">
              <w:rPr>
                <w:sz w:val="20"/>
                <w:szCs w:val="20"/>
              </w:rPr>
              <w:t>$</w:t>
            </w:r>
            <w:r>
              <w:rPr>
                <w:sz w:val="20"/>
                <w:szCs w:val="20"/>
              </w:rPr>
              <w:t xml:space="preserve"> </w:t>
            </w:r>
            <w:r w:rsidRPr="003B35D6">
              <w:rPr>
                <w:sz w:val="20"/>
                <w:szCs w:val="20"/>
              </w:rPr>
              <w:t>38.095</w:t>
            </w:r>
          </w:p>
        </w:tc>
        <w:tc>
          <w:tcPr>
            <w:tcW w:w="1276" w:type="dxa"/>
            <w:vAlign w:val="center"/>
            <w:hideMark/>
          </w:tcPr>
          <w:p w14:paraId="3225EB69" w14:textId="77777777" w:rsidR="00A64789" w:rsidRPr="003B35D6" w:rsidRDefault="00A64789" w:rsidP="00181705">
            <w:pPr>
              <w:rPr>
                <w:sz w:val="20"/>
                <w:szCs w:val="20"/>
              </w:rPr>
            </w:pPr>
            <w:r w:rsidRPr="003B35D6">
              <w:rPr>
                <w:sz w:val="20"/>
                <w:szCs w:val="20"/>
              </w:rPr>
              <w:t>+</w:t>
            </w:r>
            <w:r>
              <w:rPr>
                <w:sz w:val="20"/>
                <w:szCs w:val="20"/>
              </w:rPr>
              <w:t xml:space="preserve"> </w:t>
            </w:r>
            <w:r w:rsidRPr="003B35D6">
              <w:rPr>
                <w:sz w:val="20"/>
                <w:szCs w:val="20"/>
              </w:rPr>
              <w:t>90 %</w:t>
            </w:r>
          </w:p>
        </w:tc>
      </w:tr>
      <w:tr w:rsidR="00A64789" w:rsidRPr="003B35D6" w14:paraId="40F90369" w14:textId="77777777" w:rsidTr="00181705">
        <w:trPr>
          <w:trHeight w:val="306"/>
        </w:trPr>
        <w:tc>
          <w:tcPr>
            <w:tcW w:w="0" w:type="auto"/>
            <w:vAlign w:val="center"/>
            <w:hideMark/>
          </w:tcPr>
          <w:p w14:paraId="62230551" w14:textId="77777777" w:rsidR="00A64789" w:rsidRPr="003B35D6" w:rsidRDefault="00A64789" w:rsidP="00181705">
            <w:pPr>
              <w:rPr>
                <w:sz w:val="20"/>
                <w:szCs w:val="20"/>
              </w:rPr>
            </w:pPr>
            <w:r w:rsidRPr="003B35D6">
              <w:rPr>
                <w:sz w:val="20"/>
                <w:szCs w:val="20"/>
              </w:rPr>
              <w:t>ROI</w:t>
            </w:r>
          </w:p>
        </w:tc>
        <w:tc>
          <w:tcPr>
            <w:tcW w:w="0" w:type="auto"/>
            <w:vAlign w:val="center"/>
            <w:hideMark/>
          </w:tcPr>
          <w:p w14:paraId="748FE617" w14:textId="77777777" w:rsidR="00A64789" w:rsidRPr="003B35D6" w:rsidRDefault="00A64789" w:rsidP="00181705">
            <w:pPr>
              <w:rPr>
                <w:sz w:val="20"/>
                <w:szCs w:val="20"/>
              </w:rPr>
            </w:pPr>
            <w:r w:rsidRPr="003B35D6">
              <w:rPr>
                <w:sz w:val="20"/>
                <w:szCs w:val="20"/>
              </w:rPr>
              <w:t>6,0</w:t>
            </w:r>
          </w:p>
        </w:tc>
        <w:tc>
          <w:tcPr>
            <w:tcW w:w="1564" w:type="dxa"/>
            <w:vAlign w:val="center"/>
            <w:hideMark/>
          </w:tcPr>
          <w:p w14:paraId="4F7AEF40" w14:textId="77777777" w:rsidR="00A64789" w:rsidRPr="003B35D6" w:rsidRDefault="00A64789" w:rsidP="00181705">
            <w:pPr>
              <w:rPr>
                <w:sz w:val="20"/>
                <w:szCs w:val="20"/>
              </w:rPr>
            </w:pPr>
            <w:r w:rsidRPr="003B35D6">
              <w:rPr>
                <w:sz w:val="20"/>
                <w:szCs w:val="20"/>
              </w:rPr>
              <w:t>3,15</w:t>
            </w:r>
          </w:p>
        </w:tc>
        <w:tc>
          <w:tcPr>
            <w:tcW w:w="1276" w:type="dxa"/>
            <w:vAlign w:val="center"/>
            <w:hideMark/>
          </w:tcPr>
          <w:p w14:paraId="3A393D7F" w14:textId="77777777" w:rsidR="00A64789" w:rsidRPr="003B35D6" w:rsidRDefault="00A64789" w:rsidP="00181705">
            <w:pPr>
              <w:rPr>
                <w:sz w:val="20"/>
                <w:szCs w:val="20"/>
              </w:rPr>
            </w:pPr>
            <w:r w:rsidRPr="003B35D6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</w:t>
            </w:r>
            <w:r w:rsidRPr="003B35D6">
              <w:rPr>
                <w:sz w:val="20"/>
                <w:szCs w:val="20"/>
              </w:rPr>
              <w:t>47,5 %</w:t>
            </w:r>
          </w:p>
        </w:tc>
      </w:tr>
    </w:tbl>
    <w:p w14:paraId="2C04978E" w14:textId="77777777" w:rsidR="00A64789" w:rsidRPr="003B35D6" w:rsidRDefault="00A64789" w:rsidP="00A64789">
      <w:pPr>
        <w:rPr>
          <w:sz w:val="20"/>
          <w:szCs w:val="20"/>
        </w:rPr>
      </w:pPr>
    </w:p>
    <w:p w14:paraId="4736F635" w14:textId="77777777" w:rsidR="00A64789" w:rsidRPr="008E16DF" w:rsidRDefault="00A64789" w:rsidP="00A64789">
      <w:pPr>
        <w:pStyle w:val="ListParagraph"/>
        <w:numPr>
          <w:ilvl w:val="3"/>
          <w:numId w:val="2"/>
        </w:numPr>
        <w:ind w:left="1134"/>
        <w:rPr>
          <w:b/>
          <w:bCs/>
          <w:sz w:val="20"/>
          <w:szCs w:val="20"/>
        </w:rPr>
      </w:pPr>
      <w:r w:rsidRPr="008E16DF">
        <w:rPr>
          <w:b/>
          <w:bCs/>
          <w:sz w:val="20"/>
          <w:szCs w:val="20"/>
        </w:rPr>
        <w:t>Interpretación</w:t>
      </w:r>
    </w:p>
    <w:p w14:paraId="22901E01" w14:textId="77777777" w:rsidR="00A64789" w:rsidRPr="003B35D6" w:rsidRDefault="00A64789" w:rsidP="00A64789">
      <w:pPr>
        <w:pStyle w:val="ListParagraph"/>
        <w:ind w:left="1134"/>
        <w:rPr>
          <w:b/>
          <w:bCs/>
          <w:sz w:val="20"/>
          <w:szCs w:val="20"/>
        </w:rPr>
      </w:pPr>
    </w:p>
    <w:p w14:paraId="0DDBE289" w14:textId="77777777" w:rsidR="00A64789" w:rsidRPr="003B35D6" w:rsidRDefault="00A64789" w:rsidP="00A64789">
      <w:pPr>
        <w:ind w:left="1134"/>
        <w:jc w:val="both"/>
        <w:rPr>
          <w:sz w:val="20"/>
          <w:szCs w:val="20"/>
        </w:rPr>
      </w:pPr>
      <w:r w:rsidRPr="003B35D6">
        <w:rPr>
          <w:sz w:val="20"/>
          <w:szCs w:val="20"/>
        </w:rPr>
        <w:t>Aunque el tráfico aumentó considerablemente, las ventas totales en pesos colombianos se mantuvieron prácticamente estables. Sin embargo, el gasto publicitario casi se duplicó, generando:</w:t>
      </w:r>
    </w:p>
    <w:p w14:paraId="478E50E6" w14:textId="77777777" w:rsidR="00A64789" w:rsidRPr="003B35D6" w:rsidRDefault="00A64789" w:rsidP="00A64789">
      <w:pPr>
        <w:numPr>
          <w:ilvl w:val="0"/>
          <w:numId w:val="1"/>
        </w:numPr>
        <w:tabs>
          <w:tab w:val="num" w:pos="720"/>
        </w:tabs>
        <w:jc w:val="both"/>
        <w:rPr>
          <w:sz w:val="20"/>
          <w:szCs w:val="20"/>
        </w:rPr>
      </w:pPr>
      <w:r w:rsidRPr="003B35D6">
        <w:rPr>
          <w:sz w:val="20"/>
          <w:szCs w:val="20"/>
        </w:rPr>
        <w:t>Aumento crítico del costo de adquisición.</w:t>
      </w:r>
    </w:p>
    <w:p w14:paraId="39C26B0F" w14:textId="77777777" w:rsidR="00A64789" w:rsidRPr="003B35D6" w:rsidRDefault="00A64789" w:rsidP="00A64789">
      <w:pPr>
        <w:numPr>
          <w:ilvl w:val="0"/>
          <w:numId w:val="1"/>
        </w:numPr>
        <w:tabs>
          <w:tab w:val="num" w:pos="720"/>
        </w:tabs>
        <w:jc w:val="both"/>
        <w:rPr>
          <w:sz w:val="20"/>
          <w:szCs w:val="20"/>
        </w:rPr>
      </w:pPr>
      <w:r w:rsidRPr="003B35D6">
        <w:rPr>
          <w:sz w:val="20"/>
          <w:szCs w:val="20"/>
        </w:rPr>
        <w:t>Reducción del retorno sobre inversión.</w:t>
      </w:r>
    </w:p>
    <w:p w14:paraId="729200AD" w14:textId="77777777" w:rsidR="00A64789" w:rsidRPr="003B35D6" w:rsidRDefault="00A64789" w:rsidP="00A64789">
      <w:pPr>
        <w:numPr>
          <w:ilvl w:val="0"/>
          <w:numId w:val="1"/>
        </w:numPr>
        <w:tabs>
          <w:tab w:val="num" w:pos="720"/>
        </w:tabs>
        <w:jc w:val="both"/>
        <w:rPr>
          <w:sz w:val="20"/>
          <w:szCs w:val="20"/>
        </w:rPr>
      </w:pPr>
      <w:r w:rsidRPr="003B35D6">
        <w:rPr>
          <w:sz w:val="20"/>
          <w:szCs w:val="20"/>
        </w:rPr>
        <w:t>Disminución del margen operativo digital.</w:t>
      </w:r>
    </w:p>
    <w:p w14:paraId="6630F211" w14:textId="77777777" w:rsidR="00A64789" w:rsidRPr="003B35D6" w:rsidRDefault="00A64789" w:rsidP="00A64789">
      <w:pPr>
        <w:rPr>
          <w:sz w:val="20"/>
          <w:szCs w:val="20"/>
        </w:rPr>
      </w:pPr>
    </w:p>
    <w:p w14:paraId="7EC374BA" w14:textId="77777777" w:rsidR="00A64789" w:rsidRPr="008E16DF" w:rsidRDefault="00A64789" w:rsidP="00A64789">
      <w:pPr>
        <w:pStyle w:val="ListParagraph"/>
        <w:numPr>
          <w:ilvl w:val="3"/>
          <w:numId w:val="2"/>
        </w:numPr>
        <w:ind w:left="1134"/>
        <w:rPr>
          <w:b/>
          <w:bCs/>
          <w:sz w:val="20"/>
          <w:szCs w:val="20"/>
        </w:rPr>
      </w:pPr>
      <w:r w:rsidRPr="008E16DF">
        <w:rPr>
          <w:b/>
          <w:bCs/>
          <w:sz w:val="20"/>
          <w:szCs w:val="20"/>
        </w:rPr>
        <w:t>Análisis del cliente digital colombiano</w:t>
      </w:r>
    </w:p>
    <w:p w14:paraId="2B61FBC2" w14:textId="77777777" w:rsidR="00A64789" w:rsidRPr="003B35D6" w:rsidRDefault="00A64789" w:rsidP="00A64789">
      <w:pPr>
        <w:pStyle w:val="ListParagraph"/>
        <w:ind w:left="1134"/>
        <w:rPr>
          <w:sz w:val="20"/>
          <w:szCs w:val="20"/>
        </w:rPr>
      </w:pPr>
    </w:p>
    <w:p w14:paraId="69040270" w14:textId="77777777" w:rsidR="00A64789" w:rsidRPr="008E16DF" w:rsidRDefault="00A64789" w:rsidP="00A64789">
      <w:pPr>
        <w:numPr>
          <w:ilvl w:val="0"/>
          <w:numId w:val="1"/>
        </w:numPr>
        <w:tabs>
          <w:tab w:val="num" w:pos="720"/>
        </w:tabs>
        <w:jc w:val="both"/>
        <w:rPr>
          <w:b/>
          <w:bCs/>
          <w:sz w:val="20"/>
          <w:szCs w:val="20"/>
        </w:rPr>
      </w:pPr>
      <w:r w:rsidRPr="008E16DF">
        <w:rPr>
          <w:b/>
          <w:bCs/>
          <w:sz w:val="20"/>
          <w:szCs w:val="20"/>
        </w:rPr>
        <w:t>Comportamiento por dispositivo</w:t>
      </w:r>
    </w:p>
    <w:p w14:paraId="59DE6F08" w14:textId="77777777" w:rsidR="00A64789" w:rsidRPr="003B35D6" w:rsidRDefault="00A64789" w:rsidP="00A64789">
      <w:pPr>
        <w:ind w:left="1494" w:firstLine="306"/>
        <w:jc w:val="both"/>
        <w:rPr>
          <w:b/>
          <w:bCs/>
          <w:sz w:val="20"/>
          <w:szCs w:val="20"/>
        </w:rPr>
      </w:pPr>
    </w:p>
    <w:p w14:paraId="455678C5" w14:textId="77777777" w:rsidR="00A64789" w:rsidRPr="003B35D6" w:rsidRDefault="00A64789" w:rsidP="00A64789">
      <w:pPr>
        <w:ind w:left="1494" w:firstLine="306"/>
        <w:jc w:val="both"/>
        <w:rPr>
          <w:b/>
          <w:bCs/>
          <w:sz w:val="20"/>
          <w:szCs w:val="20"/>
        </w:rPr>
      </w:pPr>
      <w:r w:rsidRPr="003B35D6">
        <w:rPr>
          <w:b/>
          <w:bCs/>
          <w:sz w:val="20"/>
          <w:szCs w:val="20"/>
        </w:rPr>
        <w:t xml:space="preserve">Tabla </w:t>
      </w:r>
      <w:r>
        <w:rPr>
          <w:b/>
          <w:bCs/>
          <w:sz w:val="20"/>
          <w:szCs w:val="20"/>
        </w:rPr>
        <w:t>5</w:t>
      </w:r>
      <w:r w:rsidRPr="003B35D6">
        <w:rPr>
          <w:b/>
          <w:bCs/>
          <w:sz w:val="20"/>
          <w:szCs w:val="20"/>
        </w:rPr>
        <w:t xml:space="preserve">. </w:t>
      </w:r>
      <w:r w:rsidRPr="003B35D6">
        <w:rPr>
          <w:sz w:val="20"/>
          <w:szCs w:val="20"/>
        </w:rPr>
        <w:t>Conversión</w:t>
      </w:r>
      <w:r w:rsidRPr="003B35D6">
        <w:rPr>
          <w:b/>
          <w:bCs/>
          <w:sz w:val="20"/>
          <w:szCs w:val="20"/>
        </w:rPr>
        <w:t xml:space="preserve"> </w:t>
      </w:r>
      <w:r w:rsidRPr="003B35D6">
        <w:rPr>
          <w:sz w:val="20"/>
          <w:szCs w:val="20"/>
        </w:rPr>
        <w:t>por dispositivo</w:t>
      </w:r>
    </w:p>
    <w:tbl>
      <w:tblPr>
        <w:tblStyle w:val="TableGrid"/>
        <w:tblW w:w="4608" w:type="dxa"/>
        <w:tblInd w:w="1801" w:type="dxa"/>
        <w:tblLook w:val="04A0" w:firstRow="1" w:lastRow="0" w:firstColumn="1" w:lastColumn="0" w:noHBand="0" w:noVBand="1"/>
      </w:tblPr>
      <w:tblGrid>
        <w:gridCol w:w="1317"/>
        <w:gridCol w:w="1137"/>
        <w:gridCol w:w="2154"/>
      </w:tblGrid>
      <w:tr w:rsidR="00A64789" w:rsidRPr="003B35D6" w14:paraId="61974FE0" w14:textId="77777777" w:rsidTr="00181705">
        <w:trPr>
          <w:trHeight w:val="298"/>
        </w:trPr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216408DE" w14:textId="77777777" w:rsidR="00A64789" w:rsidRPr="003B35D6" w:rsidRDefault="00A64789" w:rsidP="00181705">
            <w:pPr>
              <w:rPr>
                <w:b/>
                <w:bCs/>
                <w:sz w:val="20"/>
                <w:szCs w:val="20"/>
              </w:rPr>
            </w:pPr>
            <w:r w:rsidRPr="003B35D6">
              <w:rPr>
                <w:b/>
                <w:bCs/>
                <w:sz w:val="20"/>
                <w:szCs w:val="20"/>
              </w:rPr>
              <w:t>Dispositivo</w:t>
            </w:r>
          </w:p>
        </w:tc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15B4E453" w14:textId="77777777" w:rsidR="00A64789" w:rsidRPr="003B35D6" w:rsidRDefault="00A64789" w:rsidP="00181705">
            <w:pPr>
              <w:rPr>
                <w:b/>
                <w:bCs/>
                <w:sz w:val="20"/>
                <w:szCs w:val="20"/>
              </w:rPr>
            </w:pPr>
            <w:r w:rsidRPr="003B35D6">
              <w:rPr>
                <w:b/>
                <w:bCs/>
                <w:sz w:val="20"/>
                <w:szCs w:val="20"/>
              </w:rPr>
              <w:t>% Tráfico</w:t>
            </w:r>
          </w:p>
        </w:tc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57A7F60E" w14:textId="77777777" w:rsidR="00A64789" w:rsidRPr="003B35D6" w:rsidRDefault="00A64789" w:rsidP="00181705">
            <w:pPr>
              <w:rPr>
                <w:b/>
                <w:bCs/>
                <w:sz w:val="20"/>
                <w:szCs w:val="20"/>
              </w:rPr>
            </w:pPr>
            <w:r w:rsidRPr="003B35D6">
              <w:rPr>
                <w:b/>
                <w:bCs/>
                <w:sz w:val="20"/>
                <w:szCs w:val="20"/>
              </w:rPr>
              <w:t>Tasa de Conversión</w:t>
            </w:r>
          </w:p>
        </w:tc>
      </w:tr>
      <w:tr w:rsidR="00A64789" w:rsidRPr="003B35D6" w14:paraId="1DC0F406" w14:textId="77777777" w:rsidTr="00181705">
        <w:trPr>
          <w:trHeight w:val="298"/>
        </w:trPr>
        <w:tc>
          <w:tcPr>
            <w:tcW w:w="0" w:type="auto"/>
            <w:vAlign w:val="center"/>
            <w:hideMark/>
          </w:tcPr>
          <w:p w14:paraId="04E02796" w14:textId="77777777" w:rsidR="00A64789" w:rsidRPr="003B35D6" w:rsidRDefault="00A64789" w:rsidP="00181705">
            <w:pPr>
              <w:rPr>
                <w:sz w:val="20"/>
                <w:szCs w:val="20"/>
              </w:rPr>
            </w:pPr>
            <w:r w:rsidRPr="003B35D6">
              <w:rPr>
                <w:sz w:val="20"/>
                <w:szCs w:val="20"/>
              </w:rPr>
              <w:t>Móvil</w:t>
            </w:r>
          </w:p>
        </w:tc>
        <w:tc>
          <w:tcPr>
            <w:tcW w:w="0" w:type="auto"/>
            <w:vAlign w:val="center"/>
            <w:hideMark/>
          </w:tcPr>
          <w:p w14:paraId="265B457D" w14:textId="77777777" w:rsidR="00A64789" w:rsidRPr="003B35D6" w:rsidRDefault="00A64789" w:rsidP="00181705">
            <w:pPr>
              <w:rPr>
                <w:sz w:val="20"/>
                <w:szCs w:val="20"/>
              </w:rPr>
            </w:pPr>
            <w:r w:rsidRPr="003B35D6">
              <w:rPr>
                <w:sz w:val="20"/>
                <w:szCs w:val="20"/>
              </w:rPr>
              <w:t>68 %</w:t>
            </w:r>
          </w:p>
        </w:tc>
        <w:tc>
          <w:tcPr>
            <w:tcW w:w="0" w:type="auto"/>
            <w:vAlign w:val="center"/>
            <w:hideMark/>
          </w:tcPr>
          <w:p w14:paraId="16859565" w14:textId="77777777" w:rsidR="00A64789" w:rsidRPr="003B35D6" w:rsidRDefault="00A64789" w:rsidP="00181705">
            <w:pPr>
              <w:rPr>
                <w:sz w:val="20"/>
                <w:szCs w:val="20"/>
              </w:rPr>
            </w:pPr>
            <w:r w:rsidRPr="003B35D6">
              <w:rPr>
                <w:sz w:val="20"/>
                <w:szCs w:val="20"/>
              </w:rPr>
              <w:t>1,4 %</w:t>
            </w:r>
          </w:p>
        </w:tc>
      </w:tr>
      <w:tr w:rsidR="00A64789" w:rsidRPr="003B35D6" w14:paraId="7ACD104D" w14:textId="77777777" w:rsidTr="00181705">
        <w:trPr>
          <w:trHeight w:val="298"/>
        </w:trPr>
        <w:tc>
          <w:tcPr>
            <w:tcW w:w="0" w:type="auto"/>
            <w:vAlign w:val="center"/>
            <w:hideMark/>
          </w:tcPr>
          <w:p w14:paraId="0E5E43BA" w14:textId="77777777" w:rsidR="00A64789" w:rsidRPr="003B35D6" w:rsidRDefault="00A64789" w:rsidP="00181705">
            <w:pPr>
              <w:rPr>
                <w:sz w:val="20"/>
                <w:szCs w:val="20"/>
              </w:rPr>
            </w:pPr>
            <w:r w:rsidRPr="003B35D6">
              <w:rPr>
                <w:sz w:val="20"/>
                <w:szCs w:val="20"/>
              </w:rPr>
              <w:t>Escritorio</w:t>
            </w:r>
          </w:p>
        </w:tc>
        <w:tc>
          <w:tcPr>
            <w:tcW w:w="0" w:type="auto"/>
            <w:vAlign w:val="center"/>
            <w:hideMark/>
          </w:tcPr>
          <w:p w14:paraId="5158FD3A" w14:textId="77777777" w:rsidR="00A64789" w:rsidRPr="003B35D6" w:rsidRDefault="00A64789" w:rsidP="00181705">
            <w:pPr>
              <w:rPr>
                <w:sz w:val="20"/>
                <w:szCs w:val="20"/>
              </w:rPr>
            </w:pPr>
            <w:r w:rsidRPr="003B35D6">
              <w:rPr>
                <w:sz w:val="20"/>
                <w:szCs w:val="20"/>
              </w:rPr>
              <w:t>25 %</w:t>
            </w:r>
          </w:p>
        </w:tc>
        <w:tc>
          <w:tcPr>
            <w:tcW w:w="0" w:type="auto"/>
            <w:vAlign w:val="center"/>
            <w:hideMark/>
          </w:tcPr>
          <w:p w14:paraId="5DF77EEC" w14:textId="77777777" w:rsidR="00A64789" w:rsidRPr="003B35D6" w:rsidRDefault="00A64789" w:rsidP="00181705">
            <w:pPr>
              <w:rPr>
                <w:sz w:val="20"/>
                <w:szCs w:val="20"/>
              </w:rPr>
            </w:pPr>
            <w:r w:rsidRPr="003B35D6">
              <w:rPr>
                <w:sz w:val="20"/>
                <w:szCs w:val="20"/>
              </w:rPr>
              <w:t>3,8 %</w:t>
            </w:r>
          </w:p>
        </w:tc>
      </w:tr>
      <w:tr w:rsidR="00A64789" w:rsidRPr="003B35D6" w14:paraId="18A7CAF6" w14:textId="77777777" w:rsidTr="00181705">
        <w:trPr>
          <w:trHeight w:val="298"/>
        </w:trPr>
        <w:tc>
          <w:tcPr>
            <w:tcW w:w="0" w:type="auto"/>
            <w:vAlign w:val="center"/>
            <w:hideMark/>
          </w:tcPr>
          <w:p w14:paraId="27F761BF" w14:textId="77777777" w:rsidR="00A64789" w:rsidRPr="003B35D6" w:rsidRDefault="00A64789" w:rsidP="00181705">
            <w:pPr>
              <w:rPr>
                <w:sz w:val="20"/>
                <w:szCs w:val="20"/>
              </w:rPr>
            </w:pPr>
            <w:r w:rsidRPr="003B35D6">
              <w:rPr>
                <w:sz w:val="20"/>
                <w:szCs w:val="20"/>
              </w:rPr>
              <w:t>Tablet</w:t>
            </w:r>
          </w:p>
        </w:tc>
        <w:tc>
          <w:tcPr>
            <w:tcW w:w="0" w:type="auto"/>
            <w:vAlign w:val="center"/>
            <w:hideMark/>
          </w:tcPr>
          <w:p w14:paraId="586D94F5" w14:textId="77777777" w:rsidR="00A64789" w:rsidRPr="003B35D6" w:rsidRDefault="00A64789" w:rsidP="00181705">
            <w:pPr>
              <w:rPr>
                <w:sz w:val="20"/>
                <w:szCs w:val="20"/>
              </w:rPr>
            </w:pPr>
            <w:r w:rsidRPr="003B35D6">
              <w:rPr>
                <w:sz w:val="20"/>
                <w:szCs w:val="20"/>
              </w:rPr>
              <w:t>7 %</w:t>
            </w:r>
          </w:p>
        </w:tc>
        <w:tc>
          <w:tcPr>
            <w:tcW w:w="0" w:type="auto"/>
            <w:vAlign w:val="center"/>
            <w:hideMark/>
          </w:tcPr>
          <w:p w14:paraId="7EF85A29" w14:textId="77777777" w:rsidR="00A64789" w:rsidRPr="003B35D6" w:rsidRDefault="00A64789" w:rsidP="00181705">
            <w:pPr>
              <w:rPr>
                <w:sz w:val="20"/>
                <w:szCs w:val="20"/>
              </w:rPr>
            </w:pPr>
            <w:r w:rsidRPr="003B35D6">
              <w:rPr>
                <w:sz w:val="20"/>
                <w:szCs w:val="20"/>
              </w:rPr>
              <w:t>2,5 %</w:t>
            </w:r>
          </w:p>
        </w:tc>
      </w:tr>
    </w:tbl>
    <w:p w14:paraId="782200C7" w14:textId="77777777" w:rsidR="00A64789" w:rsidRDefault="00A64789" w:rsidP="00A64789">
      <w:pPr>
        <w:ind w:left="1080" w:firstLine="720"/>
        <w:rPr>
          <w:b/>
          <w:bCs/>
          <w:sz w:val="20"/>
          <w:szCs w:val="20"/>
        </w:rPr>
      </w:pPr>
    </w:p>
    <w:p w14:paraId="4B84C216" w14:textId="77777777" w:rsidR="00A64789" w:rsidRPr="003B35D6" w:rsidRDefault="00A64789" w:rsidP="00A64789">
      <w:pPr>
        <w:ind w:left="1080" w:firstLine="720"/>
        <w:rPr>
          <w:sz w:val="20"/>
          <w:szCs w:val="20"/>
        </w:rPr>
      </w:pPr>
    </w:p>
    <w:p w14:paraId="3F16A022" w14:textId="77777777" w:rsidR="00A64789" w:rsidRPr="008E16DF" w:rsidRDefault="00A64789" w:rsidP="00A64789">
      <w:pPr>
        <w:numPr>
          <w:ilvl w:val="0"/>
          <w:numId w:val="1"/>
        </w:numPr>
        <w:tabs>
          <w:tab w:val="num" w:pos="720"/>
        </w:tabs>
        <w:jc w:val="both"/>
        <w:rPr>
          <w:b/>
          <w:bCs/>
          <w:sz w:val="20"/>
          <w:szCs w:val="20"/>
        </w:rPr>
      </w:pPr>
      <w:r w:rsidRPr="008E16DF">
        <w:rPr>
          <w:b/>
          <w:bCs/>
          <w:sz w:val="20"/>
          <w:szCs w:val="20"/>
        </w:rPr>
        <w:t>Análisis contextual</w:t>
      </w:r>
    </w:p>
    <w:p w14:paraId="6209FF88" w14:textId="77777777" w:rsidR="00A64789" w:rsidRPr="003B35D6" w:rsidRDefault="00A64789" w:rsidP="00A64789">
      <w:pPr>
        <w:ind w:left="1800"/>
        <w:jc w:val="both"/>
        <w:rPr>
          <w:b/>
          <w:bCs/>
          <w:sz w:val="20"/>
          <w:szCs w:val="20"/>
        </w:rPr>
      </w:pPr>
    </w:p>
    <w:p w14:paraId="349CF3AD" w14:textId="77777777" w:rsidR="00A64789" w:rsidRPr="003B35D6" w:rsidRDefault="00A64789" w:rsidP="00A64789">
      <w:pPr>
        <w:ind w:left="1746"/>
        <w:jc w:val="both"/>
        <w:rPr>
          <w:sz w:val="20"/>
          <w:szCs w:val="20"/>
        </w:rPr>
      </w:pPr>
      <w:r w:rsidRPr="003B35D6">
        <w:rPr>
          <w:sz w:val="20"/>
          <w:szCs w:val="20"/>
        </w:rPr>
        <w:t>En Colombia, más del 70 % del tráfico digital proviene de dispositivos móviles. Sin embargo, la tasa de conversión móvil suele ser inferior debido a:</w:t>
      </w:r>
    </w:p>
    <w:p w14:paraId="043D0393" w14:textId="77777777" w:rsidR="00A64789" w:rsidRPr="003B35D6" w:rsidRDefault="00A64789" w:rsidP="00A64789">
      <w:pPr>
        <w:numPr>
          <w:ilvl w:val="0"/>
          <w:numId w:val="3"/>
        </w:numPr>
        <w:tabs>
          <w:tab w:val="num" w:pos="720"/>
        </w:tabs>
        <w:jc w:val="both"/>
        <w:rPr>
          <w:sz w:val="20"/>
          <w:szCs w:val="20"/>
        </w:rPr>
      </w:pPr>
      <w:r w:rsidRPr="003B35D6">
        <w:rPr>
          <w:sz w:val="20"/>
          <w:szCs w:val="20"/>
        </w:rPr>
        <w:t>Conectividad variable.</w:t>
      </w:r>
    </w:p>
    <w:p w14:paraId="33BEDC12" w14:textId="77777777" w:rsidR="00A64789" w:rsidRPr="003B35D6" w:rsidRDefault="00A64789" w:rsidP="00A64789">
      <w:pPr>
        <w:numPr>
          <w:ilvl w:val="0"/>
          <w:numId w:val="3"/>
        </w:numPr>
        <w:tabs>
          <w:tab w:val="num" w:pos="720"/>
        </w:tabs>
        <w:jc w:val="both"/>
        <w:rPr>
          <w:sz w:val="20"/>
          <w:szCs w:val="20"/>
        </w:rPr>
      </w:pPr>
      <w:r w:rsidRPr="003B35D6">
        <w:rPr>
          <w:sz w:val="20"/>
          <w:szCs w:val="20"/>
        </w:rPr>
        <w:lastRenderedPageBreak/>
        <w:t>Procesos de pago extensos.</w:t>
      </w:r>
    </w:p>
    <w:p w14:paraId="3C0D64D3" w14:textId="77777777" w:rsidR="00A64789" w:rsidRPr="003B35D6" w:rsidRDefault="00A64789" w:rsidP="00A64789">
      <w:pPr>
        <w:numPr>
          <w:ilvl w:val="0"/>
          <w:numId w:val="3"/>
        </w:numPr>
        <w:tabs>
          <w:tab w:val="num" w:pos="720"/>
        </w:tabs>
        <w:jc w:val="both"/>
        <w:rPr>
          <w:sz w:val="20"/>
          <w:szCs w:val="20"/>
        </w:rPr>
      </w:pPr>
      <w:r w:rsidRPr="003B35D6">
        <w:rPr>
          <w:sz w:val="20"/>
          <w:szCs w:val="20"/>
        </w:rPr>
        <w:t>Formularios poco optimizados.</w:t>
      </w:r>
    </w:p>
    <w:p w14:paraId="68E1B4A9" w14:textId="77777777" w:rsidR="00A64789" w:rsidRPr="003B35D6" w:rsidRDefault="00A64789" w:rsidP="00A64789">
      <w:pPr>
        <w:numPr>
          <w:ilvl w:val="0"/>
          <w:numId w:val="3"/>
        </w:numPr>
        <w:tabs>
          <w:tab w:val="num" w:pos="720"/>
        </w:tabs>
        <w:jc w:val="both"/>
        <w:rPr>
          <w:sz w:val="20"/>
          <w:szCs w:val="20"/>
        </w:rPr>
      </w:pPr>
      <w:r w:rsidRPr="003B35D6">
        <w:rPr>
          <w:sz w:val="20"/>
          <w:szCs w:val="20"/>
        </w:rPr>
        <w:t>Desconfianza en pagos digitales en ciertos segmentos.</w:t>
      </w:r>
    </w:p>
    <w:p w14:paraId="35DCB892" w14:textId="77777777" w:rsidR="00A64789" w:rsidRPr="003B35D6" w:rsidRDefault="00A64789" w:rsidP="00A64789">
      <w:pPr>
        <w:ind w:left="2160"/>
        <w:jc w:val="both"/>
        <w:rPr>
          <w:sz w:val="20"/>
          <w:szCs w:val="20"/>
        </w:rPr>
      </w:pPr>
    </w:p>
    <w:p w14:paraId="6FA19892" w14:textId="77777777" w:rsidR="00A64789" w:rsidRPr="003B35D6" w:rsidRDefault="00A64789" w:rsidP="00A64789">
      <w:pPr>
        <w:ind w:left="1080" w:firstLine="720"/>
        <w:rPr>
          <w:sz w:val="20"/>
          <w:szCs w:val="20"/>
        </w:rPr>
      </w:pPr>
      <w:r w:rsidRPr="003B35D6">
        <w:rPr>
          <w:sz w:val="20"/>
          <w:szCs w:val="20"/>
        </w:rPr>
        <w:t xml:space="preserve">La baja conversión móvil impacta directamente la rentabilidad del </w:t>
      </w:r>
      <w:r w:rsidRPr="003B35D6">
        <w:rPr>
          <w:i/>
          <w:iCs/>
          <w:sz w:val="20"/>
          <w:szCs w:val="20"/>
        </w:rPr>
        <w:t>e-</w:t>
      </w:r>
      <w:proofErr w:type="spellStart"/>
      <w:r w:rsidRPr="003B35D6">
        <w:rPr>
          <w:i/>
          <w:iCs/>
          <w:sz w:val="20"/>
          <w:szCs w:val="20"/>
        </w:rPr>
        <w:t>commerce</w:t>
      </w:r>
      <w:proofErr w:type="spellEnd"/>
      <w:r w:rsidRPr="003B35D6">
        <w:rPr>
          <w:sz w:val="20"/>
          <w:szCs w:val="20"/>
        </w:rPr>
        <w:t>.</w:t>
      </w:r>
    </w:p>
    <w:p w14:paraId="25670995" w14:textId="77777777" w:rsidR="00A64789" w:rsidRPr="003B35D6" w:rsidRDefault="00A64789" w:rsidP="00A64789">
      <w:pPr>
        <w:rPr>
          <w:sz w:val="20"/>
          <w:szCs w:val="20"/>
        </w:rPr>
      </w:pPr>
    </w:p>
    <w:p w14:paraId="7CE76C39" w14:textId="77777777" w:rsidR="00A64789" w:rsidRPr="008E16DF" w:rsidRDefault="00A64789" w:rsidP="00A64789">
      <w:pPr>
        <w:pStyle w:val="ListParagraph"/>
        <w:numPr>
          <w:ilvl w:val="3"/>
          <w:numId w:val="2"/>
        </w:numPr>
        <w:ind w:left="1134"/>
        <w:rPr>
          <w:b/>
          <w:bCs/>
          <w:sz w:val="20"/>
          <w:szCs w:val="20"/>
        </w:rPr>
      </w:pPr>
      <w:r w:rsidRPr="008E16DF">
        <w:rPr>
          <w:b/>
          <w:bCs/>
          <w:sz w:val="20"/>
          <w:szCs w:val="20"/>
        </w:rPr>
        <w:t>Análisis del embudo digital</w:t>
      </w:r>
    </w:p>
    <w:p w14:paraId="552FB167" w14:textId="77777777" w:rsidR="00A64789" w:rsidRPr="003B35D6" w:rsidRDefault="00A64789" w:rsidP="00A64789">
      <w:pPr>
        <w:pStyle w:val="ListParagraph"/>
        <w:ind w:left="1134"/>
        <w:rPr>
          <w:sz w:val="20"/>
          <w:szCs w:val="20"/>
        </w:rPr>
      </w:pPr>
    </w:p>
    <w:p w14:paraId="21B5AF6F" w14:textId="77777777" w:rsidR="00A64789" w:rsidRPr="003B35D6" w:rsidRDefault="00A64789" w:rsidP="00A64789">
      <w:pPr>
        <w:ind w:left="414" w:firstLine="720"/>
        <w:rPr>
          <w:sz w:val="20"/>
          <w:szCs w:val="20"/>
        </w:rPr>
      </w:pPr>
      <w:r w:rsidRPr="003B35D6">
        <w:rPr>
          <w:b/>
          <w:bCs/>
          <w:sz w:val="20"/>
          <w:szCs w:val="20"/>
        </w:rPr>
        <w:t xml:space="preserve">Tabla </w:t>
      </w:r>
      <w:r>
        <w:rPr>
          <w:b/>
          <w:bCs/>
          <w:sz w:val="20"/>
          <w:szCs w:val="20"/>
        </w:rPr>
        <w:t>6</w:t>
      </w:r>
      <w:r w:rsidRPr="003B35D6">
        <w:rPr>
          <w:b/>
          <w:bCs/>
          <w:sz w:val="20"/>
          <w:szCs w:val="20"/>
        </w:rPr>
        <w:t xml:space="preserve">. </w:t>
      </w:r>
      <w:r w:rsidRPr="003B35D6">
        <w:rPr>
          <w:sz w:val="20"/>
          <w:szCs w:val="20"/>
        </w:rPr>
        <w:t>Embudo de conversión Q2</w:t>
      </w:r>
    </w:p>
    <w:tbl>
      <w:tblPr>
        <w:tblStyle w:val="TableGrid"/>
        <w:tblW w:w="4171" w:type="dxa"/>
        <w:tblInd w:w="1126" w:type="dxa"/>
        <w:tblLook w:val="04A0" w:firstRow="1" w:lastRow="0" w:firstColumn="1" w:lastColumn="0" w:noHBand="0" w:noVBand="1"/>
      </w:tblPr>
      <w:tblGrid>
        <w:gridCol w:w="1868"/>
        <w:gridCol w:w="1095"/>
        <w:gridCol w:w="1208"/>
      </w:tblGrid>
      <w:tr w:rsidR="00A64789" w:rsidRPr="003B35D6" w14:paraId="01633491" w14:textId="77777777" w:rsidTr="00181705">
        <w:trPr>
          <w:trHeight w:val="542"/>
        </w:trPr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52180832" w14:textId="77777777" w:rsidR="00A64789" w:rsidRPr="003B35D6" w:rsidRDefault="00A64789" w:rsidP="00181705">
            <w:pPr>
              <w:jc w:val="center"/>
              <w:rPr>
                <w:b/>
                <w:bCs/>
                <w:sz w:val="20"/>
                <w:szCs w:val="20"/>
              </w:rPr>
            </w:pPr>
            <w:r w:rsidRPr="003B35D6">
              <w:rPr>
                <w:b/>
                <w:bCs/>
                <w:sz w:val="20"/>
                <w:szCs w:val="20"/>
              </w:rPr>
              <w:t>Etapa</w:t>
            </w:r>
          </w:p>
        </w:tc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7EFF3BF4" w14:textId="77777777" w:rsidR="00A64789" w:rsidRPr="003B35D6" w:rsidRDefault="00A64789" w:rsidP="00181705">
            <w:pPr>
              <w:jc w:val="center"/>
              <w:rPr>
                <w:b/>
                <w:bCs/>
                <w:sz w:val="20"/>
                <w:szCs w:val="20"/>
              </w:rPr>
            </w:pPr>
            <w:r w:rsidRPr="003B35D6">
              <w:rPr>
                <w:b/>
                <w:bCs/>
                <w:sz w:val="20"/>
                <w:szCs w:val="20"/>
              </w:rPr>
              <w:t>Usuarios</w:t>
            </w:r>
          </w:p>
        </w:tc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20ABFF05" w14:textId="77777777" w:rsidR="00A64789" w:rsidRPr="003B35D6" w:rsidRDefault="00A64789" w:rsidP="00181705">
            <w:pPr>
              <w:jc w:val="center"/>
              <w:rPr>
                <w:b/>
                <w:bCs/>
                <w:sz w:val="20"/>
                <w:szCs w:val="20"/>
              </w:rPr>
            </w:pPr>
            <w:r w:rsidRPr="003B35D6">
              <w:rPr>
                <w:b/>
                <w:bCs/>
                <w:sz w:val="20"/>
                <w:szCs w:val="20"/>
              </w:rPr>
              <w:t>% Pérdida</w:t>
            </w:r>
          </w:p>
        </w:tc>
      </w:tr>
      <w:tr w:rsidR="00A64789" w:rsidRPr="003B35D6" w14:paraId="0E9D5C38" w14:textId="77777777" w:rsidTr="00181705">
        <w:trPr>
          <w:trHeight w:val="542"/>
        </w:trPr>
        <w:tc>
          <w:tcPr>
            <w:tcW w:w="0" w:type="auto"/>
            <w:vAlign w:val="center"/>
            <w:hideMark/>
          </w:tcPr>
          <w:p w14:paraId="55E458AB" w14:textId="77777777" w:rsidR="00A64789" w:rsidRPr="003B35D6" w:rsidRDefault="00A64789" w:rsidP="00181705">
            <w:pPr>
              <w:rPr>
                <w:sz w:val="20"/>
                <w:szCs w:val="20"/>
              </w:rPr>
            </w:pPr>
            <w:r w:rsidRPr="003B35D6">
              <w:rPr>
                <w:sz w:val="20"/>
                <w:szCs w:val="20"/>
              </w:rPr>
              <w:t>Visitas</w:t>
            </w:r>
          </w:p>
        </w:tc>
        <w:tc>
          <w:tcPr>
            <w:tcW w:w="0" w:type="auto"/>
            <w:vAlign w:val="center"/>
            <w:hideMark/>
          </w:tcPr>
          <w:p w14:paraId="342A8897" w14:textId="77777777" w:rsidR="00A64789" w:rsidRPr="003B35D6" w:rsidRDefault="00A64789" w:rsidP="00181705">
            <w:pPr>
              <w:rPr>
                <w:sz w:val="20"/>
                <w:szCs w:val="20"/>
              </w:rPr>
            </w:pPr>
            <w:r w:rsidRPr="003B35D6">
              <w:rPr>
                <w:sz w:val="20"/>
                <w:szCs w:val="20"/>
              </w:rPr>
              <w:t>75.000</w:t>
            </w:r>
          </w:p>
        </w:tc>
        <w:tc>
          <w:tcPr>
            <w:tcW w:w="0" w:type="auto"/>
            <w:vAlign w:val="center"/>
            <w:hideMark/>
          </w:tcPr>
          <w:p w14:paraId="5EC6E072" w14:textId="77777777" w:rsidR="00A64789" w:rsidRPr="003B35D6" w:rsidRDefault="00A64789" w:rsidP="00181705">
            <w:pPr>
              <w:rPr>
                <w:sz w:val="20"/>
                <w:szCs w:val="20"/>
              </w:rPr>
            </w:pPr>
            <w:r w:rsidRPr="003B35D6">
              <w:rPr>
                <w:sz w:val="20"/>
                <w:szCs w:val="20"/>
              </w:rPr>
              <w:t>-</w:t>
            </w:r>
          </w:p>
        </w:tc>
      </w:tr>
      <w:tr w:rsidR="00A64789" w:rsidRPr="003B35D6" w14:paraId="74F6B499" w14:textId="77777777" w:rsidTr="00181705">
        <w:trPr>
          <w:trHeight w:val="542"/>
        </w:trPr>
        <w:tc>
          <w:tcPr>
            <w:tcW w:w="0" w:type="auto"/>
            <w:vAlign w:val="center"/>
            <w:hideMark/>
          </w:tcPr>
          <w:p w14:paraId="45E78BE9" w14:textId="77777777" w:rsidR="00A64789" w:rsidRPr="003B35D6" w:rsidRDefault="00A64789" w:rsidP="00181705">
            <w:pPr>
              <w:rPr>
                <w:sz w:val="20"/>
                <w:szCs w:val="20"/>
              </w:rPr>
            </w:pPr>
            <w:r w:rsidRPr="003B35D6">
              <w:rPr>
                <w:sz w:val="20"/>
                <w:szCs w:val="20"/>
              </w:rPr>
              <w:t>Agregan al carrito</w:t>
            </w:r>
          </w:p>
        </w:tc>
        <w:tc>
          <w:tcPr>
            <w:tcW w:w="0" w:type="auto"/>
            <w:vAlign w:val="center"/>
            <w:hideMark/>
          </w:tcPr>
          <w:p w14:paraId="5EEF52FE" w14:textId="77777777" w:rsidR="00A64789" w:rsidRPr="003B35D6" w:rsidRDefault="00A64789" w:rsidP="00181705">
            <w:pPr>
              <w:rPr>
                <w:sz w:val="20"/>
                <w:szCs w:val="20"/>
              </w:rPr>
            </w:pPr>
            <w:r w:rsidRPr="003B35D6">
              <w:rPr>
                <w:sz w:val="20"/>
                <w:szCs w:val="20"/>
              </w:rPr>
              <w:t>9.000</w:t>
            </w:r>
          </w:p>
        </w:tc>
        <w:tc>
          <w:tcPr>
            <w:tcW w:w="0" w:type="auto"/>
            <w:vAlign w:val="center"/>
            <w:hideMark/>
          </w:tcPr>
          <w:p w14:paraId="1E4FC2F3" w14:textId="77777777" w:rsidR="00A64789" w:rsidRPr="003B35D6" w:rsidRDefault="00A64789" w:rsidP="00181705">
            <w:pPr>
              <w:rPr>
                <w:sz w:val="20"/>
                <w:szCs w:val="20"/>
              </w:rPr>
            </w:pPr>
            <w:r w:rsidRPr="003B35D6">
              <w:rPr>
                <w:sz w:val="20"/>
                <w:szCs w:val="20"/>
              </w:rPr>
              <w:t>88 %</w:t>
            </w:r>
          </w:p>
        </w:tc>
      </w:tr>
      <w:tr w:rsidR="00A64789" w:rsidRPr="003B35D6" w14:paraId="2B7F2938" w14:textId="77777777" w:rsidTr="00181705">
        <w:trPr>
          <w:trHeight w:val="542"/>
        </w:trPr>
        <w:tc>
          <w:tcPr>
            <w:tcW w:w="0" w:type="auto"/>
            <w:vAlign w:val="center"/>
            <w:hideMark/>
          </w:tcPr>
          <w:p w14:paraId="377B46FF" w14:textId="77777777" w:rsidR="00A64789" w:rsidRPr="003B35D6" w:rsidRDefault="00A64789" w:rsidP="00181705">
            <w:pPr>
              <w:rPr>
                <w:sz w:val="20"/>
                <w:szCs w:val="20"/>
              </w:rPr>
            </w:pPr>
            <w:r w:rsidRPr="003B35D6">
              <w:rPr>
                <w:sz w:val="20"/>
                <w:szCs w:val="20"/>
              </w:rPr>
              <w:t>Inician pago</w:t>
            </w:r>
          </w:p>
        </w:tc>
        <w:tc>
          <w:tcPr>
            <w:tcW w:w="0" w:type="auto"/>
            <w:vAlign w:val="center"/>
            <w:hideMark/>
          </w:tcPr>
          <w:p w14:paraId="0F5F7064" w14:textId="77777777" w:rsidR="00A64789" w:rsidRPr="003B35D6" w:rsidRDefault="00A64789" w:rsidP="00181705">
            <w:pPr>
              <w:rPr>
                <w:sz w:val="20"/>
                <w:szCs w:val="20"/>
              </w:rPr>
            </w:pPr>
            <w:r w:rsidRPr="003B35D6">
              <w:rPr>
                <w:sz w:val="20"/>
                <w:szCs w:val="20"/>
              </w:rPr>
              <w:t>4.500</w:t>
            </w:r>
          </w:p>
        </w:tc>
        <w:tc>
          <w:tcPr>
            <w:tcW w:w="0" w:type="auto"/>
            <w:vAlign w:val="center"/>
            <w:hideMark/>
          </w:tcPr>
          <w:p w14:paraId="5B67784E" w14:textId="77777777" w:rsidR="00A64789" w:rsidRPr="003B35D6" w:rsidRDefault="00A64789" w:rsidP="00181705">
            <w:pPr>
              <w:rPr>
                <w:sz w:val="20"/>
                <w:szCs w:val="20"/>
              </w:rPr>
            </w:pPr>
            <w:r w:rsidRPr="003B35D6">
              <w:rPr>
                <w:sz w:val="20"/>
                <w:szCs w:val="20"/>
              </w:rPr>
              <w:t>50 %</w:t>
            </w:r>
          </w:p>
        </w:tc>
      </w:tr>
      <w:tr w:rsidR="00A64789" w:rsidRPr="003B35D6" w14:paraId="4D0E651F" w14:textId="77777777" w:rsidTr="00181705">
        <w:trPr>
          <w:trHeight w:val="542"/>
        </w:trPr>
        <w:tc>
          <w:tcPr>
            <w:tcW w:w="0" w:type="auto"/>
            <w:vAlign w:val="center"/>
            <w:hideMark/>
          </w:tcPr>
          <w:p w14:paraId="485D1DDD" w14:textId="77777777" w:rsidR="00A64789" w:rsidRPr="003B35D6" w:rsidRDefault="00A64789" w:rsidP="00181705">
            <w:pPr>
              <w:rPr>
                <w:sz w:val="20"/>
                <w:szCs w:val="20"/>
              </w:rPr>
            </w:pPr>
            <w:r w:rsidRPr="003B35D6">
              <w:rPr>
                <w:sz w:val="20"/>
                <w:szCs w:val="20"/>
              </w:rPr>
              <w:t>Compra finalizada</w:t>
            </w:r>
          </w:p>
        </w:tc>
        <w:tc>
          <w:tcPr>
            <w:tcW w:w="0" w:type="auto"/>
            <w:vAlign w:val="center"/>
            <w:hideMark/>
          </w:tcPr>
          <w:p w14:paraId="374F7CEE" w14:textId="77777777" w:rsidR="00A64789" w:rsidRPr="003B35D6" w:rsidRDefault="00A64789" w:rsidP="00181705">
            <w:pPr>
              <w:rPr>
                <w:sz w:val="20"/>
                <w:szCs w:val="20"/>
              </w:rPr>
            </w:pPr>
            <w:r w:rsidRPr="003B35D6">
              <w:rPr>
                <w:sz w:val="20"/>
                <w:szCs w:val="20"/>
              </w:rPr>
              <w:t>1.575</w:t>
            </w:r>
          </w:p>
        </w:tc>
        <w:tc>
          <w:tcPr>
            <w:tcW w:w="0" w:type="auto"/>
            <w:vAlign w:val="center"/>
            <w:hideMark/>
          </w:tcPr>
          <w:p w14:paraId="7F788189" w14:textId="77777777" w:rsidR="00A64789" w:rsidRPr="003B35D6" w:rsidRDefault="00A64789" w:rsidP="00181705">
            <w:pPr>
              <w:rPr>
                <w:sz w:val="20"/>
                <w:szCs w:val="20"/>
              </w:rPr>
            </w:pPr>
            <w:r w:rsidRPr="003B35D6">
              <w:rPr>
                <w:sz w:val="20"/>
                <w:szCs w:val="20"/>
              </w:rPr>
              <w:t>65 %</w:t>
            </w:r>
          </w:p>
        </w:tc>
      </w:tr>
    </w:tbl>
    <w:p w14:paraId="3C4A35F2" w14:textId="77777777" w:rsidR="00A64789" w:rsidRPr="003B35D6" w:rsidRDefault="00A64789" w:rsidP="00A64789">
      <w:pPr>
        <w:ind w:left="414" w:firstLine="720"/>
        <w:rPr>
          <w:sz w:val="20"/>
          <w:szCs w:val="20"/>
        </w:rPr>
      </w:pPr>
    </w:p>
    <w:p w14:paraId="06045D09" w14:textId="77777777" w:rsidR="00A64789" w:rsidRPr="003B35D6" w:rsidRDefault="00A64789" w:rsidP="00A64789">
      <w:pPr>
        <w:ind w:left="1134"/>
        <w:jc w:val="both"/>
        <w:rPr>
          <w:sz w:val="20"/>
          <w:szCs w:val="20"/>
        </w:rPr>
      </w:pPr>
      <w:r w:rsidRPr="003B35D6">
        <w:rPr>
          <w:sz w:val="20"/>
          <w:szCs w:val="20"/>
        </w:rPr>
        <w:t>La principal fuga ocurre entre visitas y agregado al carrito, lo que sugiere:</w:t>
      </w:r>
    </w:p>
    <w:p w14:paraId="7071C6C2" w14:textId="77777777" w:rsidR="00A64789" w:rsidRPr="003B35D6" w:rsidRDefault="00A64789" w:rsidP="00A64789">
      <w:pPr>
        <w:numPr>
          <w:ilvl w:val="0"/>
          <w:numId w:val="4"/>
        </w:numPr>
        <w:rPr>
          <w:sz w:val="20"/>
          <w:szCs w:val="20"/>
        </w:rPr>
      </w:pPr>
      <w:r w:rsidRPr="003B35D6">
        <w:rPr>
          <w:sz w:val="20"/>
          <w:szCs w:val="20"/>
        </w:rPr>
        <w:t>Segmentación amplia en campañas.</w:t>
      </w:r>
    </w:p>
    <w:p w14:paraId="57E2EBEC" w14:textId="77777777" w:rsidR="00A64789" w:rsidRPr="003B35D6" w:rsidRDefault="00A64789" w:rsidP="00A64789">
      <w:pPr>
        <w:numPr>
          <w:ilvl w:val="0"/>
          <w:numId w:val="4"/>
        </w:numPr>
        <w:rPr>
          <w:sz w:val="20"/>
          <w:szCs w:val="20"/>
        </w:rPr>
      </w:pPr>
      <w:r w:rsidRPr="003B35D6">
        <w:rPr>
          <w:sz w:val="20"/>
          <w:szCs w:val="20"/>
        </w:rPr>
        <w:t>Expectativas generadas por anuncios no alineadas con la oferta.</w:t>
      </w:r>
    </w:p>
    <w:p w14:paraId="3781A8B5" w14:textId="77777777" w:rsidR="00A64789" w:rsidRPr="003B35D6" w:rsidRDefault="00A64789" w:rsidP="00A64789">
      <w:pPr>
        <w:numPr>
          <w:ilvl w:val="0"/>
          <w:numId w:val="4"/>
        </w:numPr>
        <w:rPr>
          <w:sz w:val="20"/>
          <w:szCs w:val="20"/>
        </w:rPr>
      </w:pPr>
      <w:r w:rsidRPr="003B35D6">
        <w:rPr>
          <w:sz w:val="20"/>
          <w:szCs w:val="20"/>
        </w:rPr>
        <w:t>Sensibilidad al precio en el mercado colombiano.</w:t>
      </w:r>
    </w:p>
    <w:p w14:paraId="0431F7C8" w14:textId="77777777" w:rsidR="00A64789" w:rsidRPr="003B35D6" w:rsidRDefault="00A64789" w:rsidP="00A64789">
      <w:pPr>
        <w:ind w:left="1134"/>
        <w:jc w:val="both"/>
        <w:rPr>
          <w:sz w:val="20"/>
          <w:szCs w:val="20"/>
        </w:rPr>
      </w:pPr>
    </w:p>
    <w:p w14:paraId="0BFB66D6" w14:textId="77777777" w:rsidR="00A64789" w:rsidRPr="008E16DF" w:rsidRDefault="00A64789" w:rsidP="00A64789">
      <w:pPr>
        <w:pStyle w:val="ListParagraph"/>
        <w:numPr>
          <w:ilvl w:val="3"/>
          <w:numId w:val="2"/>
        </w:numPr>
        <w:ind w:left="1134"/>
        <w:rPr>
          <w:b/>
          <w:bCs/>
          <w:sz w:val="20"/>
          <w:szCs w:val="20"/>
        </w:rPr>
      </w:pPr>
      <w:r w:rsidRPr="008E16DF">
        <w:rPr>
          <w:b/>
          <w:bCs/>
          <w:sz w:val="20"/>
          <w:szCs w:val="20"/>
        </w:rPr>
        <w:t>Rentabilidad digital en COP</w:t>
      </w:r>
    </w:p>
    <w:p w14:paraId="46A4D58A" w14:textId="77777777" w:rsidR="00A64789" w:rsidRPr="003B35D6" w:rsidRDefault="00A64789" w:rsidP="00A64789">
      <w:pPr>
        <w:ind w:left="414" w:firstLine="720"/>
        <w:rPr>
          <w:b/>
          <w:bCs/>
          <w:sz w:val="20"/>
          <w:szCs w:val="20"/>
        </w:rPr>
      </w:pPr>
    </w:p>
    <w:p w14:paraId="3CA0F902" w14:textId="77777777" w:rsidR="00A64789" w:rsidRPr="003B35D6" w:rsidRDefault="00A64789" w:rsidP="00A64789">
      <w:pPr>
        <w:ind w:left="414" w:firstLine="720"/>
        <w:rPr>
          <w:b/>
          <w:bCs/>
          <w:sz w:val="20"/>
          <w:szCs w:val="20"/>
        </w:rPr>
      </w:pPr>
      <w:r w:rsidRPr="003B35D6">
        <w:rPr>
          <w:b/>
          <w:bCs/>
          <w:sz w:val="20"/>
          <w:szCs w:val="20"/>
        </w:rPr>
        <w:t xml:space="preserve">Tabla </w:t>
      </w:r>
      <w:r>
        <w:rPr>
          <w:b/>
          <w:bCs/>
          <w:sz w:val="20"/>
          <w:szCs w:val="20"/>
        </w:rPr>
        <w:t>7</w:t>
      </w:r>
      <w:r w:rsidRPr="003B35D6">
        <w:rPr>
          <w:b/>
          <w:bCs/>
          <w:sz w:val="20"/>
          <w:szCs w:val="20"/>
        </w:rPr>
        <w:t xml:space="preserve">. </w:t>
      </w:r>
      <w:r w:rsidRPr="003B35D6">
        <w:rPr>
          <w:sz w:val="20"/>
          <w:szCs w:val="20"/>
        </w:rPr>
        <w:t>Relación inversión-clientes</w:t>
      </w:r>
    </w:p>
    <w:tbl>
      <w:tblPr>
        <w:tblStyle w:val="TableGrid"/>
        <w:tblW w:w="5411" w:type="dxa"/>
        <w:tblInd w:w="1156" w:type="dxa"/>
        <w:tblLook w:val="04A0" w:firstRow="1" w:lastRow="0" w:firstColumn="1" w:lastColumn="0" w:noHBand="0" w:noVBand="1"/>
      </w:tblPr>
      <w:tblGrid>
        <w:gridCol w:w="1128"/>
        <w:gridCol w:w="1329"/>
        <w:gridCol w:w="2015"/>
        <w:gridCol w:w="939"/>
      </w:tblGrid>
      <w:tr w:rsidR="00A64789" w:rsidRPr="003B35D6" w14:paraId="41246D81" w14:textId="77777777" w:rsidTr="00181705">
        <w:trPr>
          <w:trHeight w:val="421"/>
        </w:trPr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067D8E75" w14:textId="77777777" w:rsidR="00A64789" w:rsidRPr="003B35D6" w:rsidRDefault="00A64789" w:rsidP="00181705">
            <w:pPr>
              <w:rPr>
                <w:b/>
                <w:bCs/>
                <w:sz w:val="20"/>
                <w:szCs w:val="20"/>
              </w:rPr>
            </w:pPr>
            <w:r w:rsidRPr="003B35D6">
              <w:rPr>
                <w:b/>
                <w:bCs/>
                <w:sz w:val="20"/>
                <w:szCs w:val="20"/>
              </w:rPr>
              <w:t>Trimestre</w:t>
            </w:r>
          </w:p>
        </w:tc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19CED1FB" w14:textId="77777777" w:rsidR="00A64789" w:rsidRPr="003B35D6" w:rsidRDefault="00A64789" w:rsidP="00181705">
            <w:pPr>
              <w:rPr>
                <w:b/>
                <w:bCs/>
                <w:sz w:val="20"/>
                <w:szCs w:val="20"/>
              </w:rPr>
            </w:pPr>
            <w:r w:rsidRPr="003B35D6">
              <w:rPr>
                <w:b/>
                <w:bCs/>
                <w:sz w:val="20"/>
                <w:szCs w:val="20"/>
              </w:rPr>
              <w:t>Inversión</w:t>
            </w:r>
          </w:p>
        </w:tc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2E5A5BDB" w14:textId="77777777" w:rsidR="00A64789" w:rsidRPr="003B35D6" w:rsidRDefault="00A64789" w:rsidP="00181705">
            <w:pPr>
              <w:rPr>
                <w:b/>
                <w:bCs/>
                <w:sz w:val="20"/>
                <w:szCs w:val="20"/>
              </w:rPr>
            </w:pPr>
            <w:r w:rsidRPr="003B35D6">
              <w:rPr>
                <w:b/>
                <w:bCs/>
                <w:sz w:val="20"/>
                <w:szCs w:val="20"/>
              </w:rPr>
              <w:t>Clientes adquiridos</w:t>
            </w:r>
          </w:p>
        </w:tc>
        <w:tc>
          <w:tcPr>
            <w:tcW w:w="0" w:type="auto"/>
            <w:shd w:val="clear" w:color="auto" w:fill="A6A6A6" w:themeFill="background1" w:themeFillShade="A6"/>
            <w:vAlign w:val="center"/>
            <w:hideMark/>
          </w:tcPr>
          <w:p w14:paraId="5B82B9F2" w14:textId="77777777" w:rsidR="00A64789" w:rsidRPr="003B35D6" w:rsidRDefault="00A64789" w:rsidP="00181705">
            <w:pPr>
              <w:rPr>
                <w:b/>
                <w:bCs/>
                <w:sz w:val="20"/>
                <w:szCs w:val="20"/>
              </w:rPr>
            </w:pPr>
            <w:r w:rsidRPr="003B35D6">
              <w:rPr>
                <w:b/>
                <w:bCs/>
                <w:sz w:val="20"/>
                <w:szCs w:val="20"/>
              </w:rPr>
              <w:t>CAC</w:t>
            </w:r>
          </w:p>
        </w:tc>
      </w:tr>
      <w:tr w:rsidR="00A64789" w:rsidRPr="003B35D6" w14:paraId="0F8B9B48" w14:textId="77777777" w:rsidTr="00181705">
        <w:trPr>
          <w:trHeight w:val="421"/>
        </w:trPr>
        <w:tc>
          <w:tcPr>
            <w:tcW w:w="0" w:type="auto"/>
            <w:vAlign w:val="center"/>
            <w:hideMark/>
          </w:tcPr>
          <w:p w14:paraId="2D89B99E" w14:textId="77777777" w:rsidR="00A64789" w:rsidRPr="003B35D6" w:rsidRDefault="00A64789" w:rsidP="00181705">
            <w:pPr>
              <w:rPr>
                <w:sz w:val="20"/>
                <w:szCs w:val="20"/>
              </w:rPr>
            </w:pPr>
            <w:r w:rsidRPr="003B35D6">
              <w:rPr>
                <w:sz w:val="20"/>
                <w:szCs w:val="20"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14:paraId="17A2AE61" w14:textId="77777777" w:rsidR="00A64789" w:rsidRPr="003B35D6" w:rsidRDefault="00A64789" w:rsidP="00181705">
            <w:pPr>
              <w:rPr>
                <w:sz w:val="20"/>
                <w:szCs w:val="20"/>
              </w:rPr>
            </w:pPr>
            <w:r w:rsidRPr="003B35D6">
              <w:rPr>
                <w:sz w:val="20"/>
                <w:szCs w:val="20"/>
              </w:rPr>
              <w:t>$32.000.000</w:t>
            </w:r>
          </w:p>
        </w:tc>
        <w:tc>
          <w:tcPr>
            <w:tcW w:w="0" w:type="auto"/>
            <w:vAlign w:val="center"/>
            <w:hideMark/>
          </w:tcPr>
          <w:p w14:paraId="570879C2" w14:textId="77777777" w:rsidR="00A64789" w:rsidRPr="003B35D6" w:rsidRDefault="00A64789" w:rsidP="00181705">
            <w:pPr>
              <w:rPr>
                <w:sz w:val="20"/>
                <w:szCs w:val="20"/>
              </w:rPr>
            </w:pPr>
            <w:r w:rsidRPr="003B35D6">
              <w:rPr>
                <w:sz w:val="20"/>
                <w:szCs w:val="20"/>
              </w:rPr>
              <w:t>1.600</w:t>
            </w:r>
          </w:p>
        </w:tc>
        <w:tc>
          <w:tcPr>
            <w:tcW w:w="0" w:type="auto"/>
            <w:vAlign w:val="center"/>
            <w:hideMark/>
          </w:tcPr>
          <w:p w14:paraId="7B33DBFE" w14:textId="77777777" w:rsidR="00A64789" w:rsidRPr="003B35D6" w:rsidRDefault="00A64789" w:rsidP="00181705">
            <w:pPr>
              <w:rPr>
                <w:sz w:val="20"/>
                <w:szCs w:val="20"/>
              </w:rPr>
            </w:pPr>
            <w:r w:rsidRPr="003B35D6">
              <w:rPr>
                <w:sz w:val="20"/>
                <w:szCs w:val="20"/>
              </w:rPr>
              <w:t>$20.000</w:t>
            </w:r>
          </w:p>
        </w:tc>
      </w:tr>
      <w:tr w:rsidR="00A64789" w:rsidRPr="003B35D6" w14:paraId="59EA658F" w14:textId="77777777" w:rsidTr="00181705">
        <w:trPr>
          <w:trHeight w:val="421"/>
        </w:trPr>
        <w:tc>
          <w:tcPr>
            <w:tcW w:w="0" w:type="auto"/>
            <w:vAlign w:val="center"/>
            <w:hideMark/>
          </w:tcPr>
          <w:p w14:paraId="79D0E44E" w14:textId="77777777" w:rsidR="00A64789" w:rsidRPr="003B35D6" w:rsidRDefault="00A64789" w:rsidP="00181705">
            <w:pPr>
              <w:rPr>
                <w:sz w:val="20"/>
                <w:szCs w:val="20"/>
              </w:rPr>
            </w:pPr>
            <w:r w:rsidRPr="003B35D6">
              <w:rPr>
                <w:sz w:val="20"/>
                <w:szCs w:val="20"/>
              </w:rPr>
              <w:t>Q2</w:t>
            </w:r>
          </w:p>
        </w:tc>
        <w:tc>
          <w:tcPr>
            <w:tcW w:w="0" w:type="auto"/>
            <w:vAlign w:val="center"/>
            <w:hideMark/>
          </w:tcPr>
          <w:p w14:paraId="5DD38BA8" w14:textId="77777777" w:rsidR="00A64789" w:rsidRPr="003B35D6" w:rsidRDefault="00A64789" w:rsidP="00181705">
            <w:pPr>
              <w:rPr>
                <w:sz w:val="20"/>
                <w:szCs w:val="20"/>
              </w:rPr>
            </w:pPr>
            <w:r w:rsidRPr="003B35D6">
              <w:rPr>
                <w:sz w:val="20"/>
                <w:szCs w:val="20"/>
              </w:rPr>
              <w:t>$60.000.000</w:t>
            </w:r>
          </w:p>
        </w:tc>
        <w:tc>
          <w:tcPr>
            <w:tcW w:w="0" w:type="auto"/>
            <w:vAlign w:val="center"/>
            <w:hideMark/>
          </w:tcPr>
          <w:p w14:paraId="17A18785" w14:textId="77777777" w:rsidR="00A64789" w:rsidRPr="003B35D6" w:rsidRDefault="00A64789" w:rsidP="00181705">
            <w:pPr>
              <w:rPr>
                <w:sz w:val="20"/>
                <w:szCs w:val="20"/>
              </w:rPr>
            </w:pPr>
            <w:r w:rsidRPr="003B35D6">
              <w:rPr>
                <w:sz w:val="20"/>
                <w:szCs w:val="20"/>
              </w:rPr>
              <w:t>1.575</w:t>
            </w:r>
          </w:p>
        </w:tc>
        <w:tc>
          <w:tcPr>
            <w:tcW w:w="0" w:type="auto"/>
            <w:vAlign w:val="center"/>
            <w:hideMark/>
          </w:tcPr>
          <w:p w14:paraId="2AD8CAD7" w14:textId="77777777" w:rsidR="00A64789" w:rsidRPr="003B35D6" w:rsidRDefault="00A64789" w:rsidP="00181705">
            <w:pPr>
              <w:rPr>
                <w:sz w:val="20"/>
                <w:szCs w:val="20"/>
              </w:rPr>
            </w:pPr>
            <w:r w:rsidRPr="003B35D6">
              <w:rPr>
                <w:sz w:val="20"/>
                <w:szCs w:val="20"/>
              </w:rPr>
              <w:t>$38.095</w:t>
            </w:r>
          </w:p>
        </w:tc>
      </w:tr>
    </w:tbl>
    <w:p w14:paraId="1046F56B" w14:textId="77777777" w:rsidR="00A64789" w:rsidRPr="003B35D6" w:rsidRDefault="00A64789" w:rsidP="00A64789">
      <w:pPr>
        <w:rPr>
          <w:sz w:val="20"/>
          <w:szCs w:val="20"/>
        </w:rPr>
      </w:pPr>
    </w:p>
    <w:p w14:paraId="0D41D4E1" w14:textId="77777777" w:rsidR="00A64789" w:rsidRPr="003B35D6" w:rsidRDefault="00A64789" w:rsidP="00A64789">
      <w:pPr>
        <w:ind w:left="1134"/>
        <w:jc w:val="both"/>
        <w:rPr>
          <w:sz w:val="20"/>
          <w:szCs w:val="20"/>
        </w:rPr>
      </w:pPr>
      <w:r w:rsidRPr="003B35D6">
        <w:rPr>
          <w:sz w:val="20"/>
          <w:szCs w:val="20"/>
        </w:rPr>
        <w:t>El CAC aumentó 90</w:t>
      </w:r>
      <w:r>
        <w:rPr>
          <w:sz w:val="20"/>
          <w:szCs w:val="20"/>
        </w:rPr>
        <w:t xml:space="preserve"> </w:t>
      </w:r>
      <w:r w:rsidRPr="003B35D6">
        <w:rPr>
          <w:sz w:val="20"/>
          <w:szCs w:val="20"/>
        </w:rPr>
        <w:t>%, mientras el número de clientes se mantuvo estable. Esto indica:</w:t>
      </w:r>
    </w:p>
    <w:p w14:paraId="31906866" w14:textId="77777777" w:rsidR="00A64789" w:rsidRPr="003B35D6" w:rsidRDefault="00A64789" w:rsidP="00A64789">
      <w:pPr>
        <w:numPr>
          <w:ilvl w:val="0"/>
          <w:numId w:val="4"/>
        </w:numPr>
        <w:jc w:val="both"/>
        <w:rPr>
          <w:sz w:val="20"/>
          <w:szCs w:val="20"/>
        </w:rPr>
      </w:pPr>
      <w:r w:rsidRPr="003B35D6">
        <w:rPr>
          <w:sz w:val="20"/>
          <w:szCs w:val="20"/>
        </w:rPr>
        <w:t>Mayor competencia publicitaria.</w:t>
      </w:r>
    </w:p>
    <w:p w14:paraId="0C01CE6D" w14:textId="77777777" w:rsidR="00A64789" w:rsidRPr="003B35D6" w:rsidRDefault="00A64789" w:rsidP="00A64789">
      <w:pPr>
        <w:numPr>
          <w:ilvl w:val="0"/>
          <w:numId w:val="4"/>
        </w:numPr>
        <w:jc w:val="both"/>
        <w:rPr>
          <w:sz w:val="20"/>
          <w:szCs w:val="20"/>
        </w:rPr>
      </w:pPr>
      <w:r w:rsidRPr="003B35D6">
        <w:rPr>
          <w:sz w:val="20"/>
          <w:szCs w:val="20"/>
        </w:rPr>
        <w:t>Segmentación menos eficiente.</w:t>
      </w:r>
    </w:p>
    <w:p w14:paraId="3C58D602" w14:textId="77777777" w:rsidR="00A64789" w:rsidRDefault="00A64789" w:rsidP="00A64789">
      <w:pPr>
        <w:numPr>
          <w:ilvl w:val="0"/>
          <w:numId w:val="4"/>
        </w:numPr>
        <w:jc w:val="both"/>
        <w:rPr>
          <w:sz w:val="20"/>
          <w:szCs w:val="20"/>
        </w:rPr>
      </w:pPr>
      <w:r w:rsidRPr="003B35D6">
        <w:rPr>
          <w:sz w:val="20"/>
          <w:szCs w:val="20"/>
        </w:rPr>
        <w:t>Incremento en costos por clic en Meta y Google.</w:t>
      </w:r>
    </w:p>
    <w:p w14:paraId="3716DD39" w14:textId="77777777" w:rsidR="00A64789" w:rsidRDefault="00A64789" w:rsidP="00A64789">
      <w:pPr>
        <w:jc w:val="both"/>
        <w:rPr>
          <w:sz w:val="20"/>
          <w:szCs w:val="20"/>
        </w:rPr>
      </w:pPr>
    </w:p>
    <w:p w14:paraId="0331AD07" w14:textId="77777777" w:rsidR="00A64789" w:rsidRPr="003B35D6" w:rsidRDefault="00A64789" w:rsidP="00A64789">
      <w:pPr>
        <w:jc w:val="both"/>
        <w:rPr>
          <w:sz w:val="20"/>
          <w:szCs w:val="20"/>
        </w:rPr>
      </w:pPr>
    </w:p>
    <w:p w14:paraId="23C78670" w14:textId="77777777" w:rsidR="00A64789" w:rsidRPr="003B35D6" w:rsidRDefault="00A64789" w:rsidP="00A64789">
      <w:pPr>
        <w:ind w:left="1494"/>
        <w:jc w:val="both"/>
        <w:rPr>
          <w:sz w:val="20"/>
          <w:szCs w:val="20"/>
        </w:rPr>
      </w:pPr>
    </w:p>
    <w:p w14:paraId="387D4690" w14:textId="77777777" w:rsidR="00A64789" w:rsidRPr="008E16DF" w:rsidRDefault="00A64789" w:rsidP="00A64789">
      <w:pPr>
        <w:pStyle w:val="ListParagraph"/>
        <w:numPr>
          <w:ilvl w:val="3"/>
          <w:numId w:val="2"/>
        </w:numPr>
        <w:ind w:left="1134"/>
        <w:jc w:val="both"/>
        <w:rPr>
          <w:b/>
          <w:bCs/>
          <w:sz w:val="20"/>
          <w:szCs w:val="20"/>
        </w:rPr>
      </w:pPr>
      <w:r w:rsidRPr="008E16DF">
        <w:rPr>
          <w:b/>
          <w:bCs/>
          <w:sz w:val="20"/>
          <w:szCs w:val="20"/>
        </w:rPr>
        <w:t>Interpretación estratégica</w:t>
      </w:r>
    </w:p>
    <w:p w14:paraId="3908E4EB" w14:textId="77777777" w:rsidR="00A64789" w:rsidRPr="003B35D6" w:rsidRDefault="00A64789" w:rsidP="00A64789">
      <w:pPr>
        <w:pStyle w:val="ListParagraph"/>
        <w:ind w:left="1134"/>
        <w:jc w:val="both"/>
        <w:rPr>
          <w:sz w:val="20"/>
          <w:szCs w:val="20"/>
        </w:rPr>
      </w:pPr>
    </w:p>
    <w:p w14:paraId="2542E6B6" w14:textId="77777777" w:rsidR="00A64789" w:rsidRDefault="00A64789" w:rsidP="00A64789">
      <w:pPr>
        <w:ind w:left="414" w:firstLine="720"/>
        <w:jc w:val="both"/>
        <w:rPr>
          <w:sz w:val="20"/>
          <w:szCs w:val="20"/>
        </w:rPr>
      </w:pPr>
      <w:r w:rsidRPr="003B35D6">
        <w:rPr>
          <w:sz w:val="20"/>
          <w:szCs w:val="20"/>
        </w:rPr>
        <w:t>El análisis evidencia que el problema no es de visibilidad sino de eficiencia operativa.</w:t>
      </w:r>
    </w:p>
    <w:p w14:paraId="129997B5" w14:textId="77777777" w:rsidR="00A64789" w:rsidRPr="003B35D6" w:rsidRDefault="00A64789" w:rsidP="00A64789">
      <w:pPr>
        <w:ind w:left="414" w:firstLine="720"/>
        <w:jc w:val="both"/>
        <w:rPr>
          <w:sz w:val="20"/>
          <w:szCs w:val="20"/>
        </w:rPr>
      </w:pPr>
    </w:p>
    <w:p w14:paraId="295DA816" w14:textId="77777777" w:rsidR="00A64789" w:rsidRPr="003B35D6" w:rsidRDefault="00A64789" w:rsidP="00A64789">
      <w:pPr>
        <w:ind w:left="414" w:firstLine="720"/>
        <w:jc w:val="both"/>
        <w:rPr>
          <w:sz w:val="20"/>
          <w:szCs w:val="20"/>
        </w:rPr>
      </w:pPr>
      <w:r w:rsidRPr="003B35D6">
        <w:rPr>
          <w:sz w:val="20"/>
          <w:szCs w:val="20"/>
        </w:rPr>
        <w:t>Factores críticos:</w:t>
      </w:r>
    </w:p>
    <w:p w14:paraId="090629B7" w14:textId="77777777" w:rsidR="00A64789" w:rsidRPr="003B35D6" w:rsidRDefault="00A64789" w:rsidP="00A64789">
      <w:pPr>
        <w:numPr>
          <w:ilvl w:val="0"/>
          <w:numId w:val="5"/>
        </w:numPr>
        <w:tabs>
          <w:tab w:val="clear" w:pos="1494"/>
          <w:tab w:val="num" w:pos="1843"/>
        </w:tabs>
        <w:ind w:left="1701"/>
        <w:jc w:val="both"/>
        <w:rPr>
          <w:sz w:val="20"/>
          <w:szCs w:val="20"/>
        </w:rPr>
      </w:pPr>
      <w:r w:rsidRPr="003B35D6">
        <w:rPr>
          <w:sz w:val="20"/>
          <w:szCs w:val="20"/>
        </w:rPr>
        <w:t>Dependencia excesiva de pauta paga.</w:t>
      </w:r>
    </w:p>
    <w:p w14:paraId="4C7AFD2A" w14:textId="77777777" w:rsidR="00A64789" w:rsidRPr="003B35D6" w:rsidRDefault="00A64789" w:rsidP="00A64789">
      <w:pPr>
        <w:numPr>
          <w:ilvl w:val="0"/>
          <w:numId w:val="5"/>
        </w:numPr>
        <w:tabs>
          <w:tab w:val="clear" w:pos="1494"/>
          <w:tab w:val="num" w:pos="1843"/>
        </w:tabs>
        <w:ind w:left="1701"/>
        <w:jc w:val="both"/>
        <w:rPr>
          <w:sz w:val="20"/>
          <w:szCs w:val="20"/>
        </w:rPr>
      </w:pPr>
      <w:r w:rsidRPr="003B35D6">
        <w:rPr>
          <w:sz w:val="20"/>
          <w:szCs w:val="20"/>
        </w:rPr>
        <w:lastRenderedPageBreak/>
        <w:t>Ineficiencia en conversión móvil.</w:t>
      </w:r>
    </w:p>
    <w:p w14:paraId="254F0A21" w14:textId="77777777" w:rsidR="00A64789" w:rsidRPr="003B35D6" w:rsidRDefault="00A64789" w:rsidP="00A64789">
      <w:pPr>
        <w:numPr>
          <w:ilvl w:val="0"/>
          <w:numId w:val="5"/>
        </w:numPr>
        <w:tabs>
          <w:tab w:val="clear" w:pos="1494"/>
          <w:tab w:val="num" w:pos="1843"/>
        </w:tabs>
        <w:ind w:left="1701"/>
        <w:jc w:val="both"/>
        <w:rPr>
          <w:sz w:val="20"/>
          <w:szCs w:val="20"/>
        </w:rPr>
      </w:pPr>
      <w:r w:rsidRPr="003B35D6">
        <w:rPr>
          <w:sz w:val="20"/>
          <w:szCs w:val="20"/>
        </w:rPr>
        <w:t>Incremento descontrolado del gasto publicitario.</w:t>
      </w:r>
    </w:p>
    <w:p w14:paraId="64444D9B" w14:textId="77777777" w:rsidR="00A64789" w:rsidRPr="003B35D6" w:rsidRDefault="00A64789" w:rsidP="00A64789">
      <w:pPr>
        <w:numPr>
          <w:ilvl w:val="0"/>
          <w:numId w:val="5"/>
        </w:numPr>
        <w:tabs>
          <w:tab w:val="clear" w:pos="1494"/>
          <w:tab w:val="num" w:pos="1843"/>
        </w:tabs>
        <w:ind w:left="1701"/>
        <w:jc w:val="both"/>
        <w:rPr>
          <w:sz w:val="20"/>
          <w:szCs w:val="20"/>
        </w:rPr>
      </w:pPr>
      <w:r w:rsidRPr="003B35D6">
        <w:rPr>
          <w:sz w:val="20"/>
          <w:szCs w:val="20"/>
        </w:rPr>
        <w:t>Disminución del retorno financiero.</w:t>
      </w:r>
    </w:p>
    <w:p w14:paraId="2B62274D" w14:textId="77777777" w:rsidR="00A64789" w:rsidRPr="003B35D6" w:rsidRDefault="00A64789" w:rsidP="00A64789">
      <w:pPr>
        <w:jc w:val="both"/>
        <w:rPr>
          <w:sz w:val="20"/>
          <w:szCs w:val="20"/>
        </w:rPr>
      </w:pPr>
    </w:p>
    <w:p w14:paraId="6F8A6F57" w14:textId="77777777" w:rsidR="00A64789" w:rsidRPr="008E16DF" w:rsidRDefault="00A64789" w:rsidP="00A64789">
      <w:pPr>
        <w:pStyle w:val="ListParagraph"/>
        <w:numPr>
          <w:ilvl w:val="3"/>
          <w:numId w:val="2"/>
        </w:numPr>
        <w:ind w:left="1134"/>
        <w:jc w:val="both"/>
        <w:rPr>
          <w:b/>
          <w:bCs/>
          <w:sz w:val="20"/>
          <w:szCs w:val="20"/>
        </w:rPr>
      </w:pPr>
      <w:r w:rsidRPr="008E16DF">
        <w:rPr>
          <w:b/>
          <w:bCs/>
          <w:sz w:val="20"/>
          <w:szCs w:val="20"/>
        </w:rPr>
        <w:t>Decisiones estratégicas recomendadas</w:t>
      </w:r>
    </w:p>
    <w:p w14:paraId="2CDE498D" w14:textId="77777777" w:rsidR="00A64789" w:rsidRPr="003B35D6" w:rsidRDefault="00A64789" w:rsidP="00A64789">
      <w:pPr>
        <w:pStyle w:val="ListParagraph"/>
        <w:ind w:left="1134"/>
        <w:jc w:val="both"/>
        <w:rPr>
          <w:sz w:val="20"/>
          <w:szCs w:val="20"/>
        </w:rPr>
      </w:pPr>
    </w:p>
    <w:p w14:paraId="66B8841B" w14:textId="77777777" w:rsidR="00A64789" w:rsidRPr="003B35D6" w:rsidRDefault="00A64789" w:rsidP="00A64789">
      <w:pPr>
        <w:numPr>
          <w:ilvl w:val="0"/>
          <w:numId w:val="4"/>
        </w:numPr>
        <w:tabs>
          <w:tab w:val="num" w:pos="720"/>
        </w:tabs>
        <w:jc w:val="both"/>
        <w:rPr>
          <w:sz w:val="20"/>
          <w:szCs w:val="20"/>
        </w:rPr>
      </w:pPr>
      <w:r w:rsidRPr="003B35D6">
        <w:rPr>
          <w:sz w:val="20"/>
          <w:szCs w:val="20"/>
        </w:rPr>
        <w:t>Optimización técnica de la versión móvil.</w:t>
      </w:r>
    </w:p>
    <w:p w14:paraId="4FB0F080" w14:textId="77777777" w:rsidR="00A64789" w:rsidRPr="003B35D6" w:rsidRDefault="00A64789" w:rsidP="00A64789">
      <w:pPr>
        <w:numPr>
          <w:ilvl w:val="0"/>
          <w:numId w:val="4"/>
        </w:numPr>
        <w:tabs>
          <w:tab w:val="num" w:pos="720"/>
        </w:tabs>
        <w:jc w:val="both"/>
        <w:rPr>
          <w:sz w:val="20"/>
          <w:szCs w:val="20"/>
        </w:rPr>
      </w:pPr>
      <w:r w:rsidRPr="003B35D6">
        <w:rPr>
          <w:sz w:val="20"/>
          <w:szCs w:val="20"/>
        </w:rPr>
        <w:t>Revisión de segmentación en campañas digitales.</w:t>
      </w:r>
    </w:p>
    <w:p w14:paraId="52073F88" w14:textId="77777777" w:rsidR="00A64789" w:rsidRPr="003B35D6" w:rsidRDefault="00A64789" w:rsidP="00A64789">
      <w:pPr>
        <w:numPr>
          <w:ilvl w:val="0"/>
          <w:numId w:val="4"/>
        </w:numPr>
        <w:tabs>
          <w:tab w:val="num" w:pos="720"/>
        </w:tabs>
        <w:jc w:val="both"/>
        <w:rPr>
          <w:sz w:val="20"/>
          <w:szCs w:val="20"/>
        </w:rPr>
      </w:pPr>
      <w:r w:rsidRPr="003B35D6">
        <w:rPr>
          <w:sz w:val="20"/>
          <w:szCs w:val="20"/>
        </w:rPr>
        <w:t>Implementación de pruebas A/B.</w:t>
      </w:r>
    </w:p>
    <w:p w14:paraId="7B1D26DC" w14:textId="77777777" w:rsidR="00A64789" w:rsidRPr="003B35D6" w:rsidRDefault="00A64789" w:rsidP="00A64789">
      <w:pPr>
        <w:numPr>
          <w:ilvl w:val="0"/>
          <w:numId w:val="4"/>
        </w:numPr>
        <w:tabs>
          <w:tab w:val="num" w:pos="720"/>
        </w:tabs>
        <w:jc w:val="both"/>
        <w:rPr>
          <w:sz w:val="20"/>
          <w:szCs w:val="20"/>
        </w:rPr>
      </w:pPr>
      <w:r w:rsidRPr="003B35D6">
        <w:rPr>
          <w:sz w:val="20"/>
          <w:szCs w:val="20"/>
        </w:rPr>
        <w:t xml:space="preserve">Estrategia de </w:t>
      </w:r>
      <w:proofErr w:type="spellStart"/>
      <w:r w:rsidRPr="003B35D6">
        <w:rPr>
          <w:i/>
          <w:iCs/>
          <w:sz w:val="20"/>
          <w:szCs w:val="20"/>
        </w:rPr>
        <w:t>remarketing</w:t>
      </w:r>
      <w:proofErr w:type="spellEnd"/>
      <w:r w:rsidRPr="003B35D6">
        <w:rPr>
          <w:sz w:val="20"/>
          <w:szCs w:val="20"/>
        </w:rPr>
        <w:t xml:space="preserve"> estructurada.</w:t>
      </w:r>
    </w:p>
    <w:p w14:paraId="2868B9B0" w14:textId="77777777" w:rsidR="00A64789" w:rsidRPr="003B35D6" w:rsidRDefault="00A64789" w:rsidP="00A64789">
      <w:pPr>
        <w:numPr>
          <w:ilvl w:val="0"/>
          <w:numId w:val="4"/>
        </w:numPr>
        <w:tabs>
          <w:tab w:val="num" w:pos="720"/>
        </w:tabs>
        <w:jc w:val="both"/>
        <w:rPr>
          <w:sz w:val="20"/>
          <w:szCs w:val="20"/>
        </w:rPr>
      </w:pPr>
      <w:r w:rsidRPr="003B35D6">
        <w:rPr>
          <w:sz w:val="20"/>
          <w:szCs w:val="20"/>
        </w:rPr>
        <w:t>Redistribución del presupuesto priorizando campañas con mejor ROAS.</w:t>
      </w:r>
    </w:p>
    <w:p w14:paraId="54A860D7" w14:textId="77777777" w:rsidR="00A64789" w:rsidRPr="003B35D6" w:rsidRDefault="00A64789" w:rsidP="00A64789">
      <w:pPr>
        <w:jc w:val="both"/>
        <w:rPr>
          <w:sz w:val="20"/>
          <w:szCs w:val="20"/>
        </w:rPr>
      </w:pPr>
    </w:p>
    <w:p w14:paraId="5A97F205" w14:textId="77777777" w:rsidR="00A64789" w:rsidRPr="008E16DF" w:rsidRDefault="00A64789" w:rsidP="00A64789">
      <w:pPr>
        <w:pStyle w:val="ListParagraph"/>
        <w:numPr>
          <w:ilvl w:val="3"/>
          <w:numId w:val="2"/>
        </w:numPr>
        <w:ind w:left="1134"/>
        <w:jc w:val="both"/>
        <w:rPr>
          <w:b/>
          <w:bCs/>
          <w:sz w:val="20"/>
          <w:szCs w:val="20"/>
        </w:rPr>
      </w:pPr>
      <w:r w:rsidRPr="008E16DF">
        <w:rPr>
          <w:b/>
          <w:bCs/>
          <w:sz w:val="20"/>
          <w:szCs w:val="20"/>
        </w:rPr>
        <w:t>Conclusiones</w:t>
      </w:r>
    </w:p>
    <w:p w14:paraId="122C8276" w14:textId="77777777" w:rsidR="00A64789" w:rsidRDefault="00A64789" w:rsidP="00A64789">
      <w:pPr>
        <w:ind w:left="1134"/>
        <w:jc w:val="both"/>
        <w:rPr>
          <w:sz w:val="20"/>
          <w:szCs w:val="20"/>
        </w:rPr>
      </w:pPr>
    </w:p>
    <w:p w14:paraId="509597C6" w14:textId="77777777" w:rsidR="00A64789" w:rsidRPr="003B35D6" w:rsidRDefault="00A64789" w:rsidP="00A64789">
      <w:pPr>
        <w:ind w:left="1134"/>
        <w:jc w:val="both"/>
        <w:rPr>
          <w:sz w:val="20"/>
          <w:szCs w:val="20"/>
        </w:rPr>
      </w:pPr>
      <w:r w:rsidRPr="003B35D6">
        <w:rPr>
          <w:sz w:val="20"/>
          <w:szCs w:val="20"/>
        </w:rPr>
        <w:t>En el contexto colombiano, el crecimiento del tráfico digital no garantiza sostenibilidad financiera si no existe control sobre costos de adquisición y eficiencia del embudo.</w:t>
      </w:r>
    </w:p>
    <w:p w14:paraId="15EC5588" w14:textId="77777777" w:rsidR="00A64789" w:rsidRPr="003B35D6" w:rsidRDefault="00A64789" w:rsidP="00A64789">
      <w:pPr>
        <w:ind w:left="414" w:firstLine="720"/>
        <w:jc w:val="both"/>
        <w:rPr>
          <w:sz w:val="20"/>
          <w:szCs w:val="20"/>
        </w:rPr>
      </w:pPr>
    </w:p>
    <w:p w14:paraId="269A0AA4" w14:textId="77777777" w:rsidR="00A64789" w:rsidRDefault="00A64789" w:rsidP="00A64789">
      <w:pPr>
        <w:ind w:left="414" w:firstLine="720"/>
        <w:jc w:val="both"/>
        <w:rPr>
          <w:sz w:val="20"/>
          <w:szCs w:val="20"/>
        </w:rPr>
      </w:pPr>
      <w:r w:rsidRPr="003B35D6">
        <w:rPr>
          <w:sz w:val="20"/>
          <w:szCs w:val="20"/>
        </w:rPr>
        <w:t>El caso de Nativa Verde S.A.S. demuestra que:</w:t>
      </w:r>
    </w:p>
    <w:p w14:paraId="7E96ECF2" w14:textId="77777777" w:rsidR="00A64789" w:rsidRPr="003B35D6" w:rsidRDefault="00A64789" w:rsidP="00A64789">
      <w:pPr>
        <w:ind w:left="414" w:firstLine="720"/>
        <w:jc w:val="both"/>
        <w:rPr>
          <w:sz w:val="20"/>
          <w:szCs w:val="20"/>
        </w:rPr>
      </w:pPr>
    </w:p>
    <w:p w14:paraId="7F0D0908" w14:textId="77777777" w:rsidR="00A64789" w:rsidRPr="003B35D6" w:rsidRDefault="00A64789" w:rsidP="00A64789">
      <w:pPr>
        <w:numPr>
          <w:ilvl w:val="0"/>
          <w:numId w:val="4"/>
        </w:numPr>
        <w:tabs>
          <w:tab w:val="num" w:pos="720"/>
        </w:tabs>
        <w:jc w:val="both"/>
        <w:rPr>
          <w:sz w:val="20"/>
          <w:szCs w:val="20"/>
        </w:rPr>
      </w:pPr>
      <w:r w:rsidRPr="003B35D6">
        <w:rPr>
          <w:sz w:val="20"/>
          <w:szCs w:val="20"/>
        </w:rPr>
        <w:t>El CAC es un indicador crítico en mercados altamente competitivos.</w:t>
      </w:r>
    </w:p>
    <w:p w14:paraId="3220612F" w14:textId="77777777" w:rsidR="00A64789" w:rsidRPr="003B35D6" w:rsidRDefault="00A64789" w:rsidP="00A64789">
      <w:pPr>
        <w:numPr>
          <w:ilvl w:val="0"/>
          <w:numId w:val="4"/>
        </w:numPr>
        <w:tabs>
          <w:tab w:val="num" w:pos="720"/>
        </w:tabs>
        <w:jc w:val="both"/>
        <w:rPr>
          <w:sz w:val="20"/>
          <w:szCs w:val="20"/>
        </w:rPr>
      </w:pPr>
      <w:r w:rsidRPr="003B35D6">
        <w:rPr>
          <w:sz w:val="20"/>
          <w:szCs w:val="20"/>
        </w:rPr>
        <w:t>La experiencia móvil impacta directamente en ingresos.</w:t>
      </w:r>
    </w:p>
    <w:p w14:paraId="1F3D037F" w14:textId="77777777" w:rsidR="00A64789" w:rsidRPr="003B35D6" w:rsidRDefault="00A64789" w:rsidP="00A64789">
      <w:pPr>
        <w:numPr>
          <w:ilvl w:val="0"/>
          <w:numId w:val="4"/>
        </w:numPr>
        <w:tabs>
          <w:tab w:val="num" w:pos="720"/>
        </w:tabs>
        <w:jc w:val="both"/>
        <w:rPr>
          <w:sz w:val="20"/>
          <w:szCs w:val="20"/>
        </w:rPr>
      </w:pPr>
      <w:r w:rsidRPr="003B35D6">
        <w:rPr>
          <w:sz w:val="20"/>
          <w:szCs w:val="20"/>
        </w:rPr>
        <w:t>El análisis integral de métricas permite tomar decisiones estratégicas fundamentadas.</w:t>
      </w:r>
    </w:p>
    <w:p w14:paraId="02BBD431" w14:textId="77777777" w:rsidR="00A64789" w:rsidRPr="003B35D6" w:rsidRDefault="00A64789" w:rsidP="00A64789">
      <w:pPr>
        <w:numPr>
          <w:ilvl w:val="0"/>
          <w:numId w:val="4"/>
        </w:numPr>
        <w:tabs>
          <w:tab w:val="num" w:pos="720"/>
        </w:tabs>
        <w:jc w:val="both"/>
        <w:rPr>
          <w:sz w:val="20"/>
          <w:szCs w:val="20"/>
        </w:rPr>
      </w:pPr>
      <w:r w:rsidRPr="003B35D6">
        <w:rPr>
          <w:sz w:val="20"/>
          <w:szCs w:val="20"/>
        </w:rPr>
        <w:t>La rentabilidad digital requiere equilibrio entre inversión y conversión.</w:t>
      </w:r>
    </w:p>
    <w:p w14:paraId="7AFC6048" w14:textId="61F86C33" w:rsidR="00406298" w:rsidRPr="00A64789" w:rsidRDefault="00406298" w:rsidP="00A64789">
      <w:pPr>
        <w:jc w:val="both"/>
        <w:rPr>
          <w:sz w:val="20"/>
          <w:szCs w:val="20"/>
        </w:rPr>
      </w:pPr>
    </w:p>
    <w:sectPr w:rsidR="00406298" w:rsidRPr="00A647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C31848"/>
    <w:multiLevelType w:val="multilevel"/>
    <w:tmpl w:val="DFBE0274"/>
    <w:lvl w:ilvl="0">
      <w:start w:val="1"/>
      <w:numFmt w:val="upperLetter"/>
      <w:lvlText w:val="%1."/>
      <w:lvlJc w:val="left"/>
      <w:pPr>
        <w:tabs>
          <w:tab w:val="num" w:pos="1494"/>
        </w:tabs>
        <w:ind w:left="1494" w:hanging="360"/>
      </w:pPr>
    </w:lvl>
    <w:lvl w:ilvl="1" w:tentative="1">
      <w:start w:val="1"/>
      <w:numFmt w:val="decimal"/>
      <w:lvlText w:val="%2."/>
      <w:lvlJc w:val="left"/>
      <w:pPr>
        <w:tabs>
          <w:tab w:val="num" w:pos="2214"/>
        </w:tabs>
        <w:ind w:left="2214" w:hanging="360"/>
      </w:pPr>
    </w:lvl>
    <w:lvl w:ilvl="2" w:tentative="1">
      <w:start w:val="1"/>
      <w:numFmt w:val="decimal"/>
      <w:lvlText w:val="%3."/>
      <w:lvlJc w:val="left"/>
      <w:pPr>
        <w:tabs>
          <w:tab w:val="num" w:pos="2934"/>
        </w:tabs>
        <w:ind w:left="2934" w:hanging="360"/>
      </w:pPr>
    </w:lvl>
    <w:lvl w:ilvl="3" w:tentative="1">
      <w:start w:val="1"/>
      <w:numFmt w:val="decimal"/>
      <w:lvlText w:val="%4."/>
      <w:lvlJc w:val="left"/>
      <w:pPr>
        <w:tabs>
          <w:tab w:val="num" w:pos="3654"/>
        </w:tabs>
        <w:ind w:left="3654" w:hanging="360"/>
      </w:pPr>
    </w:lvl>
    <w:lvl w:ilvl="4" w:tentative="1">
      <w:start w:val="1"/>
      <w:numFmt w:val="decimal"/>
      <w:lvlText w:val="%5."/>
      <w:lvlJc w:val="left"/>
      <w:pPr>
        <w:tabs>
          <w:tab w:val="num" w:pos="4374"/>
        </w:tabs>
        <w:ind w:left="4374" w:hanging="360"/>
      </w:pPr>
    </w:lvl>
    <w:lvl w:ilvl="5" w:tentative="1">
      <w:start w:val="1"/>
      <w:numFmt w:val="decimal"/>
      <w:lvlText w:val="%6."/>
      <w:lvlJc w:val="left"/>
      <w:pPr>
        <w:tabs>
          <w:tab w:val="num" w:pos="5094"/>
        </w:tabs>
        <w:ind w:left="5094" w:hanging="360"/>
      </w:pPr>
    </w:lvl>
    <w:lvl w:ilvl="6" w:tentative="1">
      <w:start w:val="1"/>
      <w:numFmt w:val="decimal"/>
      <w:lvlText w:val="%7."/>
      <w:lvlJc w:val="left"/>
      <w:pPr>
        <w:tabs>
          <w:tab w:val="num" w:pos="5814"/>
        </w:tabs>
        <w:ind w:left="5814" w:hanging="360"/>
      </w:pPr>
    </w:lvl>
    <w:lvl w:ilvl="7" w:tentative="1">
      <w:start w:val="1"/>
      <w:numFmt w:val="decimal"/>
      <w:lvlText w:val="%8."/>
      <w:lvlJc w:val="left"/>
      <w:pPr>
        <w:tabs>
          <w:tab w:val="num" w:pos="6534"/>
        </w:tabs>
        <w:ind w:left="6534" w:hanging="360"/>
      </w:pPr>
    </w:lvl>
    <w:lvl w:ilvl="8" w:tentative="1">
      <w:start w:val="1"/>
      <w:numFmt w:val="decimal"/>
      <w:lvlText w:val="%9."/>
      <w:lvlJc w:val="left"/>
      <w:pPr>
        <w:tabs>
          <w:tab w:val="num" w:pos="7254"/>
        </w:tabs>
        <w:ind w:left="7254" w:hanging="360"/>
      </w:pPr>
    </w:lvl>
  </w:abstractNum>
  <w:abstractNum w:abstractNumId="1" w15:restartNumberingAfterBreak="0">
    <w:nsid w:val="264B4727"/>
    <w:multiLevelType w:val="multilevel"/>
    <w:tmpl w:val="E40AE80E"/>
    <w:lvl w:ilvl="0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085574"/>
    <w:multiLevelType w:val="multilevel"/>
    <w:tmpl w:val="1BBEAD6E"/>
    <w:lvl w:ilvl="0">
      <w:start w:val="1"/>
      <w:numFmt w:val="bullet"/>
      <w:lvlText w:val="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3"/>
        </w:tabs>
        <w:ind w:left="207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4" w:tentative="1">
      <w:start w:val="1"/>
      <w:numFmt w:val="bullet"/>
      <w:lvlText w:val=""/>
      <w:lvlJc w:val="left"/>
      <w:pPr>
        <w:tabs>
          <w:tab w:val="num" w:pos="4233"/>
        </w:tabs>
        <w:ind w:left="423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3"/>
        </w:tabs>
        <w:ind w:left="567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3"/>
        </w:tabs>
        <w:ind w:left="639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284E3C"/>
    <w:multiLevelType w:val="multilevel"/>
    <w:tmpl w:val="F6AE353A"/>
    <w:lvl w:ilvl="0">
      <w:start w:val="1"/>
      <w:numFmt w:val="bullet"/>
      <w:lvlText w:val="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1E2C05"/>
    <w:multiLevelType w:val="hybridMultilevel"/>
    <w:tmpl w:val="DCF09762"/>
    <w:lvl w:ilvl="0" w:tplc="4AB21950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27749129">
    <w:abstractNumId w:val="1"/>
  </w:num>
  <w:num w:numId="2" w16cid:durableId="1750272039">
    <w:abstractNumId w:val="2"/>
  </w:num>
  <w:num w:numId="3" w16cid:durableId="1673988602">
    <w:abstractNumId w:val="4"/>
  </w:num>
  <w:num w:numId="4" w16cid:durableId="472674481">
    <w:abstractNumId w:val="3"/>
  </w:num>
  <w:num w:numId="5" w16cid:durableId="93809992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789"/>
    <w:rsid w:val="003A0205"/>
    <w:rsid w:val="00406298"/>
    <w:rsid w:val="006822A7"/>
    <w:rsid w:val="00685903"/>
    <w:rsid w:val="00841ACE"/>
    <w:rsid w:val="00936472"/>
    <w:rsid w:val="00A64789"/>
    <w:rsid w:val="00AA5685"/>
    <w:rsid w:val="00B45046"/>
    <w:rsid w:val="00EF3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E93131"/>
  <w15:chartTrackingRefBased/>
  <w15:docId w15:val="{9397663B-1029-A14C-A607-735584444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4789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s-CO" w:eastAsia="es-CO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47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7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7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78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78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78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78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7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7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7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7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7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7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7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7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7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7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7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7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7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7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7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7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78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64789"/>
    <w:pPr>
      <w:spacing w:after="0" w:line="240" w:lineRule="auto"/>
    </w:pPr>
    <w:rPr>
      <w:rFonts w:ascii="Arial" w:eastAsia="Arial" w:hAnsi="Arial" w:cs="Arial"/>
      <w:kern w:val="0"/>
      <w:sz w:val="22"/>
      <w:szCs w:val="22"/>
      <w:lang w:val="es-CO" w:eastAsia="es-CO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3" ma:contentTypeDescription="Crear nuevo documento." ma:contentTypeScope="" ma:versionID="ddfaac56a287547bce89452cd31c5884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5ac878f7c8dbf4633d03f1982e859186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760c81-fd8e-4d59-8953-7cdb9f38b14f">
      <Terms xmlns="http://schemas.microsoft.com/office/infopath/2007/PartnerControls"/>
    </lcf76f155ced4ddcb4097134ff3c332f>
    <TaxCatchAll xmlns="67a0edcd-0de5-43ed-8c27-e32f38a00c91" xsi:nil="true"/>
  </documentManagement>
</p:properties>
</file>

<file path=customXml/itemProps1.xml><?xml version="1.0" encoding="utf-8"?>
<ds:datastoreItem xmlns:ds="http://schemas.openxmlformats.org/officeDocument/2006/customXml" ds:itemID="{E94C875B-1636-4BBD-8726-7BA57A8770DE}"/>
</file>

<file path=customXml/itemProps2.xml><?xml version="1.0" encoding="utf-8"?>
<ds:datastoreItem xmlns:ds="http://schemas.openxmlformats.org/officeDocument/2006/customXml" ds:itemID="{E2796846-8412-45B1-80AC-26CEE53285F4}"/>
</file>

<file path=customXml/itemProps3.xml><?xml version="1.0" encoding="utf-8"?>
<ds:datastoreItem xmlns:ds="http://schemas.openxmlformats.org/officeDocument/2006/customXml" ds:itemID="{3E0A83BE-0BD9-4F21-B45A-17BDE7682D3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780</Words>
  <Characters>4450</Characters>
  <Application>Microsoft Office Word</Application>
  <DocSecurity>0</DocSecurity>
  <Lines>37</Lines>
  <Paragraphs>10</Paragraphs>
  <ScaleCrop>false</ScaleCrop>
  <Company/>
  <LinksUpToDate>false</LinksUpToDate>
  <CharactersWithSpaces>5220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Antonio Vecino Valero</dc:creator>
  <cp:keywords/>
  <dc:description/>
  <cp:lastModifiedBy>Jesus Antonio Vecino Valero</cp:lastModifiedBy>
  <cp:revision>1</cp:revision>
  <dcterms:created xsi:type="dcterms:W3CDTF">2026-09-24T21:24:00Z</dcterms:created>
  <dcterms:modified xsi:type="dcterms:W3CDTF">2026-09-24T21:25:00Z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2026-09-24T21:25:36Z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cb49fe88-64de-45ba-8306-9e85b9ac3adc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50, 0, 1, 1</vt:lpwstr>
  </property>
  <property fmtid="{D5CDD505-2E9C-101B-9397-08002B2CF9AE}" pid="10" name="ContentTypeId">
    <vt:lpwstr>0x01010005252A1EF3BD024F856B47B579AB5244</vt:lpwstr>
  </property>
</Properties>
</file>