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82E5B" w:rsidRPr="00B82E5B" w14:paraId="4F731320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</w:tcPr>
          <w:p w14:paraId="4D400117" w14:textId="5AFAEE50" w:rsidR="00CA5E18" w:rsidRPr="00B82E5B" w:rsidRDefault="00B15983" w:rsidP="0073689B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67955E0F" wp14:editId="68464DF9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155575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76B2A3" w14:textId="77777777" w:rsidR="00CA5E18" w:rsidRPr="00B82E5B" w:rsidRDefault="00CA5E18" w:rsidP="0073689B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  <w:p w14:paraId="03AFE48B" w14:textId="77777777" w:rsidR="00CA5E18" w:rsidRPr="00B82E5B" w:rsidRDefault="00CA5E18" w:rsidP="0073689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ACTIVIDAD DIDÁCTICA CUESTIONARIO</w:t>
            </w:r>
          </w:p>
          <w:p w14:paraId="0DDF6D5C" w14:textId="77777777" w:rsidR="00CA5E18" w:rsidRPr="00B82E5B" w:rsidRDefault="00CA5E18" w:rsidP="0073689B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716E638D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</w:tcPr>
          <w:p w14:paraId="0CB18F04" w14:textId="77777777" w:rsidR="00CA5E18" w:rsidRPr="00B82E5B" w:rsidRDefault="00CA5E18" w:rsidP="0073689B">
            <w:pPr>
              <w:spacing w:after="16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Generalidades de la actividad</w:t>
            </w:r>
          </w:p>
          <w:p w14:paraId="12C83E82" w14:textId="77777777" w:rsidR="00CA5E18" w:rsidRPr="00B82E5B" w:rsidRDefault="00CA5E18" w:rsidP="0073689B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Las indicaciones, el mensaje de correcto e incorrecto debe estar la redacción en segunda persona.</w:t>
            </w:r>
          </w:p>
          <w:p w14:paraId="2712C198" w14:textId="77777777" w:rsidR="00CA5E18" w:rsidRPr="00B82E5B" w:rsidRDefault="00CA5E18" w:rsidP="0073689B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Diligenciar solo los espacios en blanco.</w:t>
            </w:r>
          </w:p>
          <w:p w14:paraId="159998D2" w14:textId="77777777" w:rsidR="00CA5E18" w:rsidRPr="00B82E5B" w:rsidRDefault="00CA5E18" w:rsidP="0073689B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40887765" w14:textId="77777777" w:rsidR="00CA5E18" w:rsidRPr="00B82E5B" w:rsidRDefault="00CA5E18" w:rsidP="0073689B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Señale en la columna Rta. Correcta con una (x) de acuerdo con las opciones presentadas.</w:t>
            </w:r>
          </w:p>
          <w:p w14:paraId="4E5945FE" w14:textId="77777777" w:rsidR="00CA5E18" w:rsidRPr="00B82E5B" w:rsidRDefault="00CA5E18" w:rsidP="0073689B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51DEF51E" w14:textId="77777777" w:rsidR="00CA5E18" w:rsidRPr="00B82E5B" w:rsidRDefault="00CA5E18" w:rsidP="0073689B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  <w:lang w:val="es-C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B82E5B" w:rsidRPr="00B82E5B" w14:paraId="303C422A" w14:textId="77777777" w:rsidTr="007368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2EE0864" w14:textId="77777777" w:rsidR="00CA5E18" w:rsidRPr="00B82E5B" w:rsidRDefault="00CA5E18" w:rsidP="0073689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Instrucciones para el aprendiz</w:t>
            </w:r>
          </w:p>
          <w:p w14:paraId="70C4BB04" w14:textId="77777777" w:rsidR="00CA5E18" w:rsidRPr="00B82E5B" w:rsidRDefault="00CA5E18" w:rsidP="0073689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  <w:p w14:paraId="46478EB9" w14:textId="77777777" w:rsidR="00CA5E18" w:rsidRPr="00B82E5B" w:rsidRDefault="00CA5E18" w:rsidP="0073689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</w:tcPr>
          <w:p w14:paraId="423B3C3A" w14:textId="77777777" w:rsidR="00CA5E18" w:rsidRPr="00B82E5B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  <w:p w14:paraId="758261EC" w14:textId="4B87F02D" w:rsidR="00CA5E18" w:rsidRPr="00B82E5B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Esta actividad le permitirá determinar el grado de apropiación de los contenidos del componente formativo</w:t>
            </w:r>
            <w:r w:rsidR="00C86B4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 xml:space="preserve">: </w:t>
            </w:r>
            <w:r w:rsidR="00B15983" w:rsidRPr="00B15983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Estrategias de atención al cliente con IA</w:t>
            </w:r>
          </w:p>
          <w:p w14:paraId="25F3874F" w14:textId="77777777" w:rsidR="00CA5E18" w:rsidRPr="00B82E5B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  <w:p w14:paraId="0A9A9CD2" w14:textId="77777777" w:rsidR="00CA5E18" w:rsidRPr="00B82E5B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87EE3D3" w14:textId="77777777" w:rsidR="00CA5E18" w:rsidRPr="00B82E5B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</w:p>
          <w:p w14:paraId="66F7170D" w14:textId="77777777" w:rsidR="00CA5E18" w:rsidRPr="00B82E5B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Lea la afirmación de cada ítem y luego señale verdadero o falso según corresponda.</w:t>
            </w:r>
          </w:p>
        </w:tc>
      </w:tr>
      <w:tr w:rsidR="00B82E5B" w:rsidRPr="00B82E5B" w14:paraId="34C5B965" w14:textId="77777777" w:rsidTr="006C6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Align w:val="center"/>
          </w:tcPr>
          <w:p w14:paraId="12C30314" w14:textId="3085B1CB" w:rsidR="00686DA9" w:rsidRPr="00B82E5B" w:rsidRDefault="00686DA9" w:rsidP="00686DA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shd w:val="clear" w:color="auto" w:fill="auto"/>
            <w:vAlign w:val="center"/>
          </w:tcPr>
          <w:p w14:paraId="5E59C41F" w14:textId="4E5F99A1" w:rsidR="00686DA9" w:rsidRPr="00B82E5B" w:rsidRDefault="00B15983" w:rsidP="00686D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15983">
              <w:rPr>
                <w:rFonts w:asciiTheme="majorHAnsi" w:eastAsia="Times New Roman" w:hAnsiTheme="majorHAnsi" w:cstheme="majorHAnsi"/>
                <w:bCs/>
                <w:color w:val="auto"/>
                <w:sz w:val="20"/>
                <w:szCs w:val="20"/>
              </w:rPr>
              <w:t>Estrategias de atención al cliente con IA</w:t>
            </w:r>
          </w:p>
        </w:tc>
      </w:tr>
      <w:tr w:rsidR="00B82E5B" w:rsidRPr="00B82E5B" w14:paraId="3D6E5C24" w14:textId="77777777" w:rsidTr="006C6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shd w:val="clear" w:color="auto" w:fill="FBE5D5"/>
            <w:vAlign w:val="center"/>
          </w:tcPr>
          <w:p w14:paraId="20663342" w14:textId="09D03FA1" w:rsidR="00686DA9" w:rsidRPr="00B82E5B" w:rsidRDefault="00686DA9" w:rsidP="00686DA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vAlign w:val="center"/>
          </w:tcPr>
          <w:p w14:paraId="0BC91D1B" w14:textId="6552F798" w:rsidR="00686DA9" w:rsidRPr="00B82E5B" w:rsidRDefault="00686DA9" w:rsidP="00686DA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Times New Roman" w:hAnsiTheme="majorHAnsi" w:cstheme="majorHAnsi"/>
                <w:bCs/>
                <w:color w:val="auto"/>
                <w:sz w:val="20"/>
                <w:szCs w:val="20"/>
              </w:rPr>
              <w:t xml:space="preserve">Evaluar la comprensión </w:t>
            </w:r>
            <w:r w:rsidRPr="00B82E5B">
              <w:rPr>
                <w:rFonts w:asciiTheme="majorHAnsi" w:hAnsiTheme="majorHAnsi" w:cstheme="majorHAnsi"/>
                <w:bCs/>
                <w:color w:val="auto"/>
                <w:sz w:val="20"/>
                <w:szCs w:val="20"/>
              </w:rPr>
              <w:t>sobre el uso, alcances y principios de la IA en la atención al cliente.</w:t>
            </w:r>
          </w:p>
        </w:tc>
      </w:tr>
      <w:tr w:rsidR="00B82E5B" w:rsidRPr="00B82E5B" w14:paraId="1BF7B2C3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DD1A7EB" w14:textId="77777777" w:rsidR="002D3234" w:rsidRPr="00B82E5B" w:rsidRDefault="002D3234" w:rsidP="002D3234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shd w:val="clear" w:color="auto" w:fill="auto"/>
          </w:tcPr>
          <w:p w14:paraId="7F23D036" w14:textId="357B95C6" w:rsidR="002D3234" w:rsidRPr="00B82E5B" w:rsidRDefault="002D3234" w:rsidP="002D323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B82E5B" w:rsidRPr="00B82E5B" w14:paraId="56069EAA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E599"/>
          </w:tcPr>
          <w:p w14:paraId="0891A228" w14:textId="77777777" w:rsidR="00CA5E18" w:rsidRPr="00B82E5B" w:rsidRDefault="00CA5E18" w:rsidP="0073689B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PREGUNTAS</w:t>
            </w:r>
          </w:p>
        </w:tc>
      </w:tr>
    </w:tbl>
    <w:tbl>
      <w:tblPr>
        <w:tblStyle w:val="Tablaconcuadrcula6concolores-nfasis6"/>
        <w:tblW w:w="5302" w:type="pct"/>
        <w:tblInd w:w="-572" w:type="dxa"/>
        <w:tblLook w:val="04A0" w:firstRow="1" w:lastRow="0" w:firstColumn="1" w:lastColumn="0" w:noHBand="0" w:noVBand="1"/>
      </w:tblPr>
      <w:tblGrid>
        <w:gridCol w:w="1984"/>
        <w:gridCol w:w="285"/>
        <w:gridCol w:w="6564"/>
        <w:gridCol w:w="1204"/>
      </w:tblGrid>
      <w:tr w:rsidR="00B82E5B" w:rsidRPr="00B82E5B" w14:paraId="4C2CB7EC" w14:textId="77777777" w:rsidTr="00CA5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2ACB12F6" w14:textId="424AA021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4BA320C3" w14:textId="17E4C80E" w:rsidR="004E31FA" w:rsidRPr="00B82E5B" w:rsidRDefault="004E31FA" w:rsidP="004E31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¿Cuál es el principal propósito de implementar inteligencia artificial en los procesos de atención al cliente?</w:t>
            </w:r>
          </w:p>
        </w:tc>
      </w:tr>
      <w:tr w:rsidR="00B82E5B" w:rsidRPr="00B82E5B" w14:paraId="19711496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6A98C5D4" w14:textId="0577F9F4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01EA41D7" w14:textId="6F2DDB8E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Reemplazar completamente al personal de atención.</w:t>
            </w:r>
          </w:p>
        </w:tc>
        <w:tc>
          <w:tcPr>
            <w:tcW w:w="600" w:type="pct"/>
            <w:shd w:val="clear" w:color="auto" w:fill="auto"/>
          </w:tcPr>
          <w:p w14:paraId="12EC9732" w14:textId="77777777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B52F7F3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22F8A8C" w14:textId="138906CB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3412" w:type="pct"/>
            <w:gridSpan w:val="2"/>
          </w:tcPr>
          <w:p w14:paraId="14E2DE5A" w14:textId="5CC75993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Mejorar la eficiencia, la experiencia y los tiempos de respuesta al cliente.</w:t>
            </w:r>
          </w:p>
        </w:tc>
        <w:tc>
          <w:tcPr>
            <w:tcW w:w="600" w:type="pct"/>
          </w:tcPr>
          <w:p w14:paraId="5E78CCBB" w14:textId="0FC3A150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82E5B" w:rsidRPr="00B82E5B" w14:paraId="2C159D87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8FF1333" w14:textId="0A177FAA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0C9050EA" w14:textId="2703548D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Incrementar el número de oficinas de servicio.</w:t>
            </w:r>
          </w:p>
        </w:tc>
        <w:tc>
          <w:tcPr>
            <w:tcW w:w="600" w:type="pct"/>
            <w:shd w:val="clear" w:color="auto" w:fill="auto"/>
          </w:tcPr>
          <w:p w14:paraId="177CDC21" w14:textId="77777777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08FE6443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54491F14" w14:textId="41679BB9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3412" w:type="pct"/>
            <w:gridSpan w:val="2"/>
          </w:tcPr>
          <w:p w14:paraId="143A36B5" w14:textId="7912B2CC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Eliminar los canales digitales de atención.</w:t>
            </w:r>
          </w:p>
        </w:tc>
        <w:tc>
          <w:tcPr>
            <w:tcW w:w="600" w:type="pct"/>
          </w:tcPr>
          <w:p w14:paraId="18517B93" w14:textId="77777777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8232DB7" w14:textId="77777777" w:rsidTr="00387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</w:tcPr>
          <w:p w14:paraId="2259181D" w14:textId="1DFB2C04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3870" w:type="pct"/>
            <w:gridSpan w:val="2"/>
            <w:shd w:val="clear" w:color="auto" w:fill="auto"/>
          </w:tcPr>
          <w:p w14:paraId="1EF495CA" w14:textId="605C22A5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 inteligencia artificial optimiza la atención al cliente mediante procesos más ágiles, personalizados y eficientes.</w:t>
            </w:r>
          </w:p>
        </w:tc>
      </w:tr>
      <w:tr w:rsidR="00B82E5B" w:rsidRPr="00B82E5B" w14:paraId="2A62E018" w14:textId="77777777" w:rsidTr="00387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</w:tcPr>
          <w:p w14:paraId="689D9C52" w14:textId="572A480B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3870" w:type="pct"/>
            <w:gridSpan w:val="2"/>
          </w:tcPr>
          <w:p w14:paraId="1563A2A2" w14:textId="79CFFE6E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82E5B" w:rsidRPr="00B82E5B" w14:paraId="5DD79F5E" w14:textId="77777777" w:rsidTr="002A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2E3BC363" w14:textId="6036D213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4012" w:type="pct"/>
            <w:gridSpan w:val="3"/>
            <w:vAlign w:val="center"/>
          </w:tcPr>
          <w:p w14:paraId="763EAF4A" w14:textId="79A530EE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herramienta basada en inteligencia artificial permite responder consultas frecuentes de manera automática?</w:t>
            </w:r>
          </w:p>
        </w:tc>
      </w:tr>
      <w:tr w:rsidR="00B82E5B" w:rsidRPr="00B82E5B" w14:paraId="2CBCB6F8" w14:textId="77777777" w:rsidTr="002A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3409D229" w14:textId="7A051697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vAlign w:val="center"/>
          </w:tcPr>
          <w:p w14:paraId="77D02FC8" w14:textId="3A31337A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CRM.</w:t>
            </w:r>
          </w:p>
        </w:tc>
        <w:tc>
          <w:tcPr>
            <w:tcW w:w="600" w:type="pct"/>
            <w:vAlign w:val="center"/>
          </w:tcPr>
          <w:p w14:paraId="08C5F10A" w14:textId="77777777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091C68B" w14:textId="77777777" w:rsidTr="002A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5EC4139F" w14:textId="218E9FE9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23319833" w14:textId="532F886C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ERP.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40A8A369" w14:textId="77777777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644DB2B2" w14:textId="77777777" w:rsidTr="002A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137A7C58" w14:textId="26241B20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vAlign w:val="center"/>
          </w:tcPr>
          <w:p w14:paraId="5D00F822" w14:textId="4A993594" w:rsidR="004E31FA" w:rsidRPr="00396332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proofErr w:type="spellStart"/>
            <w:r w:rsidRPr="00396332">
              <w:rPr>
                <w:rFonts w:asciiTheme="majorHAnsi" w:eastAsia="Calibri" w:hAnsiTheme="majorHAnsi" w:cstheme="majorHAnsi"/>
                <w:bCs/>
                <w:i/>
                <w:iCs/>
                <w:color w:val="auto"/>
                <w:sz w:val="20"/>
                <w:szCs w:val="20"/>
                <w:lang w:val="es-CO"/>
              </w:rPr>
              <w:t>Chatbot</w:t>
            </w:r>
            <w:proofErr w:type="spellEnd"/>
            <w:r w:rsidRPr="00396332">
              <w:rPr>
                <w:rFonts w:asciiTheme="majorHAnsi" w:eastAsia="Calibri" w:hAnsiTheme="majorHAnsi" w:cstheme="majorHAnsi"/>
                <w:bCs/>
                <w:i/>
                <w:i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600" w:type="pct"/>
            <w:vAlign w:val="center"/>
          </w:tcPr>
          <w:p w14:paraId="093C2B16" w14:textId="65D71702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B82E5B" w:rsidRPr="00B82E5B" w14:paraId="07181C4D" w14:textId="77777777" w:rsidTr="002A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13CD505A" w14:textId="52C1ABCA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46903F92" w14:textId="69D32BF2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Hoja de cálculo.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26E3AAB1" w14:textId="77777777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2430B4E" w14:textId="77777777" w:rsidTr="002A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  <w:vAlign w:val="center"/>
          </w:tcPr>
          <w:p w14:paraId="43025AD6" w14:textId="5E3ECBB5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  <w:vAlign w:val="center"/>
          </w:tcPr>
          <w:p w14:paraId="26BD967D" w14:textId="49A9ECF5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 xml:space="preserve">Los </w:t>
            </w:r>
            <w:proofErr w:type="spellStart"/>
            <w:r w:rsidRPr="00396332">
              <w:rPr>
                <w:rFonts w:asciiTheme="majorHAnsi" w:eastAsia="Calibri" w:hAnsiTheme="majorHAnsi" w:cstheme="majorHAnsi"/>
                <w:bCs/>
                <w:i/>
                <w:iCs/>
                <w:color w:val="auto"/>
                <w:sz w:val="20"/>
                <w:szCs w:val="20"/>
                <w:lang w:val="es-CO"/>
              </w:rPr>
              <w:t>chatbots</w:t>
            </w:r>
            <w:proofErr w:type="spellEnd"/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 xml:space="preserve"> permiten automatizar la atención de consultas frecuentes durante las 24 horas del día.</w:t>
            </w:r>
          </w:p>
        </w:tc>
      </w:tr>
      <w:tr w:rsidR="00B82E5B" w:rsidRPr="00B82E5B" w14:paraId="0F3F78B5" w14:textId="77777777" w:rsidTr="002A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vAlign w:val="center"/>
          </w:tcPr>
          <w:p w14:paraId="71159DA1" w14:textId="5528E2C5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  <w:shd w:val="clear" w:color="auto" w:fill="auto"/>
            <w:vAlign w:val="center"/>
          </w:tcPr>
          <w:p w14:paraId="58AD666E" w14:textId="71263311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B82E5B" w:rsidRPr="00B82E5B" w14:paraId="65A6FC02" w14:textId="77777777" w:rsidTr="00090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  <w:vAlign w:val="center"/>
          </w:tcPr>
          <w:p w14:paraId="11067D11" w14:textId="14CC4DD5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lastRenderedPageBreak/>
              <w:t>Pregunta 3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  <w:vAlign w:val="center"/>
          </w:tcPr>
          <w:p w14:paraId="1E84BF2E" w14:textId="39151BD5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es uno de los principales beneficios de personalizar la atención mediante inteligencia artificial?</w:t>
            </w:r>
          </w:p>
        </w:tc>
      </w:tr>
      <w:tr w:rsidR="00B82E5B" w:rsidRPr="00B82E5B" w14:paraId="13A0F1F3" w14:textId="77777777" w:rsidTr="00090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521ED0B0" w14:textId="27B9A0D1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0338C25D" w14:textId="1FF8A39C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Reducir la cantidad de clientes.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338515C5" w14:textId="20A94980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64314BA3" w14:textId="77777777" w:rsidTr="00090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206EB76B" w14:textId="4C88821D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vAlign w:val="center"/>
          </w:tcPr>
          <w:p w14:paraId="527F49EE" w14:textId="5DB4709A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Incrementar la satisfacción y fidelización del cliente.</w:t>
            </w:r>
          </w:p>
        </w:tc>
        <w:tc>
          <w:tcPr>
            <w:tcW w:w="600" w:type="pct"/>
            <w:vAlign w:val="center"/>
          </w:tcPr>
          <w:p w14:paraId="784402EE" w14:textId="6E50AF3D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B82E5B" w:rsidRPr="00B82E5B" w14:paraId="03DB3673" w14:textId="77777777" w:rsidTr="00090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522F8AB3" w14:textId="7BAB3549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04E8D0BE" w14:textId="0BEB6DD1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Eliminar las bases de datos.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729CC916" w14:textId="77777777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3B990031" w14:textId="77777777" w:rsidTr="00090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0BC48B29" w14:textId="00662FE3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vAlign w:val="center"/>
          </w:tcPr>
          <w:p w14:paraId="0E1B4BE9" w14:textId="3DF07DD3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Sustituir todas las estrategias comerciales.</w:t>
            </w:r>
          </w:p>
        </w:tc>
        <w:tc>
          <w:tcPr>
            <w:tcW w:w="600" w:type="pct"/>
            <w:vAlign w:val="center"/>
          </w:tcPr>
          <w:p w14:paraId="483BDCF8" w14:textId="77777777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4C75A8A2" w14:textId="77777777" w:rsidTr="00090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vAlign w:val="center"/>
          </w:tcPr>
          <w:p w14:paraId="77A9396E" w14:textId="06A25FE5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  <w:shd w:val="clear" w:color="auto" w:fill="auto"/>
            <w:vAlign w:val="center"/>
          </w:tcPr>
          <w:p w14:paraId="3D499F6B" w14:textId="16F444C1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La personalización permite ofrecer experiencias acordes con las necesidades y preferencias del cliente.</w:t>
            </w:r>
          </w:p>
        </w:tc>
      </w:tr>
      <w:tr w:rsidR="00B82E5B" w:rsidRPr="00B82E5B" w14:paraId="064DA1AE" w14:textId="77777777" w:rsidTr="00090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  <w:vAlign w:val="center"/>
          </w:tcPr>
          <w:p w14:paraId="58D323BE" w14:textId="27D5B2C1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  <w:vAlign w:val="center"/>
          </w:tcPr>
          <w:p w14:paraId="5B91E010" w14:textId="03986ECB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B82E5B" w:rsidRPr="00B82E5B" w14:paraId="24468E01" w14:textId="77777777" w:rsidTr="00F27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6B4037D8" w14:textId="0D1B04F2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4012" w:type="pct"/>
            <w:gridSpan w:val="3"/>
            <w:vAlign w:val="center"/>
          </w:tcPr>
          <w:p w14:paraId="5E1D4756" w14:textId="769A6571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tecnología permite identificar emociones a partir del lenguaje utilizado por el cliente?</w:t>
            </w:r>
          </w:p>
        </w:tc>
      </w:tr>
      <w:tr w:rsidR="00B82E5B" w:rsidRPr="00B82E5B" w14:paraId="2F6C50FF" w14:textId="77777777" w:rsidTr="00F27C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41C27516" w14:textId="59273E3B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vAlign w:val="center"/>
          </w:tcPr>
          <w:p w14:paraId="5C1293B9" w14:textId="64BA6B43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Análisis de sentimientos.</w:t>
            </w:r>
          </w:p>
        </w:tc>
        <w:tc>
          <w:tcPr>
            <w:tcW w:w="600" w:type="pct"/>
            <w:vAlign w:val="center"/>
          </w:tcPr>
          <w:p w14:paraId="4FBA0C07" w14:textId="5EB1E7D1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B82E5B" w:rsidRPr="00B82E5B" w14:paraId="202FFBBD" w14:textId="77777777" w:rsidTr="00F27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696C020D" w14:textId="16520687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6F97AE7F" w14:textId="6AF78CB0" w:rsidR="004E31FA" w:rsidRPr="00B82E5B" w:rsidRDefault="004E31FA" w:rsidP="003963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396332">
              <w:rPr>
                <w:rFonts w:asciiTheme="majorHAnsi" w:eastAsia="Calibri" w:hAnsiTheme="majorHAnsi" w:cstheme="majorHAnsi"/>
                <w:bCs/>
                <w:i/>
                <w:iCs/>
                <w:color w:val="auto"/>
                <w:sz w:val="20"/>
                <w:szCs w:val="20"/>
                <w:lang w:val="es-CO"/>
              </w:rPr>
              <w:t>Marketing</w:t>
            </w: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 xml:space="preserve"> tradicional.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290E2F0E" w14:textId="77777777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09BF5E0" w14:textId="77777777" w:rsidTr="00F27C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6BD9385B" w14:textId="034D8359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vAlign w:val="center"/>
          </w:tcPr>
          <w:p w14:paraId="0753EBD4" w14:textId="5D3CB162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Inventario ABC.</w:t>
            </w:r>
          </w:p>
        </w:tc>
        <w:tc>
          <w:tcPr>
            <w:tcW w:w="600" w:type="pct"/>
            <w:vAlign w:val="center"/>
          </w:tcPr>
          <w:p w14:paraId="398AE5BA" w14:textId="77777777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4AAFA4E0" w14:textId="77777777" w:rsidTr="00F27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1A345C08" w14:textId="20495660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65BB6796" w14:textId="240532D0" w:rsidR="004E31FA" w:rsidRPr="00396332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396332">
              <w:rPr>
                <w:rFonts w:asciiTheme="majorHAnsi" w:eastAsia="Calibri" w:hAnsiTheme="majorHAnsi" w:cstheme="majorHAnsi"/>
                <w:bCs/>
                <w:i/>
                <w:iCs/>
                <w:color w:val="auto"/>
                <w:sz w:val="20"/>
                <w:szCs w:val="20"/>
                <w:lang w:val="es-CO"/>
              </w:rPr>
              <w:t>Benchmarking.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6181C6AC" w14:textId="767B26DB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42E81F87" w14:textId="77777777" w:rsidTr="00F27C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  <w:vAlign w:val="center"/>
          </w:tcPr>
          <w:p w14:paraId="4F5510E6" w14:textId="1409A836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  <w:vAlign w:val="center"/>
          </w:tcPr>
          <w:p w14:paraId="05EF2842" w14:textId="3F3CC6CE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El análisis de sentimientos permite interpretar emociones presentes en mensajes escritos o conversaciones.</w:t>
            </w:r>
          </w:p>
        </w:tc>
      </w:tr>
      <w:tr w:rsidR="00B82E5B" w:rsidRPr="00B82E5B" w14:paraId="339E7FC5" w14:textId="77777777" w:rsidTr="00F27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vAlign w:val="center"/>
          </w:tcPr>
          <w:p w14:paraId="5E0E56AE" w14:textId="3CF017E6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  <w:shd w:val="clear" w:color="auto" w:fill="auto"/>
            <w:vAlign w:val="center"/>
          </w:tcPr>
          <w:p w14:paraId="5D30C911" w14:textId="44596A28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B82E5B" w:rsidRPr="00B82E5B" w14:paraId="7041522C" w14:textId="77777777" w:rsidTr="008544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  <w:vAlign w:val="center"/>
          </w:tcPr>
          <w:p w14:paraId="6298864D" w14:textId="18EF889A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  <w:vAlign w:val="center"/>
          </w:tcPr>
          <w:p w14:paraId="11BF3AD9" w14:textId="2D9B2BD1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¿En qué situación es recomendable escalar un caso a un asesor humano?</w:t>
            </w:r>
          </w:p>
        </w:tc>
      </w:tr>
      <w:tr w:rsidR="00B82E5B" w:rsidRPr="00B82E5B" w14:paraId="0A2681D5" w14:textId="77777777" w:rsidTr="00854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14FA5CCB" w14:textId="795FA790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63C6A67E" w14:textId="1D103110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Cuando el cliente realiza una consulta sencilla.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56EE2C4E" w14:textId="1136F98C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7D734009" w14:textId="77777777" w:rsidTr="008544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024F8586" w14:textId="59DA4CE0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vAlign w:val="center"/>
          </w:tcPr>
          <w:p w14:paraId="3FC2218C" w14:textId="4A864CF2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 xml:space="preserve">Cuando el </w:t>
            </w:r>
            <w:proofErr w:type="spellStart"/>
            <w:r w:rsidRPr="00C86B40">
              <w:rPr>
                <w:rFonts w:asciiTheme="majorHAnsi" w:eastAsia="Calibri" w:hAnsiTheme="majorHAnsi" w:cstheme="majorHAnsi"/>
                <w:bCs/>
                <w:i/>
                <w:iCs/>
                <w:color w:val="auto"/>
                <w:sz w:val="20"/>
                <w:szCs w:val="20"/>
                <w:lang w:val="es-CO"/>
              </w:rPr>
              <w:t>chatbot</w:t>
            </w:r>
            <w:proofErr w:type="spellEnd"/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 xml:space="preserve"> responde correctamente.</w:t>
            </w:r>
          </w:p>
        </w:tc>
        <w:tc>
          <w:tcPr>
            <w:tcW w:w="600" w:type="pct"/>
            <w:vAlign w:val="center"/>
          </w:tcPr>
          <w:p w14:paraId="158DD6B9" w14:textId="77777777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463CBEA0" w14:textId="77777777" w:rsidTr="00854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496C8863" w14:textId="21928D2B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63B92630" w14:textId="0EDCBB02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Cuando la solicitud requiere análisis, negociación o manejo especializado.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50FAF2AD" w14:textId="44FEFCFD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B82E5B" w:rsidRPr="00B82E5B" w14:paraId="21D3D905" w14:textId="77777777" w:rsidTr="008544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2369C98F" w14:textId="76FFDC95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vAlign w:val="center"/>
          </w:tcPr>
          <w:p w14:paraId="2C6626BA" w14:textId="2ACE500C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Cuando el cliente consulta el horario de atención.</w:t>
            </w:r>
          </w:p>
        </w:tc>
        <w:tc>
          <w:tcPr>
            <w:tcW w:w="600" w:type="pct"/>
            <w:vAlign w:val="center"/>
          </w:tcPr>
          <w:p w14:paraId="65E874C0" w14:textId="77777777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3FF95982" w14:textId="77777777" w:rsidTr="00854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vAlign w:val="center"/>
          </w:tcPr>
          <w:p w14:paraId="5739648A" w14:textId="3800C0BF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  <w:shd w:val="clear" w:color="auto" w:fill="auto"/>
            <w:vAlign w:val="center"/>
          </w:tcPr>
          <w:p w14:paraId="68D49F8A" w14:textId="640C3EED" w:rsidR="004E31FA" w:rsidRPr="00B82E5B" w:rsidRDefault="004E31FA" w:rsidP="004E3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¡Correcto! Los casos complejos deben ser atendidos por personal capacitado para garantizar una solución adecuada.</w:t>
            </w:r>
          </w:p>
        </w:tc>
      </w:tr>
      <w:tr w:rsidR="00B82E5B" w:rsidRPr="00B82E5B" w14:paraId="6187E8B7" w14:textId="77777777" w:rsidTr="008544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  <w:vAlign w:val="center"/>
          </w:tcPr>
          <w:p w14:paraId="5BEBAB0A" w14:textId="0609BC4C" w:rsidR="004E31FA" w:rsidRPr="00B82E5B" w:rsidRDefault="004E31FA" w:rsidP="004E31FA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  <w:vAlign w:val="center"/>
          </w:tcPr>
          <w:p w14:paraId="4FAE01CD" w14:textId="3A3D570D" w:rsidR="004E31FA" w:rsidRPr="00B82E5B" w:rsidRDefault="004E31FA" w:rsidP="004E3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B82E5B" w:rsidRPr="00B82E5B" w14:paraId="3C4DD68A" w14:textId="77777777" w:rsidTr="00957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35F7AD1E" w14:textId="5471D31A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4012" w:type="pct"/>
            <w:gridSpan w:val="3"/>
            <w:vAlign w:val="center"/>
          </w:tcPr>
          <w:p w14:paraId="4D7FD652" w14:textId="2FA9F052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principio ético debe garantizarse al utilizar inteligencia artificial en la atención al cliente?</w:t>
            </w:r>
          </w:p>
        </w:tc>
      </w:tr>
      <w:tr w:rsidR="00B82E5B" w:rsidRPr="00B82E5B" w14:paraId="7954C786" w14:textId="77777777" w:rsidTr="00957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112C424E" w14:textId="21A2F2D3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vAlign w:val="center"/>
          </w:tcPr>
          <w:p w14:paraId="69F85977" w14:textId="561BFFAE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Confidencialidad de la información.</w:t>
            </w:r>
          </w:p>
        </w:tc>
        <w:tc>
          <w:tcPr>
            <w:tcW w:w="600" w:type="pct"/>
            <w:vAlign w:val="center"/>
          </w:tcPr>
          <w:p w14:paraId="778D0DBB" w14:textId="0B2C953A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B82E5B" w:rsidRPr="00B82E5B" w14:paraId="5D3C62B1" w14:textId="77777777" w:rsidTr="00957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447764FA" w14:textId="794B42D5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3369AA0E" w14:textId="2BA95F06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Eliminación de los registros.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77ADAFC0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FDCC812" w14:textId="77777777" w:rsidTr="00957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70A30993" w14:textId="2A32B074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vAlign w:val="center"/>
          </w:tcPr>
          <w:p w14:paraId="39B32E1C" w14:textId="4AF7A40B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Publicación de datos personales.</w:t>
            </w:r>
          </w:p>
        </w:tc>
        <w:tc>
          <w:tcPr>
            <w:tcW w:w="600" w:type="pct"/>
            <w:vAlign w:val="center"/>
          </w:tcPr>
          <w:p w14:paraId="29FCBC9E" w14:textId="195D13D6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1F1CF485" w14:textId="77777777" w:rsidTr="00957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33F4501A" w14:textId="72381DE5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3EB1CF0F" w14:textId="3E0C9A69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Restricción del acceso al servicio.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46615594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F4A55EA" w14:textId="77777777" w:rsidTr="00957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  <w:vAlign w:val="center"/>
          </w:tcPr>
          <w:p w14:paraId="34DD5F6B" w14:textId="1C38B804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  <w:vAlign w:val="center"/>
          </w:tcPr>
          <w:p w14:paraId="0F9DAEDF" w14:textId="59CE5FFB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La protección y confidencialidad de los datos personales son principios fundamentales en el uso de la IA.</w:t>
            </w:r>
          </w:p>
        </w:tc>
      </w:tr>
      <w:tr w:rsidR="00B82E5B" w:rsidRPr="00B82E5B" w14:paraId="28118FC3" w14:textId="77777777" w:rsidTr="00957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vAlign w:val="center"/>
          </w:tcPr>
          <w:p w14:paraId="51CEAEA0" w14:textId="271AD285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  <w:shd w:val="clear" w:color="auto" w:fill="auto"/>
            <w:vAlign w:val="center"/>
          </w:tcPr>
          <w:p w14:paraId="12537DE6" w14:textId="7E29CF39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B82E5B" w:rsidRPr="00B82E5B" w14:paraId="6EAE1462" w14:textId="77777777" w:rsidTr="000257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  <w:vAlign w:val="center"/>
          </w:tcPr>
          <w:p w14:paraId="44C4FB74" w14:textId="7E3587B6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3412" w:type="pct"/>
            <w:gridSpan w:val="2"/>
            <w:shd w:val="clear" w:color="auto" w:fill="FDE9D9" w:themeFill="accent6" w:themeFillTint="33"/>
            <w:vAlign w:val="center"/>
          </w:tcPr>
          <w:p w14:paraId="53EF5789" w14:textId="4A4BF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riesgo puede presentarse cuando un sistema de inteligencia artificial utiliza información sesgada?</w:t>
            </w:r>
          </w:p>
        </w:tc>
        <w:tc>
          <w:tcPr>
            <w:tcW w:w="600" w:type="pct"/>
            <w:shd w:val="clear" w:color="auto" w:fill="FDE9D9" w:themeFill="accent6" w:themeFillTint="33"/>
            <w:vAlign w:val="center"/>
          </w:tcPr>
          <w:p w14:paraId="1FFE0261" w14:textId="59E0A36A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72585500" w14:textId="77777777" w:rsidTr="000257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2750E8F1" w14:textId="3720A6DC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66052A68" w14:textId="024ACCF1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Mayor precisión en todas las respuestas.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6F38D535" w14:textId="0AA4F0A0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7AC07DB" w14:textId="77777777" w:rsidTr="000257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41C1DFDB" w14:textId="1CBDC41E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vAlign w:val="center"/>
          </w:tcPr>
          <w:p w14:paraId="45B59BF7" w14:textId="20EA018E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 xml:space="preserve">Decisiones </w:t>
            </w:r>
            <w:r w:rsidR="00396332"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injustas</w:t>
            </w: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 xml:space="preserve"> o discriminatorias.</w:t>
            </w:r>
          </w:p>
        </w:tc>
        <w:tc>
          <w:tcPr>
            <w:tcW w:w="600" w:type="pct"/>
            <w:vAlign w:val="center"/>
          </w:tcPr>
          <w:p w14:paraId="632D308A" w14:textId="2258244B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B82E5B" w:rsidRPr="00B82E5B" w14:paraId="35542A15" w14:textId="77777777" w:rsidTr="000257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7DB641B5" w14:textId="6868062D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5403C533" w14:textId="1C91B1F2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Incremento automático de las ventas.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2FB10687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7C571FCE" w14:textId="77777777" w:rsidTr="000257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78DF3494" w14:textId="4E35FB46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vAlign w:val="center"/>
          </w:tcPr>
          <w:p w14:paraId="25F10083" w14:textId="737CFC18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Reducción de la satisfacción del cliente únicamente por el tiempo de respuesta.</w:t>
            </w:r>
          </w:p>
        </w:tc>
        <w:tc>
          <w:tcPr>
            <w:tcW w:w="600" w:type="pct"/>
            <w:vAlign w:val="center"/>
          </w:tcPr>
          <w:p w14:paraId="29AD670D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DFF552E" w14:textId="77777777" w:rsidTr="000257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vAlign w:val="center"/>
          </w:tcPr>
          <w:p w14:paraId="356C29FB" w14:textId="5D264CC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870" w:type="pct"/>
            <w:gridSpan w:val="2"/>
            <w:shd w:val="clear" w:color="auto" w:fill="auto"/>
            <w:vAlign w:val="center"/>
          </w:tcPr>
          <w:p w14:paraId="5D7D6101" w14:textId="4C4A5D75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Los sesgos en los datos pueden generar decisiones incorrectas o discriminatorias durante la atención al cliente.</w:t>
            </w:r>
          </w:p>
        </w:tc>
      </w:tr>
      <w:tr w:rsidR="00B82E5B" w:rsidRPr="00B82E5B" w14:paraId="48E2683B" w14:textId="77777777" w:rsidTr="000257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0" w:type="pct"/>
            <w:gridSpan w:val="2"/>
            <w:shd w:val="clear" w:color="auto" w:fill="FDE9D9" w:themeFill="accent6" w:themeFillTint="33"/>
            <w:vAlign w:val="center"/>
          </w:tcPr>
          <w:p w14:paraId="37739C2E" w14:textId="62417998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870" w:type="pct"/>
            <w:gridSpan w:val="2"/>
            <w:vAlign w:val="center"/>
          </w:tcPr>
          <w:p w14:paraId="253A4E81" w14:textId="07D69EC2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B82E5B" w:rsidRPr="00B82E5B" w14:paraId="3E67616F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0C57035" w14:textId="15EB82F9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4012" w:type="pct"/>
            <w:gridSpan w:val="3"/>
          </w:tcPr>
          <w:p w14:paraId="255B6611" w14:textId="7BAB0BC0" w:rsidR="00CB0BCB" w:rsidRPr="00396332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396332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¿Cuál tendencia tecnológica permite anticipar las necesidades del cliente mediante el análisis de datos?</w:t>
            </w:r>
          </w:p>
        </w:tc>
      </w:tr>
      <w:tr w:rsidR="00B82E5B" w:rsidRPr="00B82E5B" w14:paraId="2926FE74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F11AF33" w14:textId="433188F0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3412" w:type="pct"/>
            <w:gridSpan w:val="2"/>
          </w:tcPr>
          <w:p w14:paraId="047B0322" w14:textId="061B9338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Analítica predictiva.</w:t>
            </w:r>
          </w:p>
        </w:tc>
        <w:tc>
          <w:tcPr>
            <w:tcW w:w="600" w:type="pct"/>
          </w:tcPr>
          <w:p w14:paraId="7E33ED64" w14:textId="6AEB7E5E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82E5B" w:rsidRPr="00B82E5B" w14:paraId="31AFCD48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57FC7BFC" w14:textId="4863AE6A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0C2D5634" w14:textId="761849ED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Archivo físico.</w:t>
            </w:r>
          </w:p>
        </w:tc>
        <w:tc>
          <w:tcPr>
            <w:tcW w:w="600" w:type="pct"/>
            <w:shd w:val="clear" w:color="auto" w:fill="auto"/>
          </w:tcPr>
          <w:p w14:paraId="4250D2B2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395D4226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0631C19" w14:textId="4C7A89D4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3412" w:type="pct"/>
            <w:gridSpan w:val="2"/>
          </w:tcPr>
          <w:p w14:paraId="3539B5DD" w14:textId="51FB53B5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Contabilidad financiera.</w:t>
            </w:r>
          </w:p>
        </w:tc>
        <w:tc>
          <w:tcPr>
            <w:tcW w:w="600" w:type="pct"/>
          </w:tcPr>
          <w:p w14:paraId="02029D68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483920AE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49BF7B75" w14:textId="40178EEF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51F00534" w14:textId="5BC3BE2E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Inventario periódico.</w:t>
            </w:r>
          </w:p>
        </w:tc>
        <w:tc>
          <w:tcPr>
            <w:tcW w:w="600" w:type="pct"/>
            <w:shd w:val="clear" w:color="auto" w:fill="auto"/>
          </w:tcPr>
          <w:p w14:paraId="00048398" w14:textId="7F63DA33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AD52698" w14:textId="77777777" w:rsidTr="00396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52A79179" w14:textId="66F6830E" w:rsidR="00CB0BCB" w:rsidRPr="00396332" w:rsidRDefault="00CB0BCB" w:rsidP="00CB0BC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396332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3412" w:type="pct"/>
            <w:gridSpan w:val="2"/>
          </w:tcPr>
          <w:p w14:paraId="0184A3A1" w14:textId="379228FC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 analítica predictiva utiliza datos históricos para anticipar comportamientos y necesidades del cliente.</w:t>
            </w:r>
          </w:p>
        </w:tc>
        <w:tc>
          <w:tcPr>
            <w:tcW w:w="600" w:type="pct"/>
          </w:tcPr>
          <w:p w14:paraId="588614B4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8ED6889" w14:textId="77777777" w:rsidTr="00396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E36550F" w14:textId="1E928E06" w:rsidR="00CB0BCB" w:rsidRPr="00396332" w:rsidRDefault="00CB0BCB" w:rsidP="00CB0BCB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396332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1569F100" w14:textId="1D9984D4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  <w:tc>
          <w:tcPr>
            <w:tcW w:w="600" w:type="pct"/>
            <w:shd w:val="clear" w:color="auto" w:fill="auto"/>
          </w:tcPr>
          <w:p w14:paraId="1C4F4A98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40ED8652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36D015E7" w14:textId="64AC5B88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5B0A9B1D" w14:textId="15EE533B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¿Qué estrategia facilita la integración de la inteligencia artificial con el talento humano?</w:t>
            </w:r>
          </w:p>
        </w:tc>
      </w:tr>
      <w:tr w:rsidR="00B82E5B" w:rsidRPr="00B82E5B" w14:paraId="42C2F45F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7346C902" w14:textId="404EE200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7D9A4E07" w14:textId="31C5BA89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Eliminar la capacitación del personal.</w:t>
            </w:r>
          </w:p>
        </w:tc>
        <w:tc>
          <w:tcPr>
            <w:tcW w:w="600" w:type="pct"/>
            <w:shd w:val="clear" w:color="auto" w:fill="auto"/>
          </w:tcPr>
          <w:p w14:paraId="23B06FEF" w14:textId="0991E0E1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9EC7ABB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C25C477" w14:textId="36E795B1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3412" w:type="pct"/>
            <w:gridSpan w:val="2"/>
          </w:tcPr>
          <w:p w14:paraId="5FEEEEE8" w14:textId="11EDA2D0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Capacitar continuamente a los colaboradores en el uso de herramientas digitales.</w:t>
            </w:r>
          </w:p>
        </w:tc>
        <w:tc>
          <w:tcPr>
            <w:tcW w:w="600" w:type="pct"/>
          </w:tcPr>
          <w:p w14:paraId="6C5026C6" w14:textId="648BB5E4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82E5B" w:rsidRPr="00B82E5B" w14:paraId="6D1ABD9C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602D3B10" w14:textId="180DD852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23FBA91" w14:textId="6DB6105D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Sustituir todos los procesos manuales inmediatamente.</w:t>
            </w:r>
          </w:p>
        </w:tc>
        <w:tc>
          <w:tcPr>
            <w:tcW w:w="600" w:type="pct"/>
            <w:shd w:val="clear" w:color="auto" w:fill="auto"/>
          </w:tcPr>
          <w:p w14:paraId="21E519C7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12DF8902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5E8ED1A" w14:textId="6C9AB3BC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3412" w:type="pct"/>
            <w:gridSpan w:val="2"/>
          </w:tcPr>
          <w:p w14:paraId="43DCD9C8" w14:textId="1949C02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Restringir el acceso a la información.</w:t>
            </w:r>
          </w:p>
        </w:tc>
        <w:tc>
          <w:tcPr>
            <w:tcW w:w="600" w:type="pct"/>
          </w:tcPr>
          <w:p w14:paraId="0A9BB79C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63AB7A9D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497C115" w14:textId="41ACCDC6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6CD714AC" w14:textId="1035FAD5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 capacitación facilita la adopción de nuevas tecnologías y fortalece el trabajo colaborativo entre personas e inteligencia artificial.</w:t>
            </w:r>
          </w:p>
        </w:tc>
        <w:tc>
          <w:tcPr>
            <w:tcW w:w="600" w:type="pct"/>
            <w:shd w:val="clear" w:color="auto" w:fill="auto"/>
          </w:tcPr>
          <w:p w14:paraId="124106B8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0B21EEA4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448BB499" w14:textId="108270E6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3412" w:type="pct"/>
            <w:gridSpan w:val="2"/>
          </w:tcPr>
          <w:p w14:paraId="3E9C2A13" w14:textId="4F16EECB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  <w:tc>
          <w:tcPr>
            <w:tcW w:w="600" w:type="pct"/>
          </w:tcPr>
          <w:p w14:paraId="0806E23D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4018304" w14:textId="77777777" w:rsidTr="003C0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2FCCD110" w14:textId="52090A70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4012" w:type="pct"/>
            <w:gridSpan w:val="3"/>
            <w:vAlign w:val="center"/>
          </w:tcPr>
          <w:p w14:paraId="5C0AC3AC" w14:textId="667A2011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indicador permite conocer el nivel de satisfacción de los clientes después de recibir atención?</w:t>
            </w:r>
          </w:p>
        </w:tc>
      </w:tr>
      <w:tr w:rsidR="00B82E5B" w:rsidRPr="00B82E5B" w14:paraId="026C5C07" w14:textId="77777777" w:rsidTr="003C0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690BE8A6" w14:textId="3AE49B40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vAlign w:val="center"/>
          </w:tcPr>
          <w:p w14:paraId="08E90AFD" w14:textId="70ECB863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Nivel de inventario.</w:t>
            </w:r>
          </w:p>
        </w:tc>
        <w:tc>
          <w:tcPr>
            <w:tcW w:w="600" w:type="pct"/>
            <w:vAlign w:val="center"/>
          </w:tcPr>
          <w:p w14:paraId="6F5747DA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37DAA896" w14:textId="77777777" w:rsidTr="003C0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12132654" w14:textId="47C02660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03B21753" w14:textId="084E9DC6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Índice de satisfacción del cliente (CSAT).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6235751C" w14:textId="4B075898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B82E5B" w:rsidRPr="00B82E5B" w14:paraId="19933AF1" w14:textId="77777777" w:rsidTr="003C0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5A824E2B" w14:textId="4049079A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vAlign w:val="center"/>
          </w:tcPr>
          <w:p w14:paraId="53FDB2FE" w14:textId="66D6A07C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Punto de equilibrio.</w:t>
            </w:r>
          </w:p>
        </w:tc>
        <w:tc>
          <w:tcPr>
            <w:tcW w:w="600" w:type="pct"/>
            <w:vAlign w:val="center"/>
          </w:tcPr>
          <w:p w14:paraId="46C89F47" w14:textId="52D7ABCF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E0D50E9" w14:textId="77777777" w:rsidTr="003C0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4048E25A" w14:textId="5619FDE6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47207661" w14:textId="11320775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Rotación de cartera.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436A3F5B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1CECE1AD" w14:textId="77777777" w:rsidTr="003C07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  <w:vAlign w:val="center"/>
          </w:tcPr>
          <w:p w14:paraId="3FE5E618" w14:textId="1C312809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4012" w:type="pct"/>
            <w:gridSpan w:val="3"/>
            <w:vAlign w:val="center"/>
          </w:tcPr>
          <w:p w14:paraId="5E4F228A" w14:textId="77D926A1" w:rsidR="00CB0BCB" w:rsidRPr="00B82E5B" w:rsidRDefault="00396332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E</w:t>
            </w:r>
            <w:r w:rsidR="00CB0BCB"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l CSAT es un indicador utilizado para medir la satisfacción del cliente respecto al servicio recibido.</w:t>
            </w:r>
          </w:p>
        </w:tc>
      </w:tr>
      <w:tr w:rsidR="00B82E5B" w:rsidRPr="00B82E5B" w14:paraId="05C09C83" w14:textId="77777777" w:rsidTr="003C07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469A5FA5" w14:textId="2AE29350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4012" w:type="pct"/>
            <w:gridSpan w:val="3"/>
            <w:shd w:val="clear" w:color="auto" w:fill="auto"/>
            <w:vAlign w:val="center"/>
          </w:tcPr>
          <w:p w14:paraId="5661ECA7" w14:textId="42A7B59E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auto"/>
                <w:sz w:val="20"/>
                <w:szCs w:val="20"/>
                <w:lang w:val="es-CO"/>
              </w:rPr>
            </w:pPr>
            <w:r w:rsidRPr="00A43850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B82E5B" w:rsidRPr="00B82E5B" w14:paraId="52CC62D4" w14:textId="77777777" w:rsidTr="00E9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  <w:vAlign w:val="center"/>
          </w:tcPr>
          <w:p w14:paraId="4940F8E6" w14:textId="759AD031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  <w:vAlign w:val="center"/>
          </w:tcPr>
          <w:p w14:paraId="045BDA25" w14:textId="48A11FE8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es la principal ventaja de utilizar asistentes virtuales con inteligencia artificial en la atención al cliente?</w:t>
            </w:r>
          </w:p>
        </w:tc>
      </w:tr>
      <w:tr w:rsidR="00B82E5B" w:rsidRPr="00B82E5B" w14:paraId="376CE22F" w14:textId="77777777" w:rsidTr="00E9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05F8515C" w14:textId="2786DBD3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2255F0F1" w14:textId="0F04BCD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Reducir la disponibilidad del servicio.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56092212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25E4E3A" w14:textId="77777777" w:rsidTr="00E9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672DF026" w14:textId="34331148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vAlign w:val="center"/>
          </w:tcPr>
          <w:p w14:paraId="6862E228" w14:textId="543051D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Brindar atención inmediata y continua a los clientes.</w:t>
            </w:r>
          </w:p>
        </w:tc>
        <w:tc>
          <w:tcPr>
            <w:tcW w:w="600" w:type="pct"/>
            <w:vAlign w:val="center"/>
          </w:tcPr>
          <w:p w14:paraId="348AF824" w14:textId="635F32B8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B82E5B" w:rsidRPr="00B82E5B" w14:paraId="2E503AC0" w14:textId="77777777" w:rsidTr="00E9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06EBD60C" w14:textId="14C5C667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207F4F12" w14:textId="3181C97B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Eliminar la comunicación con el usuario.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4F092EAB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775095AB" w14:textId="77777777" w:rsidTr="00E9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56EAAF6A" w14:textId="3F40CFF6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vAlign w:val="center"/>
          </w:tcPr>
          <w:p w14:paraId="04586348" w14:textId="51236381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Sustituir todos los canales de atención.</w:t>
            </w:r>
          </w:p>
        </w:tc>
        <w:tc>
          <w:tcPr>
            <w:tcW w:w="600" w:type="pct"/>
            <w:vAlign w:val="center"/>
          </w:tcPr>
          <w:p w14:paraId="4DE5789A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3E4494CE" w14:textId="77777777" w:rsidTr="00E93B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698AA646" w14:textId="6D6FA8DD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4012" w:type="pct"/>
            <w:gridSpan w:val="3"/>
            <w:shd w:val="clear" w:color="auto" w:fill="auto"/>
            <w:vAlign w:val="center"/>
          </w:tcPr>
          <w:p w14:paraId="7F280B40" w14:textId="7EB0175E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Los asistentes virtuales ofrecen respuestas rápidas y atención permanente, mejorando la experiencia del cliente.</w:t>
            </w:r>
          </w:p>
        </w:tc>
      </w:tr>
      <w:tr w:rsidR="00B82E5B" w:rsidRPr="00B82E5B" w14:paraId="68D59D7C" w14:textId="77777777" w:rsidTr="00E93B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  <w:vAlign w:val="center"/>
          </w:tcPr>
          <w:p w14:paraId="680D74BB" w14:textId="07B3E090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4012" w:type="pct"/>
            <w:gridSpan w:val="3"/>
            <w:vAlign w:val="center"/>
          </w:tcPr>
          <w:p w14:paraId="3A62514C" w14:textId="0744F0BB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B82E5B" w:rsidRPr="00B82E5B" w14:paraId="038730C1" w14:textId="77777777" w:rsidTr="00983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60785D2" w14:textId="108FB4B9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4012" w:type="pct"/>
            <w:gridSpan w:val="3"/>
          </w:tcPr>
          <w:p w14:paraId="75BA34C4" w14:textId="5C2F4B69" w:rsidR="00CB0BCB" w:rsidRPr="00C86B40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86B4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¿Qué tipo de información utiliza la inteligencia artificial para personalizar la atención al cliente?</w:t>
            </w:r>
          </w:p>
        </w:tc>
      </w:tr>
      <w:tr w:rsidR="00B82E5B" w:rsidRPr="00B82E5B" w14:paraId="630E13DF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7465FECD" w14:textId="759ABD8A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3412" w:type="pct"/>
            <w:gridSpan w:val="2"/>
          </w:tcPr>
          <w:p w14:paraId="07ED0280" w14:textId="0D314FFE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Historial de interacción y preferencias del cliente.</w:t>
            </w:r>
          </w:p>
        </w:tc>
        <w:tc>
          <w:tcPr>
            <w:tcW w:w="600" w:type="pct"/>
          </w:tcPr>
          <w:p w14:paraId="2A859E13" w14:textId="37D67D45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82E5B" w:rsidRPr="00B82E5B" w14:paraId="42B444D5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2E1D2B1A" w14:textId="5611861C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300B5D29" w14:textId="78DBB28C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Información de empresas competidoras.</w:t>
            </w:r>
          </w:p>
        </w:tc>
        <w:tc>
          <w:tcPr>
            <w:tcW w:w="600" w:type="pct"/>
            <w:shd w:val="clear" w:color="auto" w:fill="auto"/>
          </w:tcPr>
          <w:p w14:paraId="3F01CA22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0B404B10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8C167FD" w14:textId="6613AE3F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3412" w:type="pct"/>
            <w:gridSpan w:val="2"/>
          </w:tcPr>
          <w:p w14:paraId="4EBF08C3" w14:textId="454E95E2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Datos climáticos de la región.</w:t>
            </w:r>
          </w:p>
        </w:tc>
        <w:tc>
          <w:tcPr>
            <w:tcW w:w="600" w:type="pct"/>
          </w:tcPr>
          <w:p w14:paraId="11BFEEFE" w14:textId="72D8CCB9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3A220AC3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3C8C4E8C" w14:textId="743A62FE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6DAE315D" w14:textId="0723C24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Publicidad impresa.</w:t>
            </w:r>
          </w:p>
        </w:tc>
        <w:tc>
          <w:tcPr>
            <w:tcW w:w="600" w:type="pct"/>
            <w:shd w:val="clear" w:color="auto" w:fill="auto"/>
          </w:tcPr>
          <w:p w14:paraId="4EA8BB30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085D48D8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4703AB03" w14:textId="299DCC2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3412" w:type="pct"/>
            <w:gridSpan w:val="2"/>
          </w:tcPr>
          <w:p w14:paraId="72C47990" w14:textId="5AA66AD1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 IA analiza datos históricos y preferencias para ofrecer una atención personalizada.</w:t>
            </w:r>
          </w:p>
        </w:tc>
        <w:tc>
          <w:tcPr>
            <w:tcW w:w="600" w:type="pct"/>
          </w:tcPr>
          <w:p w14:paraId="76788398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376B9E8B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7DC04C39" w14:textId="2212B165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55392B08" w14:textId="36DFE5A8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  <w:tc>
          <w:tcPr>
            <w:tcW w:w="600" w:type="pct"/>
            <w:shd w:val="clear" w:color="auto" w:fill="auto"/>
          </w:tcPr>
          <w:p w14:paraId="0D34A35B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353F34F" w14:textId="77777777" w:rsidTr="00645D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  <w:vAlign w:val="center"/>
          </w:tcPr>
          <w:p w14:paraId="36AE1516" w14:textId="7BFE04F1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  <w:vAlign w:val="center"/>
          </w:tcPr>
          <w:p w14:paraId="7270254D" w14:textId="2704BBA8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es uno de los beneficios del análisis de datos en la atención al cliente?</w:t>
            </w:r>
          </w:p>
        </w:tc>
      </w:tr>
      <w:tr w:rsidR="00B82E5B" w:rsidRPr="00B82E5B" w14:paraId="74B3C418" w14:textId="77777777" w:rsidTr="0064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56A9ECBF" w14:textId="3F528418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4FEC4D6D" w14:textId="7FAA149A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Incrementar el tiempo de respuesta.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376339F9" w14:textId="3AE5500E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7DBA36D6" w14:textId="77777777" w:rsidTr="00645D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2F76C73A" w14:textId="62A30463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3412" w:type="pct"/>
            <w:gridSpan w:val="2"/>
            <w:vAlign w:val="center"/>
          </w:tcPr>
          <w:p w14:paraId="7AC5D54F" w14:textId="5B3A0412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Anticipar necesidades y mejorar la toma de decisiones.</w:t>
            </w:r>
          </w:p>
        </w:tc>
        <w:tc>
          <w:tcPr>
            <w:tcW w:w="600" w:type="pct"/>
            <w:vAlign w:val="center"/>
          </w:tcPr>
          <w:p w14:paraId="12951E5B" w14:textId="5BBB15A8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B82E5B" w:rsidRPr="00B82E5B" w14:paraId="462A9D27" w14:textId="77777777" w:rsidTr="0064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  <w:vAlign w:val="center"/>
          </w:tcPr>
          <w:p w14:paraId="6BD6AF45" w14:textId="6E6BEEF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lastRenderedPageBreak/>
              <w:t>Opción c)</w:t>
            </w:r>
          </w:p>
        </w:tc>
        <w:tc>
          <w:tcPr>
            <w:tcW w:w="3412" w:type="pct"/>
            <w:gridSpan w:val="2"/>
            <w:shd w:val="clear" w:color="auto" w:fill="auto"/>
            <w:vAlign w:val="center"/>
          </w:tcPr>
          <w:p w14:paraId="260EC9E7" w14:textId="703591AE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Reducir la comunicación con los usuarios.</w:t>
            </w:r>
          </w:p>
        </w:tc>
        <w:tc>
          <w:tcPr>
            <w:tcW w:w="600" w:type="pct"/>
            <w:shd w:val="clear" w:color="auto" w:fill="auto"/>
            <w:vAlign w:val="center"/>
          </w:tcPr>
          <w:p w14:paraId="206462AF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48DAF92A" w14:textId="77777777" w:rsidTr="00645D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6BDBC93E" w14:textId="1ACF0DBD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3412" w:type="pct"/>
            <w:gridSpan w:val="2"/>
            <w:vAlign w:val="center"/>
          </w:tcPr>
          <w:p w14:paraId="69C434D3" w14:textId="2B4C9BCB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Eliminar los canales digitales.</w:t>
            </w:r>
          </w:p>
        </w:tc>
        <w:tc>
          <w:tcPr>
            <w:tcW w:w="600" w:type="pct"/>
            <w:vAlign w:val="center"/>
          </w:tcPr>
          <w:p w14:paraId="272B72AC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0A4E7A0A" w14:textId="77777777" w:rsidTr="0064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vAlign w:val="center"/>
          </w:tcPr>
          <w:p w14:paraId="1395A171" w14:textId="1882F21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4012" w:type="pct"/>
            <w:gridSpan w:val="3"/>
            <w:shd w:val="clear" w:color="auto" w:fill="auto"/>
            <w:vAlign w:val="center"/>
          </w:tcPr>
          <w:p w14:paraId="55AA88C9" w14:textId="69739F7C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¡Correcto! El análisis de datos permite comprender el comportamiento del cliente y mejorar el servicio.</w:t>
            </w:r>
          </w:p>
        </w:tc>
      </w:tr>
      <w:tr w:rsidR="00B82E5B" w:rsidRPr="00B82E5B" w14:paraId="6FE77228" w14:textId="77777777" w:rsidTr="00645D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  <w:vAlign w:val="center"/>
          </w:tcPr>
          <w:p w14:paraId="7FAC7E23" w14:textId="6EE9A025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4012" w:type="pct"/>
            <w:gridSpan w:val="3"/>
            <w:vAlign w:val="center"/>
          </w:tcPr>
          <w:p w14:paraId="3EDE441A" w14:textId="1E4CD625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CB0BCB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B82E5B" w:rsidRPr="00B82E5B" w14:paraId="0C2597A8" w14:textId="77777777" w:rsidTr="00983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D136B22" w14:textId="39986299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4012" w:type="pct"/>
            <w:gridSpan w:val="3"/>
          </w:tcPr>
          <w:p w14:paraId="1778B0DC" w14:textId="1C240F3D" w:rsidR="00CB0BCB" w:rsidRPr="00C86B40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86B4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¿Qué debe hacer una organización cuando un sistema de IA no logra resolver una solicitud del cliente?</w:t>
            </w:r>
          </w:p>
        </w:tc>
      </w:tr>
      <w:tr w:rsidR="00B82E5B" w:rsidRPr="00B82E5B" w14:paraId="10E42686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937B032" w14:textId="1A94878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3412" w:type="pct"/>
            <w:gridSpan w:val="2"/>
          </w:tcPr>
          <w:p w14:paraId="086F2F6E" w14:textId="2F51708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Finalizar automáticamente la conversación.</w:t>
            </w:r>
          </w:p>
        </w:tc>
        <w:tc>
          <w:tcPr>
            <w:tcW w:w="600" w:type="pct"/>
          </w:tcPr>
          <w:p w14:paraId="2C7B4A75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6B20ADAE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BA6A91D" w14:textId="33BAFB92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63B28D7B" w14:textId="0B1BFEB5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Escalar el caso a un asesor humano.</w:t>
            </w:r>
          </w:p>
        </w:tc>
        <w:tc>
          <w:tcPr>
            <w:tcW w:w="600" w:type="pct"/>
            <w:shd w:val="clear" w:color="auto" w:fill="auto"/>
          </w:tcPr>
          <w:p w14:paraId="53EAA09E" w14:textId="4A621B72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82E5B" w:rsidRPr="00B82E5B" w14:paraId="316EBC3C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5FB3D5B5" w14:textId="618BC818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3412" w:type="pct"/>
            <w:gridSpan w:val="2"/>
          </w:tcPr>
          <w:p w14:paraId="111A775E" w14:textId="629DAF8D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Ignorar la solicitud.</w:t>
            </w:r>
          </w:p>
        </w:tc>
        <w:tc>
          <w:tcPr>
            <w:tcW w:w="600" w:type="pct"/>
          </w:tcPr>
          <w:p w14:paraId="3F62193B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1119AAC7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00380E6F" w14:textId="6C377BA3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018E7A7D" w14:textId="3373BDF8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Solicitar un nuevo registro del cliente.</w:t>
            </w:r>
          </w:p>
        </w:tc>
        <w:tc>
          <w:tcPr>
            <w:tcW w:w="600" w:type="pct"/>
            <w:shd w:val="clear" w:color="auto" w:fill="auto"/>
          </w:tcPr>
          <w:p w14:paraId="51FDCFCC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D26EE1E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20B94F0A" w14:textId="450DB4CC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3412" w:type="pct"/>
            <w:gridSpan w:val="2"/>
          </w:tcPr>
          <w:p w14:paraId="0019F5B3" w14:textId="477ECB9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Los casos complejos deben ser atendidos por un asesor humano para garantizar una solución adecuada.</w:t>
            </w:r>
          </w:p>
        </w:tc>
        <w:tc>
          <w:tcPr>
            <w:tcW w:w="600" w:type="pct"/>
          </w:tcPr>
          <w:p w14:paraId="7EF376F1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7246B649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989D209" w14:textId="1B1E7C74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774B74A3" w14:textId="41010A2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  <w:tc>
          <w:tcPr>
            <w:tcW w:w="600" w:type="pct"/>
            <w:shd w:val="clear" w:color="auto" w:fill="auto"/>
          </w:tcPr>
          <w:p w14:paraId="24C69B76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9DD05E6" w14:textId="77777777" w:rsidTr="0059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1DCC061C" w14:textId="36007886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71501FB3" w14:textId="1ECC203A" w:rsidR="00CB0BCB" w:rsidRPr="00C86B40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86B4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¿Cuál es un principio fundamental para el uso responsable de la inteligencia artificial?</w:t>
            </w:r>
          </w:p>
        </w:tc>
      </w:tr>
      <w:tr w:rsidR="00B82E5B" w:rsidRPr="00B82E5B" w14:paraId="0CFA1BA2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F380360" w14:textId="616A979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2E643E8" w14:textId="2CA15054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Transparencia en el tratamiento de la información.</w:t>
            </w:r>
          </w:p>
        </w:tc>
        <w:tc>
          <w:tcPr>
            <w:tcW w:w="600" w:type="pct"/>
            <w:shd w:val="clear" w:color="auto" w:fill="auto"/>
          </w:tcPr>
          <w:p w14:paraId="16C7E071" w14:textId="08A8032A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82E5B" w:rsidRPr="00B82E5B" w14:paraId="384E849A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7202BB63" w14:textId="53525C95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3412" w:type="pct"/>
            <w:gridSpan w:val="2"/>
          </w:tcPr>
          <w:p w14:paraId="6DDBC53D" w14:textId="109EC9D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Compartir datos personales sin autorización.</w:t>
            </w:r>
          </w:p>
        </w:tc>
        <w:tc>
          <w:tcPr>
            <w:tcW w:w="600" w:type="pct"/>
          </w:tcPr>
          <w:p w14:paraId="232AB42A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B88D0F8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3741DD84" w14:textId="672A4A79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74DBD50F" w14:textId="03474A71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Eliminar los registros de atención.</w:t>
            </w:r>
          </w:p>
        </w:tc>
        <w:tc>
          <w:tcPr>
            <w:tcW w:w="600" w:type="pct"/>
            <w:shd w:val="clear" w:color="auto" w:fill="auto"/>
          </w:tcPr>
          <w:p w14:paraId="3089A4EC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16073948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AC58EC3" w14:textId="44DCA89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3412" w:type="pct"/>
            <w:gridSpan w:val="2"/>
          </w:tcPr>
          <w:p w14:paraId="4802B26B" w14:textId="243CA62B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Limitar el acceso a la información del cliente.</w:t>
            </w:r>
          </w:p>
        </w:tc>
        <w:tc>
          <w:tcPr>
            <w:tcW w:w="600" w:type="pct"/>
          </w:tcPr>
          <w:p w14:paraId="2A839C12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8127552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E2D315C" w14:textId="5E2506F1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16CB64BA" w14:textId="63ED1631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 transparencia fortalece la confianza y promueve el uso ético de la inteligencia artificial.</w:t>
            </w:r>
          </w:p>
        </w:tc>
        <w:tc>
          <w:tcPr>
            <w:tcW w:w="600" w:type="pct"/>
            <w:shd w:val="clear" w:color="auto" w:fill="auto"/>
          </w:tcPr>
          <w:p w14:paraId="13E3DFEE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D3AD700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672B85AE" w14:textId="600BD90F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3412" w:type="pct"/>
            <w:gridSpan w:val="2"/>
          </w:tcPr>
          <w:p w14:paraId="0BB45B93" w14:textId="40E58F5A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  <w:tc>
          <w:tcPr>
            <w:tcW w:w="600" w:type="pct"/>
          </w:tcPr>
          <w:p w14:paraId="2129D771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4988645F" w14:textId="77777777" w:rsidTr="0059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55709BF" w14:textId="489C01AA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4012" w:type="pct"/>
            <w:gridSpan w:val="3"/>
          </w:tcPr>
          <w:p w14:paraId="7803EC2D" w14:textId="171D0970" w:rsidR="00CB0BCB" w:rsidRPr="00C86B40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86B4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¿Qué aspecto debe supervisarse continuamente para evitar decisiones inadecuadas de un sistema de IA?</w:t>
            </w:r>
          </w:p>
        </w:tc>
      </w:tr>
      <w:tr w:rsidR="00B82E5B" w:rsidRPr="00B82E5B" w14:paraId="3B8261CB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07F6B41" w14:textId="22854FB7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3412" w:type="pct"/>
            <w:gridSpan w:val="2"/>
          </w:tcPr>
          <w:p w14:paraId="03424ED2" w14:textId="673F9170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Los sesgos en los datos utilizados para el entrenamiento.</w:t>
            </w:r>
          </w:p>
        </w:tc>
        <w:tc>
          <w:tcPr>
            <w:tcW w:w="600" w:type="pct"/>
          </w:tcPr>
          <w:p w14:paraId="21D6763A" w14:textId="0CBB5E3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82E5B" w:rsidRPr="00B82E5B" w14:paraId="1675F61E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3EE879C" w14:textId="053EBB72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0D51D80" w14:textId="51C4713C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 color de la interfaz del sistema.</w:t>
            </w:r>
          </w:p>
        </w:tc>
        <w:tc>
          <w:tcPr>
            <w:tcW w:w="600" w:type="pct"/>
            <w:shd w:val="clear" w:color="auto" w:fill="auto"/>
          </w:tcPr>
          <w:p w14:paraId="4AD98952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0CE76F90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66FA2E2" w14:textId="3BC19AB4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3412" w:type="pct"/>
            <w:gridSpan w:val="2"/>
          </w:tcPr>
          <w:p w14:paraId="43C8849A" w14:textId="21038093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 número de empleados de la empresa.</w:t>
            </w:r>
          </w:p>
        </w:tc>
        <w:tc>
          <w:tcPr>
            <w:tcW w:w="600" w:type="pct"/>
          </w:tcPr>
          <w:p w14:paraId="7E93F33D" w14:textId="1E6848AB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0E10CD7E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25AF994B" w14:textId="3E9E006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5C988BA4" w14:textId="0B57B34A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 ubicación de las oficinas.</w:t>
            </w:r>
          </w:p>
        </w:tc>
        <w:tc>
          <w:tcPr>
            <w:tcW w:w="600" w:type="pct"/>
            <w:shd w:val="clear" w:color="auto" w:fill="auto"/>
          </w:tcPr>
          <w:p w14:paraId="6331F1A9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03E2B385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35A8203C" w14:textId="2DA6B4A4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3412" w:type="pct"/>
            <w:gridSpan w:val="2"/>
          </w:tcPr>
          <w:p w14:paraId="0DE95FE3" w14:textId="609628D4" w:rsidR="00CB0BCB" w:rsidRPr="00B82E5B" w:rsidRDefault="00C86B40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</w:t>
            </w: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dentificar</w:t>
            </w:r>
            <w:r w:rsidR="00CB0BCB"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y corregir sesgos permite obtener respuestas más justas y confiables.</w:t>
            </w:r>
          </w:p>
        </w:tc>
        <w:tc>
          <w:tcPr>
            <w:tcW w:w="600" w:type="pct"/>
          </w:tcPr>
          <w:p w14:paraId="4D1042E2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BD13633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B0D9982" w14:textId="3EC9DD1F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3C6DFCD" w14:textId="42E7485B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  <w:tc>
          <w:tcPr>
            <w:tcW w:w="600" w:type="pct"/>
            <w:shd w:val="clear" w:color="auto" w:fill="auto"/>
          </w:tcPr>
          <w:p w14:paraId="3F849191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3127DEBF" w14:textId="77777777" w:rsidTr="0059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04192A28" w14:textId="47759136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5A3B548F" w14:textId="228B6F4F" w:rsidR="00CB0BCB" w:rsidRPr="00C86B40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86B4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¿Qué tecnología permite automatizar recomendaciones de productos según el comportamiento del cliente?</w:t>
            </w:r>
          </w:p>
        </w:tc>
      </w:tr>
      <w:tr w:rsidR="00B82E5B" w:rsidRPr="00B82E5B" w14:paraId="2004CCF8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61991555" w14:textId="7C1A1429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8D456D0" w14:textId="6225FF6A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Inteligencia artificial.</w:t>
            </w:r>
          </w:p>
        </w:tc>
        <w:tc>
          <w:tcPr>
            <w:tcW w:w="600" w:type="pct"/>
            <w:shd w:val="clear" w:color="auto" w:fill="auto"/>
          </w:tcPr>
          <w:p w14:paraId="151349D9" w14:textId="1B5613C9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82E5B" w:rsidRPr="00B82E5B" w14:paraId="4F13390E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73381657" w14:textId="052566EC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3412" w:type="pct"/>
            <w:gridSpan w:val="2"/>
          </w:tcPr>
          <w:p w14:paraId="49BDF60D" w14:textId="613D2F73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Procesador de texto.</w:t>
            </w:r>
          </w:p>
        </w:tc>
        <w:tc>
          <w:tcPr>
            <w:tcW w:w="600" w:type="pct"/>
          </w:tcPr>
          <w:p w14:paraId="179520AD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66DB9CBD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2F80AE5F" w14:textId="021DE4E0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76AE35A5" w14:textId="30CEE122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Hoja de cálculo.</w:t>
            </w:r>
          </w:p>
        </w:tc>
        <w:tc>
          <w:tcPr>
            <w:tcW w:w="600" w:type="pct"/>
            <w:shd w:val="clear" w:color="auto" w:fill="auto"/>
          </w:tcPr>
          <w:p w14:paraId="144CF18E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1CB5059B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218FBCB" w14:textId="05FA1488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3412" w:type="pct"/>
            <w:gridSpan w:val="2"/>
          </w:tcPr>
          <w:p w14:paraId="63805B42" w14:textId="1D1AA9D8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Sistema operativo.</w:t>
            </w:r>
          </w:p>
        </w:tc>
        <w:tc>
          <w:tcPr>
            <w:tcW w:w="600" w:type="pct"/>
          </w:tcPr>
          <w:p w14:paraId="4E39DBE0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5AA096B0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7A4CDFE" w14:textId="4EDA84C5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387F7C70" w14:textId="55DCE38A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 inteligencia artificial analiza patrones de comportamiento para ofrecer recomendaciones personalizadas.</w:t>
            </w:r>
          </w:p>
        </w:tc>
        <w:tc>
          <w:tcPr>
            <w:tcW w:w="600" w:type="pct"/>
            <w:shd w:val="clear" w:color="auto" w:fill="auto"/>
          </w:tcPr>
          <w:p w14:paraId="0DD5B580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4C41FA49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5DC1B7B3" w14:textId="7244673F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3412" w:type="pct"/>
            <w:gridSpan w:val="2"/>
          </w:tcPr>
          <w:p w14:paraId="6BB13F17" w14:textId="57F98D4F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  <w:tc>
          <w:tcPr>
            <w:tcW w:w="600" w:type="pct"/>
          </w:tcPr>
          <w:p w14:paraId="09CE593C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49FAFCCF" w14:textId="77777777" w:rsidTr="0059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A2B91CC" w14:textId="2377BD51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4012" w:type="pct"/>
            <w:gridSpan w:val="3"/>
          </w:tcPr>
          <w:p w14:paraId="4C5DEA86" w14:textId="66B36502" w:rsidR="00CB0BCB" w:rsidRPr="00C86B40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86B4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¿Cuál es un beneficio de integrar la inteligencia artificial con el talento humano?</w:t>
            </w:r>
          </w:p>
        </w:tc>
      </w:tr>
      <w:tr w:rsidR="00B82E5B" w:rsidRPr="00B82E5B" w14:paraId="072226CD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CC15AC8" w14:textId="560C1867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3412" w:type="pct"/>
            <w:gridSpan w:val="2"/>
          </w:tcPr>
          <w:p w14:paraId="60C46C5E" w14:textId="0C61730A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Eliminar completamente la intervención humana.</w:t>
            </w:r>
          </w:p>
        </w:tc>
        <w:tc>
          <w:tcPr>
            <w:tcW w:w="600" w:type="pct"/>
          </w:tcPr>
          <w:p w14:paraId="6A7E3773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048C76EB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443728CA" w14:textId="03FEE149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1324AE91" w14:textId="22AFCE64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Combinar la automatización con el criterio y la empatía de las personas.</w:t>
            </w:r>
          </w:p>
        </w:tc>
        <w:tc>
          <w:tcPr>
            <w:tcW w:w="600" w:type="pct"/>
            <w:shd w:val="clear" w:color="auto" w:fill="auto"/>
          </w:tcPr>
          <w:p w14:paraId="0149BAB6" w14:textId="49899F0D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82E5B" w:rsidRPr="00B82E5B" w14:paraId="5527C989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1BBABB97" w14:textId="19EDBC7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3412" w:type="pct"/>
            <w:gridSpan w:val="2"/>
          </w:tcPr>
          <w:p w14:paraId="65BB40E4" w14:textId="373F13F0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Reducir la calidad del servicio.</w:t>
            </w:r>
          </w:p>
        </w:tc>
        <w:tc>
          <w:tcPr>
            <w:tcW w:w="600" w:type="pct"/>
          </w:tcPr>
          <w:p w14:paraId="5BB54BBF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3043624A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726B5CDD" w14:textId="5A008ED8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1BD69129" w14:textId="3555274C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Limitar la comunicación con los clientes.</w:t>
            </w:r>
          </w:p>
        </w:tc>
        <w:tc>
          <w:tcPr>
            <w:tcW w:w="600" w:type="pct"/>
            <w:shd w:val="clear" w:color="auto" w:fill="auto"/>
          </w:tcPr>
          <w:p w14:paraId="118B8393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0D73EC34" w14:textId="77777777" w:rsidTr="009578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241E7A17" w14:textId="5F2E5D27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3412" w:type="pct"/>
            <w:gridSpan w:val="2"/>
          </w:tcPr>
          <w:p w14:paraId="403E8997" w14:textId="0D3AC17B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 IA complementa el trabajo humano, permitiendo una atención más eficiente y personalizada.</w:t>
            </w:r>
          </w:p>
        </w:tc>
        <w:tc>
          <w:tcPr>
            <w:tcW w:w="600" w:type="pct"/>
          </w:tcPr>
          <w:p w14:paraId="3A313967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2328B0A8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33393AD1" w14:textId="0C75DF32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3592390C" w14:textId="210CDC73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  <w:tc>
          <w:tcPr>
            <w:tcW w:w="600" w:type="pct"/>
            <w:shd w:val="clear" w:color="auto" w:fill="auto"/>
          </w:tcPr>
          <w:p w14:paraId="45A34206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360306A8" w14:textId="77777777" w:rsidTr="0059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6B0DD3A7" w14:textId="3EA397A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4012" w:type="pct"/>
            <w:gridSpan w:val="3"/>
            <w:shd w:val="clear" w:color="auto" w:fill="FDE9D9" w:themeFill="accent6" w:themeFillTint="33"/>
          </w:tcPr>
          <w:p w14:paraId="49289C5A" w14:textId="4CB4EB8A" w:rsidR="00CB0BCB" w:rsidRPr="00C86B40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86B4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¿Qué acción favorece una implementación exitosa de la inteligencia artificial en la atención al cliente?</w:t>
            </w:r>
          </w:p>
        </w:tc>
      </w:tr>
      <w:tr w:rsidR="00B82E5B" w:rsidRPr="00B82E5B" w14:paraId="48FCC4D7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2D232C54" w14:textId="0F91402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39686F6D" w14:textId="7F946D51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Capacitar al personal en el uso de nuevas herramientas tecnológicas.</w:t>
            </w:r>
          </w:p>
        </w:tc>
        <w:tc>
          <w:tcPr>
            <w:tcW w:w="600" w:type="pct"/>
            <w:shd w:val="clear" w:color="auto" w:fill="auto"/>
          </w:tcPr>
          <w:p w14:paraId="76878B6D" w14:textId="7C32BD39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82E5B" w:rsidRPr="00B82E5B" w14:paraId="2B41F3DF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41849D8" w14:textId="2242B35B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3412" w:type="pct"/>
            <w:gridSpan w:val="2"/>
          </w:tcPr>
          <w:p w14:paraId="52D59FDC" w14:textId="12DE8A30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Eliminar los procesos de mejora continua.</w:t>
            </w:r>
          </w:p>
        </w:tc>
        <w:tc>
          <w:tcPr>
            <w:tcW w:w="600" w:type="pct"/>
          </w:tcPr>
          <w:p w14:paraId="6862A432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47B2B842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1C358675" w14:textId="795F3F59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4C74052E" w14:textId="786C296A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Restringir el acceso a la información.</w:t>
            </w:r>
          </w:p>
        </w:tc>
        <w:tc>
          <w:tcPr>
            <w:tcW w:w="600" w:type="pct"/>
            <w:shd w:val="clear" w:color="auto" w:fill="auto"/>
          </w:tcPr>
          <w:p w14:paraId="19F784EA" w14:textId="687DB50D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6B1449D3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2E539F1C" w14:textId="095A79BE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3412" w:type="pct"/>
            <w:gridSpan w:val="2"/>
          </w:tcPr>
          <w:p w14:paraId="590BB48F" w14:textId="0045B9D0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Sustituir todos los procedimientos establecidos.</w:t>
            </w:r>
          </w:p>
        </w:tc>
        <w:tc>
          <w:tcPr>
            <w:tcW w:w="600" w:type="pct"/>
          </w:tcPr>
          <w:p w14:paraId="311AC56A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1D6522E9" w14:textId="77777777" w:rsidTr="0059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04610716" w14:textId="358B0860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4012" w:type="pct"/>
            <w:gridSpan w:val="3"/>
            <w:shd w:val="clear" w:color="auto" w:fill="auto"/>
          </w:tcPr>
          <w:p w14:paraId="1B5B6CAE" w14:textId="30CB8A43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 capacitación facilita la adopción de tecnologías y mejora el desempeño del equipo de trabajo.</w:t>
            </w:r>
          </w:p>
        </w:tc>
      </w:tr>
      <w:tr w:rsidR="00B82E5B" w:rsidRPr="00B82E5B" w14:paraId="140A110E" w14:textId="77777777" w:rsidTr="0059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4BF8F400" w14:textId="659CAA42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4012" w:type="pct"/>
            <w:gridSpan w:val="3"/>
          </w:tcPr>
          <w:p w14:paraId="547E803A" w14:textId="1CAF47B1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B82E5B" w:rsidRPr="00B82E5B" w14:paraId="500FF254" w14:textId="77777777" w:rsidTr="0059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613D13B6" w14:textId="3191474C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4012" w:type="pct"/>
            <w:gridSpan w:val="3"/>
          </w:tcPr>
          <w:p w14:paraId="0B622AC8" w14:textId="2E8D76F2" w:rsidR="00CB0BCB" w:rsidRPr="00C86B40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C86B4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  <w:t>¿Cuál es el propósito de medir indicadores en los procesos de atención al cliente apoyados con IA?</w:t>
            </w:r>
          </w:p>
        </w:tc>
      </w:tr>
      <w:tr w:rsidR="00B82E5B" w:rsidRPr="00B82E5B" w14:paraId="5E94831E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0ED058C9" w14:textId="4C681954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3412" w:type="pct"/>
            <w:gridSpan w:val="2"/>
          </w:tcPr>
          <w:p w14:paraId="69EAC972" w14:textId="3B818AB4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Incrementar el número de reclamaciones.</w:t>
            </w:r>
          </w:p>
        </w:tc>
        <w:tc>
          <w:tcPr>
            <w:tcW w:w="600" w:type="pct"/>
          </w:tcPr>
          <w:p w14:paraId="6F3EFD9E" w14:textId="73B2E378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786CE3B0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02770552" w14:textId="53389F2F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2B13D216" w14:textId="2E58484E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Evaluar el desempeño e identificar oportunidades de mejora.</w:t>
            </w:r>
          </w:p>
        </w:tc>
        <w:tc>
          <w:tcPr>
            <w:tcW w:w="600" w:type="pct"/>
            <w:shd w:val="clear" w:color="auto" w:fill="auto"/>
          </w:tcPr>
          <w:p w14:paraId="326F71C8" w14:textId="0BDAB001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82E5B" w:rsidRPr="00B82E5B" w14:paraId="263ECED4" w14:textId="77777777" w:rsidTr="00CA5E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0467D592" w14:textId="6CAEAC60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3412" w:type="pct"/>
            <w:gridSpan w:val="2"/>
          </w:tcPr>
          <w:p w14:paraId="1E78F49E" w14:textId="1F777AD0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Reducir el uso de herramientas digitales.</w:t>
            </w:r>
          </w:p>
        </w:tc>
        <w:tc>
          <w:tcPr>
            <w:tcW w:w="600" w:type="pct"/>
          </w:tcPr>
          <w:p w14:paraId="214D1C2E" w14:textId="77777777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65B94048" w14:textId="77777777" w:rsidTr="00CA5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auto"/>
          </w:tcPr>
          <w:p w14:paraId="529164BF" w14:textId="6F40A40D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3412" w:type="pct"/>
            <w:gridSpan w:val="2"/>
            <w:shd w:val="clear" w:color="auto" w:fill="auto"/>
          </w:tcPr>
          <w:p w14:paraId="2ED2C309" w14:textId="11AA99F6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Sustituir la retroalimentación de los clientes.</w:t>
            </w:r>
          </w:p>
        </w:tc>
        <w:tc>
          <w:tcPr>
            <w:tcW w:w="600" w:type="pct"/>
            <w:shd w:val="clear" w:color="auto" w:fill="auto"/>
          </w:tcPr>
          <w:p w14:paraId="66910D54" w14:textId="77777777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</w:p>
        </w:tc>
      </w:tr>
      <w:tr w:rsidR="00B82E5B" w:rsidRPr="00B82E5B" w14:paraId="79441DE6" w14:textId="77777777" w:rsidTr="005912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  <w:shd w:val="clear" w:color="auto" w:fill="FDE9D9" w:themeFill="accent6" w:themeFillTint="33"/>
          </w:tcPr>
          <w:p w14:paraId="0EE3F229" w14:textId="5072C145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4012" w:type="pct"/>
            <w:gridSpan w:val="3"/>
          </w:tcPr>
          <w:p w14:paraId="4653006D" w14:textId="342F44E5" w:rsidR="00CB0BCB" w:rsidRPr="00B82E5B" w:rsidRDefault="00CB0BCB" w:rsidP="00CB0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Los indicadores permiten evaluar la efectividad de la atención y apoyar la mejora continua de los procesos.</w:t>
            </w:r>
          </w:p>
        </w:tc>
      </w:tr>
      <w:tr w:rsidR="00B82E5B" w:rsidRPr="00B82E5B" w14:paraId="27103CCB" w14:textId="77777777" w:rsidTr="005912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pct"/>
          </w:tcPr>
          <w:p w14:paraId="453C0B9F" w14:textId="46005B11" w:rsidR="00CB0BCB" w:rsidRPr="00B82E5B" w:rsidRDefault="00CB0BCB" w:rsidP="00CB0BCB">
            <w:pPr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4012" w:type="pct"/>
            <w:gridSpan w:val="3"/>
            <w:shd w:val="clear" w:color="auto" w:fill="auto"/>
          </w:tcPr>
          <w:p w14:paraId="4F205957" w14:textId="58064333" w:rsidR="00CB0BCB" w:rsidRPr="00B82E5B" w:rsidRDefault="00CB0BCB" w:rsidP="00CB0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046" w:type="dxa"/>
        <w:tblInd w:w="-572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426"/>
        <w:gridCol w:w="7620"/>
      </w:tblGrid>
      <w:tr w:rsidR="00B82E5B" w:rsidRPr="00B82E5B" w14:paraId="224E1152" w14:textId="77777777" w:rsidTr="00957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46" w:type="dxa"/>
            <w:gridSpan w:val="2"/>
            <w:shd w:val="clear" w:color="auto" w:fill="FFD966"/>
          </w:tcPr>
          <w:p w14:paraId="7BE88548" w14:textId="77777777" w:rsidR="00CA5E18" w:rsidRPr="00B82E5B" w:rsidRDefault="00CA5E18" w:rsidP="0073689B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MENSAJE FINAL ACTIVIDAD</w:t>
            </w:r>
          </w:p>
        </w:tc>
      </w:tr>
      <w:tr w:rsidR="00B82E5B" w:rsidRPr="00B82E5B" w14:paraId="183C131F" w14:textId="77777777" w:rsidTr="009578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</w:tcPr>
          <w:p w14:paraId="27FB3B80" w14:textId="77777777" w:rsidR="00CA5E18" w:rsidRPr="00B82E5B" w:rsidRDefault="00CA5E18" w:rsidP="0073689B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C2666A1" w14:textId="4820CCA2" w:rsidR="00CA5E18" w:rsidRPr="00B82E5B" w:rsidRDefault="00CA5E18" w:rsidP="00736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¡Excelente!</w:t>
            </w:r>
            <w:r w:rsidR="00C86B40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 xml:space="preserve"> </w:t>
            </w:r>
            <w:r w:rsidRPr="00B82E5B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ha superado la actividad y demuestra sólidos conocimientos sobre el componente formativo.</w:t>
            </w:r>
          </w:p>
        </w:tc>
      </w:tr>
      <w:tr w:rsidR="00B82E5B" w:rsidRPr="00B82E5B" w14:paraId="4C4A8C54" w14:textId="77777777" w:rsidTr="009578E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6" w:type="dxa"/>
          </w:tcPr>
          <w:p w14:paraId="53B63DA3" w14:textId="77777777" w:rsidR="00CA5E18" w:rsidRPr="00B82E5B" w:rsidRDefault="00CA5E18" w:rsidP="0073689B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C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11678AF5" w14:textId="77777777" w:rsidR="00CA5E18" w:rsidRPr="00B82E5B" w:rsidRDefault="00CA5E18" w:rsidP="00736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B55F6C4" w14:textId="77777777" w:rsidR="00CA5E18" w:rsidRPr="00B82E5B" w:rsidRDefault="00CA5E18" w:rsidP="00DF05B1">
      <w:pPr>
        <w:rPr>
          <w:rFonts w:asciiTheme="majorHAnsi" w:eastAsia="Calibri" w:hAnsiTheme="majorHAnsi" w:cstheme="majorHAnsi"/>
          <w:b/>
          <w:sz w:val="20"/>
          <w:szCs w:val="20"/>
          <w:lang w:val="es-CO"/>
        </w:rPr>
      </w:pPr>
    </w:p>
    <w:p w14:paraId="0102BE82" w14:textId="77777777" w:rsidR="00A14FC2" w:rsidRPr="00B82E5B" w:rsidRDefault="00A14FC2" w:rsidP="00DF05B1">
      <w:pPr>
        <w:rPr>
          <w:rFonts w:asciiTheme="majorHAnsi" w:eastAsia="Calibri" w:hAnsiTheme="majorHAnsi" w:cstheme="majorHAnsi"/>
          <w:b/>
          <w:sz w:val="20"/>
          <w:szCs w:val="20"/>
          <w:lang w:val="es-CO"/>
        </w:rPr>
      </w:pPr>
    </w:p>
    <w:tbl>
      <w:tblPr>
        <w:tblStyle w:val="a0"/>
        <w:tblW w:w="92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3118"/>
        <w:gridCol w:w="2835"/>
      </w:tblGrid>
      <w:tr w:rsidR="00B82E5B" w:rsidRPr="00B82E5B" w14:paraId="0A96D572" w14:textId="77777777" w:rsidTr="005912E8">
        <w:trPr>
          <w:trHeight w:val="394"/>
        </w:trPr>
        <w:tc>
          <w:tcPr>
            <w:tcW w:w="9204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B82E5B" w:rsidRDefault="006F219D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CONTROL DE REVISIÓN</w:t>
            </w:r>
          </w:p>
        </w:tc>
      </w:tr>
      <w:tr w:rsidR="00B82E5B" w:rsidRPr="00B82E5B" w14:paraId="005ED745" w14:textId="77777777" w:rsidTr="00C86B40">
        <w:trPr>
          <w:trHeight w:val="492"/>
        </w:trPr>
        <w:tc>
          <w:tcPr>
            <w:tcW w:w="3251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B82E5B" w:rsidRDefault="00C57B0F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</w:p>
        </w:tc>
        <w:tc>
          <w:tcPr>
            <w:tcW w:w="3118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B82E5B" w:rsidRDefault="006F219D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283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B82E5B" w:rsidRDefault="006F219D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Fecha</w:t>
            </w:r>
          </w:p>
        </w:tc>
      </w:tr>
      <w:tr w:rsidR="00B82E5B" w:rsidRPr="00B82E5B" w14:paraId="1130B9B3" w14:textId="77777777" w:rsidTr="00C86B40">
        <w:trPr>
          <w:trHeight w:val="492"/>
        </w:trPr>
        <w:tc>
          <w:tcPr>
            <w:tcW w:w="3251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Pr="00B82E5B" w:rsidRDefault="00E04750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Elaboración Experto temático</w:t>
            </w:r>
          </w:p>
        </w:tc>
        <w:tc>
          <w:tcPr>
            <w:tcW w:w="3118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Pr="00B82E5B" w:rsidRDefault="00E04750" w:rsidP="00F201D2">
            <w:pPr>
              <w:ind w:left="360"/>
              <w:rPr>
                <w:rFonts w:asciiTheme="majorHAnsi" w:eastAsia="Calibri" w:hAnsiTheme="majorHAnsi" w:cstheme="majorHAnsi"/>
                <w:bCs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Cs/>
                <w:sz w:val="20"/>
                <w:szCs w:val="20"/>
                <w:lang w:val="es-CO"/>
              </w:rPr>
              <w:t>Mario Alfonso Morales Cabrera</w:t>
            </w:r>
          </w:p>
        </w:tc>
        <w:tc>
          <w:tcPr>
            <w:tcW w:w="283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6D346DC" w:rsidR="00E04750" w:rsidRPr="00B82E5B" w:rsidRDefault="00CB0BCB" w:rsidP="00F201D2">
            <w:pPr>
              <w:ind w:left="360"/>
              <w:rPr>
                <w:rFonts w:asciiTheme="majorHAnsi" w:eastAsia="Calibri" w:hAnsiTheme="majorHAnsi" w:cstheme="majorHAnsi"/>
                <w:bCs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Cs/>
                <w:sz w:val="20"/>
                <w:szCs w:val="20"/>
                <w:lang w:val="es-CO"/>
              </w:rPr>
              <w:t>Julio</w:t>
            </w:r>
            <w:r w:rsidR="00987BEC" w:rsidRPr="00B82E5B">
              <w:rPr>
                <w:rFonts w:asciiTheme="majorHAnsi" w:eastAsia="Calibri" w:hAnsiTheme="majorHAnsi" w:cstheme="majorHAnsi"/>
                <w:bCs/>
                <w:sz w:val="20"/>
                <w:szCs w:val="20"/>
                <w:lang w:val="es-CO"/>
              </w:rPr>
              <w:t xml:space="preserve"> </w:t>
            </w:r>
            <w:r w:rsidR="00EC74AB" w:rsidRPr="00B82E5B">
              <w:rPr>
                <w:rFonts w:asciiTheme="majorHAnsi" w:eastAsia="Calibri" w:hAnsiTheme="majorHAnsi" w:cstheme="majorHAnsi"/>
                <w:bCs/>
                <w:sz w:val="20"/>
                <w:szCs w:val="20"/>
                <w:lang w:val="es-CO"/>
              </w:rPr>
              <w:t>de 2026</w:t>
            </w:r>
          </w:p>
        </w:tc>
      </w:tr>
      <w:tr w:rsidR="00B82E5B" w:rsidRPr="00B82E5B" w14:paraId="1A70A9BF" w14:textId="77777777" w:rsidTr="00C86B40">
        <w:trPr>
          <w:trHeight w:val="492"/>
        </w:trPr>
        <w:tc>
          <w:tcPr>
            <w:tcW w:w="3251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D57381F" w:rsidR="00E04750" w:rsidRPr="00B82E5B" w:rsidRDefault="00E04750" w:rsidP="00F201D2">
            <w:pPr>
              <w:ind w:left="360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B82E5B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Revisión Evaluador instruccional</w:t>
            </w:r>
          </w:p>
        </w:tc>
        <w:tc>
          <w:tcPr>
            <w:tcW w:w="3118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99C0EA8" w:rsidR="00E04750" w:rsidRPr="00C86B40" w:rsidRDefault="00C86B40" w:rsidP="00F201D2">
            <w:pPr>
              <w:ind w:left="360"/>
              <w:rPr>
                <w:rFonts w:asciiTheme="majorHAnsi" w:eastAsia="Calibri" w:hAnsiTheme="majorHAnsi" w:cstheme="majorHAnsi"/>
                <w:bCs/>
                <w:sz w:val="20"/>
                <w:szCs w:val="20"/>
                <w:lang w:val="es-CO"/>
              </w:rPr>
            </w:pPr>
            <w:r w:rsidRPr="00C86B40">
              <w:rPr>
                <w:rFonts w:asciiTheme="majorHAnsi" w:eastAsia="Calibri" w:hAnsiTheme="majorHAnsi" w:cstheme="majorHAnsi"/>
                <w:bCs/>
                <w:sz w:val="20"/>
                <w:szCs w:val="20"/>
                <w:lang w:val="es-CO"/>
              </w:rPr>
              <w:t>Jair Coll Gallardo</w:t>
            </w:r>
          </w:p>
        </w:tc>
        <w:tc>
          <w:tcPr>
            <w:tcW w:w="283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A3EBCA2" w:rsidR="00E04750" w:rsidRPr="00C86B40" w:rsidRDefault="00C86B40" w:rsidP="00F201D2">
            <w:pPr>
              <w:ind w:left="360"/>
              <w:rPr>
                <w:rFonts w:asciiTheme="majorHAnsi" w:eastAsia="Calibri" w:hAnsiTheme="majorHAnsi" w:cstheme="majorHAnsi"/>
                <w:bCs/>
                <w:sz w:val="20"/>
                <w:szCs w:val="20"/>
                <w:lang w:val="es-CO"/>
              </w:rPr>
            </w:pPr>
            <w:r w:rsidRPr="00C86B40">
              <w:rPr>
                <w:rFonts w:asciiTheme="majorHAnsi" w:eastAsia="Calibri" w:hAnsiTheme="majorHAnsi" w:cstheme="majorHAnsi"/>
                <w:bCs/>
                <w:sz w:val="20"/>
                <w:szCs w:val="20"/>
                <w:lang w:val="es-CO"/>
              </w:rPr>
              <w:t>Septiembre de 2026</w:t>
            </w:r>
          </w:p>
        </w:tc>
      </w:tr>
    </w:tbl>
    <w:p w14:paraId="0D5C50D7" w14:textId="58CF22D7" w:rsidR="00293A88" w:rsidRPr="00B82E5B" w:rsidRDefault="00293A88" w:rsidP="00DF05B1">
      <w:pPr>
        <w:rPr>
          <w:rFonts w:asciiTheme="majorHAnsi" w:eastAsia="Calibri" w:hAnsiTheme="majorHAnsi" w:cstheme="majorHAnsi"/>
          <w:b/>
          <w:sz w:val="20"/>
          <w:szCs w:val="20"/>
          <w:lang w:val="es-CO"/>
        </w:rPr>
      </w:pPr>
    </w:p>
    <w:p w14:paraId="58258909" w14:textId="77777777" w:rsidR="00CB0BCB" w:rsidRPr="00A43850" w:rsidRDefault="00CB0BCB" w:rsidP="00A43850">
      <w:pPr>
        <w:rPr>
          <w:rFonts w:asciiTheme="majorHAnsi" w:eastAsia="Calibri" w:hAnsiTheme="majorHAnsi" w:cstheme="majorHAnsi"/>
          <w:bCs/>
          <w:sz w:val="20"/>
          <w:szCs w:val="20"/>
          <w:lang w:val="es-CO"/>
        </w:rPr>
      </w:pPr>
    </w:p>
    <w:sectPr w:rsidR="00CB0BCB" w:rsidRPr="00A43850" w:rsidSect="00CA5E18">
      <w:headerReference w:type="default" r:id="rId12"/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337A5" w14:textId="77777777" w:rsidR="00C87221" w:rsidRDefault="00C87221">
      <w:pPr>
        <w:spacing w:line="240" w:lineRule="auto"/>
      </w:pPr>
      <w:r>
        <w:separator/>
      </w:r>
    </w:p>
  </w:endnote>
  <w:endnote w:type="continuationSeparator" w:id="0">
    <w:p w14:paraId="7B16FFE1" w14:textId="77777777" w:rsidR="00C87221" w:rsidRDefault="00C872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4677" w14:textId="77777777" w:rsidR="00C87221" w:rsidRDefault="00C87221">
      <w:pPr>
        <w:spacing w:line="240" w:lineRule="auto"/>
      </w:pPr>
      <w:r>
        <w:separator/>
      </w:r>
    </w:p>
  </w:footnote>
  <w:footnote w:type="continuationSeparator" w:id="0">
    <w:p w14:paraId="5FF22501" w14:textId="77777777" w:rsidR="00C87221" w:rsidRDefault="00C872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5B71E7"/>
    <w:multiLevelType w:val="multilevel"/>
    <w:tmpl w:val="FCEE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F91611"/>
    <w:multiLevelType w:val="hybridMultilevel"/>
    <w:tmpl w:val="98B4E12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8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20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7"/>
  </w:num>
  <w:num w:numId="12" w16cid:durableId="1684817111">
    <w:abstractNumId w:val="19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0"/>
  </w:num>
  <w:num w:numId="19" w16cid:durableId="1449817115">
    <w:abstractNumId w:val="0"/>
  </w:num>
  <w:num w:numId="20" w16cid:durableId="1059401119">
    <w:abstractNumId w:val="16"/>
  </w:num>
  <w:num w:numId="21" w16cid:durableId="6115926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428E4"/>
    <w:rsid w:val="00052941"/>
    <w:rsid w:val="00075BDE"/>
    <w:rsid w:val="0009078B"/>
    <w:rsid w:val="0009090B"/>
    <w:rsid w:val="00095BA7"/>
    <w:rsid w:val="000B103B"/>
    <w:rsid w:val="000B3C3E"/>
    <w:rsid w:val="000C68FF"/>
    <w:rsid w:val="000D0D4D"/>
    <w:rsid w:val="000D6787"/>
    <w:rsid w:val="000D6F55"/>
    <w:rsid w:val="000E3ADC"/>
    <w:rsid w:val="000F2791"/>
    <w:rsid w:val="000F39CD"/>
    <w:rsid w:val="0010317C"/>
    <w:rsid w:val="00110A34"/>
    <w:rsid w:val="00125565"/>
    <w:rsid w:val="001468AB"/>
    <w:rsid w:val="0018141D"/>
    <w:rsid w:val="001B5CD5"/>
    <w:rsid w:val="001C2159"/>
    <w:rsid w:val="001D24A3"/>
    <w:rsid w:val="001D65D0"/>
    <w:rsid w:val="001F0B68"/>
    <w:rsid w:val="00214FAC"/>
    <w:rsid w:val="00222EAF"/>
    <w:rsid w:val="00224F37"/>
    <w:rsid w:val="00230CDA"/>
    <w:rsid w:val="002443FE"/>
    <w:rsid w:val="0029232D"/>
    <w:rsid w:val="00293A88"/>
    <w:rsid w:val="00295743"/>
    <w:rsid w:val="002A5E50"/>
    <w:rsid w:val="002C5DCC"/>
    <w:rsid w:val="002D3052"/>
    <w:rsid w:val="002D3234"/>
    <w:rsid w:val="002E46FB"/>
    <w:rsid w:val="002F214B"/>
    <w:rsid w:val="00300A6E"/>
    <w:rsid w:val="00305FD9"/>
    <w:rsid w:val="0034791A"/>
    <w:rsid w:val="003605E9"/>
    <w:rsid w:val="00362E05"/>
    <w:rsid w:val="003715A4"/>
    <w:rsid w:val="00372E5C"/>
    <w:rsid w:val="00383143"/>
    <w:rsid w:val="00387459"/>
    <w:rsid w:val="00390306"/>
    <w:rsid w:val="00391997"/>
    <w:rsid w:val="00396332"/>
    <w:rsid w:val="003A42E0"/>
    <w:rsid w:val="003B082E"/>
    <w:rsid w:val="003C3BBA"/>
    <w:rsid w:val="003C3F6E"/>
    <w:rsid w:val="003C45F0"/>
    <w:rsid w:val="003E7D41"/>
    <w:rsid w:val="003F431E"/>
    <w:rsid w:val="004044F1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274A"/>
    <w:rsid w:val="004E31FA"/>
    <w:rsid w:val="004E3906"/>
    <w:rsid w:val="004E57B2"/>
    <w:rsid w:val="005203A5"/>
    <w:rsid w:val="00570901"/>
    <w:rsid w:val="005912E8"/>
    <w:rsid w:val="005A4609"/>
    <w:rsid w:val="005A77A3"/>
    <w:rsid w:val="005D121F"/>
    <w:rsid w:val="005D5AA2"/>
    <w:rsid w:val="005D6C01"/>
    <w:rsid w:val="005E18B4"/>
    <w:rsid w:val="006149F8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86DA9"/>
    <w:rsid w:val="00692A3D"/>
    <w:rsid w:val="006C52FA"/>
    <w:rsid w:val="006E0A10"/>
    <w:rsid w:val="006E0A2A"/>
    <w:rsid w:val="006F219D"/>
    <w:rsid w:val="00723FB0"/>
    <w:rsid w:val="00725E57"/>
    <w:rsid w:val="00727941"/>
    <w:rsid w:val="00736566"/>
    <w:rsid w:val="00763ED4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77E53"/>
    <w:rsid w:val="00887AE6"/>
    <w:rsid w:val="00890862"/>
    <w:rsid w:val="0089148A"/>
    <w:rsid w:val="008B1F40"/>
    <w:rsid w:val="008B5E25"/>
    <w:rsid w:val="008C5D7E"/>
    <w:rsid w:val="008E1685"/>
    <w:rsid w:val="008E1CDA"/>
    <w:rsid w:val="008E6807"/>
    <w:rsid w:val="008E7C2D"/>
    <w:rsid w:val="008F7BC0"/>
    <w:rsid w:val="00902CCE"/>
    <w:rsid w:val="00917B02"/>
    <w:rsid w:val="0092079B"/>
    <w:rsid w:val="00953C46"/>
    <w:rsid w:val="009578E2"/>
    <w:rsid w:val="009834C3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34B2"/>
    <w:rsid w:val="009F148A"/>
    <w:rsid w:val="00A14FC2"/>
    <w:rsid w:val="00A22432"/>
    <w:rsid w:val="00A41419"/>
    <w:rsid w:val="00A43850"/>
    <w:rsid w:val="00A50801"/>
    <w:rsid w:val="00A65CC2"/>
    <w:rsid w:val="00A72D93"/>
    <w:rsid w:val="00A86CC2"/>
    <w:rsid w:val="00A9514B"/>
    <w:rsid w:val="00A96AF1"/>
    <w:rsid w:val="00AC10E0"/>
    <w:rsid w:val="00AD367E"/>
    <w:rsid w:val="00AE0626"/>
    <w:rsid w:val="00B00A40"/>
    <w:rsid w:val="00B02B81"/>
    <w:rsid w:val="00B11CF2"/>
    <w:rsid w:val="00B15983"/>
    <w:rsid w:val="00B33D03"/>
    <w:rsid w:val="00B63D1C"/>
    <w:rsid w:val="00B82E5B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3528B"/>
    <w:rsid w:val="00C57B0F"/>
    <w:rsid w:val="00C6420A"/>
    <w:rsid w:val="00C645E0"/>
    <w:rsid w:val="00C85661"/>
    <w:rsid w:val="00C86876"/>
    <w:rsid w:val="00C86B40"/>
    <w:rsid w:val="00C87221"/>
    <w:rsid w:val="00CA2567"/>
    <w:rsid w:val="00CA31C1"/>
    <w:rsid w:val="00CA5E18"/>
    <w:rsid w:val="00CB0BCB"/>
    <w:rsid w:val="00CB19E8"/>
    <w:rsid w:val="00CB4FBB"/>
    <w:rsid w:val="00CD3981"/>
    <w:rsid w:val="00CE2854"/>
    <w:rsid w:val="00CF6CED"/>
    <w:rsid w:val="00D135D6"/>
    <w:rsid w:val="00D154B7"/>
    <w:rsid w:val="00D16CEB"/>
    <w:rsid w:val="00D210CA"/>
    <w:rsid w:val="00D40DE9"/>
    <w:rsid w:val="00D67B6F"/>
    <w:rsid w:val="00D70868"/>
    <w:rsid w:val="00D82DD8"/>
    <w:rsid w:val="00D93802"/>
    <w:rsid w:val="00D96770"/>
    <w:rsid w:val="00DB28AC"/>
    <w:rsid w:val="00DD23DB"/>
    <w:rsid w:val="00DF05B1"/>
    <w:rsid w:val="00E04750"/>
    <w:rsid w:val="00E07AE3"/>
    <w:rsid w:val="00E21B72"/>
    <w:rsid w:val="00E23F58"/>
    <w:rsid w:val="00E27EE2"/>
    <w:rsid w:val="00E55100"/>
    <w:rsid w:val="00E617CF"/>
    <w:rsid w:val="00E6374B"/>
    <w:rsid w:val="00E8117C"/>
    <w:rsid w:val="00E94237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F03327"/>
    <w:rsid w:val="00F201D2"/>
    <w:rsid w:val="00F22708"/>
    <w:rsid w:val="00F232F8"/>
    <w:rsid w:val="00F321DB"/>
    <w:rsid w:val="00F34DF1"/>
    <w:rsid w:val="00F45E1E"/>
    <w:rsid w:val="00F52AA1"/>
    <w:rsid w:val="00F63ADD"/>
    <w:rsid w:val="00F85BFB"/>
    <w:rsid w:val="00FA65EA"/>
    <w:rsid w:val="00FC629B"/>
    <w:rsid w:val="00FC66D0"/>
    <w:rsid w:val="00FD4ED6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1468A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6concolores-nfasis6">
    <w:name w:val="Grid Table 6 Colorful Accent 6"/>
    <w:basedOn w:val="Tablanormal"/>
    <w:uiPriority w:val="51"/>
    <w:rsid w:val="00CA5E18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A5E18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-nfasis6">
    <w:name w:val="List Table 3 Accent 6"/>
    <w:basedOn w:val="Tablanormal"/>
    <w:uiPriority w:val="48"/>
    <w:rsid w:val="00CA5E18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A4385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3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9DD4C2-B0AF-42C9-94AE-157780FC90E8}"/>
</file>

<file path=customXml/itemProps3.xml><?xml version="1.0" encoding="utf-8"?>
<ds:datastoreItem xmlns:ds="http://schemas.openxmlformats.org/officeDocument/2006/customXml" ds:itemID="{2334494B-8285-4F0B-B952-1626A4E21E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1989</Words>
  <Characters>10945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Jair Enrique Coll Gallardo</cp:lastModifiedBy>
  <cp:revision>7</cp:revision>
  <dcterms:created xsi:type="dcterms:W3CDTF">2026-07-14T12:47:00Z</dcterms:created>
  <dcterms:modified xsi:type="dcterms:W3CDTF">2026-09-28T15:53:00Z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