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1B63A223"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6AE36E31" w:rsidR="00C407C1" w:rsidRPr="00F70A98" w:rsidRDefault="00F35073" w:rsidP="007F2B44">
                            <w:pPr>
                              <w:pStyle w:val="TituloPortada"/>
                              <w:ind w:firstLine="0"/>
                              <w:rPr>
                                <w:lang w:val="es-MX"/>
                              </w:rPr>
                            </w:pPr>
                            <w:r w:rsidRPr="00F35073">
                              <w:rPr>
                                <w:lang w:val="es-MX"/>
                              </w:rPr>
                              <w:t>Fundamentos experienciales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" filled="f" stroked="f">
                <v:textbox>
                  <w:txbxContent>
                    <w:p w14:paraId="13999F63" w14:textId="6AE36E31" w:rsidR="00C407C1" w:rsidRPr="00F70A98" w:rsidRDefault="00F35073" w:rsidP="007F2B44">
                      <w:pPr>
                        <w:pStyle w:val="TituloPortada"/>
                        <w:ind w:firstLine="0"/>
                        <w:rPr>
                          <w:lang w:val="es-MX"/>
                        </w:rPr>
                      </w:pPr>
                      <w:r w:rsidRPr="00F35073">
                        <w:rPr>
                          <w:lang w:val="es-MX"/>
                        </w:rPr>
                        <w:t>Fundamentos experienciales</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A877550"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fillcolor="#00314d" stroked="f" strokeweight="1pt">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AAC9F63" w:rsidR="00F47AD8" w:rsidRDefault="00F35073" w:rsidP="00BC51D0">
      <w:pPr>
        <w:ind w:firstLine="708"/>
        <w:rPr>
          <w:bCs/>
          <w:szCs w:val="28"/>
        </w:rPr>
      </w:pPr>
      <w:r w:rsidRPr="00F35073">
        <w:rPr>
          <w:bCs/>
          <w:szCs w:val="28"/>
        </w:rPr>
        <w:t xml:space="preserve">El componente aborda los fundamentos del </w:t>
      </w:r>
      <w:r w:rsidRPr="00953D12">
        <w:rPr>
          <w:rStyle w:val="Extranjerismo"/>
        </w:rPr>
        <w:t>marketing</w:t>
      </w:r>
      <w:r w:rsidRPr="00F35073">
        <w:rPr>
          <w:bCs/>
          <w:szCs w:val="28"/>
        </w:rPr>
        <w:t xml:space="preserve"> tradicional y experiencial, integrando emociones, categorías de clientes y decisiones de compra. Permite comprender cómo diseñar estrategias centradas en la experiencia del cliente, fortaleciendo el posicionamiento de marca mediante la articulación de elementos sensoriales, emocionales y estratégicos en contextos reales de mercado.</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49C24087"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F35073">
        <w:rPr>
          <w:rFonts w:ascii="Calibri" w:hAnsi="Calibri"/>
          <w:b/>
          <w:bCs/>
          <w:color w:val="000000" w:themeColor="text1"/>
          <w:kern w:val="0"/>
          <w:lang w:val="es-419"/>
          <w14:ligatures w14:val="none"/>
        </w:rPr>
        <w:t>julio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7252B980" w14:textId="4C728B71" w:rsidR="00C3459E"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35120638" w:history="1">
            <w:r w:rsidR="00C3459E" w:rsidRPr="007A0990">
              <w:rPr>
                <w:rStyle w:val="Hipervnculo"/>
                <w:noProof/>
              </w:rPr>
              <w:t>Introducción</w:t>
            </w:r>
            <w:r w:rsidR="00C3459E">
              <w:rPr>
                <w:noProof/>
                <w:webHidden/>
              </w:rPr>
              <w:tab/>
            </w:r>
            <w:r w:rsidR="00C3459E">
              <w:rPr>
                <w:noProof/>
                <w:webHidden/>
              </w:rPr>
              <w:fldChar w:fldCharType="begin"/>
            </w:r>
            <w:r w:rsidR="00C3459E">
              <w:rPr>
                <w:noProof/>
                <w:webHidden/>
              </w:rPr>
              <w:instrText xml:space="preserve"> PAGEREF _Toc235120638 \h </w:instrText>
            </w:r>
            <w:r w:rsidR="00C3459E">
              <w:rPr>
                <w:noProof/>
                <w:webHidden/>
              </w:rPr>
            </w:r>
            <w:r w:rsidR="00C3459E">
              <w:rPr>
                <w:noProof/>
                <w:webHidden/>
              </w:rPr>
              <w:fldChar w:fldCharType="separate"/>
            </w:r>
            <w:r w:rsidR="00066038">
              <w:rPr>
                <w:noProof/>
                <w:webHidden/>
              </w:rPr>
              <w:t>5</w:t>
            </w:r>
            <w:r w:rsidR="00C3459E">
              <w:rPr>
                <w:noProof/>
                <w:webHidden/>
              </w:rPr>
              <w:fldChar w:fldCharType="end"/>
            </w:r>
          </w:hyperlink>
        </w:p>
        <w:p w14:paraId="6AA349A0" w14:textId="4BB60033" w:rsidR="00C3459E" w:rsidRDefault="002E6932">
          <w:pPr>
            <w:pStyle w:val="TDC1"/>
            <w:rPr>
              <w:rFonts w:eastAsiaTheme="minorEastAsia"/>
              <w:noProof/>
              <w:kern w:val="0"/>
              <w:sz w:val="22"/>
              <w:lang w:eastAsia="es-CO"/>
              <w14:ligatures w14:val="none"/>
            </w:rPr>
          </w:pPr>
          <w:hyperlink w:anchor="_Toc235120639" w:history="1">
            <w:r w:rsidR="00C3459E" w:rsidRPr="007A0990">
              <w:rPr>
                <w:rStyle w:val="Hipervnculo"/>
                <w:noProof/>
              </w:rPr>
              <w:t>1.</w:t>
            </w:r>
            <w:r w:rsidR="00C3459E">
              <w:rPr>
                <w:rFonts w:eastAsiaTheme="minorEastAsia"/>
                <w:noProof/>
                <w:kern w:val="0"/>
                <w:sz w:val="22"/>
                <w:lang w:eastAsia="es-CO"/>
                <w14:ligatures w14:val="none"/>
              </w:rPr>
              <w:tab/>
            </w:r>
            <w:r w:rsidR="00C3459E" w:rsidRPr="00C3459E">
              <w:rPr>
                <w:rStyle w:val="Extranjerismo"/>
                <w:noProof/>
              </w:rPr>
              <w:t>Marketing</w:t>
            </w:r>
            <w:r w:rsidR="00C3459E" w:rsidRPr="007A0990">
              <w:rPr>
                <w:rStyle w:val="Hipervnculo"/>
                <w:noProof/>
              </w:rPr>
              <w:t xml:space="preserve"> tradicional</w:t>
            </w:r>
            <w:r w:rsidR="00C3459E">
              <w:rPr>
                <w:noProof/>
                <w:webHidden/>
              </w:rPr>
              <w:tab/>
            </w:r>
            <w:r w:rsidR="00C3459E">
              <w:rPr>
                <w:noProof/>
                <w:webHidden/>
              </w:rPr>
              <w:fldChar w:fldCharType="begin"/>
            </w:r>
            <w:r w:rsidR="00C3459E">
              <w:rPr>
                <w:noProof/>
                <w:webHidden/>
              </w:rPr>
              <w:instrText xml:space="preserve"> PAGEREF _Toc235120639 \h </w:instrText>
            </w:r>
            <w:r w:rsidR="00C3459E">
              <w:rPr>
                <w:noProof/>
                <w:webHidden/>
              </w:rPr>
            </w:r>
            <w:r w:rsidR="00C3459E">
              <w:rPr>
                <w:noProof/>
                <w:webHidden/>
              </w:rPr>
              <w:fldChar w:fldCharType="separate"/>
            </w:r>
            <w:r w:rsidR="00066038">
              <w:rPr>
                <w:noProof/>
                <w:webHidden/>
              </w:rPr>
              <w:t>6</w:t>
            </w:r>
            <w:r w:rsidR="00C3459E">
              <w:rPr>
                <w:noProof/>
                <w:webHidden/>
              </w:rPr>
              <w:fldChar w:fldCharType="end"/>
            </w:r>
          </w:hyperlink>
        </w:p>
        <w:p w14:paraId="154C6F25" w14:textId="14FE181D" w:rsidR="00C3459E" w:rsidRDefault="002E6932">
          <w:pPr>
            <w:pStyle w:val="TDC2"/>
            <w:rPr>
              <w:rFonts w:eastAsiaTheme="minorEastAsia"/>
              <w:noProof/>
              <w:kern w:val="0"/>
              <w:sz w:val="22"/>
              <w:lang w:eastAsia="es-CO"/>
              <w14:ligatures w14:val="none"/>
            </w:rPr>
          </w:pPr>
          <w:hyperlink w:anchor="_Toc235120640" w:history="1">
            <w:r w:rsidR="00C3459E" w:rsidRPr="007A0990">
              <w:rPr>
                <w:rStyle w:val="Hipervnculo"/>
                <w:noProof/>
              </w:rPr>
              <w:t>1.1.</w:t>
            </w:r>
            <w:r w:rsidR="00C3459E">
              <w:rPr>
                <w:rFonts w:eastAsiaTheme="minorEastAsia"/>
                <w:noProof/>
                <w:kern w:val="0"/>
                <w:sz w:val="22"/>
                <w:lang w:eastAsia="es-CO"/>
                <w14:ligatures w14:val="none"/>
              </w:rPr>
              <w:tab/>
            </w:r>
            <w:r w:rsidR="00C3459E" w:rsidRPr="007A0990">
              <w:rPr>
                <w:rStyle w:val="Hipervnculo"/>
                <w:noProof/>
              </w:rPr>
              <w:t>Definición</w:t>
            </w:r>
            <w:r w:rsidR="00C3459E">
              <w:rPr>
                <w:noProof/>
                <w:webHidden/>
              </w:rPr>
              <w:tab/>
            </w:r>
            <w:r w:rsidR="00C3459E">
              <w:rPr>
                <w:noProof/>
                <w:webHidden/>
              </w:rPr>
              <w:fldChar w:fldCharType="begin"/>
            </w:r>
            <w:r w:rsidR="00C3459E">
              <w:rPr>
                <w:noProof/>
                <w:webHidden/>
              </w:rPr>
              <w:instrText xml:space="preserve"> PAGEREF _Toc235120640 \h </w:instrText>
            </w:r>
            <w:r w:rsidR="00C3459E">
              <w:rPr>
                <w:noProof/>
                <w:webHidden/>
              </w:rPr>
            </w:r>
            <w:r w:rsidR="00C3459E">
              <w:rPr>
                <w:noProof/>
                <w:webHidden/>
              </w:rPr>
              <w:fldChar w:fldCharType="separate"/>
            </w:r>
            <w:r w:rsidR="00066038">
              <w:rPr>
                <w:noProof/>
                <w:webHidden/>
              </w:rPr>
              <w:t>6</w:t>
            </w:r>
            <w:r w:rsidR="00C3459E">
              <w:rPr>
                <w:noProof/>
                <w:webHidden/>
              </w:rPr>
              <w:fldChar w:fldCharType="end"/>
            </w:r>
          </w:hyperlink>
        </w:p>
        <w:p w14:paraId="3050A720" w14:textId="1480C072" w:rsidR="00C3459E" w:rsidRDefault="002E6932">
          <w:pPr>
            <w:pStyle w:val="TDC2"/>
            <w:rPr>
              <w:rFonts w:eastAsiaTheme="minorEastAsia"/>
              <w:noProof/>
              <w:kern w:val="0"/>
              <w:sz w:val="22"/>
              <w:lang w:eastAsia="es-CO"/>
              <w14:ligatures w14:val="none"/>
            </w:rPr>
          </w:pPr>
          <w:hyperlink w:anchor="_Toc235120641" w:history="1">
            <w:r w:rsidR="00C3459E" w:rsidRPr="007A0990">
              <w:rPr>
                <w:rStyle w:val="Hipervnculo"/>
                <w:noProof/>
              </w:rPr>
              <w:t>1.2.</w:t>
            </w:r>
            <w:r w:rsidR="00C3459E">
              <w:rPr>
                <w:rFonts w:eastAsiaTheme="minorEastAsia"/>
                <w:noProof/>
                <w:kern w:val="0"/>
                <w:sz w:val="22"/>
                <w:lang w:eastAsia="es-CO"/>
                <w14:ligatures w14:val="none"/>
              </w:rPr>
              <w:tab/>
            </w:r>
            <w:r w:rsidR="00C3459E" w:rsidRPr="007A0990">
              <w:rPr>
                <w:rStyle w:val="Hipervnculo"/>
                <w:noProof/>
              </w:rPr>
              <w:t>Características</w:t>
            </w:r>
            <w:r w:rsidR="00C3459E">
              <w:rPr>
                <w:noProof/>
                <w:webHidden/>
              </w:rPr>
              <w:tab/>
            </w:r>
            <w:r w:rsidR="00C3459E">
              <w:rPr>
                <w:noProof/>
                <w:webHidden/>
              </w:rPr>
              <w:fldChar w:fldCharType="begin"/>
            </w:r>
            <w:r w:rsidR="00C3459E">
              <w:rPr>
                <w:noProof/>
                <w:webHidden/>
              </w:rPr>
              <w:instrText xml:space="preserve"> PAGEREF _Toc235120641 \h </w:instrText>
            </w:r>
            <w:r w:rsidR="00C3459E">
              <w:rPr>
                <w:noProof/>
                <w:webHidden/>
              </w:rPr>
            </w:r>
            <w:r w:rsidR="00C3459E">
              <w:rPr>
                <w:noProof/>
                <w:webHidden/>
              </w:rPr>
              <w:fldChar w:fldCharType="separate"/>
            </w:r>
            <w:r w:rsidR="00066038">
              <w:rPr>
                <w:noProof/>
                <w:webHidden/>
              </w:rPr>
              <w:t>7</w:t>
            </w:r>
            <w:r w:rsidR="00C3459E">
              <w:rPr>
                <w:noProof/>
                <w:webHidden/>
              </w:rPr>
              <w:fldChar w:fldCharType="end"/>
            </w:r>
          </w:hyperlink>
        </w:p>
        <w:p w14:paraId="21283172" w14:textId="638C5742" w:rsidR="00C3459E" w:rsidRDefault="002E6932">
          <w:pPr>
            <w:pStyle w:val="TDC2"/>
            <w:rPr>
              <w:rFonts w:eastAsiaTheme="minorEastAsia"/>
              <w:noProof/>
              <w:kern w:val="0"/>
              <w:sz w:val="22"/>
              <w:lang w:eastAsia="es-CO"/>
              <w14:ligatures w14:val="none"/>
            </w:rPr>
          </w:pPr>
          <w:hyperlink w:anchor="_Toc235120642" w:history="1">
            <w:r w:rsidR="00C3459E" w:rsidRPr="007A0990">
              <w:rPr>
                <w:rStyle w:val="Hipervnculo"/>
                <w:noProof/>
              </w:rPr>
              <w:t>1.3.</w:t>
            </w:r>
            <w:r w:rsidR="00C3459E">
              <w:rPr>
                <w:rFonts w:eastAsiaTheme="minorEastAsia"/>
                <w:noProof/>
                <w:kern w:val="0"/>
                <w:sz w:val="22"/>
                <w:lang w:eastAsia="es-CO"/>
                <w14:ligatures w14:val="none"/>
              </w:rPr>
              <w:tab/>
            </w:r>
            <w:r w:rsidR="00C3459E" w:rsidRPr="007A0990">
              <w:rPr>
                <w:rStyle w:val="Hipervnculo"/>
                <w:noProof/>
              </w:rPr>
              <w:t>Componentes</w:t>
            </w:r>
            <w:r w:rsidR="00C3459E">
              <w:rPr>
                <w:noProof/>
                <w:webHidden/>
              </w:rPr>
              <w:tab/>
            </w:r>
            <w:r w:rsidR="00C3459E">
              <w:rPr>
                <w:noProof/>
                <w:webHidden/>
              </w:rPr>
              <w:fldChar w:fldCharType="begin"/>
            </w:r>
            <w:r w:rsidR="00C3459E">
              <w:rPr>
                <w:noProof/>
                <w:webHidden/>
              </w:rPr>
              <w:instrText xml:space="preserve"> PAGEREF _Toc235120642 \h </w:instrText>
            </w:r>
            <w:r w:rsidR="00C3459E">
              <w:rPr>
                <w:noProof/>
                <w:webHidden/>
              </w:rPr>
            </w:r>
            <w:r w:rsidR="00C3459E">
              <w:rPr>
                <w:noProof/>
                <w:webHidden/>
              </w:rPr>
              <w:fldChar w:fldCharType="separate"/>
            </w:r>
            <w:r w:rsidR="00066038">
              <w:rPr>
                <w:noProof/>
                <w:webHidden/>
              </w:rPr>
              <w:t>9</w:t>
            </w:r>
            <w:r w:rsidR="00C3459E">
              <w:rPr>
                <w:noProof/>
                <w:webHidden/>
              </w:rPr>
              <w:fldChar w:fldCharType="end"/>
            </w:r>
          </w:hyperlink>
        </w:p>
        <w:p w14:paraId="1DFDAC72" w14:textId="3975F1D0" w:rsidR="00C3459E" w:rsidRDefault="002E6932">
          <w:pPr>
            <w:pStyle w:val="TDC2"/>
            <w:rPr>
              <w:rFonts w:eastAsiaTheme="minorEastAsia"/>
              <w:noProof/>
              <w:kern w:val="0"/>
              <w:sz w:val="22"/>
              <w:lang w:eastAsia="es-CO"/>
              <w14:ligatures w14:val="none"/>
            </w:rPr>
          </w:pPr>
          <w:hyperlink w:anchor="_Toc235120643" w:history="1">
            <w:r w:rsidR="00C3459E" w:rsidRPr="007A0990">
              <w:rPr>
                <w:rStyle w:val="Hipervnculo"/>
                <w:noProof/>
              </w:rPr>
              <w:t>1.4.</w:t>
            </w:r>
            <w:r w:rsidR="00C3459E">
              <w:rPr>
                <w:rFonts w:eastAsiaTheme="minorEastAsia"/>
                <w:noProof/>
                <w:kern w:val="0"/>
                <w:sz w:val="22"/>
                <w:lang w:eastAsia="es-CO"/>
                <w14:ligatures w14:val="none"/>
              </w:rPr>
              <w:tab/>
            </w:r>
            <w:r w:rsidR="00C3459E" w:rsidRPr="007A0990">
              <w:rPr>
                <w:rStyle w:val="Hipervnculo"/>
                <w:noProof/>
              </w:rPr>
              <w:t>Elementos</w:t>
            </w:r>
            <w:r w:rsidR="00C3459E">
              <w:rPr>
                <w:noProof/>
                <w:webHidden/>
              </w:rPr>
              <w:tab/>
            </w:r>
            <w:r w:rsidR="00C3459E">
              <w:rPr>
                <w:noProof/>
                <w:webHidden/>
              </w:rPr>
              <w:fldChar w:fldCharType="begin"/>
            </w:r>
            <w:r w:rsidR="00C3459E">
              <w:rPr>
                <w:noProof/>
                <w:webHidden/>
              </w:rPr>
              <w:instrText xml:space="preserve"> PAGEREF _Toc235120643 \h </w:instrText>
            </w:r>
            <w:r w:rsidR="00C3459E">
              <w:rPr>
                <w:noProof/>
                <w:webHidden/>
              </w:rPr>
            </w:r>
            <w:r w:rsidR="00C3459E">
              <w:rPr>
                <w:noProof/>
                <w:webHidden/>
              </w:rPr>
              <w:fldChar w:fldCharType="separate"/>
            </w:r>
            <w:r w:rsidR="00066038">
              <w:rPr>
                <w:noProof/>
                <w:webHidden/>
              </w:rPr>
              <w:t>10</w:t>
            </w:r>
            <w:r w:rsidR="00C3459E">
              <w:rPr>
                <w:noProof/>
                <w:webHidden/>
              </w:rPr>
              <w:fldChar w:fldCharType="end"/>
            </w:r>
          </w:hyperlink>
        </w:p>
        <w:p w14:paraId="27CD5693" w14:textId="5FAAE0D7" w:rsidR="00C3459E" w:rsidRDefault="002E6932">
          <w:pPr>
            <w:pStyle w:val="TDC2"/>
            <w:rPr>
              <w:rFonts w:eastAsiaTheme="minorEastAsia"/>
              <w:noProof/>
              <w:kern w:val="0"/>
              <w:sz w:val="22"/>
              <w:lang w:eastAsia="es-CO"/>
              <w14:ligatures w14:val="none"/>
            </w:rPr>
          </w:pPr>
          <w:hyperlink w:anchor="_Toc235120644" w:history="1">
            <w:r w:rsidR="00C3459E" w:rsidRPr="007A0990">
              <w:rPr>
                <w:rStyle w:val="Hipervnculo"/>
                <w:noProof/>
              </w:rPr>
              <w:t>1.5.</w:t>
            </w:r>
            <w:r w:rsidR="00C3459E">
              <w:rPr>
                <w:rFonts w:eastAsiaTheme="minorEastAsia"/>
                <w:noProof/>
                <w:kern w:val="0"/>
                <w:sz w:val="22"/>
                <w:lang w:eastAsia="es-CO"/>
                <w14:ligatures w14:val="none"/>
              </w:rPr>
              <w:tab/>
            </w:r>
            <w:r w:rsidR="00C3459E" w:rsidRPr="007A0990">
              <w:rPr>
                <w:rStyle w:val="Hipervnculo"/>
                <w:noProof/>
              </w:rPr>
              <w:t>Aplicaciones</w:t>
            </w:r>
            <w:r w:rsidR="00C3459E">
              <w:rPr>
                <w:noProof/>
                <w:webHidden/>
              </w:rPr>
              <w:tab/>
            </w:r>
            <w:r w:rsidR="00C3459E">
              <w:rPr>
                <w:noProof/>
                <w:webHidden/>
              </w:rPr>
              <w:fldChar w:fldCharType="begin"/>
            </w:r>
            <w:r w:rsidR="00C3459E">
              <w:rPr>
                <w:noProof/>
                <w:webHidden/>
              </w:rPr>
              <w:instrText xml:space="preserve"> PAGEREF _Toc235120644 \h </w:instrText>
            </w:r>
            <w:r w:rsidR="00C3459E">
              <w:rPr>
                <w:noProof/>
                <w:webHidden/>
              </w:rPr>
            </w:r>
            <w:r w:rsidR="00C3459E">
              <w:rPr>
                <w:noProof/>
                <w:webHidden/>
              </w:rPr>
              <w:fldChar w:fldCharType="separate"/>
            </w:r>
            <w:r w:rsidR="00066038">
              <w:rPr>
                <w:noProof/>
                <w:webHidden/>
              </w:rPr>
              <w:t>11</w:t>
            </w:r>
            <w:r w:rsidR="00C3459E">
              <w:rPr>
                <w:noProof/>
                <w:webHidden/>
              </w:rPr>
              <w:fldChar w:fldCharType="end"/>
            </w:r>
          </w:hyperlink>
        </w:p>
        <w:p w14:paraId="0B7F11FC" w14:textId="1A6FB79C" w:rsidR="00C3459E" w:rsidRDefault="002E6932">
          <w:pPr>
            <w:pStyle w:val="TDC2"/>
            <w:rPr>
              <w:rFonts w:eastAsiaTheme="minorEastAsia"/>
              <w:noProof/>
              <w:kern w:val="0"/>
              <w:sz w:val="22"/>
              <w:lang w:eastAsia="es-CO"/>
              <w14:ligatures w14:val="none"/>
            </w:rPr>
          </w:pPr>
          <w:hyperlink w:anchor="_Toc235120645" w:history="1">
            <w:r w:rsidR="00C3459E" w:rsidRPr="007A0990">
              <w:rPr>
                <w:rStyle w:val="Hipervnculo"/>
                <w:noProof/>
              </w:rPr>
              <w:t>1.6.</w:t>
            </w:r>
            <w:r w:rsidR="00C3459E">
              <w:rPr>
                <w:rFonts w:eastAsiaTheme="minorEastAsia"/>
                <w:noProof/>
                <w:kern w:val="0"/>
                <w:sz w:val="22"/>
                <w:lang w:eastAsia="es-CO"/>
                <w14:ligatures w14:val="none"/>
              </w:rPr>
              <w:tab/>
            </w:r>
            <w:r w:rsidR="00C3459E" w:rsidRPr="007A0990">
              <w:rPr>
                <w:rStyle w:val="Hipervnculo"/>
                <w:noProof/>
              </w:rPr>
              <w:t>Ventajas</w:t>
            </w:r>
            <w:r w:rsidR="00C3459E">
              <w:rPr>
                <w:noProof/>
                <w:webHidden/>
              </w:rPr>
              <w:tab/>
            </w:r>
            <w:r w:rsidR="00C3459E">
              <w:rPr>
                <w:noProof/>
                <w:webHidden/>
              </w:rPr>
              <w:fldChar w:fldCharType="begin"/>
            </w:r>
            <w:r w:rsidR="00C3459E">
              <w:rPr>
                <w:noProof/>
                <w:webHidden/>
              </w:rPr>
              <w:instrText xml:space="preserve"> PAGEREF _Toc235120645 \h </w:instrText>
            </w:r>
            <w:r w:rsidR="00C3459E">
              <w:rPr>
                <w:noProof/>
                <w:webHidden/>
              </w:rPr>
            </w:r>
            <w:r w:rsidR="00C3459E">
              <w:rPr>
                <w:noProof/>
                <w:webHidden/>
              </w:rPr>
              <w:fldChar w:fldCharType="separate"/>
            </w:r>
            <w:r w:rsidR="00066038">
              <w:rPr>
                <w:noProof/>
                <w:webHidden/>
              </w:rPr>
              <w:t>12</w:t>
            </w:r>
            <w:r w:rsidR="00C3459E">
              <w:rPr>
                <w:noProof/>
                <w:webHidden/>
              </w:rPr>
              <w:fldChar w:fldCharType="end"/>
            </w:r>
          </w:hyperlink>
        </w:p>
        <w:p w14:paraId="24E19617" w14:textId="4A417E91" w:rsidR="00C3459E" w:rsidRDefault="002E6932">
          <w:pPr>
            <w:pStyle w:val="TDC2"/>
            <w:rPr>
              <w:rFonts w:eastAsiaTheme="minorEastAsia"/>
              <w:noProof/>
              <w:kern w:val="0"/>
              <w:sz w:val="22"/>
              <w:lang w:eastAsia="es-CO"/>
              <w14:ligatures w14:val="none"/>
            </w:rPr>
          </w:pPr>
          <w:hyperlink w:anchor="_Toc235120646" w:history="1">
            <w:r w:rsidR="00C3459E" w:rsidRPr="007A0990">
              <w:rPr>
                <w:rStyle w:val="Hipervnculo"/>
                <w:noProof/>
              </w:rPr>
              <w:t>1.7.</w:t>
            </w:r>
            <w:r w:rsidR="00C3459E">
              <w:rPr>
                <w:rFonts w:eastAsiaTheme="minorEastAsia"/>
                <w:noProof/>
                <w:kern w:val="0"/>
                <w:sz w:val="22"/>
                <w:lang w:eastAsia="es-CO"/>
                <w14:ligatures w14:val="none"/>
              </w:rPr>
              <w:tab/>
            </w:r>
            <w:r w:rsidR="00C3459E" w:rsidRPr="007A0990">
              <w:rPr>
                <w:rStyle w:val="Hipervnculo"/>
                <w:noProof/>
              </w:rPr>
              <w:t>Teorías</w:t>
            </w:r>
            <w:r w:rsidR="00C3459E">
              <w:rPr>
                <w:noProof/>
                <w:webHidden/>
              </w:rPr>
              <w:tab/>
            </w:r>
            <w:r w:rsidR="00C3459E">
              <w:rPr>
                <w:noProof/>
                <w:webHidden/>
              </w:rPr>
              <w:fldChar w:fldCharType="begin"/>
            </w:r>
            <w:r w:rsidR="00C3459E">
              <w:rPr>
                <w:noProof/>
                <w:webHidden/>
              </w:rPr>
              <w:instrText xml:space="preserve"> PAGEREF _Toc235120646 \h </w:instrText>
            </w:r>
            <w:r w:rsidR="00C3459E">
              <w:rPr>
                <w:noProof/>
                <w:webHidden/>
              </w:rPr>
            </w:r>
            <w:r w:rsidR="00C3459E">
              <w:rPr>
                <w:noProof/>
                <w:webHidden/>
              </w:rPr>
              <w:fldChar w:fldCharType="separate"/>
            </w:r>
            <w:r w:rsidR="00066038">
              <w:rPr>
                <w:noProof/>
                <w:webHidden/>
              </w:rPr>
              <w:t>13</w:t>
            </w:r>
            <w:r w:rsidR="00C3459E">
              <w:rPr>
                <w:noProof/>
                <w:webHidden/>
              </w:rPr>
              <w:fldChar w:fldCharType="end"/>
            </w:r>
          </w:hyperlink>
        </w:p>
        <w:p w14:paraId="7D47A3E7" w14:textId="58A037C3" w:rsidR="00C3459E" w:rsidRDefault="002E6932">
          <w:pPr>
            <w:pStyle w:val="TDC2"/>
            <w:rPr>
              <w:rFonts w:eastAsiaTheme="minorEastAsia"/>
              <w:noProof/>
              <w:kern w:val="0"/>
              <w:sz w:val="22"/>
              <w:lang w:eastAsia="es-CO"/>
              <w14:ligatures w14:val="none"/>
            </w:rPr>
          </w:pPr>
          <w:hyperlink w:anchor="_Toc235120647" w:history="1">
            <w:r w:rsidR="00C3459E" w:rsidRPr="007A0990">
              <w:rPr>
                <w:rStyle w:val="Hipervnculo"/>
                <w:noProof/>
              </w:rPr>
              <w:t>1.8.</w:t>
            </w:r>
            <w:r w:rsidR="00C3459E">
              <w:rPr>
                <w:rFonts w:eastAsiaTheme="minorEastAsia"/>
                <w:noProof/>
                <w:kern w:val="0"/>
                <w:sz w:val="22"/>
                <w:lang w:eastAsia="es-CO"/>
                <w14:ligatures w14:val="none"/>
              </w:rPr>
              <w:tab/>
            </w:r>
            <w:r w:rsidR="00C3459E" w:rsidRPr="007A0990">
              <w:rPr>
                <w:rStyle w:val="Hipervnculo"/>
                <w:noProof/>
              </w:rPr>
              <w:t>Principios</w:t>
            </w:r>
            <w:r w:rsidR="00C3459E">
              <w:rPr>
                <w:noProof/>
                <w:webHidden/>
              </w:rPr>
              <w:tab/>
            </w:r>
            <w:r w:rsidR="00C3459E">
              <w:rPr>
                <w:noProof/>
                <w:webHidden/>
              </w:rPr>
              <w:fldChar w:fldCharType="begin"/>
            </w:r>
            <w:r w:rsidR="00C3459E">
              <w:rPr>
                <w:noProof/>
                <w:webHidden/>
              </w:rPr>
              <w:instrText xml:space="preserve"> PAGEREF _Toc235120647 \h </w:instrText>
            </w:r>
            <w:r w:rsidR="00C3459E">
              <w:rPr>
                <w:noProof/>
                <w:webHidden/>
              </w:rPr>
            </w:r>
            <w:r w:rsidR="00C3459E">
              <w:rPr>
                <w:noProof/>
                <w:webHidden/>
              </w:rPr>
              <w:fldChar w:fldCharType="separate"/>
            </w:r>
            <w:r w:rsidR="00066038">
              <w:rPr>
                <w:noProof/>
                <w:webHidden/>
              </w:rPr>
              <w:t>15</w:t>
            </w:r>
            <w:r w:rsidR="00C3459E">
              <w:rPr>
                <w:noProof/>
                <w:webHidden/>
              </w:rPr>
              <w:fldChar w:fldCharType="end"/>
            </w:r>
          </w:hyperlink>
        </w:p>
        <w:p w14:paraId="4067D3EC" w14:textId="30C125B3" w:rsidR="00C3459E" w:rsidRDefault="002E6932">
          <w:pPr>
            <w:pStyle w:val="TDC2"/>
            <w:rPr>
              <w:rFonts w:eastAsiaTheme="minorEastAsia"/>
              <w:noProof/>
              <w:kern w:val="0"/>
              <w:sz w:val="22"/>
              <w:lang w:eastAsia="es-CO"/>
              <w14:ligatures w14:val="none"/>
            </w:rPr>
          </w:pPr>
          <w:hyperlink w:anchor="_Toc235120648" w:history="1">
            <w:r w:rsidR="00C3459E" w:rsidRPr="007A0990">
              <w:rPr>
                <w:rStyle w:val="Hipervnculo"/>
                <w:noProof/>
              </w:rPr>
              <w:t>1.9.</w:t>
            </w:r>
            <w:r w:rsidR="00C3459E">
              <w:rPr>
                <w:rFonts w:eastAsiaTheme="minorEastAsia"/>
                <w:noProof/>
                <w:kern w:val="0"/>
                <w:sz w:val="22"/>
                <w:lang w:eastAsia="es-CO"/>
                <w14:ligatures w14:val="none"/>
              </w:rPr>
              <w:tab/>
            </w:r>
            <w:r w:rsidR="00C3459E" w:rsidRPr="007A0990">
              <w:rPr>
                <w:rStyle w:val="Hipervnculo"/>
                <w:noProof/>
              </w:rPr>
              <w:t>Leyes</w:t>
            </w:r>
            <w:r w:rsidR="00C3459E">
              <w:rPr>
                <w:noProof/>
                <w:webHidden/>
              </w:rPr>
              <w:tab/>
            </w:r>
            <w:r w:rsidR="00C3459E">
              <w:rPr>
                <w:noProof/>
                <w:webHidden/>
              </w:rPr>
              <w:fldChar w:fldCharType="begin"/>
            </w:r>
            <w:r w:rsidR="00C3459E">
              <w:rPr>
                <w:noProof/>
                <w:webHidden/>
              </w:rPr>
              <w:instrText xml:space="preserve"> PAGEREF _Toc235120648 \h </w:instrText>
            </w:r>
            <w:r w:rsidR="00C3459E">
              <w:rPr>
                <w:noProof/>
                <w:webHidden/>
              </w:rPr>
            </w:r>
            <w:r w:rsidR="00C3459E">
              <w:rPr>
                <w:noProof/>
                <w:webHidden/>
              </w:rPr>
              <w:fldChar w:fldCharType="separate"/>
            </w:r>
            <w:r w:rsidR="00066038">
              <w:rPr>
                <w:noProof/>
                <w:webHidden/>
              </w:rPr>
              <w:t>17</w:t>
            </w:r>
            <w:r w:rsidR="00C3459E">
              <w:rPr>
                <w:noProof/>
                <w:webHidden/>
              </w:rPr>
              <w:fldChar w:fldCharType="end"/>
            </w:r>
          </w:hyperlink>
        </w:p>
        <w:p w14:paraId="6A39DA13" w14:textId="475CFB25" w:rsidR="00C3459E" w:rsidRDefault="002E6932">
          <w:pPr>
            <w:pStyle w:val="TDC1"/>
            <w:rPr>
              <w:rFonts w:eastAsiaTheme="minorEastAsia"/>
              <w:noProof/>
              <w:kern w:val="0"/>
              <w:sz w:val="22"/>
              <w:lang w:eastAsia="es-CO"/>
              <w14:ligatures w14:val="none"/>
            </w:rPr>
          </w:pPr>
          <w:hyperlink w:anchor="_Toc235120649" w:history="1">
            <w:r w:rsidR="00C3459E" w:rsidRPr="007A0990">
              <w:rPr>
                <w:rStyle w:val="Hipervnculo"/>
                <w:noProof/>
              </w:rPr>
              <w:t>2.</w:t>
            </w:r>
            <w:r w:rsidR="00C3459E">
              <w:rPr>
                <w:rFonts w:eastAsiaTheme="minorEastAsia"/>
                <w:noProof/>
                <w:kern w:val="0"/>
                <w:sz w:val="22"/>
                <w:lang w:eastAsia="es-CO"/>
                <w14:ligatures w14:val="none"/>
              </w:rPr>
              <w:tab/>
            </w:r>
            <w:r w:rsidR="00C3459E" w:rsidRPr="00C3459E">
              <w:rPr>
                <w:rStyle w:val="Extranjerismo"/>
                <w:noProof/>
              </w:rPr>
              <w:t>Marketing</w:t>
            </w:r>
            <w:r w:rsidR="00C3459E" w:rsidRPr="007A0990">
              <w:rPr>
                <w:rStyle w:val="Hipervnculo"/>
                <w:noProof/>
              </w:rPr>
              <w:t xml:space="preserve"> experiencial</w:t>
            </w:r>
            <w:r w:rsidR="00C3459E">
              <w:rPr>
                <w:noProof/>
                <w:webHidden/>
              </w:rPr>
              <w:tab/>
            </w:r>
            <w:r w:rsidR="00C3459E">
              <w:rPr>
                <w:noProof/>
                <w:webHidden/>
              </w:rPr>
              <w:fldChar w:fldCharType="begin"/>
            </w:r>
            <w:r w:rsidR="00C3459E">
              <w:rPr>
                <w:noProof/>
                <w:webHidden/>
              </w:rPr>
              <w:instrText xml:space="preserve"> PAGEREF _Toc235120649 \h </w:instrText>
            </w:r>
            <w:r w:rsidR="00C3459E">
              <w:rPr>
                <w:noProof/>
                <w:webHidden/>
              </w:rPr>
            </w:r>
            <w:r w:rsidR="00C3459E">
              <w:rPr>
                <w:noProof/>
                <w:webHidden/>
              </w:rPr>
              <w:fldChar w:fldCharType="separate"/>
            </w:r>
            <w:r w:rsidR="00066038">
              <w:rPr>
                <w:noProof/>
                <w:webHidden/>
              </w:rPr>
              <w:t>19</w:t>
            </w:r>
            <w:r w:rsidR="00C3459E">
              <w:rPr>
                <w:noProof/>
                <w:webHidden/>
              </w:rPr>
              <w:fldChar w:fldCharType="end"/>
            </w:r>
          </w:hyperlink>
        </w:p>
        <w:p w14:paraId="487006D5" w14:textId="3A193533" w:rsidR="00C3459E" w:rsidRDefault="002E6932">
          <w:pPr>
            <w:pStyle w:val="TDC2"/>
            <w:rPr>
              <w:rFonts w:eastAsiaTheme="minorEastAsia"/>
              <w:noProof/>
              <w:kern w:val="0"/>
              <w:sz w:val="22"/>
              <w:lang w:eastAsia="es-CO"/>
              <w14:ligatures w14:val="none"/>
            </w:rPr>
          </w:pPr>
          <w:hyperlink w:anchor="_Toc235120650" w:history="1">
            <w:r w:rsidR="00C3459E" w:rsidRPr="007A0990">
              <w:rPr>
                <w:rStyle w:val="Hipervnculo"/>
                <w:noProof/>
              </w:rPr>
              <w:t>2.1.</w:t>
            </w:r>
            <w:r w:rsidR="00C3459E">
              <w:rPr>
                <w:rFonts w:eastAsiaTheme="minorEastAsia"/>
                <w:noProof/>
                <w:kern w:val="0"/>
                <w:sz w:val="22"/>
                <w:lang w:eastAsia="es-CO"/>
                <w14:ligatures w14:val="none"/>
              </w:rPr>
              <w:tab/>
            </w:r>
            <w:r w:rsidR="00C3459E" w:rsidRPr="007A0990">
              <w:rPr>
                <w:rStyle w:val="Hipervnculo"/>
                <w:noProof/>
              </w:rPr>
              <w:t>Definición</w:t>
            </w:r>
            <w:r w:rsidR="00C3459E">
              <w:rPr>
                <w:noProof/>
                <w:webHidden/>
              </w:rPr>
              <w:tab/>
            </w:r>
            <w:r w:rsidR="00C3459E">
              <w:rPr>
                <w:noProof/>
                <w:webHidden/>
              </w:rPr>
              <w:fldChar w:fldCharType="begin"/>
            </w:r>
            <w:r w:rsidR="00C3459E">
              <w:rPr>
                <w:noProof/>
                <w:webHidden/>
              </w:rPr>
              <w:instrText xml:space="preserve"> PAGEREF _Toc235120650 \h </w:instrText>
            </w:r>
            <w:r w:rsidR="00C3459E">
              <w:rPr>
                <w:noProof/>
                <w:webHidden/>
              </w:rPr>
            </w:r>
            <w:r w:rsidR="00C3459E">
              <w:rPr>
                <w:noProof/>
                <w:webHidden/>
              </w:rPr>
              <w:fldChar w:fldCharType="separate"/>
            </w:r>
            <w:r w:rsidR="00066038">
              <w:rPr>
                <w:noProof/>
                <w:webHidden/>
              </w:rPr>
              <w:t>19</w:t>
            </w:r>
            <w:r w:rsidR="00C3459E">
              <w:rPr>
                <w:noProof/>
                <w:webHidden/>
              </w:rPr>
              <w:fldChar w:fldCharType="end"/>
            </w:r>
          </w:hyperlink>
        </w:p>
        <w:p w14:paraId="0CC303DB" w14:textId="7C8D41C4" w:rsidR="00C3459E" w:rsidRDefault="002E6932">
          <w:pPr>
            <w:pStyle w:val="TDC2"/>
            <w:rPr>
              <w:rFonts w:eastAsiaTheme="minorEastAsia"/>
              <w:noProof/>
              <w:kern w:val="0"/>
              <w:sz w:val="22"/>
              <w:lang w:eastAsia="es-CO"/>
              <w14:ligatures w14:val="none"/>
            </w:rPr>
          </w:pPr>
          <w:hyperlink w:anchor="_Toc235120651" w:history="1">
            <w:r w:rsidR="00C3459E" w:rsidRPr="007A0990">
              <w:rPr>
                <w:rStyle w:val="Hipervnculo"/>
                <w:noProof/>
              </w:rPr>
              <w:t>2.2.</w:t>
            </w:r>
            <w:r w:rsidR="00C3459E">
              <w:rPr>
                <w:rFonts w:eastAsiaTheme="minorEastAsia"/>
                <w:noProof/>
                <w:kern w:val="0"/>
                <w:sz w:val="22"/>
                <w:lang w:eastAsia="es-CO"/>
                <w14:ligatures w14:val="none"/>
              </w:rPr>
              <w:tab/>
            </w:r>
            <w:r w:rsidR="00C3459E" w:rsidRPr="007A0990">
              <w:rPr>
                <w:rStyle w:val="Hipervnculo"/>
                <w:noProof/>
              </w:rPr>
              <w:t>Características</w:t>
            </w:r>
            <w:r w:rsidR="00C3459E">
              <w:rPr>
                <w:noProof/>
                <w:webHidden/>
              </w:rPr>
              <w:tab/>
            </w:r>
            <w:r w:rsidR="00C3459E">
              <w:rPr>
                <w:noProof/>
                <w:webHidden/>
              </w:rPr>
              <w:fldChar w:fldCharType="begin"/>
            </w:r>
            <w:r w:rsidR="00C3459E">
              <w:rPr>
                <w:noProof/>
                <w:webHidden/>
              </w:rPr>
              <w:instrText xml:space="preserve"> PAGEREF _Toc235120651 \h </w:instrText>
            </w:r>
            <w:r w:rsidR="00C3459E">
              <w:rPr>
                <w:noProof/>
                <w:webHidden/>
              </w:rPr>
            </w:r>
            <w:r w:rsidR="00C3459E">
              <w:rPr>
                <w:noProof/>
                <w:webHidden/>
              </w:rPr>
              <w:fldChar w:fldCharType="separate"/>
            </w:r>
            <w:r w:rsidR="00066038">
              <w:rPr>
                <w:noProof/>
                <w:webHidden/>
              </w:rPr>
              <w:t>20</w:t>
            </w:r>
            <w:r w:rsidR="00C3459E">
              <w:rPr>
                <w:noProof/>
                <w:webHidden/>
              </w:rPr>
              <w:fldChar w:fldCharType="end"/>
            </w:r>
          </w:hyperlink>
        </w:p>
        <w:p w14:paraId="3077A04E" w14:textId="79EA9290" w:rsidR="00C3459E" w:rsidRDefault="002E6932">
          <w:pPr>
            <w:pStyle w:val="TDC2"/>
            <w:rPr>
              <w:rFonts w:eastAsiaTheme="minorEastAsia"/>
              <w:noProof/>
              <w:kern w:val="0"/>
              <w:sz w:val="22"/>
              <w:lang w:eastAsia="es-CO"/>
              <w14:ligatures w14:val="none"/>
            </w:rPr>
          </w:pPr>
          <w:hyperlink w:anchor="_Toc235120652" w:history="1">
            <w:r w:rsidR="00C3459E" w:rsidRPr="007A0990">
              <w:rPr>
                <w:rStyle w:val="Hipervnculo"/>
                <w:noProof/>
              </w:rPr>
              <w:t>2.3.</w:t>
            </w:r>
            <w:r w:rsidR="00C3459E">
              <w:rPr>
                <w:rFonts w:eastAsiaTheme="minorEastAsia"/>
                <w:noProof/>
                <w:kern w:val="0"/>
                <w:sz w:val="22"/>
                <w:lang w:eastAsia="es-CO"/>
                <w14:ligatures w14:val="none"/>
              </w:rPr>
              <w:tab/>
            </w:r>
            <w:r w:rsidR="00C3459E" w:rsidRPr="007A0990">
              <w:rPr>
                <w:rStyle w:val="Hipervnculo"/>
                <w:noProof/>
              </w:rPr>
              <w:t>Componentes</w:t>
            </w:r>
            <w:r w:rsidR="00C3459E">
              <w:rPr>
                <w:noProof/>
                <w:webHidden/>
              </w:rPr>
              <w:tab/>
            </w:r>
            <w:r w:rsidR="00C3459E">
              <w:rPr>
                <w:noProof/>
                <w:webHidden/>
              </w:rPr>
              <w:fldChar w:fldCharType="begin"/>
            </w:r>
            <w:r w:rsidR="00C3459E">
              <w:rPr>
                <w:noProof/>
                <w:webHidden/>
              </w:rPr>
              <w:instrText xml:space="preserve"> PAGEREF _Toc235120652 \h </w:instrText>
            </w:r>
            <w:r w:rsidR="00C3459E">
              <w:rPr>
                <w:noProof/>
                <w:webHidden/>
              </w:rPr>
            </w:r>
            <w:r w:rsidR="00C3459E">
              <w:rPr>
                <w:noProof/>
                <w:webHidden/>
              </w:rPr>
              <w:fldChar w:fldCharType="separate"/>
            </w:r>
            <w:r w:rsidR="00066038">
              <w:rPr>
                <w:noProof/>
                <w:webHidden/>
              </w:rPr>
              <w:t>21</w:t>
            </w:r>
            <w:r w:rsidR="00C3459E">
              <w:rPr>
                <w:noProof/>
                <w:webHidden/>
              </w:rPr>
              <w:fldChar w:fldCharType="end"/>
            </w:r>
          </w:hyperlink>
        </w:p>
        <w:p w14:paraId="784DAF91" w14:textId="32D312DC" w:rsidR="00C3459E" w:rsidRDefault="002E6932">
          <w:pPr>
            <w:pStyle w:val="TDC2"/>
            <w:rPr>
              <w:rFonts w:eastAsiaTheme="minorEastAsia"/>
              <w:noProof/>
              <w:kern w:val="0"/>
              <w:sz w:val="22"/>
              <w:lang w:eastAsia="es-CO"/>
              <w14:ligatures w14:val="none"/>
            </w:rPr>
          </w:pPr>
          <w:hyperlink w:anchor="_Toc235120653" w:history="1">
            <w:r w:rsidR="00C3459E" w:rsidRPr="007A0990">
              <w:rPr>
                <w:rStyle w:val="Hipervnculo"/>
                <w:noProof/>
              </w:rPr>
              <w:t>2.4.</w:t>
            </w:r>
            <w:r w:rsidR="00C3459E">
              <w:rPr>
                <w:rFonts w:eastAsiaTheme="minorEastAsia"/>
                <w:noProof/>
                <w:kern w:val="0"/>
                <w:sz w:val="22"/>
                <w:lang w:eastAsia="es-CO"/>
                <w14:ligatures w14:val="none"/>
              </w:rPr>
              <w:tab/>
            </w:r>
            <w:r w:rsidR="00C3459E" w:rsidRPr="007A0990">
              <w:rPr>
                <w:rStyle w:val="Hipervnculo"/>
                <w:noProof/>
              </w:rPr>
              <w:t>Elementos</w:t>
            </w:r>
            <w:r w:rsidR="00C3459E">
              <w:rPr>
                <w:noProof/>
                <w:webHidden/>
              </w:rPr>
              <w:tab/>
            </w:r>
            <w:r w:rsidR="00C3459E">
              <w:rPr>
                <w:noProof/>
                <w:webHidden/>
              </w:rPr>
              <w:fldChar w:fldCharType="begin"/>
            </w:r>
            <w:r w:rsidR="00C3459E">
              <w:rPr>
                <w:noProof/>
                <w:webHidden/>
              </w:rPr>
              <w:instrText xml:space="preserve"> PAGEREF _Toc235120653 \h </w:instrText>
            </w:r>
            <w:r w:rsidR="00C3459E">
              <w:rPr>
                <w:noProof/>
                <w:webHidden/>
              </w:rPr>
            </w:r>
            <w:r w:rsidR="00C3459E">
              <w:rPr>
                <w:noProof/>
                <w:webHidden/>
              </w:rPr>
              <w:fldChar w:fldCharType="separate"/>
            </w:r>
            <w:r w:rsidR="00066038">
              <w:rPr>
                <w:noProof/>
                <w:webHidden/>
              </w:rPr>
              <w:t>22</w:t>
            </w:r>
            <w:r w:rsidR="00C3459E">
              <w:rPr>
                <w:noProof/>
                <w:webHidden/>
              </w:rPr>
              <w:fldChar w:fldCharType="end"/>
            </w:r>
          </w:hyperlink>
        </w:p>
        <w:p w14:paraId="575548B5" w14:textId="5F0A994A" w:rsidR="00C3459E" w:rsidRDefault="002E6932">
          <w:pPr>
            <w:pStyle w:val="TDC2"/>
            <w:rPr>
              <w:rFonts w:eastAsiaTheme="minorEastAsia"/>
              <w:noProof/>
              <w:kern w:val="0"/>
              <w:sz w:val="22"/>
              <w:lang w:eastAsia="es-CO"/>
              <w14:ligatures w14:val="none"/>
            </w:rPr>
          </w:pPr>
          <w:hyperlink w:anchor="_Toc235120654" w:history="1">
            <w:r w:rsidR="00C3459E" w:rsidRPr="007A0990">
              <w:rPr>
                <w:rStyle w:val="Hipervnculo"/>
                <w:noProof/>
              </w:rPr>
              <w:t>2.5.</w:t>
            </w:r>
            <w:r w:rsidR="00C3459E">
              <w:rPr>
                <w:rFonts w:eastAsiaTheme="minorEastAsia"/>
                <w:noProof/>
                <w:kern w:val="0"/>
                <w:sz w:val="22"/>
                <w:lang w:eastAsia="es-CO"/>
                <w14:ligatures w14:val="none"/>
              </w:rPr>
              <w:tab/>
            </w:r>
            <w:r w:rsidR="00C3459E" w:rsidRPr="007A0990">
              <w:rPr>
                <w:rStyle w:val="Hipervnculo"/>
                <w:noProof/>
              </w:rPr>
              <w:t>Decálogo</w:t>
            </w:r>
            <w:r w:rsidR="00C3459E">
              <w:rPr>
                <w:noProof/>
                <w:webHidden/>
              </w:rPr>
              <w:tab/>
            </w:r>
            <w:r w:rsidR="00C3459E">
              <w:rPr>
                <w:noProof/>
                <w:webHidden/>
              </w:rPr>
              <w:fldChar w:fldCharType="begin"/>
            </w:r>
            <w:r w:rsidR="00C3459E">
              <w:rPr>
                <w:noProof/>
                <w:webHidden/>
              </w:rPr>
              <w:instrText xml:space="preserve"> PAGEREF _Toc235120654 \h </w:instrText>
            </w:r>
            <w:r w:rsidR="00C3459E">
              <w:rPr>
                <w:noProof/>
                <w:webHidden/>
              </w:rPr>
            </w:r>
            <w:r w:rsidR="00C3459E">
              <w:rPr>
                <w:noProof/>
                <w:webHidden/>
              </w:rPr>
              <w:fldChar w:fldCharType="separate"/>
            </w:r>
            <w:r w:rsidR="00066038">
              <w:rPr>
                <w:noProof/>
                <w:webHidden/>
              </w:rPr>
              <w:t>23</w:t>
            </w:r>
            <w:r w:rsidR="00C3459E">
              <w:rPr>
                <w:noProof/>
                <w:webHidden/>
              </w:rPr>
              <w:fldChar w:fldCharType="end"/>
            </w:r>
          </w:hyperlink>
        </w:p>
        <w:p w14:paraId="7DD32B7B" w14:textId="1B14638C" w:rsidR="00C3459E" w:rsidRDefault="002E6932">
          <w:pPr>
            <w:pStyle w:val="TDC2"/>
            <w:rPr>
              <w:rFonts w:eastAsiaTheme="minorEastAsia"/>
              <w:noProof/>
              <w:kern w:val="0"/>
              <w:sz w:val="22"/>
              <w:lang w:eastAsia="es-CO"/>
              <w14:ligatures w14:val="none"/>
            </w:rPr>
          </w:pPr>
          <w:hyperlink w:anchor="_Toc235120655" w:history="1">
            <w:r w:rsidR="00C3459E" w:rsidRPr="007A0990">
              <w:rPr>
                <w:rStyle w:val="Hipervnculo"/>
                <w:noProof/>
              </w:rPr>
              <w:t>2.6.</w:t>
            </w:r>
            <w:r w:rsidR="00C3459E">
              <w:rPr>
                <w:rFonts w:eastAsiaTheme="minorEastAsia"/>
                <w:noProof/>
                <w:kern w:val="0"/>
                <w:sz w:val="22"/>
                <w:lang w:eastAsia="es-CO"/>
                <w14:ligatures w14:val="none"/>
              </w:rPr>
              <w:tab/>
            </w:r>
            <w:r w:rsidR="00C3459E" w:rsidRPr="007A0990">
              <w:rPr>
                <w:rStyle w:val="Hipervnculo"/>
                <w:noProof/>
              </w:rPr>
              <w:t>Aplicaciones</w:t>
            </w:r>
            <w:r w:rsidR="00C3459E">
              <w:rPr>
                <w:noProof/>
                <w:webHidden/>
              </w:rPr>
              <w:tab/>
            </w:r>
            <w:r w:rsidR="00C3459E">
              <w:rPr>
                <w:noProof/>
                <w:webHidden/>
              </w:rPr>
              <w:fldChar w:fldCharType="begin"/>
            </w:r>
            <w:r w:rsidR="00C3459E">
              <w:rPr>
                <w:noProof/>
                <w:webHidden/>
              </w:rPr>
              <w:instrText xml:space="preserve"> PAGEREF _Toc235120655 \h </w:instrText>
            </w:r>
            <w:r w:rsidR="00C3459E">
              <w:rPr>
                <w:noProof/>
                <w:webHidden/>
              </w:rPr>
            </w:r>
            <w:r w:rsidR="00C3459E">
              <w:rPr>
                <w:noProof/>
                <w:webHidden/>
              </w:rPr>
              <w:fldChar w:fldCharType="separate"/>
            </w:r>
            <w:r w:rsidR="00066038">
              <w:rPr>
                <w:noProof/>
                <w:webHidden/>
              </w:rPr>
              <w:t>26</w:t>
            </w:r>
            <w:r w:rsidR="00C3459E">
              <w:rPr>
                <w:noProof/>
                <w:webHidden/>
              </w:rPr>
              <w:fldChar w:fldCharType="end"/>
            </w:r>
          </w:hyperlink>
        </w:p>
        <w:p w14:paraId="293804D2" w14:textId="466E7F78" w:rsidR="00C3459E" w:rsidRDefault="002E6932">
          <w:pPr>
            <w:pStyle w:val="TDC2"/>
            <w:rPr>
              <w:rFonts w:eastAsiaTheme="minorEastAsia"/>
              <w:noProof/>
              <w:kern w:val="0"/>
              <w:sz w:val="22"/>
              <w:lang w:eastAsia="es-CO"/>
              <w14:ligatures w14:val="none"/>
            </w:rPr>
          </w:pPr>
          <w:hyperlink w:anchor="_Toc235120656" w:history="1">
            <w:r w:rsidR="00C3459E" w:rsidRPr="007A0990">
              <w:rPr>
                <w:rStyle w:val="Hipervnculo"/>
                <w:noProof/>
              </w:rPr>
              <w:t>2.7.</w:t>
            </w:r>
            <w:r w:rsidR="00C3459E">
              <w:rPr>
                <w:rFonts w:eastAsiaTheme="minorEastAsia"/>
                <w:noProof/>
                <w:kern w:val="0"/>
                <w:sz w:val="22"/>
                <w:lang w:eastAsia="es-CO"/>
                <w14:ligatures w14:val="none"/>
              </w:rPr>
              <w:tab/>
            </w:r>
            <w:r w:rsidR="00C3459E" w:rsidRPr="007A0990">
              <w:rPr>
                <w:rStyle w:val="Hipervnculo"/>
                <w:noProof/>
              </w:rPr>
              <w:t>Ventajas</w:t>
            </w:r>
            <w:r w:rsidR="00C3459E">
              <w:rPr>
                <w:noProof/>
                <w:webHidden/>
              </w:rPr>
              <w:tab/>
            </w:r>
            <w:r w:rsidR="00C3459E">
              <w:rPr>
                <w:noProof/>
                <w:webHidden/>
              </w:rPr>
              <w:fldChar w:fldCharType="begin"/>
            </w:r>
            <w:r w:rsidR="00C3459E">
              <w:rPr>
                <w:noProof/>
                <w:webHidden/>
              </w:rPr>
              <w:instrText xml:space="preserve"> PAGEREF _Toc235120656 \h </w:instrText>
            </w:r>
            <w:r w:rsidR="00C3459E">
              <w:rPr>
                <w:noProof/>
                <w:webHidden/>
              </w:rPr>
            </w:r>
            <w:r w:rsidR="00C3459E">
              <w:rPr>
                <w:noProof/>
                <w:webHidden/>
              </w:rPr>
              <w:fldChar w:fldCharType="separate"/>
            </w:r>
            <w:r w:rsidR="00066038">
              <w:rPr>
                <w:noProof/>
                <w:webHidden/>
              </w:rPr>
              <w:t>27</w:t>
            </w:r>
            <w:r w:rsidR="00C3459E">
              <w:rPr>
                <w:noProof/>
                <w:webHidden/>
              </w:rPr>
              <w:fldChar w:fldCharType="end"/>
            </w:r>
          </w:hyperlink>
        </w:p>
        <w:p w14:paraId="651DBEEF" w14:textId="27FAC5BB" w:rsidR="00C3459E" w:rsidRDefault="002E6932">
          <w:pPr>
            <w:pStyle w:val="TDC2"/>
            <w:rPr>
              <w:rFonts w:eastAsiaTheme="minorEastAsia"/>
              <w:noProof/>
              <w:kern w:val="0"/>
              <w:sz w:val="22"/>
              <w:lang w:eastAsia="es-CO"/>
              <w14:ligatures w14:val="none"/>
            </w:rPr>
          </w:pPr>
          <w:hyperlink w:anchor="_Toc235120657" w:history="1">
            <w:r w:rsidR="00C3459E" w:rsidRPr="007A0990">
              <w:rPr>
                <w:rStyle w:val="Hipervnculo"/>
                <w:noProof/>
              </w:rPr>
              <w:t>2.8.</w:t>
            </w:r>
            <w:r w:rsidR="00C3459E">
              <w:rPr>
                <w:rFonts w:eastAsiaTheme="minorEastAsia"/>
                <w:noProof/>
                <w:kern w:val="0"/>
                <w:sz w:val="22"/>
                <w:lang w:eastAsia="es-CO"/>
                <w14:ligatures w14:val="none"/>
              </w:rPr>
              <w:tab/>
            </w:r>
            <w:r w:rsidR="00C3459E" w:rsidRPr="007A0990">
              <w:rPr>
                <w:rStyle w:val="Hipervnculo"/>
                <w:noProof/>
              </w:rPr>
              <w:t>Teorías</w:t>
            </w:r>
            <w:r w:rsidR="00C3459E">
              <w:rPr>
                <w:noProof/>
                <w:webHidden/>
              </w:rPr>
              <w:tab/>
            </w:r>
            <w:r w:rsidR="00C3459E">
              <w:rPr>
                <w:noProof/>
                <w:webHidden/>
              </w:rPr>
              <w:fldChar w:fldCharType="begin"/>
            </w:r>
            <w:r w:rsidR="00C3459E">
              <w:rPr>
                <w:noProof/>
                <w:webHidden/>
              </w:rPr>
              <w:instrText xml:space="preserve"> PAGEREF _Toc235120657 \h </w:instrText>
            </w:r>
            <w:r w:rsidR="00C3459E">
              <w:rPr>
                <w:noProof/>
                <w:webHidden/>
              </w:rPr>
            </w:r>
            <w:r w:rsidR="00C3459E">
              <w:rPr>
                <w:noProof/>
                <w:webHidden/>
              </w:rPr>
              <w:fldChar w:fldCharType="separate"/>
            </w:r>
            <w:r w:rsidR="00066038">
              <w:rPr>
                <w:noProof/>
                <w:webHidden/>
              </w:rPr>
              <w:t>28</w:t>
            </w:r>
            <w:r w:rsidR="00C3459E">
              <w:rPr>
                <w:noProof/>
                <w:webHidden/>
              </w:rPr>
              <w:fldChar w:fldCharType="end"/>
            </w:r>
          </w:hyperlink>
        </w:p>
        <w:p w14:paraId="4132BE13" w14:textId="57E43ACA" w:rsidR="00C3459E" w:rsidRDefault="002E6932">
          <w:pPr>
            <w:pStyle w:val="TDC2"/>
            <w:rPr>
              <w:rFonts w:eastAsiaTheme="minorEastAsia"/>
              <w:noProof/>
              <w:kern w:val="0"/>
              <w:sz w:val="22"/>
              <w:lang w:eastAsia="es-CO"/>
              <w14:ligatures w14:val="none"/>
            </w:rPr>
          </w:pPr>
          <w:hyperlink w:anchor="_Toc235120658" w:history="1">
            <w:r w:rsidR="00C3459E" w:rsidRPr="007A0990">
              <w:rPr>
                <w:rStyle w:val="Hipervnculo"/>
                <w:noProof/>
              </w:rPr>
              <w:t>2.9.</w:t>
            </w:r>
            <w:r w:rsidR="00C3459E">
              <w:rPr>
                <w:rFonts w:eastAsiaTheme="minorEastAsia"/>
                <w:noProof/>
                <w:kern w:val="0"/>
                <w:sz w:val="22"/>
                <w:lang w:eastAsia="es-CO"/>
                <w14:ligatures w14:val="none"/>
              </w:rPr>
              <w:tab/>
            </w:r>
            <w:r w:rsidR="00C3459E" w:rsidRPr="007A0990">
              <w:rPr>
                <w:rStyle w:val="Hipervnculo"/>
                <w:noProof/>
              </w:rPr>
              <w:t>Principios</w:t>
            </w:r>
            <w:r w:rsidR="00C3459E">
              <w:rPr>
                <w:noProof/>
                <w:webHidden/>
              </w:rPr>
              <w:tab/>
            </w:r>
            <w:r w:rsidR="00C3459E">
              <w:rPr>
                <w:noProof/>
                <w:webHidden/>
              </w:rPr>
              <w:fldChar w:fldCharType="begin"/>
            </w:r>
            <w:r w:rsidR="00C3459E">
              <w:rPr>
                <w:noProof/>
                <w:webHidden/>
              </w:rPr>
              <w:instrText xml:space="preserve"> PAGEREF _Toc235120658 \h </w:instrText>
            </w:r>
            <w:r w:rsidR="00C3459E">
              <w:rPr>
                <w:noProof/>
                <w:webHidden/>
              </w:rPr>
            </w:r>
            <w:r w:rsidR="00C3459E">
              <w:rPr>
                <w:noProof/>
                <w:webHidden/>
              </w:rPr>
              <w:fldChar w:fldCharType="separate"/>
            </w:r>
            <w:r w:rsidR="00066038">
              <w:rPr>
                <w:noProof/>
                <w:webHidden/>
              </w:rPr>
              <w:t>29</w:t>
            </w:r>
            <w:r w:rsidR="00C3459E">
              <w:rPr>
                <w:noProof/>
                <w:webHidden/>
              </w:rPr>
              <w:fldChar w:fldCharType="end"/>
            </w:r>
          </w:hyperlink>
        </w:p>
        <w:p w14:paraId="52B2C448" w14:textId="41DD10ED" w:rsidR="00C3459E" w:rsidRDefault="002E6932">
          <w:pPr>
            <w:pStyle w:val="TDC2"/>
            <w:tabs>
              <w:tab w:val="left" w:pos="1760"/>
            </w:tabs>
            <w:rPr>
              <w:rFonts w:eastAsiaTheme="minorEastAsia"/>
              <w:noProof/>
              <w:kern w:val="0"/>
              <w:sz w:val="22"/>
              <w:lang w:eastAsia="es-CO"/>
              <w14:ligatures w14:val="none"/>
            </w:rPr>
          </w:pPr>
          <w:hyperlink w:anchor="_Toc235120659" w:history="1">
            <w:r w:rsidR="00C3459E" w:rsidRPr="007A0990">
              <w:rPr>
                <w:rStyle w:val="Hipervnculo"/>
                <w:noProof/>
              </w:rPr>
              <w:t>2.10.</w:t>
            </w:r>
            <w:r w:rsidR="00810216">
              <w:rPr>
                <w:rStyle w:val="Hipervnculo"/>
                <w:noProof/>
              </w:rPr>
              <w:t xml:space="preserve"> </w:t>
            </w:r>
            <w:r w:rsidR="00C3459E" w:rsidRPr="007A0990">
              <w:rPr>
                <w:rStyle w:val="Hipervnculo"/>
                <w:noProof/>
              </w:rPr>
              <w:t>Leyes</w:t>
            </w:r>
            <w:r w:rsidR="00C3459E">
              <w:rPr>
                <w:noProof/>
                <w:webHidden/>
              </w:rPr>
              <w:tab/>
            </w:r>
            <w:r w:rsidR="00C3459E">
              <w:rPr>
                <w:noProof/>
                <w:webHidden/>
              </w:rPr>
              <w:fldChar w:fldCharType="begin"/>
            </w:r>
            <w:r w:rsidR="00C3459E">
              <w:rPr>
                <w:noProof/>
                <w:webHidden/>
              </w:rPr>
              <w:instrText xml:space="preserve"> PAGEREF _Toc235120659 \h </w:instrText>
            </w:r>
            <w:r w:rsidR="00C3459E">
              <w:rPr>
                <w:noProof/>
                <w:webHidden/>
              </w:rPr>
            </w:r>
            <w:r w:rsidR="00C3459E">
              <w:rPr>
                <w:noProof/>
                <w:webHidden/>
              </w:rPr>
              <w:fldChar w:fldCharType="separate"/>
            </w:r>
            <w:r w:rsidR="00066038">
              <w:rPr>
                <w:noProof/>
                <w:webHidden/>
              </w:rPr>
              <w:t>31</w:t>
            </w:r>
            <w:r w:rsidR="00C3459E">
              <w:rPr>
                <w:noProof/>
                <w:webHidden/>
              </w:rPr>
              <w:fldChar w:fldCharType="end"/>
            </w:r>
          </w:hyperlink>
        </w:p>
        <w:p w14:paraId="2F20CEC8" w14:textId="308A9FC1" w:rsidR="00C3459E" w:rsidRDefault="002E6932">
          <w:pPr>
            <w:pStyle w:val="TDC1"/>
            <w:rPr>
              <w:rFonts w:eastAsiaTheme="minorEastAsia"/>
              <w:noProof/>
              <w:kern w:val="0"/>
              <w:sz w:val="22"/>
              <w:lang w:eastAsia="es-CO"/>
              <w14:ligatures w14:val="none"/>
            </w:rPr>
          </w:pPr>
          <w:hyperlink w:anchor="_Toc235120660" w:history="1">
            <w:r w:rsidR="00C3459E" w:rsidRPr="007A0990">
              <w:rPr>
                <w:rStyle w:val="Hipervnculo"/>
                <w:noProof/>
              </w:rPr>
              <w:t>3.</w:t>
            </w:r>
            <w:r w:rsidR="00C3459E">
              <w:rPr>
                <w:rFonts w:eastAsiaTheme="minorEastAsia"/>
                <w:noProof/>
                <w:kern w:val="0"/>
                <w:sz w:val="22"/>
                <w:lang w:eastAsia="es-CO"/>
                <w14:ligatures w14:val="none"/>
              </w:rPr>
              <w:tab/>
            </w:r>
            <w:r w:rsidR="00C3459E" w:rsidRPr="007A0990">
              <w:rPr>
                <w:rStyle w:val="Hipervnculo"/>
                <w:noProof/>
              </w:rPr>
              <w:t xml:space="preserve">Interrelación del </w:t>
            </w:r>
            <w:r w:rsidR="00C3459E" w:rsidRPr="0034735E">
              <w:rPr>
                <w:rStyle w:val="Extranjerismo"/>
                <w:noProof/>
              </w:rPr>
              <w:t>marketing</w:t>
            </w:r>
            <w:r w:rsidR="00C3459E" w:rsidRPr="007A0990">
              <w:rPr>
                <w:rStyle w:val="Hipervnculo"/>
                <w:noProof/>
              </w:rPr>
              <w:t xml:space="preserve"> experiencial y </w:t>
            </w:r>
            <w:r w:rsidR="00C3459E" w:rsidRPr="0034735E">
              <w:rPr>
                <w:rStyle w:val="Extranjerismo"/>
                <w:noProof/>
              </w:rPr>
              <w:t>marketing</w:t>
            </w:r>
            <w:r w:rsidR="00C3459E" w:rsidRPr="007A0990">
              <w:rPr>
                <w:rStyle w:val="Hipervnculo"/>
                <w:noProof/>
              </w:rPr>
              <w:t xml:space="preserve"> sensorial</w:t>
            </w:r>
            <w:r w:rsidR="00C3459E">
              <w:rPr>
                <w:noProof/>
                <w:webHidden/>
              </w:rPr>
              <w:tab/>
            </w:r>
            <w:r w:rsidR="00C3459E">
              <w:rPr>
                <w:noProof/>
                <w:webHidden/>
              </w:rPr>
              <w:fldChar w:fldCharType="begin"/>
            </w:r>
            <w:r w:rsidR="00C3459E">
              <w:rPr>
                <w:noProof/>
                <w:webHidden/>
              </w:rPr>
              <w:instrText xml:space="preserve"> PAGEREF _Toc235120660 \h </w:instrText>
            </w:r>
            <w:r w:rsidR="00C3459E">
              <w:rPr>
                <w:noProof/>
                <w:webHidden/>
              </w:rPr>
            </w:r>
            <w:r w:rsidR="00C3459E">
              <w:rPr>
                <w:noProof/>
                <w:webHidden/>
              </w:rPr>
              <w:fldChar w:fldCharType="separate"/>
            </w:r>
            <w:r w:rsidR="00066038">
              <w:rPr>
                <w:noProof/>
                <w:webHidden/>
              </w:rPr>
              <w:t>36</w:t>
            </w:r>
            <w:r w:rsidR="00C3459E">
              <w:rPr>
                <w:noProof/>
                <w:webHidden/>
              </w:rPr>
              <w:fldChar w:fldCharType="end"/>
            </w:r>
          </w:hyperlink>
        </w:p>
        <w:p w14:paraId="18A99338" w14:textId="2ACD6A95" w:rsidR="00C3459E" w:rsidRDefault="002E6932">
          <w:pPr>
            <w:pStyle w:val="TDC2"/>
            <w:rPr>
              <w:rFonts w:eastAsiaTheme="minorEastAsia"/>
              <w:noProof/>
              <w:kern w:val="0"/>
              <w:sz w:val="22"/>
              <w:lang w:eastAsia="es-CO"/>
              <w14:ligatures w14:val="none"/>
            </w:rPr>
          </w:pPr>
          <w:hyperlink w:anchor="_Toc235120661" w:history="1">
            <w:r w:rsidR="00C3459E" w:rsidRPr="007A0990">
              <w:rPr>
                <w:rStyle w:val="Hipervnculo"/>
                <w:noProof/>
              </w:rPr>
              <w:t>3.1.</w:t>
            </w:r>
            <w:r w:rsidR="00C3459E">
              <w:rPr>
                <w:rFonts w:eastAsiaTheme="minorEastAsia"/>
                <w:noProof/>
                <w:kern w:val="0"/>
                <w:sz w:val="22"/>
                <w:lang w:eastAsia="es-CO"/>
                <w14:ligatures w14:val="none"/>
              </w:rPr>
              <w:tab/>
            </w:r>
            <w:r w:rsidR="00C3459E" w:rsidRPr="007A0990">
              <w:rPr>
                <w:rStyle w:val="Hipervnculo"/>
                <w:noProof/>
              </w:rPr>
              <w:t>Características</w:t>
            </w:r>
            <w:r w:rsidR="00C3459E">
              <w:rPr>
                <w:noProof/>
                <w:webHidden/>
              </w:rPr>
              <w:tab/>
            </w:r>
            <w:r w:rsidR="00C3459E">
              <w:rPr>
                <w:noProof/>
                <w:webHidden/>
              </w:rPr>
              <w:fldChar w:fldCharType="begin"/>
            </w:r>
            <w:r w:rsidR="00C3459E">
              <w:rPr>
                <w:noProof/>
                <w:webHidden/>
              </w:rPr>
              <w:instrText xml:space="preserve"> PAGEREF _Toc235120661 \h </w:instrText>
            </w:r>
            <w:r w:rsidR="00C3459E">
              <w:rPr>
                <w:noProof/>
                <w:webHidden/>
              </w:rPr>
            </w:r>
            <w:r w:rsidR="00C3459E">
              <w:rPr>
                <w:noProof/>
                <w:webHidden/>
              </w:rPr>
              <w:fldChar w:fldCharType="separate"/>
            </w:r>
            <w:r w:rsidR="00066038">
              <w:rPr>
                <w:noProof/>
                <w:webHidden/>
              </w:rPr>
              <w:t>36</w:t>
            </w:r>
            <w:r w:rsidR="00C3459E">
              <w:rPr>
                <w:noProof/>
                <w:webHidden/>
              </w:rPr>
              <w:fldChar w:fldCharType="end"/>
            </w:r>
          </w:hyperlink>
        </w:p>
        <w:p w14:paraId="3C81868A" w14:textId="5F5F043B" w:rsidR="00C3459E" w:rsidRDefault="002E6932">
          <w:pPr>
            <w:pStyle w:val="TDC2"/>
            <w:rPr>
              <w:rFonts w:eastAsiaTheme="minorEastAsia"/>
              <w:noProof/>
              <w:kern w:val="0"/>
              <w:sz w:val="22"/>
              <w:lang w:eastAsia="es-CO"/>
              <w14:ligatures w14:val="none"/>
            </w:rPr>
          </w:pPr>
          <w:hyperlink w:anchor="_Toc235120662" w:history="1">
            <w:r w:rsidR="00C3459E" w:rsidRPr="007A0990">
              <w:rPr>
                <w:rStyle w:val="Hipervnculo"/>
                <w:noProof/>
              </w:rPr>
              <w:t>3.2.</w:t>
            </w:r>
            <w:r w:rsidR="00C3459E">
              <w:rPr>
                <w:rFonts w:eastAsiaTheme="minorEastAsia"/>
                <w:noProof/>
                <w:kern w:val="0"/>
                <w:sz w:val="22"/>
                <w:lang w:eastAsia="es-CO"/>
                <w14:ligatures w14:val="none"/>
              </w:rPr>
              <w:tab/>
            </w:r>
            <w:r w:rsidR="00C3459E" w:rsidRPr="007A0990">
              <w:rPr>
                <w:rStyle w:val="Hipervnculo"/>
                <w:noProof/>
              </w:rPr>
              <w:t>Relaciones</w:t>
            </w:r>
            <w:r w:rsidR="00C3459E">
              <w:rPr>
                <w:noProof/>
                <w:webHidden/>
              </w:rPr>
              <w:tab/>
            </w:r>
            <w:r w:rsidR="00C3459E">
              <w:rPr>
                <w:noProof/>
                <w:webHidden/>
              </w:rPr>
              <w:fldChar w:fldCharType="begin"/>
            </w:r>
            <w:r w:rsidR="00C3459E">
              <w:rPr>
                <w:noProof/>
                <w:webHidden/>
              </w:rPr>
              <w:instrText xml:space="preserve"> PAGEREF _Toc235120662 \h </w:instrText>
            </w:r>
            <w:r w:rsidR="00C3459E">
              <w:rPr>
                <w:noProof/>
                <w:webHidden/>
              </w:rPr>
            </w:r>
            <w:r w:rsidR="00C3459E">
              <w:rPr>
                <w:noProof/>
                <w:webHidden/>
              </w:rPr>
              <w:fldChar w:fldCharType="separate"/>
            </w:r>
            <w:r w:rsidR="00066038">
              <w:rPr>
                <w:noProof/>
                <w:webHidden/>
              </w:rPr>
              <w:t>37</w:t>
            </w:r>
            <w:r w:rsidR="00C3459E">
              <w:rPr>
                <w:noProof/>
                <w:webHidden/>
              </w:rPr>
              <w:fldChar w:fldCharType="end"/>
            </w:r>
          </w:hyperlink>
        </w:p>
        <w:p w14:paraId="501322A4" w14:textId="4D86CE5F" w:rsidR="00C3459E" w:rsidRDefault="002E6932">
          <w:pPr>
            <w:pStyle w:val="TDC2"/>
            <w:rPr>
              <w:rFonts w:eastAsiaTheme="minorEastAsia"/>
              <w:noProof/>
              <w:kern w:val="0"/>
              <w:sz w:val="22"/>
              <w:lang w:eastAsia="es-CO"/>
              <w14:ligatures w14:val="none"/>
            </w:rPr>
          </w:pPr>
          <w:hyperlink w:anchor="_Toc235120663" w:history="1">
            <w:r w:rsidR="00C3459E" w:rsidRPr="007A0990">
              <w:rPr>
                <w:rStyle w:val="Hipervnculo"/>
                <w:noProof/>
              </w:rPr>
              <w:t>3.3.</w:t>
            </w:r>
            <w:r w:rsidR="00C3459E">
              <w:rPr>
                <w:rFonts w:eastAsiaTheme="minorEastAsia"/>
                <w:noProof/>
                <w:kern w:val="0"/>
                <w:sz w:val="22"/>
                <w:lang w:eastAsia="es-CO"/>
                <w14:ligatures w14:val="none"/>
              </w:rPr>
              <w:tab/>
            </w:r>
            <w:r w:rsidR="00C3459E" w:rsidRPr="007A0990">
              <w:rPr>
                <w:rStyle w:val="Hipervnculo"/>
                <w:noProof/>
              </w:rPr>
              <w:t>Aplicaciones</w:t>
            </w:r>
            <w:r w:rsidR="00C3459E">
              <w:rPr>
                <w:noProof/>
                <w:webHidden/>
              </w:rPr>
              <w:tab/>
            </w:r>
            <w:r w:rsidR="00C3459E">
              <w:rPr>
                <w:noProof/>
                <w:webHidden/>
              </w:rPr>
              <w:fldChar w:fldCharType="begin"/>
            </w:r>
            <w:r w:rsidR="00C3459E">
              <w:rPr>
                <w:noProof/>
                <w:webHidden/>
              </w:rPr>
              <w:instrText xml:space="preserve"> PAGEREF _Toc235120663 \h </w:instrText>
            </w:r>
            <w:r w:rsidR="00C3459E">
              <w:rPr>
                <w:noProof/>
                <w:webHidden/>
              </w:rPr>
            </w:r>
            <w:r w:rsidR="00C3459E">
              <w:rPr>
                <w:noProof/>
                <w:webHidden/>
              </w:rPr>
              <w:fldChar w:fldCharType="separate"/>
            </w:r>
            <w:r w:rsidR="00066038">
              <w:rPr>
                <w:noProof/>
                <w:webHidden/>
              </w:rPr>
              <w:t>38</w:t>
            </w:r>
            <w:r w:rsidR="00C3459E">
              <w:rPr>
                <w:noProof/>
                <w:webHidden/>
              </w:rPr>
              <w:fldChar w:fldCharType="end"/>
            </w:r>
          </w:hyperlink>
        </w:p>
        <w:p w14:paraId="0924C480" w14:textId="5A8B6D76" w:rsidR="00C3459E" w:rsidRDefault="002E6932">
          <w:pPr>
            <w:pStyle w:val="TDC2"/>
            <w:rPr>
              <w:rFonts w:eastAsiaTheme="minorEastAsia"/>
              <w:noProof/>
              <w:kern w:val="0"/>
              <w:sz w:val="22"/>
              <w:lang w:eastAsia="es-CO"/>
              <w14:ligatures w14:val="none"/>
            </w:rPr>
          </w:pPr>
          <w:hyperlink w:anchor="_Toc235120664" w:history="1">
            <w:r w:rsidR="00C3459E" w:rsidRPr="007A0990">
              <w:rPr>
                <w:rStyle w:val="Hipervnculo"/>
                <w:noProof/>
              </w:rPr>
              <w:t>3.4.</w:t>
            </w:r>
            <w:r w:rsidR="00C3459E">
              <w:rPr>
                <w:rFonts w:eastAsiaTheme="minorEastAsia"/>
                <w:noProof/>
                <w:kern w:val="0"/>
                <w:sz w:val="22"/>
                <w:lang w:eastAsia="es-CO"/>
                <w14:ligatures w14:val="none"/>
              </w:rPr>
              <w:tab/>
            </w:r>
            <w:r w:rsidR="00C3459E" w:rsidRPr="007A0990">
              <w:rPr>
                <w:rStyle w:val="Hipervnculo"/>
                <w:noProof/>
              </w:rPr>
              <w:t>Implementaciones</w:t>
            </w:r>
            <w:r w:rsidR="00C3459E">
              <w:rPr>
                <w:noProof/>
                <w:webHidden/>
              </w:rPr>
              <w:tab/>
            </w:r>
            <w:r w:rsidR="00C3459E">
              <w:rPr>
                <w:noProof/>
                <w:webHidden/>
              </w:rPr>
              <w:fldChar w:fldCharType="begin"/>
            </w:r>
            <w:r w:rsidR="00C3459E">
              <w:rPr>
                <w:noProof/>
                <w:webHidden/>
              </w:rPr>
              <w:instrText xml:space="preserve"> PAGEREF _Toc235120664 \h </w:instrText>
            </w:r>
            <w:r w:rsidR="00C3459E">
              <w:rPr>
                <w:noProof/>
                <w:webHidden/>
              </w:rPr>
            </w:r>
            <w:r w:rsidR="00C3459E">
              <w:rPr>
                <w:noProof/>
                <w:webHidden/>
              </w:rPr>
              <w:fldChar w:fldCharType="separate"/>
            </w:r>
            <w:r w:rsidR="00066038">
              <w:rPr>
                <w:noProof/>
                <w:webHidden/>
              </w:rPr>
              <w:t>40</w:t>
            </w:r>
            <w:r w:rsidR="00C3459E">
              <w:rPr>
                <w:noProof/>
                <w:webHidden/>
              </w:rPr>
              <w:fldChar w:fldCharType="end"/>
            </w:r>
          </w:hyperlink>
        </w:p>
        <w:p w14:paraId="62930A96" w14:textId="6426D38C" w:rsidR="00C3459E" w:rsidRDefault="002E6932">
          <w:pPr>
            <w:pStyle w:val="TDC2"/>
            <w:rPr>
              <w:rFonts w:eastAsiaTheme="minorEastAsia"/>
              <w:noProof/>
              <w:kern w:val="0"/>
              <w:sz w:val="22"/>
              <w:lang w:eastAsia="es-CO"/>
              <w14:ligatures w14:val="none"/>
            </w:rPr>
          </w:pPr>
          <w:hyperlink w:anchor="_Toc235120665" w:history="1">
            <w:r w:rsidR="00C3459E" w:rsidRPr="007A0990">
              <w:rPr>
                <w:rStyle w:val="Hipervnculo"/>
                <w:noProof/>
              </w:rPr>
              <w:t>3.5.</w:t>
            </w:r>
            <w:r w:rsidR="00C3459E">
              <w:rPr>
                <w:rFonts w:eastAsiaTheme="minorEastAsia"/>
                <w:noProof/>
                <w:kern w:val="0"/>
                <w:sz w:val="22"/>
                <w:lang w:eastAsia="es-CO"/>
                <w14:ligatures w14:val="none"/>
              </w:rPr>
              <w:tab/>
            </w:r>
            <w:r w:rsidR="00C3459E" w:rsidRPr="007A0990">
              <w:rPr>
                <w:rStyle w:val="Hipervnculo"/>
                <w:noProof/>
              </w:rPr>
              <w:t>Complementación</w:t>
            </w:r>
            <w:r w:rsidR="00C3459E">
              <w:rPr>
                <w:noProof/>
                <w:webHidden/>
              </w:rPr>
              <w:tab/>
            </w:r>
            <w:r w:rsidR="00C3459E">
              <w:rPr>
                <w:noProof/>
                <w:webHidden/>
              </w:rPr>
              <w:fldChar w:fldCharType="begin"/>
            </w:r>
            <w:r w:rsidR="00C3459E">
              <w:rPr>
                <w:noProof/>
                <w:webHidden/>
              </w:rPr>
              <w:instrText xml:space="preserve"> PAGEREF _Toc235120665 \h </w:instrText>
            </w:r>
            <w:r w:rsidR="00C3459E">
              <w:rPr>
                <w:noProof/>
                <w:webHidden/>
              </w:rPr>
            </w:r>
            <w:r w:rsidR="00C3459E">
              <w:rPr>
                <w:noProof/>
                <w:webHidden/>
              </w:rPr>
              <w:fldChar w:fldCharType="separate"/>
            </w:r>
            <w:r w:rsidR="00066038">
              <w:rPr>
                <w:noProof/>
                <w:webHidden/>
              </w:rPr>
              <w:t>40</w:t>
            </w:r>
            <w:r w:rsidR="00C3459E">
              <w:rPr>
                <w:noProof/>
                <w:webHidden/>
              </w:rPr>
              <w:fldChar w:fldCharType="end"/>
            </w:r>
          </w:hyperlink>
        </w:p>
        <w:p w14:paraId="3E09FD26" w14:textId="0E416730" w:rsidR="00C3459E" w:rsidRDefault="002E6932">
          <w:pPr>
            <w:pStyle w:val="TDC2"/>
            <w:rPr>
              <w:rFonts w:eastAsiaTheme="minorEastAsia"/>
              <w:noProof/>
              <w:kern w:val="0"/>
              <w:sz w:val="22"/>
              <w:lang w:eastAsia="es-CO"/>
              <w14:ligatures w14:val="none"/>
            </w:rPr>
          </w:pPr>
          <w:hyperlink w:anchor="_Toc235120666" w:history="1">
            <w:r w:rsidR="00C3459E" w:rsidRPr="007A0990">
              <w:rPr>
                <w:rStyle w:val="Hipervnculo"/>
                <w:noProof/>
              </w:rPr>
              <w:t>3.6.</w:t>
            </w:r>
            <w:r w:rsidR="00C3459E">
              <w:rPr>
                <w:rFonts w:eastAsiaTheme="minorEastAsia"/>
                <w:noProof/>
                <w:kern w:val="0"/>
                <w:sz w:val="22"/>
                <w:lang w:eastAsia="es-CO"/>
                <w14:ligatures w14:val="none"/>
              </w:rPr>
              <w:tab/>
            </w:r>
            <w:r w:rsidR="00C3459E" w:rsidRPr="007A0990">
              <w:rPr>
                <w:rStyle w:val="Hipervnculo"/>
                <w:noProof/>
              </w:rPr>
              <w:t>Variables</w:t>
            </w:r>
            <w:r w:rsidR="00C3459E">
              <w:rPr>
                <w:noProof/>
                <w:webHidden/>
              </w:rPr>
              <w:tab/>
            </w:r>
            <w:r w:rsidR="00C3459E">
              <w:rPr>
                <w:noProof/>
                <w:webHidden/>
              </w:rPr>
              <w:fldChar w:fldCharType="begin"/>
            </w:r>
            <w:r w:rsidR="00C3459E">
              <w:rPr>
                <w:noProof/>
                <w:webHidden/>
              </w:rPr>
              <w:instrText xml:space="preserve"> PAGEREF _Toc235120666 \h </w:instrText>
            </w:r>
            <w:r w:rsidR="00C3459E">
              <w:rPr>
                <w:noProof/>
                <w:webHidden/>
              </w:rPr>
            </w:r>
            <w:r w:rsidR="00C3459E">
              <w:rPr>
                <w:noProof/>
                <w:webHidden/>
              </w:rPr>
              <w:fldChar w:fldCharType="separate"/>
            </w:r>
            <w:r w:rsidR="00066038">
              <w:rPr>
                <w:noProof/>
                <w:webHidden/>
              </w:rPr>
              <w:t>43</w:t>
            </w:r>
            <w:r w:rsidR="00C3459E">
              <w:rPr>
                <w:noProof/>
                <w:webHidden/>
              </w:rPr>
              <w:fldChar w:fldCharType="end"/>
            </w:r>
          </w:hyperlink>
        </w:p>
        <w:p w14:paraId="204180C9" w14:textId="698AD362" w:rsidR="00C3459E" w:rsidRDefault="002E6932">
          <w:pPr>
            <w:pStyle w:val="TDC2"/>
            <w:rPr>
              <w:rFonts w:eastAsiaTheme="minorEastAsia"/>
              <w:noProof/>
              <w:kern w:val="0"/>
              <w:sz w:val="22"/>
              <w:lang w:eastAsia="es-CO"/>
              <w14:ligatures w14:val="none"/>
            </w:rPr>
          </w:pPr>
          <w:hyperlink w:anchor="_Toc235120667" w:history="1">
            <w:r w:rsidR="00C3459E" w:rsidRPr="007A0990">
              <w:rPr>
                <w:rStyle w:val="Hipervnculo"/>
                <w:noProof/>
              </w:rPr>
              <w:t>3.7.</w:t>
            </w:r>
            <w:r w:rsidR="00C3459E">
              <w:rPr>
                <w:rFonts w:eastAsiaTheme="minorEastAsia"/>
                <w:noProof/>
                <w:kern w:val="0"/>
                <w:sz w:val="22"/>
                <w:lang w:eastAsia="es-CO"/>
                <w14:ligatures w14:val="none"/>
              </w:rPr>
              <w:tab/>
            </w:r>
            <w:r w:rsidR="00C3459E" w:rsidRPr="007A0990">
              <w:rPr>
                <w:rStyle w:val="Hipervnculo"/>
                <w:noProof/>
              </w:rPr>
              <w:t>Relaciones</w:t>
            </w:r>
            <w:r w:rsidR="00C3459E">
              <w:rPr>
                <w:noProof/>
                <w:webHidden/>
              </w:rPr>
              <w:tab/>
            </w:r>
            <w:r w:rsidR="00C3459E">
              <w:rPr>
                <w:noProof/>
                <w:webHidden/>
              </w:rPr>
              <w:fldChar w:fldCharType="begin"/>
            </w:r>
            <w:r w:rsidR="00C3459E">
              <w:rPr>
                <w:noProof/>
                <w:webHidden/>
              </w:rPr>
              <w:instrText xml:space="preserve"> PAGEREF _Toc235120667 \h </w:instrText>
            </w:r>
            <w:r w:rsidR="00C3459E">
              <w:rPr>
                <w:noProof/>
                <w:webHidden/>
              </w:rPr>
            </w:r>
            <w:r w:rsidR="00C3459E">
              <w:rPr>
                <w:noProof/>
                <w:webHidden/>
              </w:rPr>
              <w:fldChar w:fldCharType="separate"/>
            </w:r>
            <w:r w:rsidR="00066038">
              <w:rPr>
                <w:noProof/>
                <w:webHidden/>
              </w:rPr>
              <w:t>44</w:t>
            </w:r>
            <w:r w:rsidR="00C3459E">
              <w:rPr>
                <w:noProof/>
                <w:webHidden/>
              </w:rPr>
              <w:fldChar w:fldCharType="end"/>
            </w:r>
          </w:hyperlink>
        </w:p>
        <w:p w14:paraId="0BF65AAA" w14:textId="5AEFC279" w:rsidR="00C3459E" w:rsidRDefault="002E6932">
          <w:pPr>
            <w:pStyle w:val="TDC1"/>
            <w:rPr>
              <w:rFonts w:eastAsiaTheme="minorEastAsia"/>
              <w:noProof/>
              <w:kern w:val="0"/>
              <w:sz w:val="22"/>
              <w:lang w:eastAsia="es-CO"/>
              <w14:ligatures w14:val="none"/>
            </w:rPr>
          </w:pPr>
          <w:hyperlink w:anchor="_Toc235120668" w:history="1">
            <w:r w:rsidR="00C3459E" w:rsidRPr="007A0990">
              <w:rPr>
                <w:rStyle w:val="Hipervnculo"/>
                <w:noProof/>
              </w:rPr>
              <w:t>4.</w:t>
            </w:r>
            <w:r w:rsidR="00C3459E">
              <w:rPr>
                <w:rFonts w:eastAsiaTheme="minorEastAsia"/>
                <w:noProof/>
                <w:kern w:val="0"/>
                <w:sz w:val="22"/>
                <w:lang w:eastAsia="es-CO"/>
                <w14:ligatures w14:val="none"/>
              </w:rPr>
              <w:tab/>
            </w:r>
            <w:r w:rsidR="00C3459E" w:rsidRPr="007A0990">
              <w:rPr>
                <w:rStyle w:val="Hipervnculo"/>
                <w:noProof/>
              </w:rPr>
              <w:t>Categorías de clientes</w:t>
            </w:r>
            <w:r w:rsidR="00C3459E">
              <w:rPr>
                <w:noProof/>
                <w:webHidden/>
              </w:rPr>
              <w:tab/>
            </w:r>
            <w:r w:rsidR="00C3459E">
              <w:rPr>
                <w:noProof/>
                <w:webHidden/>
              </w:rPr>
              <w:fldChar w:fldCharType="begin"/>
            </w:r>
            <w:r w:rsidR="00C3459E">
              <w:rPr>
                <w:noProof/>
                <w:webHidden/>
              </w:rPr>
              <w:instrText xml:space="preserve"> PAGEREF _Toc235120668 \h </w:instrText>
            </w:r>
            <w:r w:rsidR="00C3459E">
              <w:rPr>
                <w:noProof/>
                <w:webHidden/>
              </w:rPr>
            </w:r>
            <w:r w:rsidR="00C3459E">
              <w:rPr>
                <w:noProof/>
                <w:webHidden/>
              </w:rPr>
              <w:fldChar w:fldCharType="separate"/>
            </w:r>
            <w:r w:rsidR="00066038">
              <w:rPr>
                <w:noProof/>
                <w:webHidden/>
              </w:rPr>
              <w:t>46</w:t>
            </w:r>
            <w:r w:rsidR="00C3459E">
              <w:rPr>
                <w:noProof/>
                <w:webHidden/>
              </w:rPr>
              <w:fldChar w:fldCharType="end"/>
            </w:r>
          </w:hyperlink>
        </w:p>
        <w:p w14:paraId="0500F5B7" w14:textId="0151284F" w:rsidR="00C3459E" w:rsidRDefault="002E6932">
          <w:pPr>
            <w:pStyle w:val="TDC2"/>
            <w:rPr>
              <w:rFonts w:eastAsiaTheme="minorEastAsia"/>
              <w:noProof/>
              <w:kern w:val="0"/>
              <w:sz w:val="22"/>
              <w:lang w:eastAsia="es-CO"/>
              <w14:ligatures w14:val="none"/>
            </w:rPr>
          </w:pPr>
          <w:hyperlink w:anchor="_Toc235120669" w:history="1">
            <w:r w:rsidR="00C3459E" w:rsidRPr="007A0990">
              <w:rPr>
                <w:rStyle w:val="Hipervnculo"/>
                <w:noProof/>
              </w:rPr>
              <w:t>4.1.</w:t>
            </w:r>
            <w:r w:rsidR="00C3459E">
              <w:rPr>
                <w:rFonts w:eastAsiaTheme="minorEastAsia"/>
                <w:noProof/>
                <w:kern w:val="0"/>
                <w:sz w:val="22"/>
                <w:lang w:eastAsia="es-CO"/>
                <w14:ligatures w14:val="none"/>
              </w:rPr>
              <w:tab/>
            </w:r>
            <w:r w:rsidR="00C3459E" w:rsidRPr="007A0990">
              <w:rPr>
                <w:rStyle w:val="Hipervnculo"/>
                <w:noProof/>
              </w:rPr>
              <w:t>Clasificación</w:t>
            </w:r>
            <w:r w:rsidR="00C3459E">
              <w:rPr>
                <w:noProof/>
                <w:webHidden/>
              </w:rPr>
              <w:tab/>
            </w:r>
            <w:r w:rsidR="00C3459E">
              <w:rPr>
                <w:noProof/>
                <w:webHidden/>
              </w:rPr>
              <w:fldChar w:fldCharType="begin"/>
            </w:r>
            <w:r w:rsidR="00C3459E">
              <w:rPr>
                <w:noProof/>
                <w:webHidden/>
              </w:rPr>
              <w:instrText xml:space="preserve"> PAGEREF _Toc235120669 \h </w:instrText>
            </w:r>
            <w:r w:rsidR="00C3459E">
              <w:rPr>
                <w:noProof/>
                <w:webHidden/>
              </w:rPr>
            </w:r>
            <w:r w:rsidR="00C3459E">
              <w:rPr>
                <w:noProof/>
                <w:webHidden/>
              </w:rPr>
              <w:fldChar w:fldCharType="separate"/>
            </w:r>
            <w:r w:rsidR="00066038">
              <w:rPr>
                <w:noProof/>
                <w:webHidden/>
              </w:rPr>
              <w:t>46</w:t>
            </w:r>
            <w:r w:rsidR="00C3459E">
              <w:rPr>
                <w:noProof/>
                <w:webHidden/>
              </w:rPr>
              <w:fldChar w:fldCharType="end"/>
            </w:r>
          </w:hyperlink>
        </w:p>
        <w:p w14:paraId="10DF2BAD" w14:textId="104DF4EC" w:rsidR="00C3459E" w:rsidRDefault="002E6932">
          <w:pPr>
            <w:pStyle w:val="TDC2"/>
            <w:rPr>
              <w:rFonts w:eastAsiaTheme="minorEastAsia"/>
              <w:noProof/>
              <w:kern w:val="0"/>
              <w:sz w:val="22"/>
              <w:lang w:eastAsia="es-CO"/>
              <w14:ligatures w14:val="none"/>
            </w:rPr>
          </w:pPr>
          <w:hyperlink w:anchor="_Toc235120670" w:history="1">
            <w:r w:rsidR="00C3459E" w:rsidRPr="007A0990">
              <w:rPr>
                <w:rStyle w:val="Hipervnculo"/>
                <w:noProof/>
              </w:rPr>
              <w:t>4.2.</w:t>
            </w:r>
            <w:r w:rsidR="00C3459E">
              <w:rPr>
                <w:rFonts w:eastAsiaTheme="minorEastAsia"/>
                <w:noProof/>
                <w:kern w:val="0"/>
                <w:sz w:val="22"/>
                <w:lang w:eastAsia="es-CO"/>
                <w14:ligatures w14:val="none"/>
              </w:rPr>
              <w:tab/>
            </w:r>
            <w:r w:rsidR="00C3459E" w:rsidRPr="007A0990">
              <w:rPr>
                <w:rStyle w:val="Hipervnculo"/>
                <w:noProof/>
              </w:rPr>
              <w:t>Tipología</w:t>
            </w:r>
            <w:r w:rsidR="00C3459E">
              <w:rPr>
                <w:noProof/>
                <w:webHidden/>
              </w:rPr>
              <w:tab/>
            </w:r>
            <w:r w:rsidR="00C3459E">
              <w:rPr>
                <w:noProof/>
                <w:webHidden/>
              </w:rPr>
              <w:fldChar w:fldCharType="begin"/>
            </w:r>
            <w:r w:rsidR="00C3459E">
              <w:rPr>
                <w:noProof/>
                <w:webHidden/>
              </w:rPr>
              <w:instrText xml:space="preserve"> PAGEREF _Toc235120670 \h </w:instrText>
            </w:r>
            <w:r w:rsidR="00C3459E">
              <w:rPr>
                <w:noProof/>
                <w:webHidden/>
              </w:rPr>
            </w:r>
            <w:r w:rsidR="00C3459E">
              <w:rPr>
                <w:noProof/>
                <w:webHidden/>
              </w:rPr>
              <w:fldChar w:fldCharType="separate"/>
            </w:r>
            <w:r w:rsidR="00066038">
              <w:rPr>
                <w:noProof/>
                <w:webHidden/>
              </w:rPr>
              <w:t>47</w:t>
            </w:r>
            <w:r w:rsidR="00C3459E">
              <w:rPr>
                <w:noProof/>
                <w:webHidden/>
              </w:rPr>
              <w:fldChar w:fldCharType="end"/>
            </w:r>
          </w:hyperlink>
        </w:p>
        <w:p w14:paraId="5C9B362E" w14:textId="5CFC04E9" w:rsidR="00C3459E" w:rsidRDefault="002E6932">
          <w:pPr>
            <w:pStyle w:val="TDC1"/>
            <w:rPr>
              <w:rFonts w:eastAsiaTheme="minorEastAsia"/>
              <w:noProof/>
              <w:kern w:val="0"/>
              <w:sz w:val="22"/>
              <w:lang w:eastAsia="es-CO"/>
              <w14:ligatures w14:val="none"/>
            </w:rPr>
          </w:pPr>
          <w:hyperlink w:anchor="_Toc235120671" w:history="1">
            <w:r w:rsidR="00C3459E" w:rsidRPr="007A0990">
              <w:rPr>
                <w:rStyle w:val="Hipervnculo"/>
                <w:noProof/>
              </w:rPr>
              <w:t>5.</w:t>
            </w:r>
            <w:r w:rsidR="00C3459E">
              <w:rPr>
                <w:rFonts w:eastAsiaTheme="minorEastAsia"/>
                <w:noProof/>
                <w:kern w:val="0"/>
                <w:sz w:val="22"/>
                <w:lang w:eastAsia="es-CO"/>
                <w14:ligatures w14:val="none"/>
              </w:rPr>
              <w:tab/>
            </w:r>
            <w:r w:rsidR="00C3459E" w:rsidRPr="007A0990">
              <w:rPr>
                <w:rStyle w:val="Hipervnculo"/>
                <w:noProof/>
              </w:rPr>
              <w:t>Emociones</w:t>
            </w:r>
            <w:r w:rsidR="00C3459E">
              <w:rPr>
                <w:noProof/>
                <w:webHidden/>
              </w:rPr>
              <w:tab/>
            </w:r>
            <w:r w:rsidR="00C3459E">
              <w:rPr>
                <w:noProof/>
                <w:webHidden/>
              </w:rPr>
              <w:fldChar w:fldCharType="begin"/>
            </w:r>
            <w:r w:rsidR="00C3459E">
              <w:rPr>
                <w:noProof/>
                <w:webHidden/>
              </w:rPr>
              <w:instrText xml:space="preserve"> PAGEREF _Toc235120671 \h </w:instrText>
            </w:r>
            <w:r w:rsidR="00C3459E">
              <w:rPr>
                <w:noProof/>
                <w:webHidden/>
              </w:rPr>
            </w:r>
            <w:r w:rsidR="00C3459E">
              <w:rPr>
                <w:noProof/>
                <w:webHidden/>
              </w:rPr>
              <w:fldChar w:fldCharType="separate"/>
            </w:r>
            <w:r w:rsidR="00066038">
              <w:rPr>
                <w:noProof/>
                <w:webHidden/>
              </w:rPr>
              <w:t>49</w:t>
            </w:r>
            <w:r w:rsidR="00C3459E">
              <w:rPr>
                <w:noProof/>
                <w:webHidden/>
              </w:rPr>
              <w:fldChar w:fldCharType="end"/>
            </w:r>
          </w:hyperlink>
        </w:p>
        <w:p w14:paraId="497A749A" w14:textId="1881BA64" w:rsidR="00C3459E" w:rsidRDefault="002E6932">
          <w:pPr>
            <w:pStyle w:val="TDC2"/>
            <w:rPr>
              <w:rFonts w:eastAsiaTheme="minorEastAsia"/>
              <w:noProof/>
              <w:kern w:val="0"/>
              <w:sz w:val="22"/>
              <w:lang w:eastAsia="es-CO"/>
              <w14:ligatures w14:val="none"/>
            </w:rPr>
          </w:pPr>
          <w:hyperlink w:anchor="_Toc235120672" w:history="1">
            <w:r w:rsidR="00C3459E" w:rsidRPr="007A0990">
              <w:rPr>
                <w:rStyle w:val="Hipervnculo"/>
                <w:noProof/>
              </w:rPr>
              <w:t>5.1.</w:t>
            </w:r>
            <w:r w:rsidR="00C3459E">
              <w:rPr>
                <w:rFonts w:eastAsiaTheme="minorEastAsia"/>
                <w:noProof/>
                <w:kern w:val="0"/>
                <w:sz w:val="22"/>
                <w:lang w:eastAsia="es-CO"/>
                <w14:ligatures w14:val="none"/>
              </w:rPr>
              <w:tab/>
            </w:r>
            <w:r w:rsidR="00C3459E" w:rsidRPr="007A0990">
              <w:rPr>
                <w:rStyle w:val="Hipervnculo"/>
                <w:noProof/>
              </w:rPr>
              <w:t>Concepto</w:t>
            </w:r>
            <w:r w:rsidR="00C3459E">
              <w:rPr>
                <w:noProof/>
                <w:webHidden/>
              </w:rPr>
              <w:tab/>
            </w:r>
            <w:r w:rsidR="00C3459E">
              <w:rPr>
                <w:noProof/>
                <w:webHidden/>
              </w:rPr>
              <w:fldChar w:fldCharType="begin"/>
            </w:r>
            <w:r w:rsidR="00C3459E">
              <w:rPr>
                <w:noProof/>
                <w:webHidden/>
              </w:rPr>
              <w:instrText xml:space="preserve"> PAGEREF _Toc235120672 \h </w:instrText>
            </w:r>
            <w:r w:rsidR="00C3459E">
              <w:rPr>
                <w:noProof/>
                <w:webHidden/>
              </w:rPr>
            </w:r>
            <w:r w:rsidR="00C3459E">
              <w:rPr>
                <w:noProof/>
                <w:webHidden/>
              </w:rPr>
              <w:fldChar w:fldCharType="separate"/>
            </w:r>
            <w:r w:rsidR="00066038">
              <w:rPr>
                <w:noProof/>
                <w:webHidden/>
              </w:rPr>
              <w:t>49</w:t>
            </w:r>
            <w:r w:rsidR="00C3459E">
              <w:rPr>
                <w:noProof/>
                <w:webHidden/>
              </w:rPr>
              <w:fldChar w:fldCharType="end"/>
            </w:r>
          </w:hyperlink>
        </w:p>
        <w:p w14:paraId="79D81561" w14:textId="51D6615B" w:rsidR="00C3459E" w:rsidRDefault="002E6932">
          <w:pPr>
            <w:pStyle w:val="TDC2"/>
            <w:rPr>
              <w:rFonts w:eastAsiaTheme="minorEastAsia"/>
              <w:noProof/>
              <w:kern w:val="0"/>
              <w:sz w:val="22"/>
              <w:lang w:eastAsia="es-CO"/>
              <w14:ligatures w14:val="none"/>
            </w:rPr>
          </w:pPr>
          <w:hyperlink w:anchor="_Toc235120673" w:history="1">
            <w:r w:rsidR="00C3459E" w:rsidRPr="007A0990">
              <w:rPr>
                <w:rStyle w:val="Hipervnculo"/>
                <w:noProof/>
              </w:rPr>
              <w:t>5.2.</w:t>
            </w:r>
            <w:r w:rsidR="00C3459E">
              <w:rPr>
                <w:rFonts w:eastAsiaTheme="minorEastAsia"/>
                <w:noProof/>
                <w:kern w:val="0"/>
                <w:sz w:val="22"/>
                <w:lang w:eastAsia="es-CO"/>
                <w14:ligatures w14:val="none"/>
              </w:rPr>
              <w:tab/>
            </w:r>
            <w:r w:rsidR="00C3459E" w:rsidRPr="007A0990">
              <w:rPr>
                <w:rStyle w:val="Hipervnculo"/>
                <w:noProof/>
              </w:rPr>
              <w:t>Tipos</w:t>
            </w:r>
            <w:r w:rsidR="00C3459E">
              <w:rPr>
                <w:noProof/>
                <w:webHidden/>
              </w:rPr>
              <w:tab/>
            </w:r>
            <w:r w:rsidR="00C3459E">
              <w:rPr>
                <w:noProof/>
                <w:webHidden/>
              </w:rPr>
              <w:fldChar w:fldCharType="begin"/>
            </w:r>
            <w:r w:rsidR="00C3459E">
              <w:rPr>
                <w:noProof/>
                <w:webHidden/>
              </w:rPr>
              <w:instrText xml:space="preserve"> PAGEREF _Toc235120673 \h </w:instrText>
            </w:r>
            <w:r w:rsidR="00C3459E">
              <w:rPr>
                <w:noProof/>
                <w:webHidden/>
              </w:rPr>
            </w:r>
            <w:r w:rsidR="00C3459E">
              <w:rPr>
                <w:noProof/>
                <w:webHidden/>
              </w:rPr>
              <w:fldChar w:fldCharType="separate"/>
            </w:r>
            <w:r w:rsidR="00066038">
              <w:rPr>
                <w:noProof/>
                <w:webHidden/>
              </w:rPr>
              <w:t>49</w:t>
            </w:r>
            <w:r w:rsidR="00C3459E">
              <w:rPr>
                <w:noProof/>
                <w:webHidden/>
              </w:rPr>
              <w:fldChar w:fldCharType="end"/>
            </w:r>
          </w:hyperlink>
        </w:p>
        <w:p w14:paraId="71B9177B" w14:textId="3F9DCE17" w:rsidR="00C3459E" w:rsidRDefault="002E6932">
          <w:pPr>
            <w:pStyle w:val="TDC2"/>
            <w:rPr>
              <w:rFonts w:eastAsiaTheme="minorEastAsia"/>
              <w:noProof/>
              <w:kern w:val="0"/>
              <w:sz w:val="22"/>
              <w:lang w:eastAsia="es-CO"/>
              <w14:ligatures w14:val="none"/>
            </w:rPr>
          </w:pPr>
          <w:hyperlink w:anchor="_Toc235120674" w:history="1">
            <w:r w:rsidR="00C3459E" w:rsidRPr="007A0990">
              <w:rPr>
                <w:rStyle w:val="Hipervnculo"/>
                <w:noProof/>
              </w:rPr>
              <w:t>5.3.</w:t>
            </w:r>
            <w:r w:rsidR="00C3459E">
              <w:rPr>
                <w:rFonts w:eastAsiaTheme="minorEastAsia"/>
                <w:noProof/>
                <w:kern w:val="0"/>
                <w:sz w:val="22"/>
                <w:lang w:eastAsia="es-CO"/>
                <w14:ligatures w14:val="none"/>
              </w:rPr>
              <w:tab/>
            </w:r>
            <w:r w:rsidR="00C3459E" w:rsidRPr="007A0990">
              <w:rPr>
                <w:rStyle w:val="Hipervnculo"/>
                <w:noProof/>
              </w:rPr>
              <w:t>Tratamientos</w:t>
            </w:r>
            <w:r w:rsidR="00C3459E">
              <w:rPr>
                <w:noProof/>
                <w:webHidden/>
              </w:rPr>
              <w:tab/>
            </w:r>
            <w:r w:rsidR="00C3459E">
              <w:rPr>
                <w:noProof/>
                <w:webHidden/>
              </w:rPr>
              <w:fldChar w:fldCharType="begin"/>
            </w:r>
            <w:r w:rsidR="00C3459E">
              <w:rPr>
                <w:noProof/>
                <w:webHidden/>
              </w:rPr>
              <w:instrText xml:space="preserve"> PAGEREF _Toc235120674 \h </w:instrText>
            </w:r>
            <w:r w:rsidR="00C3459E">
              <w:rPr>
                <w:noProof/>
                <w:webHidden/>
              </w:rPr>
            </w:r>
            <w:r w:rsidR="00C3459E">
              <w:rPr>
                <w:noProof/>
                <w:webHidden/>
              </w:rPr>
              <w:fldChar w:fldCharType="separate"/>
            </w:r>
            <w:r w:rsidR="00066038">
              <w:rPr>
                <w:noProof/>
                <w:webHidden/>
              </w:rPr>
              <w:t>50</w:t>
            </w:r>
            <w:r w:rsidR="00C3459E">
              <w:rPr>
                <w:noProof/>
                <w:webHidden/>
              </w:rPr>
              <w:fldChar w:fldCharType="end"/>
            </w:r>
          </w:hyperlink>
        </w:p>
        <w:p w14:paraId="64C6C397" w14:textId="47C9DF37" w:rsidR="00C3459E" w:rsidRDefault="002E6932">
          <w:pPr>
            <w:pStyle w:val="TDC1"/>
            <w:rPr>
              <w:rFonts w:eastAsiaTheme="minorEastAsia"/>
              <w:noProof/>
              <w:kern w:val="0"/>
              <w:sz w:val="22"/>
              <w:lang w:eastAsia="es-CO"/>
              <w14:ligatures w14:val="none"/>
            </w:rPr>
          </w:pPr>
          <w:hyperlink w:anchor="_Toc235120675" w:history="1">
            <w:r w:rsidR="00C3459E" w:rsidRPr="007A0990">
              <w:rPr>
                <w:rStyle w:val="Hipervnculo"/>
                <w:noProof/>
              </w:rPr>
              <w:t>6.</w:t>
            </w:r>
            <w:r w:rsidR="00C3459E">
              <w:rPr>
                <w:rFonts w:eastAsiaTheme="minorEastAsia"/>
                <w:noProof/>
                <w:kern w:val="0"/>
                <w:sz w:val="22"/>
                <w:lang w:eastAsia="es-CO"/>
                <w14:ligatures w14:val="none"/>
              </w:rPr>
              <w:tab/>
            </w:r>
            <w:r w:rsidR="00C3459E" w:rsidRPr="007A0990">
              <w:rPr>
                <w:rStyle w:val="Hipervnculo"/>
                <w:noProof/>
              </w:rPr>
              <w:t>Formas de decisión de compra impulsiva y racional</w:t>
            </w:r>
            <w:r w:rsidR="00C3459E">
              <w:rPr>
                <w:noProof/>
                <w:webHidden/>
              </w:rPr>
              <w:tab/>
            </w:r>
            <w:r w:rsidR="00C3459E">
              <w:rPr>
                <w:noProof/>
                <w:webHidden/>
              </w:rPr>
              <w:fldChar w:fldCharType="begin"/>
            </w:r>
            <w:r w:rsidR="00C3459E">
              <w:rPr>
                <w:noProof/>
                <w:webHidden/>
              </w:rPr>
              <w:instrText xml:space="preserve"> PAGEREF _Toc235120675 \h </w:instrText>
            </w:r>
            <w:r w:rsidR="00C3459E">
              <w:rPr>
                <w:noProof/>
                <w:webHidden/>
              </w:rPr>
            </w:r>
            <w:r w:rsidR="00C3459E">
              <w:rPr>
                <w:noProof/>
                <w:webHidden/>
              </w:rPr>
              <w:fldChar w:fldCharType="separate"/>
            </w:r>
            <w:r w:rsidR="00066038">
              <w:rPr>
                <w:noProof/>
                <w:webHidden/>
              </w:rPr>
              <w:t>52</w:t>
            </w:r>
            <w:r w:rsidR="00C3459E">
              <w:rPr>
                <w:noProof/>
                <w:webHidden/>
              </w:rPr>
              <w:fldChar w:fldCharType="end"/>
            </w:r>
          </w:hyperlink>
        </w:p>
        <w:p w14:paraId="384A6613" w14:textId="43BA0468" w:rsidR="00C3459E" w:rsidRDefault="002E6932">
          <w:pPr>
            <w:pStyle w:val="TDC2"/>
            <w:rPr>
              <w:rFonts w:eastAsiaTheme="minorEastAsia"/>
              <w:noProof/>
              <w:kern w:val="0"/>
              <w:sz w:val="22"/>
              <w:lang w:eastAsia="es-CO"/>
              <w14:ligatures w14:val="none"/>
            </w:rPr>
          </w:pPr>
          <w:hyperlink w:anchor="_Toc235120676" w:history="1">
            <w:r w:rsidR="00C3459E" w:rsidRPr="007A0990">
              <w:rPr>
                <w:rStyle w:val="Hipervnculo"/>
                <w:noProof/>
              </w:rPr>
              <w:t>6.1.</w:t>
            </w:r>
            <w:r w:rsidR="00C3459E">
              <w:rPr>
                <w:rFonts w:eastAsiaTheme="minorEastAsia"/>
                <w:noProof/>
                <w:kern w:val="0"/>
                <w:sz w:val="22"/>
                <w:lang w:eastAsia="es-CO"/>
                <w14:ligatures w14:val="none"/>
              </w:rPr>
              <w:tab/>
            </w:r>
            <w:r w:rsidR="00C3459E" w:rsidRPr="007A0990">
              <w:rPr>
                <w:rStyle w:val="Hipervnculo"/>
                <w:noProof/>
              </w:rPr>
              <w:t>Definición</w:t>
            </w:r>
            <w:r w:rsidR="00C3459E">
              <w:rPr>
                <w:noProof/>
                <w:webHidden/>
              </w:rPr>
              <w:tab/>
            </w:r>
            <w:r w:rsidR="00C3459E">
              <w:rPr>
                <w:noProof/>
                <w:webHidden/>
              </w:rPr>
              <w:fldChar w:fldCharType="begin"/>
            </w:r>
            <w:r w:rsidR="00C3459E">
              <w:rPr>
                <w:noProof/>
                <w:webHidden/>
              </w:rPr>
              <w:instrText xml:space="preserve"> PAGEREF _Toc235120676 \h </w:instrText>
            </w:r>
            <w:r w:rsidR="00C3459E">
              <w:rPr>
                <w:noProof/>
                <w:webHidden/>
              </w:rPr>
            </w:r>
            <w:r w:rsidR="00C3459E">
              <w:rPr>
                <w:noProof/>
                <w:webHidden/>
              </w:rPr>
              <w:fldChar w:fldCharType="separate"/>
            </w:r>
            <w:r w:rsidR="00066038">
              <w:rPr>
                <w:noProof/>
                <w:webHidden/>
              </w:rPr>
              <w:t>52</w:t>
            </w:r>
            <w:r w:rsidR="00C3459E">
              <w:rPr>
                <w:noProof/>
                <w:webHidden/>
              </w:rPr>
              <w:fldChar w:fldCharType="end"/>
            </w:r>
          </w:hyperlink>
        </w:p>
        <w:p w14:paraId="193AC829" w14:textId="44FE072D" w:rsidR="00C3459E" w:rsidRDefault="002E6932">
          <w:pPr>
            <w:pStyle w:val="TDC2"/>
            <w:rPr>
              <w:rFonts w:eastAsiaTheme="minorEastAsia"/>
              <w:noProof/>
              <w:kern w:val="0"/>
              <w:sz w:val="22"/>
              <w:lang w:eastAsia="es-CO"/>
              <w14:ligatures w14:val="none"/>
            </w:rPr>
          </w:pPr>
          <w:hyperlink w:anchor="_Toc235120677" w:history="1">
            <w:r w:rsidR="00C3459E" w:rsidRPr="007A0990">
              <w:rPr>
                <w:rStyle w:val="Hipervnculo"/>
                <w:noProof/>
              </w:rPr>
              <w:t>6.2.</w:t>
            </w:r>
            <w:r w:rsidR="00C3459E">
              <w:rPr>
                <w:rFonts w:eastAsiaTheme="minorEastAsia"/>
                <w:noProof/>
                <w:kern w:val="0"/>
                <w:sz w:val="22"/>
                <w:lang w:eastAsia="es-CO"/>
                <w14:ligatures w14:val="none"/>
              </w:rPr>
              <w:tab/>
            </w:r>
            <w:r w:rsidR="00C3459E" w:rsidRPr="007A0990">
              <w:rPr>
                <w:rStyle w:val="Hipervnculo"/>
                <w:noProof/>
              </w:rPr>
              <w:t>Tipos</w:t>
            </w:r>
            <w:r w:rsidR="00C3459E">
              <w:rPr>
                <w:noProof/>
                <w:webHidden/>
              </w:rPr>
              <w:tab/>
            </w:r>
            <w:r w:rsidR="00C3459E">
              <w:rPr>
                <w:noProof/>
                <w:webHidden/>
              </w:rPr>
              <w:fldChar w:fldCharType="begin"/>
            </w:r>
            <w:r w:rsidR="00C3459E">
              <w:rPr>
                <w:noProof/>
                <w:webHidden/>
              </w:rPr>
              <w:instrText xml:space="preserve"> PAGEREF _Toc235120677 \h </w:instrText>
            </w:r>
            <w:r w:rsidR="00C3459E">
              <w:rPr>
                <w:noProof/>
                <w:webHidden/>
              </w:rPr>
            </w:r>
            <w:r w:rsidR="00C3459E">
              <w:rPr>
                <w:noProof/>
                <w:webHidden/>
              </w:rPr>
              <w:fldChar w:fldCharType="separate"/>
            </w:r>
            <w:r w:rsidR="00066038">
              <w:rPr>
                <w:noProof/>
                <w:webHidden/>
              </w:rPr>
              <w:t>52</w:t>
            </w:r>
            <w:r w:rsidR="00C3459E">
              <w:rPr>
                <w:noProof/>
                <w:webHidden/>
              </w:rPr>
              <w:fldChar w:fldCharType="end"/>
            </w:r>
          </w:hyperlink>
        </w:p>
        <w:p w14:paraId="7F1D9DE3" w14:textId="1309EDDC" w:rsidR="00C3459E" w:rsidRDefault="002E6932">
          <w:pPr>
            <w:pStyle w:val="TDC2"/>
            <w:rPr>
              <w:rFonts w:eastAsiaTheme="minorEastAsia"/>
              <w:noProof/>
              <w:kern w:val="0"/>
              <w:sz w:val="22"/>
              <w:lang w:eastAsia="es-CO"/>
              <w14:ligatures w14:val="none"/>
            </w:rPr>
          </w:pPr>
          <w:hyperlink w:anchor="_Toc235120678" w:history="1">
            <w:r w:rsidR="00C3459E" w:rsidRPr="007A0990">
              <w:rPr>
                <w:rStyle w:val="Hipervnculo"/>
                <w:noProof/>
              </w:rPr>
              <w:t>6.3.</w:t>
            </w:r>
            <w:r w:rsidR="00C3459E">
              <w:rPr>
                <w:rFonts w:eastAsiaTheme="minorEastAsia"/>
                <w:noProof/>
                <w:kern w:val="0"/>
                <w:sz w:val="22"/>
                <w:lang w:eastAsia="es-CO"/>
                <w14:ligatures w14:val="none"/>
              </w:rPr>
              <w:tab/>
            </w:r>
            <w:r w:rsidR="00C3459E" w:rsidRPr="007A0990">
              <w:rPr>
                <w:rStyle w:val="Hipervnculo"/>
                <w:noProof/>
              </w:rPr>
              <w:t>Etapas</w:t>
            </w:r>
            <w:r w:rsidR="00C3459E">
              <w:rPr>
                <w:noProof/>
                <w:webHidden/>
              </w:rPr>
              <w:tab/>
            </w:r>
            <w:r w:rsidR="00C3459E">
              <w:rPr>
                <w:noProof/>
                <w:webHidden/>
              </w:rPr>
              <w:fldChar w:fldCharType="begin"/>
            </w:r>
            <w:r w:rsidR="00C3459E">
              <w:rPr>
                <w:noProof/>
                <w:webHidden/>
              </w:rPr>
              <w:instrText xml:space="preserve"> PAGEREF _Toc235120678 \h </w:instrText>
            </w:r>
            <w:r w:rsidR="00C3459E">
              <w:rPr>
                <w:noProof/>
                <w:webHidden/>
              </w:rPr>
            </w:r>
            <w:r w:rsidR="00C3459E">
              <w:rPr>
                <w:noProof/>
                <w:webHidden/>
              </w:rPr>
              <w:fldChar w:fldCharType="separate"/>
            </w:r>
            <w:r w:rsidR="00066038">
              <w:rPr>
                <w:noProof/>
                <w:webHidden/>
              </w:rPr>
              <w:t>53</w:t>
            </w:r>
            <w:r w:rsidR="00C3459E">
              <w:rPr>
                <w:noProof/>
                <w:webHidden/>
              </w:rPr>
              <w:fldChar w:fldCharType="end"/>
            </w:r>
          </w:hyperlink>
        </w:p>
        <w:p w14:paraId="2E3F1B3B" w14:textId="47FE4B8E" w:rsidR="00C3459E" w:rsidRDefault="002E6932">
          <w:pPr>
            <w:pStyle w:val="TDC2"/>
            <w:rPr>
              <w:rFonts w:eastAsiaTheme="minorEastAsia"/>
              <w:noProof/>
              <w:kern w:val="0"/>
              <w:sz w:val="22"/>
              <w:lang w:eastAsia="es-CO"/>
              <w14:ligatures w14:val="none"/>
            </w:rPr>
          </w:pPr>
          <w:hyperlink w:anchor="_Toc235120679" w:history="1">
            <w:r w:rsidR="00C3459E" w:rsidRPr="007A0990">
              <w:rPr>
                <w:rStyle w:val="Hipervnculo"/>
                <w:noProof/>
              </w:rPr>
              <w:t>6.4.</w:t>
            </w:r>
            <w:r w:rsidR="00C3459E">
              <w:rPr>
                <w:rFonts w:eastAsiaTheme="minorEastAsia"/>
                <w:noProof/>
                <w:kern w:val="0"/>
                <w:sz w:val="22"/>
                <w:lang w:eastAsia="es-CO"/>
                <w14:ligatures w14:val="none"/>
              </w:rPr>
              <w:tab/>
            </w:r>
            <w:r w:rsidR="00C3459E" w:rsidRPr="007A0990">
              <w:rPr>
                <w:rStyle w:val="Hipervnculo"/>
                <w:noProof/>
              </w:rPr>
              <w:t>Características</w:t>
            </w:r>
            <w:r w:rsidR="00C3459E">
              <w:rPr>
                <w:noProof/>
                <w:webHidden/>
              </w:rPr>
              <w:tab/>
            </w:r>
            <w:r w:rsidR="00C3459E">
              <w:rPr>
                <w:noProof/>
                <w:webHidden/>
              </w:rPr>
              <w:fldChar w:fldCharType="begin"/>
            </w:r>
            <w:r w:rsidR="00C3459E">
              <w:rPr>
                <w:noProof/>
                <w:webHidden/>
              </w:rPr>
              <w:instrText xml:space="preserve"> PAGEREF _Toc235120679 \h </w:instrText>
            </w:r>
            <w:r w:rsidR="00C3459E">
              <w:rPr>
                <w:noProof/>
                <w:webHidden/>
              </w:rPr>
            </w:r>
            <w:r w:rsidR="00C3459E">
              <w:rPr>
                <w:noProof/>
                <w:webHidden/>
              </w:rPr>
              <w:fldChar w:fldCharType="separate"/>
            </w:r>
            <w:r w:rsidR="00066038">
              <w:rPr>
                <w:noProof/>
                <w:webHidden/>
              </w:rPr>
              <w:t>54</w:t>
            </w:r>
            <w:r w:rsidR="00C3459E">
              <w:rPr>
                <w:noProof/>
                <w:webHidden/>
              </w:rPr>
              <w:fldChar w:fldCharType="end"/>
            </w:r>
          </w:hyperlink>
        </w:p>
        <w:p w14:paraId="46047363" w14:textId="4EA12C43" w:rsidR="00C3459E" w:rsidRDefault="002E6932">
          <w:pPr>
            <w:pStyle w:val="TDC2"/>
            <w:rPr>
              <w:rFonts w:eastAsiaTheme="minorEastAsia"/>
              <w:noProof/>
              <w:kern w:val="0"/>
              <w:sz w:val="22"/>
              <w:lang w:eastAsia="es-CO"/>
              <w14:ligatures w14:val="none"/>
            </w:rPr>
          </w:pPr>
          <w:hyperlink w:anchor="_Toc235120680" w:history="1">
            <w:r w:rsidR="00C3459E" w:rsidRPr="007A0990">
              <w:rPr>
                <w:rStyle w:val="Hipervnculo"/>
                <w:noProof/>
              </w:rPr>
              <w:t>6.5.</w:t>
            </w:r>
            <w:r w:rsidR="00C3459E">
              <w:rPr>
                <w:rFonts w:eastAsiaTheme="minorEastAsia"/>
                <w:noProof/>
                <w:kern w:val="0"/>
                <w:sz w:val="22"/>
                <w:lang w:eastAsia="es-CO"/>
                <w14:ligatures w14:val="none"/>
              </w:rPr>
              <w:tab/>
            </w:r>
            <w:r w:rsidR="00C3459E" w:rsidRPr="007A0990">
              <w:rPr>
                <w:rStyle w:val="Hipervnculo"/>
                <w:noProof/>
              </w:rPr>
              <w:t>Ventajas</w:t>
            </w:r>
            <w:r w:rsidR="00C3459E">
              <w:rPr>
                <w:noProof/>
                <w:webHidden/>
              </w:rPr>
              <w:tab/>
            </w:r>
            <w:r w:rsidR="00C3459E">
              <w:rPr>
                <w:noProof/>
                <w:webHidden/>
              </w:rPr>
              <w:fldChar w:fldCharType="begin"/>
            </w:r>
            <w:r w:rsidR="00C3459E">
              <w:rPr>
                <w:noProof/>
                <w:webHidden/>
              </w:rPr>
              <w:instrText xml:space="preserve"> PAGEREF _Toc235120680 \h </w:instrText>
            </w:r>
            <w:r w:rsidR="00C3459E">
              <w:rPr>
                <w:noProof/>
                <w:webHidden/>
              </w:rPr>
            </w:r>
            <w:r w:rsidR="00C3459E">
              <w:rPr>
                <w:noProof/>
                <w:webHidden/>
              </w:rPr>
              <w:fldChar w:fldCharType="separate"/>
            </w:r>
            <w:r w:rsidR="00066038">
              <w:rPr>
                <w:noProof/>
                <w:webHidden/>
              </w:rPr>
              <w:t>56</w:t>
            </w:r>
            <w:r w:rsidR="00C3459E">
              <w:rPr>
                <w:noProof/>
                <w:webHidden/>
              </w:rPr>
              <w:fldChar w:fldCharType="end"/>
            </w:r>
          </w:hyperlink>
        </w:p>
        <w:p w14:paraId="33CB6559" w14:textId="78195734" w:rsidR="00C3459E" w:rsidRDefault="002E6932">
          <w:pPr>
            <w:pStyle w:val="TDC1"/>
            <w:rPr>
              <w:rFonts w:eastAsiaTheme="minorEastAsia"/>
              <w:noProof/>
              <w:kern w:val="0"/>
              <w:sz w:val="22"/>
              <w:lang w:eastAsia="es-CO"/>
              <w14:ligatures w14:val="none"/>
            </w:rPr>
          </w:pPr>
          <w:hyperlink w:anchor="_Toc235120681" w:history="1">
            <w:r w:rsidR="00C3459E" w:rsidRPr="007A0990">
              <w:rPr>
                <w:rStyle w:val="Hipervnculo"/>
                <w:noProof/>
              </w:rPr>
              <w:t>Síntesis</w:t>
            </w:r>
            <w:r w:rsidR="00C3459E">
              <w:rPr>
                <w:noProof/>
                <w:webHidden/>
              </w:rPr>
              <w:tab/>
            </w:r>
            <w:r w:rsidR="00C3459E">
              <w:rPr>
                <w:noProof/>
                <w:webHidden/>
              </w:rPr>
              <w:fldChar w:fldCharType="begin"/>
            </w:r>
            <w:r w:rsidR="00C3459E">
              <w:rPr>
                <w:noProof/>
                <w:webHidden/>
              </w:rPr>
              <w:instrText xml:space="preserve"> PAGEREF _Toc235120681 \h </w:instrText>
            </w:r>
            <w:r w:rsidR="00C3459E">
              <w:rPr>
                <w:noProof/>
                <w:webHidden/>
              </w:rPr>
            </w:r>
            <w:r w:rsidR="00C3459E">
              <w:rPr>
                <w:noProof/>
                <w:webHidden/>
              </w:rPr>
              <w:fldChar w:fldCharType="separate"/>
            </w:r>
            <w:r w:rsidR="00066038">
              <w:rPr>
                <w:noProof/>
                <w:webHidden/>
              </w:rPr>
              <w:t>60</w:t>
            </w:r>
            <w:r w:rsidR="00C3459E">
              <w:rPr>
                <w:noProof/>
                <w:webHidden/>
              </w:rPr>
              <w:fldChar w:fldCharType="end"/>
            </w:r>
          </w:hyperlink>
        </w:p>
        <w:p w14:paraId="1CFBCCA5" w14:textId="6751E9A0" w:rsidR="00C3459E" w:rsidRDefault="002E6932">
          <w:pPr>
            <w:pStyle w:val="TDC1"/>
            <w:rPr>
              <w:rFonts w:eastAsiaTheme="minorEastAsia"/>
              <w:noProof/>
              <w:kern w:val="0"/>
              <w:sz w:val="22"/>
              <w:lang w:eastAsia="es-CO"/>
              <w14:ligatures w14:val="none"/>
            </w:rPr>
          </w:pPr>
          <w:hyperlink w:anchor="_Toc235120682" w:history="1">
            <w:r w:rsidR="00C3459E" w:rsidRPr="007A0990">
              <w:rPr>
                <w:rStyle w:val="Hipervnculo"/>
                <w:noProof/>
              </w:rPr>
              <w:t>Glosario</w:t>
            </w:r>
            <w:r w:rsidR="00C3459E">
              <w:rPr>
                <w:noProof/>
                <w:webHidden/>
              </w:rPr>
              <w:tab/>
            </w:r>
            <w:r w:rsidR="00C3459E">
              <w:rPr>
                <w:noProof/>
                <w:webHidden/>
              </w:rPr>
              <w:fldChar w:fldCharType="begin"/>
            </w:r>
            <w:r w:rsidR="00C3459E">
              <w:rPr>
                <w:noProof/>
                <w:webHidden/>
              </w:rPr>
              <w:instrText xml:space="preserve"> PAGEREF _Toc235120682 \h </w:instrText>
            </w:r>
            <w:r w:rsidR="00C3459E">
              <w:rPr>
                <w:noProof/>
                <w:webHidden/>
              </w:rPr>
            </w:r>
            <w:r w:rsidR="00C3459E">
              <w:rPr>
                <w:noProof/>
                <w:webHidden/>
              </w:rPr>
              <w:fldChar w:fldCharType="separate"/>
            </w:r>
            <w:r w:rsidR="00066038">
              <w:rPr>
                <w:noProof/>
                <w:webHidden/>
              </w:rPr>
              <w:t>62</w:t>
            </w:r>
            <w:r w:rsidR="00C3459E">
              <w:rPr>
                <w:noProof/>
                <w:webHidden/>
              </w:rPr>
              <w:fldChar w:fldCharType="end"/>
            </w:r>
          </w:hyperlink>
        </w:p>
        <w:p w14:paraId="02E68A18" w14:textId="091C8259" w:rsidR="00C3459E" w:rsidRDefault="002E6932">
          <w:pPr>
            <w:pStyle w:val="TDC1"/>
            <w:rPr>
              <w:rFonts w:eastAsiaTheme="minorEastAsia"/>
              <w:noProof/>
              <w:kern w:val="0"/>
              <w:sz w:val="22"/>
              <w:lang w:eastAsia="es-CO"/>
              <w14:ligatures w14:val="none"/>
            </w:rPr>
          </w:pPr>
          <w:hyperlink w:anchor="_Toc235120683" w:history="1">
            <w:r w:rsidR="00C3459E" w:rsidRPr="007A0990">
              <w:rPr>
                <w:rStyle w:val="Hipervnculo"/>
                <w:noProof/>
              </w:rPr>
              <w:t>Referencias bibliográficas</w:t>
            </w:r>
            <w:r w:rsidR="00C3459E">
              <w:rPr>
                <w:noProof/>
                <w:webHidden/>
              </w:rPr>
              <w:tab/>
            </w:r>
            <w:r w:rsidR="00C3459E">
              <w:rPr>
                <w:noProof/>
                <w:webHidden/>
              </w:rPr>
              <w:fldChar w:fldCharType="begin"/>
            </w:r>
            <w:r w:rsidR="00C3459E">
              <w:rPr>
                <w:noProof/>
                <w:webHidden/>
              </w:rPr>
              <w:instrText xml:space="preserve"> PAGEREF _Toc235120683 \h </w:instrText>
            </w:r>
            <w:r w:rsidR="00C3459E">
              <w:rPr>
                <w:noProof/>
                <w:webHidden/>
              </w:rPr>
            </w:r>
            <w:r w:rsidR="00C3459E">
              <w:rPr>
                <w:noProof/>
                <w:webHidden/>
              </w:rPr>
              <w:fldChar w:fldCharType="separate"/>
            </w:r>
            <w:r w:rsidR="00066038">
              <w:rPr>
                <w:noProof/>
                <w:webHidden/>
              </w:rPr>
              <w:t>64</w:t>
            </w:r>
            <w:r w:rsidR="00C3459E">
              <w:rPr>
                <w:noProof/>
                <w:webHidden/>
              </w:rPr>
              <w:fldChar w:fldCharType="end"/>
            </w:r>
          </w:hyperlink>
        </w:p>
        <w:p w14:paraId="614C7E61" w14:textId="5B69DB05" w:rsidR="00C3459E" w:rsidRDefault="002E6932">
          <w:pPr>
            <w:pStyle w:val="TDC1"/>
            <w:rPr>
              <w:rFonts w:eastAsiaTheme="minorEastAsia"/>
              <w:noProof/>
              <w:kern w:val="0"/>
              <w:sz w:val="22"/>
              <w:lang w:eastAsia="es-CO"/>
              <w14:ligatures w14:val="none"/>
            </w:rPr>
          </w:pPr>
          <w:hyperlink w:anchor="_Toc235120684" w:history="1">
            <w:r w:rsidR="00C3459E" w:rsidRPr="007A0990">
              <w:rPr>
                <w:rStyle w:val="Hipervnculo"/>
                <w:noProof/>
              </w:rPr>
              <w:t>Créditos</w:t>
            </w:r>
            <w:r w:rsidR="00C3459E">
              <w:rPr>
                <w:noProof/>
                <w:webHidden/>
              </w:rPr>
              <w:tab/>
            </w:r>
            <w:r w:rsidR="00C3459E">
              <w:rPr>
                <w:noProof/>
                <w:webHidden/>
              </w:rPr>
              <w:fldChar w:fldCharType="begin"/>
            </w:r>
            <w:r w:rsidR="00C3459E">
              <w:rPr>
                <w:noProof/>
                <w:webHidden/>
              </w:rPr>
              <w:instrText xml:space="preserve"> PAGEREF _Toc235120684 \h </w:instrText>
            </w:r>
            <w:r w:rsidR="00C3459E">
              <w:rPr>
                <w:noProof/>
                <w:webHidden/>
              </w:rPr>
            </w:r>
            <w:r w:rsidR="00C3459E">
              <w:rPr>
                <w:noProof/>
                <w:webHidden/>
              </w:rPr>
              <w:fldChar w:fldCharType="separate"/>
            </w:r>
            <w:r w:rsidR="00066038">
              <w:rPr>
                <w:noProof/>
                <w:webHidden/>
              </w:rPr>
              <w:t>65</w:t>
            </w:r>
            <w:r w:rsidR="00C3459E">
              <w:rPr>
                <w:noProof/>
                <w:webHidden/>
              </w:rPr>
              <w:fldChar w:fldCharType="end"/>
            </w:r>
          </w:hyperlink>
        </w:p>
        <w:p w14:paraId="524176D6" w14:textId="4E9929E7" w:rsidR="00231879" w:rsidRDefault="00231879" w:rsidP="001D0852">
          <w:pPr>
            <w:pStyle w:val="TDC1"/>
          </w:pPr>
          <w:r>
            <w:rPr>
              <w:b/>
              <w:bCs/>
              <w:lang w:val="es-ES"/>
            </w:rPr>
            <w:fldChar w:fldCharType="end"/>
          </w:r>
        </w:p>
      </w:sdtContent>
    </w:sdt>
    <w:p w14:paraId="51859525" w14:textId="74A3B8CA" w:rsidR="007F2B44" w:rsidRPr="00572424" w:rsidRDefault="007F2B44" w:rsidP="007C71AE">
      <w:pPr>
        <w:pStyle w:val="Titulosgenerales"/>
      </w:pPr>
      <w:bookmarkStart w:id="0" w:name="_Toc235120638"/>
      <w:r w:rsidRPr="00572424">
        <w:lastRenderedPageBreak/>
        <w:t>Introducción</w:t>
      </w:r>
      <w:bookmarkEnd w:id="0"/>
    </w:p>
    <w:p w14:paraId="2CFA545A" w14:textId="265E043B" w:rsidR="002D3D17" w:rsidRDefault="002D3D17" w:rsidP="002D3D17">
      <w:r>
        <w:t xml:space="preserve">El componente formativo aborda los fundamentos del </w:t>
      </w:r>
      <w:r w:rsidRPr="00953D12">
        <w:rPr>
          <w:rStyle w:val="Extranjerismo"/>
        </w:rPr>
        <w:t>marketing</w:t>
      </w:r>
      <w:r>
        <w:t xml:space="preserve"> tradicional y su evolución hacia el </w:t>
      </w:r>
      <w:r w:rsidRPr="009539CD">
        <w:rPr>
          <w:rStyle w:val="Extranjerismo"/>
        </w:rPr>
        <w:t>marketing</w:t>
      </w:r>
      <w:r>
        <w:t xml:space="preserve"> experiencial, integrando conceptos relacionados con la experiencia del cliente, las emociones y las decisiones de compra. Este enfoque permite comprender cómo las marcas construyen posicionamiento a partir de la interacción con los consumidores y la generación de valor más allá del producto.</w:t>
      </w:r>
    </w:p>
    <w:p w14:paraId="1F173443" w14:textId="1A81553A" w:rsidR="000B6828" w:rsidRDefault="002D3D17" w:rsidP="002D3D17">
      <w:r>
        <w:t xml:space="preserve">Su importancia radica en que el aprendiz desarrolla capacidades para interpretar el comportamiento del consumidor y estructurar estrategias coherentes con la marca. El contenido se abordará desde un enfoque conceptual aplicado, mediante ejemplos empresariales, análisis de casos y herramientas que facilitan la comprensión de la transición del </w:t>
      </w:r>
      <w:r w:rsidRPr="00953D12">
        <w:rPr>
          <w:rStyle w:val="Extranjerismo"/>
        </w:rPr>
        <w:t>marketing</w:t>
      </w:r>
      <w:r>
        <w:t xml:space="preserve"> tradicional hacia enfoques experienciales.</w:t>
      </w:r>
      <w:r w:rsidR="000B6828" w:rsidRPr="000B6828">
        <w:t xml:space="preserve"> </w:t>
      </w:r>
    </w:p>
    <w:p w14:paraId="6EAF4D43" w14:textId="240A1C18" w:rsidR="004F1C07" w:rsidRDefault="004F1C07">
      <w:pPr>
        <w:spacing w:before="0" w:after="160" w:line="259" w:lineRule="auto"/>
        <w:ind w:firstLine="0"/>
      </w:pPr>
      <w:r>
        <w:br w:type="page"/>
      </w:r>
    </w:p>
    <w:p w14:paraId="2ED699A2" w14:textId="19EBC697" w:rsidR="003A38E4" w:rsidRDefault="00953D12" w:rsidP="006102B6">
      <w:pPr>
        <w:pStyle w:val="Ttulo1"/>
      </w:pPr>
      <w:bookmarkStart w:id="1" w:name="_Toc235120639"/>
      <w:r w:rsidRPr="00953D12">
        <w:rPr>
          <w:rStyle w:val="Extranjerismo"/>
        </w:rPr>
        <w:lastRenderedPageBreak/>
        <w:t>Marketing</w:t>
      </w:r>
      <w:r>
        <w:t xml:space="preserve"> tradicional</w:t>
      </w:r>
      <w:bookmarkEnd w:id="1"/>
      <w:r w:rsidR="006102B6" w:rsidRPr="006102B6">
        <w:t xml:space="preserve"> </w:t>
      </w:r>
    </w:p>
    <w:p w14:paraId="05BE4FB3" w14:textId="4A7AA646" w:rsidR="00953D12" w:rsidRDefault="00953D12" w:rsidP="00953D12">
      <w:r>
        <w:t xml:space="preserve">El </w:t>
      </w:r>
      <w:r w:rsidRPr="00953D12">
        <w:rPr>
          <w:rStyle w:val="Extranjerismo"/>
        </w:rPr>
        <w:t>marketing</w:t>
      </w:r>
      <w:r>
        <w:t xml:space="preserve"> tradicional constituye la base conceptual sobre la cual se han estructurado las estrategias comerciales clásicas, enfocándose en la promoción de productos y servicios mediante medios masivos. </w:t>
      </w:r>
    </w:p>
    <w:p w14:paraId="6F43FFED" w14:textId="2C8201CC" w:rsidR="00266605" w:rsidRDefault="00953D12" w:rsidP="00953D12">
      <w:r>
        <w:t>Su comprensión permite al aprendiz identificar sus componentes, elementos y aplicaciones en contextos reales</w:t>
      </w:r>
      <w:r w:rsidR="00D8254C">
        <w:t>;</w:t>
      </w:r>
      <w:r>
        <w:t xml:space="preserve"> este enfoque será abordado desde una perspectiva conceptual y aplicada, integrando ejemplos empresariales que faciliten la transición hacia modelos centrados en la experiencia del cliente.</w:t>
      </w:r>
    </w:p>
    <w:p w14:paraId="0A3B646D" w14:textId="77777777" w:rsidR="00953D12" w:rsidRDefault="00953D12" w:rsidP="00953D12">
      <w:pPr>
        <w:pStyle w:val="Ttulo2"/>
      </w:pPr>
      <w:bookmarkStart w:id="2" w:name="_Toc235120640"/>
      <w:r>
        <w:t>Definición</w:t>
      </w:r>
      <w:bookmarkEnd w:id="2"/>
    </w:p>
    <w:p w14:paraId="32C8F980" w14:textId="348521AE" w:rsidR="00736CC7" w:rsidRDefault="00736CC7" w:rsidP="00736CC7">
      <w:r>
        <w:t xml:space="preserve">El </w:t>
      </w:r>
      <w:r w:rsidRPr="00736CC7">
        <w:rPr>
          <w:rStyle w:val="Extranjerismo"/>
        </w:rPr>
        <w:t>marketing</w:t>
      </w:r>
      <w:r>
        <w:t xml:space="preserve"> tradicional se define como el conjunto de estrategias orientadas a promocionar productos o servicios mediante canales convencionales, con una comunicación predominantemente unidireccional. Este enfoque busca impactar audiencias amplias a través de medios como la televisión, la radio y la prensa, priorizando la difusión del mensaje sobre la interacción con el consumidor (Kotler &amp; Keller, 2016).</w:t>
      </w:r>
    </w:p>
    <w:p w14:paraId="631878C4" w14:textId="77777777" w:rsidR="00736CC7" w:rsidRDefault="00736CC7" w:rsidP="00736CC7">
      <w:r>
        <w:t xml:space="preserve">En términos aplicados, el </w:t>
      </w:r>
      <w:r w:rsidRPr="00736CC7">
        <w:rPr>
          <w:rStyle w:val="Extranjerismo"/>
        </w:rPr>
        <w:t>marketing</w:t>
      </w:r>
      <w:r>
        <w:t xml:space="preserve"> tradicional se fundamenta en la identificación de las necesidades del mercado y en la creación de mensajes persuasivos que incentiven la compra. Empresas como Coca-Cola han consolidado su posicionamiento mediante campañas masivas que fortalecen el reconocimiento de la marca y resaltan atributos emocionales y funcionales de sus productos, logrando una amplia cobertura y una comunicación consistente con su público objetivo.</w:t>
      </w:r>
    </w:p>
    <w:p w14:paraId="01E4AD10" w14:textId="617A3D15" w:rsidR="00953D12" w:rsidRDefault="00736CC7" w:rsidP="00736CC7">
      <w:r>
        <w:t xml:space="preserve">Desde una perspectiva estratégica, este enfoque permite generar reconocimiento de marca a gran escala, fortalecer el posicionamiento en el mercado y alcanzar amplios </w:t>
      </w:r>
      <w:r>
        <w:lastRenderedPageBreak/>
        <w:t xml:space="preserve">segmentos de consumidores mediante mensajes estandarizados. Aunque presenta limitaciones en cuanto a la personalización y la retroalimentación con el consumidor, su integración con enfoques actuales, como el </w:t>
      </w:r>
      <w:r w:rsidRPr="00736CC7">
        <w:rPr>
          <w:rStyle w:val="Extranjerismo"/>
        </w:rPr>
        <w:t>marketing</w:t>
      </w:r>
      <w:r>
        <w:t xml:space="preserve"> experiencial, amplía las posibilidades de interacción, favorece la construcción de relaciones más cercanas con los clientes y contribuye a generar experiencias de mayor valor para la marca y el consumidor.</w:t>
      </w:r>
    </w:p>
    <w:p w14:paraId="3CD0028C" w14:textId="1BE2B8A9" w:rsidR="00953D12" w:rsidRDefault="00953D12" w:rsidP="0056254F">
      <w:pPr>
        <w:pStyle w:val="Ttulo2"/>
      </w:pPr>
      <w:bookmarkStart w:id="3" w:name="_Toc235120641"/>
      <w:r>
        <w:t>Características</w:t>
      </w:r>
      <w:bookmarkEnd w:id="3"/>
    </w:p>
    <w:p w14:paraId="12FE967F" w14:textId="07B759B8" w:rsidR="00953D12" w:rsidRDefault="00953D12" w:rsidP="00953D12">
      <w:r>
        <w:t xml:space="preserve">El </w:t>
      </w:r>
      <w:r w:rsidRPr="0056254F">
        <w:rPr>
          <w:rStyle w:val="Extranjerismo"/>
        </w:rPr>
        <w:t>marketing</w:t>
      </w:r>
      <w:r>
        <w:t xml:space="preserve"> tradicional se caracteriza por su orientación al producto, el uso de medios masivos y la comunicación unidireccional</w:t>
      </w:r>
      <w:r w:rsidR="002E231D">
        <w:t>;</w:t>
      </w:r>
      <w:r>
        <w:t xml:space="preserve"> este enfoque prioriza la difusión del mensaje hacia grandes audiencias, manteniendo el control total por parte de la empresa sobre el contenido y los canales utilizados (Armstrong &amp; Kotler, 2017).</w:t>
      </w:r>
    </w:p>
    <w:p w14:paraId="4BE04440" w14:textId="1357F8B8" w:rsidR="00953D12" w:rsidRDefault="00953D12" w:rsidP="00953D12">
      <w:r>
        <w:t>Entre sus principales características se encuentran la baja personalización, la segmentación amplia y la medición basada en alcance y frecuencia</w:t>
      </w:r>
      <w:r w:rsidR="001100CF">
        <w:t>;</w:t>
      </w:r>
      <w:r>
        <w:t xml:space="preserve"> empresas como Procter &amp; Gamble han aplicado este modelo para posicionar múltiples marcas mediante campañas estandarizadas en diferentes mercados. Desde una visión estratégica, estas características permiten eficiencia operativa y cobertura, pero limitan la interacción con el cliente</w:t>
      </w:r>
      <w:r w:rsidR="00DE2726">
        <w:t>;</w:t>
      </w:r>
      <w:r>
        <w:t xml:space="preserve"> en la actualidad, se complementan con estrategias que buscan mayor conexión emocional y participación del consumidor.</w:t>
      </w:r>
    </w:p>
    <w:p w14:paraId="60C66D12" w14:textId="23C8DD11" w:rsidR="00953D12" w:rsidRPr="009C566F" w:rsidRDefault="00953D12" w:rsidP="00953D12">
      <w:pPr>
        <w:rPr>
          <w:b/>
          <w:bCs/>
        </w:rPr>
      </w:pPr>
      <w:r w:rsidRPr="009C566F">
        <w:rPr>
          <w:b/>
          <w:bCs/>
        </w:rPr>
        <w:t xml:space="preserve">Características del </w:t>
      </w:r>
      <w:r w:rsidRPr="009C566F">
        <w:rPr>
          <w:rStyle w:val="Extranjerismo"/>
          <w:b/>
          <w:bCs/>
        </w:rPr>
        <w:t>marketing</w:t>
      </w:r>
      <w:r w:rsidRPr="009C566F">
        <w:rPr>
          <w:b/>
          <w:bCs/>
        </w:rPr>
        <w:t xml:space="preserve"> tradicional</w:t>
      </w:r>
    </w:p>
    <w:p w14:paraId="536234CE" w14:textId="77777777" w:rsidR="009C566F" w:rsidRPr="009C566F" w:rsidRDefault="009C566F" w:rsidP="009C566F">
      <w:pPr>
        <w:pStyle w:val="Prrafodelista"/>
        <w:numPr>
          <w:ilvl w:val="0"/>
          <w:numId w:val="30"/>
        </w:numPr>
        <w:rPr>
          <w:b/>
          <w:bCs/>
        </w:rPr>
      </w:pPr>
      <w:r w:rsidRPr="009C566F">
        <w:rPr>
          <w:b/>
          <w:bCs/>
        </w:rPr>
        <w:t>Unidireccionalidad, sin interacción directa</w:t>
      </w:r>
    </w:p>
    <w:p w14:paraId="7990B313" w14:textId="77777777" w:rsidR="009C566F" w:rsidRDefault="009C566F" w:rsidP="009C566F">
      <w:r>
        <w:t xml:space="preserve">En el </w:t>
      </w:r>
      <w:r w:rsidRPr="009C566F">
        <w:rPr>
          <w:rStyle w:val="Extranjerismo"/>
        </w:rPr>
        <w:t>marketing</w:t>
      </w:r>
      <w:r>
        <w:t xml:space="preserve"> tradicional, la comunicación fluye únicamente de la empresa hacia el consumidor. Los mensajes se difunden mediante medios como televisión, radio, prensa o publicidad exterior, sin permitir una respuesta inmediata del público. La </w:t>
      </w:r>
      <w:r>
        <w:lastRenderedPageBreak/>
        <w:t>retroalimentación suele obtenerse posteriormente mediante estudios de mercado o análisis de ventas, lo que limita la interacción y la capacidad de ajustar las estrategias en tiempo real.</w:t>
      </w:r>
    </w:p>
    <w:p w14:paraId="1E5BF717" w14:textId="77777777" w:rsidR="009C566F" w:rsidRPr="009C566F" w:rsidRDefault="009C566F" w:rsidP="009C566F">
      <w:pPr>
        <w:pStyle w:val="Prrafodelista"/>
        <w:numPr>
          <w:ilvl w:val="0"/>
          <w:numId w:val="30"/>
        </w:numPr>
        <w:rPr>
          <w:b/>
          <w:bCs/>
        </w:rPr>
      </w:pPr>
      <w:r w:rsidRPr="009C566F">
        <w:rPr>
          <w:b/>
          <w:bCs/>
        </w:rPr>
        <w:t>Alcance masivo para amplia cobertura</w:t>
      </w:r>
    </w:p>
    <w:p w14:paraId="4922FF7A" w14:textId="77777777" w:rsidR="009C566F" w:rsidRDefault="009C566F" w:rsidP="009C566F">
      <w:r>
        <w:t xml:space="preserve">El </w:t>
      </w:r>
      <w:r w:rsidRPr="009C566F">
        <w:rPr>
          <w:rStyle w:val="Extranjerismo"/>
        </w:rPr>
        <w:t>marketing</w:t>
      </w:r>
      <w:r>
        <w:t xml:space="preserve"> tradicional utiliza medios de comunicación masivos para llegar simultáneamente a un gran número de personas. Su objetivo es aumentar la visibilidad y el reconocimiento de la marca mediante campañas dirigidas a audiencias amplias. Aunque logra una gran cobertura, no siempre alcanza de manera precisa al público objetivo, lo que puede disminuir la eficiencia de la comunicación.</w:t>
      </w:r>
    </w:p>
    <w:p w14:paraId="189E8265" w14:textId="77777777" w:rsidR="009C566F" w:rsidRPr="009C566F" w:rsidRDefault="009C566F" w:rsidP="009C566F">
      <w:pPr>
        <w:pStyle w:val="Prrafodelista"/>
        <w:numPr>
          <w:ilvl w:val="0"/>
          <w:numId w:val="30"/>
        </w:numPr>
        <w:rPr>
          <w:b/>
          <w:bCs/>
        </w:rPr>
      </w:pPr>
      <w:r w:rsidRPr="009C566F">
        <w:rPr>
          <w:b/>
          <w:bCs/>
        </w:rPr>
        <w:t>Control del mensaje: la empresa define el contenido</w:t>
      </w:r>
    </w:p>
    <w:p w14:paraId="13FD2AB2" w14:textId="77777777" w:rsidR="009C566F" w:rsidRDefault="009C566F" w:rsidP="009C566F">
      <w:r>
        <w:t>En este modelo, la empresa controla completamente el contenido, el formato y el momento de difusión de sus mensajes. La comunicación se planifica para transmitir una imagen consistente de la marca y destacar los beneficios de sus productos o servicios. La participación del consumidor es limitada, por lo que el mensaje permanece prácticamente inalterado durante toda la campaña.</w:t>
      </w:r>
    </w:p>
    <w:p w14:paraId="40E96AEE" w14:textId="77777777" w:rsidR="009C566F" w:rsidRPr="009C566F" w:rsidRDefault="009C566F" w:rsidP="009C566F">
      <w:pPr>
        <w:pStyle w:val="Prrafodelista"/>
        <w:numPr>
          <w:ilvl w:val="0"/>
          <w:numId w:val="30"/>
        </w:numPr>
        <w:rPr>
          <w:b/>
          <w:bCs/>
        </w:rPr>
      </w:pPr>
      <w:r w:rsidRPr="009C566F">
        <w:rPr>
          <w:b/>
          <w:bCs/>
        </w:rPr>
        <w:t>Baja personalización: los mensajes son generales</w:t>
      </w:r>
    </w:p>
    <w:p w14:paraId="55B80C4B" w14:textId="3F30A2B1" w:rsidR="009C566F" w:rsidRDefault="009C566F" w:rsidP="009C566F">
      <w:r>
        <w:t xml:space="preserve">Los mensajes del </w:t>
      </w:r>
      <w:r w:rsidRPr="009C566F">
        <w:rPr>
          <w:rStyle w:val="Extranjerismo"/>
        </w:rPr>
        <w:t>marketing</w:t>
      </w:r>
      <w:r>
        <w:t xml:space="preserve"> tradicional se diseñan para públicos amplios y diversos, utilizando un mismo contenido para todos los consumidores. Este enfoque facilita la difusión de campañas a gran escala, pero reduce la capacidad de adaptarse a las necesidades, preferencias e intereses de segmentos específicos, limitando la conexión personalizada con cada cliente.</w:t>
      </w:r>
    </w:p>
    <w:p w14:paraId="47DE3831" w14:textId="7295DC2A" w:rsidR="009C566F" w:rsidRDefault="00B3285D" w:rsidP="00B3285D">
      <w:r w:rsidRPr="00B3285D">
        <w:rPr>
          <w:b/>
          <w:bCs/>
        </w:rPr>
        <w:lastRenderedPageBreak/>
        <w:t xml:space="preserve">Clave estratégica. </w:t>
      </w:r>
      <w:r>
        <w:t xml:space="preserve">El </w:t>
      </w:r>
      <w:r w:rsidRPr="00B3285D">
        <w:rPr>
          <w:rStyle w:val="Extranjerismo"/>
        </w:rPr>
        <w:t>marketing</w:t>
      </w:r>
      <w:r>
        <w:t xml:space="preserve"> tradicional es eficiente para cobertura, pero limitado en interacción.</w:t>
      </w:r>
    </w:p>
    <w:p w14:paraId="299E0DD7" w14:textId="77777777" w:rsidR="00BB54EC" w:rsidRDefault="00BB54EC" w:rsidP="00BB54EC">
      <w:pPr>
        <w:pStyle w:val="Ttulo2"/>
      </w:pPr>
      <w:bookmarkStart w:id="4" w:name="_Toc235120642"/>
      <w:r>
        <w:t>Componentes</w:t>
      </w:r>
      <w:bookmarkEnd w:id="4"/>
    </w:p>
    <w:p w14:paraId="7A2C2DDE" w14:textId="3D02E6FD" w:rsidR="00B3285D" w:rsidRDefault="00BB54EC" w:rsidP="00BB54EC">
      <w:r>
        <w:t xml:space="preserve">Los componentes del </w:t>
      </w:r>
      <w:r w:rsidRPr="00BB54EC">
        <w:rPr>
          <w:rStyle w:val="Extranjerismo"/>
        </w:rPr>
        <w:t>marketing</w:t>
      </w:r>
      <w:r>
        <w:t xml:space="preserve"> tradicional corresponden a los elementos estructurales que permiten diseñar y ejecutar estrategias orientadas al mercado</w:t>
      </w:r>
      <w:r w:rsidR="0017009C">
        <w:t xml:space="preserve">; </w:t>
      </w:r>
      <w:r>
        <w:t xml:space="preserve">estos componentes se articulan principalmente a través de la mezcla de </w:t>
      </w:r>
      <w:r w:rsidRPr="00BB54EC">
        <w:rPr>
          <w:rStyle w:val="Extranjerismo"/>
        </w:rPr>
        <w:t>marketing</w:t>
      </w:r>
      <w:r>
        <w:t>, también conocida como las 4P: producto, precio, plaza y promoción; su adecuada integración permite a las organizaciones responder a las necesidades del consumidor desde una perspectiva funcional y competitiva.</w:t>
      </w:r>
    </w:p>
    <w:p w14:paraId="36AEB3BF" w14:textId="3C86FF53" w:rsidR="00BB54EC" w:rsidRDefault="00B10328" w:rsidP="00B10328">
      <w:pPr>
        <w:pStyle w:val="Figura"/>
      </w:pPr>
      <w:r w:rsidRPr="00B10328">
        <w:t xml:space="preserve">Componentes del </w:t>
      </w:r>
      <w:r w:rsidRPr="00807CC5">
        <w:rPr>
          <w:rStyle w:val="Extranjerismo"/>
        </w:rPr>
        <w:t>marketing</w:t>
      </w:r>
      <w:r w:rsidRPr="00B10328">
        <w:t xml:space="preserve"> tradicional</w:t>
      </w:r>
    </w:p>
    <w:p w14:paraId="6CE01A8D" w14:textId="5AF1A0F7" w:rsidR="00B04899" w:rsidRDefault="00B04899" w:rsidP="00B04899">
      <w:pPr>
        <w:ind w:firstLine="0"/>
        <w:jc w:val="center"/>
        <w:rPr>
          <w:lang w:val="es-419" w:eastAsia="es-CO"/>
        </w:rPr>
      </w:pPr>
      <w:r>
        <w:rPr>
          <w:noProof/>
          <w:lang w:val="es-419" w:eastAsia="es-CO"/>
        </w:rPr>
        <w:drawing>
          <wp:inline distT="0" distB="0" distL="0" distR="0" wp14:anchorId="02B91626" wp14:editId="070423DD">
            <wp:extent cx="4680000" cy="1414800"/>
            <wp:effectExtent l="0" t="0" r="6350" b="0"/>
            <wp:docPr id="2" name="Imagen 2" descr="La figura 1 describe los componentes del marketing tradicional, conocidos como las 4P: producto, precio, plaza y promo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a figura 1 describe los componentes del marketing tradicional, conocidos como las 4P: producto, precio, plaza y promoció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0000" cy="1414800"/>
                    </a:xfrm>
                    <a:prstGeom prst="rect">
                      <a:avLst/>
                    </a:prstGeom>
                  </pic:spPr>
                </pic:pic>
              </a:graphicData>
            </a:graphic>
          </wp:inline>
        </w:drawing>
      </w:r>
    </w:p>
    <w:p w14:paraId="24CB801C" w14:textId="2C5CF572" w:rsidR="00807CC5" w:rsidRDefault="00807CC5" w:rsidP="005C7B3C">
      <w:pPr>
        <w:ind w:left="707"/>
        <w:rPr>
          <w:lang w:val="es-419" w:eastAsia="es-CO"/>
        </w:rPr>
      </w:pPr>
      <w:r w:rsidRPr="00807CC5">
        <w:rPr>
          <w:lang w:val="es-419" w:eastAsia="es-CO"/>
        </w:rPr>
        <w:t>Nota. SENA, (2026).</w:t>
      </w:r>
    </w:p>
    <w:p w14:paraId="32BEEC6F" w14:textId="586D1471" w:rsidR="00807CC5" w:rsidRPr="00807CC5" w:rsidRDefault="00807CC5" w:rsidP="00807CC5">
      <w:pPr>
        <w:rPr>
          <w:lang w:val="es-419" w:eastAsia="es-CO"/>
        </w:rPr>
      </w:pPr>
      <w:r w:rsidRPr="00807CC5">
        <w:rPr>
          <w:lang w:val="es-419" w:eastAsia="es-CO"/>
        </w:rPr>
        <w:t xml:space="preserve">Desde una perspectiva estratégica, los componentes del </w:t>
      </w:r>
      <w:r w:rsidRPr="00BD62FF">
        <w:rPr>
          <w:rStyle w:val="Extranjerismo"/>
          <w:lang w:val="es-419" w:eastAsia="es-CO"/>
        </w:rPr>
        <w:t>marketing</w:t>
      </w:r>
      <w:r w:rsidRPr="00807CC5">
        <w:rPr>
          <w:lang w:val="es-419" w:eastAsia="es-CO"/>
        </w:rPr>
        <w:t xml:space="preserve"> tradicional facilitan la estructuración de la oferta y su posicionamiento en el mercado</w:t>
      </w:r>
      <w:r w:rsidR="007D4E4C">
        <w:rPr>
          <w:lang w:val="es-419" w:eastAsia="es-CO"/>
        </w:rPr>
        <w:t>;</w:t>
      </w:r>
      <w:r w:rsidRPr="00807CC5">
        <w:rPr>
          <w:lang w:val="es-419" w:eastAsia="es-CO"/>
        </w:rPr>
        <w:t xml:space="preserve"> sin embargo, su enfoque centrado en el producto limita la comprensión profunda del cliente, lo que ha impulsado la evolución hacia modelos más experienciales.</w:t>
      </w:r>
    </w:p>
    <w:p w14:paraId="50B1AC7B" w14:textId="25F2B616" w:rsidR="00807CC5" w:rsidRPr="00807CC5" w:rsidRDefault="00807CC5" w:rsidP="00807CC5">
      <w:pPr>
        <w:rPr>
          <w:lang w:val="es-419" w:eastAsia="es-CO"/>
        </w:rPr>
      </w:pPr>
      <w:r w:rsidRPr="00BD62FF">
        <w:rPr>
          <w:b/>
          <w:bCs/>
          <w:lang w:val="es-419" w:eastAsia="es-CO"/>
        </w:rPr>
        <w:t>Ejemplo aplicado</w:t>
      </w:r>
      <w:r w:rsidRPr="00807CC5">
        <w:rPr>
          <w:lang w:val="es-419" w:eastAsia="es-CO"/>
        </w:rPr>
        <w:t>. En el ámbito aplicado, cada componente cumple una función específica dentro de la estrategia</w:t>
      </w:r>
      <w:r w:rsidR="007D4E4C">
        <w:rPr>
          <w:lang w:val="es-419" w:eastAsia="es-CO"/>
        </w:rPr>
        <w:t>;</w:t>
      </w:r>
      <w:r w:rsidRPr="00807CC5">
        <w:rPr>
          <w:lang w:val="es-419" w:eastAsia="es-CO"/>
        </w:rPr>
        <w:t xml:space="preserve"> por ejemplo, McDonald's gestiona su producto mediante estandarización, su precio con estrategias accesibles, su plaza a través de </w:t>
      </w:r>
      <w:r w:rsidRPr="00807CC5">
        <w:rPr>
          <w:lang w:val="es-419" w:eastAsia="es-CO"/>
        </w:rPr>
        <w:lastRenderedPageBreak/>
        <w:t>amplia distribución y su promoción mediante campañas masivas</w:t>
      </w:r>
      <w:r w:rsidR="007D4E4C">
        <w:rPr>
          <w:lang w:val="es-419" w:eastAsia="es-CO"/>
        </w:rPr>
        <w:t>. E</w:t>
      </w:r>
      <w:r w:rsidRPr="00807CC5">
        <w:rPr>
          <w:lang w:val="es-419" w:eastAsia="es-CO"/>
        </w:rPr>
        <w:t>sta articulación le permite mantener coherencia en mercados globales.</w:t>
      </w:r>
    </w:p>
    <w:p w14:paraId="74038D5C" w14:textId="0E9C4199" w:rsidR="00807CC5" w:rsidRPr="00807CC5" w:rsidRDefault="00807CC5" w:rsidP="00BD62FF">
      <w:pPr>
        <w:pStyle w:val="Ttulo2"/>
      </w:pPr>
      <w:bookmarkStart w:id="5" w:name="_Toc235120643"/>
      <w:r w:rsidRPr="00807CC5">
        <w:t>Elementos</w:t>
      </w:r>
      <w:bookmarkEnd w:id="5"/>
    </w:p>
    <w:p w14:paraId="4752FA28" w14:textId="41F5BEEC" w:rsidR="00807CC5" w:rsidRPr="00807CC5" w:rsidRDefault="00807CC5" w:rsidP="00807CC5">
      <w:pPr>
        <w:rPr>
          <w:lang w:val="es-419" w:eastAsia="es-CO"/>
        </w:rPr>
      </w:pPr>
      <w:r w:rsidRPr="00807CC5">
        <w:rPr>
          <w:lang w:val="es-419" w:eastAsia="es-CO"/>
        </w:rPr>
        <w:t xml:space="preserve">Los elementos del </w:t>
      </w:r>
      <w:r w:rsidRPr="00BD62FF">
        <w:rPr>
          <w:rStyle w:val="Extranjerismo"/>
          <w:lang w:val="es-419" w:eastAsia="es-CO"/>
        </w:rPr>
        <w:t>marketing</w:t>
      </w:r>
      <w:r w:rsidRPr="00807CC5">
        <w:rPr>
          <w:lang w:val="es-419" w:eastAsia="es-CO"/>
        </w:rPr>
        <w:t xml:space="preserve"> tradicional hacen referencia a los factores operativos que intervienen en la ejecución de las estrategias, incluyendo el mercado objetivo, los canales de comunicación y los mensajes publicitarios</w:t>
      </w:r>
      <w:r w:rsidR="002113EE">
        <w:rPr>
          <w:lang w:val="es-419" w:eastAsia="es-CO"/>
        </w:rPr>
        <w:t>;</w:t>
      </w:r>
      <w:r w:rsidRPr="00807CC5">
        <w:rPr>
          <w:lang w:val="es-419" w:eastAsia="es-CO"/>
        </w:rPr>
        <w:t xml:space="preserve"> estos elementos permiten operacionalizar los componentes estratégicos y garantizar que la propuesta de valor llegue de manera efectiva al consumidor (Stanton, Etzel &amp; Walker, 2007).</w:t>
      </w:r>
    </w:p>
    <w:p w14:paraId="0742BE99" w14:textId="1A40A1E0" w:rsidR="00807CC5" w:rsidRPr="00807CC5" w:rsidRDefault="00807CC5" w:rsidP="00807CC5">
      <w:pPr>
        <w:rPr>
          <w:lang w:val="es-419" w:eastAsia="es-CO"/>
        </w:rPr>
      </w:pPr>
      <w:r w:rsidRPr="00807CC5">
        <w:rPr>
          <w:lang w:val="es-419" w:eastAsia="es-CO"/>
        </w:rPr>
        <w:t xml:space="preserve">Los elementos del </w:t>
      </w:r>
      <w:r w:rsidRPr="00BD62FF">
        <w:rPr>
          <w:rStyle w:val="Extranjerismo"/>
          <w:lang w:val="es-419" w:eastAsia="es-CO"/>
        </w:rPr>
        <w:t>marketing</w:t>
      </w:r>
      <w:r w:rsidRPr="00807CC5">
        <w:rPr>
          <w:lang w:val="es-419" w:eastAsia="es-CO"/>
        </w:rPr>
        <w:t xml:space="preserve"> tradicional se enfocan en identificar segmentos de mercado y definir mensajes claros</w:t>
      </w:r>
      <w:r w:rsidR="002113EE">
        <w:rPr>
          <w:lang w:val="es-419" w:eastAsia="es-CO"/>
        </w:rPr>
        <w:t>;</w:t>
      </w:r>
      <w:r w:rsidRPr="00807CC5">
        <w:rPr>
          <w:lang w:val="es-419" w:eastAsia="es-CO"/>
        </w:rPr>
        <w:t xml:space="preserve"> por ejemplo, Nestlé adapta sus campañas según el público objetivo, utilizando distintos medios tradicionales para comunicar beneficios específicos de sus productos</w:t>
      </w:r>
      <w:r w:rsidR="002113EE">
        <w:rPr>
          <w:lang w:val="es-419" w:eastAsia="es-CO"/>
        </w:rPr>
        <w:t>. D</w:t>
      </w:r>
      <w:r w:rsidRPr="00807CC5">
        <w:rPr>
          <w:lang w:val="es-419" w:eastAsia="es-CO"/>
        </w:rPr>
        <w:t>ichos elementos permiten alinear la comunicación con los objetivos comerciales; no obstante, su enfoque limitado en la interacción ha llevado a integrar nuevos elementos relacionados con la experiencia y la participación del cliente.</w:t>
      </w:r>
    </w:p>
    <w:p w14:paraId="0540F008" w14:textId="2C9E6435" w:rsidR="00807CC5" w:rsidRDefault="00807CC5" w:rsidP="00BD62FF">
      <w:pPr>
        <w:pStyle w:val="Tabla"/>
        <w:tabs>
          <w:tab w:val="left" w:pos="1134"/>
        </w:tabs>
        <w:rPr>
          <w:lang w:val="es-419" w:eastAsia="es-CO"/>
        </w:rPr>
      </w:pPr>
      <w:r w:rsidRPr="00807CC5">
        <w:rPr>
          <w:lang w:val="es-419" w:eastAsia="es-CO"/>
        </w:rPr>
        <w:t xml:space="preserve">Elementos del </w:t>
      </w:r>
      <w:r w:rsidRPr="00BD62FF">
        <w:rPr>
          <w:rStyle w:val="Extranjerismo"/>
        </w:rPr>
        <w:t>marketing</w:t>
      </w:r>
      <w:r w:rsidRPr="00807CC5">
        <w:rPr>
          <w:lang w:val="es-419" w:eastAsia="es-CO"/>
        </w:rPr>
        <w:t xml:space="preserve"> tradicional</w:t>
      </w:r>
    </w:p>
    <w:tbl>
      <w:tblPr>
        <w:tblStyle w:val="SENA1"/>
        <w:tblW w:w="10060" w:type="dxa"/>
        <w:tblLook w:val="04A0" w:firstRow="1" w:lastRow="0" w:firstColumn="1" w:lastColumn="0" w:noHBand="0" w:noVBand="1"/>
      </w:tblPr>
      <w:tblGrid>
        <w:gridCol w:w="2122"/>
        <w:gridCol w:w="3827"/>
        <w:gridCol w:w="4111"/>
      </w:tblGrid>
      <w:tr w:rsidR="00AF049C" w14:paraId="53D6502C" w14:textId="46E604FD" w:rsidTr="00066038">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7596C85E" w14:textId="2ACB360E" w:rsidR="00AF049C" w:rsidRPr="007044DF" w:rsidRDefault="00C46F1E" w:rsidP="005C7B3C">
            <w:pPr>
              <w:pStyle w:val="TextoTablas"/>
            </w:pPr>
            <w:r>
              <w:t>Elemento</w:t>
            </w:r>
          </w:p>
        </w:tc>
        <w:tc>
          <w:tcPr>
            <w:tcW w:w="3827" w:type="dxa"/>
          </w:tcPr>
          <w:p w14:paraId="3491AE3E" w14:textId="18678886" w:rsidR="00AF049C" w:rsidRPr="007044DF" w:rsidRDefault="00C46F1E" w:rsidP="005C7B3C">
            <w:pPr>
              <w:pStyle w:val="TextoTablas"/>
            </w:pPr>
            <w:r>
              <w:t>Descripción</w:t>
            </w:r>
          </w:p>
        </w:tc>
        <w:tc>
          <w:tcPr>
            <w:tcW w:w="4111" w:type="dxa"/>
          </w:tcPr>
          <w:p w14:paraId="14E95E76" w14:textId="15717F61" w:rsidR="00AF049C" w:rsidRPr="007044DF" w:rsidRDefault="00C46F1E" w:rsidP="005C7B3C">
            <w:pPr>
              <w:pStyle w:val="TextoTablas"/>
            </w:pPr>
            <w:r>
              <w:t>Ejemplo aplicado</w:t>
            </w:r>
          </w:p>
        </w:tc>
      </w:tr>
      <w:tr w:rsidR="00AF049C" w14:paraId="06120BD8" w14:textId="7FB4746A" w:rsidTr="00066038">
        <w:trPr>
          <w:cnfStyle w:val="000000100000" w:firstRow="0" w:lastRow="0" w:firstColumn="0" w:lastColumn="0" w:oddVBand="0" w:evenVBand="0" w:oddHBand="1" w:evenHBand="0" w:firstRowFirstColumn="0" w:firstRowLastColumn="0" w:lastRowFirstColumn="0" w:lastRowLastColumn="0"/>
        </w:trPr>
        <w:tc>
          <w:tcPr>
            <w:tcW w:w="2122" w:type="dxa"/>
          </w:tcPr>
          <w:p w14:paraId="5FCE850B" w14:textId="0C6DD10D" w:rsidR="00AF049C" w:rsidRPr="007044DF" w:rsidRDefault="00012D72" w:rsidP="005C7B3C">
            <w:pPr>
              <w:pStyle w:val="TextoTablas"/>
            </w:pPr>
            <w:r w:rsidRPr="00012D72">
              <w:t>Mercado objetivo</w:t>
            </w:r>
          </w:p>
        </w:tc>
        <w:tc>
          <w:tcPr>
            <w:tcW w:w="3827" w:type="dxa"/>
          </w:tcPr>
          <w:p w14:paraId="10D2E7C4" w14:textId="6521EA3F" w:rsidR="00AF049C" w:rsidRPr="007044DF" w:rsidRDefault="00012D72" w:rsidP="005C7B3C">
            <w:pPr>
              <w:pStyle w:val="TextoTablas"/>
            </w:pPr>
            <w:r w:rsidRPr="00012D72">
              <w:t>Segmento específico de consumidores definido a partir de variables demográficas, geográficas o comportamentales, al cual la empresa dirige sus esfuerzos comerciales para satisfacer necesidades identificadas.</w:t>
            </w:r>
          </w:p>
        </w:tc>
        <w:tc>
          <w:tcPr>
            <w:tcW w:w="4111" w:type="dxa"/>
          </w:tcPr>
          <w:p w14:paraId="4E0018C5" w14:textId="4F2EA276" w:rsidR="00AF049C" w:rsidRPr="007044DF" w:rsidRDefault="00012D72" w:rsidP="005C7B3C">
            <w:pPr>
              <w:pStyle w:val="TextoTablas"/>
            </w:pPr>
            <w:r w:rsidRPr="00012D72">
              <w:t>Una empresa de productos infantiles dirige su oferta a padres entre 25 y 40 años con hijos pequeños en zonas urbanas.</w:t>
            </w:r>
          </w:p>
        </w:tc>
      </w:tr>
      <w:tr w:rsidR="00AF049C" w14:paraId="30785679" w14:textId="48E70D01" w:rsidTr="00066038">
        <w:tc>
          <w:tcPr>
            <w:tcW w:w="2122" w:type="dxa"/>
          </w:tcPr>
          <w:p w14:paraId="7D5D1570" w14:textId="1F53F628" w:rsidR="00AF049C" w:rsidRPr="007044DF" w:rsidRDefault="00012D72" w:rsidP="005C7B3C">
            <w:pPr>
              <w:pStyle w:val="TextoTablas"/>
            </w:pPr>
            <w:r w:rsidRPr="00012D72">
              <w:lastRenderedPageBreak/>
              <w:t>Mensaje</w:t>
            </w:r>
          </w:p>
        </w:tc>
        <w:tc>
          <w:tcPr>
            <w:tcW w:w="3827" w:type="dxa"/>
          </w:tcPr>
          <w:p w14:paraId="770C5DD3" w14:textId="3AFAEE05" w:rsidR="00AF049C" w:rsidRPr="007044DF" w:rsidRDefault="00012D72" w:rsidP="005C7B3C">
            <w:pPr>
              <w:pStyle w:val="TextoTablas"/>
            </w:pPr>
            <w:r w:rsidRPr="00012D72">
              <w:t>Contenido comunicativo estructurado que transmite los atributos, beneficios y propuesta de valor del producto, diseñado para influir en la percepción y decisión del consumidor.</w:t>
            </w:r>
          </w:p>
        </w:tc>
        <w:tc>
          <w:tcPr>
            <w:tcW w:w="4111" w:type="dxa"/>
          </w:tcPr>
          <w:p w14:paraId="7E98FD97" w14:textId="7567D895" w:rsidR="00AF049C" w:rsidRPr="007044DF" w:rsidRDefault="00012D72" w:rsidP="005C7B3C">
            <w:pPr>
              <w:pStyle w:val="TextoTablas"/>
            </w:pPr>
            <w:r w:rsidRPr="00012D72">
              <w:t>Una marca de detergente comunica “mayor limpieza con menor esfuerzo” en su campaña publicitaria televisiva.</w:t>
            </w:r>
          </w:p>
        </w:tc>
      </w:tr>
      <w:tr w:rsidR="00AF049C" w14:paraId="284915BA" w14:textId="64A1511A" w:rsidTr="00066038">
        <w:trPr>
          <w:cnfStyle w:val="000000100000" w:firstRow="0" w:lastRow="0" w:firstColumn="0" w:lastColumn="0" w:oddVBand="0" w:evenVBand="0" w:oddHBand="1" w:evenHBand="0" w:firstRowFirstColumn="0" w:firstRowLastColumn="0" w:lastRowFirstColumn="0" w:lastRowLastColumn="0"/>
        </w:trPr>
        <w:tc>
          <w:tcPr>
            <w:tcW w:w="2122" w:type="dxa"/>
          </w:tcPr>
          <w:p w14:paraId="139A2C50" w14:textId="488BEB93" w:rsidR="00AF049C" w:rsidRPr="007044DF" w:rsidRDefault="00012D72" w:rsidP="005C7B3C">
            <w:pPr>
              <w:pStyle w:val="TextoTablas"/>
            </w:pPr>
            <w:r w:rsidRPr="00012D72">
              <w:t>Canal</w:t>
            </w:r>
          </w:p>
        </w:tc>
        <w:tc>
          <w:tcPr>
            <w:tcW w:w="3827" w:type="dxa"/>
          </w:tcPr>
          <w:p w14:paraId="1CA2B010" w14:textId="2AACA5B6" w:rsidR="00AF049C" w:rsidRPr="007044DF" w:rsidRDefault="00012D72" w:rsidP="005C7B3C">
            <w:pPr>
              <w:pStyle w:val="TextoTablas"/>
            </w:pPr>
            <w:r w:rsidRPr="00012D72">
              <w:t>Medio o conjunto de medios utilizados para difundir el mensaje al mercado objetivo, permitiendo el alcance y la visibilidad de la marca en diferentes contextos.</w:t>
            </w:r>
          </w:p>
        </w:tc>
        <w:tc>
          <w:tcPr>
            <w:tcW w:w="4111" w:type="dxa"/>
          </w:tcPr>
          <w:p w14:paraId="5EF61A5D" w14:textId="7A38D5AA" w:rsidR="00AF049C" w:rsidRPr="007044DF" w:rsidRDefault="00012D72" w:rsidP="005C7B3C">
            <w:pPr>
              <w:pStyle w:val="TextoTablas"/>
            </w:pPr>
            <w:r w:rsidRPr="00012D72">
              <w:t>Una empresa utiliza televisión y radio para promocionar un nuevo producto en el mercado nacional.</w:t>
            </w:r>
          </w:p>
        </w:tc>
      </w:tr>
      <w:tr w:rsidR="00012D72" w14:paraId="7735BB74" w14:textId="77777777" w:rsidTr="00066038">
        <w:tc>
          <w:tcPr>
            <w:tcW w:w="2122" w:type="dxa"/>
          </w:tcPr>
          <w:p w14:paraId="700FD067" w14:textId="60E90CFF" w:rsidR="00012D72" w:rsidRPr="00012D72" w:rsidRDefault="00012D72" w:rsidP="005C7B3C">
            <w:pPr>
              <w:pStyle w:val="TextoTablas"/>
            </w:pPr>
            <w:r w:rsidRPr="00012D72">
              <w:t>Audiencia</w:t>
            </w:r>
          </w:p>
        </w:tc>
        <w:tc>
          <w:tcPr>
            <w:tcW w:w="3827" w:type="dxa"/>
          </w:tcPr>
          <w:p w14:paraId="29BAFA3A" w14:textId="4259685B" w:rsidR="00012D72" w:rsidRPr="00012D72" w:rsidRDefault="00012D72" w:rsidP="005C7B3C">
            <w:pPr>
              <w:pStyle w:val="TextoTablas"/>
            </w:pPr>
            <w:r w:rsidRPr="00012D72">
              <w:t>Conjunto de personas que reciben el mensaje, incluyendo tanto el público objetivo como otros receptores potenciales que pueden verse impactados por la comunicación.</w:t>
            </w:r>
          </w:p>
        </w:tc>
        <w:tc>
          <w:tcPr>
            <w:tcW w:w="4111" w:type="dxa"/>
          </w:tcPr>
          <w:p w14:paraId="051E51D3" w14:textId="65F4827E" w:rsidR="00012D72" w:rsidRPr="00012D72" w:rsidRDefault="00012D72" w:rsidP="005C7B3C">
            <w:pPr>
              <w:pStyle w:val="TextoTablas"/>
            </w:pPr>
            <w:r w:rsidRPr="00012D72">
              <w:t>Una campaña televisiva es vista por familias, jóvenes y adultos, aunque esté dirigida principalmente a amas de casa.</w:t>
            </w:r>
          </w:p>
        </w:tc>
      </w:tr>
    </w:tbl>
    <w:p w14:paraId="0B1D9530" w14:textId="4EFA323F" w:rsidR="00403EFD" w:rsidRDefault="00157821" w:rsidP="00D3612C">
      <w:pPr>
        <w:ind w:firstLine="708"/>
        <w:rPr>
          <w:lang w:val="es-419" w:eastAsia="es-CO"/>
        </w:rPr>
      </w:pPr>
      <w:r w:rsidRPr="00157821">
        <w:rPr>
          <w:lang w:val="es-419" w:eastAsia="es-CO"/>
        </w:rPr>
        <w:t xml:space="preserve">Nota. </w:t>
      </w:r>
      <w:r w:rsidR="00AF049C" w:rsidRPr="00AF049C">
        <w:rPr>
          <w:lang w:val="es-419" w:eastAsia="es-CO"/>
        </w:rPr>
        <w:t xml:space="preserve">Elaboración propia </w:t>
      </w:r>
      <w:r w:rsidR="00012D72" w:rsidRPr="00012D72">
        <w:rPr>
          <w:lang w:val="es-419" w:eastAsia="es-CO"/>
        </w:rPr>
        <w:t xml:space="preserve">con base en Stanton </w:t>
      </w:r>
      <w:r w:rsidR="00012D72" w:rsidRPr="00491EFC">
        <w:rPr>
          <w:rStyle w:val="Extranjerismo"/>
        </w:rPr>
        <w:t>et al</w:t>
      </w:r>
      <w:r w:rsidR="00012D72" w:rsidRPr="00012D72">
        <w:rPr>
          <w:lang w:val="es-419" w:eastAsia="es-CO"/>
        </w:rPr>
        <w:t xml:space="preserve">. (2007). </w:t>
      </w:r>
    </w:p>
    <w:p w14:paraId="6F667699" w14:textId="36DB49CB" w:rsidR="00403EFD" w:rsidRDefault="00403EFD" w:rsidP="00403EFD">
      <w:pPr>
        <w:rPr>
          <w:lang w:val="es-419" w:eastAsia="es-CO"/>
        </w:rPr>
      </w:pPr>
      <w:r w:rsidRPr="00EB384B">
        <w:rPr>
          <w:b/>
          <w:bCs/>
          <w:lang w:val="es-419" w:eastAsia="es-CO"/>
        </w:rPr>
        <w:t>Clave estratégica</w:t>
      </w:r>
      <w:r w:rsidRPr="00403EFD">
        <w:rPr>
          <w:lang w:val="es-419" w:eastAsia="es-CO"/>
        </w:rPr>
        <w:t>. La correcta definición de elementos permite que el mensaje llegue de manera efectiva al consumidor.</w:t>
      </w:r>
    </w:p>
    <w:p w14:paraId="4E573E2B" w14:textId="77777777" w:rsidR="00EB384B" w:rsidRPr="00EB384B" w:rsidRDefault="00EB384B" w:rsidP="00EB384B">
      <w:pPr>
        <w:pStyle w:val="Ttulo2"/>
      </w:pPr>
      <w:bookmarkStart w:id="6" w:name="_Toc235120644"/>
      <w:r w:rsidRPr="00EB384B">
        <w:t>Aplicaciones</w:t>
      </w:r>
      <w:bookmarkEnd w:id="6"/>
    </w:p>
    <w:p w14:paraId="03F8D729" w14:textId="518B8617" w:rsidR="00EB384B" w:rsidRPr="00EB384B" w:rsidRDefault="00EB384B" w:rsidP="00EB384B">
      <w:pPr>
        <w:rPr>
          <w:lang w:val="es-419" w:eastAsia="es-CO"/>
        </w:rPr>
      </w:pPr>
      <w:r w:rsidRPr="00EB384B">
        <w:rPr>
          <w:lang w:val="es-419" w:eastAsia="es-CO"/>
        </w:rPr>
        <w:t xml:space="preserve">Las aplicaciones del </w:t>
      </w:r>
      <w:r w:rsidRPr="00EB384B">
        <w:rPr>
          <w:rStyle w:val="Extranjerismo"/>
          <w:lang w:val="es-419" w:eastAsia="es-CO"/>
        </w:rPr>
        <w:t>marketing</w:t>
      </w:r>
      <w:r w:rsidRPr="00EB384B">
        <w:rPr>
          <w:lang w:val="es-419" w:eastAsia="es-CO"/>
        </w:rPr>
        <w:t xml:space="preserve"> tradicional se centran en la implementación de estrategias orientadas a la promoción de productos y servicios en mercados amplios, utilizando medios de comunicación masivos</w:t>
      </w:r>
      <w:r w:rsidR="006175CC">
        <w:rPr>
          <w:lang w:val="es-419" w:eastAsia="es-CO"/>
        </w:rPr>
        <w:t>.</w:t>
      </w:r>
      <w:r w:rsidRPr="00EB384B">
        <w:rPr>
          <w:lang w:val="es-419" w:eastAsia="es-CO"/>
        </w:rPr>
        <w:t xml:space="preserve"> </w:t>
      </w:r>
      <w:r w:rsidR="006175CC">
        <w:rPr>
          <w:lang w:val="es-419" w:eastAsia="es-CO"/>
        </w:rPr>
        <w:t>E</w:t>
      </w:r>
      <w:r w:rsidRPr="00EB384B">
        <w:rPr>
          <w:lang w:val="es-419" w:eastAsia="es-CO"/>
        </w:rPr>
        <w:t>ste enfoque es especialmente efectivo en contextos donde se busca generar reconocimiento de marca, posicionamiento inicial y cobertura significativa en segmentos de consumidores diversos.</w:t>
      </w:r>
    </w:p>
    <w:p w14:paraId="78C69036" w14:textId="5E185DF4" w:rsidR="00EB384B" w:rsidRPr="00EB384B" w:rsidRDefault="00EB384B" w:rsidP="00EB384B">
      <w:pPr>
        <w:rPr>
          <w:lang w:val="es-419" w:eastAsia="es-CO"/>
        </w:rPr>
      </w:pPr>
      <w:r w:rsidRPr="00EB384B">
        <w:rPr>
          <w:lang w:val="es-419" w:eastAsia="es-CO"/>
        </w:rPr>
        <w:t xml:space="preserve">En el ámbito empresarial, las aplicaciones del </w:t>
      </w:r>
      <w:r w:rsidRPr="00EB384B">
        <w:rPr>
          <w:rStyle w:val="Extranjerismo"/>
          <w:lang w:val="es-419" w:eastAsia="es-CO"/>
        </w:rPr>
        <w:t>marketing</w:t>
      </w:r>
      <w:r w:rsidRPr="00EB384B">
        <w:rPr>
          <w:lang w:val="es-419" w:eastAsia="es-CO"/>
        </w:rPr>
        <w:t xml:space="preserve"> tradicional se evidencian en campañas publicitarias, lanzamientos de productos y estrategias de </w:t>
      </w:r>
      <w:r w:rsidRPr="00EB384B">
        <w:rPr>
          <w:lang w:val="es-419" w:eastAsia="es-CO"/>
        </w:rPr>
        <w:lastRenderedPageBreak/>
        <w:t>comunicación institucional</w:t>
      </w:r>
      <w:r w:rsidR="006175CC">
        <w:rPr>
          <w:lang w:val="es-419" w:eastAsia="es-CO"/>
        </w:rPr>
        <w:t>;</w:t>
      </w:r>
      <w:r w:rsidRPr="00EB384B">
        <w:rPr>
          <w:lang w:val="es-419" w:eastAsia="es-CO"/>
        </w:rPr>
        <w:t xml:space="preserve"> por ejemplo, Colgate ha utilizado campañas televisivas para reforzar la confianza del consumidor en sus productos, destacando atributos funcionales y beneficios directos.</w:t>
      </w:r>
    </w:p>
    <w:p w14:paraId="6C409A05" w14:textId="77777777" w:rsidR="00EB384B" w:rsidRPr="00EB384B" w:rsidRDefault="00EB384B" w:rsidP="00EB384B">
      <w:pPr>
        <w:rPr>
          <w:lang w:val="es-419" w:eastAsia="es-CO"/>
        </w:rPr>
      </w:pPr>
      <w:r w:rsidRPr="00EB384B">
        <w:rPr>
          <w:lang w:val="es-419" w:eastAsia="es-CO"/>
        </w:rPr>
        <w:t>Desde una perspectiva estratégica, estas aplicaciones permiten alcanzar grandes audiencias en menor tiempo, aunque presentan limitaciones en la segmentación y personalización. Su uso sigue siendo relevante en mercados donde el acceso digital es limitado o donde se requiere impacto masivo.</w:t>
      </w:r>
    </w:p>
    <w:p w14:paraId="0561ADFA" w14:textId="7DB26A32" w:rsidR="00EB384B" w:rsidRPr="00EB384B" w:rsidRDefault="00EB384B" w:rsidP="00E061C8">
      <w:pPr>
        <w:pStyle w:val="Ttulo2"/>
      </w:pPr>
      <w:bookmarkStart w:id="7" w:name="_Toc235120645"/>
      <w:r w:rsidRPr="00EB384B">
        <w:t>Ventajas</w:t>
      </w:r>
      <w:bookmarkEnd w:id="7"/>
    </w:p>
    <w:p w14:paraId="0F5C028D" w14:textId="5C1EC0C2" w:rsidR="00EB384B" w:rsidRPr="00EB384B" w:rsidRDefault="00EB384B" w:rsidP="00EB384B">
      <w:pPr>
        <w:rPr>
          <w:lang w:val="es-419" w:eastAsia="es-CO"/>
        </w:rPr>
      </w:pPr>
      <w:r w:rsidRPr="00EB384B">
        <w:rPr>
          <w:lang w:val="es-419" w:eastAsia="es-CO"/>
        </w:rPr>
        <w:t xml:space="preserve">Las ventajas del </w:t>
      </w:r>
      <w:r w:rsidRPr="00E061C8">
        <w:rPr>
          <w:rStyle w:val="Extranjerismo"/>
          <w:lang w:val="es-419" w:eastAsia="es-CO"/>
        </w:rPr>
        <w:t>marketing</w:t>
      </w:r>
      <w:r w:rsidRPr="00EB384B">
        <w:rPr>
          <w:lang w:val="es-419" w:eastAsia="es-CO"/>
        </w:rPr>
        <w:t xml:space="preserve"> tradicional se relacionan con su capacidad de alcanzar audiencias amplias, generar reconocimiento de marca y mantener control sobre el mensaje</w:t>
      </w:r>
      <w:r w:rsidR="00213668">
        <w:rPr>
          <w:lang w:val="es-419" w:eastAsia="es-CO"/>
        </w:rPr>
        <w:t>;</w:t>
      </w:r>
      <w:r w:rsidRPr="00EB384B">
        <w:rPr>
          <w:lang w:val="es-419" w:eastAsia="es-CO"/>
        </w:rPr>
        <w:t xml:space="preserve"> este enfoque permite a las empresas comunicar de manera consistente sus propuestas de valor, utilizando canales consolidados que garantizan cobertura y visibilidad.</w:t>
      </w:r>
    </w:p>
    <w:p w14:paraId="76761CA3" w14:textId="4F293FC1" w:rsidR="00EB384B" w:rsidRPr="00EB384B" w:rsidRDefault="00EB384B" w:rsidP="00EB384B">
      <w:pPr>
        <w:rPr>
          <w:lang w:val="es-419" w:eastAsia="es-CO"/>
        </w:rPr>
      </w:pPr>
      <w:r w:rsidRPr="00EB384B">
        <w:rPr>
          <w:lang w:val="es-419" w:eastAsia="es-CO"/>
        </w:rPr>
        <w:t>Entre sus principales ventajas se destacan el alcance masivo, la credibilidad de los medios tradicionales y la facilidad de implementación en estrategias de posicionamiento</w:t>
      </w:r>
      <w:r w:rsidR="00213668">
        <w:rPr>
          <w:lang w:val="es-419" w:eastAsia="es-CO"/>
        </w:rPr>
        <w:t>;</w:t>
      </w:r>
      <w:r w:rsidRPr="00EB384B">
        <w:rPr>
          <w:lang w:val="es-419" w:eastAsia="es-CO"/>
        </w:rPr>
        <w:t xml:space="preserve"> estas ventajas permiten eficiencia en la comunicación y fortalecimiento del posicionamiento</w:t>
      </w:r>
      <w:r w:rsidR="00213668">
        <w:rPr>
          <w:lang w:val="es-419" w:eastAsia="es-CO"/>
        </w:rPr>
        <w:t>. S</w:t>
      </w:r>
      <w:r w:rsidRPr="00EB384B">
        <w:rPr>
          <w:lang w:val="es-419" w:eastAsia="es-CO"/>
        </w:rPr>
        <w:t>in embargo, su efectividad depende del contexto del mercado y de su integración con otros enfoques más interactivos.</w:t>
      </w:r>
    </w:p>
    <w:p w14:paraId="15AAD215" w14:textId="6B7CC5D0" w:rsidR="00403EFD" w:rsidRPr="00E061C8" w:rsidRDefault="00EB384B" w:rsidP="00EB384B">
      <w:pPr>
        <w:rPr>
          <w:b/>
          <w:bCs/>
          <w:lang w:val="es-419" w:eastAsia="es-CO"/>
        </w:rPr>
      </w:pPr>
      <w:r w:rsidRPr="00E061C8">
        <w:rPr>
          <w:b/>
          <w:bCs/>
          <w:lang w:val="es-419" w:eastAsia="es-CO"/>
        </w:rPr>
        <w:t xml:space="preserve">Ventajas del </w:t>
      </w:r>
      <w:r w:rsidRPr="00E061C8">
        <w:rPr>
          <w:rStyle w:val="Extranjerismo"/>
          <w:b/>
          <w:bCs/>
          <w:lang w:val="es-419" w:eastAsia="es-CO"/>
        </w:rPr>
        <w:t>marketing</w:t>
      </w:r>
      <w:r w:rsidRPr="00E061C8">
        <w:rPr>
          <w:b/>
          <w:bCs/>
          <w:lang w:val="es-419" w:eastAsia="es-CO"/>
        </w:rPr>
        <w:t xml:space="preserve"> tradicional</w:t>
      </w:r>
    </w:p>
    <w:p w14:paraId="59411A56" w14:textId="0DCDC444" w:rsidR="00E061C8" w:rsidRPr="00D56E4A" w:rsidRDefault="00E061C8" w:rsidP="00D56E4A">
      <w:pPr>
        <w:pStyle w:val="Prrafodelista"/>
        <w:numPr>
          <w:ilvl w:val="0"/>
          <w:numId w:val="30"/>
        </w:numPr>
        <w:rPr>
          <w:lang w:val="es-419" w:eastAsia="es-CO"/>
        </w:rPr>
      </w:pPr>
      <w:r w:rsidRPr="00D56E4A">
        <w:rPr>
          <w:b/>
          <w:bCs/>
          <w:lang w:val="es-419" w:eastAsia="es-CO"/>
        </w:rPr>
        <w:t>Alcance masivo</w:t>
      </w:r>
      <w:r w:rsidR="00540023" w:rsidRPr="00D56E4A">
        <w:rPr>
          <w:b/>
          <w:bCs/>
          <w:lang w:val="es-419" w:eastAsia="es-CO"/>
        </w:rPr>
        <w:t xml:space="preserve">. </w:t>
      </w:r>
      <w:r w:rsidRPr="00D56E4A">
        <w:rPr>
          <w:lang w:val="es-419" w:eastAsia="es-CO"/>
        </w:rPr>
        <w:t xml:space="preserve">El </w:t>
      </w:r>
      <w:r w:rsidRPr="00D56E4A">
        <w:rPr>
          <w:rStyle w:val="Extranjerismo"/>
          <w:lang w:val="es-419" w:eastAsia="es-CO"/>
        </w:rPr>
        <w:t>marketing</w:t>
      </w:r>
      <w:r w:rsidRPr="00D56E4A">
        <w:rPr>
          <w:lang w:val="es-419" w:eastAsia="es-CO"/>
        </w:rPr>
        <w:t xml:space="preserve"> tradicional permite llegar simultáneamente a un gran número de personas mediante medios como la televisión, la radio, la prensa y la publicidad exterior. Esta amplia cobertura facilita el </w:t>
      </w:r>
      <w:r w:rsidRPr="00D56E4A">
        <w:rPr>
          <w:lang w:val="es-419" w:eastAsia="es-CO"/>
        </w:rPr>
        <w:lastRenderedPageBreak/>
        <w:t>reconocimiento de la marca y la difusión de campañas dirigidas a mercados de gran tamaño.</w:t>
      </w:r>
    </w:p>
    <w:p w14:paraId="783EB885" w14:textId="0C1030FC" w:rsidR="00E061C8" w:rsidRPr="00D56E4A" w:rsidRDefault="00E061C8" w:rsidP="00D56E4A">
      <w:pPr>
        <w:pStyle w:val="Prrafodelista"/>
        <w:numPr>
          <w:ilvl w:val="0"/>
          <w:numId w:val="30"/>
        </w:numPr>
        <w:rPr>
          <w:lang w:val="es-419" w:eastAsia="es-CO"/>
        </w:rPr>
      </w:pPr>
      <w:r w:rsidRPr="00D56E4A">
        <w:rPr>
          <w:b/>
          <w:bCs/>
          <w:lang w:val="es-419" w:eastAsia="es-CO"/>
        </w:rPr>
        <w:t>Control del mensaje</w:t>
      </w:r>
      <w:r w:rsidR="00540023" w:rsidRPr="00D56E4A">
        <w:rPr>
          <w:b/>
          <w:bCs/>
          <w:lang w:val="es-419" w:eastAsia="es-CO"/>
        </w:rPr>
        <w:t xml:space="preserve">. </w:t>
      </w:r>
      <w:r w:rsidRPr="00D56E4A">
        <w:rPr>
          <w:lang w:val="es-419" w:eastAsia="es-CO"/>
        </w:rPr>
        <w:t>La empresa mantiene el control sobre el contenido, el diseño y el momento en que se comunica el mensaje. Esto permite transmitir información coherente, fortalecer la identidad de la marca y asegurar que la comunicación refleje los objetivos de la organización.</w:t>
      </w:r>
    </w:p>
    <w:p w14:paraId="6056F6C7" w14:textId="23D4F379" w:rsidR="003C5BD4" w:rsidRPr="00D56E4A" w:rsidRDefault="00E061C8" w:rsidP="00D56E4A">
      <w:pPr>
        <w:pStyle w:val="Prrafodelista"/>
        <w:numPr>
          <w:ilvl w:val="0"/>
          <w:numId w:val="30"/>
        </w:numPr>
        <w:rPr>
          <w:lang w:val="es-419" w:eastAsia="es-CO"/>
        </w:rPr>
      </w:pPr>
      <w:r w:rsidRPr="00D56E4A">
        <w:rPr>
          <w:b/>
          <w:bCs/>
          <w:lang w:val="es-419" w:eastAsia="es-CO"/>
        </w:rPr>
        <w:t>Credibilidad</w:t>
      </w:r>
      <w:r w:rsidR="00540023" w:rsidRPr="00D56E4A">
        <w:rPr>
          <w:b/>
          <w:bCs/>
          <w:lang w:val="es-419" w:eastAsia="es-CO"/>
        </w:rPr>
        <w:t xml:space="preserve">. </w:t>
      </w:r>
      <w:r w:rsidRPr="00D56E4A">
        <w:rPr>
          <w:lang w:val="es-419" w:eastAsia="es-CO"/>
        </w:rPr>
        <w:t>Los medios tradicionales suelen generar una mayor percepción de confianza entre los consumidores, especialmente cuando la publicidad aparece en canales reconocidos como televisión, radio o prensa. Esta credibilidad contribuye a fortalecer la reputación de la marca y aumentar la confianza del público.</w:t>
      </w:r>
    </w:p>
    <w:p w14:paraId="076F043E" w14:textId="6E360E5B" w:rsidR="00E061C8" w:rsidRPr="00D56E4A" w:rsidRDefault="00E061C8" w:rsidP="00D56E4A">
      <w:pPr>
        <w:pStyle w:val="Prrafodelista"/>
        <w:numPr>
          <w:ilvl w:val="0"/>
          <w:numId w:val="30"/>
        </w:numPr>
        <w:rPr>
          <w:lang w:val="es-419" w:eastAsia="es-CO"/>
        </w:rPr>
      </w:pPr>
      <w:r w:rsidRPr="00D56E4A">
        <w:rPr>
          <w:b/>
          <w:bCs/>
          <w:lang w:val="es-419" w:eastAsia="es-CO"/>
        </w:rPr>
        <w:t>Posicionamiento</w:t>
      </w:r>
      <w:r w:rsidR="00540023" w:rsidRPr="00D56E4A">
        <w:rPr>
          <w:b/>
          <w:bCs/>
          <w:lang w:val="es-419" w:eastAsia="es-CO"/>
        </w:rPr>
        <w:t xml:space="preserve">. </w:t>
      </w:r>
      <w:r w:rsidRPr="00D56E4A">
        <w:rPr>
          <w:lang w:val="es-419" w:eastAsia="es-CO"/>
        </w:rPr>
        <w:t>La repetición constante de los mensajes en medios masivos favorece que la marca permanezca en la mente de los consumidores. Esto fortalece su reconocimiento, facilita la recordación y contribuye a diferenciarla frente a la competencia.</w:t>
      </w:r>
    </w:p>
    <w:p w14:paraId="1EE1F2E8" w14:textId="77777777" w:rsidR="00E061C8" w:rsidRPr="00E061C8" w:rsidRDefault="00E061C8" w:rsidP="00E061C8">
      <w:pPr>
        <w:rPr>
          <w:b/>
          <w:bCs/>
          <w:lang w:val="es-419" w:eastAsia="es-CO"/>
        </w:rPr>
      </w:pPr>
      <w:r w:rsidRPr="00E061C8">
        <w:rPr>
          <w:b/>
          <w:bCs/>
          <w:lang w:val="es-419" w:eastAsia="es-CO"/>
        </w:rPr>
        <w:t>Pregunta de aplicación</w:t>
      </w:r>
    </w:p>
    <w:p w14:paraId="5D306B0C" w14:textId="77777777" w:rsidR="00E061C8" w:rsidRPr="00E061C8" w:rsidRDefault="00E061C8" w:rsidP="00E061C8">
      <w:pPr>
        <w:rPr>
          <w:lang w:val="es-419" w:eastAsia="es-CO"/>
        </w:rPr>
      </w:pPr>
      <w:r w:rsidRPr="00E061C8">
        <w:rPr>
          <w:lang w:val="es-419" w:eastAsia="es-CO"/>
        </w:rPr>
        <w:t>Analice la siguiente pregunta a partir de los conceptos estudiados y de su experiencia. Utilice este espacio como una oportunidad para reflexionar sobre su aprendizaje.</w:t>
      </w:r>
    </w:p>
    <w:p w14:paraId="2217ECB3" w14:textId="5CD6D2A3" w:rsidR="00403EFD" w:rsidRDefault="00E061C8" w:rsidP="00E061C8">
      <w:pPr>
        <w:rPr>
          <w:lang w:val="es-419" w:eastAsia="es-CO"/>
        </w:rPr>
      </w:pPr>
      <w:r w:rsidRPr="00E061C8">
        <w:rPr>
          <w:lang w:val="es-419" w:eastAsia="es-CO"/>
        </w:rPr>
        <w:t>¿Cómo influye el alcance masivo en el posicionamiento de una marca?</w:t>
      </w:r>
    </w:p>
    <w:p w14:paraId="655C1AA9" w14:textId="77777777" w:rsidR="007C0206" w:rsidRPr="007C0206" w:rsidRDefault="007C0206" w:rsidP="007C0206">
      <w:pPr>
        <w:pStyle w:val="Ttulo2"/>
      </w:pPr>
      <w:bookmarkStart w:id="8" w:name="_Toc235120646"/>
      <w:r w:rsidRPr="007C0206">
        <w:t>Teorías</w:t>
      </w:r>
      <w:bookmarkEnd w:id="8"/>
    </w:p>
    <w:p w14:paraId="1977AB3A" w14:textId="613C4442" w:rsidR="007C0206" w:rsidRPr="007C0206" w:rsidRDefault="007C0206" w:rsidP="007C0206">
      <w:pPr>
        <w:rPr>
          <w:lang w:val="es-419" w:eastAsia="es-CO"/>
        </w:rPr>
      </w:pPr>
      <w:r w:rsidRPr="007C0206">
        <w:rPr>
          <w:lang w:val="es-419" w:eastAsia="es-CO"/>
        </w:rPr>
        <w:t xml:space="preserve">Las teorías del </w:t>
      </w:r>
      <w:r w:rsidRPr="0023537B">
        <w:rPr>
          <w:rStyle w:val="Extranjerismo"/>
          <w:lang w:val="es-419" w:eastAsia="es-CO"/>
        </w:rPr>
        <w:t>marketing</w:t>
      </w:r>
      <w:r w:rsidRPr="007C0206">
        <w:rPr>
          <w:lang w:val="es-419" w:eastAsia="es-CO"/>
        </w:rPr>
        <w:t xml:space="preserve"> tradicional proporcionan el sustento conceptual que orienta la comprensión del comportamiento del mercado y la formulación de </w:t>
      </w:r>
      <w:r w:rsidRPr="007C0206">
        <w:rPr>
          <w:lang w:val="es-419" w:eastAsia="es-CO"/>
        </w:rPr>
        <w:lastRenderedPageBreak/>
        <w:t>estrategias comerciales</w:t>
      </w:r>
      <w:r w:rsidR="00C63E5C">
        <w:rPr>
          <w:lang w:val="es-419" w:eastAsia="es-CO"/>
        </w:rPr>
        <w:t>;</w:t>
      </w:r>
      <w:r w:rsidRPr="007C0206">
        <w:rPr>
          <w:lang w:val="es-419" w:eastAsia="es-CO"/>
        </w:rPr>
        <w:t xml:space="preserve"> estas teorías se han desarrollado a partir de enfoques económicos y administrativos, destacando la teoría de la oferta y la demanda, la teoría del comportamiento del consumidor y la teoría de la ventaja competitiva (Kotler &amp; Keller, 2016).</w:t>
      </w:r>
    </w:p>
    <w:p w14:paraId="385B8D88" w14:textId="00BC4096" w:rsidR="00E061C8" w:rsidRPr="007C0206" w:rsidRDefault="007C0206" w:rsidP="007C0206">
      <w:pPr>
        <w:rPr>
          <w:b/>
          <w:bCs/>
          <w:lang w:val="es-419" w:eastAsia="es-CO"/>
        </w:rPr>
      </w:pPr>
      <w:r w:rsidRPr="007C0206">
        <w:rPr>
          <w:b/>
          <w:bCs/>
          <w:lang w:val="es-419" w:eastAsia="es-CO"/>
        </w:rPr>
        <w:t xml:space="preserve">Principales teorías del </w:t>
      </w:r>
      <w:r w:rsidRPr="007C0206">
        <w:rPr>
          <w:rStyle w:val="Extranjerismo"/>
          <w:b/>
          <w:bCs/>
          <w:lang w:val="es-419" w:eastAsia="es-CO"/>
        </w:rPr>
        <w:t>marketing</w:t>
      </w:r>
      <w:r w:rsidRPr="007C0206">
        <w:rPr>
          <w:b/>
          <w:bCs/>
          <w:lang w:val="es-419" w:eastAsia="es-CO"/>
        </w:rPr>
        <w:t xml:space="preserve"> tradicional</w:t>
      </w:r>
    </w:p>
    <w:p w14:paraId="0C66D335" w14:textId="643746DD" w:rsidR="007C0206" w:rsidRPr="00096C47" w:rsidRDefault="007C0206" w:rsidP="00096C47">
      <w:pPr>
        <w:pStyle w:val="Prrafodelista"/>
        <w:numPr>
          <w:ilvl w:val="0"/>
          <w:numId w:val="33"/>
        </w:numPr>
        <w:rPr>
          <w:lang w:val="es-419" w:eastAsia="es-CO"/>
        </w:rPr>
      </w:pPr>
      <w:r w:rsidRPr="00096C47">
        <w:rPr>
          <w:b/>
          <w:bCs/>
          <w:lang w:val="es-419" w:eastAsia="es-CO"/>
        </w:rPr>
        <w:t>Oferta y demanda</w:t>
      </w:r>
      <w:r w:rsidR="00096C47" w:rsidRPr="00096C47">
        <w:rPr>
          <w:b/>
          <w:bCs/>
          <w:lang w:val="es-419" w:eastAsia="es-CO"/>
        </w:rPr>
        <w:t xml:space="preserve">. </w:t>
      </w:r>
      <w:r w:rsidRPr="00096C47">
        <w:rPr>
          <w:lang w:val="es-419" w:eastAsia="es-CO"/>
        </w:rPr>
        <w:t>Explica la relación dinámica entre la cantidad de productos que las empresas están dispuestas a ofrecer y la cantidad que los consumidores desean adquirir en el mercado. Esta interacción determina variables clave como el precio y el nivel de producción, configurando el equilibrio del mercado.</w:t>
      </w:r>
    </w:p>
    <w:p w14:paraId="159A1593" w14:textId="2252186C" w:rsidR="007C0206" w:rsidRPr="00096C47" w:rsidRDefault="007C0206" w:rsidP="00096C47">
      <w:pPr>
        <w:pStyle w:val="Prrafodelista"/>
        <w:numPr>
          <w:ilvl w:val="0"/>
          <w:numId w:val="33"/>
        </w:numPr>
        <w:rPr>
          <w:lang w:val="es-419" w:eastAsia="es-CO"/>
        </w:rPr>
      </w:pPr>
      <w:r w:rsidRPr="00096C47">
        <w:rPr>
          <w:b/>
          <w:bCs/>
          <w:lang w:val="es-419" w:eastAsia="es-CO"/>
        </w:rPr>
        <w:t>Comportamiento del consumidor</w:t>
      </w:r>
      <w:r w:rsidR="00096C47" w:rsidRPr="00096C47">
        <w:rPr>
          <w:b/>
          <w:bCs/>
          <w:lang w:val="es-419" w:eastAsia="es-CO"/>
        </w:rPr>
        <w:t xml:space="preserve">. </w:t>
      </w:r>
      <w:r w:rsidRPr="00096C47">
        <w:rPr>
          <w:lang w:val="es-419" w:eastAsia="es-CO"/>
        </w:rPr>
        <w:t xml:space="preserve">Analiza los procesos mediante los cuales los individuos seleccionan, adquieren y utilizan productos o servicios para satisfacer sus necesidades. Este enfoque considera factores psicológicos, sociales y culturales que influyen en la toma de decisiones, aunque en el </w:t>
      </w:r>
      <w:r w:rsidRPr="00096C47">
        <w:rPr>
          <w:rStyle w:val="Extranjerismo"/>
          <w:lang w:val="es-419" w:eastAsia="es-CO"/>
        </w:rPr>
        <w:t>marketing</w:t>
      </w:r>
      <w:r w:rsidRPr="00096C47">
        <w:rPr>
          <w:lang w:val="es-419" w:eastAsia="es-CO"/>
        </w:rPr>
        <w:t xml:space="preserve"> tradicional se aborda principalmente desde una perspectiva racional y funcional.</w:t>
      </w:r>
    </w:p>
    <w:p w14:paraId="51066DD1" w14:textId="7FC29CC2" w:rsidR="007C0206" w:rsidRPr="00096C47" w:rsidRDefault="007C0206" w:rsidP="00096C47">
      <w:pPr>
        <w:pStyle w:val="Prrafodelista"/>
        <w:numPr>
          <w:ilvl w:val="0"/>
          <w:numId w:val="33"/>
        </w:numPr>
        <w:rPr>
          <w:lang w:val="es-419" w:eastAsia="es-CO"/>
        </w:rPr>
      </w:pPr>
      <w:r w:rsidRPr="00096C47">
        <w:rPr>
          <w:b/>
          <w:bCs/>
          <w:lang w:val="es-419" w:eastAsia="es-CO"/>
        </w:rPr>
        <w:t>Ventaja competitiva</w:t>
      </w:r>
      <w:r w:rsidR="00096C47" w:rsidRPr="00096C47">
        <w:rPr>
          <w:b/>
          <w:bCs/>
          <w:lang w:val="es-419" w:eastAsia="es-CO"/>
        </w:rPr>
        <w:t xml:space="preserve">. </w:t>
      </w:r>
      <w:r w:rsidRPr="00096C47">
        <w:rPr>
          <w:lang w:val="es-419" w:eastAsia="es-CO"/>
        </w:rPr>
        <w:t>Se centra en la capacidad de una empresa para diferenciarse de sus competidores mediante atributos únicos que le permitan destacarse en el mercado. Estos atributos pueden estar relacionados con el precio, la calidad, la innovación o la eficiencia en la producción y distribución.</w:t>
      </w:r>
    </w:p>
    <w:p w14:paraId="40B31D23" w14:textId="77777777" w:rsidR="007C0206" w:rsidRPr="007C0206" w:rsidRDefault="007C0206" w:rsidP="007C0206">
      <w:pPr>
        <w:rPr>
          <w:lang w:val="es-419" w:eastAsia="es-CO"/>
        </w:rPr>
      </w:pPr>
      <w:r w:rsidRPr="007C0206">
        <w:rPr>
          <w:lang w:val="es-419" w:eastAsia="es-CO"/>
        </w:rPr>
        <w:t xml:space="preserve">Estas teorías permiten interpretar cómo las empresas responden a las necesidades del mercado, por ejemplo, Toyota ha utilizado principios de ventaja </w:t>
      </w:r>
      <w:r w:rsidRPr="007C0206">
        <w:rPr>
          <w:lang w:val="es-419" w:eastAsia="es-CO"/>
        </w:rPr>
        <w:lastRenderedPageBreak/>
        <w:t xml:space="preserve">competitiva para diferenciarse mediante calidad y eficiencia, alineando su oferta con las expectativas del consumidor. </w:t>
      </w:r>
    </w:p>
    <w:p w14:paraId="4D3E2B86" w14:textId="77777777" w:rsidR="007C0206" w:rsidRPr="007C0206" w:rsidRDefault="007C0206" w:rsidP="007C0206">
      <w:pPr>
        <w:rPr>
          <w:lang w:val="es-419" w:eastAsia="es-CO"/>
        </w:rPr>
      </w:pPr>
      <w:r w:rsidRPr="007C0206">
        <w:rPr>
          <w:lang w:val="es-419" w:eastAsia="es-CO"/>
        </w:rPr>
        <w:t xml:space="preserve">Las teorías del </w:t>
      </w:r>
      <w:r w:rsidRPr="007C0206">
        <w:rPr>
          <w:rStyle w:val="Extranjerismo"/>
          <w:lang w:val="es-419" w:eastAsia="es-CO"/>
        </w:rPr>
        <w:t>marketing</w:t>
      </w:r>
      <w:r w:rsidRPr="007C0206">
        <w:rPr>
          <w:lang w:val="es-419" w:eastAsia="es-CO"/>
        </w:rPr>
        <w:t xml:space="preserve"> tradicional permiten fundamentar la toma de decisiones comerciales. Sin embargo, su enfoque racional ha sido complementado con modelos que incorporan aspectos emocionales y experienciales del consumidor.</w:t>
      </w:r>
    </w:p>
    <w:p w14:paraId="58DE7ED9" w14:textId="39208440" w:rsidR="007C0206" w:rsidRPr="007C0206" w:rsidRDefault="007C0206" w:rsidP="007C0206">
      <w:pPr>
        <w:rPr>
          <w:lang w:val="es-419" w:eastAsia="es-CO"/>
        </w:rPr>
      </w:pPr>
      <w:r w:rsidRPr="007C0206">
        <w:rPr>
          <w:b/>
          <w:bCs/>
          <w:lang w:val="es-419" w:eastAsia="es-CO"/>
        </w:rPr>
        <w:t>Clave estratégica</w:t>
      </w:r>
      <w:r w:rsidRPr="007C0206">
        <w:rPr>
          <w:lang w:val="es-419" w:eastAsia="es-CO"/>
        </w:rPr>
        <w:t>. Las teorías permiten comprender el mercado y fundamentar decisiones estratégicas.</w:t>
      </w:r>
    </w:p>
    <w:p w14:paraId="6AB53BBF" w14:textId="6C80B528" w:rsidR="007C0206" w:rsidRPr="007C0206" w:rsidRDefault="007C0206" w:rsidP="007C0206">
      <w:pPr>
        <w:pStyle w:val="Ttulo2"/>
      </w:pPr>
      <w:bookmarkStart w:id="9" w:name="_Toc235120647"/>
      <w:r w:rsidRPr="007C0206">
        <w:t>Principios</w:t>
      </w:r>
      <w:bookmarkEnd w:id="9"/>
    </w:p>
    <w:p w14:paraId="45C20453" w14:textId="34B357B2" w:rsidR="007C0206" w:rsidRPr="007C0206" w:rsidRDefault="007C0206" w:rsidP="007C0206">
      <w:pPr>
        <w:rPr>
          <w:lang w:val="es-419" w:eastAsia="es-CO"/>
        </w:rPr>
      </w:pPr>
      <w:r w:rsidRPr="007C0206">
        <w:rPr>
          <w:lang w:val="es-419" w:eastAsia="es-CO"/>
        </w:rPr>
        <w:t xml:space="preserve">Los principios del </w:t>
      </w:r>
      <w:r w:rsidRPr="007C0206">
        <w:rPr>
          <w:rStyle w:val="Extranjerismo"/>
          <w:lang w:val="es-419" w:eastAsia="es-CO"/>
        </w:rPr>
        <w:t>marketing</w:t>
      </w:r>
      <w:r w:rsidRPr="007C0206">
        <w:rPr>
          <w:lang w:val="es-419" w:eastAsia="es-CO"/>
        </w:rPr>
        <w:t xml:space="preserve"> tradicional constituyen lineamientos fundamentales que orientan la planificación y ejecución de estrategias comerciales</w:t>
      </w:r>
      <w:r w:rsidR="007105E7">
        <w:rPr>
          <w:lang w:val="es-419" w:eastAsia="es-CO"/>
        </w:rPr>
        <w:t xml:space="preserve">; </w:t>
      </w:r>
      <w:r w:rsidRPr="007C0206">
        <w:rPr>
          <w:lang w:val="es-419" w:eastAsia="es-CO"/>
        </w:rPr>
        <w:t>entre los más relevantes se encuentran la orientación al cliente, la generación de valor, la segmentación del mercado y la coherencia en la comunicación, los cuales permiten estructurar acciones alineadas con los objetivos organizacionales (Armstrong &amp; Kotler, 2017).</w:t>
      </w:r>
    </w:p>
    <w:p w14:paraId="418AF5FB" w14:textId="498F8C56" w:rsidR="007C72E4" w:rsidRDefault="007C0206" w:rsidP="00B12ACC">
      <w:pPr>
        <w:rPr>
          <w:lang w:val="es-419" w:eastAsia="es-CO"/>
        </w:rPr>
      </w:pPr>
      <w:r w:rsidRPr="007C0206">
        <w:rPr>
          <w:lang w:val="es-419" w:eastAsia="es-CO"/>
        </w:rPr>
        <w:t>En la práctica, estos principios guían la forma en que las empresas interactúan con el mercado</w:t>
      </w:r>
      <w:r w:rsidR="007105E7">
        <w:rPr>
          <w:lang w:val="es-419" w:eastAsia="es-CO"/>
        </w:rPr>
        <w:t xml:space="preserve">; </w:t>
      </w:r>
      <w:r w:rsidRPr="007C0206">
        <w:rPr>
          <w:lang w:val="es-419" w:eastAsia="es-CO"/>
        </w:rPr>
        <w:t>por ejemplo, Nike aplica el principio de orientación al cliente al diseñar productos que responden a necesidades específicas de rendimiento y estilo, reforzando su posicionamiento.</w:t>
      </w:r>
    </w:p>
    <w:p w14:paraId="04FEAA36" w14:textId="38D496D6" w:rsidR="005C7B3C" w:rsidRDefault="005C7B3C">
      <w:pPr>
        <w:spacing w:before="0" w:after="160" w:line="259" w:lineRule="auto"/>
        <w:ind w:firstLine="0"/>
        <w:rPr>
          <w:lang w:val="es-419" w:eastAsia="es-CO"/>
        </w:rPr>
      </w:pPr>
      <w:r>
        <w:rPr>
          <w:lang w:val="es-419" w:eastAsia="es-CO"/>
        </w:rPr>
        <w:br w:type="page"/>
      </w:r>
    </w:p>
    <w:p w14:paraId="5978141E" w14:textId="2CE1180B" w:rsidR="00403EFD" w:rsidRDefault="007C0206" w:rsidP="007C0206">
      <w:pPr>
        <w:pStyle w:val="Tabla"/>
        <w:tabs>
          <w:tab w:val="left" w:pos="993"/>
        </w:tabs>
        <w:rPr>
          <w:lang w:val="es-419" w:eastAsia="es-CO"/>
        </w:rPr>
      </w:pPr>
      <w:r w:rsidRPr="007C0206">
        <w:rPr>
          <w:lang w:val="es-419" w:eastAsia="es-CO"/>
        </w:rPr>
        <w:lastRenderedPageBreak/>
        <w:t xml:space="preserve">Principios del </w:t>
      </w:r>
      <w:r w:rsidRPr="00D11BC2">
        <w:rPr>
          <w:rStyle w:val="Extranjerismo"/>
        </w:rPr>
        <w:t>marketing</w:t>
      </w:r>
      <w:r w:rsidRPr="007C0206">
        <w:rPr>
          <w:lang w:val="es-419" w:eastAsia="es-CO"/>
        </w:rPr>
        <w:t xml:space="preserve"> tradicional</w:t>
      </w:r>
    </w:p>
    <w:tbl>
      <w:tblPr>
        <w:tblStyle w:val="SENA1"/>
        <w:tblW w:w="10060" w:type="dxa"/>
        <w:tblLook w:val="04A0" w:firstRow="1" w:lastRow="0" w:firstColumn="1" w:lastColumn="0" w:noHBand="0" w:noVBand="1"/>
      </w:tblPr>
      <w:tblGrid>
        <w:gridCol w:w="2122"/>
        <w:gridCol w:w="3827"/>
        <w:gridCol w:w="4111"/>
      </w:tblGrid>
      <w:tr w:rsidR="007C72E4" w14:paraId="64E937BE" w14:textId="77777777" w:rsidTr="00066038">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1C855210" w14:textId="73A5680D" w:rsidR="007C72E4" w:rsidRPr="007044DF" w:rsidRDefault="00D11BC2" w:rsidP="005C7B3C">
            <w:pPr>
              <w:pStyle w:val="TextoTablas"/>
            </w:pPr>
            <w:r>
              <w:t>Principio</w:t>
            </w:r>
          </w:p>
        </w:tc>
        <w:tc>
          <w:tcPr>
            <w:tcW w:w="3827" w:type="dxa"/>
          </w:tcPr>
          <w:p w14:paraId="41A9E78F" w14:textId="2C1D64F1" w:rsidR="007C72E4" w:rsidRPr="007044DF" w:rsidRDefault="00D11BC2" w:rsidP="005C7B3C">
            <w:pPr>
              <w:pStyle w:val="TextoTablas"/>
            </w:pPr>
            <w:r>
              <w:t>Descripción</w:t>
            </w:r>
          </w:p>
        </w:tc>
        <w:tc>
          <w:tcPr>
            <w:tcW w:w="4111" w:type="dxa"/>
          </w:tcPr>
          <w:p w14:paraId="2E25382F" w14:textId="63244622" w:rsidR="007C72E4" w:rsidRPr="007044DF" w:rsidRDefault="00D11BC2" w:rsidP="005C7B3C">
            <w:pPr>
              <w:pStyle w:val="TextoTablas"/>
            </w:pPr>
            <w:r>
              <w:t>Ejemplo aplicado</w:t>
            </w:r>
          </w:p>
        </w:tc>
      </w:tr>
      <w:tr w:rsidR="007C72E4" w14:paraId="13272347" w14:textId="77777777" w:rsidTr="00066038">
        <w:trPr>
          <w:cnfStyle w:val="000000100000" w:firstRow="0" w:lastRow="0" w:firstColumn="0" w:lastColumn="0" w:oddVBand="0" w:evenVBand="0" w:oddHBand="1" w:evenHBand="0" w:firstRowFirstColumn="0" w:firstRowLastColumn="0" w:lastRowFirstColumn="0" w:lastRowLastColumn="0"/>
        </w:trPr>
        <w:tc>
          <w:tcPr>
            <w:tcW w:w="2122" w:type="dxa"/>
          </w:tcPr>
          <w:p w14:paraId="620C579A" w14:textId="51DF6111" w:rsidR="007C72E4" w:rsidRPr="007044DF" w:rsidRDefault="00D11BC2" w:rsidP="005C7B3C">
            <w:pPr>
              <w:pStyle w:val="TextoTablas"/>
            </w:pPr>
            <w:r w:rsidRPr="00D11BC2">
              <w:t>Orientación al cliente</w:t>
            </w:r>
          </w:p>
        </w:tc>
        <w:tc>
          <w:tcPr>
            <w:tcW w:w="3827" w:type="dxa"/>
          </w:tcPr>
          <w:p w14:paraId="0E899826" w14:textId="4379B659" w:rsidR="007C72E4" w:rsidRPr="007044DF" w:rsidRDefault="00D11BC2" w:rsidP="005C7B3C">
            <w:pPr>
              <w:pStyle w:val="TextoTablas"/>
            </w:pPr>
            <w:r w:rsidRPr="00D11BC2">
              <w:t>Enfoque estratégico que prioriza la identificación, comprensión y satisfacción de las necesidades del consumidor, permitiendo diseñar productos y mensajes alineados con sus expectativas.</w:t>
            </w:r>
          </w:p>
        </w:tc>
        <w:tc>
          <w:tcPr>
            <w:tcW w:w="4111" w:type="dxa"/>
          </w:tcPr>
          <w:p w14:paraId="4F9E9E2E" w14:textId="0D2EB5E8" w:rsidR="007C72E4" w:rsidRPr="007044DF" w:rsidRDefault="00D11BC2" w:rsidP="005C7B3C">
            <w:pPr>
              <w:pStyle w:val="TextoTablas"/>
            </w:pPr>
            <w:r w:rsidRPr="00D11BC2">
              <w:t>Una empresa de telefonía analiza las necesidades de conectividad de jóvenes y crea planes con alto consumo de datos móviles.</w:t>
            </w:r>
          </w:p>
        </w:tc>
      </w:tr>
      <w:tr w:rsidR="007C72E4" w14:paraId="226F939D" w14:textId="77777777" w:rsidTr="00066038">
        <w:tc>
          <w:tcPr>
            <w:tcW w:w="2122" w:type="dxa"/>
          </w:tcPr>
          <w:p w14:paraId="5F812917" w14:textId="07AC541E" w:rsidR="007C72E4" w:rsidRPr="007044DF" w:rsidRDefault="00D11BC2" w:rsidP="005C7B3C">
            <w:pPr>
              <w:pStyle w:val="TextoTablas"/>
            </w:pPr>
            <w:r w:rsidRPr="00D11BC2">
              <w:t>Generación de valor</w:t>
            </w:r>
          </w:p>
        </w:tc>
        <w:tc>
          <w:tcPr>
            <w:tcW w:w="3827" w:type="dxa"/>
          </w:tcPr>
          <w:p w14:paraId="79125070" w14:textId="2139D5C9" w:rsidR="007C72E4" w:rsidRPr="007044DF" w:rsidRDefault="00D11BC2" w:rsidP="005C7B3C">
            <w:pPr>
              <w:pStyle w:val="TextoTablas"/>
            </w:pPr>
            <w:r w:rsidRPr="00D11BC2">
              <w:t>Capacidad de la empresa para ofrecer beneficios funcionales y simbólicos que superen las expectativas del cliente, influyendo en su percepción y decisión de compra.</w:t>
            </w:r>
          </w:p>
        </w:tc>
        <w:tc>
          <w:tcPr>
            <w:tcW w:w="4111" w:type="dxa"/>
          </w:tcPr>
          <w:p w14:paraId="4EA4C6E8" w14:textId="2D80986D" w:rsidR="007C72E4" w:rsidRPr="007044DF" w:rsidRDefault="00D11BC2" w:rsidP="005C7B3C">
            <w:pPr>
              <w:pStyle w:val="TextoTablas"/>
            </w:pPr>
            <w:r w:rsidRPr="00D11BC2">
              <w:t>Una marca de electrodomésticos ofrece garantía extendida y eficiencia energética como valor agregado frente a la competencia.</w:t>
            </w:r>
          </w:p>
        </w:tc>
      </w:tr>
      <w:tr w:rsidR="007C72E4" w14:paraId="30FA4DE8" w14:textId="77777777" w:rsidTr="00066038">
        <w:trPr>
          <w:cnfStyle w:val="000000100000" w:firstRow="0" w:lastRow="0" w:firstColumn="0" w:lastColumn="0" w:oddVBand="0" w:evenVBand="0" w:oddHBand="1" w:evenHBand="0" w:firstRowFirstColumn="0" w:firstRowLastColumn="0" w:lastRowFirstColumn="0" w:lastRowLastColumn="0"/>
        </w:trPr>
        <w:tc>
          <w:tcPr>
            <w:tcW w:w="2122" w:type="dxa"/>
          </w:tcPr>
          <w:p w14:paraId="2D7EC601" w14:textId="5F48C62F" w:rsidR="007C72E4" w:rsidRPr="007044DF" w:rsidRDefault="00D11BC2" w:rsidP="005C7B3C">
            <w:pPr>
              <w:pStyle w:val="TextoTablas"/>
            </w:pPr>
            <w:r w:rsidRPr="00D11BC2">
              <w:t>Segmentación</w:t>
            </w:r>
          </w:p>
        </w:tc>
        <w:tc>
          <w:tcPr>
            <w:tcW w:w="3827" w:type="dxa"/>
          </w:tcPr>
          <w:p w14:paraId="737ED147" w14:textId="49D5A49D" w:rsidR="007C72E4" w:rsidRPr="007044DF" w:rsidRDefault="00D11BC2" w:rsidP="005C7B3C">
            <w:pPr>
              <w:pStyle w:val="TextoTablas"/>
            </w:pPr>
            <w:r w:rsidRPr="00D11BC2">
              <w:t>Proceso de dividir el mercado en grupos homogéneos de consumidores con características similares, facilitando el diseño de estrategias diferenciadas.</w:t>
            </w:r>
          </w:p>
        </w:tc>
        <w:tc>
          <w:tcPr>
            <w:tcW w:w="4111" w:type="dxa"/>
          </w:tcPr>
          <w:p w14:paraId="632F847B" w14:textId="54EE222C" w:rsidR="007C72E4" w:rsidRPr="007044DF" w:rsidRDefault="00D11BC2" w:rsidP="005C7B3C">
            <w:pPr>
              <w:pStyle w:val="TextoTablas"/>
            </w:pPr>
            <w:r w:rsidRPr="00D11BC2">
              <w:t>Una marca de ropa crea líneas específicas para jóvenes, adultos y niños, adaptando diseño y comunicación a cada grupo.</w:t>
            </w:r>
          </w:p>
        </w:tc>
      </w:tr>
      <w:tr w:rsidR="007C72E4" w14:paraId="307CCFB4" w14:textId="77777777" w:rsidTr="00066038">
        <w:tc>
          <w:tcPr>
            <w:tcW w:w="2122" w:type="dxa"/>
          </w:tcPr>
          <w:p w14:paraId="0D8B945A" w14:textId="15C9891D" w:rsidR="007C72E4" w:rsidRPr="00012D72" w:rsidRDefault="00D11BC2" w:rsidP="005C7B3C">
            <w:pPr>
              <w:pStyle w:val="TextoTablas"/>
            </w:pPr>
            <w:r w:rsidRPr="00D11BC2">
              <w:t>Coherencia</w:t>
            </w:r>
          </w:p>
        </w:tc>
        <w:tc>
          <w:tcPr>
            <w:tcW w:w="3827" w:type="dxa"/>
          </w:tcPr>
          <w:p w14:paraId="3EC6F6B8" w14:textId="2525B3F1" w:rsidR="007C72E4" w:rsidRPr="00012D72" w:rsidRDefault="00D11BC2" w:rsidP="005C7B3C">
            <w:pPr>
              <w:pStyle w:val="TextoTablas"/>
            </w:pPr>
            <w:r w:rsidRPr="00D11BC2">
              <w:t>Consistencia entre el mensaje, los canales y la propuesta de valor de la marca, garantizando que la comunicación sea clara y alineada en todos los puntos de contacto.</w:t>
            </w:r>
          </w:p>
        </w:tc>
        <w:tc>
          <w:tcPr>
            <w:tcW w:w="4111" w:type="dxa"/>
          </w:tcPr>
          <w:p w14:paraId="71F3C942" w14:textId="7600389B" w:rsidR="007C72E4" w:rsidRPr="00012D72" w:rsidRDefault="00D11BC2" w:rsidP="005C7B3C">
            <w:pPr>
              <w:pStyle w:val="TextoTablas"/>
            </w:pPr>
            <w:r w:rsidRPr="00D11BC2">
              <w:t>Una empresa mantiene el mismo tono y mensaje en televisión, radio y punto de venta, reforzando su identidad de marca.</w:t>
            </w:r>
          </w:p>
        </w:tc>
      </w:tr>
    </w:tbl>
    <w:p w14:paraId="5B2D5F16" w14:textId="5FFBD903" w:rsidR="007C0206" w:rsidRDefault="00D11BC2" w:rsidP="007C0206">
      <w:pPr>
        <w:rPr>
          <w:lang w:val="es-419" w:eastAsia="es-CO"/>
        </w:rPr>
      </w:pPr>
      <w:r w:rsidRPr="00D11BC2">
        <w:rPr>
          <w:lang w:val="es-419" w:eastAsia="es-CO"/>
        </w:rPr>
        <w:t>Nota. Elaboración propia con base en Armstrong y Kotler, (2017).</w:t>
      </w:r>
    </w:p>
    <w:p w14:paraId="48A81E6C" w14:textId="46DAAF69" w:rsidR="00C76C82" w:rsidRPr="00C76C82" w:rsidRDefault="00C76C82" w:rsidP="00C76C82">
      <w:pPr>
        <w:rPr>
          <w:lang w:val="es-419" w:eastAsia="es-CO"/>
        </w:rPr>
      </w:pPr>
      <w:r w:rsidRPr="00C76C82">
        <w:rPr>
          <w:lang w:val="es-419" w:eastAsia="es-CO"/>
        </w:rPr>
        <w:t xml:space="preserve">Desde un enfoque estratégico, los principios del </w:t>
      </w:r>
      <w:r w:rsidRPr="00C76C82">
        <w:rPr>
          <w:rStyle w:val="Extranjerismo"/>
          <w:lang w:val="es-419" w:eastAsia="es-CO"/>
        </w:rPr>
        <w:t>marketing</w:t>
      </w:r>
      <w:r w:rsidRPr="00C76C82">
        <w:rPr>
          <w:lang w:val="es-419" w:eastAsia="es-CO"/>
        </w:rPr>
        <w:t xml:space="preserve"> tradicional permiten garantizar consistencia y efectividad en la gestión comercial</w:t>
      </w:r>
      <w:r w:rsidR="004A3FE6">
        <w:rPr>
          <w:lang w:val="es-419" w:eastAsia="es-CO"/>
        </w:rPr>
        <w:t xml:space="preserve">; </w:t>
      </w:r>
      <w:r w:rsidRPr="00C76C82">
        <w:rPr>
          <w:lang w:val="es-419" w:eastAsia="es-CO"/>
        </w:rPr>
        <w:t>no obstante, su aplicación actual se complementa con enfoques centrados en la experiencia del cliente.</w:t>
      </w:r>
    </w:p>
    <w:p w14:paraId="66885279" w14:textId="197D7B6F" w:rsidR="00C76C82" w:rsidRPr="00C76C82" w:rsidRDefault="00C76C82" w:rsidP="00C76C82">
      <w:pPr>
        <w:rPr>
          <w:lang w:val="es-419" w:eastAsia="es-CO"/>
        </w:rPr>
      </w:pPr>
      <w:r w:rsidRPr="00C76C82">
        <w:rPr>
          <w:b/>
          <w:bCs/>
          <w:lang w:val="es-419" w:eastAsia="es-CO"/>
        </w:rPr>
        <w:t>Pregunta de aplicación</w:t>
      </w:r>
      <w:r>
        <w:rPr>
          <w:lang w:val="es-419" w:eastAsia="es-CO"/>
        </w:rPr>
        <w:t xml:space="preserve">. </w:t>
      </w:r>
      <w:r w:rsidRPr="00C76C82">
        <w:rPr>
          <w:lang w:val="es-419" w:eastAsia="es-CO"/>
        </w:rPr>
        <w:t>Analice la siguiente pregunta a partir de los conceptos estudiados y de su experiencia. Utilice este espacio como una oportunidad para reflexionar sobre su aprendizaje.</w:t>
      </w:r>
    </w:p>
    <w:p w14:paraId="16D0D1F0" w14:textId="003996ED" w:rsidR="00C76C82" w:rsidRDefault="00C76C82" w:rsidP="00C76C82">
      <w:pPr>
        <w:rPr>
          <w:lang w:val="es-419" w:eastAsia="es-CO"/>
        </w:rPr>
      </w:pPr>
      <w:r w:rsidRPr="00C76C82">
        <w:rPr>
          <w:lang w:val="es-419" w:eastAsia="es-CO"/>
        </w:rPr>
        <w:lastRenderedPageBreak/>
        <w:t xml:space="preserve">¿Por qué es importante la segmentación en el </w:t>
      </w:r>
      <w:r w:rsidRPr="00C76C82">
        <w:rPr>
          <w:rStyle w:val="Extranjerismo"/>
          <w:lang w:val="es-419" w:eastAsia="es-CO"/>
        </w:rPr>
        <w:t>marketing</w:t>
      </w:r>
      <w:r w:rsidRPr="00C76C82">
        <w:rPr>
          <w:lang w:val="es-419" w:eastAsia="es-CO"/>
        </w:rPr>
        <w:t xml:space="preserve"> tradicional?</w:t>
      </w:r>
    </w:p>
    <w:p w14:paraId="1DD150C3" w14:textId="05337951" w:rsidR="00BA0B30" w:rsidRPr="00C76C82" w:rsidRDefault="004A3FE6" w:rsidP="00C76C82">
      <w:pPr>
        <w:rPr>
          <w:lang w:val="es-419" w:eastAsia="es-CO"/>
        </w:rPr>
      </w:pPr>
      <w:r w:rsidRPr="004A3FE6">
        <w:rPr>
          <w:lang w:val="es-419" w:eastAsia="es-CO"/>
        </w:rPr>
        <w:t>Para ampliar sus conocimientos sobre la segmentación de mercados, los mercados metan y el posicionamiento, consulte el documento ‘Segmentacion</w:t>
      </w:r>
      <w:r>
        <w:rPr>
          <w:lang w:val="es-419" w:eastAsia="es-CO"/>
        </w:rPr>
        <w:t>_</w:t>
      </w:r>
      <w:r w:rsidRPr="004A3FE6">
        <w:rPr>
          <w:lang w:val="es-419" w:eastAsia="es-CO"/>
        </w:rPr>
        <w:t>mercado</w:t>
      </w:r>
      <w:r>
        <w:rPr>
          <w:lang w:val="es-419" w:eastAsia="es-CO"/>
        </w:rPr>
        <w:t>_</w:t>
      </w:r>
      <w:r w:rsidRPr="004A3FE6">
        <w:rPr>
          <w:lang w:val="es-419" w:eastAsia="es-CO"/>
        </w:rPr>
        <w:t>meta</w:t>
      </w:r>
      <w:r>
        <w:rPr>
          <w:lang w:val="es-419" w:eastAsia="es-CO"/>
        </w:rPr>
        <w:t>_</w:t>
      </w:r>
      <w:r w:rsidRPr="004A3FE6">
        <w:rPr>
          <w:lang w:val="es-419" w:eastAsia="es-CO"/>
        </w:rPr>
        <w:t>posicionamiento.pdf’ ubicado en la carpeta Anexos.</w:t>
      </w:r>
      <w:r w:rsidR="00B12ACC">
        <w:rPr>
          <w:lang w:val="es-419" w:eastAsia="es-CO"/>
        </w:rPr>
        <w:t xml:space="preserve"> </w:t>
      </w:r>
    </w:p>
    <w:p w14:paraId="64129FD4" w14:textId="41D438C1" w:rsidR="00C76C82" w:rsidRPr="00C76C82" w:rsidRDefault="00C76C82" w:rsidP="00C76C82">
      <w:pPr>
        <w:pStyle w:val="Ttulo2"/>
      </w:pPr>
      <w:bookmarkStart w:id="10" w:name="_Toc235120648"/>
      <w:r w:rsidRPr="00C76C82">
        <w:t>Leyes</w:t>
      </w:r>
      <w:bookmarkEnd w:id="10"/>
    </w:p>
    <w:p w14:paraId="398A7855" w14:textId="4E8F24D0" w:rsidR="00C76C82" w:rsidRPr="00C76C82" w:rsidRDefault="00C76C82" w:rsidP="00C76C82">
      <w:pPr>
        <w:rPr>
          <w:lang w:val="es-419" w:eastAsia="es-CO"/>
        </w:rPr>
      </w:pPr>
      <w:r w:rsidRPr="00C76C82">
        <w:rPr>
          <w:lang w:val="es-419" w:eastAsia="es-CO"/>
        </w:rPr>
        <w:t xml:space="preserve">Las leyes del </w:t>
      </w:r>
      <w:r w:rsidRPr="00C76C82">
        <w:rPr>
          <w:rStyle w:val="Extranjerismo"/>
          <w:lang w:val="es-419" w:eastAsia="es-CO"/>
        </w:rPr>
        <w:t>marketing</w:t>
      </w:r>
      <w:r w:rsidRPr="00C76C82">
        <w:rPr>
          <w:lang w:val="es-419" w:eastAsia="es-CO"/>
        </w:rPr>
        <w:t xml:space="preserve"> tradicional hacen referencia a principios ampliamente aceptados que orientan la construcción y posicionamiento de las marcas en la mente del consumidor</w:t>
      </w:r>
      <w:r w:rsidR="00124693">
        <w:rPr>
          <w:lang w:val="es-419" w:eastAsia="es-CO"/>
        </w:rPr>
        <w:t>;</w:t>
      </w:r>
      <w:r w:rsidRPr="00C76C82">
        <w:rPr>
          <w:lang w:val="es-419" w:eastAsia="es-CO"/>
        </w:rPr>
        <w:t xml:space="preserve"> entre las más reconocidas se encuentran las leyes propuestas por Al Ries y Jack Trout, como la ley del liderazgo, la ley de la categoría y la ley de la percepción, las cuales explican cómo se establecen las ventajas competitivas en el mercado (Ries &amp; Trout, 2001).</w:t>
      </w:r>
    </w:p>
    <w:p w14:paraId="59746396" w14:textId="3805C8AF" w:rsidR="00403EFD" w:rsidRPr="00C76C82" w:rsidRDefault="00C76C82" w:rsidP="00C76C82">
      <w:pPr>
        <w:rPr>
          <w:b/>
          <w:bCs/>
          <w:lang w:val="es-419" w:eastAsia="es-CO"/>
        </w:rPr>
      </w:pPr>
      <w:r w:rsidRPr="00C76C82">
        <w:rPr>
          <w:b/>
          <w:bCs/>
          <w:lang w:val="es-419" w:eastAsia="es-CO"/>
        </w:rPr>
        <w:t xml:space="preserve">Leyes del </w:t>
      </w:r>
      <w:r w:rsidRPr="00C76C82">
        <w:rPr>
          <w:rStyle w:val="Extranjerismo"/>
          <w:b/>
          <w:bCs/>
          <w:lang w:val="es-419" w:eastAsia="es-CO"/>
        </w:rPr>
        <w:t>marketing</w:t>
      </w:r>
      <w:r w:rsidRPr="00C76C82">
        <w:rPr>
          <w:b/>
          <w:bCs/>
          <w:lang w:val="es-419" w:eastAsia="es-CO"/>
        </w:rPr>
        <w:t xml:space="preserve"> tradicional</w:t>
      </w:r>
    </w:p>
    <w:p w14:paraId="06EE3CE4" w14:textId="1E71FE38" w:rsidR="00C76C82" w:rsidRPr="00877567" w:rsidRDefault="00C76C82" w:rsidP="00877567">
      <w:pPr>
        <w:pStyle w:val="Prrafodelista"/>
        <w:numPr>
          <w:ilvl w:val="0"/>
          <w:numId w:val="34"/>
        </w:numPr>
        <w:rPr>
          <w:lang w:val="es-419" w:eastAsia="es-CO"/>
        </w:rPr>
      </w:pPr>
      <w:r w:rsidRPr="00877567">
        <w:rPr>
          <w:b/>
          <w:bCs/>
          <w:lang w:val="es-419" w:eastAsia="es-CO"/>
        </w:rPr>
        <w:t>Liderazgo</w:t>
      </w:r>
      <w:r w:rsidRPr="00877567">
        <w:rPr>
          <w:lang w:val="es-419" w:eastAsia="es-CO"/>
        </w:rPr>
        <w:t>. Ser el primero en la mente del consumidor permite posicionarse con ventaja, generando recordación y preferencia frente a competidores directos.</w:t>
      </w:r>
    </w:p>
    <w:p w14:paraId="05C5B706" w14:textId="2936F50A" w:rsidR="00C76C82" w:rsidRPr="00877567" w:rsidRDefault="00C76C82" w:rsidP="00877567">
      <w:pPr>
        <w:pStyle w:val="Prrafodelista"/>
        <w:numPr>
          <w:ilvl w:val="0"/>
          <w:numId w:val="34"/>
        </w:numPr>
        <w:rPr>
          <w:lang w:val="es-419" w:eastAsia="es-CO"/>
        </w:rPr>
      </w:pPr>
      <w:r w:rsidRPr="00877567">
        <w:rPr>
          <w:b/>
          <w:bCs/>
          <w:lang w:val="es-419" w:eastAsia="es-CO"/>
        </w:rPr>
        <w:t>Categoría.</w:t>
      </w:r>
      <w:r w:rsidRPr="00877567">
        <w:rPr>
          <w:lang w:val="es-419" w:eastAsia="es-CO"/>
        </w:rPr>
        <w:t xml:space="preserve"> Crear una nueva categoría permite diferenciarse en el mercado, facilitando el posicionamiento y reduciendo la competencia directa en la mente del consumidor.</w:t>
      </w:r>
    </w:p>
    <w:p w14:paraId="7BE2512F" w14:textId="0F6F3325" w:rsidR="00C76C82" w:rsidRPr="00877567" w:rsidRDefault="00C76C82" w:rsidP="00877567">
      <w:pPr>
        <w:pStyle w:val="Prrafodelista"/>
        <w:numPr>
          <w:ilvl w:val="0"/>
          <w:numId w:val="34"/>
        </w:numPr>
        <w:rPr>
          <w:lang w:val="es-419" w:eastAsia="es-CO"/>
        </w:rPr>
      </w:pPr>
      <w:r w:rsidRPr="00877567">
        <w:rPr>
          <w:b/>
          <w:bCs/>
          <w:lang w:val="es-419" w:eastAsia="es-CO"/>
        </w:rPr>
        <w:t>Percepción</w:t>
      </w:r>
      <w:r w:rsidRPr="00877567">
        <w:rPr>
          <w:lang w:val="es-419" w:eastAsia="es-CO"/>
        </w:rPr>
        <w:t>. Posicionarse en la mente del cliente implica construir una imagen clara, coherente y diferenciada que influya en su decisión de compra.</w:t>
      </w:r>
    </w:p>
    <w:p w14:paraId="50F0B4F8" w14:textId="7F9E7BC2" w:rsidR="00C76C82" w:rsidRPr="00877567" w:rsidRDefault="00C76C82" w:rsidP="00877567">
      <w:pPr>
        <w:pStyle w:val="Prrafodelista"/>
        <w:numPr>
          <w:ilvl w:val="0"/>
          <w:numId w:val="34"/>
        </w:numPr>
        <w:rPr>
          <w:lang w:val="es-419" w:eastAsia="es-CO"/>
        </w:rPr>
      </w:pPr>
      <w:r w:rsidRPr="00877567">
        <w:rPr>
          <w:b/>
          <w:bCs/>
          <w:lang w:val="es-419" w:eastAsia="es-CO"/>
        </w:rPr>
        <w:lastRenderedPageBreak/>
        <w:t>Enfoque</w:t>
      </w:r>
      <w:r w:rsidRPr="00877567">
        <w:rPr>
          <w:lang w:val="es-419" w:eastAsia="es-CO"/>
        </w:rPr>
        <w:t>. Concentrarse en un atributo permite simplificar el mensaje, fortalecer la recordación y posicionar la marca de manera clara en el consumidor.</w:t>
      </w:r>
    </w:p>
    <w:p w14:paraId="71AA593B" w14:textId="77777777" w:rsidR="00C76C82" w:rsidRPr="00C76C82" w:rsidRDefault="00C76C82" w:rsidP="00C76C82">
      <w:pPr>
        <w:rPr>
          <w:lang w:val="es-419" w:eastAsia="es-CO"/>
        </w:rPr>
      </w:pPr>
      <w:r w:rsidRPr="00C76C82">
        <w:rPr>
          <w:lang w:val="es-419" w:eastAsia="es-CO"/>
        </w:rPr>
        <w:t>En el contexto aplicado, estas leyes permiten comprender cómo las marcas logran posicionarse de manera efectiva. Por ejemplo, Apple ha aplicado la ley de la percepción al construir una imagen asociada a innovación y exclusividad, más allá de las características técnicas de sus productos.</w:t>
      </w:r>
    </w:p>
    <w:p w14:paraId="15B6061B" w14:textId="77777777" w:rsidR="00C76C82" w:rsidRPr="00C76C82" w:rsidRDefault="00C76C82" w:rsidP="00C76C82">
      <w:pPr>
        <w:rPr>
          <w:lang w:val="es-419" w:eastAsia="es-CO"/>
        </w:rPr>
      </w:pPr>
      <w:r w:rsidRPr="00C76C82">
        <w:rPr>
          <w:lang w:val="es-419" w:eastAsia="es-CO"/>
        </w:rPr>
        <w:t>Desde una perspectiva estratégica, estas leyes orientan la toma de decisiones enfocadas en la diferenciación y el posicionamiento. Su aplicación permite a las empresas identificar oportunidades en el mercado y construir propuestas de valor sostenibles en el tiempo.</w:t>
      </w:r>
    </w:p>
    <w:p w14:paraId="2E6C4E5E" w14:textId="615CB494" w:rsidR="00C76C82" w:rsidRDefault="00C76C82" w:rsidP="00C76C82">
      <w:pPr>
        <w:rPr>
          <w:lang w:val="es-419" w:eastAsia="es-CO"/>
        </w:rPr>
      </w:pPr>
      <w:r w:rsidRPr="00C76C82">
        <w:rPr>
          <w:b/>
          <w:bCs/>
          <w:lang w:val="es-419" w:eastAsia="es-CO"/>
        </w:rPr>
        <w:t>Frase de reflexión</w:t>
      </w:r>
      <w:r>
        <w:rPr>
          <w:lang w:val="es-419" w:eastAsia="es-CO"/>
        </w:rPr>
        <w:t xml:space="preserve">. </w:t>
      </w:r>
      <w:r w:rsidRPr="00C76C82">
        <w:rPr>
          <w:lang w:val="es-419" w:eastAsia="es-CO"/>
        </w:rPr>
        <w:t>La verdadera coherencia no está en lo que se comunica, sino en la congruencia entre lo que se piensa, se dice y se hace.</w:t>
      </w:r>
    </w:p>
    <w:p w14:paraId="3C887FC3" w14:textId="1DB62D25" w:rsidR="00384E39" w:rsidRDefault="00384E39">
      <w:pPr>
        <w:spacing w:before="0" w:after="160" w:line="259" w:lineRule="auto"/>
        <w:ind w:firstLine="0"/>
        <w:rPr>
          <w:lang w:val="es-419" w:eastAsia="es-CO"/>
        </w:rPr>
      </w:pPr>
      <w:r>
        <w:rPr>
          <w:lang w:val="es-419" w:eastAsia="es-CO"/>
        </w:rPr>
        <w:br w:type="page"/>
      </w:r>
    </w:p>
    <w:p w14:paraId="70EEB510" w14:textId="65F14F92" w:rsidR="00C76C82" w:rsidRDefault="00384E39" w:rsidP="00384E39">
      <w:pPr>
        <w:pStyle w:val="Ttulo1"/>
      </w:pPr>
      <w:bookmarkStart w:id="11" w:name="_Toc235120649"/>
      <w:r w:rsidRPr="0023537B">
        <w:rPr>
          <w:rStyle w:val="Extranjerismo"/>
        </w:rPr>
        <w:lastRenderedPageBreak/>
        <w:t>Marketing</w:t>
      </w:r>
      <w:r>
        <w:t xml:space="preserve"> experiencial</w:t>
      </w:r>
      <w:bookmarkEnd w:id="11"/>
    </w:p>
    <w:p w14:paraId="05938F12" w14:textId="77777777" w:rsidR="00243857" w:rsidRPr="00243857" w:rsidRDefault="00243857" w:rsidP="00243857">
      <w:pPr>
        <w:rPr>
          <w:lang w:val="es-419" w:eastAsia="es-CO"/>
        </w:rPr>
      </w:pPr>
      <w:r w:rsidRPr="00243857">
        <w:rPr>
          <w:lang w:val="es-419" w:eastAsia="es-CO"/>
        </w:rPr>
        <w:t xml:space="preserve">El </w:t>
      </w:r>
      <w:r w:rsidRPr="00243857">
        <w:rPr>
          <w:rStyle w:val="Extranjerismo"/>
          <w:lang w:val="es-419" w:eastAsia="es-CO"/>
        </w:rPr>
        <w:t>marketing</w:t>
      </w:r>
      <w:r w:rsidRPr="00243857">
        <w:rPr>
          <w:lang w:val="es-419" w:eastAsia="es-CO"/>
        </w:rPr>
        <w:t xml:space="preserve"> experiencial representa una evolución del </w:t>
      </w:r>
      <w:r w:rsidRPr="00243857">
        <w:rPr>
          <w:rStyle w:val="Extranjerismo"/>
          <w:lang w:val="es-419" w:eastAsia="es-CO"/>
        </w:rPr>
        <w:t>marketing</w:t>
      </w:r>
      <w:r w:rsidRPr="00243857">
        <w:rPr>
          <w:lang w:val="es-419" w:eastAsia="es-CO"/>
        </w:rPr>
        <w:t xml:space="preserve"> tradicional, centrada en la generación de experiencias memorables que conecten emocionalmente con el consumidor.</w:t>
      </w:r>
    </w:p>
    <w:p w14:paraId="3C15162B" w14:textId="12974AF5" w:rsidR="00243857" w:rsidRPr="00243857" w:rsidRDefault="00243857" w:rsidP="00243857">
      <w:pPr>
        <w:rPr>
          <w:lang w:val="es-419" w:eastAsia="es-CO"/>
        </w:rPr>
      </w:pPr>
      <w:r w:rsidRPr="00243857">
        <w:rPr>
          <w:lang w:val="es-419" w:eastAsia="es-CO"/>
        </w:rPr>
        <w:t>Este capítulo permite comprender cómo las marcas diseñan experiencias que impactan la percepción y el comportamiento del cliente</w:t>
      </w:r>
      <w:r w:rsidR="00394677">
        <w:rPr>
          <w:lang w:val="es-419" w:eastAsia="es-CO"/>
        </w:rPr>
        <w:t xml:space="preserve">; </w:t>
      </w:r>
      <w:r w:rsidRPr="00243857">
        <w:rPr>
          <w:lang w:val="es-419" w:eastAsia="es-CO"/>
        </w:rPr>
        <w:t>su abordaje se realizará desde una perspectiva conceptual y estratégica, incorporando ejemplos y aplicaciones que evidencian la importancia de la experiencia como elemento clave en el posicionamiento.</w:t>
      </w:r>
    </w:p>
    <w:p w14:paraId="43725E60" w14:textId="4E87E6B2" w:rsidR="00243857" w:rsidRPr="00243857" w:rsidRDefault="00243857" w:rsidP="00243857">
      <w:pPr>
        <w:pStyle w:val="Ttulo2"/>
      </w:pPr>
      <w:bookmarkStart w:id="12" w:name="_Toc235120650"/>
      <w:r w:rsidRPr="00243857">
        <w:t>Definición</w:t>
      </w:r>
      <w:bookmarkEnd w:id="12"/>
    </w:p>
    <w:p w14:paraId="159B6D82" w14:textId="77777777" w:rsidR="00243857" w:rsidRPr="00243857" w:rsidRDefault="00243857" w:rsidP="00243857">
      <w:pPr>
        <w:rPr>
          <w:lang w:val="es-419" w:eastAsia="es-CO"/>
        </w:rPr>
      </w:pPr>
      <w:r w:rsidRPr="00243857">
        <w:rPr>
          <w:lang w:val="es-419" w:eastAsia="es-CO"/>
        </w:rPr>
        <w:t xml:space="preserve">El </w:t>
      </w:r>
      <w:r w:rsidRPr="00243857">
        <w:rPr>
          <w:rStyle w:val="Extranjerismo"/>
          <w:lang w:val="es-419" w:eastAsia="es-CO"/>
        </w:rPr>
        <w:t>marketing</w:t>
      </w:r>
      <w:r w:rsidRPr="00243857">
        <w:rPr>
          <w:lang w:val="es-419" w:eastAsia="es-CO"/>
        </w:rPr>
        <w:t xml:space="preserve"> experiencial se define como un enfoque estratégico que busca generar experiencias significativas y memorables en el consumidor, integrando estímulos emocionales, sensoriales y cognitivos en la interacción con la marca, este modelo prioriza la vivencia del cliente como elemento central del posicionamiento, superando la lógica funcional del producto (Schmitt, 1999).</w:t>
      </w:r>
    </w:p>
    <w:p w14:paraId="45DAB9D0" w14:textId="2013AC33" w:rsidR="006D4E49" w:rsidRDefault="00243857" w:rsidP="00243857">
      <w:pPr>
        <w:rPr>
          <w:lang w:val="es-419" w:eastAsia="es-CO"/>
        </w:rPr>
      </w:pPr>
      <w:r w:rsidRPr="00243857">
        <w:rPr>
          <w:lang w:val="es-419" w:eastAsia="es-CO"/>
        </w:rPr>
        <w:t xml:space="preserve">En el ámbito aplicado, el </w:t>
      </w:r>
      <w:r w:rsidRPr="00243857">
        <w:rPr>
          <w:rStyle w:val="Extranjerismo"/>
          <w:lang w:val="es-419" w:eastAsia="es-CO"/>
        </w:rPr>
        <w:t>marketing</w:t>
      </w:r>
      <w:r w:rsidRPr="00243857">
        <w:rPr>
          <w:lang w:val="es-419" w:eastAsia="es-CO"/>
        </w:rPr>
        <w:t xml:space="preserve"> experiencial permite a las marcas diferenciarse mediante la creación de momentos únicos. Por ejemplo, Starbucks ha construido su propuesta de valor a partir de la experiencia en tienda, combinando ambiente, atención y personalización, este enfoque fortalece la conexión emocional con el consumidor, incrementando la recordación y la fidelización, su implementación requiere coherencia entre todos los puntos de contacto con la marca.</w:t>
      </w:r>
    </w:p>
    <w:p w14:paraId="2DC1E1F1" w14:textId="77777777" w:rsidR="006D4E49" w:rsidRDefault="006D4E49">
      <w:pPr>
        <w:spacing w:before="0" w:after="160" w:line="259" w:lineRule="auto"/>
        <w:ind w:firstLine="0"/>
        <w:rPr>
          <w:lang w:val="es-419" w:eastAsia="es-CO"/>
        </w:rPr>
      </w:pPr>
      <w:r>
        <w:rPr>
          <w:lang w:val="es-419" w:eastAsia="es-CO"/>
        </w:rPr>
        <w:br w:type="page"/>
      </w:r>
    </w:p>
    <w:p w14:paraId="0A0847D6" w14:textId="77777777" w:rsidR="00243857" w:rsidRPr="00243857" w:rsidRDefault="00243857" w:rsidP="00243857">
      <w:pPr>
        <w:rPr>
          <w:b/>
          <w:bCs/>
          <w:lang w:val="es-419" w:eastAsia="es-CO"/>
        </w:rPr>
      </w:pPr>
      <w:r w:rsidRPr="00243857">
        <w:rPr>
          <w:b/>
          <w:bCs/>
          <w:lang w:val="es-419" w:eastAsia="es-CO"/>
        </w:rPr>
        <w:lastRenderedPageBreak/>
        <w:t xml:space="preserve">¿Qué es </w:t>
      </w:r>
      <w:r w:rsidRPr="00243857">
        <w:rPr>
          <w:rStyle w:val="Extranjerismo"/>
          <w:b/>
          <w:bCs/>
          <w:lang w:val="es-419" w:eastAsia="es-CO"/>
        </w:rPr>
        <w:t>marketing</w:t>
      </w:r>
      <w:r w:rsidRPr="00243857">
        <w:rPr>
          <w:b/>
          <w:bCs/>
          <w:lang w:val="es-419" w:eastAsia="es-CO"/>
        </w:rPr>
        <w:t xml:space="preserve"> experiencial?</w:t>
      </w:r>
    </w:p>
    <w:p w14:paraId="75867C1D" w14:textId="49858FE8" w:rsidR="00384E39" w:rsidRDefault="00243857" w:rsidP="00243857">
      <w:pPr>
        <w:rPr>
          <w:lang w:val="es-419" w:eastAsia="es-CO"/>
        </w:rPr>
      </w:pPr>
      <w:r w:rsidRPr="00243857">
        <w:rPr>
          <w:lang w:val="es-419" w:eastAsia="es-CO"/>
        </w:rPr>
        <w:t xml:space="preserve">Lo invitamos a consultar el siguiente recurso educativo para fortalecer su comprensión del </w:t>
      </w:r>
      <w:r w:rsidRPr="00243857">
        <w:rPr>
          <w:rStyle w:val="Extranjerismo"/>
          <w:lang w:val="es-419" w:eastAsia="es-CO"/>
        </w:rPr>
        <w:t>marketing</w:t>
      </w:r>
      <w:r w:rsidRPr="00243857">
        <w:rPr>
          <w:lang w:val="es-419" w:eastAsia="es-CO"/>
        </w:rPr>
        <w:t xml:space="preserve"> experiencial. Este presenta el concepto de experiencia de marca y explica cómo influye en la percepción del consumidor.</w:t>
      </w:r>
      <w:r>
        <w:rPr>
          <w:lang w:val="es-419" w:eastAsia="es-CO"/>
        </w:rPr>
        <w:t xml:space="preserve"> </w:t>
      </w:r>
      <w:hyperlink r:id="rId13" w:history="1">
        <w:r w:rsidRPr="00243857">
          <w:rPr>
            <w:rStyle w:val="Hipervnculo"/>
            <w:b/>
            <w:bCs/>
            <w:lang w:val="es-419" w:eastAsia="es-CO"/>
          </w:rPr>
          <w:t>Enlace</w:t>
        </w:r>
      </w:hyperlink>
    </w:p>
    <w:p w14:paraId="1E864300" w14:textId="518810E0" w:rsidR="00243857" w:rsidRPr="00243857" w:rsidRDefault="00243857" w:rsidP="00243857">
      <w:pPr>
        <w:pStyle w:val="Ttulo2"/>
      </w:pPr>
      <w:bookmarkStart w:id="13" w:name="_Toc235120651"/>
      <w:r w:rsidRPr="00243857">
        <w:t>Características</w:t>
      </w:r>
      <w:bookmarkEnd w:id="13"/>
    </w:p>
    <w:p w14:paraId="1FC516B1" w14:textId="77777777" w:rsidR="00243857" w:rsidRPr="00243857" w:rsidRDefault="00243857" w:rsidP="00243857">
      <w:pPr>
        <w:rPr>
          <w:lang w:val="es-419" w:eastAsia="es-CO"/>
        </w:rPr>
      </w:pPr>
      <w:r w:rsidRPr="00243857">
        <w:rPr>
          <w:lang w:val="es-419" w:eastAsia="es-CO"/>
        </w:rPr>
        <w:t xml:space="preserve">El </w:t>
      </w:r>
      <w:r w:rsidRPr="00243857">
        <w:rPr>
          <w:rStyle w:val="Extranjerismo"/>
          <w:lang w:val="es-419" w:eastAsia="es-CO"/>
        </w:rPr>
        <w:t>marketing</w:t>
      </w:r>
      <w:r w:rsidRPr="00243857">
        <w:rPr>
          <w:lang w:val="es-419" w:eastAsia="es-CO"/>
        </w:rPr>
        <w:t xml:space="preserve"> experiencial se caracteriza por su enfoque en el cliente, la integración de estímulos sensoriales y la generación de experiencias personalizadas. A diferencia del </w:t>
      </w:r>
      <w:r w:rsidRPr="00243857">
        <w:rPr>
          <w:rStyle w:val="Extranjerismo"/>
          <w:lang w:val="es-419" w:eastAsia="es-CO"/>
        </w:rPr>
        <w:t>marketing</w:t>
      </w:r>
      <w:r w:rsidRPr="00243857">
        <w:rPr>
          <w:lang w:val="es-419" w:eastAsia="es-CO"/>
        </w:rPr>
        <w:t xml:space="preserve"> tradicional, este modelo promueve la interacción activa del consumidor, convirtiéndolo en protagonista de la experiencia de marca.</w:t>
      </w:r>
    </w:p>
    <w:p w14:paraId="2A2144D8" w14:textId="565888F6" w:rsidR="00243857" w:rsidRPr="00243857" w:rsidRDefault="00243857" w:rsidP="00243857">
      <w:pPr>
        <w:rPr>
          <w:lang w:val="es-419" w:eastAsia="es-CO"/>
        </w:rPr>
      </w:pPr>
      <w:r w:rsidRPr="00243857">
        <w:rPr>
          <w:lang w:val="es-419" w:eastAsia="es-CO"/>
        </w:rPr>
        <w:t>Entre sus principales características se encuentran la multisensorialidad, la emocionalidad, la participación del cliente y la creación de valor simbólico. Por ejemplo, Disney diseña experiencias que combinan narrativa, ambientación y servicio, logrando una conexión profunda con sus visitantes</w:t>
      </w:r>
      <w:r w:rsidR="00A1564C">
        <w:rPr>
          <w:lang w:val="es-419" w:eastAsia="es-CO"/>
        </w:rPr>
        <w:t>. E</w:t>
      </w:r>
      <w:r w:rsidRPr="00243857">
        <w:rPr>
          <w:lang w:val="es-419" w:eastAsia="es-CO"/>
        </w:rPr>
        <w:t>stas características permiten construir relaciones duraderas con los consumidores, fortaleciendo el posicionamiento y la fidelización.</w:t>
      </w:r>
    </w:p>
    <w:p w14:paraId="65F93FE7" w14:textId="3793F7D6" w:rsidR="00243857" w:rsidRDefault="00243857" w:rsidP="00243857">
      <w:pPr>
        <w:pStyle w:val="Tabla"/>
        <w:tabs>
          <w:tab w:val="left" w:pos="993"/>
        </w:tabs>
        <w:rPr>
          <w:lang w:val="es-419" w:eastAsia="es-CO"/>
        </w:rPr>
      </w:pPr>
      <w:r w:rsidRPr="00243857">
        <w:rPr>
          <w:lang w:val="es-419" w:eastAsia="es-CO"/>
        </w:rPr>
        <w:t xml:space="preserve">Características del </w:t>
      </w:r>
      <w:r w:rsidRPr="00762AA6">
        <w:rPr>
          <w:rStyle w:val="Extranjerismo"/>
        </w:rPr>
        <w:t>marketing</w:t>
      </w:r>
      <w:r w:rsidRPr="00243857">
        <w:rPr>
          <w:lang w:val="es-419" w:eastAsia="es-CO"/>
        </w:rPr>
        <w:t xml:space="preserve"> experiencial</w:t>
      </w:r>
    </w:p>
    <w:tbl>
      <w:tblPr>
        <w:tblStyle w:val="SENA1"/>
        <w:tblW w:w="10060" w:type="dxa"/>
        <w:tblLook w:val="04A0" w:firstRow="1" w:lastRow="0" w:firstColumn="1" w:lastColumn="0" w:noHBand="0" w:noVBand="1"/>
      </w:tblPr>
      <w:tblGrid>
        <w:gridCol w:w="2122"/>
        <w:gridCol w:w="3685"/>
        <w:gridCol w:w="4253"/>
      </w:tblGrid>
      <w:tr w:rsidR="00762AA6" w14:paraId="7E57487A" w14:textId="77777777" w:rsidTr="00066038">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1E1B8F32" w14:textId="11043EDF" w:rsidR="00762AA6" w:rsidRPr="007044DF" w:rsidRDefault="00762AA6" w:rsidP="00A219E4">
            <w:pPr>
              <w:pStyle w:val="TextoTablas"/>
            </w:pPr>
            <w:r>
              <w:t>Característica</w:t>
            </w:r>
          </w:p>
        </w:tc>
        <w:tc>
          <w:tcPr>
            <w:tcW w:w="3685" w:type="dxa"/>
          </w:tcPr>
          <w:p w14:paraId="225139FF" w14:textId="347EC399" w:rsidR="00762AA6" w:rsidRPr="007044DF" w:rsidRDefault="00762AA6" w:rsidP="00A219E4">
            <w:pPr>
              <w:pStyle w:val="TextoTablas"/>
            </w:pPr>
            <w:r>
              <w:t>Descripción</w:t>
            </w:r>
          </w:p>
        </w:tc>
        <w:tc>
          <w:tcPr>
            <w:tcW w:w="4253" w:type="dxa"/>
          </w:tcPr>
          <w:p w14:paraId="212AB465" w14:textId="51269D53" w:rsidR="00762AA6" w:rsidRPr="007044DF" w:rsidRDefault="00762AA6" w:rsidP="00A219E4">
            <w:pPr>
              <w:pStyle w:val="TextoTablas"/>
            </w:pPr>
            <w:r>
              <w:t>Ejemplo aplicado</w:t>
            </w:r>
          </w:p>
        </w:tc>
      </w:tr>
      <w:tr w:rsidR="00762AA6" w14:paraId="211C121F" w14:textId="77777777" w:rsidTr="00066038">
        <w:trPr>
          <w:cnfStyle w:val="000000100000" w:firstRow="0" w:lastRow="0" w:firstColumn="0" w:lastColumn="0" w:oddVBand="0" w:evenVBand="0" w:oddHBand="1" w:evenHBand="0" w:firstRowFirstColumn="0" w:firstRowLastColumn="0" w:lastRowFirstColumn="0" w:lastRowLastColumn="0"/>
        </w:trPr>
        <w:tc>
          <w:tcPr>
            <w:tcW w:w="2122" w:type="dxa"/>
          </w:tcPr>
          <w:p w14:paraId="75845C97" w14:textId="41730AED" w:rsidR="00762AA6" w:rsidRPr="007044DF" w:rsidRDefault="00CF57BA" w:rsidP="00A219E4">
            <w:pPr>
              <w:pStyle w:val="TextoTablas"/>
            </w:pPr>
            <w:r w:rsidRPr="00CF57BA">
              <w:t>Multisensorialidad</w:t>
            </w:r>
          </w:p>
        </w:tc>
        <w:tc>
          <w:tcPr>
            <w:tcW w:w="3685" w:type="dxa"/>
          </w:tcPr>
          <w:p w14:paraId="71E0F8D3" w14:textId="6F7DDD08" w:rsidR="00762AA6" w:rsidRPr="007044DF" w:rsidRDefault="00CF57BA" w:rsidP="00A219E4">
            <w:pPr>
              <w:pStyle w:val="TextoTablas"/>
            </w:pPr>
            <w:r w:rsidRPr="00CF57BA">
              <w:t>Integración estratégica de estímulos visuales, auditivos, olfativos, táctiles y gustativos que permiten generar una experiencia más completa, influyendo en la percepción y recordación del consumidor.</w:t>
            </w:r>
          </w:p>
        </w:tc>
        <w:tc>
          <w:tcPr>
            <w:tcW w:w="4253" w:type="dxa"/>
          </w:tcPr>
          <w:p w14:paraId="5EB6AD1D" w14:textId="148887A5" w:rsidR="00762AA6" w:rsidRPr="007044DF" w:rsidRDefault="00CF57BA" w:rsidP="00A219E4">
            <w:pPr>
              <w:pStyle w:val="TextoTablas"/>
            </w:pPr>
            <w:r w:rsidRPr="00CF57BA">
              <w:t>Una tienda de café utiliza aroma a café recién molido, música suave y decoración cálida para generar una experiencia sensorial envolvente.</w:t>
            </w:r>
          </w:p>
        </w:tc>
      </w:tr>
      <w:tr w:rsidR="00762AA6" w14:paraId="6158EF48" w14:textId="77777777" w:rsidTr="00066038">
        <w:tc>
          <w:tcPr>
            <w:tcW w:w="2122" w:type="dxa"/>
          </w:tcPr>
          <w:p w14:paraId="4CEFE7E8" w14:textId="3645D26F" w:rsidR="00762AA6" w:rsidRPr="007044DF" w:rsidRDefault="00CF57BA" w:rsidP="00A219E4">
            <w:pPr>
              <w:pStyle w:val="TextoTablas"/>
            </w:pPr>
            <w:r w:rsidRPr="00CF57BA">
              <w:t>Emocionalidad</w:t>
            </w:r>
          </w:p>
        </w:tc>
        <w:tc>
          <w:tcPr>
            <w:tcW w:w="3685" w:type="dxa"/>
          </w:tcPr>
          <w:p w14:paraId="2AA09569" w14:textId="4C3955FD" w:rsidR="00762AA6" w:rsidRPr="007044DF" w:rsidRDefault="00CF57BA" w:rsidP="00A219E4">
            <w:pPr>
              <w:pStyle w:val="TextoTablas"/>
            </w:pPr>
            <w:r w:rsidRPr="00CF57BA">
              <w:t xml:space="preserve">Capacidad de generar conexión afectiva entre el consumidor y la </w:t>
            </w:r>
            <w:r w:rsidRPr="00CF57BA">
              <w:lastRenderedPageBreak/>
              <w:t>marca, utilizando experiencias que evocan sentimientos positivos y fortalecen la relación a largo plazo.</w:t>
            </w:r>
          </w:p>
        </w:tc>
        <w:tc>
          <w:tcPr>
            <w:tcW w:w="4253" w:type="dxa"/>
          </w:tcPr>
          <w:p w14:paraId="6D90A6B9" w14:textId="60F63099" w:rsidR="00762AA6" w:rsidRPr="007044DF" w:rsidRDefault="00CF57BA" w:rsidP="00A219E4">
            <w:pPr>
              <w:pStyle w:val="TextoTablas"/>
            </w:pPr>
            <w:r w:rsidRPr="00CF57BA">
              <w:lastRenderedPageBreak/>
              <w:t xml:space="preserve">Una campaña publicitaria muestra momentos familiares para asociar la </w:t>
            </w:r>
            <w:r w:rsidRPr="00CF57BA">
              <w:lastRenderedPageBreak/>
              <w:t>marca con felicidad y cercanía emocional.</w:t>
            </w:r>
          </w:p>
        </w:tc>
      </w:tr>
      <w:tr w:rsidR="00762AA6" w14:paraId="129C05CF" w14:textId="77777777" w:rsidTr="00066038">
        <w:trPr>
          <w:cnfStyle w:val="000000100000" w:firstRow="0" w:lastRow="0" w:firstColumn="0" w:lastColumn="0" w:oddVBand="0" w:evenVBand="0" w:oddHBand="1" w:evenHBand="0" w:firstRowFirstColumn="0" w:firstRowLastColumn="0" w:lastRowFirstColumn="0" w:lastRowLastColumn="0"/>
        </w:trPr>
        <w:tc>
          <w:tcPr>
            <w:tcW w:w="2122" w:type="dxa"/>
          </w:tcPr>
          <w:p w14:paraId="2BE08289" w14:textId="0687E8F7" w:rsidR="00762AA6" w:rsidRPr="007044DF" w:rsidRDefault="00CF57BA" w:rsidP="00A219E4">
            <w:pPr>
              <w:pStyle w:val="TextoTablas"/>
            </w:pPr>
            <w:r w:rsidRPr="00CF57BA">
              <w:lastRenderedPageBreak/>
              <w:t>Participación</w:t>
            </w:r>
          </w:p>
        </w:tc>
        <w:tc>
          <w:tcPr>
            <w:tcW w:w="3685" w:type="dxa"/>
          </w:tcPr>
          <w:p w14:paraId="5EFC9264" w14:textId="7468A16A" w:rsidR="00762AA6" w:rsidRPr="007044DF" w:rsidRDefault="00CF57BA" w:rsidP="00A219E4">
            <w:pPr>
              <w:pStyle w:val="TextoTablas"/>
            </w:pPr>
            <w:r w:rsidRPr="00CF57BA">
              <w:t>Involucramiento activo del cliente en la experiencia, permitiendo que interactúe con la marca y se convierta en parte del proceso de consumo.</w:t>
            </w:r>
          </w:p>
        </w:tc>
        <w:tc>
          <w:tcPr>
            <w:tcW w:w="4253" w:type="dxa"/>
          </w:tcPr>
          <w:p w14:paraId="1A88F141" w14:textId="734D5455" w:rsidR="00762AA6" w:rsidRPr="007044DF" w:rsidRDefault="00CF57BA" w:rsidP="00A219E4">
            <w:pPr>
              <w:pStyle w:val="TextoTablas"/>
            </w:pPr>
            <w:r w:rsidRPr="00CF57BA">
              <w:t>Una marca de tecnología permite a los clientes probar productos en tienda antes de comprarlos, generando interacción directa.</w:t>
            </w:r>
          </w:p>
        </w:tc>
      </w:tr>
      <w:tr w:rsidR="00762AA6" w14:paraId="3600A77C" w14:textId="77777777" w:rsidTr="00066038">
        <w:tc>
          <w:tcPr>
            <w:tcW w:w="2122" w:type="dxa"/>
          </w:tcPr>
          <w:p w14:paraId="06979CB6" w14:textId="5AC64F01" w:rsidR="00762AA6" w:rsidRPr="00012D72" w:rsidRDefault="00CF57BA" w:rsidP="00A219E4">
            <w:pPr>
              <w:pStyle w:val="TextoTablas"/>
            </w:pPr>
            <w:r w:rsidRPr="00CF57BA">
              <w:t>Personalización</w:t>
            </w:r>
          </w:p>
        </w:tc>
        <w:tc>
          <w:tcPr>
            <w:tcW w:w="3685" w:type="dxa"/>
          </w:tcPr>
          <w:p w14:paraId="0163A2AD" w14:textId="3F3DB45A" w:rsidR="00762AA6" w:rsidRPr="00012D72" w:rsidRDefault="00CF57BA" w:rsidP="00A219E4">
            <w:pPr>
              <w:pStyle w:val="TextoTablas"/>
            </w:pPr>
            <w:r w:rsidRPr="00CF57BA">
              <w:t>Adaptación de la experiencia a las preferencias, necesidades y comportamientos del cliente, generando mayor relevancia y valor percibido.</w:t>
            </w:r>
          </w:p>
        </w:tc>
        <w:tc>
          <w:tcPr>
            <w:tcW w:w="4253" w:type="dxa"/>
          </w:tcPr>
          <w:p w14:paraId="66646EEF" w14:textId="63375C2C" w:rsidR="00762AA6" w:rsidRPr="00012D72" w:rsidRDefault="00CF57BA" w:rsidP="00A219E4">
            <w:pPr>
              <w:pStyle w:val="TextoTablas"/>
            </w:pPr>
            <w:r w:rsidRPr="00CF57BA">
              <w:t>Una plataforma digital recomienda productos según el historial de navegación y compra del usuario, ajustando la experiencia individualmente.</w:t>
            </w:r>
          </w:p>
        </w:tc>
      </w:tr>
    </w:tbl>
    <w:p w14:paraId="175D9C33" w14:textId="7AADA7DB" w:rsidR="00243857" w:rsidRDefault="00864191" w:rsidP="00DC15D1">
      <w:pPr>
        <w:ind w:firstLine="708"/>
        <w:rPr>
          <w:lang w:val="es-419" w:eastAsia="es-CO"/>
        </w:rPr>
      </w:pPr>
      <w:r w:rsidRPr="00864191">
        <w:rPr>
          <w:lang w:val="es-419" w:eastAsia="es-CO"/>
        </w:rPr>
        <w:t>Nota. Elaboración propia con base en Pine y Gilmore, (1998).</w:t>
      </w:r>
    </w:p>
    <w:p w14:paraId="3DD2A374" w14:textId="23E803CC" w:rsidR="000D3B52" w:rsidRPr="000D3B52" w:rsidRDefault="000D3B52" w:rsidP="000D3B52">
      <w:pPr>
        <w:rPr>
          <w:lang w:val="es-419" w:eastAsia="es-CO"/>
        </w:rPr>
      </w:pPr>
      <w:r w:rsidRPr="000D3B52">
        <w:rPr>
          <w:b/>
          <w:bCs/>
          <w:lang w:val="es-419" w:eastAsia="es-CO"/>
        </w:rPr>
        <w:t>Pregunta de aplicación</w:t>
      </w:r>
      <w:r>
        <w:rPr>
          <w:lang w:val="es-419" w:eastAsia="es-CO"/>
        </w:rPr>
        <w:t xml:space="preserve">. </w:t>
      </w:r>
      <w:r w:rsidRPr="000D3B52">
        <w:rPr>
          <w:lang w:val="es-419" w:eastAsia="es-CO"/>
        </w:rPr>
        <w:t>Analice la siguiente pregunta a partir de los conceptos estudiados y de su experiencia. Utilice este espacio como una oportunidad para reflexionar sobre su aprendizaje.</w:t>
      </w:r>
    </w:p>
    <w:p w14:paraId="54D57A5C" w14:textId="77777777" w:rsidR="000D3B52" w:rsidRPr="000D3B52" w:rsidRDefault="000D3B52" w:rsidP="000D3B52">
      <w:pPr>
        <w:rPr>
          <w:lang w:val="es-419" w:eastAsia="es-CO"/>
        </w:rPr>
      </w:pPr>
      <w:r w:rsidRPr="000D3B52">
        <w:rPr>
          <w:lang w:val="es-419" w:eastAsia="es-CO"/>
        </w:rPr>
        <w:t xml:space="preserve">¿Qué rol juega la emoción en el </w:t>
      </w:r>
      <w:r w:rsidRPr="000D3B52">
        <w:rPr>
          <w:rStyle w:val="Extranjerismo"/>
          <w:lang w:val="es-419" w:eastAsia="es-CO"/>
        </w:rPr>
        <w:t>marketing</w:t>
      </w:r>
      <w:r w:rsidRPr="000D3B52">
        <w:rPr>
          <w:lang w:val="es-419" w:eastAsia="es-CO"/>
        </w:rPr>
        <w:t xml:space="preserve"> experiencial?</w:t>
      </w:r>
    </w:p>
    <w:p w14:paraId="25AA713F" w14:textId="3C54DF80" w:rsidR="000D3B52" w:rsidRPr="000D3B52" w:rsidRDefault="000D3B52" w:rsidP="000D3B52">
      <w:pPr>
        <w:pStyle w:val="Ttulo2"/>
      </w:pPr>
      <w:bookmarkStart w:id="14" w:name="_Toc235120652"/>
      <w:r w:rsidRPr="000D3B52">
        <w:t>Componentes</w:t>
      </w:r>
      <w:bookmarkEnd w:id="14"/>
    </w:p>
    <w:p w14:paraId="16C73988" w14:textId="77777777" w:rsidR="000D3B52" w:rsidRPr="000D3B52" w:rsidRDefault="000D3B52" w:rsidP="000D3B52">
      <w:pPr>
        <w:rPr>
          <w:lang w:val="es-419" w:eastAsia="es-CO"/>
        </w:rPr>
      </w:pPr>
      <w:r w:rsidRPr="000D3B52">
        <w:rPr>
          <w:lang w:val="es-419" w:eastAsia="es-CO"/>
        </w:rPr>
        <w:t xml:space="preserve">Los componentes del </w:t>
      </w:r>
      <w:r w:rsidRPr="000D3B52">
        <w:rPr>
          <w:rStyle w:val="Extranjerismo"/>
          <w:lang w:val="es-419" w:eastAsia="es-CO"/>
        </w:rPr>
        <w:t>marketing</w:t>
      </w:r>
      <w:r w:rsidRPr="000D3B52">
        <w:rPr>
          <w:lang w:val="es-419" w:eastAsia="es-CO"/>
        </w:rPr>
        <w:t xml:space="preserve"> experiencial corresponden a los elementos estructurales que permiten diseñar experiencias significativas para el consumidor. Estos se orientan a integrar dimensiones sensoriales, emocionales, cognitivas y relacionales, con el propósito de generar conexiones profundas con la marca. A diferencia del </w:t>
      </w:r>
      <w:r w:rsidRPr="0023537B">
        <w:rPr>
          <w:rStyle w:val="Extranjerismo"/>
          <w:lang w:val="es-419" w:eastAsia="es-CO"/>
        </w:rPr>
        <w:t>marketing</w:t>
      </w:r>
      <w:r w:rsidRPr="000D3B52">
        <w:rPr>
          <w:lang w:val="es-419" w:eastAsia="es-CO"/>
        </w:rPr>
        <w:t xml:space="preserve"> tradicional, estos componentes priorizan la vivencia del cliente como eje central de la estrategia (Schmitt, 1999).</w:t>
      </w:r>
    </w:p>
    <w:p w14:paraId="610A0DF9" w14:textId="7E30CAA0" w:rsidR="000D3B52" w:rsidRPr="000D3B52" w:rsidRDefault="000D3B52" w:rsidP="000D3B52">
      <w:pPr>
        <w:rPr>
          <w:lang w:val="es-419" w:eastAsia="es-CO"/>
        </w:rPr>
      </w:pPr>
      <w:r w:rsidRPr="000D3B52">
        <w:rPr>
          <w:lang w:val="es-419" w:eastAsia="es-CO"/>
        </w:rPr>
        <w:lastRenderedPageBreak/>
        <w:t>Los componentes se articulan en torno a módulos experienciales como sentir, pensar, actuar y relacionar. Por ejemplo, IKEA diseña sus tiendas para que los clientes interactúen con los productos, vivan espacios simulados y construyan una experiencia completa antes de la compra. Estos componentes permiten estructurar experiencias coherentes en todos los puntos de contacto</w:t>
      </w:r>
      <w:r w:rsidR="001600AF">
        <w:rPr>
          <w:lang w:val="es-419" w:eastAsia="es-CO"/>
        </w:rPr>
        <w:t>;</w:t>
      </w:r>
      <w:r w:rsidRPr="000D3B52">
        <w:rPr>
          <w:lang w:val="es-419" w:eastAsia="es-CO"/>
        </w:rPr>
        <w:t xml:space="preserve"> su adecuada integración fortalece el posicionamiento de la marca y genera diferenciación sostenible en el mercado.</w:t>
      </w:r>
    </w:p>
    <w:p w14:paraId="6D21DB91" w14:textId="3FD8D6BB" w:rsidR="000D3B52" w:rsidRPr="000D3B52" w:rsidRDefault="000D3B52" w:rsidP="000D3B52">
      <w:pPr>
        <w:rPr>
          <w:lang w:val="es-419" w:eastAsia="es-CO"/>
        </w:rPr>
      </w:pPr>
      <w:r w:rsidRPr="000D3B52">
        <w:rPr>
          <w:b/>
          <w:bCs/>
          <w:lang w:val="es-419" w:eastAsia="es-CO"/>
        </w:rPr>
        <w:t>Clave estratégica</w:t>
      </w:r>
      <w:r w:rsidRPr="000D3B52">
        <w:rPr>
          <w:lang w:val="es-419" w:eastAsia="es-CO"/>
        </w:rPr>
        <w:t>. Integrar múltiples dimensiones de experiencia potencia la conexión con el cliente.</w:t>
      </w:r>
    </w:p>
    <w:p w14:paraId="46F13C64" w14:textId="6477EC8F" w:rsidR="000D3B52" w:rsidRPr="000D3B52" w:rsidRDefault="000D3B52" w:rsidP="000D3B52">
      <w:pPr>
        <w:pStyle w:val="Ttulo2"/>
      </w:pPr>
      <w:bookmarkStart w:id="15" w:name="_Toc235120653"/>
      <w:r w:rsidRPr="000D3B52">
        <w:t>Elementos</w:t>
      </w:r>
      <w:bookmarkEnd w:id="15"/>
    </w:p>
    <w:p w14:paraId="2FA6A5C4" w14:textId="1C21554F" w:rsidR="000D3B52" w:rsidRPr="000D3B52" w:rsidRDefault="000D3B52" w:rsidP="000D3B52">
      <w:pPr>
        <w:rPr>
          <w:lang w:val="es-419" w:eastAsia="es-CO"/>
        </w:rPr>
      </w:pPr>
      <w:r w:rsidRPr="000D3B52">
        <w:rPr>
          <w:lang w:val="es-419" w:eastAsia="es-CO"/>
        </w:rPr>
        <w:t xml:space="preserve">Los elementos del </w:t>
      </w:r>
      <w:r w:rsidRPr="000D3B52">
        <w:rPr>
          <w:rStyle w:val="Extranjerismo"/>
          <w:lang w:val="es-419" w:eastAsia="es-CO"/>
        </w:rPr>
        <w:t>marketing</w:t>
      </w:r>
      <w:r w:rsidRPr="000D3B52">
        <w:rPr>
          <w:lang w:val="es-419" w:eastAsia="es-CO"/>
        </w:rPr>
        <w:t xml:space="preserve"> experiencial hacen referencia a los recursos y factores que permiten materializar la experiencia del cliente en cada punto de contacto con la marca</w:t>
      </w:r>
      <w:r w:rsidR="00497B35">
        <w:rPr>
          <w:lang w:val="es-419" w:eastAsia="es-CO"/>
        </w:rPr>
        <w:t>;</w:t>
      </w:r>
      <w:r w:rsidRPr="000D3B52">
        <w:rPr>
          <w:lang w:val="es-419" w:eastAsia="es-CO"/>
        </w:rPr>
        <w:t xml:space="preserve"> estos incluyen el entorno físico, la interacción con el personal, la narrativa de la marca y los estímulos sensoriales que configuran la percepción del consumidor</w:t>
      </w:r>
      <w:r w:rsidR="00497B35">
        <w:rPr>
          <w:lang w:val="es-419" w:eastAsia="es-CO"/>
        </w:rPr>
        <w:t>. E</w:t>
      </w:r>
      <w:r w:rsidRPr="000D3B52">
        <w:rPr>
          <w:lang w:val="es-419" w:eastAsia="es-CO"/>
        </w:rPr>
        <w:t xml:space="preserve">stos elementos se combinan para crear experiencias coherentes y memorables. </w:t>
      </w:r>
    </w:p>
    <w:p w14:paraId="47AC7A63" w14:textId="03F48926" w:rsidR="000D3B52" w:rsidRPr="000D3B52" w:rsidRDefault="000D3B52" w:rsidP="000D3B52">
      <w:pPr>
        <w:rPr>
          <w:lang w:val="es-419" w:eastAsia="es-CO"/>
        </w:rPr>
      </w:pPr>
      <w:r w:rsidRPr="000D3B52">
        <w:rPr>
          <w:lang w:val="es-419" w:eastAsia="es-CO"/>
        </w:rPr>
        <w:t>Por ejemplo, Apple integra diseño minimalista, atención personalizada y ambientación en sus tiendas, generando una experiencia diferenciadora que refuerza su posicionamiento</w:t>
      </w:r>
      <w:r w:rsidR="0086765E">
        <w:rPr>
          <w:lang w:val="es-419" w:eastAsia="es-CO"/>
        </w:rPr>
        <w:t>. E</w:t>
      </w:r>
      <w:r w:rsidRPr="000D3B52">
        <w:rPr>
          <w:lang w:val="es-419" w:eastAsia="es-CO"/>
        </w:rPr>
        <w:t xml:space="preserve">stos elementos permiten operacionalizar los componentes del </w:t>
      </w:r>
      <w:r w:rsidRPr="0023537B">
        <w:rPr>
          <w:rStyle w:val="Extranjerismo"/>
          <w:lang w:val="es-419" w:eastAsia="es-CO"/>
        </w:rPr>
        <w:t>marketing</w:t>
      </w:r>
      <w:r w:rsidRPr="000D3B52">
        <w:rPr>
          <w:lang w:val="es-419" w:eastAsia="es-CO"/>
        </w:rPr>
        <w:t xml:space="preserve"> experiencial, asegurando que la experiencia sea consistente y alineada con la identidad de la marca.</w:t>
      </w:r>
    </w:p>
    <w:p w14:paraId="60F6523A" w14:textId="3A172C3E" w:rsidR="00243857" w:rsidRPr="0085789E" w:rsidRDefault="000D3B52" w:rsidP="000D3B52">
      <w:pPr>
        <w:rPr>
          <w:b/>
          <w:bCs/>
          <w:lang w:val="es-419" w:eastAsia="es-CO"/>
        </w:rPr>
      </w:pPr>
      <w:r w:rsidRPr="0085789E">
        <w:rPr>
          <w:b/>
          <w:bCs/>
          <w:lang w:val="es-419" w:eastAsia="es-CO"/>
        </w:rPr>
        <w:t xml:space="preserve">Elementos del </w:t>
      </w:r>
      <w:r w:rsidRPr="0085789E">
        <w:rPr>
          <w:rStyle w:val="Extranjerismo"/>
          <w:b/>
          <w:bCs/>
          <w:lang w:val="es-419" w:eastAsia="es-CO"/>
        </w:rPr>
        <w:t>marketing</w:t>
      </w:r>
      <w:r w:rsidRPr="0085789E">
        <w:rPr>
          <w:b/>
          <w:bCs/>
          <w:lang w:val="es-419" w:eastAsia="es-CO"/>
        </w:rPr>
        <w:t xml:space="preserve"> experiencial</w:t>
      </w:r>
    </w:p>
    <w:p w14:paraId="61122979" w14:textId="416D92C0" w:rsidR="0085789E" w:rsidRPr="00EE0139" w:rsidRDefault="0085789E" w:rsidP="00EE0139">
      <w:pPr>
        <w:pStyle w:val="Prrafodelista"/>
        <w:numPr>
          <w:ilvl w:val="0"/>
          <w:numId w:val="35"/>
        </w:numPr>
        <w:rPr>
          <w:lang w:val="es-419" w:eastAsia="es-CO"/>
        </w:rPr>
      </w:pPr>
      <w:r w:rsidRPr="00EE0139">
        <w:rPr>
          <w:b/>
          <w:bCs/>
          <w:lang w:val="es-419" w:eastAsia="es-CO"/>
        </w:rPr>
        <w:t>Entorno físico</w:t>
      </w:r>
      <w:r w:rsidRPr="00EE0139">
        <w:rPr>
          <w:lang w:val="es-419" w:eastAsia="es-CO"/>
        </w:rPr>
        <w:t>. Espacio donde ocurre la experiencia, diseñado estratégicamente para influir en percepciones, emociones y comportamiento del consumidor durante la interacción con la marca.</w:t>
      </w:r>
    </w:p>
    <w:p w14:paraId="4A490953" w14:textId="4F2DD124" w:rsidR="0085789E" w:rsidRPr="00EE0139" w:rsidRDefault="0085789E" w:rsidP="00EE0139">
      <w:pPr>
        <w:pStyle w:val="Prrafodelista"/>
        <w:numPr>
          <w:ilvl w:val="0"/>
          <w:numId w:val="35"/>
        </w:numPr>
        <w:rPr>
          <w:lang w:val="es-419" w:eastAsia="es-CO"/>
        </w:rPr>
      </w:pPr>
      <w:r w:rsidRPr="00EE0139">
        <w:rPr>
          <w:b/>
          <w:bCs/>
          <w:lang w:val="es-419" w:eastAsia="es-CO"/>
        </w:rPr>
        <w:lastRenderedPageBreak/>
        <w:t>Personal</w:t>
      </w:r>
      <w:r w:rsidRPr="00EE0139">
        <w:rPr>
          <w:lang w:val="es-419" w:eastAsia="es-CO"/>
        </w:rPr>
        <w:t>. Interacción humana que representa la marca, influyendo directamente en la experiencia del cliente mediante actitud, comunicación y calidad del servicio ofrecido.</w:t>
      </w:r>
    </w:p>
    <w:p w14:paraId="2CB39B3D" w14:textId="4B91CADB" w:rsidR="0085789E" w:rsidRPr="00EE0139" w:rsidRDefault="0085789E" w:rsidP="00EE0139">
      <w:pPr>
        <w:pStyle w:val="Prrafodelista"/>
        <w:numPr>
          <w:ilvl w:val="0"/>
          <w:numId w:val="35"/>
        </w:numPr>
        <w:rPr>
          <w:lang w:val="es-419" w:eastAsia="es-CO"/>
        </w:rPr>
      </w:pPr>
      <w:r w:rsidRPr="00EE0139">
        <w:rPr>
          <w:b/>
          <w:bCs/>
          <w:lang w:val="es-419" w:eastAsia="es-CO"/>
        </w:rPr>
        <w:t>Narrativa</w:t>
      </w:r>
      <w:r w:rsidRPr="00EE0139">
        <w:rPr>
          <w:lang w:val="es-419" w:eastAsia="es-CO"/>
        </w:rPr>
        <w:t>. Historia de la marca construida estratégicamente para generar significado, conexión emocional y coherencia en la experiencia del consumidor en todos los puntos.</w:t>
      </w:r>
    </w:p>
    <w:p w14:paraId="26091FC4" w14:textId="14EE561B" w:rsidR="000D3B52" w:rsidRPr="00EE0139" w:rsidRDefault="0085789E" w:rsidP="00EE0139">
      <w:pPr>
        <w:pStyle w:val="Prrafodelista"/>
        <w:numPr>
          <w:ilvl w:val="0"/>
          <w:numId w:val="35"/>
        </w:numPr>
        <w:rPr>
          <w:lang w:val="es-419" w:eastAsia="es-CO"/>
        </w:rPr>
      </w:pPr>
      <w:r w:rsidRPr="00EE0139">
        <w:rPr>
          <w:b/>
          <w:bCs/>
          <w:lang w:val="es-419" w:eastAsia="es-CO"/>
        </w:rPr>
        <w:t>Estímulos.</w:t>
      </w:r>
      <w:r w:rsidRPr="00EE0139">
        <w:rPr>
          <w:lang w:val="es-419" w:eastAsia="es-CO"/>
        </w:rPr>
        <w:t xml:space="preserve"> Sensaciones generadas a través de elementos sensoriales que influyen en la percepción, emociones y comportamiento del consumidor durante la experiencia con marca.</w:t>
      </w:r>
    </w:p>
    <w:p w14:paraId="142738DA" w14:textId="77777777" w:rsidR="005C6A3F" w:rsidRPr="005C6A3F" w:rsidRDefault="005C6A3F" w:rsidP="005C6A3F">
      <w:pPr>
        <w:pStyle w:val="Ttulo2"/>
      </w:pPr>
      <w:bookmarkStart w:id="16" w:name="_Toc235120654"/>
      <w:r w:rsidRPr="005C6A3F">
        <w:t>Decálogo</w:t>
      </w:r>
      <w:bookmarkEnd w:id="16"/>
    </w:p>
    <w:p w14:paraId="3FBCCB58" w14:textId="77777777" w:rsidR="005C6A3F" w:rsidRPr="005C6A3F" w:rsidRDefault="005C6A3F" w:rsidP="005C6A3F">
      <w:pPr>
        <w:rPr>
          <w:lang w:val="es-419" w:eastAsia="es-CO"/>
        </w:rPr>
      </w:pPr>
      <w:r w:rsidRPr="005C6A3F">
        <w:rPr>
          <w:lang w:val="es-419" w:eastAsia="es-CO"/>
        </w:rPr>
        <w:t xml:space="preserve">El decálogo del </w:t>
      </w:r>
      <w:r w:rsidRPr="005C6A3F">
        <w:rPr>
          <w:rStyle w:val="Extranjerismo"/>
          <w:lang w:val="es-419" w:eastAsia="es-CO"/>
        </w:rPr>
        <w:t>marketing</w:t>
      </w:r>
      <w:r w:rsidRPr="005C6A3F">
        <w:rPr>
          <w:lang w:val="es-419" w:eastAsia="es-CO"/>
        </w:rPr>
        <w:t xml:space="preserve"> experiencial reúne un conjunto de orientaciones estratégicas que guían la creación de experiencias significativas para el consumidor, estas directrices buscan asegurar que las acciones de la marca estén centradas en el cliente, integrando aspectos emocionales, sensoriales y relacionales que fortalezcan la conexión con el consumidor y su percepción de valor (Schmitt, 1999).</w:t>
      </w:r>
    </w:p>
    <w:p w14:paraId="3052AE88" w14:textId="77777777" w:rsidR="005C6A3F" w:rsidRPr="005C6A3F" w:rsidRDefault="005C6A3F" w:rsidP="005C6A3F">
      <w:pPr>
        <w:rPr>
          <w:lang w:val="es-419" w:eastAsia="es-CO"/>
        </w:rPr>
      </w:pPr>
      <w:r w:rsidRPr="005C6A3F">
        <w:rPr>
          <w:lang w:val="es-419" w:eastAsia="es-CO"/>
        </w:rPr>
        <w:t>El decálogo implica diseñar experiencias coherentes, memorables y alineadas con la identidad de la marca. Por ejemplo, Red Bull ha construido su posicionamiento a partir de experiencias asociadas a deportes extremos, generando vivencias que trascienden el producto.</w:t>
      </w:r>
    </w:p>
    <w:p w14:paraId="2E857B03" w14:textId="31325470" w:rsidR="005C6A3F" w:rsidRDefault="005C6A3F" w:rsidP="005C6A3F">
      <w:pPr>
        <w:rPr>
          <w:lang w:val="es-419" w:eastAsia="es-CO"/>
        </w:rPr>
      </w:pPr>
      <w:r w:rsidRPr="005C6A3F">
        <w:rPr>
          <w:lang w:val="es-419" w:eastAsia="es-CO"/>
        </w:rPr>
        <w:t>Desde un enfoque estratégico, el decálogo permite estructurar acciones consistentes en todos los puntos de contacto, garantizando que la experiencia sea relevante y diferenciadora en el mercado.</w:t>
      </w:r>
    </w:p>
    <w:p w14:paraId="72DE29D2" w14:textId="77777777" w:rsidR="004E6C3D" w:rsidRPr="005C6A3F" w:rsidRDefault="004E6C3D" w:rsidP="005C6A3F">
      <w:pPr>
        <w:rPr>
          <w:lang w:val="es-419" w:eastAsia="es-CO"/>
        </w:rPr>
      </w:pPr>
    </w:p>
    <w:p w14:paraId="7636B11F" w14:textId="28E901E4" w:rsidR="00C76C82" w:rsidRDefault="005C6A3F" w:rsidP="00C37F09">
      <w:pPr>
        <w:pStyle w:val="Tabla"/>
        <w:tabs>
          <w:tab w:val="left" w:pos="993"/>
          <w:tab w:val="left" w:pos="1418"/>
        </w:tabs>
        <w:rPr>
          <w:lang w:val="es-419" w:eastAsia="es-CO"/>
        </w:rPr>
      </w:pPr>
      <w:r w:rsidRPr="005C6A3F">
        <w:rPr>
          <w:lang w:val="es-419" w:eastAsia="es-CO"/>
        </w:rPr>
        <w:lastRenderedPageBreak/>
        <w:t xml:space="preserve">Decálogo del </w:t>
      </w:r>
      <w:r w:rsidRPr="0024247C">
        <w:rPr>
          <w:rStyle w:val="Extranjerismo"/>
        </w:rPr>
        <w:t>marketing</w:t>
      </w:r>
      <w:r w:rsidRPr="005C6A3F">
        <w:rPr>
          <w:lang w:val="es-419" w:eastAsia="es-CO"/>
        </w:rPr>
        <w:t xml:space="preserve"> experiencial</w:t>
      </w:r>
    </w:p>
    <w:tbl>
      <w:tblPr>
        <w:tblStyle w:val="SENA1"/>
        <w:tblW w:w="10060" w:type="dxa"/>
        <w:tblLook w:val="04A0" w:firstRow="1" w:lastRow="0" w:firstColumn="1" w:lastColumn="0" w:noHBand="0" w:noVBand="1"/>
      </w:tblPr>
      <w:tblGrid>
        <w:gridCol w:w="2122"/>
        <w:gridCol w:w="3685"/>
        <w:gridCol w:w="4253"/>
      </w:tblGrid>
      <w:tr w:rsidR="0070315B" w14:paraId="3543BAC5" w14:textId="77777777" w:rsidTr="00066038">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69F6C451" w14:textId="3D4BD61E" w:rsidR="0070315B" w:rsidRPr="007044DF" w:rsidRDefault="00A72ACC" w:rsidP="00A219E4">
            <w:pPr>
              <w:pStyle w:val="TextoTablas"/>
            </w:pPr>
            <w:r>
              <w:t>Principio</w:t>
            </w:r>
          </w:p>
        </w:tc>
        <w:tc>
          <w:tcPr>
            <w:tcW w:w="3685" w:type="dxa"/>
          </w:tcPr>
          <w:p w14:paraId="3AD6595A" w14:textId="1477E018" w:rsidR="0070315B" w:rsidRPr="007044DF" w:rsidRDefault="00A72ACC" w:rsidP="00A219E4">
            <w:pPr>
              <w:pStyle w:val="TextoTablas"/>
            </w:pPr>
            <w:r>
              <w:t>Descripción</w:t>
            </w:r>
          </w:p>
        </w:tc>
        <w:tc>
          <w:tcPr>
            <w:tcW w:w="4253" w:type="dxa"/>
          </w:tcPr>
          <w:p w14:paraId="4C2EAA2F" w14:textId="386E5EC8" w:rsidR="0070315B" w:rsidRPr="007044DF" w:rsidRDefault="00A72ACC" w:rsidP="00A219E4">
            <w:pPr>
              <w:pStyle w:val="TextoTablas"/>
            </w:pPr>
            <w:r>
              <w:t>Ejemplo aplicado</w:t>
            </w:r>
          </w:p>
        </w:tc>
      </w:tr>
      <w:tr w:rsidR="0070315B" w14:paraId="7376C185" w14:textId="77777777" w:rsidTr="00066038">
        <w:trPr>
          <w:cnfStyle w:val="000000100000" w:firstRow="0" w:lastRow="0" w:firstColumn="0" w:lastColumn="0" w:oddVBand="0" w:evenVBand="0" w:oddHBand="1" w:evenHBand="0" w:firstRowFirstColumn="0" w:firstRowLastColumn="0" w:lastRowFirstColumn="0" w:lastRowLastColumn="0"/>
        </w:trPr>
        <w:tc>
          <w:tcPr>
            <w:tcW w:w="2122" w:type="dxa"/>
          </w:tcPr>
          <w:p w14:paraId="0260EE6A" w14:textId="0E664786" w:rsidR="0070315B" w:rsidRPr="007044DF" w:rsidRDefault="003D31E8" w:rsidP="00A219E4">
            <w:pPr>
              <w:pStyle w:val="TextoTablas"/>
            </w:pPr>
            <w:r w:rsidRPr="003D31E8">
              <w:t>Centrado en el cliente</w:t>
            </w:r>
          </w:p>
        </w:tc>
        <w:tc>
          <w:tcPr>
            <w:tcW w:w="3685" w:type="dxa"/>
          </w:tcPr>
          <w:p w14:paraId="5BA6F9A0" w14:textId="5A4168B7" w:rsidR="0070315B" w:rsidRPr="007044DF" w:rsidRDefault="003D31E8" w:rsidP="00A219E4">
            <w:pPr>
              <w:pStyle w:val="TextoTablas"/>
            </w:pPr>
            <w:r w:rsidRPr="003D31E8">
              <w:t>Enfoque estratégico que prioriza las necesidades, expectativas y vivencias del consumidor, diseñando experiencias alineadas con su percepción y comportamiento durante la interacción.</w:t>
            </w:r>
          </w:p>
        </w:tc>
        <w:tc>
          <w:tcPr>
            <w:tcW w:w="4253" w:type="dxa"/>
          </w:tcPr>
          <w:p w14:paraId="2FC353E8" w14:textId="3C47D05A" w:rsidR="0070315B" w:rsidRPr="007044DF" w:rsidRDefault="003D31E8" w:rsidP="00A219E4">
            <w:pPr>
              <w:pStyle w:val="TextoTablas"/>
            </w:pPr>
            <w:r w:rsidRPr="003D31E8">
              <w:t>Una tienda adapta su servicio y ambientación según el perfil de cliente que la visita.</w:t>
            </w:r>
          </w:p>
        </w:tc>
      </w:tr>
      <w:tr w:rsidR="0070315B" w14:paraId="675F2813" w14:textId="77777777" w:rsidTr="00066038">
        <w:tc>
          <w:tcPr>
            <w:tcW w:w="2122" w:type="dxa"/>
          </w:tcPr>
          <w:p w14:paraId="2DEB0E25" w14:textId="0AD3D8A9" w:rsidR="0070315B" w:rsidRPr="007044DF" w:rsidRDefault="003D31E8" w:rsidP="00A219E4">
            <w:pPr>
              <w:pStyle w:val="TextoTablas"/>
            </w:pPr>
            <w:r w:rsidRPr="003D31E8">
              <w:t>Emocionalidad</w:t>
            </w:r>
          </w:p>
        </w:tc>
        <w:tc>
          <w:tcPr>
            <w:tcW w:w="3685" w:type="dxa"/>
          </w:tcPr>
          <w:p w14:paraId="2D8A5A9D" w14:textId="76BD964D" w:rsidR="0070315B" w:rsidRPr="007044DF" w:rsidRDefault="003D31E8" w:rsidP="00A219E4">
            <w:pPr>
              <w:pStyle w:val="TextoTablas"/>
            </w:pPr>
            <w:r w:rsidRPr="003D31E8">
              <w:t>Capacidad de generar conexiones afectivas mediante experiencias que evocan sentimientos, fortaleciendo la relación con la marca y su recordación en el consumidor.</w:t>
            </w:r>
          </w:p>
        </w:tc>
        <w:tc>
          <w:tcPr>
            <w:tcW w:w="4253" w:type="dxa"/>
          </w:tcPr>
          <w:p w14:paraId="2FC30337" w14:textId="601F5D72" w:rsidR="0070315B" w:rsidRPr="007044DF" w:rsidRDefault="003D31E8" w:rsidP="00A219E4">
            <w:pPr>
              <w:pStyle w:val="TextoTablas"/>
            </w:pPr>
            <w:r w:rsidRPr="003D31E8">
              <w:t>Una campaña muestra historias reales que generan empatía y conexión emocional con la marca.</w:t>
            </w:r>
          </w:p>
        </w:tc>
      </w:tr>
      <w:tr w:rsidR="0070315B" w14:paraId="6F944EEE" w14:textId="77777777" w:rsidTr="00066038">
        <w:trPr>
          <w:cnfStyle w:val="000000100000" w:firstRow="0" w:lastRow="0" w:firstColumn="0" w:lastColumn="0" w:oddVBand="0" w:evenVBand="0" w:oddHBand="1" w:evenHBand="0" w:firstRowFirstColumn="0" w:firstRowLastColumn="0" w:lastRowFirstColumn="0" w:lastRowLastColumn="0"/>
        </w:trPr>
        <w:tc>
          <w:tcPr>
            <w:tcW w:w="2122" w:type="dxa"/>
          </w:tcPr>
          <w:p w14:paraId="48914B9A" w14:textId="0B969219" w:rsidR="0070315B" w:rsidRPr="007044DF" w:rsidRDefault="003D31E8" w:rsidP="00A219E4">
            <w:pPr>
              <w:pStyle w:val="TextoTablas"/>
            </w:pPr>
            <w:r w:rsidRPr="003D31E8">
              <w:t>Coherencia</w:t>
            </w:r>
          </w:p>
        </w:tc>
        <w:tc>
          <w:tcPr>
            <w:tcW w:w="3685" w:type="dxa"/>
          </w:tcPr>
          <w:p w14:paraId="090E1F9A" w14:textId="15AA9EB8" w:rsidR="0070315B" w:rsidRPr="007044DF" w:rsidRDefault="003D31E8" w:rsidP="00A219E4">
            <w:pPr>
              <w:pStyle w:val="TextoTablas"/>
            </w:pPr>
            <w:r w:rsidRPr="003D31E8">
              <w:t>Alineación entre todos los puntos de contacto, garantizando que la experiencia, el mensaje y la identidad de la marca sean consistentes.</w:t>
            </w:r>
          </w:p>
        </w:tc>
        <w:tc>
          <w:tcPr>
            <w:tcW w:w="4253" w:type="dxa"/>
          </w:tcPr>
          <w:p w14:paraId="7DDF0373" w14:textId="4461D3EE" w:rsidR="0070315B" w:rsidRPr="007044DF" w:rsidRDefault="003D31E8" w:rsidP="00A219E4">
            <w:pPr>
              <w:pStyle w:val="TextoTablas"/>
            </w:pPr>
            <w:r w:rsidRPr="003D31E8">
              <w:t>Una marca mantiene el mismo estilo visual y tono en tienda, redes sociales y publicidad.</w:t>
            </w:r>
          </w:p>
        </w:tc>
      </w:tr>
      <w:tr w:rsidR="0070315B" w14:paraId="565456C8" w14:textId="77777777" w:rsidTr="00066038">
        <w:tc>
          <w:tcPr>
            <w:tcW w:w="2122" w:type="dxa"/>
          </w:tcPr>
          <w:p w14:paraId="27A4FFEA" w14:textId="6635CBD0" w:rsidR="0070315B" w:rsidRPr="00012D72" w:rsidRDefault="003D31E8" w:rsidP="00A219E4">
            <w:pPr>
              <w:pStyle w:val="TextoTablas"/>
            </w:pPr>
            <w:r w:rsidRPr="003D31E8">
              <w:t>Memorabilidad</w:t>
            </w:r>
          </w:p>
        </w:tc>
        <w:tc>
          <w:tcPr>
            <w:tcW w:w="3685" w:type="dxa"/>
          </w:tcPr>
          <w:p w14:paraId="7FFA8CCB" w14:textId="7BAB41CE" w:rsidR="0070315B" w:rsidRPr="00012D72" w:rsidRDefault="003D31E8" w:rsidP="00A219E4">
            <w:pPr>
              <w:pStyle w:val="TextoTablas"/>
            </w:pPr>
            <w:r w:rsidRPr="003D31E8">
              <w:t>Diseño de experiencias que generan impacto duradero en el consumidor, facilitando la recordación y diferenciación frente a la competencia en el mercado.</w:t>
            </w:r>
          </w:p>
        </w:tc>
        <w:tc>
          <w:tcPr>
            <w:tcW w:w="4253" w:type="dxa"/>
          </w:tcPr>
          <w:p w14:paraId="49F85150" w14:textId="0AAD12CF" w:rsidR="0070315B" w:rsidRPr="00012D72" w:rsidRDefault="003D31E8" w:rsidP="00A219E4">
            <w:pPr>
              <w:pStyle w:val="TextoTablas"/>
            </w:pPr>
            <w:r w:rsidRPr="003D31E8">
              <w:t>Un evento de marca ofrece una experiencia única que los clientes recuerdan y comparten.</w:t>
            </w:r>
          </w:p>
        </w:tc>
      </w:tr>
      <w:tr w:rsidR="003D31E8" w14:paraId="4CB24420" w14:textId="77777777" w:rsidTr="00066038">
        <w:trPr>
          <w:cnfStyle w:val="000000100000" w:firstRow="0" w:lastRow="0" w:firstColumn="0" w:lastColumn="0" w:oddVBand="0" w:evenVBand="0" w:oddHBand="1" w:evenHBand="0" w:firstRowFirstColumn="0" w:firstRowLastColumn="0" w:lastRowFirstColumn="0" w:lastRowLastColumn="0"/>
        </w:trPr>
        <w:tc>
          <w:tcPr>
            <w:tcW w:w="2122" w:type="dxa"/>
          </w:tcPr>
          <w:p w14:paraId="070502C5" w14:textId="77D4C39A" w:rsidR="003D31E8" w:rsidRPr="003D31E8" w:rsidRDefault="003D31E8" w:rsidP="00A219E4">
            <w:pPr>
              <w:pStyle w:val="TextoTablas"/>
            </w:pPr>
            <w:r w:rsidRPr="003D31E8">
              <w:t>Interacción</w:t>
            </w:r>
          </w:p>
        </w:tc>
        <w:tc>
          <w:tcPr>
            <w:tcW w:w="3685" w:type="dxa"/>
          </w:tcPr>
          <w:p w14:paraId="6647FEF4" w14:textId="23596610" w:rsidR="003D31E8" w:rsidRPr="003D31E8" w:rsidRDefault="003D31E8" w:rsidP="00A219E4">
            <w:pPr>
              <w:pStyle w:val="TextoTablas"/>
            </w:pPr>
            <w:r w:rsidRPr="003D31E8">
              <w:t>Participación activa del cliente en la experiencia, permitiendo su involucramiento directo y fortaleciendo la relación con la marca.</w:t>
            </w:r>
          </w:p>
        </w:tc>
        <w:tc>
          <w:tcPr>
            <w:tcW w:w="4253" w:type="dxa"/>
          </w:tcPr>
          <w:p w14:paraId="730CCA1A" w14:textId="198B4021" w:rsidR="003D31E8" w:rsidRPr="003D31E8" w:rsidRDefault="003D31E8" w:rsidP="00A219E4">
            <w:pPr>
              <w:pStyle w:val="TextoTablas"/>
            </w:pPr>
            <w:r w:rsidRPr="003D31E8">
              <w:t>Una marca permite personalizar productos en tiempo real dentro del punto de venta.</w:t>
            </w:r>
          </w:p>
        </w:tc>
      </w:tr>
      <w:tr w:rsidR="003D31E8" w14:paraId="570D3760" w14:textId="77777777" w:rsidTr="00066038">
        <w:tc>
          <w:tcPr>
            <w:tcW w:w="2122" w:type="dxa"/>
          </w:tcPr>
          <w:p w14:paraId="18F2CC9F" w14:textId="0AFD4EC6" w:rsidR="003D31E8" w:rsidRPr="003D31E8" w:rsidRDefault="003D31E8" w:rsidP="00A219E4">
            <w:pPr>
              <w:pStyle w:val="TextoTablas"/>
            </w:pPr>
            <w:r w:rsidRPr="003D31E8">
              <w:t>Sensorialidad</w:t>
            </w:r>
          </w:p>
        </w:tc>
        <w:tc>
          <w:tcPr>
            <w:tcW w:w="3685" w:type="dxa"/>
          </w:tcPr>
          <w:p w14:paraId="35A0BCDD" w14:textId="2DA38B97" w:rsidR="003D31E8" w:rsidRPr="003D31E8" w:rsidRDefault="003D31E8" w:rsidP="00A219E4">
            <w:pPr>
              <w:pStyle w:val="TextoTablas"/>
            </w:pPr>
            <w:r w:rsidRPr="003D31E8">
              <w:t>Uso estratégico de estímulos sensoriales para influir en la percepción del consumidor, generando experiencias más completas y significativas.</w:t>
            </w:r>
          </w:p>
        </w:tc>
        <w:tc>
          <w:tcPr>
            <w:tcW w:w="4253" w:type="dxa"/>
          </w:tcPr>
          <w:p w14:paraId="727A409A" w14:textId="7F69F866" w:rsidR="003D31E8" w:rsidRPr="003D31E8" w:rsidRDefault="003D31E8" w:rsidP="00A219E4">
            <w:pPr>
              <w:pStyle w:val="TextoTablas"/>
            </w:pPr>
            <w:r w:rsidRPr="003D31E8">
              <w:t>Un restaurante utiliza música, aromas e iluminación para mejorar la experiencia del cliente.</w:t>
            </w:r>
          </w:p>
        </w:tc>
      </w:tr>
      <w:tr w:rsidR="003D31E8" w14:paraId="57B42E0B" w14:textId="77777777" w:rsidTr="00066038">
        <w:trPr>
          <w:cnfStyle w:val="000000100000" w:firstRow="0" w:lastRow="0" w:firstColumn="0" w:lastColumn="0" w:oddVBand="0" w:evenVBand="0" w:oddHBand="1" w:evenHBand="0" w:firstRowFirstColumn="0" w:firstRowLastColumn="0" w:lastRowFirstColumn="0" w:lastRowLastColumn="0"/>
        </w:trPr>
        <w:tc>
          <w:tcPr>
            <w:tcW w:w="2122" w:type="dxa"/>
          </w:tcPr>
          <w:p w14:paraId="71DF602D" w14:textId="6AD5B08D" w:rsidR="003D31E8" w:rsidRPr="003D31E8" w:rsidRDefault="003D31E8" w:rsidP="00A219E4">
            <w:pPr>
              <w:pStyle w:val="TextoTablas"/>
            </w:pPr>
            <w:r w:rsidRPr="003D31E8">
              <w:lastRenderedPageBreak/>
              <w:t>Autenticidad</w:t>
            </w:r>
          </w:p>
        </w:tc>
        <w:tc>
          <w:tcPr>
            <w:tcW w:w="3685" w:type="dxa"/>
          </w:tcPr>
          <w:p w14:paraId="217984B4" w14:textId="35ECBFE1" w:rsidR="003D31E8" w:rsidRPr="003D31E8" w:rsidRDefault="003D31E8" w:rsidP="00A219E4">
            <w:pPr>
              <w:pStyle w:val="TextoTablas"/>
            </w:pPr>
            <w:r w:rsidRPr="003D31E8">
              <w:t>Coherencia entre lo que la marca comunica y lo que realmente ofrece, generando confianza y credibilidad en la experiencia del cliente.</w:t>
            </w:r>
          </w:p>
        </w:tc>
        <w:tc>
          <w:tcPr>
            <w:tcW w:w="4253" w:type="dxa"/>
          </w:tcPr>
          <w:p w14:paraId="4DE4A5A9" w14:textId="455E9A16" w:rsidR="003D31E8" w:rsidRPr="003D31E8" w:rsidRDefault="003D31E8" w:rsidP="00A219E4">
            <w:pPr>
              <w:pStyle w:val="TextoTablas"/>
            </w:pPr>
            <w:r w:rsidRPr="003D31E8">
              <w:t>Una marca sostenible demuestra prácticas reales alineadas con su discurso ambiental.</w:t>
            </w:r>
          </w:p>
        </w:tc>
      </w:tr>
      <w:tr w:rsidR="003D31E8" w14:paraId="6E839F79" w14:textId="77777777" w:rsidTr="00066038">
        <w:tc>
          <w:tcPr>
            <w:tcW w:w="2122" w:type="dxa"/>
          </w:tcPr>
          <w:p w14:paraId="42CF58B2" w14:textId="28B2A6E7" w:rsidR="003D31E8" w:rsidRPr="003D31E8" w:rsidRDefault="003D31E8" w:rsidP="00A219E4">
            <w:pPr>
              <w:pStyle w:val="TextoTablas"/>
            </w:pPr>
            <w:r w:rsidRPr="003D31E8">
              <w:t>Innovación</w:t>
            </w:r>
          </w:p>
        </w:tc>
        <w:tc>
          <w:tcPr>
            <w:tcW w:w="3685" w:type="dxa"/>
          </w:tcPr>
          <w:p w14:paraId="278A8267" w14:textId="6EF9F337" w:rsidR="003D31E8" w:rsidRPr="003D31E8" w:rsidRDefault="003D31E8" w:rsidP="00A219E4">
            <w:pPr>
              <w:pStyle w:val="TextoTablas"/>
            </w:pPr>
            <w:r w:rsidRPr="003D31E8">
              <w:t>Aplicación de ideas creativas en el diseño de experiencias, permitiendo diferenciarse y generar mayor impacto en el consumidor.</w:t>
            </w:r>
          </w:p>
        </w:tc>
        <w:tc>
          <w:tcPr>
            <w:tcW w:w="4253" w:type="dxa"/>
          </w:tcPr>
          <w:p w14:paraId="07B965D0" w14:textId="428C470D" w:rsidR="003D31E8" w:rsidRPr="003D31E8" w:rsidRDefault="003D31E8" w:rsidP="00A219E4">
            <w:pPr>
              <w:pStyle w:val="TextoTablas"/>
            </w:pPr>
            <w:r w:rsidRPr="003D31E8">
              <w:t>Una tienda incorpora realidad aumentada para mejorar la experiencia de compra.</w:t>
            </w:r>
          </w:p>
        </w:tc>
      </w:tr>
      <w:tr w:rsidR="003D31E8" w14:paraId="17ABA1E5" w14:textId="77777777" w:rsidTr="00066038">
        <w:trPr>
          <w:cnfStyle w:val="000000100000" w:firstRow="0" w:lastRow="0" w:firstColumn="0" w:lastColumn="0" w:oddVBand="0" w:evenVBand="0" w:oddHBand="1" w:evenHBand="0" w:firstRowFirstColumn="0" w:firstRowLastColumn="0" w:lastRowFirstColumn="0" w:lastRowLastColumn="0"/>
        </w:trPr>
        <w:tc>
          <w:tcPr>
            <w:tcW w:w="2122" w:type="dxa"/>
          </w:tcPr>
          <w:p w14:paraId="6550A95E" w14:textId="38A297B6" w:rsidR="003D31E8" w:rsidRPr="003D31E8" w:rsidRDefault="003D31E8" w:rsidP="00A219E4">
            <w:pPr>
              <w:pStyle w:val="TextoTablas"/>
            </w:pPr>
            <w:r w:rsidRPr="003D31E8">
              <w:t>Relación</w:t>
            </w:r>
          </w:p>
        </w:tc>
        <w:tc>
          <w:tcPr>
            <w:tcW w:w="3685" w:type="dxa"/>
          </w:tcPr>
          <w:p w14:paraId="627E6E16" w14:textId="7A0D9F77" w:rsidR="003D31E8" w:rsidRPr="003D31E8" w:rsidRDefault="003D31E8" w:rsidP="00A219E4">
            <w:pPr>
              <w:pStyle w:val="TextoTablas"/>
            </w:pPr>
            <w:r w:rsidRPr="003D31E8">
              <w:t>Construcción de vínculos duraderos con el cliente mediante experiencias significativas que fortalecen la fidelización y el compromiso con la marca.</w:t>
            </w:r>
          </w:p>
        </w:tc>
        <w:tc>
          <w:tcPr>
            <w:tcW w:w="4253" w:type="dxa"/>
          </w:tcPr>
          <w:p w14:paraId="27523442" w14:textId="7DEA9F3D" w:rsidR="003D31E8" w:rsidRPr="003D31E8" w:rsidRDefault="003D31E8" w:rsidP="00A219E4">
            <w:pPr>
              <w:pStyle w:val="TextoTablas"/>
            </w:pPr>
            <w:r w:rsidRPr="003D31E8">
              <w:t>Una empresa mantiene contacto constante con clientes a través de experiencias personalizadas.</w:t>
            </w:r>
          </w:p>
        </w:tc>
      </w:tr>
      <w:tr w:rsidR="003D31E8" w14:paraId="25666E3C" w14:textId="77777777" w:rsidTr="00066038">
        <w:tc>
          <w:tcPr>
            <w:tcW w:w="2122" w:type="dxa"/>
          </w:tcPr>
          <w:p w14:paraId="10EF776E" w14:textId="2E112075" w:rsidR="003D31E8" w:rsidRPr="003D31E8" w:rsidRDefault="003D31E8" w:rsidP="00A219E4">
            <w:pPr>
              <w:pStyle w:val="TextoTablas"/>
            </w:pPr>
            <w:r w:rsidRPr="003D31E8">
              <w:t>Valor</w:t>
            </w:r>
          </w:p>
        </w:tc>
        <w:tc>
          <w:tcPr>
            <w:tcW w:w="3685" w:type="dxa"/>
          </w:tcPr>
          <w:p w14:paraId="4DC56976" w14:textId="447DB9BA" w:rsidR="003D31E8" w:rsidRPr="003D31E8" w:rsidRDefault="003D31E8" w:rsidP="00A219E4">
            <w:pPr>
              <w:pStyle w:val="TextoTablas"/>
            </w:pPr>
            <w:r w:rsidRPr="003D31E8">
              <w:t>Generación de beneficios percibidos por el cliente a partir de la experiencia, superando sus expectativas y fortaleciendo su decisión de compra.</w:t>
            </w:r>
          </w:p>
        </w:tc>
        <w:tc>
          <w:tcPr>
            <w:tcW w:w="4253" w:type="dxa"/>
          </w:tcPr>
          <w:p w14:paraId="296BBE0B" w14:textId="163C7DC5" w:rsidR="003D31E8" w:rsidRPr="003D31E8" w:rsidRDefault="003D31E8" w:rsidP="00A219E4">
            <w:pPr>
              <w:pStyle w:val="TextoTablas"/>
            </w:pPr>
            <w:r w:rsidRPr="003D31E8">
              <w:t>Un servicio incluye beneficios adicionales que mejoran la experiencia del cliente frente a la competencia.</w:t>
            </w:r>
          </w:p>
        </w:tc>
      </w:tr>
    </w:tbl>
    <w:p w14:paraId="0DFA5E13" w14:textId="502648F4" w:rsidR="0024247C" w:rsidRDefault="00F75400" w:rsidP="00DC15D1">
      <w:pPr>
        <w:ind w:firstLine="708"/>
        <w:rPr>
          <w:lang w:val="es-419" w:eastAsia="es-CO"/>
        </w:rPr>
      </w:pPr>
      <w:r>
        <w:rPr>
          <w:lang w:val="es-419" w:eastAsia="es-CO"/>
        </w:rPr>
        <w:t>Nota. SENA, (2026).</w:t>
      </w:r>
    </w:p>
    <w:p w14:paraId="29BE8FFB" w14:textId="1B6ACE5F" w:rsidR="00F75400" w:rsidRPr="00F75400" w:rsidRDefault="00F75400" w:rsidP="00F75400">
      <w:pPr>
        <w:rPr>
          <w:lang w:val="es-419" w:eastAsia="es-CO"/>
        </w:rPr>
      </w:pPr>
      <w:r w:rsidRPr="00E17E48">
        <w:rPr>
          <w:b/>
          <w:bCs/>
          <w:lang w:val="es-419" w:eastAsia="es-CO"/>
        </w:rPr>
        <w:t>Pregunta de aplicación</w:t>
      </w:r>
      <w:r w:rsidR="00E17E48">
        <w:rPr>
          <w:lang w:val="es-419" w:eastAsia="es-CO"/>
        </w:rPr>
        <w:t xml:space="preserve">. </w:t>
      </w:r>
      <w:r w:rsidRPr="00F75400">
        <w:rPr>
          <w:lang w:val="es-419" w:eastAsia="es-CO"/>
        </w:rPr>
        <w:t>Analice la siguiente pregunta a partir de los conceptos estudiados y de su experiencia. Utilice este espacio como una oportunidad para reflexionar sobre su aprendizaje.</w:t>
      </w:r>
    </w:p>
    <w:p w14:paraId="0EA65EC9" w14:textId="77777777" w:rsidR="00F75400" w:rsidRPr="00F75400" w:rsidRDefault="00F75400" w:rsidP="00F75400">
      <w:pPr>
        <w:rPr>
          <w:lang w:val="es-419" w:eastAsia="es-CO"/>
        </w:rPr>
      </w:pPr>
      <w:r w:rsidRPr="00F75400">
        <w:rPr>
          <w:lang w:val="es-419" w:eastAsia="es-CO"/>
        </w:rPr>
        <w:t>¿Cómo puede una empresa aplicar el principio de memorabilidad en su estrategia?</w:t>
      </w:r>
    </w:p>
    <w:p w14:paraId="4DFC2DFC" w14:textId="426B5772" w:rsidR="00F75400" w:rsidRPr="00F75400" w:rsidRDefault="00E17E48" w:rsidP="00E17E48">
      <w:pPr>
        <w:pStyle w:val="Ttulo2"/>
      </w:pPr>
      <w:bookmarkStart w:id="17" w:name="_Toc235120655"/>
      <w:r>
        <w:lastRenderedPageBreak/>
        <w:t>A</w:t>
      </w:r>
      <w:r w:rsidR="00F75400" w:rsidRPr="00F75400">
        <w:t>plicaciones</w:t>
      </w:r>
      <w:bookmarkEnd w:id="17"/>
    </w:p>
    <w:p w14:paraId="5E7CFF4D" w14:textId="05C3EBEF" w:rsidR="00F75400" w:rsidRPr="00F75400" w:rsidRDefault="00F75400" w:rsidP="00F75400">
      <w:pPr>
        <w:rPr>
          <w:lang w:val="es-419" w:eastAsia="es-CO"/>
        </w:rPr>
      </w:pPr>
      <w:r w:rsidRPr="00F75400">
        <w:rPr>
          <w:lang w:val="es-419" w:eastAsia="es-CO"/>
        </w:rPr>
        <w:t xml:space="preserve">Las aplicaciones del </w:t>
      </w:r>
      <w:r w:rsidRPr="006E16B5">
        <w:rPr>
          <w:rStyle w:val="Extranjerismo"/>
          <w:lang w:val="es-419" w:eastAsia="es-CO"/>
        </w:rPr>
        <w:t>marketing</w:t>
      </w:r>
      <w:r w:rsidRPr="00F75400">
        <w:rPr>
          <w:lang w:val="es-419" w:eastAsia="es-CO"/>
        </w:rPr>
        <w:t xml:space="preserve"> experiencial se enfocan en la implementación de estrategias que buscan generar experiencias significativas en diferentes contextos de interacción con el consumidor</w:t>
      </w:r>
      <w:r w:rsidR="004E6C3D">
        <w:rPr>
          <w:lang w:val="es-419" w:eastAsia="es-CO"/>
        </w:rPr>
        <w:t>;</w:t>
      </w:r>
      <w:r w:rsidRPr="00F75400">
        <w:rPr>
          <w:lang w:val="es-419" w:eastAsia="es-CO"/>
        </w:rPr>
        <w:t xml:space="preserve"> estas aplicaciones abarcan eventos, puntos de venta, entornos digitales y acciones de marca que permiten involucrar activamente al cliente en la experiencia.</w:t>
      </w:r>
    </w:p>
    <w:p w14:paraId="4D715098" w14:textId="379CD5B6" w:rsidR="00F75400" w:rsidRDefault="00F75400" w:rsidP="00F75400">
      <w:pPr>
        <w:rPr>
          <w:lang w:val="es-419" w:eastAsia="es-CO"/>
        </w:rPr>
      </w:pPr>
      <w:r w:rsidRPr="00F75400">
        <w:rPr>
          <w:lang w:val="es-419" w:eastAsia="es-CO"/>
        </w:rPr>
        <w:t xml:space="preserve">En el ámbito empresarial, estas aplicaciones se evidencian en activaciones de marca, experiencias inmersivas y estrategias de </w:t>
      </w:r>
      <w:r w:rsidRPr="006E16B5">
        <w:rPr>
          <w:rStyle w:val="Extranjerismo"/>
          <w:lang w:val="es-419" w:eastAsia="es-CO"/>
        </w:rPr>
        <w:t>engagement</w:t>
      </w:r>
      <w:r w:rsidR="004E6C3D">
        <w:rPr>
          <w:lang w:val="es-419" w:eastAsia="es-CO"/>
        </w:rPr>
        <w:t>;</w:t>
      </w:r>
      <w:r w:rsidRPr="00F75400">
        <w:rPr>
          <w:lang w:val="es-419" w:eastAsia="es-CO"/>
        </w:rPr>
        <w:t xml:space="preserve"> por ejemplo, Nike ha desarrollado espacios interactivos donde los consumidores pueden probar productos y vivir experiencias alineadas con el rendimiento deportivo</w:t>
      </w:r>
      <w:r w:rsidR="004E6C3D">
        <w:rPr>
          <w:lang w:val="es-419" w:eastAsia="es-CO"/>
        </w:rPr>
        <w:t>. L</w:t>
      </w:r>
      <w:r w:rsidRPr="00F75400">
        <w:rPr>
          <w:lang w:val="es-419" w:eastAsia="es-CO"/>
        </w:rPr>
        <w:t xml:space="preserve">as aplicaciones del </w:t>
      </w:r>
      <w:r w:rsidRPr="006E16B5">
        <w:rPr>
          <w:rStyle w:val="Extranjerismo"/>
          <w:lang w:val="es-419" w:eastAsia="es-CO"/>
        </w:rPr>
        <w:t>marketing</w:t>
      </w:r>
      <w:r w:rsidRPr="00F75400">
        <w:rPr>
          <w:lang w:val="es-419" w:eastAsia="es-CO"/>
        </w:rPr>
        <w:t xml:space="preserve"> experiencial permiten generar diferenciación, fortalecer el posicionamiento y construir relaciones duraderas con los clientes. </w:t>
      </w:r>
    </w:p>
    <w:p w14:paraId="67C9A61C" w14:textId="1B025261" w:rsidR="00F75400" w:rsidRPr="003168F2" w:rsidRDefault="00F75400" w:rsidP="00F75400">
      <w:pPr>
        <w:rPr>
          <w:b/>
          <w:bCs/>
          <w:lang w:val="es-419" w:eastAsia="es-CO"/>
        </w:rPr>
      </w:pPr>
      <w:r w:rsidRPr="003168F2">
        <w:rPr>
          <w:b/>
          <w:bCs/>
          <w:lang w:val="es-419" w:eastAsia="es-CO"/>
        </w:rPr>
        <w:t xml:space="preserve">Aplicaciones del </w:t>
      </w:r>
      <w:r w:rsidRPr="003168F2">
        <w:rPr>
          <w:rStyle w:val="Extranjerismo"/>
          <w:b/>
          <w:bCs/>
          <w:lang w:val="es-419" w:eastAsia="es-CO"/>
        </w:rPr>
        <w:t>marketing</w:t>
      </w:r>
      <w:r w:rsidRPr="003168F2">
        <w:rPr>
          <w:b/>
          <w:bCs/>
          <w:lang w:val="es-419" w:eastAsia="es-CO"/>
        </w:rPr>
        <w:t xml:space="preserve"> experiencial</w:t>
      </w:r>
    </w:p>
    <w:p w14:paraId="54E69087" w14:textId="0D86B10A" w:rsidR="003168F2" w:rsidRPr="00313C4C" w:rsidRDefault="003168F2" w:rsidP="00313C4C">
      <w:pPr>
        <w:pStyle w:val="Prrafodelista"/>
        <w:numPr>
          <w:ilvl w:val="0"/>
          <w:numId w:val="36"/>
        </w:numPr>
        <w:rPr>
          <w:lang w:val="es-419" w:eastAsia="es-CO"/>
        </w:rPr>
      </w:pPr>
      <w:r w:rsidRPr="00313C4C">
        <w:rPr>
          <w:b/>
          <w:bCs/>
          <w:lang w:val="es-419" w:eastAsia="es-CO"/>
        </w:rPr>
        <w:t>Eventos en vivo</w:t>
      </w:r>
      <w:r w:rsidR="00313C4C" w:rsidRPr="00313C4C">
        <w:rPr>
          <w:b/>
          <w:bCs/>
          <w:lang w:val="es-419" w:eastAsia="es-CO"/>
        </w:rPr>
        <w:t xml:space="preserve">. </w:t>
      </w:r>
      <w:r w:rsidRPr="00313C4C">
        <w:rPr>
          <w:lang w:val="es-419" w:eastAsia="es-CO"/>
        </w:rPr>
        <w:t>Los eventos en vivo crean experiencias memorables mediante la interacción directa entre la marca y los consumidores. Estos espacios fortalecen el vínculo emocional, promueven la participación activa y generan percepciones positivas que favorecen el posicionamiento y la recordación de la marca.</w:t>
      </w:r>
    </w:p>
    <w:p w14:paraId="31B875CF" w14:textId="589A3F55" w:rsidR="003168F2" w:rsidRPr="00313C4C" w:rsidRDefault="003168F2" w:rsidP="00313C4C">
      <w:pPr>
        <w:pStyle w:val="Prrafodelista"/>
        <w:numPr>
          <w:ilvl w:val="0"/>
          <w:numId w:val="36"/>
        </w:numPr>
        <w:rPr>
          <w:lang w:val="es-419" w:eastAsia="es-CO"/>
        </w:rPr>
      </w:pPr>
      <w:r w:rsidRPr="00313C4C">
        <w:rPr>
          <w:b/>
          <w:bCs/>
          <w:lang w:val="es-419" w:eastAsia="es-CO"/>
        </w:rPr>
        <w:t>Activaciones de marca</w:t>
      </w:r>
      <w:r w:rsidR="00313C4C" w:rsidRPr="00313C4C">
        <w:rPr>
          <w:b/>
          <w:bCs/>
          <w:lang w:val="es-419" w:eastAsia="es-CO"/>
        </w:rPr>
        <w:t xml:space="preserve">. </w:t>
      </w:r>
      <w:r w:rsidRPr="00313C4C">
        <w:rPr>
          <w:lang w:val="es-419" w:eastAsia="es-CO"/>
        </w:rPr>
        <w:t>Las activaciones de marca involucran al consumidor mediante experiencias creativas e interactivas que despiertan emociones y fomentan la participación. Su propósito es acercar la marca al público, fortalecer el reconocimiento y generar conexiones significativas que impulsen la preferencia del cliente.</w:t>
      </w:r>
    </w:p>
    <w:p w14:paraId="7CC699E9" w14:textId="483B73C6" w:rsidR="003168F2" w:rsidRPr="00313C4C" w:rsidRDefault="003168F2" w:rsidP="00313C4C">
      <w:pPr>
        <w:pStyle w:val="Prrafodelista"/>
        <w:numPr>
          <w:ilvl w:val="0"/>
          <w:numId w:val="36"/>
        </w:numPr>
        <w:rPr>
          <w:lang w:val="es-419" w:eastAsia="es-CO"/>
        </w:rPr>
      </w:pPr>
      <w:r w:rsidRPr="00313C4C">
        <w:rPr>
          <w:b/>
          <w:bCs/>
          <w:lang w:val="es-419" w:eastAsia="es-CO"/>
        </w:rPr>
        <w:lastRenderedPageBreak/>
        <w:t>Espacios físicos</w:t>
      </w:r>
      <w:r w:rsidR="00313C4C" w:rsidRPr="00313C4C">
        <w:rPr>
          <w:b/>
          <w:bCs/>
          <w:lang w:val="es-419" w:eastAsia="es-CO"/>
        </w:rPr>
        <w:t xml:space="preserve">. </w:t>
      </w:r>
      <w:r w:rsidRPr="00313C4C">
        <w:rPr>
          <w:lang w:val="es-419" w:eastAsia="es-CO"/>
        </w:rPr>
        <w:t>Los espacios físicos integran el ambiente, el servicio y el diseño para ofrecer experiencias coherentes con la identidad de la marca. Cada interacción influye en la percepción del consumidor, fortalece la confianza y contribuye a construir relaciones duraderas con los clientes.</w:t>
      </w:r>
    </w:p>
    <w:p w14:paraId="431F12A1" w14:textId="6E2B8389" w:rsidR="00F75400" w:rsidRPr="00313C4C" w:rsidRDefault="003168F2" w:rsidP="00313C4C">
      <w:pPr>
        <w:pStyle w:val="Prrafodelista"/>
        <w:numPr>
          <w:ilvl w:val="0"/>
          <w:numId w:val="36"/>
        </w:numPr>
        <w:rPr>
          <w:lang w:val="es-419" w:eastAsia="es-CO"/>
        </w:rPr>
      </w:pPr>
      <w:r w:rsidRPr="00313C4C">
        <w:rPr>
          <w:b/>
          <w:bCs/>
          <w:lang w:val="es-419" w:eastAsia="es-CO"/>
        </w:rPr>
        <w:t>Entornos digitales</w:t>
      </w:r>
      <w:r w:rsidR="00313C4C" w:rsidRPr="00313C4C">
        <w:rPr>
          <w:b/>
          <w:bCs/>
          <w:lang w:val="es-419" w:eastAsia="es-CO"/>
        </w:rPr>
        <w:t xml:space="preserve">. </w:t>
      </w:r>
      <w:r w:rsidRPr="00313C4C">
        <w:rPr>
          <w:lang w:val="es-419" w:eastAsia="es-CO"/>
        </w:rPr>
        <w:t>Los entornos digitales permiten crear experiencias personalizadas e interactivas a través de plataformas, redes sociales y aplicaciones. Estas herramientas complementan las experiencias presenciales, favorecen la participación continua y fortalecen la relación entre la marca y el consumidor.</w:t>
      </w:r>
    </w:p>
    <w:p w14:paraId="180711CF" w14:textId="77777777" w:rsidR="003168F2" w:rsidRPr="003168F2" w:rsidRDefault="003168F2" w:rsidP="003168F2">
      <w:pPr>
        <w:rPr>
          <w:lang w:val="es-419" w:eastAsia="es-CO"/>
        </w:rPr>
      </w:pPr>
      <w:r w:rsidRPr="003168F2">
        <w:rPr>
          <w:lang w:val="es-419" w:eastAsia="es-CO"/>
        </w:rPr>
        <w:t xml:space="preserve">Aunque se desarrollan en contextos diferentes, estas aplicaciones forman parte de una estrategia integral de </w:t>
      </w:r>
      <w:r w:rsidRPr="00485350">
        <w:rPr>
          <w:rStyle w:val="Extranjerismo"/>
          <w:lang w:val="es-419" w:eastAsia="es-CO"/>
        </w:rPr>
        <w:t>marketing</w:t>
      </w:r>
      <w:r w:rsidRPr="003168F2">
        <w:rPr>
          <w:lang w:val="es-419" w:eastAsia="es-CO"/>
        </w:rPr>
        <w:t xml:space="preserve"> experiencial orientada a generar experiencias memorables, fortalecer la percepción de la marca y construir relaciones duraderas con los consumidores.</w:t>
      </w:r>
    </w:p>
    <w:p w14:paraId="5FE4F6B0" w14:textId="237ED10E" w:rsidR="003168F2" w:rsidRPr="003168F2" w:rsidRDefault="003168F2" w:rsidP="003168F2">
      <w:pPr>
        <w:rPr>
          <w:lang w:val="es-419" w:eastAsia="es-CO"/>
        </w:rPr>
      </w:pPr>
      <w:r w:rsidRPr="00485350">
        <w:rPr>
          <w:b/>
          <w:bCs/>
          <w:lang w:val="es-419" w:eastAsia="es-CO"/>
        </w:rPr>
        <w:t>Clave estratégica</w:t>
      </w:r>
      <w:r w:rsidRPr="003168F2">
        <w:rPr>
          <w:lang w:val="es-419" w:eastAsia="es-CO"/>
        </w:rPr>
        <w:t>. Las aplicaciones deben generar interacción activa y coherente con la marca.</w:t>
      </w:r>
    </w:p>
    <w:p w14:paraId="2B48E7B0" w14:textId="45DA1F94" w:rsidR="003168F2" w:rsidRPr="003168F2" w:rsidRDefault="003168F2" w:rsidP="00485350">
      <w:pPr>
        <w:pStyle w:val="Ttulo2"/>
      </w:pPr>
      <w:bookmarkStart w:id="18" w:name="_Toc235120656"/>
      <w:r w:rsidRPr="003168F2">
        <w:t>Ventajas</w:t>
      </w:r>
      <w:bookmarkEnd w:id="18"/>
    </w:p>
    <w:p w14:paraId="26ED1797" w14:textId="2142C7A6" w:rsidR="003168F2" w:rsidRPr="003168F2" w:rsidRDefault="003168F2" w:rsidP="003168F2">
      <w:pPr>
        <w:rPr>
          <w:lang w:val="es-419" w:eastAsia="es-CO"/>
        </w:rPr>
      </w:pPr>
      <w:r w:rsidRPr="003168F2">
        <w:rPr>
          <w:lang w:val="es-419" w:eastAsia="es-CO"/>
        </w:rPr>
        <w:t xml:space="preserve">Las ventajas del </w:t>
      </w:r>
      <w:r w:rsidRPr="00485350">
        <w:rPr>
          <w:rStyle w:val="Extranjerismo"/>
          <w:lang w:val="es-419" w:eastAsia="es-CO"/>
        </w:rPr>
        <w:t>marketing</w:t>
      </w:r>
      <w:r w:rsidRPr="003168F2">
        <w:rPr>
          <w:lang w:val="es-419" w:eastAsia="es-CO"/>
        </w:rPr>
        <w:t xml:space="preserve"> experiencial radican en su capacidad para generar conexiones emocionales profundas entre la marca y el consumidor, lo que incrementa la recordación, la fidelización y el posicionamiento</w:t>
      </w:r>
      <w:r w:rsidR="009F09AA">
        <w:rPr>
          <w:lang w:val="es-419" w:eastAsia="es-CO"/>
        </w:rPr>
        <w:t>. A</w:t>
      </w:r>
      <w:r w:rsidRPr="003168F2">
        <w:rPr>
          <w:lang w:val="es-419" w:eastAsia="es-CO"/>
        </w:rPr>
        <w:t xml:space="preserve"> diferencia del </w:t>
      </w:r>
      <w:r w:rsidRPr="00485350">
        <w:rPr>
          <w:rStyle w:val="Extranjerismo"/>
          <w:lang w:val="es-419" w:eastAsia="es-CO"/>
        </w:rPr>
        <w:t>marketing</w:t>
      </w:r>
      <w:r w:rsidRPr="003168F2">
        <w:rPr>
          <w:lang w:val="es-419" w:eastAsia="es-CO"/>
        </w:rPr>
        <w:t xml:space="preserve"> tradicional, este enfoque permite construir relaciones significativas basadas en experiencias memorables que trascienden la funcionalidad del producto.</w:t>
      </w:r>
    </w:p>
    <w:p w14:paraId="7D3D8B5C" w14:textId="706C5FC6" w:rsidR="003168F2" w:rsidRPr="003168F2" w:rsidRDefault="003168F2" w:rsidP="003168F2">
      <w:pPr>
        <w:rPr>
          <w:lang w:val="es-419" w:eastAsia="es-CO"/>
        </w:rPr>
      </w:pPr>
      <w:r w:rsidRPr="003168F2">
        <w:rPr>
          <w:lang w:val="es-419" w:eastAsia="es-CO"/>
        </w:rPr>
        <w:t xml:space="preserve">Estas ventajas se reflejan en mayor </w:t>
      </w:r>
      <w:r w:rsidRPr="00485350">
        <w:rPr>
          <w:rStyle w:val="Extranjerismo"/>
          <w:lang w:val="es-419" w:eastAsia="es-CO"/>
        </w:rPr>
        <w:t>engagement</w:t>
      </w:r>
      <w:r w:rsidRPr="003168F2">
        <w:rPr>
          <w:lang w:val="es-419" w:eastAsia="es-CO"/>
        </w:rPr>
        <w:t xml:space="preserve">, diferenciación competitiva y fortalecimiento de la identidad de marca. Desde una perspectiva estratégica, el </w:t>
      </w:r>
      <w:r w:rsidRPr="00485350">
        <w:rPr>
          <w:rStyle w:val="Extranjerismo"/>
          <w:lang w:val="es-419" w:eastAsia="es-CO"/>
        </w:rPr>
        <w:lastRenderedPageBreak/>
        <w:t>marketing</w:t>
      </w:r>
      <w:r w:rsidRPr="003168F2">
        <w:rPr>
          <w:lang w:val="es-419" w:eastAsia="es-CO"/>
        </w:rPr>
        <w:t xml:space="preserve"> experiencial permite a las organizaciones adaptarse a consumidores más exigentes, ofreciendo valor agregado a través de la experiencia</w:t>
      </w:r>
      <w:r w:rsidR="009F09AA">
        <w:rPr>
          <w:lang w:val="es-419" w:eastAsia="es-CO"/>
        </w:rPr>
        <w:t>;</w:t>
      </w:r>
      <w:r w:rsidRPr="003168F2">
        <w:rPr>
          <w:lang w:val="es-419" w:eastAsia="es-CO"/>
        </w:rPr>
        <w:t xml:space="preserve"> esto favorece la lealtad del cliente y la construcción de comunidades alrededor de la marca.</w:t>
      </w:r>
    </w:p>
    <w:p w14:paraId="298EEE97" w14:textId="3099960C" w:rsidR="003168F2" w:rsidRPr="003168F2" w:rsidRDefault="003168F2" w:rsidP="003168F2">
      <w:pPr>
        <w:rPr>
          <w:lang w:val="es-419" w:eastAsia="es-CO"/>
        </w:rPr>
      </w:pPr>
      <w:r w:rsidRPr="00485350">
        <w:rPr>
          <w:b/>
          <w:bCs/>
          <w:lang w:val="es-419" w:eastAsia="es-CO"/>
        </w:rPr>
        <w:t>Pregunta de aplicación</w:t>
      </w:r>
      <w:r w:rsidR="00485350">
        <w:rPr>
          <w:lang w:val="es-419" w:eastAsia="es-CO"/>
        </w:rPr>
        <w:t xml:space="preserve">. </w:t>
      </w:r>
      <w:r w:rsidRPr="003168F2">
        <w:rPr>
          <w:lang w:val="es-419" w:eastAsia="es-CO"/>
        </w:rPr>
        <w:t>Analice la siguiente pregunta a partir de los conceptos estudiados y de su experiencia. Utilice este espacio como una oportunidad para reflexionar sobre su aprendizaje.</w:t>
      </w:r>
    </w:p>
    <w:p w14:paraId="6B63DFD5" w14:textId="77777777" w:rsidR="003168F2" w:rsidRPr="003168F2" w:rsidRDefault="003168F2" w:rsidP="003168F2">
      <w:pPr>
        <w:rPr>
          <w:lang w:val="es-419" w:eastAsia="es-CO"/>
        </w:rPr>
      </w:pPr>
      <w:r w:rsidRPr="003168F2">
        <w:rPr>
          <w:lang w:val="es-419" w:eastAsia="es-CO"/>
        </w:rPr>
        <w:t>¿Cómo influye la experiencia en la fidelización del cliente?</w:t>
      </w:r>
    </w:p>
    <w:p w14:paraId="57D26166" w14:textId="1943B50F" w:rsidR="003168F2" w:rsidRPr="003168F2" w:rsidRDefault="003168F2" w:rsidP="00485350">
      <w:pPr>
        <w:pStyle w:val="Ttulo2"/>
      </w:pPr>
      <w:bookmarkStart w:id="19" w:name="_Toc235120657"/>
      <w:r w:rsidRPr="003168F2">
        <w:t>Teorías</w:t>
      </w:r>
      <w:bookmarkEnd w:id="19"/>
    </w:p>
    <w:p w14:paraId="3CEF6DC2" w14:textId="15B6180B" w:rsidR="003168F2" w:rsidRPr="003168F2" w:rsidRDefault="003168F2" w:rsidP="003168F2">
      <w:pPr>
        <w:rPr>
          <w:lang w:val="es-419" w:eastAsia="es-CO"/>
        </w:rPr>
      </w:pPr>
      <w:r w:rsidRPr="003168F2">
        <w:rPr>
          <w:lang w:val="es-419" w:eastAsia="es-CO"/>
        </w:rPr>
        <w:t xml:space="preserve">Las teorías del </w:t>
      </w:r>
      <w:r w:rsidRPr="00B005D5">
        <w:rPr>
          <w:rStyle w:val="Extranjerismo"/>
          <w:lang w:val="es-419" w:eastAsia="es-CO"/>
        </w:rPr>
        <w:t>marketing</w:t>
      </w:r>
      <w:r w:rsidRPr="003168F2">
        <w:rPr>
          <w:lang w:val="es-419" w:eastAsia="es-CO"/>
        </w:rPr>
        <w:t xml:space="preserve"> experiencial se fundamentan en modelos que integran dimensiones sensoriales, emocionales y cognitivas del consumidor</w:t>
      </w:r>
      <w:r w:rsidR="00141137">
        <w:rPr>
          <w:lang w:val="es-419" w:eastAsia="es-CO"/>
        </w:rPr>
        <w:t>;</w:t>
      </w:r>
      <w:r w:rsidRPr="003168F2">
        <w:rPr>
          <w:lang w:val="es-419" w:eastAsia="es-CO"/>
        </w:rPr>
        <w:t xml:space="preserve"> entre las más relevantes se encuentra la teoría de la economía de la experiencia propuesta por Pine y Gilmore, así como los módulos estratégicos experienciales de Schmitt, los cuales explican cómo las experiencias influyen en la percepción y comportamiento del cliente (Schmitt, 1999; Pine &amp; Gilmore, 1998).</w:t>
      </w:r>
    </w:p>
    <w:p w14:paraId="1D506E73" w14:textId="6E9CED86" w:rsidR="003F3931" w:rsidRDefault="003168F2" w:rsidP="003168F2">
      <w:pPr>
        <w:rPr>
          <w:lang w:val="es-419" w:eastAsia="es-CO"/>
        </w:rPr>
      </w:pPr>
      <w:r w:rsidRPr="003168F2">
        <w:rPr>
          <w:lang w:val="es-419" w:eastAsia="es-CO"/>
        </w:rPr>
        <w:t>En la práctica, estas teorías permiten estructurar experiencias que impacten de manera integral al consumidor</w:t>
      </w:r>
      <w:r w:rsidR="008B00E9">
        <w:rPr>
          <w:lang w:val="es-419" w:eastAsia="es-CO"/>
        </w:rPr>
        <w:t>;</w:t>
      </w:r>
      <w:r w:rsidRPr="003168F2">
        <w:rPr>
          <w:lang w:val="es-419" w:eastAsia="es-CO"/>
        </w:rPr>
        <w:t xml:space="preserve"> por ejemplo, Lego ha desarrollado espacios interactivos donde los usuarios participan activamente, combinando aprendizaje, emoción y creatividad. Desde un enfoque estratégico, estas teorías facilitan la comprensión del consumidor como un ser integral, cuyas decisiones están influenciadas por factores más allá de lo racional</w:t>
      </w:r>
      <w:r w:rsidR="008B00E9">
        <w:rPr>
          <w:lang w:val="es-419" w:eastAsia="es-CO"/>
        </w:rPr>
        <w:t>;</w:t>
      </w:r>
      <w:r w:rsidRPr="003168F2">
        <w:rPr>
          <w:lang w:val="es-419" w:eastAsia="es-CO"/>
        </w:rPr>
        <w:t xml:space="preserve"> esto permite diseñar estrategias más efectivas y diferenciadoras.</w:t>
      </w:r>
    </w:p>
    <w:p w14:paraId="04525B24" w14:textId="77777777" w:rsidR="003F3931" w:rsidRDefault="003F3931">
      <w:pPr>
        <w:spacing w:before="0" w:after="160" w:line="259" w:lineRule="auto"/>
        <w:ind w:firstLine="0"/>
        <w:rPr>
          <w:lang w:val="es-419" w:eastAsia="es-CO"/>
        </w:rPr>
      </w:pPr>
      <w:r>
        <w:rPr>
          <w:lang w:val="es-419" w:eastAsia="es-CO"/>
        </w:rPr>
        <w:br w:type="page"/>
      </w:r>
    </w:p>
    <w:p w14:paraId="3C7B784D" w14:textId="5F73885E" w:rsidR="005C6A3F" w:rsidRDefault="003168F2" w:rsidP="00B005D5">
      <w:pPr>
        <w:pStyle w:val="Tabla"/>
        <w:tabs>
          <w:tab w:val="left" w:pos="993"/>
        </w:tabs>
        <w:rPr>
          <w:lang w:val="es-419" w:eastAsia="es-CO"/>
        </w:rPr>
      </w:pPr>
      <w:r w:rsidRPr="003168F2">
        <w:rPr>
          <w:lang w:val="es-419" w:eastAsia="es-CO"/>
        </w:rPr>
        <w:lastRenderedPageBreak/>
        <w:t xml:space="preserve">Teorías del </w:t>
      </w:r>
      <w:r w:rsidRPr="000F6988">
        <w:rPr>
          <w:rStyle w:val="Extranjerismo"/>
        </w:rPr>
        <w:t>marketing</w:t>
      </w:r>
      <w:r w:rsidRPr="003168F2">
        <w:rPr>
          <w:lang w:val="es-419" w:eastAsia="es-CO"/>
        </w:rPr>
        <w:t xml:space="preserve"> experiencial</w:t>
      </w:r>
    </w:p>
    <w:tbl>
      <w:tblPr>
        <w:tblStyle w:val="SENA1"/>
        <w:tblW w:w="10060" w:type="dxa"/>
        <w:tblLook w:val="04A0" w:firstRow="1" w:lastRow="0" w:firstColumn="1" w:lastColumn="0" w:noHBand="0" w:noVBand="1"/>
      </w:tblPr>
      <w:tblGrid>
        <w:gridCol w:w="2122"/>
        <w:gridCol w:w="3685"/>
        <w:gridCol w:w="4253"/>
      </w:tblGrid>
      <w:tr w:rsidR="00D47F5B" w14:paraId="24F5D777" w14:textId="77777777" w:rsidTr="00066038">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74E652B6" w14:textId="5C03A797" w:rsidR="00D47F5B" w:rsidRPr="007044DF" w:rsidRDefault="009B2EC7" w:rsidP="00A219E4">
            <w:pPr>
              <w:pStyle w:val="TextoTablas"/>
            </w:pPr>
            <w:r>
              <w:t>Teoría</w:t>
            </w:r>
          </w:p>
        </w:tc>
        <w:tc>
          <w:tcPr>
            <w:tcW w:w="3685" w:type="dxa"/>
          </w:tcPr>
          <w:p w14:paraId="43000262" w14:textId="38D3B6D8" w:rsidR="00D47F5B" w:rsidRPr="007044DF" w:rsidRDefault="009B2EC7" w:rsidP="00A219E4">
            <w:pPr>
              <w:pStyle w:val="TextoTablas"/>
            </w:pPr>
            <w:r>
              <w:t>Descripción</w:t>
            </w:r>
          </w:p>
        </w:tc>
        <w:tc>
          <w:tcPr>
            <w:tcW w:w="4253" w:type="dxa"/>
          </w:tcPr>
          <w:p w14:paraId="72684396" w14:textId="469808CF" w:rsidR="00D47F5B" w:rsidRPr="007044DF" w:rsidRDefault="009B2EC7" w:rsidP="00A219E4">
            <w:pPr>
              <w:pStyle w:val="TextoTablas"/>
            </w:pPr>
            <w:r>
              <w:t>Ejemplo aplicado</w:t>
            </w:r>
          </w:p>
        </w:tc>
      </w:tr>
      <w:tr w:rsidR="00D47F5B" w14:paraId="7203E681" w14:textId="77777777" w:rsidTr="00066038">
        <w:trPr>
          <w:cnfStyle w:val="000000100000" w:firstRow="0" w:lastRow="0" w:firstColumn="0" w:lastColumn="0" w:oddVBand="0" w:evenVBand="0" w:oddHBand="1" w:evenHBand="0" w:firstRowFirstColumn="0" w:firstRowLastColumn="0" w:lastRowFirstColumn="0" w:lastRowLastColumn="0"/>
        </w:trPr>
        <w:tc>
          <w:tcPr>
            <w:tcW w:w="2122" w:type="dxa"/>
          </w:tcPr>
          <w:p w14:paraId="0657C162" w14:textId="62EBB091" w:rsidR="00D47F5B" w:rsidRPr="007044DF" w:rsidRDefault="009B2EC7" w:rsidP="00A219E4">
            <w:pPr>
              <w:pStyle w:val="TextoTablas"/>
            </w:pPr>
            <w:r w:rsidRPr="009B2EC7">
              <w:t>Economía de la experiencia</w:t>
            </w:r>
          </w:p>
        </w:tc>
        <w:tc>
          <w:tcPr>
            <w:tcW w:w="3685" w:type="dxa"/>
          </w:tcPr>
          <w:p w14:paraId="6FA27536" w14:textId="3CDAA305" w:rsidR="00D47F5B" w:rsidRPr="007044DF" w:rsidRDefault="009B2EC7" w:rsidP="00A219E4">
            <w:pPr>
              <w:pStyle w:val="TextoTablas"/>
            </w:pPr>
            <w:r w:rsidRPr="009B2EC7">
              <w:t>Enfoque que plantea que el valor se genera a partir de experiencias memorables, donde las empresas diseñan vivencias que van más allá del producto o servicio.</w:t>
            </w:r>
          </w:p>
        </w:tc>
        <w:tc>
          <w:tcPr>
            <w:tcW w:w="4253" w:type="dxa"/>
          </w:tcPr>
          <w:p w14:paraId="467783B1" w14:textId="704B569F" w:rsidR="00D47F5B" w:rsidRPr="007044DF" w:rsidRDefault="009B2EC7" w:rsidP="00A219E4">
            <w:pPr>
              <w:pStyle w:val="TextoTablas"/>
            </w:pPr>
            <w:r w:rsidRPr="009B2EC7">
              <w:t>Un parque temático crea experiencias inmersivas que hacen que el cliente valore la vivencia más que el servicio básico ofrecido.</w:t>
            </w:r>
          </w:p>
        </w:tc>
      </w:tr>
      <w:tr w:rsidR="00D47F5B" w14:paraId="6505CB2B" w14:textId="77777777" w:rsidTr="00066038">
        <w:tc>
          <w:tcPr>
            <w:tcW w:w="2122" w:type="dxa"/>
          </w:tcPr>
          <w:p w14:paraId="1AAECE77" w14:textId="3947EAA2" w:rsidR="00D47F5B" w:rsidRPr="007044DF" w:rsidRDefault="009B2EC7" w:rsidP="00A219E4">
            <w:pPr>
              <w:pStyle w:val="TextoTablas"/>
            </w:pPr>
            <w:r w:rsidRPr="009B2EC7">
              <w:t>Módulos experienciales</w:t>
            </w:r>
          </w:p>
        </w:tc>
        <w:tc>
          <w:tcPr>
            <w:tcW w:w="3685" w:type="dxa"/>
          </w:tcPr>
          <w:p w14:paraId="3F33586A" w14:textId="05330728" w:rsidR="00D47F5B" w:rsidRPr="007044DF" w:rsidRDefault="009B2EC7" w:rsidP="00A219E4">
            <w:pPr>
              <w:pStyle w:val="TextoTablas"/>
            </w:pPr>
            <w:r w:rsidRPr="009B2EC7">
              <w:t>Modelo que integra dimensiones como sentir, pensar, actuar y relacionar, permitiendo diseñar experiencias que impactan al consumidor de forma integral.</w:t>
            </w:r>
          </w:p>
        </w:tc>
        <w:tc>
          <w:tcPr>
            <w:tcW w:w="4253" w:type="dxa"/>
          </w:tcPr>
          <w:p w14:paraId="2FD3A24A" w14:textId="585AA0D9" w:rsidR="00D47F5B" w:rsidRPr="007044DF" w:rsidRDefault="009B2EC7" w:rsidP="00A219E4">
            <w:pPr>
              <w:pStyle w:val="TextoTablas"/>
            </w:pPr>
            <w:r w:rsidRPr="009B2EC7">
              <w:t>Una tienda combina estímulos sensoriales, interacción con productos y actividades para involucrar emocional y cognitivamente al cliente.</w:t>
            </w:r>
          </w:p>
        </w:tc>
      </w:tr>
      <w:tr w:rsidR="00D47F5B" w14:paraId="22044AF3" w14:textId="77777777" w:rsidTr="00066038">
        <w:trPr>
          <w:cnfStyle w:val="000000100000" w:firstRow="0" w:lastRow="0" w:firstColumn="0" w:lastColumn="0" w:oddVBand="0" w:evenVBand="0" w:oddHBand="1" w:evenHBand="0" w:firstRowFirstColumn="0" w:firstRowLastColumn="0" w:lastRowFirstColumn="0" w:lastRowLastColumn="0"/>
        </w:trPr>
        <w:tc>
          <w:tcPr>
            <w:tcW w:w="2122" w:type="dxa"/>
          </w:tcPr>
          <w:p w14:paraId="2A502C1B" w14:textId="171BADAF" w:rsidR="00D47F5B" w:rsidRPr="007044DF" w:rsidRDefault="009B2EC7" w:rsidP="00A219E4">
            <w:pPr>
              <w:pStyle w:val="TextoTablas"/>
            </w:pPr>
            <w:r w:rsidRPr="009B2EC7">
              <w:t>Experiencia del cliente</w:t>
            </w:r>
          </w:p>
        </w:tc>
        <w:tc>
          <w:tcPr>
            <w:tcW w:w="3685" w:type="dxa"/>
          </w:tcPr>
          <w:p w14:paraId="60B8C878" w14:textId="61BEED64" w:rsidR="00D47F5B" w:rsidRPr="007044DF" w:rsidRDefault="009B2EC7" w:rsidP="00A219E4">
            <w:pPr>
              <w:pStyle w:val="TextoTablas"/>
            </w:pPr>
            <w:r w:rsidRPr="009B2EC7">
              <w:t>Enfoque que analiza la percepción global del consumidor en todos los puntos de contacto, integrando emociones, interacción y evaluación del servicio recibido.</w:t>
            </w:r>
          </w:p>
        </w:tc>
        <w:tc>
          <w:tcPr>
            <w:tcW w:w="4253" w:type="dxa"/>
          </w:tcPr>
          <w:p w14:paraId="2BEF9A6E" w14:textId="3FB1011A" w:rsidR="00D47F5B" w:rsidRPr="007044DF" w:rsidRDefault="009B2EC7" w:rsidP="00A219E4">
            <w:pPr>
              <w:pStyle w:val="TextoTablas"/>
            </w:pPr>
            <w:r w:rsidRPr="009B2EC7">
              <w:t>Una empresa asegura coherencia en atención, producto y comunicación para garantizar una experiencia positiva en cada interacción del cliente.</w:t>
            </w:r>
          </w:p>
        </w:tc>
      </w:tr>
    </w:tbl>
    <w:p w14:paraId="663E5C0A" w14:textId="28BA1D0E" w:rsidR="003168F2" w:rsidRDefault="009B2EC7" w:rsidP="007C79B1">
      <w:pPr>
        <w:ind w:firstLine="708"/>
        <w:rPr>
          <w:lang w:val="es-419" w:eastAsia="es-CO"/>
        </w:rPr>
      </w:pPr>
      <w:r>
        <w:rPr>
          <w:lang w:val="es-419" w:eastAsia="es-CO"/>
        </w:rPr>
        <w:t>Nota. SENA, (2026).</w:t>
      </w:r>
    </w:p>
    <w:p w14:paraId="56CB7719" w14:textId="1FF754AA" w:rsidR="00EA7568" w:rsidRPr="00EA7568" w:rsidRDefault="00EA7568" w:rsidP="00EA7568">
      <w:pPr>
        <w:rPr>
          <w:lang w:val="es-419" w:eastAsia="es-CO"/>
        </w:rPr>
      </w:pPr>
      <w:r w:rsidRPr="00EA7568">
        <w:rPr>
          <w:b/>
          <w:bCs/>
          <w:lang w:val="es-419" w:eastAsia="es-CO"/>
        </w:rPr>
        <w:t>Clave estratégica</w:t>
      </w:r>
      <w:r w:rsidRPr="00EA7568">
        <w:rPr>
          <w:lang w:val="es-419" w:eastAsia="es-CO"/>
        </w:rPr>
        <w:t>. Las teorías permiten diseñar experiencias integrales y estratégicas.</w:t>
      </w:r>
    </w:p>
    <w:p w14:paraId="0BF59B53" w14:textId="1191F41A" w:rsidR="00EA7568" w:rsidRPr="00EA7568" w:rsidRDefault="00EA7568" w:rsidP="00EA7568">
      <w:pPr>
        <w:pStyle w:val="Ttulo2"/>
      </w:pPr>
      <w:bookmarkStart w:id="20" w:name="_Toc235120658"/>
      <w:r w:rsidRPr="00EA7568">
        <w:t>Principios</w:t>
      </w:r>
      <w:bookmarkEnd w:id="20"/>
    </w:p>
    <w:p w14:paraId="68547553" w14:textId="1F11E3C2" w:rsidR="00EA7568" w:rsidRDefault="00EA7568" w:rsidP="00EA7568">
      <w:pPr>
        <w:rPr>
          <w:lang w:val="es-419" w:eastAsia="es-CO"/>
        </w:rPr>
      </w:pPr>
      <w:r w:rsidRPr="00EA7568">
        <w:rPr>
          <w:lang w:val="es-419" w:eastAsia="es-CO"/>
        </w:rPr>
        <w:t xml:space="preserve">Los principios del </w:t>
      </w:r>
      <w:r w:rsidRPr="00EA7568">
        <w:rPr>
          <w:rStyle w:val="Extranjerismo"/>
          <w:lang w:val="es-419" w:eastAsia="es-CO"/>
        </w:rPr>
        <w:t>marketing</w:t>
      </w:r>
      <w:r w:rsidRPr="00EA7568">
        <w:rPr>
          <w:lang w:val="es-419" w:eastAsia="es-CO"/>
        </w:rPr>
        <w:t xml:space="preserve"> experiencial constituyen lineamientos estratégicos que orientan el diseño y ejecución de experiencias centradas en el cliente</w:t>
      </w:r>
      <w:r w:rsidR="00513452">
        <w:rPr>
          <w:lang w:val="es-419" w:eastAsia="es-CO"/>
        </w:rPr>
        <w:t>;</w:t>
      </w:r>
      <w:r w:rsidRPr="00EA7568">
        <w:rPr>
          <w:lang w:val="es-419" w:eastAsia="es-CO"/>
        </w:rPr>
        <w:t xml:space="preserve"> estos principios incluyen la orientación a la experiencia, la coherencia en los puntos de contacto, la integración de estímulos sensoriales y la generación de valor emocional, permitiendo construir relaciones significativas con el consumidor.</w:t>
      </w:r>
    </w:p>
    <w:p w14:paraId="78989083" w14:textId="0FECEB0D" w:rsidR="00882DEF" w:rsidRDefault="00882DEF" w:rsidP="00EA7568">
      <w:pPr>
        <w:rPr>
          <w:lang w:val="es-419" w:eastAsia="es-CO"/>
        </w:rPr>
      </w:pPr>
    </w:p>
    <w:p w14:paraId="0F021623" w14:textId="77777777" w:rsidR="00882DEF" w:rsidRPr="00EA7568" w:rsidRDefault="00882DEF" w:rsidP="00EA7568">
      <w:pPr>
        <w:rPr>
          <w:lang w:val="es-419" w:eastAsia="es-CO"/>
        </w:rPr>
      </w:pPr>
    </w:p>
    <w:p w14:paraId="45C94E59" w14:textId="77777777" w:rsidR="00EA7568" w:rsidRPr="00EA7568" w:rsidRDefault="00EA7568" w:rsidP="00EA7568">
      <w:pPr>
        <w:rPr>
          <w:b/>
          <w:bCs/>
          <w:lang w:val="es-419" w:eastAsia="es-CO"/>
        </w:rPr>
      </w:pPr>
      <w:r w:rsidRPr="00EA7568">
        <w:rPr>
          <w:b/>
          <w:bCs/>
          <w:lang w:val="es-419" w:eastAsia="es-CO"/>
        </w:rPr>
        <w:lastRenderedPageBreak/>
        <w:t xml:space="preserve">Principios del </w:t>
      </w:r>
      <w:r w:rsidRPr="00EA7568">
        <w:rPr>
          <w:rStyle w:val="Extranjerismo"/>
          <w:b/>
          <w:bCs/>
          <w:lang w:val="es-419" w:eastAsia="es-CO"/>
        </w:rPr>
        <w:t>marketing</w:t>
      </w:r>
      <w:r w:rsidRPr="00EA7568">
        <w:rPr>
          <w:b/>
          <w:bCs/>
          <w:lang w:val="es-419" w:eastAsia="es-CO"/>
        </w:rPr>
        <w:t xml:space="preserve"> experiencial</w:t>
      </w:r>
    </w:p>
    <w:p w14:paraId="0B1C7DDA" w14:textId="45E0B4BD" w:rsidR="00EA7568" w:rsidRPr="00983105" w:rsidRDefault="00EA7568" w:rsidP="00983105">
      <w:pPr>
        <w:pStyle w:val="Prrafodelista"/>
        <w:numPr>
          <w:ilvl w:val="0"/>
          <w:numId w:val="37"/>
        </w:numPr>
        <w:rPr>
          <w:lang w:val="es-419" w:eastAsia="es-CO"/>
        </w:rPr>
      </w:pPr>
      <w:r w:rsidRPr="00983105">
        <w:rPr>
          <w:b/>
          <w:bCs/>
          <w:lang w:val="es-419" w:eastAsia="es-CO"/>
        </w:rPr>
        <w:t>Orientación a la experiencia</w:t>
      </w:r>
      <w:r w:rsidR="00983105" w:rsidRPr="00983105">
        <w:rPr>
          <w:b/>
          <w:bCs/>
          <w:lang w:val="es-419" w:eastAsia="es-CO"/>
        </w:rPr>
        <w:t xml:space="preserve">. </w:t>
      </w:r>
      <w:r w:rsidRPr="00983105">
        <w:rPr>
          <w:lang w:val="es-419" w:eastAsia="es-CO"/>
        </w:rPr>
        <w:t xml:space="preserve">Este principio implica diseñar todas las acciones de </w:t>
      </w:r>
      <w:r w:rsidRPr="00983105">
        <w:rPr>
          <w:rStyle w:val="Extranjerismo"/>
          <w:lang w:val="es-419" w:eastAsia="es-CO"/>
        </w:rPr>
        <w:t>marketing</w:t>
      </w:r>
      <w:r w:rsidRPr="00983105">
        <w:rPr>
          <w:lang w:val="es-419" w:eastAsia="es-CO"/>
        </w:rPr>
        <w:t xml:space="preserve"> teniendo como eje central la vivencia del cliente, más allá del producto o servicio ofrecido. La organización debe comprender cómo el consumidor percibe, siente e interactúa en cada momento, asegurando que cada contacto genere una experiencia significativa. Su aplicación estratégica permite diferenciar la marca al enfocarse en lo que el cliente vive, no solo en lo que compra.</w:t>
      </w:r>
    </w:p>
    <w:p w14:paraId="3C5C5639" w14:textId="01FE198F" w:rsidR="00EA7568" w:rsidRPr="00983105" w:rsidRDefault="00EA7568" w:rsidP="00983105">
      <w:pPr>
        <w:pStyle w:val="Prrafodelista"/>
        <w:numPr>
          <w:ilvl w:val="0"/>
          <w:numId w:val="37"/>
        </w:numPr>
        <w:rPr>
          <w:lang w:val="es-419" w:eastAsia="es-CO"/>
        </w:rPr>
      </w:pPr>
      <w:r w:rsidRPr="00983105">
        <w:rPr>
          <w:b/>
          <w:bCs/>
          <w:lang w:val="es-419" w:eastAsia="es-CO"/>
        </w:rPr>
        <w:t>Coherencia en los puntos de contacto</w:t>
      </w:r>
      <w:r w:rsidR="00983105" w:rsidRPr="00983105">
        <w:rPr>
          <w:b/>
          <w:bCs/>
          <w:lang w:val="es-419" w:eastAsia="es-CO"/>
        </w:rPr>
        <w:t xml:space="preserve">. </w:t>
      </w:r>
      <w:r w:rsidRPr="00983105">
        <w:rPr>
          <w:lang w:val="es-419" w:eastAsia="es-CO"/>
        </w:rPr>
        <w:t>Hace referencia a la consistencia entre todos los momentos de interacción del cliente con la marca, incluyendo canales físicos, digitales y humanos. Cada punto de contacto debe transmitir el mismo mensaje, valores e identidad, evitando contradicciones que afecten la percepción del consumidor. Estratégicamente, la coherencia fortalece la confianza, mejora la experiencia global y contribuye al posicionamiento claro y sólido de la marca.</w:t>
      </w:r>
    </w:p>
    <w:p w14:paraId="5A26D63C" w14:textId="389FB68A" w:rsidR="00EA7568" w:rsidRPr="00983105" w:rsidRDefault="00EA7568" w:rsidP="00983105">
      <w:pPr>
        <w:pStyle w:val="Prrafodelista"/>
        <w:numPr>
          <w:ilvl w:val="0"/>
          <w:numId w:val="37"/>
        </w:numPr>
        <w:rPr>
          <w:lang w:val="es-419" w:eastAsia="es-CO"/>
        </w:rPr>
      </w:pPr>
      <w:r w:rsidRPr="00983105">
        <w:rPr>
          <w:b/>
          <w:bCs/>
          <w:lang w:val="es-419" w:eastAsia="es-CO"/>
        </w:rPr>
        <w:t>Integración de estímulos sensoriales</w:t>
      </w:r>
      <w:r w:rsidR="00983105" w:rsidRPr="00983105">
        <w:rPr>
          <w:b/>
          <w:bCs/>
          <w:lang w:val="es-419" w:eastAsia="es-CO"/>
        </w:rPr>
        <w:t xml:space="preserve">. </w:t>
      </w:r>
      <w:r w:rsidRPr="00983105">
        <w:rPr>
          <w:lang w:val="es-419" w:eastAsia="es-CO"/>
        </w:rPr>
        <w:t>Este principio se basa en la incorporación planificada de estímulos que activen los sentidos del consumidor, como elementos visuales, auditivos, olfativos, táctiles o gustativos. Su objetivo es enriquecer la experiencia y generar mayor impacto emocional y recordación. Desde una perspectiva estratégica, la integración sensorial permite intensificar la percepción del cliente y diferenciar la experiencia frente a otras marcas en el mercado.</w:t>
      </w:r>
    </w:p>
    <w:p w14:paraId="06F97376" w14:textId="5371585C" w:rsidR="009B2EC7" w:rsidRPr="00983105" w:rsidRDefault="00EA7568" w:rsidP="00983105">
      <w:pPr>
        <w:pStyle w:val="Prrafodelista"/>
        <w:numPr>
          <w:ilvl w:val="0"/>
          <w:numId w:val="37"/>
        </w:numPr>
        <w:rPr>
          <w:lang w:val="es-419" w:eastAsia="es-CO"/>
        </w:rPr>
      </w:pPr>
      <w:r w:rsidRPr="00983105">
        <w:rPr>
          <w:b/>
          <w:bCs/>
          <w:lang w:val="es-419" w:eastAsia="es-CO"/>
        </w:rPr>
        <w:lastRenderedPageBreak/>
        <w:t>Generación de valor emocional</w:t>
      </w:r>
      <w:r w:rsidR="00983105" w:rsidRPr="00983105">
        <w:rPr>
          <w:b/>
          <w:bCs/>
          <w:lang w:val="es-419" w:eastAsia="es-CO"/>
        </w:rPr>
        <w:t xml:space="preserve">. </w:t>
      </w:r>
      <w:r w:rsidRPr="00983105">
        <w:rPr>
          <w:lang w:val="es-419" w:eastAsia="es-CO"/>
        </w:rPr>
        <w:t>Consiste en crear experiencias que no solo satisfacen necesidades funcionales, sino que también generan emociones positivas y significativas en el consumidor. Este valor emocional influye en la percepción de la marca, la fidelización y la decisión de compra. Estratégicamente, permite construir relaciones duraderas, ya que el cliente no solo recuerda lo que adquirió, sino cómo se sintió durante la experiencia.</w:t>
      </w:r>
    </w:p>
    <w:p w14:paraId="2B456538" w14:textId="2C3ACAEC" w:rsidR="0085126C" w:rsidRPr="0085126C" w:rsidRDefault="0085126C" w:rsidP="0085126C">
      <w:pPr>
        <w:rPr>
          <w:lang w:val="es-419" w:eastAsia="es-CO"/>
        </w:rPr>
      </w:pPr>
      <w:r w:rsidRPr="0085126C">
        <w:rPr>
          <w:lang w:val="es-419" w:eastAsia="es-CO"/>
        </w:rPr>
        <w:t>Estos principios guían la forma en que las marcas estructuran sus experiencias y permiten garantizar consistencia en la experiencia del cliente, fortaleciendo el posicionamiento y la fidelización</w:t>
      </w:r>
      <w:r w:rsidR="00A55605">
        <w:rPr>
          <w:lang w:val="es-419" w:eastAsia="es-CO"/>
        </w:rPr>
        <w:t>;</w:t>
      </w:r>
      <w:r w:rsidRPr="0085126C">
        <w:rPr>
          <w:lang w:val="es-419" w:eastAsia="es-CO"/>
        </w:rPr>
        <w:t xml:space="preserve"> su aplicación exige una visión integral de la marca.</w:t>
      </w:r>
    </w:p>
    <w:p w14:paraId="3167FF0A" w14:textId="7A0D067D" w:rsidR="0085126C" w:rsidRPr="0085126C" w:rsidRDefault="0085126C" w:rsidP="0085126C">
      <w:pPr>
        <w:rPr>
          <w:lang w:val="es-419" w:eastAsia="es-CO"/>
        </w:rPr>
      </w:pPr>
      <w:r w:rsidRPr="0085126C">
        <w:rPr>
          <w:b/>
          <w:bCs/>
          <w:lang w:val="es-419" w:eastAsia="es-CO"/>
        </w:rPr>
        <w:t>Clave estratégica</w:t>
      </w:r>
      <w:r w:rsidRPr="0085126C">
        <w:rPr>
          <w:lang w:val="es-419" w:eastAsia="es-CO"/>
        </w:rPr>
        <w:t>. La coherencia en la experiencia fortalece la percepción de la marca.</w:t>
      </w:r>
    </w:p>
    <w:p w14:paraId="7DAFF5E0" w14:textId="0F88F101" w:rsidR="0085126C" w:rsidRPr="0085126C" w:rsidRDefault="0085126C" w:rsidP="0085126C">
      <w:pPr>
        <w:pStyle w:val="Ttulo2"/>
      </w:pPr>
      <w:bookmarkStart w:id="21" w:name="_Toc235120659"/>
      <w:r w:rsidRPr="0085126C">
        <w:t>Leyes</w:t>
      </w:r>
      <w:bookmarkEnd w:id="21"/>
    </w:p>
    <w:p w14:paraId="62788B02" w14:textId="205DD3A8" w:rsidR="0085126C" w:rsidRPr="0085126C" w:rsidRDefault="0085126C" w:rsidP="0085126C">
      <w:pPr>
        <w:rPr>
          <w:lang w:val="es-419" w:eastAsia="es-CO"/>
        </w:rPr>
      </w:pPr>
      <w:r w:rsidRPr="0085126C">
        <w:rPr>
          <w:lang w:val="es-419" w:eastAsia="es-CO"/>
        </w:rPr>
        <w:t xml:space="preserve">Las leyes del </w:t>
      </w:r>
      <w:r w:rsidRPr="00F51290">
        <w:rPr>
          <w:rStyle w:val="Extranjerismo"/>
          <w:lang w:val="es-419" w:eastAsia="es-CO"/>
        </w:rPr>
        <w:t>marketing</w:t>
      </w:r>
      <w:r w:rsidRPr="0085126C">
        <w:rPr>
          <w:lang w:val="es-419" w:eastAsia="es-CO"/>
        </w:rPr>
        <w:t xml:space="preserve"> experiencial hacen referencia a principios estratégicos que orientan la creación de experiencias efectivas y diferenciadoras en el mercado</w:t>
      </w:r>
      <w:r w:rsidR="00C65639">
        <w:rPr>
          <w:lang w:val="es-419" w:eastAsia="es-CO"/>
        </w:rPr>
        <w:t>;</w:t>
      </w:r>
      <w:r w:rsidRPr="0085126C">
        <w:rPr>
          <w:lang w:val="es-419" w:eastAsia="es-CO"/>
        </w:rPr>
        <w:t xml:space="preserve"> estas leyes se relacionan con la importancia de la percepción, la autenticidad, la emoción y la participación del cliente, como elementos clave en la construcción del posicionamiento de marca.</w:t>
      </w:r>
    </w:p>
    <w:p w14:paraId="1511D334" w14:textId="5E04D875" w:rsidR="00EA7568" w:rsidRDefault="0085126C" w:rsidP="0085126C">
      <w:pPr>
        <w:rPr>
          <w:lang w:val="es-419" w:eastAsia="es-CO"/>
        </w:rPr>
      </w:pPr>
      <w:r w:rsidRPr="0085126C">
        <w:rPr>
          <w:lang w:val="es-419" w:eastAsia="es-CO"/>
        </w:rPr>
        <w:t>En la práctica, estas leyes permiten comprender cómo las experiencias impactan en la mente del consumidor</w:t>
      </w:r>
      <w:r w:rsidR="00C65639">
        <w:rPr>
          <w:lang w:val="es-419" w:eastAsia="es-CO"/>
        </w:rPr>
        <w:t>;</w:t>
      </w:r>
      <w:r w:rsidRPr="0085126C">
        <w:rPr>
          <w:lang w:val="es-419" w:eastAsia="es-CO"/>
        </w:rPr>
        <w:t xml:space="preserve"> por ejemplo, Coca-Cola ha desarrollado campañas experienciales que apelan a la emoción y la conexión social, fortaleciendo su posicionamiento global</w:t>
      </w:r>
      <w:r w:rsidR="00C65639">
        <w:rPr>
          <w:lang w:val="es-419" w:eastAsia="es-CO"/>
        </w:rPr>
        <w:t>. E</w:t>
      </w:r>
      <w:r w:rsidRPr="0085126C">
        <w:rPr>
          <w:lang w:val="es-419" w:eastAsia="es-CO"/>
        </w:rPr>
        <w:t xml:space="preserve">stas leyes orientan la creación de experiencias auténticas y </w:t>
      </w:r>
      <w:r w:rsidRPr="0085126C">
        <w:rPr>
          <w:lang w:val="es-419" w:eastAsia="es-CO"/>
        </w:rPr>
        <w:lastRenderedPageBreak/>
        <w:t>memorables, permitiendo a las marcas diferenciarse en entornos altamente competitivos.</w:t>
      </w:r>
    </w:p>
    <w:p w14:paraId="401B14D3" w14:textId="6D83B618" w:rsidR="00F51290" w:rsidRPr="00D36585" w:rsidRDefault="00F51290" w:rsidP="00D36585">
      <w:pPr>
        <w:pStyle w:val="Prrafodelista"/>
        <w:numPr>
          <w:ilvl w:val="0"/>
          <w:numId w:val="38"/>
        </w:numPr>
        <w:rPr>
          <w:lang w:val="es-419" w:eastAsia="es-CO"/>
        </w:rPr>
      </w:pPr>
      <w:r w:rsidRPr="00D36585">
        <w:rPr>
          <w:b/>
          <w:bCs/>
          <w:lang w:val="es-419" w:eastAsia="es-CO"/>
        </w:rPr>
        <w:t xml:space="preserve">Percepción. </w:t>
      </w:r>
      <w:r w:rsidRPr="00D36585">
        <w:rPr>
          <w:lang w:val="es-419" w:eastAsia="es-CO"/>
        </w:rPr>
        <w:t>La experiencia define la marca en la mente del consumidor, construyendo significados que influyen directamente en su recordación y decisión final.</w:t>
      </w:r>
    </w:p>
    <w:p w14:paraId="53B378B8" w14:textId="71FCE679" w:rsidR="00F51290" w:rsidRPr="00D36585" w:rsidRDefault="00F51290" w:rsidP="00D36585">
      <w:pPr>
        <w:pStyle w:val="Prrafodelista"/>
        <w:numPr>
          <w:ilvl w:val="0"/>
          <w:numId w:val="38"/>
        </w:numPr>
        <w:rPr>
          <w:lang w:val="es-419" w:eastAsia="es-CO"/>
        </w:rPr>
      </w:pPr>
      <w:r w:rsidRPr="00D36585">
        <w:rPr>
          <w:b/>
          <w:bCs/>
          <w:lang w:val="es-419" w:eastAsia="es-CO"/>
        </w:rPr>
        <w:t>Emoción</w:t>
      </w:r>
      <w:r w:rsidRPr="00D36585">
        <w:rPr>
          <w:lang w:val="es-419" w:eastAsia="es-CO"/>
        </w:rPr>
        <w:t>. La conexión afectiva con la marca genera vínculos duraderos, influyendo en la percepción del consumidor y fortaleciendo la fidelización en el tiempo.</w:t>
      </w:r>
    </w:p>
    <w:p w14:paraId="3AAFA49B" w14:textId="5CBFB478" w:rsidR="00F51290" w:rsidRPr="00D36585" w:rsidRDefault="00F51290" w:rsidP="00D36585">
      <w:pPr>
        <w:pStyle w:val="Prrafodelista"/>
        <w:numPr>
          <w:ilvl w:val="0"/>
          <w:numId w:val="38"/>
        </w:numPr>
        <w:rPr>
          <w:lang w:val="es-419" w:eastAsia="es-CO"/>
        </w:rPr>
      </w:pPr>
      <w:r w:rsidRPr="00D36585">
        <w:rPr>
          <w:b/>
          <w:bCs/>
          <w:lang w:val="es-419" w:eastAsia="es-CO"/>
        </w:rPr>
        <w:t>Autenticidad</w:t>
      </w:r>
      <w:r w:rsidRPr="00D36585">
        <w:rPr>
          <w:lang w:val="es-419" w:eastAsia="es-CO"/>
        </w:rPr>
        <w:t>. La coherencia con la identidad de marca garantiza credibilidad, alineando acciones, mensajes y experiencias para generar confianza en el consumidor actual.</w:t>
      </w:r>
    </w:p>
    <w:p w14:paraId="59324EFC" w14:textId="11B3BFDB" w:rsidR="0085126C" w:rsidRPr="00D36585" w:rsidRDefault="00F51290" w:rsidP="00D36585">
      <w:pPr>
        <w:pStyle w:val="Prrafodelista"/>
        <w:numPr>
          <w:ilvl w:val="0"/>
          <w:numId w:val="38"/>
        </w:numPr>
        <w:rPr>
          <w:lang w:val="es-419" w:eastAsia="es-CO"/>
        </w:rPr>
      </w:pPr>
      <w:r w:rsidRPr="00D36585">
        <w:rPr>
          <w:b/>
          <w:bCs/>
          <w:lang w:val="es-419" w:eastAsia="es-CO"/>
        </w:rPr>
        <w:t>Participación</w:t>
      </w:r>
      <w:r w:rsidRPr="00D36585">
        <w:rPr>
          <w:lang w:val="es-419" w:eastAsia="es-CO"/>
        </w:rPr>
        <w:t>. El involucramiento del cliente en la experiencia permite generar interacción activa, fortaleciendo la conexión con la marca y aumentando su recordación significativa.</w:t>
      </w:r>
    </w:p>
    <w:p w14:paraId="4CDF1568" w14:textId="6378A7AF" w:rsidR="00F51290" w:rsidRPr="00F51290" w:rsidRDefault="00F51290" w:rsidP="00F51290">
      <w:pPr>
        <w:rPr>
          <w:lang w:val="es-419" w:eastAsia="es-CO"/>
        </w:rPr>
      </w:pPr>
      <w:r w:rsidRPr="00F51290">
        <w:rPr>
          <w:b/>
          <w:bCs/>
          <w:lang w:val="es-419" w:eastAsia="es-CO"/>
        </w:rPr>
        <w:t>Frase de reflexión</w:t>
      </w:r>
      <w:r>
        <w:rPr>
          <w:lang w:val="es-419" w:eastAsia="es-CO"/>
        </w:rPr>
        <w:t xml:space="preserve">. </w:t>
      </w:r>
      <w:r w:rsidRPr="00F51290">
        <w:rPr>
          <w:lang w:val="es-419" w:eastAsia="es-CO"/>
        </w:rPr>
        <w:t>La verdadera experiencia que se brinda a otros es reflejo de la integridad con la que se actúa.</w:t>
      </w:r>
    </w:p>
    <w:p w14:paraId="37D3E7CF" w14:textId="6D877E7D" w:rsidR="00F51290" w:rsidRDefault="00F51290" w:rsidP="00F51290">
      <w:pPr>
        <w:rPr>
          <w:lang w:val="es-419" w:eastAsia="es-CO"/>
        </w:rPr>
      </w:pPr>
      <w:r w:rsidRPr="00F51290">
        <w:rPr>
          <w:lang w:val="es-419" w:eastAsia="es-CO"/>
        </w:rPr>
        <w:t xml:space="preserve">Lo invitamos a acceder al siguiente pódcast, cuyo contenido le permitirá fortalecer sus conocimientos en los conceptos y aplicaciones del </w:t>
      </w:r>
      <w:r w:rsidRPr="00F51290">
        <w:rPr>
          <w:rStyle w:val="Extranjerismo"/>
          <w:lang w:val="es-419" w:eastAsia="es-CO"/>
        </w:rPr>
        <w:t>marketing</w:t>
      </w:r>
      <w:r w:rsidRPr="00F51290">
        <w:rPr>
          <w:lang w:val="es-419" w:eastAsia="es-CO"/>
        </w:rPr>
        <w:t xml:space="preserve"> experiencial.</w:t>
      </w:r>
    </w:p>
    <w:p w14:paraId="020C6FEF" w14:textId="3A01FCB5" w:rsidR="00066038" w:rsidRDefault="00066038">
      <w:pPr>
        <w:spacing w:before="0" w:after="160" w:line="259" w:lineRule="auto"/>
        <w:ind w:firstLine="0"/>
        <w:rPr>
          <w:lang w:val="es-419" w:eastAsia="es-CO"/>
        </w:rPr>
      </w:pPr>
      <w:r>
        <w:rPr>
          <w:lang w:val="es-419" w:eastAsia="es-CO"/>
        </w:rPr>
        <w:br w:type="page"/>
      </w:r>
    </w:p>
    <w:tbl>
      <w:tblPr>
        <w:tblStyle w:val="Tablaconcuadrcula"/>
        <w:tblW w:w="0" w:type="auto"/>
        <w:tblLook w:val="04A0" w:firstRow="1" w:lastRow="0" w:firstColumn="1" w:lastColumn="0" w:noHBand="0" w:noVBand="1"/>
      </w:tblPr>
      <w:tblGrid>
        <w:gridCol w:w="9962"/>
      </w:tblGrid>
      <w:tr w:rsidR="00970EF5" w14:paraId="6CA7C6B1" w14:textId="77777777" w:rsidTr="00D03669">
        <w:tc>
          <w:tcPr>
            <w:tcW w:w="9962" w:type="dxa"/>
          </w:tcPr>
          <w:p w14:paraId="6BE9351F" w14:textId="6EA1653B" w:rsidR="00970EF5" w:rsidRPr="00024018" w:rsidRDefault="00970EF5" w:rsidP="00D03669">
            <w:pPr>
              <w:spacing w:before="0" w:after="160" w:line="259" w:lineRule="auto"/>
              <w:ind w:firstLine="0"/>
              <w:rPr>
                <w:b/>
                <w:bCs/>
              </w:rPr>
            </w:pPr>
            <w:r w:rsidRPr="00024018">
              <w:rPr>
                <w:b/>
                <w:bCs/>
              </w:rPr>
              <w:lastRenderedPageBreak/>
              <w:t xml:space="preserve">Transcripción del pódcast. </w:t>
            </w:r>
            <w:r w:rsidR="00806BED" w:rsidRPr="00806BED">
              <w:rPr>
                <w:b/>
                <w:bCs/>
              </w:rPr>
              <w:t>E</w:t>
            </w:r>
            <w:r w:rsidR="00806BED">
              <w:rPr>
                <w:b/>
                <w:bCs/>
              </w:rPr>
              <w:t>strategia de</w:t>
            </w:r>
            <w:r w:rsidR="00806BED" w:rsidRPr="00806BED">
              <w:rPr>
                <w:b/>
                <w:bCs/>
              </w:rPr>
              <w:t xml:space="preserve">l </w:t>
            </w:r>
            <w:r w:rsidR="00806BED" w:rsidRPr="00806BED">
              <w:rPr>
                <w:rStyle w:val="Extranjerismo"/>
                <w:b/>
                <w:bCs/>
              </w:rPr>
              <w:t>marketing</w:t>
            </w:r>
            <w:r w:rsidR="00806BED">
              <w:rPr>
                <w:b/>
                <w:bCs/>
              </w:rPr>
              <w:t xml:space="preserve"> experiencial</w:t>
            </w:r>
          </w:p>
        </w:tc>
      </w:tr>
      <w:tr w:rsidR="00970EF5" w14:paraId="679D3F5D" w14:textId="77777777" w:rsidTr="00D03669">
        <w:tc>
          <w:tcPr>
            <w:tcW w:w="9962" w:type="dxa"/>
          </w:tcPr>
          <w:p w14:paraId="36037B26" w14:textId="056DE173" w:rsidR="00BB3B08" w:rsidRDefault="00BB3B08" w:rsidP="00BB3B08">
            <w:r w:rsidRPr="00BB3B08">
              <w:rPr>
                <w:b/>
                <w:bCs/>
              </w:rPr>
              <w:t>Mujer</w:t>
            </w:r>
            <w:r>
              <w:t>: ¡Bienvenidos a este espacio formativo! Hoy las organizaciones compiten en mercados donde ofrecer un buen producto ya no siempre es suficiente para que una marca permanezca en la memoria del consumidor…</w:t>
            </w:r>
          </w:p>
          <w:p w14:paraId="3E983314" w14:textId="74C5B84C" w:rsidR="00BB3B08" w:rsidRDefault="00BB3B08" w:rsidP="00BB3B08">
            <w:r w:rsidRPr="00BB3B08">
              <w:rPr>
                <w:b/>
                <w:bCs/>
              </w:rPr>
              <w:t>Hombre</w:t>
            </w:r>
            <w:r>
              <w:t xml:space="preserve">: en la actualidad, muchas empresas enfocan su atención en la experiencia. El </w:t>
            </w:r>
            <w:r w:rsidRPr="00BB3B08">
              <w:rPr>
                <w:rStyle w:val="Extranjerismo"/>
              </w:rPr>
              <w:t>marketing</w:t>
            </w:r>
            <w:r>
              <w:t xml:space="preserve"> experiencial propone un cambio de paradigma: pasar de centrar la estrategia únicamente en el producto a diseñar experiencias significativas que influyan en la percepción, el comportamiento y la recordación de marca.</w:t>
            </w:r>
          </w:p>
          <w:p w14:paraId="6FEC4AAC" w14:textId="301ACD49" w:rsidR="00BB3B08" w:rsidRDefault="00BB3B08" w:rsidP="00BB3B08">
            <w:r w:rsidRPr="00BB3B08">
              <w:rPr>
                <w:b/>
                <w:bCs/>
              </w:rPr>
              <w:t>Mujer</w:t>
            </w:r>
            <w:r>
              <w:t>: por esto, en este episodio conoceremos cómo las experiencias se convierten en un activo estratégico y por qué hoy representan una ventaja competitiva para las organizaciones. ¡Comencemos!</w:t>
            </w:r>
          </w:p>
          <w:p w14:paraId="41DAA458" w14:textId="38D5212E" w:rsidR="00BB3B08" w:rsidRDefault="00BB3B08" w:rsidP="00BB3B08">
            <w:r w:rsidRPr="00BB3B08">
              <w:rPr>
                <w:b/>
                <w:bCs/>
              </w:rPr>
              <w:t>Hombre</w:t>
            </w:r>
            <w:r>
              <w:t xml:space="preserve">: el </w:t>
            </w:r>
            <w:r w:rsidRPr="00BB3B08">
              <w:rPr>
                <w:rStyle w:val="Extranjerismo"/>
              </w:rPr>
              <w:t>marketing</w:t>
            </w:r>
            <w:r>
              <w:t xml:space="preserve"> experiencial parte de una idea fundamental: los consumidores no solo valoran las características de un producto o servicio. También buscan interacción, emocionalidad y personalización durante todo el proceso de relación con una marca.</w:t>
            </w:r>
          </w:p>
          <w:p w14:paraId="7BDF9A22" w14:textId="5CB29FF4" w:rsidR="00BB3B08" w:rsidRDefault="00BB3B08" w:rsidP="00BB3B08">
            <w:r w:rsidRPr="00BB3B08">
              <w:rPr>
                <w:b/>
                <w:bCs/>
              </w:rPr>
              <w:t>Mujer</w:t>
            </w:r>
            <w:r>
              <w:tab/>
              <w:t>: esto significa que la experiencia no comienza cuando el cliente compra, ni termina cuando recibe el producto. Se construye antes, durante y después del contacto con la organización, a través de cada interacción y cada punto de contacto.</w:t>
            </w:r>
          </w:p>
          <w:p w14:paraId="4C290635" w14:textId="20ED5EC9" w:rsidR="00BB3B08" w:rsidRDefault="00BB3B08" w:rsidP="00BB3B08">
            <w:r w:rsidRPr="00BB3B08">
              <w:rPr>
                <w:b/>
                <w:bCs/>
              </w:rPr>
              <w:t>Hombre</w:t>
            </w:r>
            <w:r>
              <w:t>: por esa razón, las experiencias se convierten en activos estratégicos. Estas permiten crear vínculos que trascienden la transacción comercial y fortalecen la conexión emocional entre la marca y el consumidor.</w:t>
            </w:r>
          </w:p>
          <w:p w14:paraId="5CE002D5" w14:textId="2D27346D" w:rsidR="00BB3B08" w:rsidRDefault="00BB3B08" w:rsidP="00BB3B08">
            <w:r w:rsidRPr="00BB3B08">
              <w:rPr>
                <w:b/>
                <w:bCs/>
              </w:rPr>
              <w:lastRenderedPageBreak/>
              <w:t>Mujer</w:t>
            </w:r>
            <w:r>
              <w:t xml:space="preserve">: para lograrlo, las organizaciones deben integrar variables sensoriales, cognitivas y relacionales dentro de sus estrategias. Cada estímulo influye en la forma como el consumidor percibe el valor de la marca y construye una imagen sobre ella. </w:t>
            </w:r>
          </w:p>
          <w:p w14:paraId="18D98E95" w14:textId="4D3E1B86" w:rsidR="00BB3B08" w:rsidRDefault="00BB3B08" w:rsidP="00BB3B08">
            <w:r w:rsidRPr="00BB3B08">
              <w:rPr>
                <w:b/>
                <w:bCs/>
              </w:rPr>
              <w:t>Hombre</w:t>
            </w:r>
            <w:r>
              <w:t>: esto implica diseñar sistemas integrados donde la comunicación, el entorno, la narrativa y la interacción funcionen de manera coherente, porque la experiencia del cliente no surge de acciones aisladas, sino de la articulación estratégica entre estímulos físicos, digitales y emocionales.</w:t>
            </w:r>
          </w:p>
          <w:p w14:paraId="3CB0936E" w14:textId="79628075" w:rsidR="00BB3B08" w:rsidRDefault="00BB3B08" w:rsidP="00BB3B08">
            <w:r w:rsidRPr="00BB3B08">
              <w:rPr>
                <w:b/>
                <w:bCs/>
              </w:rPr>
              <w:t>Mujer</w:t>
            </w:r>
            <w:r>
              <w:t xml:space="preserve">: en el contexto del </w:t>
            </w:r>
            <w:r w:rsidRPr="00BB3B08">
              <w:rPr>
                <w:rStyle w:val="Extranjerismo"/>
              </w:rPr>
              <w:t>marketing</w:t>
            </w:r>
            <w:r>
              <w:t xml:space="preserve"> experiencial cobran importancia herramientas como el </w:t>
            </w:r>
            <w:r w:rsidRPr="00BB3B08">
              <w:rPr>
                <w:rStyle w:val="Extranjerismo"/>
              </w:rPr>
              <w:t>storytelling</w:t>
            </w:r>
            <w:r>
              <w:t xml:space="preserve">, la ambientación sensorial, la personalización y los entornos inmersivos, que permiten transformar procesos comerciales tradicionales en experiencias más participativas y memorables. </w:t>
            </w:r>
          </w:p>
          <w:p w14:paraId="5D14B169" w14:textId="023762E1" w:rsidR="00BB3B08" w:rsidRDefault="00BB3B08" w:rsidP="00BB3B08">
            <w:r w:rsidRPr="00BB3B08">
              <w:rPr>
                <w:b/>
                <w:bCs/>
              </w:rPr>
              <w:t>Hombre</w:t>
            </w:r>
            <w:r>
              <w:t>: de esta manera, aspectos como el diseño de espacios, el servicio al cliente, las plataformas digitales y la comunicación dejan de funcionar por separado y comienzan a responder a una misma lógica experiencial orientada a fortalecer la conexión emocional con el consumidor.</w:t>
            </w:r>
          </w:p>
          <w:p w14:paraId="7DE6E9CC" w14:textId="2EBA2A65" w:rsidR="00BB3B08" w:rsidRDefault="00BB3B08" w:rsidP="00BB3B08">
            <w:r w:rsidRPr="00BB3B08">
              <w:rPr>
                <w:b/>
                <w:bCs/>
              </w:rPr>
              <w:t>Mujer</w:t>
            </w:r>
            <w:r>
              <w:tab/>
              <w:t xml:space="preserve">: diversas organizaciones de sectores como el </w:t>
            </w:r>
            <w:r w:rsidRPr="00BB3B08">
              <w:rPr>
                <w:rStyle w:val="Extranjerismo"/>
              </w:rPr>
              <w:t>retail</w:t>
            </w:r>
            <w:r>
              <w:t xml:space="preserve">, el entretenimiento y la tecnología han demostrado que una experiencia coherente favorece la fidelización, fortalece el posicionamiento competitivo y genera asociaciones emocionales difíciles de replicar por la competencia. </w:t>
            </w:r>
          </w:p>
          <w:p w14:paraId="1EA44374" w14:textId="7594CEED" w:rsidR="00BB3B08" w:rsidRDefault="00BB3B08" w:rsidP="00BB3B08">
            <w:r w:rsidRPr="00BB3B08">
              <w:rPr>
                <w:b/>
                <w:bCs/>
              </w:rPr>
              <w:t>Hombre</w:t>
            </w:r>
            <w:r>
              <w:t xml:space="preserve">: pero el </w:t>
            </w:r>
            <w:r w:rsidRPr="00BB3B08">
              <w:rPr>
                <w:rStyle w:val="Extranjerismo"/>
              </w:rPr>
              <w:t>marketing</w:t>
            </w:r>
            <w:r>
              <w:t xml:space="preserve"> experiencial también requiere medir resultados. La experiencia del cliente puede convertirse en información valiosa mediante </w:t>
            </w:r>
            <w:r>
              <w:lastRenderedPageBreak/>
              <w:t>indicadores relacionados con la satisfacción, la interacción, la percepción y la fidelización.</w:t>
            </w:r>
          </w:p>
          <w:p w14:paraId="1EBC74DC" w14:textId="634E51C7" w:rsidR="00BB3B08" w:rsidRDefault="00BB3B08" w:rsidP="00BB3B08">
            <w:r w:rsidRPr="00BB3B08">
              <w:rPr>
                <w:b/>
                <w:bCs/>
              </w:rPr>
              <w:t>Mujer</w:t>
            </w:r>
            <w:r>
              <w:t>: el análisis de estos indicadores permite comprender cómo responden los consumidores a determinados estímulos, identificar oportunidades de mejora y ajustar las estrategias de acuerdo con las dinámicas del mercado.</w:t>
            </w:r>
          </w:p>
          <w:p w14:paraId="3EDBECD8" w14:textId="5D1E79B9" w:rsidR="00BB3B08" w:rsidRDefault="00BB3B08" w:rsidP="00BB3B08">
            <w:r w:rsidRPr="00BB3B08">
              <w:rPr>
                <w:b/>
                <w:bCs/>
              </w:rPr>
              <w:t>Hombre:</w:t>
            </w:r>
            <w:r>
              <w:t xml:space="preserve"> en ese sentido, el </w:t>
            </w:r>
            <w:r w:rsidRPr="00BB3B08">
              <w:rPr>
                <w:rStyle w:val="Extranjerismo"/>
              </w:rPr>
              <w:t>marketing</w:t>
            </w:r>
            <w:r>
              <w:t xml:space="preserve"> experiencial deja de ser únicamente una herramienta de comunicación o posicionamiento…</w:t>
            </w:r>
          </w:p>
          <w:p w14:paraId="1619FAE8" w14:textId="641EEC2A" w:rsidR="00BB3B08" w:rsidRDefault="00BB3B08" w:rsidP="00BB3B08">
            <w:r w:rsidRPr="00BB3B08">
              <w:rPr>
                <w:b/>
                <w:bCs/>
              </w:rPr>
              <w:t>Mujer</w:t>
            </w:r>
            <w:r w:rsidRPr="00BB3B08">
              <w:rPr>
                <w:b/>
                <w:bCs/>
              </w:rPr>
              <w:tab/>
            </w:r>
            <w:r>
              <w:t>: …se convierte en un mecanismo de generación de ventaja competitiva, basado en la construcción de relaciones duraderas y diferenciadoras con los consumidores.</w:t>
            </w:r>
          </w:p>
          <w:p w14:paraId="7DBB40FD" w14:textId="7FCDDF0B" w:rsidR="00BB3B08" w:rsidRDefault="00BB3B08" w:rsidP="00BB3B08">
            <w:r w:rsidRPr="00BB3B08">
              <w:rPr>
                <w:b/>
                <w:bCs/>
              </w:rPr>
              <w:t>Hombre</w:t>
            </w:r>
            <w:r>
              <w:t xml:space="preserve">: por eso, recordemos que las organizaciones que logran diseñar experiencias relevantes, medir sus resultados y fortalecer la conexión emocional con sus clientes desarrollan propuestas de valor más sólidas y competitivas. </w:t>
            </w:r>
          </w:p>
          <w:p w14:paraId="7D7D7488" w14:textId="54306D6D" w:rsidR="00BB3B08" w:rsidRDefault="00BB3B08" w:rsidP="00BB3B08">
            <w:r w:rsidRPr="005B0746">
              <w:rPr>
                <w:b/>
                <w:bCs/>
              </w:rPr>
              <w:t>Mujer</w:t>
            </w:r>
            <w:r>
              <w:t>: gracias por acompañarnos en este episodio ¡Hasta la próxima!</w:t>
            </w:r>
          </w:p>
          <w:p w14:paraId="6D3A10A3" w14:textId="28F8FA4E" w:rsidR="00597D1C" w:rsidRDefault="00597D1C" w:rsidP="00597D1C"/>
        </w:tc>
      </w:tr>
    </w:tbl>
    <w:p w14:paraId="27EC64CA" w14:textId="53F76F68" w:rsidR="00E83D08" w:rsidRDefault="00E83D08">
      <w:pPr>
        <w:spacing w:before="0" w:after="160" w:line="259" w:lineRule="auto"/>
        <w:ind w:firstLine="0"/>
        <w:rPr>
          <w:lang w:val="es-419" w:eastAsia="es-CO"/>
        </w:rPr>
      </w:pPr>
      <w:r>
        <w:rPr>
          <w:lang w:val="es-419" w:eastAsia="es-CO"/>
        </w:rPr>
        <w:lastRenderedPageBreak/>
        <w:br w:type="page"/>
      </w:r>
    </w:p>
    <w:p w14:paraId="5AF06191" w14:textId="1A0DD86A" w:rsidR="00E83D08" w:rsidRDefault="00E83D08" w:rsidP="00E83D08">
      <w:pPr>
        <w:pStyle w:val="Ttulo1"/>
      </w:pPr>
      <w:bookmarkStart w:id="22" w:name="_Toc235120660"/>
      <w:r>
        <w:lastRenderedPageBreak/>
        <w:t xml:space="preserve">Interrelación del </w:t>
      </w:r>
      <w:r w:rsidRPr="00E83D08">
        <w:rPr>
          <w:rStyle w:val="Extranjerismo"/>
        </w:rPr>
        <w:t>marketing</w:t>
      </w:r>
      <w:r>
        <w:t xml:space="preserve"> experiencial y </w:t>
      </w:r>
      <w:r w:rsidRPr="00E83D08">
        <w:rPr>
          <w:rStyle w:val="Extranjerismo"/>
        </w:rPr>
        <w:t>marketing</w:t>
      </w:r>
      <w:r>
        <w:t xml:space="preserve"> sensorial</w:t>
      </w:r>
      <w:bookmarkEnd w:id="22"/>
    </w:p>
    <w:p w14:paraId="5FF7BFB7" w14:textId="77777777" w:rsidR="00E83D08" w:rsidRPr="00E83D08" w:rsidRDefault="00E83D08" w:rsidP="00E83D08">
      <w:pPr>
        <w:rPr>
          <w:lang w:val="es-419" w:eastAsia="es-CO"/>
        </w:rPr>
      </w:pPr>
      <w:r w:rsidRPr="00E83D08">
        <w:rPr>
          <w:lang w:val="es-419" w:eastAsia="es-CO"/>
        </w:rPr>
        <w:t xml:space="preserve">La interrelación entre el </w:t>
      </w:r>
      <w:r w:rsidRPr="00925C7E">
        <w:rPr>
          <w:rStyle w:val="Extranjerismo"/>
          <w:lang w:val="es-419" w:eastAsia="es-CO"/>
        </w:rPr>
        <w:t>marketing</w:t>
      </w:r>
      <w:r w:rsidRPr="00E83D08">
        <w:rPr>
          <w:lang w:val="es-419" w:eastAsia="es-CO"/>
        </w:rPr>
        <w:t xml:space="preserve"> experiencial y el </w:t>
      </w:r>
      <w:r w:rsidRPr="00925C7E">
        <w:rPr>
          <w:rStyle w:val="Extranjerismo"/>
          <w:lang w:val="es-419" w:eastAsia="es-CO"/>
        </w:rPr>
        <w:t>marketing</w:t>
      </w:r>
      <w:r w:rsidRPr="00E83D08">
        <w:rPr>
          <w:lang w:val="es-419" w:eastAsia="es-CO"/>
        </w:rPr>
        <w:t xml:space="preserve"> sensorial permite comprender cómo los estímulos dirigidos a los sentidos influyen en la construcción de experiencias significativas. </w:t>
      </w:r>
    </w:p>
    <w:p w14:paraId="35A97756" w14:textId="46DCB8A2" w:rsidR="00E83D08" w:rsidRPr="00E83D08" w:rsidRDefault="00E83D08" w:rsidP="00E83D08">
      <w:pPr>
        <w:rPr>
          <w:lang w:val="es-419" w:eastAsia="es-CO"/>
        </w:rPr>
      </w:pPr>
      <w:r w:rsidRPr="00E83D08">
        <w:rPr>
          <w:lang w:val="es-419" w:eastAsia="es-CO"/>
        </w:rPr>
        <w:t>Este capítulo aborda la integración de ambos enfoques como base para diseñar estrategias más efectivas</w:t>
      </w:r>
      <w:r w:rsidR="002E67AD">
        <w:rPr>
          <w:lang w:val="es-419" w:eastAsia="es-CO"/>
        </w:rPr>
        <w:t>;</w:t>
      </w:r>
      <w:r w:rsidRPr="00E83D08">
        <w:rPr>
          <w:lang w:val="es-419" w:eastAsia="es-CO"/>
        </w:rPr>
        <w:t xml:space="preserve"> se desarrollará mediante el análisis de características, relaciones y aplicaciones, apoyado en ejemplos empresariales que evidencian cómo la percepción sensorial fortalece la experiencia del cliente y el posicionamiento de marca.</w:t>
      </w:r>
    </w:p>
    <w:p w14:paraId="39858E43" w14:textId="43FE6433" w:rsidR="00E83D08" w:rsidRPr="00E83D08" w:rsidRDefault="00E83D08" w:rsidP="00925C7E">
      <w:pPr>
        <w:pStyle w:val="Ttulo2"/>
      </w:pPr>
      <w:bookmarkStart w:id="23" w:name="_Toc235120661"/>
      <w:r w:rsidRPr="00E83D08">
        <w:t>Características</w:t>
      </w:r>
      <w:bookmarkEnd w:id="23"/>
    </w:p>
    <w:p w14:paraId="53AF771B" w14:textId="77777777" w:rsidR="00E83D08" w:rsidRPr="00E83D08" w:rsidRDefault="00E83D08" w:rsidP="00E83D08">
      <w:pPr>
        <w:rPr>
          <w:lang w:val="es-419" w:eastAsia="es-CO"/>
        </w:rPr>
      </w:pPr>
      <w:r w:rsidRPr="00E83D08">
        <w:rPr>
          <w:lang w:val="es-419" w:eastAsia="es-CO"/>
        </w:rPr>
        <w:t xml:space="preserve">La interrelación entre el </w:t>
      </w:r>
      <w:r w:rsidRPr="003D4C81">
        <w:rPr>
          <w:rStyle w:val="Extranjerismo"/>
          <w:lang w:val="es-419" w:eastAsia="es-CO"/>
        </w:rPr>
        <w:t>marketing</w:t>
      </w:r>
      <w:r w:rsidRPr="00E83D08">
        <w:rPr>
          <w:lang w:val="es-419" w:eastAsia="es-CO"/>
        </w:rPr>
        <w:t xml:space="preserve"> experiencial y sensorial se caracteriza por la multisensorialidad, que implica la activación simultánea de varios sentidos del consumidor, permitiendo construir experiencias más completas y envolventes. A su vez, la intensidad perceptiva aumenta el impacto de estas experiencias en la mente del cliente, favoreciendo la recordación y diferenciación. Estos elementos permiten que la experiencia no solo sea percibida, sino también interiorizada, influyendo de manera directa en la forma en que el consumidor interpreta la marca en el mercado.</w:t>
      </w:r>
    </w:p>
    <w:p w14:paraId="7CDA7B78" w14:textId="77777777" w:rsidR="00E83D08" w:rsidRPr="00E83D08" w:rsidRDefault="00E83D08" w:rsidP="00E83D08">
      <w:pPr>
        <w:rPr>
          <w:lang w:val="es-419" w:eastAsia="es-CO"/>
        </w:rPr>
      </w:pPr>
      <w:r w:rsidRPr="00E83D08">
        <w:rPr>
          <w:lang w:val="es-419" w:eastAsia="es-CO"/>
        </w:rPr>
        <w:t>Por otra parte, la coherencia asegura que todos los estímulos y experiencias estén alineados con la identidad y el mensaje de la marca, evitando contradicciones en la percepción del consumidor. Asimismo, la emocionalidad permite generar un vínculo afectivo que fortalece la relación entre el cliente y la marca, facilitando la fidelización. Estos principios, integrados estratégicamente, permiten diseñar experiencias significativas que impactan el comportamiento del consumidor y contribuyen al posicionamiento en entornos altamente competitivos actuales.</w:t>
      </w:r>
    </w:p>
    <w:p w14:paraId="5570024C" w14:textId="18C8A31B" w:rsidR="00E83D08" w:rsidRPr="00E83D08" w:rsidRDefault="00E83D08" w:rsidP="00E83D08">
      <w:pPr>
        <w:rPr>
          <w:lang w:val="es-419" w:eastAsia="es-CO"/>
        </w:rPr>
      </w:pPr>
      <w:r w:rsidRPr="003D4C81">
        <w:rPr>
          <w:b/>
          <w:bCs/>
          <w:lang w:val="es-419" w:eastAsia="es-CO"/>
        </w:rPr>
        <w:lastRenderedPageBreak/>
        <w:t>Ejemplo aplicado</w:t>
      </w:r>
      <w:r w:rsidRPr="00E83D08">
        <w:rPr>
          <w:lang w:val="es-419" w:eastAsia="es-CO"/>
        </w:rPr>
        <w:t>. Starbucks utiliza aromas, música y ambientación para generar una experiencia coherente con su propuesta de valor; estas características permiten amplificar el impacto de la experiencia, logrando mayor recordación y conexión emocional</w:t>
      </w:r>
      <w:r w:rsidR="002302C3">
        <w:rPr>
          <w:lang w:val="es-419" w:eastAsia="es-CO"/>
        </w:rPr>
        <w:t>. A</w:t>
      </w:r>
      <w:r w:rsidRPr="00E83D08">
        <w:rPr>
          <w:lang w:val="es-419" w:eastAsia="es-CO"/>
        </w:rPr>
        <w:t>cá la integración sensorial se convierte en un diferenciador clave en mercados altamente competitivos.</w:t>
      </w:r>
    </w:p>
    <w:p w14:paraId="50D30389" w14:textId="2B10A815" w:rsidR="00E83D08" w:rsidRPr="00E83D08" w:rsidRDefault="00E83D08" w:rsidP="003D4C81">
      <w:pPr>
        <w:pStyle w:val="Ttulo2"/>
      </w:pPr>
      <w:bookmarkStart w:id="24" w:name="_Toc235120662"/>
      <w:r w:rsidRPr="00E83D08">
        <w:t>Relaciones</w:t>
      </w:r>
      <w:bookmarkEnd w:id="24"/>
    </w:p>
    <w:p w14:paraId="4A3B7503" w14:textId="77777777" w:rsidR="00E83D08" w:rsidRPr="00E83D08" w:rsidRDefault="00E83D08" w:rsidP="00E83D08">
      <w:pPr>
        <w:rPr>
          <w:lang w:val="es-419" w:eastAsia="es-CO"/>
        </w:rPr>
      </w:pPr>
      <w:r w:rsidRPr="00E83D08">
        <w:rPr>
          <w:lang w:val="es-419" w:eastAsia="es-CO"/>
        </w:rPr>
        <w:t xml:space="preserve">Las relaciones entre el </w:t>
      </w:r>
      <w:r w:rsidRPr="003D4C81">
        <w:rPr>
          <w:rStyle w:val="Extranjerismo"/>
          <w:lang w:val="es-419" w:eastAsia="es-CO"/>
        </w:rPr>
        <w:t>marketing</w:t>
      </w:r>
      <w:r w:rsidRPr="00E83D08">
        <w:rPr>
          <w:lang w:val="es-419" w:eastAsia="es-CO"/>
        </w:rPr>
        <w:t xml:space="preserve"> experiencial y el </w:t>
      </w:r>
      <w:r w:rsidRPr="003D4C81">
        <w:rPr>
          <w:rStyle w:val="Extranjerismo"/>
          <w:lang w:val="es-419" w:eastAsia="es-CO"/>
        </w:rPr>
        <w:t>marketing</w:t>
      </w:r>
      <w:r w:rsidRPr="00E83D08">
        <w:rPr>
          <w:lang w:val="es-419" w:eastAsia="es-CO"/>
        </w:rPr>
        <w:t xml:space="preserve"> sensorial se establecen a partir de la forma en que los estímulos sensoriales contribuyen a la construcción de experiencias significativas. El </w:t>
      </w:r>
      <w:r w:rsidRPr="003D4C81">
        <w:rPr>
          <w:rStyle w:val="Extranjerismo"/>
          <w:lang w:val="es-419" w:eastAsia="es-CO"/>
        </w:rPr>
        <w:t>marketing</w:t>
      </w:r>
      <w:r w:rsidRPr="00E83D08">
        <w:rPr>
          <w:lang w:val="es-419" w:eastAsia="es-CO"/>
        </w:rPr>
        <w:t xml:space="preserve"> sensorial actúa como un componente operativo dentro del </w:t>
      </w:r>
      <w:r w:rsidRPr="0023537B">
        <w:rPr>
          <w:rStyle w:val="Extranjerismo"/>
          <w:lang w:val="es-419" w:eastAsia="es-CO"/>
        </w:rPr>
        <w:t>marketing</w:t>
      </w:r>
      <w:r w:rsidRPr="00E83D08">
        <w:rPr>
          <w:lang w:val="es-419" w:eastAsia="es-CO"/>
        </w:rPr>
        <w:t xml:space="preserve"> experiencial, facilitando la creación de vivencias que impactan en la percepción y comportamiento del consumidor (Krishna, 2012).</w:t>
      </w:r>
    </w:p>
    <w:p w14:paraId="61C1909B" w14:textId="77777777" w:rsidR="00E83D08" w:rsidRPr="00E83D08" w:rsidRDefault="00E83D08" w:rsidP="00E83D08">
      <w:pPr>
        <w:rPr>
          <w:lang w:val="es-419" w:eastAsia="es-CO"/>
        </w:rPr>
      </w:pPr>
      <w:r w:rsidRPr="00E83D08">
        <w:rPr>
          <w:lang w:val="es-419" w:eastAsia="es-CO"/>
        </w:rPr>
        <w:t>En la práctica, estas relaciones se evidencian en estrategias donde los sentidos se utilizan para reforzar la experiencia. Por ejemplo, Abercrombie &amp; Fitch ha utilizado fragancias distintivas en sus tiendas para generar identidad y recordación; desde un enfoque estratégico, la relación entre ambos enfoques permite diseñar experiencias más completas y diferenciadoras, integrando percepción y emoción como elementos clave del posicionamiento.</w:t>
      </w:r>
    </w:p>
    <w:p w14:paraId="515A0CC6" w14:textId="1BA8D4C8" w:rsidR="00E83D08" w:rsidRPr="003D4C81" w:rsidRDefault="00E83D08" w:rsidP="00E83D08">
      <w:pPr>
        <w:rPr>
          <w:b/>
          <w:bCs/>
          <w:lang w:val="es-419" w:eastAsia="es-CO"/>
        </w:rPr>
      </w:pPr>
      <w:r w:rsidRPr="003D4C81">
        <w:rPr>
          <w:b/>
          <w:bCs/>
          <w:lang w:val="es-419" w:eastAsia="es-CO"/>
        </w:rPr>
        <w:t>Relación entre los estímulos sensoriales y la experiencia del consumidor</w:t>
      </w:r>
    </w:p>
    <w:p w14:paraId="02FA9305" w14:textId="1DB2C91A" w:rsidR="003D4C81" w:rsidRPr="00626BF6" w:rsidRDefault="003D4C81" w:rsidP="00F70F57">
      <w:pPr>
        <w:pStyle w:val="Prrafodelista"/>
        <w:numPr>
          <w:ilvl w:val="0"/>
          <w:numId w:val="39"/>
        </w:numPr>
        <w:rPr>
          <w:lang w:val="es-419" w:eastAsia="es-CO"/>
        </w:rPr>
      </w:pPr>
      <w:r w:rsidRPr="00626BF6">
        <w:rPr>
          <w:b/>
          <w:bCs/>
          <w:lang w:val="es-419" w:eastAsia="es-CO"/>
        </w:rPr>
        <w:t>Paso 1. Sensorial</w:t>
      </w:r>
      <w:r w:rsidR="00252055" w:rsidRPr="00626BF6">
        <w:rPr>
          <w:b/>
          <w:bCs/>
          <w:lang w:val="es-419" w:eastAsia="es-CO"/>
        </w:rPr>
        <w:t xml:space="preserve"> </w:t>
      </w:r>
      <w:r w:rsidR="00626BF6" w:rsidRPr="00626BF6">
        <w:rPr>
          <w:b/>
          <w:bCs/>
          <w:lang w:val="es-419" w:eastAsia="es-CO"/>
        </w:rPr>
        <w:t>–</w:t>
      </w:r>
      <w:r w:rsidR="00252055" w:rsidRPr="00626BF6">
        <w:rPr>
          <w:b/>
          <w:bCs/>
          <w:lang w:val="es-419" w:eastAsia="es-CO"/>
        </w:rPr>
        <w:t xml:space="preserve"> </w:t>
      </w:r>
      <w:r w:rsidRPr="00626BF6">
        <w:rPr>
          <w:b/>
          <w:bCs/>
          <w:lang w:val="es-419" w:eastAsia="es-CO"/>
        </w:rPr>
        <w:t>emocional</w:t>
      </w:r>
      <w:r w:rsidR="00626BF6" w:rsidRPr="00626BF6">
        <w:rPr>
          <w:b/>
          <w:bCs/>
          <w:lang w:val="es-419" w:eastAsia="es-CO"/>
        </w:rPr>
        <w:t>.</w:t>
      </w:r>
      <w:r w:rsidR="00626BF6">
        <w:rPr>
          <w:b/>
          <w:bCs/>
          <w:lang w:val="es-419" w:eastAsia="es-CO"/>
        </w:rPr>
        <w:t xml:space="preserve"> </w:t>
      </w:r>
      <w:r w:rsidRPr="00626BF6">
        <w:rPr>
          <w:lang w:val="es-419" w:eastAsia="es-CO"/>
        </w:rPr>
        <w:t>Los estímulos sensoriales activan respuestas emocionales en el consumidor, generando experiencias más significativas que fortalecen el vínculo afectivo con la marca.</w:t>
      </w:r>
    </w:p>
    <w:p w14:paraId="05E1FB89" w14:textId="2CE003A6" w:rsidR="003D4C81" w:rsidRPr="00626BF6" w:rsidRDefault="003D4C81" w:rsidP="00DB5F76">
      <w:pPr>
        <w:pStyle w:val="Prrafodelista"/>
        <w:numPr>
          <w:ilvl w:val="0"/>
          <w:numId w:val="39"/>
        </w:numPr>
        <w:rPr>
          <w:lang w:val="es-419" w:eastAsia="es-CO"/>
        </w:rPr>
      </w:pPr>
      <w:r w:rsidRPr="00626BF6">
        <w:rPr>
          <w:b/>
          <w:bCs/>
          <w:lang w:val="es-419" w:eastAsia="es-CO"/>
        </w:rPr>
        <w:lastRenderedPageBreak/>
        <w:t>Paso 2. Sensorial</w:t>
      </w:r>
      <w:r w:rsidR="00252055" w:rsidRPr="00626BF6">
        <w:rPr>
          <w:b/>
          <w:bCs/>
          <w:lang w:val="es-419" w:eastAsia="es-CO"/>
        </w:rPr>
        <w:t xml:space="preserve"> </w:t>
      </w:r>
      <w:r w:rsidR="00626BF6" w:rsidRPr="00626BF6">
        <w:rPr>
          <w:b/>
          <w:bCs/>
          <w:lang w:val="es-419" w:eastAsia="es-CO"/>
        </w:rPr>
        <w:t>–</w:t>
      </w:r>
      <w:r w:rsidR="00252055" w:rsidRPr="00626BF6">
        <w:rPr>
          <w:b/>
          <w:bCs/>
          <w:lang w:val="es-419" w:eastAsia="es-CO"/>
        </w:rPr>
        <w:t xml:space="preserve"> </w:t>
      </w:r>
      <w:r w:rsidRPr="00626BF6">
        <w:rPr>
          <w:b/>
          <w:bCs/>
          <w:lang w:val="es-419" w:eastAsia="es-CO"/>
        </w:rPr>
        <w:t>perceptual</w:t>
      </w:r>
      <w:r w:rsidR="00626BF6" w:rsidRPr="00626BF6">
        <w:rPr>
          <w:b/>
          <w:bCs/>
          <w:lang w:val="es-419" w:eastAsia="es-CO"/>
        </w:rPr>
        <w:t>.</w:t>
      </w:r>
      <w:r w:rsidR="00626BF6">
        <w:rPr>
          <w:b/>
          <w:bCs/>
          <w:lang w:val="es-419" w:eastAsia="es-CO"/>
        </w:rPr>
        <w:t xml:space="preserve"> </w:t>
      </w:r>
      <w:r w:rsidRPr="00626BF6">
        <w:rPr>
          <w:lang w:val="es-419" w:eastAsia="es-CO"/>
        </w:rPr>
        <w:t>Los estímulos sensoriales influyen en la forma en que el consumidor interpreta la marca, construyendo una imagen diferenciada en su mente.</w:t>
      </w:r>
    </w:p>
    <w:p w14:paraId="1EC48345" w14:textId="4E65B25B" w:rsidR="003D4C81" w:rsidRPr="00626BF6" w:rsidRDefault="003D4C81" w:rsidP="00626BF6">
      <w:pPr>
        <w:pStyle w:val="Prrafodelista"/>
        <w:numPr>
          <w:ilvl w:val="0"/>
          <w:numId w:val="39"/>
        </w:numPr>
        <w:rPr>
          <w:lang w:val="es-419" w:eastAsia="es-CO"/>
        </w:rPr>
      </w:pPr>
      <w:r w:rsidRPr="00626BF6">
        <w:rPr>
          <w:b/>
          <w:bCs/>
          <w:lang w:val="es-419" w:eastAsia="es-CO"/>
        </w:rPr>
        <w:t>Paso 3. Experiencial</w:t>
      </w:r>
      <w:r w:rsidR="00252055" w:rsidRPr="00626BF6">
        <w:rPr>
          <w:b/>
          <w:bCs/>
          <w:lang w:val="es-419" w:eastAsia="es-CO"/>
        </w:rPr>
        <w:t xml:space="preserve"> </w:t>
      </w:r>
      <w:r w:rsidR="00626BF6" w:rsidRPr="00626BF6">
        <w:rPr>
          <w:b/>
          <w:bCs/>
          <w:lang w:val="es-419" w:eastAsia="es-CO"/>
        </w:rPr>
        <w:t>–</w:t>
      </w:r>
      <w:r w:rsidR="00252055" w:rsidRPr="00626BF6">
        <w:rPr>
          <w:b/>
          <w:bCs/>
          <w:lang w:val="es-419" w:eastAsia="es-CO"/>
        </w:rPr>
        <w:t xml:space="preserve"> </w:t>
      </w:r>
      <w:r w:rsidRPr="00626BF6">
        <w:rPr>
          <w:b/>
          <w:bCs/>
          <w:lang w:val="es-419" w:eastAsia="es-CO"/>
        </w:rPr>
        <w:t>conductual</w:t>
      </w:r>
      <w:r w:rsidR="00626BF6" w:rsidRPr="00626BF6">
        <w:rPr>
          <w:b/>
          <w:bCs/>
          <w:lang w:val="es-419" w:eastAsia="es-CO"/>
        </w:rPr>
        <w:t xml:space="preserve">. </w:t>
      </w:r>
      <w:r w:rsidRPr="00626BF6">
        <w:rPr>
          <w:lang w:val="es-419" w:eastAsia="es-CO"/>
        </w:rPr>
        <w:t>Las experiencias diseñadas por la marca influyen en el comportamiento del consumidor, orientando sus decisiones de compra y acciones futuras frente a la marca.</w:t>
      </w:r>
    </w:p>
    <w:p w14:paraId="36F7BB99" w14:textId="388F4261" w:rsidR="00E83D08" w:rsidRPr="00626BF6" w:rsidRDefault="003D4C81" w:rsidP="00626BF6">
      <w:pPr>
        <w:pStyle w:val="Prrafodelista"/>
        <w:numPr>
          <w:ilvl w:val="0"/>
          <w:numId w:val="39"/>
        </w:numPr>
        <w:rPr>
          <w:lang w:val="es-419" w:eastAsia="es-CO"/>
        </w:rPr>
      </w:pPr>
      <w:r w:rsidRPr="00626BF6">
        <w:rPr>
          <w:b/>
          <w:bCs/>
          <w:lang w:val="es-419" w:eastAsia="es-CO"/>
        </w:rPr>
        <w:t>Paso 4. Experiencial</w:t>
      </w:r>
      <w:r w:rsidR="00252055" w:rsidRPr="00626BF6">
        <w:rPr>
          <w:b/>
          <w:bCs/>
          <w:lang w:val="es-419" w:eastAsia="es-CO"/>
        </w:rPr>
        <w:t xml:space="preserve"> </w:t>
      </w:r>
      <w:r w:rsidR="00626BF6" w:rsidRPr="00626BF6">
        <w:rPr>
          <w:b/>
          <w:bCs/>
          <w:lang w:val="es-419" w:eastAsia="es-CO"/>
        </w:rPr>
        <w:t>–</w:t>
      </w:r>
      <w:r w:rsidR="00252055" w:rsidRPr="00626BF6">
        <w:rPr>
          <w:b/>
          <w:bCs/>
          <w:lang w:val="es-419" w:eastAsia="es-CO"/>
        </w:rPr>
        <w:t xml:space="preserve"> </w:t>
      </w:r>
      <w:r w:rsidRPr="00626BF6">
        <w:rPr>
          <w:b/>
          <w:bCs/>
          <w:lang w:val="es-419" w:eastAsia="es-CO"/>
        </w:rPr>
        <w:t>relacional</w:t>
      </w:r>
      <w:r w:rsidR="00626BF6" w:rsidRPr="00626BF6">
        <w:rPr>
          <w:b/>
          <w:bCs/>
          <w:lang w:val="es-419" w:eastAsia="es-CO"/>
        </w:rPr>
        <w:t xml:space="preserve">. </w:t>
      </w:r>
      <w:r w:rsidRPr="00626BF6">
        <w:rPr>
          <w:lang w:val="es-419" w:eastAsia="es-CO"/>
        </w:rPr>
        <w:t>Las experiencias significativas permiten construir relaciones duraderas con el cliente, fortaleciendo la conexión emocional y la fidelización hacia la marca en el tiempo.</w:t>
      </w:r>
    </w:p>
    <w:p w14:paraId="1C9F1BEA" w14:textId="6302F47A" w:rsidR="00252055" w:rsidRPr="00252055" w:rsidRDefault="00252055" w:rsidP="00252055">
      <w:pPr>
        <w:rPr>
          <w:lang w:val="es-419" w:eastAsia="es-CO"/>
        </w:rPr>
      </w:pPr>
      <w:r w:rsidRPr="00252055">
        <w:rPr>
          <w:b/>
          <w:bCs/>
          <w:lang w:val="es-419" w:eastAsia="es-CO"/>
        </w:rPr>
        <w:t>Pregunta de aplicación</w:t>
      </w:r>
      <w:r>
        <w:rPr>
          <w:lang w:val="es-419" w:eastAsia="es-CO"/>
        </w:rPr>
        <w:t xml:space="preserve">. </w:t>
      </w:r>
      <w:r w:rsidRPr="00252055">
        <w:rPr>
          <w:lang w:val="es-419" w:eastAsia="es-CO"/>
        </w:rPr>
        <w:t>Analice la siguiente pregunta a partir de los conceptos estudiados y de su experiencia. Utilice este espacio como una oportunidad para reflexionar sobre su aprendizaje.</w:t>
      </w:r>
    </w:p>
    <w:p w14:paraId="1EFEB055" w14:textId="77777777" w:rsidR="00252055" w:rsidRPr="00252055" w:rsidRDefault="00252055" w:rsidP="00252055">
      <w:pPr>
        <w:rPr>
          <w:lang w:val="es-419" w:eastAsia="es-CO"/>
        </w:rPr>
      </w:pPr>
      <w:r w:rsidRPr="00252055">
        <w:rPr>
          <w:lang w:val="es-419" w:eastAsia="es-CO"/>
        </w:rPr>
        <w:t xml:space="preserve">¿Por qué el </w:t>
      </w:r>
      <w:r w:rsidRPr="00252055">
        <w:rPr>
          <w:rStyle w:val="Extranjerismo"/>
          <w:lang w:val="es-419" w:eastAsia="es-CO"/>
        </w:rPr>
        <w:t>marketing</w:t>
      </w:r>
      <w:r w:rsidRPr="00252055">
        <w:rPr>
          <w:lang w:val="es-419" w:eastAsia="es-CO"/>
        </w:rPr>
        <w:t xml:space="preserve"> sensorial potencia el </w:t>
      </w:r>
      <w:r w:rsidRPr="00252055">
        <w:rPr>
          <w:rStyle w:val="Extranjerismo"/>
          <w:lang w:val="es-419" w:eastAsia="es-CO"/>
        </w:rPr>
        <w:t>marketing</w:t>
      </w:r>
      <w:r w:rsidRPr="00252055">
        <w:rPr>
          <w:lang w:val="es-419" w:eastAsia="es-CO"/>
        </w:rPr>
        <w:t xml:space="preserve"> experiencial?</w:t>
      </w:r>
    </w:p>
    <w:p w14:paraId="6C022523" w14:textId="42465765" w:rsidR="00252055" w:rsidRPr="00252055" w:rsidRDefault="00252055" w:rsidP="00252055">
      <w:pPr>
        <w:pStyle w:val="Ttulo2"/>
      </w:pPr>
      <w:bookmarkStart w:id="25" w:name="_Toc235120663"/>
      <w:r w:rsidRPr="00252055">
        <w:t>Aplicaciones</w:t>
      </w:r>
      <w:bookmarkEnd w:id="25"/>
    </w:p>
    <w:p w14:paraId="29579B17" w14:textId="76DBE458" w:rsidR="00252055" w:rsidRPr="00252055" w:rsidRDefault="00252055" w:rsidP="00252055">
      <w:pPr>
        <w:rPr>
          <w:lang w:val="es-419" w:eastAsia="es-CO"/>
        </w:rPr>
      </w:pPr>
      <w:r w:rsidRPr="00252055">
        <w:rPr>
          <w:lang w:val="es-419" w:eastAsia="es-CO"/>
        </w:rPr>
        <w:t xml:space="preserve">Las aplicaciones de la interrelación entre el </w:t>
      </w:r>
      <w:r w:rsidRPr="00252055">
        <w:rPr>
          <w:rStyle w:val="Extranjerismo"/>
          <w:lang w:val="es-419" w:eastAsia="es-CO"/>
        </w:rPr>
        <w:t>marketing</w:t>
      </w:r>
      <w:r w:rsidRPr="00252055">
        <w:rPr>
          <w:lang w:val="es-419" w:eastAsia="es-CO"/>
        </w:rPr>
        <w:t xml:space="preserve"> experiencial y el </w:t>
      </w:r>
      <w:r w:rsidRPr="00252055">
        <w:rPr>
          <w:rStyle w:val="Extranjerismo"/>
          <w:lang w:val="es-419" w:eastAsia="es-CO"/>
        </w:rPr>
        <w:t>marketing</w:t>
      </w:r>
      <w:r w:rsidRPr="00252055">
        <w:rPr>
          <w:lang w:val="es-419" w:eastAsia="es-CO"/>
        </w:rPr>
        <w:t xml:space="preserve"> sensorial se evidencian en la implementación de estrategias que integran estímulos sensoriales para enriquecer la experiencia del cliente</w:t>
      </w:r>
      <w:r w:rsidR="00B04C06">
        <w:rPr>
          <w:lang w:val="es-419" w:eastAsia="es-CO"/>
        </w:rPr>
        <w:t>. E</w:t>
      </w:r>
      <w:r w:rsidRPr="00252055">
        <w:rPr>
          <w:lang w:val="es-419" w:eastAsia="es-CO"/>
        </w:rPr>
        <w:t>stas aplicaciones buscan generar percepciones positivas y memorables, influyendo directamente en el comportamiento del consumidor y en su decisión de compra.</w:t>
      </w:r>
    </w:p>
    <w:p w14:paraId="1F6F0DA7" w14:textId="1D7A14AE" w:rsidR="00252055" w:rsidRPr="00252055" w:rsidRDefault="00252055" w:rsidP="00252055">
      <w:pPr>
        <w:rPr>
          <w:lang w:val="es-419" w:eastAsia="es-CO"/>
        </w:rPr>
      </w:pPr>
      <w:r w:rsidRPr="00252055">
        <w:rPr>
          <w:lang w:val="es-419" w:eastAsia="es-CO"/>
        </w:rPr>
        <w:t>Estas aplicaciones se desarrollan en puntos de venta, eventos y entornos digitales</w:t>
      </w:r>
      <w:r w:rsidR="00B04C06">
        <w:rPr>
          <w:lang w:val="es-419" w:eastAsia="es-CO"/>
        </w:rPr>
        <w:t>;</w:t>
      </w:r>
      <w:r w:rsidRPr="00252055">
        <w:rPr>
          <w:lang w:val="es-419" w:eastAsia="es-CO"/>
        </w:rPr>
        <w:t xml:space="preserve"> por ejemplo, Nike utiliza espacios interactivos donde se combinan elementos visuales, sonoros y táctiles para generar experiencias inmersivas que refuerzan su posicionamiento. Desde una perspectiva estratégica, estas aplicaciones permiten </w:t>
      </w:r>
      <w:r w:rsidRPr="00252055">
        <w:rPr>
          <w:lang w:val="es-419" w:eastAsia="es-CO"/>
        </w:rPr>
        <w:lastRenderedPageBreak/>
        <w:t>diferenciar la marca mediante experiencias sensoriales que fortalecen la conexión emocional y aumentan la recordación. Su implementación debe ser coherente con la identidad de la marca y las expectativas del cliente.</w:t>
      </w:r>
    </w:p>
    <w:p w14:paraId="0C638403" w14:textId="7B8D282F" w:rsidR="00F51290" w:rsidRDefault="00252055" w:rsidP="005151DD">
      <w:pPr>
        <w:pStyle w:val="Tabla"/>
        <w:tabs>
          <w:tab w:val="left" w:pos="993"/>
        </w:tabs>
        <w:rPr>
          <w:lang w:val="es-419" w:eastAsia="es-CO"/>
        </w:rPr>
      </w:pPr>
      <w:r w:rsidRPr="00252055">
        <w:rPr>
          <w:lang w:val="es-419" w:eastAsia="es-CO"/>
        </w:rPr>
        <w:t xml:space="preserve">Aplicaciones del </w:t>
      </w:r>
      <w:r w:rsidRPr="000F51C1">
        <w:rPr>
          <w:rStyle w:val="Extranjerismo"/>
        </w:rPr>
        <w:t>marketing</w:t>
      </w:r>
      <w:r w:rsidRPr="00252055">
        <w:rPr>
          <w:lang w:val="es-419" w:eastAsia="es-CO"/>
        </w:rPr>
        <w:t xml:space="preserve"> experiencial y sensorial</w:t>
      </w:r>
    </w:p>
    <w:tbl>
      <w:tblPr>
        <w:tblStyle w:val="SENA1"/>
        <w:tblW w:w="10060" w:type="dxa"/>
        <w:tblLook w:val="04A0" w:firstRow="1" w:lastRow="0" w:firstColumn="1" w:lastColumn="0" w:noHBand="0" w:noVBand="1"/>
      </w:tblPr>
      <w:tblGrid>
        <w:gridCol w:w="2122"/>
        <w:gridCol w:w="3685"/>
        <w:gridCol w:w="4253"/>
      </w:tblGrid>
      <w:tr w:rsidR="00A5640F" w14:paraId="51732241" w14:textId="77777777" w:rsidTr="007F5B65">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66BD2600" w14:textId="43A3D2F6" w:rsidR="00A5640F" w:rsidRPr="007044DF" w:rsidRDefault="000F51C1" w:rsidP="00DE157E">
            <w:pPr>
              <w:pStyle w:val="TextoTablas"/>
            </w:pPr>
            <w:r>
              <w:t>Aplicación</w:t>
            </w:r>
          </w:p>
        </w:tc>
        <w:tc>
          <w:tcPr>
            <w:tcW w:w="3685" w:type="dxa"/>
          </w:tcPr>
          <w:p w14:paraId="0167B687" w14:textId="6BDE9A5C" w:rsidR="00A5640F" w:rsidRPr="007044DF" w:rsidRDefault="000F51C1" w:rsidP="00DE157E">
            <w:pPr>
              <w:pStyle w:val="TextoTablas"/>
            </w:pPr>
            <w:r>
              <w:t>Descripción</w:t>
            </w:r>
          </w:p>
        </w:tc>
        <w:tc>
          <w:tcPr>
            <w:tcW w:w="4253" w:type="dxa"/>
          </w:tcPr>
          <w:p w14:paraId="02D21B6F" w14:textId="0F73A93A" w:rsidR="00A5640F" w:rsidRPr="007044DF" w:rsidRDefault="000F51C1" w:rsidP="00DE157E">
            <w:pPr>
              <w:pStyle w:val="TextoTablas"/>
            </w:pPr>
            <w:r>
              <w:t>Ejemplo aplicado</w:t>
            </w:r>
          </w:p>
        </w:tc>
      </w:tr>
      <w:tr w:rsidR="00A5640F" w14:paraId="7CDB8A26" w14:textId="77777777" w:rsidTr="007F5B65">
        <w:trPr>
          <w:cnfStyle w:val="000000100000" w:firstRow="0" w:lastRow="0" w:firstColumn="0" w:lastColumn="0" w:oddVBand="0" w:evenVBand="0" w:oddHBand="1" w:evenHBand="0" w:firstRowFirstColumn="0" w:firstRowLastColumn="0" w:lastRowFirstColumn="0" w:lastRowLastColumn="0"/>
        </w:trPr>
        <w:tc>
          <w:tcPr>
            <w:tcW w:w="2122" w:type="dxa"/>
          </w:tcPr>
          <w:p w14:paraId="48F5EE0A" w14:textId="66E23D3E" w:rsidR="00A5640F" w:rsidRPr="007044DF" w:rsidRDefault="000F51C1" w:rsidP="00DE157E">
            <w:pPr>
              <w:pStyle w:val="TextoTablas"/>
            </w:pPr>
            <w:r w:rsidRPr="000F51C1">
              <w:t>Punto de venta</w:t>
            </w:r>
          </w:p>
        </w:tc>
        <w:tc>
          <w:tcPr>
            <w:tcW w:w="3685" w:type="dxa"/>
          </w:tcPr>
          <w:p w14:paraId="1DB9DFBC" w14:textId="6524D763" w:rsidR="00A5640F" w:rsidRPr="007044DF" w:rsidRDefault="000F51C1" w:rsidP="00DE157E">
            <w:pPr>
              <w:pStyle w:val="TextoTablas"/>
            </w:pPr>
            <w:r w:rsidRPr="000F51C1">
              <w:t>Espacio físico donde se integran estímulos sensoriales como iluminación, sonido, aroma y disposición del producto, con el fin de generar una experiencia inmersiva que influya en la percepción y decisión de compra del consumidor.</w:t>
            </w:r>
          </w:p>
        </w:tc>
        <w:tc>
          <w:tcPr>
            <w:tcW w:w="4253" w:type="dxa"/>
          </w:tcPr>
          <w:p w14:paraId="7EC8EA90" w14:textId="3963161C" w:rsidR="00A5640F" w:rsidRPr="007044DF" w:rsidRDefault="000F51C1" w:rsidP="00DE157E">
            <w:pPr>
              <w:pStyle w:val="TextoTablas"/>
            </w:pPr>
            <w:r w:rsidRPr="000F51C1">
              <w:t>Una tienda de ropa utiliza música ambiental, aromas específicos y exhibición estratégica para incentivar la permanencia y compra del cliente.</w:t>
            </w:r>
          </w:p>
        </w:tc>
      </w:tr>
      <w:tr w:rsidR="00A5640F" w14:paraId="0ADD86E1" w14:textId="77777777" w:rsidTr="007F5B65">
        <w:tc>
          <w:tcPr>
            <w:tcW w:w="2122" w:type="dxa"/>
          </w:tcPr>
          <w:p w14:paraId="0D4FCD1E" w14:textId="34FF5297" w:rsidR="00A5640F" w:rsidRPr="007044DF" w:rsidRDefault="000F51C1" w:rsidP="00DE157E">
            <w:pPr>
              <w:pStyle w:val="TextoTablas"/>
            </w:pPr>
            <w:r w:rsidRPr="000F51C1">
              <w:t>Eventos</w:t>
            </w:r>
          </w:p>
        </w:tc>
        <w:tc>
          <w:tcPr>
            <w:tcW w:w="3685" w:type="dxa"/>
          </w:tcPr>
          <w:p w14:paraId="497CAE5F" w14:textId="323E97CC" w:rsidR="00A5640F" w:rsidRPr="007044DF" w:rsidRDefault="000F51C1" w:rsidP="00DE157E">
            <w:pPr>
              <w:pStyle w:val="TextoTablas"/>
            </w:pPr>
            <w:r w:rsidRPr="000F51C1">
              <w:t>Experiencias en vivo diseñadas para generar interacción directa con el consumidor, permitiendo la conexión emocional mediante actividades que involucran participación, entretenimiento y contacto con la marca.</w:t>
            </w:r>
          </w:p>
        </w:tc>
        <w:tc>
          <w:tcPr>
            <w:tcW w:w="4253" w:type="dxa"/>
          </w:tcPr>
          <w:p w14:paraId="4F3A4E60" w14:textId="55BB866C" w:rsidR="00A5640F" w:rsidRPr="007044DF" w:rsidRDefault="000F51C1" w:rsidP="00DE157E">
            <w:pPr>
              <w:pStyle w:val="TextoTablas"/>
            </w:pPr>
            <w:r w:rsidRPr="000F51C1">
              <w:t>Una marca de bebidas organiza un concierto donde los asistentes interactúan con el producto y la marca en un ambiente experiencial.</w:t>
            </w:r>
          </w:p>
        </w:tc>
      </w:tr>
      <w:tr w:rsidR="00A5640F" w14:paraId="685EAABE" w14:textId="77777777" w:rsidTr="007F5B65">
        <w:trPr>
          <w:cnfStyle w:val="000000100000" w:firstRow="0" w:lastRow="0" w:firstColumn="0" w:lastColumn="0" w:oddVBand="0" w:evenVBand="0" w:oddHBand="1" w:evenHBand="0" w:firstRowFirstColumn="0" w:firstRowLastColumn="0" w:lastRowFirstColumn="0" w:lastRowLastColumn="0"/>
        </w:trPr>
        <w:tc>
          <w:tcPr>
            <w:tcW w:w="2122" w:type="dxa"/>
          </w:tcPr>
          <w:p w14:paraId="6F8C1C95" w14:textId="061DB70A" w:rsidR="00A5640F" w:rsidRPr="007044DF" w:rsidRDefault="000F51C1" w:rsidP="00DE157E">
            <w:pPr>
              <w:pStyle w:val="TextoTablas"/>
            </w:pPr>
            <w:r w:rsidRPr="000F51C1">
              <w:t>Entornos digitales</w:t>
            </w:r>
          </w:p>
        </w:tc>
        <w:tc>
          <w:tcPr>
            <w:tcW w:w="3685" w:type="dxa"/>
          </w:tcPr>
          <w:p w14:paraId="6D317ED5" w14:textId="70D26782" w:rsidR="00A5640F" w:rsidRPr="007044DF" w:rsidRDefault="000F51C1" w:rsidP="00DE157E">
            <w:pPr>
              <w:pStyle w:val="TextoTablas"/>
            </w:pPr>
            <w:r w:rsidRPr="000F51C1">
              <w:t>Espacios virtuales donde se desarrollan experiencias interactivas mediante plataformas digitales, permitiendo al consumidor explorar, participar y relacionarse con la marca de forma dinámica.</w:t>
            </w:r>
          </w:p>
        </w:tc>
        <w:tc>
          <w:tcPr>
            <w:tcW w:w="4253" w:type="dxa"/>
          </w:tcPr>
          <w:p w14:paraId="1EDB9137" w14:textId="62641EB7" w:rsidR="00A5640F" w:rsidRPr="007044DF" w:rsidRDefault="000F51C1" w:rsidP="00DE157E">
            <w:pPr>
              <w:pStyle w:val="TextoTablas"/>
            </w:pPr>
            <w:r w:rsidRPr="000F51C1">
              <w:t xml:space="preserve">Una tienda </w:t>
            </w:r>
            <w:r w:rsidRPr="00C4621A">
              <w:rPr>
                <w:rStyle w:val="Extranjerismo"/>
                <w:szCs w:val="24"/>
              </w:rPr>
              <w:t>online</w:t>
            </w:r>
            <w:r w:rsidRPr="000F51C1">
              <w:t xml:space="preserve"> ofrece recorridos virtuales y recomendaciones personalizadas según el comportamiento del usuario en la plataforma.</w:t>
            </w:r>
          </w:p>
        </w:tc>
      </w:tr>
      <w:tr w:rsidR="00C4621A" w14:paraId="117B95FB" w14:textId="77777777" w:rsidTr="007F5B65">
        <w:tc>
          <w:tcPr>
            <w:tcW w:w="2122" w:type="dxa"/>
          </w:tcPr>
          <w:p w14:paraId="6E84813D" w14:textId="6F0B49AD" w:rsidR="00C4621A" w:rsidRPr="000F51C1" w:rsidRDefault="00C4621A" w:rsidP="00DE157E">
            <w:pPr>
              <w:pStyle w:val="TextoTablas"/>
            </w:pPr>
            <w:r w:rsidRPr="00C4621A">
              <w:t>Activaciones</w:t>
            </w:r>
          </w:p>
        </w:tc>
        <w:tc>
          <w:tcPr>
            <w:tcW w:w="3685" w:type="dxa"/>
          </w:tcPr>
          <w:p w14:paraId="6C5EF3A6" w14:textId="28B8DCFB" w:rsidR="00C4621A" w:rsidRPr="000F51C1" w:rsidRDefault="00C4621A" w:rsidP="00DE157E">
            <w:pPr>
              <w:pStyle w:val="TextoTablas"/>
            </w:pPr>
            <w:r w:rsidRPr="00C4621A">
              <w:t xml:space="preserve">Acciones puntuales de </w:t>
            </w:r>
            <w:r w:rsidRPr="00C4621A">
              <w:rPr>
                <w:rStyle w:val="Extranjerismo"/>
                <w:szCs w:val="24"/>
              </w:rPr>
              <w:t>marketing</w:t>
            </w:r>
            <w:r w:rsidRPr="00C4621A">
              <w:t xml:space="preserve"> diseñadas para generar interacción directa con el consumidor, promoviendo la participación y el contacto inmediato con la marca en diferentes contextos.</w:t>
            </w:r>
          </w:p>
        </w:tc>
        <w:tc>
          <w:tcPr>
            <w:tcW w:w="4253" w:type="dxa"/>
          </w:tcPr>
          <w:p w14:paraId="11B61620" w14:textId="4FF0525C" w:rsidR="00C4621A" w:rsidRPr="000F51C1" w:rsidRDefault="00C4621A" w:rsidP="00DE157E">
            <w:pPr>
              <w:pStyle w:val="TextoTablas"/>
            </w:pPr>
            <w:r w:rsidRPr="00C4621A">
              <w:t>Una marca realiza una activación en un centro comercial donde los clientes prueban el producto y participan en dinámicas promocionales.</w:t>
            </w:r>
          </w:p>
        </w:tc>
      </w:tr>
    </w:tbl>
    <w:p w14:paraId="0ED2CA26" w14:textId="0B7C4478" w:rsidR="00252055" w:rsidRDefault="00C4621A" w:rsidP="007C79B1">
      <w:pPr>
        <w:ind w:firstLine="708"/>
        <w:rPr>
          <w:lang w:val="es-419" w:eastAsia="es-CO"/>
        </w:rPr>
      </w:pPr>
      <w:r>
        <w:rPr>
          <w:lang w:val="es-419" w:eastAsia="es-CO"/>
        </w:rPr>
        <w:t>Nota. SENA, (2026).</w:t>
      </w:r>
    </w:p>
    <w:p w14:paraId="207A105A" w14:textId="5975AE42" w:rsidR="008D619B" w:rsidRPr="008D619B" w:rsidRDefault="008D619B" w:rsidP="008D619B">
      <w:pPr>
        <w:rPr>
          <w:lang w:val="es-419" w:eastAsia="es-CO"/>
        </w:rPr>
      </w:pPr>
      <w:r w:rsidRPr="008D619B">
        <w:rPr>
          <w:b/>
          <w:bCs/>
          <w:lang w:val="es-419" w:eastAsia="es-CO"/>
        </w:rPr>
        <w:lastRenderedPageBreak/>
        <w:t>Clave estratégica</w:t>
      </w:r>
      <w:r w:rsidRPr="008D619B">
        <w:rPr>
          <w:lang w:val="es-419" w:eastAsia="es-CO"/>
        </w:rPr>
        <w:t>. Las aplicaciones deben integrar estímulos sensoriales coherentes con la experiencia de marca.</w:t>
      </w:r>
    </w:p>
    <w:p w14:paraId="686DFAD7" w14:textId="1C391FD4" w:rsidR="008D619B" w:rsidRPr="008D619B" w:rsidRDefault="008D619B" w:rsidP="008D619B">
      <w:pPr>
        <w:pStyle w:val="Ttulo2"/>
      </w:pPr>
      <w:bookmarkStart w:id="26" w:name="_Toc235120664"/>
      <w:r w:rsidRPr="008D619B">
        <w:t>Implementaciones</w:t>
      </w:r>
      <w:bookmarkEnd w:id="26"/>
    </w:p>
    <w:p w14:paraId="5E3CE7D7" w14:textId="6EFEE869" w:rsidR="008D619B" w:rsidRPr="008D619B" w:rsidRDefault="008D619B" w:rsidP="008D619B">
      <w:pPr>
        <w:rPr>
          <w:lang w:val="es-419" w:eastAsia="es-CO"/>
        </w:rPr>
      </w:pPr>
      <w:r w:rsidRPr="008D619B">
        <w:rPr>
          <w:lang w:val="es-419" w:eastAsia="es-CO"/>
        </w:rPr>
        <w:t xml:space="preserve">Las implementaciones del </w:t>
      </w:r>
      <w:r w:rsidRPr="008D619B">
        <w:rPr>
          <w:rStyle w:val="Extranjerismo"/>
          <w:lang w:val="es-419" w:eastAsia="es-CO"/>
        </w:rPr>
        <w:t>marketing</w:t>
      </w:r>
      <w:r w:rsidRPr="008D619B">
        <w:rPr>
          <w:lang w:val="es-419" w:eastAsia="es-CO"/>
        </w:rPr>
        <w:t xml:space="preserve"> experiencial y sensorial corresponden a la ejecución práctica de estrategias diseñadas para generar experiencias significativas mediante la activación de los sentidos</w:t>
      </w:r>
      <w:r w:rsidR="00B04C06">
        <w:rPr>
          <w:lang w:val="es-419" w:eastAsia="es-CO"/>
        </w:rPr>
        <w:t>;</w:t>
      </w:r>
      <w:r w:rsidRPr="008D619B">
        <w:rPr>
          <w:lang w:val="es-419" w:eastAsia="es-CO"/>
        </w:rPr>
        <w:t xml:space="preserve"> estas implementaciones implican la planificación de acciones específicas en los diferentes puntos de contacto con el cliente, garantizando coherencia y consistencia en la experiencia (Krishna, 2012).</w:t>
      </w:r>
    </w:p>
    <w:p w14:paraId="79C8B231" w14:textId="2D3A4188" w:rsidR="008D619B" w:rsidRPr="008D619B" w:rsidRDefault="008D619B" w:rsidP="008D619B">
      <w:pPr>
        <w:rPr>
          <w:lang w:val="es-419" w:eastAsia="es-CO"/>
        </w:rPr>
      </w:pPr>
      <w:r w:rsidRPr="008D619B">
        <w:rPr>
          <w:lang w:val="es-419" w:eastAsia="es-CO"/>
        </w:rPr>
        <w:t>En la práctica, las implementaciones incluyen el diseño de ambientes, la capacitación del personal y la integración de tecnologías que potencien la experiencia</w:t>
      </w:r>
      <w:r w:rsidR="00B04C06">
        <w:rPr>
          <w:lang w:val="es-419" w:eastAsia="es-CO"/>
        </w:rPr>
        <w:t>;</w:t>
      </w:r>
      <w:r w:rsidRPr="008D619B">
        <w:rPr>
          <w:lang w:val="es-419" w:eastAsia="es-CO"/>
        </w:rPr>
        <w:t xml:space="preserve"> estas implementaciones permiten materializar la experiencia diseñada, asegurando que los estímulos sensoriales generen el impacto esperado en el consumidor</w:t>
      </w:r>
      <w:r w:rsidR="00055AFF">
        <w:rPr>
          <w:lang w:val="es-419" w:eastAsia="es-CO"/>
        </w:rPr>
        <w:t>. S</w:t>
      </w:r>
      <w:r w:rsidRPr="008D619B">
        <w:rPr>
          <w:lang w:val="es-419" w:eastAsia="es-CO"/>
        </w:rPr>
        <w:t>u éxito depende de la alineación entre estrategia, ejecución y percepción del cliente.</w:t>
      </w:r>
    </w:p>
    <w:p w14:paraId="31D61C84" w14:textId="2BE48BE7" w:rsidR="005B2BE4" w:rsidRPr="005B2BE4" w:rsidRDefault="005B2BE4" w:rsidP="005B2BE4">
      <w:pPr>
        <w:rPr>
          <w:lang w:val="es-419" w:eastAsia="es-CO"/>
        </w:rPr>
      </w:pPr>
      <w:r w:rsidRPr="005B2BE4">
        <w:rPr>
          <w:rStyle w:val="Extranjerismo"/>
          <w:b/>
          <w:bCs/>
          <w:lang w:val="es-419" w:eastAsia="es-CO"/>
        </w:rPr>
        <w:t>Marketing</w:t>
      </w:r>
      <w:r w:rsidRPr="005B2BE4">
        <w:rPr>
          <w:b/>
          <w:bCs/>
          <w:lang w:val="es-419" w:eastAsia="es-CO"/>
        </w:rPr>
        <w:t xml:space="preserve"> sensorial</w:t>
      </w:r>
      <w:r>
        <w:rPr>
          <w:lang w:val="es-419" w:eastAsia="es-CO"/>
        </w:rPr>
        <w:t xml:space="preserve">. </w:t>
      </w:r>
      <w:r w:rsidRPr="005B2BE4">
        <w:rPr>
          <w:lang w:val="es-419" w:eastAsia="es-CO"/>
        </w:rPr>
        <w:t xml:space="preserve">Lo invitamos a consultar el siguiente recurso educativo para profundizar en la temática abordada. En este se explica qué es el </w:t>
      </w:r>
      <w:r w:rsidRPr="005B2BE4">
        <w:rPr>
          <w:rStyle w:val="Extranjerismo"/>
          <w:lang w:val="es-419" w:eastAsia="es-CO"/>
        </w:rPr>
        <w:t>marketing</w:t>
      </w:r>
      <w:r w:rsidRPr="005B2BE4">
        <w:rPr>
          <w:lang w:val="es-419" w:eastAsia="es-CO"/>
        </w:rPr>
        <w:t xml:space="preserve"> sensorial y cómo las empresas integran estímulos sensoriales para influir en el comportamiento del consumidor.</w:t>
      </w:r>
      <w:r>
        <w:rPr>
          <w:lang w:val="es-419" w:eastAsia="es-CO"/>
        </w:rPr>
        <w:t xml:space="preserve"> </w:t>
      </w:r>
      <w:hyperlink r:id="rId14" w:history="1">
        <w:r w:rsidRPr="005B2BE4">
          <w:rPr>
            <w:rStyle w:val="Hipervnculo"/>
            <w:b/>
            <w:bCs/>
            <w:lang w:val="es-419" w:eastAsia="es-CO"/>
          </w:rPr>
          <w:t>Enlace</w:t>
        </w:r>
      </w:hyperlink>
    </w:p>
    <w:p w14:paraId="50B163AC" w14:textId="7DFB1929" w:rsidR="00A954C1" w:rsidRPr="00A954C1" w:rsidRDefault="00A954C1" w:rsidP="00A954C1">
      <w:pPr>
        <w:rPr>
          <w:lang w:val="es-419" w:eastAsia="es-CO"/>
        </w:rPr>
      </w:pPr>
      <w:r w:rsidRPr="00E33661">
        <w:rPr>
          <w:b/>
          <w:bCs/>
          <w:lang w:val="es-419" w:eastAsia="es-CO"/>
        </w:rPr>
        <w:t>Clave estratégica</w:t>
      </w:r>
      <w:r w:rsidRPr="00A954C1">
        <w:rPr>
          <w:lang w:val="es-419" w:eastAsia="es-CO"/>
        </w:rPr>
        <w:t xml:space="preserve">. La implementación efectiva garantiza la coherencia entre la experiencia diseñada y la experiencia percibida. </w:t>
      </w:r>
    </w:p>
    <w:p w14:paraId="65A335C4" w14:textId="5A590B04" w:rsidR="00A954C1" w:rsidRPr="00A954C1" w:rsidRDefault="00A954C1" w:rsidP="000E727B">
      <w:pPr>
        <w:pStyle w:val="Ttulo2"/>
      </w:pPr>
      <w:bookmarkStart w:id="27" w:name="_Toc235120665"/>
      <w:r w:rsidRPr="00A954C1">
        <w:t>Complementación</w:t>
      </w:r>
      <w:bookmarkEnd w:id="27"/>
    </w:p>
    <w:p w14:paraId="41528F06" w14:textId="77777777" w:rsidR="00A954C1" w:rsidRPr="00A954C1" w:rsidRDefault="00A954C1" w:rsidP="00A954C1">
      <w:pPr>
        <w:rPr>
          <w:lang w:val="es-419" w:eastAsia="es-CO"/>
        </w:rPr>
      </w:pPr>
      <w:r w:rsidRPr="00A954C1">
        <w:rPr>
          <w:lang w:val="es-419" w:eastAsia="es-CO"/>
        </w:rPr>
        <w:t xml:space="preserve">La complementación entre el </w:t>
      </w:r>
      <w:r w:rsidRPr="000E727B">
        <w:rPr>
          <w:rStyle w:val="Extranjerismo"/>
          <w:lang w:val="es-419" w:eastAsia="es-CO"/>
        </w:rPr>
        <w:t>marketing</w:t>
      </w:r>
      <w:r w:rsidRPr="00A954C1">
        <w:rPr>
          <w:lang w:val="es-419" w:eastAsia="es-CO"/>
        </w:rPr>
        <w:t xml:space="preserve"> experiencial y el </w:t>
      </w:r>
      <w:r w:rsidRPr="000E727B">
        <w:rPr>
          <w:rStyle w:val="Extranjerismo"/>
          <w:lang w:val="es-419" w:eastAsia="es-CO"/>
        </w:rPr>
        <w:t>marketing</w:t>
      </w:r>
      <w:r w:rsidRPr="00A954C1">
        <w:rPr>
          <w:lang w:val="es-419" w:eastAsia="es-CO"/>
        </w:rPr>
        <w:t xml:space="preserve"> sensorial se refiere a la forma en que ambos enfoques se integran para potenciar la construcción de experiencias significativas. Mientras el </w:t>
      </w:r>
      <w:r w:rsidRPr="000E727B">
        <w:rPr>
          <w:rStyle w:val="Extranjerismo"/>
          <w:lang w:val="es-419" w:eastAsia="es-CO"/>
        </w:rPr>
        <w:t>marketing</w:t>
      </w:r>
      <w:r w:rsidRPr="00A954C1">
        <w:rPr>
          <w:lang w:val="es-419" w:eastAsia="es-CO"/>
        </w:rPr>
        <w:t xml:space="preserve"> experiencial define la estructura </w:t>
      </w:r>
      <w:r w:rsidRPr="00A954C1">
        <w:rPr>
          <w:lang w:val="es-419" w:eastAsia="es-CO"/>
        </w:rPr>
        <w:lastRenderedPageBreak/>
        <w:t xml:space="preserve">de la experiencia, el </w:t>
      </w:r>
      <w:r w:rsidRPr="000E727B">
        <w:rPr>
          <w:rStyle w:val="Extranjerismo"/>
          <w:lang w:val="es-419" w:eastAsia="es-CO"/>
        </w:rPr>
        <w:t>marketing</w:t>
      </w:r>
      <w:r w:rsidRPr="00A954C1">
        <w:rPr>
          <w:lang w:val="es-419" w:eastAsia="es-CO"/>
        </w:rPr>
        <w:t xml:space="preserve"> sensorial aporta los estímulos que intensifican la percepción del consumidor, generando mayor impacto emocional y recordación.</w:t>
      </w:r>
    </w:p>
    <w:p w14:paraId="65E94FE5" w14:textId="7F9EA4C6" w:rsidR="00A954C1" w:rsidRDefault="00A954C1" w:rsidP="00A954C1">
      <w:pPr>
        <w:rPr>
          <w:lang w:val="es-419" w:eastAsia="es-CO"/>
        </w:rPr>
      </w:pPr>
      <w:r w:rsidRPr="00A954C1">
        <w:rPr>
          <w:lang w:val="es-419" w:eastAsia="es-CO"/>
        </w:rPr>
        <w:t>Esta complementación se evidencia cuando las marcas diseñan experiencias coherentes que combinan estímulos sensoriales con interacción significativa. Por ejemplo, Lush utiliza aromas, texturas y demostraciones en vivo para complementar la experiencia del cliente en tienda</w:t>
      </w:r>
      <w:r w:rsidR="004E0391">
        <w:rPr>
          <w:lang w:val="es-419" w:eastAsia="es-CO"/>
        </w:rPr>
        <w:t>;</w:t>
      </w:r>
      <w:r w:rsidRPr="00A954C1">
        <w:rPr>
          <w:lang w:val="es-419" w:eastAsia="es-CO"/>
        </w:rPr>
        <w:t xml:space="preserve"> esta complementación permite crear experiencias más completas y diferenciadoras, fortaleciendo el posicionamiento y la fidelización; su efectividad depende de la integración adecuada de los estímulos con la propuesta de valor de la marca.</w:t>
      </w:r>
    </w:p>
    <w:p w14:paraId="46098940" w14:textId="0B02B7C8" w:rsidR="005B2BE4" w:rsidRPr="00C23455" w:rsidRDefault="00A954C1" w:rsidP="00A954C1">
      <w:pPr>
        <w:rPr>
          <w:b/>
          <w:bCs/>
          <w:lang w:val="es-419" w:eastAsia="es-CO"/>
        </w:rPr>
      </w:pPr>
      <w:r w:rsidRPr="00C23455">
        <w:rPr>
          <w:b/>
          <w:bCs/>
          <w:lang w:val="es-419" w:eastAsia="es-CO"/>
        </w:rPr>
        <w:t xml:space="preserve">Integración estratégica del </w:t>
      </w:r>
      <w:r w:rsidRPr="00C23455">
        <w:rPr>
          <w:rStyle w:val="Extranjerismo"/>
          <w:b/>
          <w:bCs/>
          <w:lang w:val="es-419" w:eastAsia="es-CO"/>
        </w:rPr>
        <w:t>marketing</w:t>
      </w:r>
      <w:r w:rsidRPr="00C23455">
        <w:rPr>
          <w:b/>
          <w:bCs/>
          <w:lang w:val="es-419" w:eastAsia="es-CO"/>
        </w:rPr>
        <w:t xml:space="preserve"> experiencial y el </w:t>
      </w:r>
      <w:r w:rsidRPr="00C23455">
        <w:rPr>
          <w:rStyle w:val="Extranjerismo"/>
          <w:b/>
          <w:bCs/>
          <w:lang w:val="es-419" w:eastAsia="es-CO"/>
        </w:rPr>
        <w:t>marketing</w:t>
      </w:r>
      <w:r w:rsidRPr="00C23455">
        <w:rPr>
          <w:b/>
          <w:bCs/>
          <w:lang w:val="es-419" w:eastAsia="es-CO"/>
        </w:rPr>
        <w:t xml:space="preserve"> sensorial</w:t>
      </w:r>
    </w:p>
    <w:p w14:paraId="0830411F" w14:textId="58BF9C06" w:rsidR="00C23455" w:rsidRPr="004E0391" w:rsidRDefault="00C23455" w:rsidP="004E0391">
      <w:pPr>
        <w:pStyle w:val="Prrafodelista"/>
        <w:numPr>
          <w:ilvl w:val="0"/>
          <w:numId w:val="40"/>
        </w:numPr>
        <w:rPr>
          <w:lang w:val="es-419" w:eastAsia="es-CO"/>
        </w:rPr>
      </w:pPr>
      <w:r w:rsidRPr="004E0391">
        <w:rPr>
          <w:rStyle w:val="Extranjerismo"/>
          <w:b/>
          <w:bCs/>
          <w:lang w:val="es-419" w:eastAsia="es-CO"/>
        </w:rPr>
        <w:t>Marketing</w:t>
      </w:r>
      <w:r w:rsidRPr="004E0391">
        <w:rPr>
          <w:b/>
          <w:bCs/>
          <w:lang w:val="es-419" w:eastAsia="es-CO"/>
        </w:rPr>
        <w:t xml:space="preserve"> experiencial</w:t>
      </w:r>
      <w:r w:rsidRPr="004E0391">
        <w:rPr>
          <w:lang w:val="es-419" w:eastAsia="es-CO"/>
        </w:rPr>
        <w:t xml:space="preserve">. El </w:t>
      </w:r>
      <w:r w:rsidRPr="004E0391">
        <w:rPr>
          <w:rStyle w:val="Extranjerismo"/>
          <w:lang w:val="es-419" w:eastAsia="es-CO"/>
        </w:rPr>
        <w:t>marketing</w:t>
      </w:r>
      <w:r w:rsidRPr="004E0391">
        <w:rPr>
          <w:lang w:val="es-419" w:eastAsia="es-CO"/>
        </w:rPr>
        <w:t xml:space="preserve"> experiencial diseña la vivencia del cliente en cada punto de contacto con la marca. Para ello, integra el recorrido del consumidor, la interacción con la organización y los espacios donde ocurre la experiencia, buscando generar conexiones memorables y diferenciadoras.</w:t>
      </w:r>
    </w:p>
    <w:p w14:paraId="10ED3F42" w14:textId="77777777" w:rsidR="00C23455" w:rsidRPr="00C23455" w:rsidRDefault="00C23455" w:rsidP="004E0391">
      <w:pPr>
        <w:ind w:left="360"/>
        <w:rPr>
          <w:lang w:val="es-419" w:eastAsia="es-CO"/>
        </w:rPr>
      </w:pPr>
      <w:r w:rsidRPr="00C23455">
        <w:rPr>
          <w:lang w:val="es-419" w:eastAsia="es-CO"/>
        </w:rPr>
        <w:t>Elementos clave</w:t>
      </w:r>
    </w:p>
    <w:p w14:paraId="78A07820" w14:textId="5924C478" w:rsidR="00C23455" w:rsidRPr="00D3725F" w:rsidRDefault="00C23455" w:rsidP="004E0391">
      <w:pPr>
        <w:pStyle w:val="Prrafodelista"/>
        <w:numPr>
          <w:ilvl w:val="0"/>
          <w:numId w:val="42"/>
        </w:numPr>
        <w:rPr>
          <w:lang w:val="es-419" w:eastAsia="es-CO"/>
        </w:rPr>
      </w:pPr>
      <w:r w:rsidRPr="00D3725F">
        <w:rPr>
          <w:lang w:val="es-419" w:eastAsia="es-CO"/>
        </w:rPr>
        <w:t>Recorrido del cliente.</w:t>
      </w:r>
    </w:p>
    <w:p w14:paraId="3F2D69D2" w14:textId="6904D300" w:rsidR="00C23455" w:rsidRPr="00D3725F" w:rsidRDefault="00C23455" w:rsidP="004E0391">
      <w:pPr>
        <w:pStyle w:val="Prrafodelista"/>
        <w:numPr>
          <w:ilvl w:val="0"/>
          <w:numId w:val="42"/>
        </w:numPr>
        <w:rPr>
          <w:lang w:val="es-419" w:eastAsia="es-CO"/>
        </w:rPr>
      </w:pPr>
      <w:r w:rsidRPr="00D3725F">
        <w:rPr>
          <w:lang w:val="es-419" w:eastAsia="es-CO"/>
        </w:rPr>
        <w:t>Interacción.</w:t>
      </w:r>
    </w:p>
    <w:p w14:paraId="4C41836A" w14:textId="4A3C7727" w:rsidR="00C23455" w:rsidRPr="00D3725F" w:rsidRDefault="00C23455" w:rsidP="004E0391">
      <w:pPr>
        <w:pStyle w:val="Prrafodelista"/>
        <w:numPr>
          <w:ilvl w:val="0"/>
          <w:numId w:val="42"/>
        </w:numPr>
        <w:rPr>
          <w:lang w:val="es-419" w:eastAsia="es-CO"/>
        </w:rPr>
      </w:pPr>
      <w:r w:rsidRPr="00D3725F">
        <w:rPr>
          <w:lang w:val="es-419" w:eastAsia="es-CO"/>
        </w:rPr>
        <w:t>Espacios.</w:t>
      </w:r>
    </w:p>
    <w:p w14:paraId="519CB87F" w14:textId="77CAAD1D" w:rsidR="00C23455" w:rsidRPr="004E0391" w:rsidRDefault="00C23455" w:rsidP="004E0391">
      <w:pPr>
        <w:pStyle w:val="Prrafodelista"/>
        <w:numPr>
          <w:ilvl w:val="0"/>
          <w:numId w:val="40"/>
        </w:numPr>
        <w:rPr>
          <w:lang w:val="es-419" w:eastAsia="es-CO"/>
        </w:rPr>
      </w:pPr>
      <w:r w:rsidRPr="004E0391">
        <w:rPr>
          <w:rStyle w:val="Extranjerismo"/>
          <w:b/>
          <w:bCs/>
          <w:lang w:val="es-419" w:eastAsia="es-CO"/>
        </w:rPr>
        <w:t>Marketing</w:t>
      </w:r>
      <w:r w:rsidRPr="004E0391">
        <w:rPr>
          <w:b/>
          <w:bCs/>
          <w:lang w:val="es-419" w:eastAsia="es-CO"/>
        </w:rPr>
        <w:t xml:space="preserve"> sensorial</w:t>
      </w:r>
      <w:r w:rsidR="00C63A92" w:rsidRPr="004E0391">
        <w:rPr>
          <w:lang w:val="es-419" w:eastAsia="es-CO"/>
        </w:rPr>
        <w:t xml:space="preserve">. </w:t>
      </w:r>
      <w:r w:rsidRPr="004E0391">
        <w:rPr>
          <w:lang w:val="es-419" w:eastAsia="es-CO"/>
        </w:rPr>
        <w:t xml:space="preserve">El </w:t>
      </w:r>
      <w:r w:rsidRPr="004E0391">
        <w:rPr>
          <w:rStyle w:val="Extranjerismo"/>
          <w:lang w:val="es-419" w:eastAsia="es-CO"/>
        </w:rPr>
        <w:t>marketing</w:t>
      </w:r>
      <w:r w:rsidRPr="004E0391">
        <w:rPr>
          <w:lang w:val="es-419" w:eastAsia="es-CO"/>
        </w:rPr>
        <w:t xml:space="preserve"> sensorial incorpora estímulos dirigidos a los sentidos para enriquecer la experiencia del consumidor. Mediante recursos visuales, sonoros, olfativos y táctiles, fortalece la </w:t>
      </w:r>
      <w:r w:rsidRPr="004E0391">
        <w:rPr>
          <w:lang w:val="es-419" w:eastAsia="es-CO"/>
        </w:rPr>
        <w:lastRenderedPageBreak/>
        <w:t>percepción de la marca y favorece una mayor recordación y conexión emocional.</w:t>
      </w:r>
    </w:p>
    <w:p w14:paraId="44645736" w14:textId="77777777" w:rsidR="00C23455" w:rsidRPr="00C23455" w:rsidRDefault="00C23455" w:rsidP="004E0391">
      <w:pPr>
        <w:ind w:left="360"/>
        <w:rPr>
          <w:lang w:val="es-419" w:eastAsia="es-CO"/>
        </w:rPr>
      </w:pPr>
      <w:r w:rsidRPr="00C23455">
        <w:rPr>
          <w:lang w:val="es-419" w:eastAsia="es-CO"/>
        </w:rPr>
        <w:t>Elementos clave</w:t>
      </w:r>
    </w:p>
    <w:p w14:paraId="587293CC" w14:textId="22D56D17" w:rsidR="00C23455" w:rsidRPr="00C63A92" w:rsidRDefault="00C23455" w:rsidP="004E0391">
      <w:pPr>
        <w:pStyle w:val="Prrafodelista"/>
        <w:numPr>
          <w:ilvl w:val="0"/>
          <w:numId w:val="43"/>
        </w:numPr>
        <w:rPr>
          <w:lang w:val="es-419" w:eastAsia="es-CO"/>
        </w:rPr>
      </w:pPr>
      <w:r w:rsidRPr="00C63A92">
        <w:rPr>
          <w:lang w:val="es-419" w:eastAsia="es-CO"/>
        </w:rPr>
        <w:t>Vista.</w:t>
      </w:r>
    </w:p>
    <w:p w14:paraId="3E9CE981" w14:textId="16F21C41" w:rsidR="00C23455" w:rsidRPr="00C63A92" w:rsidRDefault="00C23455" w:rsidP="004E0391">
      <w:pPr>
        <w:pStyle w:val="Prrafodelista"/>
        <w:numPr>
          <w:ilvl w:val="0"/>
          <w:numId w:val="43"/>
        </w:numPr>
        <w:rPr>
          <w:lang w:val="es-419" w:eastAsia="es-CO"/>
        </w:rPr>
      </w:pPr>
      <w:r w:rsidRPr="00C63A92">
        <w:rPr>
          <w:lang w:val="es-419" w:eastAsia="es-CO"/>
        </w:rPr>
        <w:t>Sonido.</w:t>
      </w:r>
    </w:p>
    <w:p w14:paraId="24B6BF06" w14:textId="72281A54" w:rsidR="00C23455" w:rsidRPr="00C63A92" w:rsidRDefault="00C23455" w:rsidP="004E0391">
      <w:pPr>
        <w:pStyle w:val="Prrafodelista"/>
        <w:numPr>
          <w:ilvl w:val="0"/>
          <w:numId w:val="43"/>
        </w:numPr>
        <w:rPr>
          <w:lang w:val="es-419" w:eastAsia="es-CO"/>
        </w:rPr>
      </w:pPr>
      <w:r w:rsidRPr="00C63A92">
        <w:rPr>
          <w:lang w:val="es-419" w:eastAsia="es-CO"/>
        </w:rPr>
        <w:t>Aroma.</w:t>
      </w:r>
    </w:p>
    <w:p w14:paraId="11CB15C2" w14:textId="61B4149B" w:rsidR="00C23455" w:rsidRPr="00C63A92" w:rsidRDefault="00C23455" w:rsidP="004E0391">
      <w:pPr>
        <w:pStyle w:val="Prrafodelista"/>
        <w:numPr>
          <w:ilvl w:val="0"/>
          <w:numId w:val="43"/>
        </w:numPr>
        <w:rPr>
          <w:lang w:val="es-419" w:eastAsia="es-CO"/>
        </w:rPr>
      </w:pPr>
      <w:r w:rsidRPr="00C63A92">
        <w:rPr>
          <w:lang w:val="es-419" w:eastAsia="es-CO"/>
        </w:rPr>
        <w:t>Tacto.</w:t>
      </w:r>
    </w:p>
    <w:p w14:paraId="33DC5ECF" w14:textId="0C6FC93D" w:rsidR="00C23455" w:rsidRPr="004E0391" w:rsidRDefault="00C23455" w:rsidP="004E0391">
      <w:pPr>
        <w:pStyle w:val="Prrafodelista"/>
        <w:numPr>
          <w:ilvl w:val="0"/>
          <w:numId w:val="40"/>
        </w:numPr>
        <w:rPr>
          <w:lang w:val="es-419" w:eastAsia="es-CO"/>
        </w:rPr>
      </w:pPr>
      <w:r w:rsidRPr="004E0391">
        <w:rPr>
          <w:b/>
          <w:bCs/>
          <w:lang w:val="es-419" w:eastAsia="es-CO"/>
        </w:rPr>
        <w:t>Integración estratégica</w:t>
      </w:r>
      <w:r w:rsidR="00C63A92" w:rsidRPr="004E0391">
        <w:rPr>
          <w:lang w:val="es-419" w:eastAsia="es-CO"/>
        </w:rPr>
        <w:t xml:space="preserve">. </w:t>
      </w:r>
      <w:r w:rsidRPr="004E0391">
        <w:rPr>
          <w:lang w:val="es-419" w:eastAsia="es-CO"/>
        </w:rPr>
        <w:t xml:space="preserve">La integración del </w:t>
      </w:r>
      <w:r w:rsidRPr="004E0391">
        <w:rPr>
          <w:rStyle w:val="Extranjerismo"/>
          <w:lang w:val="es-419" w:eastAsia="es-CO"/>
        </w:rPr>
        <w:t>marketing</w:t>
      </w:r>
      <w:r w:rsidRPr="004E0391">
        <w:rPr>
          <w:lang w:val="es-419" w:eastAsia="es-CO"/>
        </w:rPr>
        <w:t xml:space="preserve"> experiencial y el </w:t>
      </w:r>
      <w:r w:rsidRPr="004E0391">
        <w:rPr>
          <w:rStyle w:val="Extranjerismo"/>
          <w:lang w:val="es-419" w:eastAsia="es-CO"/>
        </w:rPr>
        <w:t>marketing</w:t>
      </w:r>
      <w:r w:rsidRPr="004E0391">
        <w:rPr>
          <w:lang w:val="es-419" w:eastAsia="es-CO"/>
        </w:rPr>
        <w:t xml:space="preserve"> sensorial permite diseñar experiencias coherentes, donde cada interacción y cada estímulo contribuyen a fortalecer la percepción de la marca y generar un mayor impacto en el consumidor.</w:t>
      </w:r>
    </w:p>
    <w:p w14:paraId="025124BD" w14:textId="1FFC7FE9" w:rsidR="00A954C1" w:rsidRPr="004E0391" w:rsidRDefault="00C23455" w:rsidP="004E0391">
      <w:pPr>
        <w:pStyle w:val="Prrafodelista"/>
        <w:numPr>
          <w:ilvl w:val="0"/>
          <w:numId w:val="40"/>
        </w:numPr>
        <w:rPr>
          <w:lang w:val="es-419" w:eastAsia="es-CO"/>
        </w:rPr>
      </w:pPr>
      <w:r w:rsidRPr="004E0391">
        <w:rPr>
          <w:b/>
          <w:bCs/>
          <w:lang w:val="es-419" w:eastAsia="es-CO"/>
        </w:rPr>
        <w:t>Impacto en el consumidor</w:t>
      </w:r>
      <w:r w:rsidR="00C63A92" w:rsidRPr="004E0391">
        <w:rPr>
          <w:lang w:val="es-419" w:eastAsia="es-CO"/>
        </w:rPr>
        <w:t xml:space="preserve">. </w:t>
      </w:r>
      <w:r w:rsidRPr="004E0391">
        <w:rPr>
          <w:lang w:val="es-419" w:eastAsia="es-CO"/>
        </w:rPr>
        <w:t>La combinación de ambos enfoques da lugar a experiencias memorables que fortalecen el vínculo entre el consumidor y la marca. Como resultado, se incrementa la satisfacción, la confianza, la recordación y la fidelización, favoreciendo relaciones más sólidas y duraderas.</w:t>
      </w:r>
    </w:p>
    <w:p w14:paraId="2AB61C53" w14:textId="356D88F1" w:rsidR="00C63A92" w:rsidRPr="00C63A92" w:rsidRDefault="00C63A92" w:rsidP="00C63A92">
      <w:pPr>
        <w:rPr>
          <w:lang w:val="es-419" w:eastAsia="es-CO"/>
        </w:rPr>
      </w:pPr>
      <w:r w:rsidRPr="00C63A92">
        <w:rPr>
          <w:b/>
          <w:bCs/>
          <w:lang w:val="es-419" w:eastAsia="es-CO"/>
        </w:rPr>
        <w:t>Pregunta de aplicación</w:t>
      </w:r>
      <w:r>
        <w:rPr>
          <w:lang w:val="es-419" w:eastAsia="es-CO"/>
        </w:rPr>
        <w:t xml:space="preserve">. </w:t>
      </w:r>
      <w:r w:rsidRPr="00C63A92">
        <w:rPr>
          <w:lang w:val="es-419" w:eastAsia="es-CO"/>
        </w:rPr>
        <w:t>Analice la siguiente pregunta a partir de los conceptos estudiados y de su experiencia. Utilice este espacio como una oportunidad para reflexionar sobre su aprendizaje.</w:t>
      </w:r>
    </w:p>
    <w:p w14:paraId="27696E20" w14:textId="77777777" w:rsidR="00C63A92" w:rsidRPr="00C63A92" w:rsidRDefault="00C63A92" w:rsidP="00C63A92">
      <w:pPr>
        <w:rPr>
          <w:lang w:val="es-419" w:eastAsia="es-CO"/>
        </w:rPr>
      </w:pPr>
      <w:r w:rsidRPr="00C63A92">
        <w:rPr>
          <w:lang w:val="es-419" w:eastAsia="es-CO"/>
        </w:rPr>
        <w:t>¿Cómo puede una marca complementar la experiencia del cliente mediante estímulos sensoriales?</w:t>
      </w:r>
    </w:p>
    <w:p w14:paraId="675F48C8" w14:textId="5DB37FDA" w:rsidR="00C63A92" w:rsidRPr="00C63A92" w:rsidRDefault="00C63A92" w:rsidP="00C63A92">
      <w:pPr>
        <w:pStyle w:val="Ttulo2"/>
      </w:pPr>
      <w:bookmarkStart w:id="28" w:name="_Toc235120666"/>
      <w:r w:rsidRPr="00C63A92">
        <w:lastRenderedPageBreak/>
        <w:t>Variables</w:t>
      </w:r>
      <w:bookmarkEnd w:id="28"/>
    </w:p>
    <w:p w14:paraId="4D781445" w14:textId="3ADBC0B2" w:rsidR="00C63A92" w:rsidRPr="00C63A92" w:rsidRDefault="00C63A92" w:rsidP="00C63A92">
      <w:pPr>
        <w:rPr>
          <w:lang w:val="es-419" w:eastAsia="es-CO"/>
        </w:rPr>
      </w:pPr>
      <w:r w:rsidRPr="00C63A92">
        <w:rPr>
          <w:lang w:val="es-419" w:eastAsia="es-CO"/>
        </w:rPr>
        <w:t xml:space="preserve">Las variables en la interrelación del </w:t>
      </w:r>
      <w:r w:rsidRPr="00DA60C0">
        <w:rPr>
          <w:rStyle w:val="Extranjerismo"/>
          <w:lang w:val="es-419" w:eastAsia="es-CO"/>
        </w:rPr>
        <w:t>marketing</w:t>
      </w:r>
      <w:r w:rsidRPr="00C63A92">
        <w:rPr>
          <w:lang w:val="es-419" w:eastAsia="es-CO"/>
        </w:rPr>
        <w:t xml:space="preserve"> experiencial y sensorial corresponden a los factores que influyen en la percepción y comportamiento del consumidor durante la experiencia de marca</w:t>
      </w:r>
      <w:r w:rsidR="002978E8">
        <w:rPr>
          <w:lang w:val="es-419" w:eastAsia="es-CO"/>
        </w:rPr>
        <w:t xml:space="preserve">; </w:t>
      </w:r>
      <w:r w:rsidRPr="00C63A92">
        <w:rPr>
          <w:lang w:val="es-419" w:eastAsia="es-CO"/>
        </w:rPr>
        <w:t>estas variables incluyen elementos como el entorno, los estímulos sensoriales, el contexto cultural y las características del consumidor, los cuales determinan la efectividad de la estrategia (Krishna, 2012).</w:t>
      </w:r>
    </w:p>
    <w:p w14:paraId="4B5747FA" w14:textId="6DB4E9BD" w:rsidR="00C63A92" w:rsidRDefault="00C63A92" w:rsidP="00C63A92">
      <w:pPr>
        <w:rPr>
          <w:lang w:val="es-419" w:eastAsia="es-CO"/>
        </w:rPr>
      </w:pPr>
      <w:r w:rsidRPr="00C63A92">
        <w:rPr>
          <w:lang w:val="es-419" w:eastAsia="es-CO"/>
        </w:rPr>
        <w:t>En la práctica, estas variables deben ser analizadas y gestionadas para garantizar una experiencia coherente. Por ejemplo, Zara ajusta iluminación, música y disposición de productos según el tipo de tienda y ubicación, adaptándose al perfil del consumidor; la gestión de variables permite optimizar la experiencia del cliente, asegurando que los estímulos generen las respuestas esperadas</w:t>
      </w:r>
      <w:r w:rsidR="002978E8">
        <w:rPr>
          <w:lang w:val="es-419" w:eastAsia="es-CO"/>
        </w:rPr>
        <w:t xml:space="preserve">; </w:t>
      </w:r>
      <w:r w:rsidRPr="00C63A92">
        <w:rPr>
          <w:lang w:val="es-419" w:eastAsia="es-CO"/>
        </w:rPr>
        <w:t>su adecuada interpretación facilita la toma de decisiones en el diseño de experiencias.</w:t>
      </w:r>
    </w:p>
    <w:p w14:paraId="1DDA07F0" w14:textId="24B1FE11" w:rsidR="00C23455" w:rsidRPr="00DA60C0" w:rsidRDefault="00C63A92" w:rsidP="00C63A92">
      <w:pPr>
        <w:rPr>
          <w:b/>
          <w:bCs/>
          <w:lang w:val="es-419" w:eastAsia="es-CO"/>
        </w:rPr>
      </w:pPr>
      <w:r w:rsidRPr="00DA60C0">
        <w:rPr>
          <w:b/>
          <w:bCs/>
          <w:lang w:val="es-419" w:eastAsia="es-CO"/>
        </w:rPr>
        <w:t xml:space="preserve">Variables del </w:t>
      </w:r>
      <w:r w:rsidRPr="00DA60C0">
        <w:rPr>
          <w:rStyle w:val="Extranjerismo"/>
          <w:b/>
          <w:bCs/>
          <w:lang w:val="es-419" w:eastAsia="es-CO"/>
        </w:rPr>
        <w:t>marketing</w:t>
      </w:r>
      <w:r w:rsidRPr="00DA60C0">
        <w:rPr>
          <w:b/>
          <w:bCs/>
          <w:lang w:val="es-419" w:eastAsia="es-CO"/>
        </w:rPr>
        <w:t xml:space="preserve"> experiencial y </w:t>
      </w:r>
      <w:r w:rsidR="00A037E0" w:rsidRPr="00A037E0">
        <w:rPr>
          <w:rStyle w:val="Extranjerismo"/>
          <w:b/>
          <w:bCs/>
          <w:lang w:val="es-419" w:eastAsia="es-CO"/>
        </w:rPr>
        <w:t>marketing</w:t>
      </w:r>
      <w:r w:rsidR="00A037E0">
        <w:rPr>
          <w:b/>
          <w:bCs/>
          <w:lang w:val="es-419" w:eastAsia="es-CO"/>
        </w:rPr>
        <w:t xml:space="preserve"> </w:t>
      </w:r>
      <w:r w:rsidRPr="00DA60C0">
        <w:rPr>
          <w:b/>
          <w:bCs/>
          <w:lang w:val="es-419" w:eastAsia="es-CO"/>
        </w:rPr>
        <w:t>sensorial que influyen en la experiencia del consumidor</w:t>
      </w:r>
    </w:p>
    <w:p w14:paraId="4BC443A1" w14:textId="4B7CE16F" w:rsidR="00DA60C0" w:rsidRPr="00FE705B" w:rsidRDefault="00DA60C0" w:rsidP="0030530C">
      <w:pPr>
        <w:pStyle w:val="Prrafodelista"/>
        <w:numPr>
          <w:ilvl w:val="0"/>
          <w:numId w:val="32"/>
        </w:numPr>
        <w:rPr>
          <w:lang w:val="es-419" w:eastAsia="es-CO"/>
        </w:rPr>
      </w:pPr>
      <w:r w:rsidRPr="00FE705B">
        <w:rPr>
          <w:b/>
          <w:bCs/>
          <w:lang w:val="es-419" w:eastAsia="es-CO"/>
        </w:rPr>
        <w:t>Entorno</w:t>
      </w:r>
      <w:r w:rsidR="00FE705B" w:rsidRPr="00FE705B">
        <w:rPr>
          <w:b/>
          <w:bCs/>
          <w:lang w:val="es-419" w:eastAsia="es-CO"/>
        </w:rPr>
        <w:t xml:space="preserve">. </w:t>
      </w:r>
      <w:r w:rsidRPr="00FE705B">
        <w:rPr>
          <w:lang w:val="es-419" w:eastAsia="es-CO"/>
        </w:rPr>
        <w:t>El entorno físico donde ocurre la experiencia influye en la percepción del consumidor. Aspectos como el diseño, la distribución, la iluminación y el ambiente condicionan el comportamiento del cliente y la forma en que interpreta la marca.</w:t>
      </w:r>
    </w:p>
    <w:p w14:paraId="405179D3" w14:textId="4A877BD8" w:rsidR="00DA60C0" w:rsidRPr="00FE705B" w:rsidRDefault="00DA60C0" w:rsidP="00BB3816">
      <w:pPr>
        <w:pStyle w:val="Prrafodelista"/>
        <w:numPr>
          <w:ilvl w:val="0"/>
          <w:numId w:val="32"/>
        </w:numPr>
        <w:rPr>
          <w:lang w:val="es-419" w:eastAsia="es-CO"/>
        </w:rPr>
      </w:pPr>
      <w:r w:rsidRPr="00FE705B">
        <w:rPr>
          <w:b/>
          <w:bCs/>
          <w:lang w:val="es-419" w:eastAsia="es-CO"/>
        </w:rPr>
        <w:t>Estímulos</w:t>
      </w:r>
      <w:r w:rsidR="00FE705B" w:rsidRPr="00FE705B">
        <w:rPr>
          <w:b/>
          <w:bCs/>
          <w:lang w:val="es-419" w:eastAsia="es-CO"/>
        </w:rPr>
        <w:t xml:space="preserve">. </w:t>
      </w:r>
      <w:r w:rsidRPr="00FE705B">
        <w:rPr>
          <w:lang w:val="es-419" w:eastAsia="es-CO"/>
        </w:rPr>
        <w:t>Los estímulos sensoriales, como los elementos visuales, sonoros, olfativos y táctiles, enriquecen la experiencia del consumidor. Su adecuada integración favorece respuestas emocionales y fortalece la recordación de la marca.</w:t>
      </w:r>
    </w:p>
    <w:p w14:paraId="17FE7BC0" w14:textId="1273C9A1" w:rsidR="00DA60C0" w:rsidRPr="00FE705B" w:rsidRDefault="00DA60C0" w:rsidP="007B5B60">
      <w:pPr>
        <w:pStyle w:val="Prrafodelista"/>
        <w:numPr>
          <w:ilvl w:val="0"/>
          <w:numId w:val="32"/>
        </w:numPr>
        <w:rPr>
          <w:lang w:val="es-419" w:eastAsia="es-CO"/>
        </w:rPr>
      </w:pPr>
      <w:r w:rsidRPr="00FE705B">
        <w:rPr>
          <w:b/>
          <w:bCs/>
          <w:lang w:val="es-419" w:eastAsia="es-CO"/>
        </w:rPr>
        <w:t>Cliente</w:t>
      </w:r>
      <w:r w:rsidR="00FE705B" w:rsidRPr="00FE705B">
        <w:rPr>
          <w:b/>
          <w:bCs/>
          <w:lang w:val="es-419" w:eastAsia="es-CO"/>
        </w:rPr>
        <w:t xml:space="preserve">. </w:t>
      </w:r>
      <w:r w:rsidRPr="00FE705B">
        <w:rPr>
          <w:lang w:val="es-419" w:eastAsia="es-CO"/>
        </w:rPr>
        <w:t xml:space="preserve">Las características, necesidades, expectativas y preferencias del consumidor influyen en la forma en que vive la experiencia. Comprender </w:t>
      </w:r>
      <w:r w:rsidRPr="00FE705B">
        <w:rPr>
          <w:lang w:val="es-419" w:eastAsia="es-CO"/>
        </w:rPr>
        <w:lastRenderedPageBreak/>
        <w:t>su perfil permite diseñar estrategias más relevantes y generar mayor satisfacción.</w:t>
      </w:r>
    </w:p>
    <w:p w14:paraId="3C6DB7EA" w14:textId="39234021" w:rsidR="00DA60C0" w:rsidRPr="00FE705B" w:rsidRDefault="00DA60C0" w:rsidP="00107CEF">
      <w:pPr>
        <w:pStyle w:val="Prrafodelista"/>
        <w:numPr>
          <w:ilvl w:val="0"/>
          <w:numId w:val="32"/>
        </w:numPr>
        <w:rPr>
          <w:lang w:val="es-419" w:eastAsia="es-CO"/>
        </w:rPr>
      </w:pPr>
      <w:r w:rsidRPr="00FE705B">
        <w:rPr>
          <w:b/>
          <w:bCs/>
          <w:lang w:val="es-419" w:eastAsia="es-CO"/>
        </w:rPr>
        <w:t>Cultura</w:t>
      </w:r>
      <w:r w:rsidR="00FE705B" w:rsidRPr="00FE705B">
        <w:rPr>
          <w:b/>
          <w:bCs/>
          <w:lang w:val="es-419" w:eastAsia="es-CO"/>
        </w:rPr>
        <w:t xml:space="preserve">. </w:t>
      </w:r>
      <w:r w:rsidRPr="00FE705B">
        <w:rPr>
          <w:lang w:val="es-419" w:eastAsia="es-CO"/>
        </w:rPr>
        <w:t>El contexto social y cultural influye en la interpretación de la experiencia y en la forma en que el consumidor percibe la marca. Estos factores condicionan emociones, comportamientos y decisiones de compra.</w:t>
      </w:r>
    </w:p>
    <w:p w14:paraId="21B31E09" w14:textId="77777777" w:rsidR="003E3E6C" w:rsidRPr="003E3E6C" w:rsidRDefault="003E3E6C" w:rsidP="003E3E6C">
      <w:pPr>
        <w:pStyle w:val="Ttulo2"/>
      </w:pPr>
      <w:bookmarkStart w:id="29" w:name="_Toc235120667"/>
      <w:r w:rsidRPr="003E3E6C">
        <w:t>Relaciones</w:t>
      </w:r>
      <w:bookmarkEnd w:id="29"/>
    </w:p>
    <w:p w14:paraId="6F93FB22" w14:textId="77777777" w:rsidR="003E3E6C" w:rsidRPr="003E3E6C" w:rsidRDefault="003E3E6C" w:rsidP="003E3E6C">
      <w:pPr>
        <w:rPr>
          <w:lang w:val="es-419" w:eastAsia="es-CO"/>
        </w:rPr>
      </w:pPr>
      <w:r w:rsidRPr="003E3E6C">
        <w:rPr>
          <w:lang w:val="es-419" w:eastAsia="es-CO"/>
        </w:rPr>
        <w:t xml:space="preserve">Las relaciones en la interrelación del </w:t>
      </w:r>
      <w:r w:rsidRPr="003E3E6C">
        <w:rPr>
          <w:rStyle w:val="Extranjerismo"/>
          <w:lang w:val="es-419" w:eastAsia="es-CO"/>
        </w:rPr>
        <w:t>marketing</w:t>
      </w:r>
      <w:r w:rsidRPr="003E3E6C">
        <w:rPr>
          <w:lang w:val="es-419" w:eastAsia="es-CO"/>
        </w:rPr>
        <w:t xml:space="preserve"> experiencial y sensorial se refieren a los vínculos que se establecen entre los estímulos sensoriales, las emociones del consumidor y la construcción de experiencias significativas. Estas relaciones permiten comprender cómo la activación de los sentidos influye en la percepción, el comportamiento y la conexión con la marca (Krishna, 2012).</w:t>
      </w:r>
    </w:p>
    <w:p w14:paraId="7236BCB0" w14:textId="12FC1E69" w:rsidR="00DE157E" w:rsidRPr="003E3E6C" w:rsidRDefault="003E3E6C" w:rsidP="003E3E6C">
      <w:pPr>
        <w:rPr>
          <w:lang w:val="es-419" w:eastAsia="es-CO"/>
        </w:rPr>
      </w:pPr>
      <w:r w:rsidRPr="003E3E6C">
        <w:rPr>
          <w:lang w:val="es-419" w:eastAsia="es-CO"/>
        </w:rPr>
        <w:t>En el ámbito aplicado, estas relaciones se evidencian en la forma en que los estímulos generan respuestas emocionales y conductuales. Por ejemplo, Apple diseña espacios donde la interacción con el producto y el entorno genera una percepción de innovación y exclusividad; desde una perspectiva estratégica, las relaciones entre percepción, emoción y experiencia permiten a las marcas diseñar estrategias más efectivas, orientadas a generar impacto en la mente del consumidor y fortalecer el posicionamiento.</w:t>
      </w:r>
    </w:p>
    <w:p w14:paraId="36CBD21B" w14:textId="0D4AF12C" w:rsidR="00DA60C0" w:rsidRDefault="003E3E6C" w:rsidP="003E3E6C">
      <w:pPr>
        <w:pStyle w:val="Tabla"/>
        <w:tabs>
          <w:tab w:val="left" w:pos="993"/>
        </w:tabs>
        <w:rPr>
          <w:lang w:val="es-419" w:eastAsia="es-CO"/>
        </w:rPr>
      </w:pPr>
      <w:r w:rsidRPr="003E3E6C">
        <w:rPr>
          <w:lang w:val="es-419" w:eastAsia="es-CO"/>
        </w:rPr>
        <w:t xml:space="preserve">Relaciones en </w:t>
      </w:r>
      <w:r w:rsidRPr="00121006">
        <w:rPr>
          <w:rStyle w:val="Extranjerismo"/>
        </w:rPr>
        <w:t>marketing</w:t>
      </w:r>
      <w:r w:rsidRPr="003E3E6C">
        <w:rPr>
          <w:lang w:val="es-419" w:eastAsia="es-CO"/>
        </w:rPr>
        <w:t xml:space="preserve"> experiencial y sensorial</w:t>
      </w:r>
    </w:p>
    <w:tbl>
      <w:tblPr>
        <w:tblStyle w:val="SENA1"/>
        <w:tblW w:w="10060" w:type="dxa"/>
        <w:tblLook w:val="04A0" w:firstRow="1" w:lastRow="0" w:firstColumn="1" w:lastColumn="0" w:noHBand="0" w:noVBand="1"/>
      </w:tblPr>
      <w:tblGrid>
        <w:gridCol w:w="2122"/>
        <w:gridCol w:w="3685"/>
        <w:gridCol w:w="4253"/>
      </w:tblGrid>
      <w:tr w:rsidR="001D1F3F" w14:paraId="6B389B89" w14:textId="77777777" w:rsidTr="007F5B65">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081A97D0" w14:textId="464EC174" w:rsidR="001D1F3F" w:rsidRPr="007044DF" w:rsidRDefault="0011225D" w:rsidP="00DE157E">
            <w:pPr>
              <w:pStyle w:val="TextoTablas"/>
            </w:pPr>
            <w:r>
              <w:t>Relación</w:t>
            </w:r>
          </w:p>
        </w:tc>
        <w:tc>
          <w:tcPr>
            <w:tcW w:w="3685" w:type="dxa"/>
          </w:tcPr>
          <w:p w14:paraId="7F3EC1C1" w14:textId="77687F05" w:rsidR="001D1F3F" w:rsidRPr="007044DF" w:rsidRDefault="0011225D" w:rsidP="00DE157E">
            <w:pPr>
              <w:pStyle w:val="TextoTablas"/>
            </w:pPr>
            <w:r>
              <w:t>Descripción</w:t>
            </w:r>
          </w:p>
        </w:tc>
        <w:tc>
          <w:tcPr>
            <w:tcW w:w="4253" w:type="dxa"/>
          </w:tcPr>
          <w:p w14:paraId="259BF5FC" w14:textId="0424BB7F" w:rsidR="001D1F3F" w:rsidRPr="007044DF" w:rsidRDefault="0011225D" w:rsidP="00DE157E">
            <w:pPr>
              <w:pStyle w:val="TextoTablas"/>
            </w:pPr>
            <w:r>
              <w:t>Ejemplo aplicado</w:t>
            </w:r>
          </w:p>
        </w:tc>
      </w:tr>
      <w:tr w:rsidR="001D1F3F" w14:paraId="3B4A5A5F" w14:textId="77777777" w:rsidTr="007F5B65">
        <w:trPr>
          <w:cnfStyle w:val="000000100000" w:firstRow="0" w:lastRow="0" w:firstColumn="0" w:lastColumn="0" w:oddVBand="0" w:evenVBand="0" w:oddHBand="1" w:evenHBand="0" w:firstRowFirstColumn="0" w:firstRowLastColumn="0" w:lastRowFirstColumn="0" w:lastRowLastColumn="0"/>
        </w:trPr>
        <w:tc>
          <w:tcPr>
            <w:tcW w:w="2122" w:type="dxa"/>
          </w:tcPr>
          <w:p w14:paraId="75B3D28C" w14:textId="427B5F05" w:rsidR="001D1F3F" w:rsidRPr="007044DF" w:rsidRDefault="00F24EBF" w:rsidP="00DE157E">
            <w:pPr>
              <w:pStyle w:val="TextoTablas"/>
            </w:pPr>
            <w:r w:rsidRPr="00F24EBF">
              <w:t>Estímulo</w:t>
            </w:r>
            <w:r>
              <w:t xml:space="preserve"> - </w:t>
            </w:r>
            <w:r w:rsidRPr="00F24EBF">
              <w:t>percepción</w:t>
            </w:r>
          </w:p>
        </w:tc>
        <w:tc>
          <w:tcPr>
            <w:tcW w:w="3685" w:type="dxa"/>
          </w:tcPr>
          <w:p w14:paraId="0EA147C3" w14:textId="09C39EE6" w:rsidR="001D1F3F" w:rsidRPr="007044DF" w:rsidRDefault="00F24EBF" w:rsidP="00DE157E">
            <w:pPr>
              <w:pStyle w:val="TextoTablas"/>
            </w:pPr>
            <w:r w:rsidRPr="00F24EBF">
              <w:t xml:space="preserve">Relación en la que los estímulos sensoriales diseñados por la marca influyen en la forma en que el </w:t>
            </w:r>
            <w:r w:rsidRPr="00F24EBF">
              <w:lastRenderedPageBreak/>
              <w:t>consumidor interpreta y construye la imagen de la marca en su mente.</w:t>
            </w:r>
          </w:p>
        </w:tc>
        <w:tc>
          <w:tcPr>
            <w:tcW w:w="4253" w:type="dxa"/>
          </w:tcPr>
          <w:p w14:paraId="5C4AC3E7" w14:textId="69FCB247" w:rsidR="001D1F3F" w:rsidRPr="007044DF" w:rsidRDefault="00F24EBF" w:rsidP="00DE157E">
            <w:pPr>
              <w:pStyle w:val="TextoTablas"/>
            </w:pPr>
            <w:r w:rsidRPr="00F24EBF">
              <w:lastRenderedPageBreak/>
              <w:t xml:space="preserve">Una tienda utiliza iluminación cálida y aromas agradables para generar una </w:t>
            </w:r>
            <w:r w:rsidRPr="00F24EBF">
              <w:lastRenderedPageBreak/>
              <w:t xml:space="preserve">percepción de exclusividad y </w:t>
            </w:r>
            <w:r w:rsidRPr="00A037E0">
              <w:t>confort</w:t>
            </w:r>
            <w:r w:rsidRPr="00F24EBF">
              <w:t xml:space="preserve"> en el cliente.</w:t>
            </w:r>
          </w:p>
        </w:tc>
      </w:tr>
      <w:tr w:rsidR="001D1F3F" w14:paraId="5A510F46" w14:textId="77777777" w:rsidTr="007F5B65">
        <w:tc>
          <w:tcPr>
            <w:tcW w:w="2122" w:type="dxa"/>
          </w:tcPr>
          <w:p w14:paraId="2E79C61B" w14:textId="1DFE4BDE" w:rsidR="001D1F3F" w:rsidRPr="007044DF" w:rsidRDefault="00F24EBF" w:rsidP="00DE157E">
            <w:pPr>
              <w:pStyle w:val="TextoTablas"/>
            </w:pPr>
            <w:r w:rsidRPr="00F24EBF">
              <w:lastRenderedPageBreak/>
              <w:t>Percepción - emoción</w:t>
            </w:r>
          </w:p>
        </w:tc>
        <w:tc>
          <w:tcPr>
            <w:tcW w:w="3685" w:type="dxa"/>
          </w:tcPr>
          <w:p w14:paraId="10B1BA40" w14:textId="6A48BCF9" w:rsidR="001D1F3F" w:rsidRPr="007044DF" w:rsidRDefault="00F24EBF" w:rsidP="00DE157E">
            <w:pPr>
              <w:pStyle w:val="TextoTablas"/>
            </w:pPr>
            <w:r w:rsidRPr="00F24EBF">
              <w:t>Proceso mediante el cual la interpretación que el consumidor hace de la marca genera respuestas emocionales que pueden fortalecer o debilitar su vínculo con ella.</w:t>
            </w:r>
          </w:p>
        </w:tc>
        <w:tc>
          <w:tcPr>
            <w:tcW w:w="4253" w:type="dxa"/>
          </w:tcPr>
          <w:p w14:paraId="0D42E4D2" w14:textId="4259B3F7" w:rsidR="001D1F3F" w:rsidRPr="007044DF" w:rsidRDefault="00F24EBF" w:rsidP="00DE157E">
            <w:pPr>
              <w:pStyle w:val="TextoTablas"/>
            </w:pPr>
            <w:r w:rsidRPr="00F24EBF">
              <w:t>Un cliente percibe una marca como cercana y confiable, generando sentimientos de seguridad y afinidad hacia ella.</w:t>
            </w:r>
          </w:p>
        </w:tc>
      </w:tr>
      <w:tr w:rsidR="001D1F3F" w14:paraId="09EB1F19" w14:textId="77777777" w:rsidTr="007F5B65">
        <w:trPr>
          <w:cnfStyle w:val="000000100000" w:firstRow="0" w:lastRow="0" w:firstColumn="0" w:lastColumn="0" w:oddVBand="0" w:evenVBand="0" w:oddHBand="1" w:evenHBand="0" w:firstRowFirstColumn="0" w:firstRowLastColumn="0" w:lastRowFirstColumn="0" w:lastRowLastColumn="0"/>
        </w:trPr>
        <w:tc>
          <w:tcPr>
            <w:tcW w:w="2122" w:type="dxa"/>
          </w:tcPr>
          <w:p w14:paraId="72C3D91A" w14:textId="76D52C0B" w:rsidR="001D1F3F" w:rsidRPr="007044DF" w:rsidRDefault="00D679CA" w:rsidP="00DE157E">
            <w:pPr>
              <w:pStyle w:val="TextoTablas"/>
            </w:pPr>
            <w:r w:rsidRPr="00D679CA">
              <w:t>Emoción -comportamiento</w:t>
            </w:r>
          </w:p>
        </w:tc>
        <w:tc>
          <w:tcPr>
            <w:tcW w:w="3685" w:type="dxa"/>
          </w:tcPr>
          <w:p w14:paraId="5E6CB121" w14:textId="54D35D6E" w:rsidR="001D1F3F" w:rsidRPr="007044DF" w:rsidRDefault="00D679CA" w:rsidP="00DE157E">
            <w:pPr>
              <w:pStyle w:val="TextoTablas"/>
            </w:pPr>
            <w:r w:rsidRPr="00D679CA">
              <w:t>Relación que explica cómo las emociones experimentadas por el consumidor influyen directamente en sus decisiones de compra, fidelización y recomendación de la marca.</w:t>
            </w:r>
          </w:p>
        </w:tc>
        <w:tc>
          <w:tcPr>
            <w:tcW w:w="4253" w:type="dxa"/>
          </w:tcPr>
          <w:p w14:paraId="0AD43468" w14:textId="36A0C15C" w:rsidR="001D1F3F" w:rsidRPr="007044DF" w:rsidRDefault="00D679CA" w:rsidP="00DE157E">
            <w:pPr>
              <w:pStyle w:val="TextoTablas"/>
            </w:pPr>
            <w:r w:rsidRPr="00D679CA">
              <w:t>Un cliente satisfecho con la experiencia decide comprar nuevamente y recomienda la marca a otras personas.</w:t>
            </w:r>
          </w:p>
        </w:tc>
      </w:tr>
      <w:tr w:rsidR="001D1F3F" w14:paraId="6D0ACED7" w14:textId="77777777" w:rsidTr="007F5B65">
        <w:tc>
          <w:tcPr>
            <w:tcW w:w="2122" w:type="dxa"/>
          </w:tcPr>
          <w:p w14:paraId="1C14C718" w14:textId="5E342006" w:rsidR="001D1F3F" w:rsidRPr="000F51C1" w:rsidRDefault="006A3EC0" w:rsidP="00DE157E">
            <w:pPr>
              <w:pStyle w:val="TextoTablas"/>
            </w:pPr>
            <w:r w:rsidRPr="006A3EC0">
              <w:t>Experiencia -posicionamiento</w:t>
            </w:r>
          </w:p>
        </w:tc>
        <w:tc>
          <w:tcPr>
            <w:tcW w:w="3685" w:type="dxa"/>
          </w:tcPr>
          <w:p w14:paraId="6426A25B" w14:textId="01D4FC68" w:rsidR="001D1F3F" w:rsidRPr="000F51C1" w:rsidRDefault="006A3EC0" w:rsidP="00DE157E">
            <w:pPr>
              <w:pStyle w:val="TextoTablas"/>
            </w:pPr>
            <w:r w:rsidRPr="006A3EC0">
              <w:t>Relación que evidencia cómo las experiencias vividas por el consumidor contribuyen a la construcción del posicionamiento de la marca en su mente.</w:t>
            </w:r>
          </w:p>
        </w:tc>
        <w:tc>
          <w:tcPr>
            <w:tcW w:w="4253" w:type="dxa"/>
          </w:tcPr>
          <w:p w14:paraId="392F7791" w14:textId="712844F0" w:rsidR="001D1F3F" w:rsidRPr="000F51C1" w:rsidRDefault="006A3EC0" w:rsidP="00DE157E">
            <w:pPr>
              <w:pStyle w:val="TextoTablas"/>
            </w:pPr>
            <w:r w:rsidRPr="006A3EC0">
              <w:t>Una experiencia positiva en un restaurante lleva al cliente a asociar la marca con calidad y buen servicio.</w:t>
            </w:r>
          </w:p>
        </w:tc>
      </w:tr>
    </w:tbl>
    <w:p w14:paraId="31177A04" w14:textId="5671C25A" w:rsidR="003E3E6C" w:rsidRDefault="006A3EC0" w:rsidP="003E3E6C">
      <w:pPr>
        <w:rPr>
          <w:lang w:val="es-419" w:eastAsia="es-CO"/>
        </w:rPr>
      </w:pPr>
      <w:r>
        <w:rPr>
          <w:lang w:val="es-419" w:eastAsia="es-CO"/>
        </w:rPr>
        <w:t>Nota. SENA, (2026).</w:t>
      </w:r>
    </w:p>
    <w:p w14:paraId="2FF24499" w14:textId="474FC6DB" w:rsidR="00AF2B0B" w:rsidRPr="00AF2B0B" w:rsidRDefault="00AF2B0B" w:rsidP="00AF2B0B">
      <w:pPr>
        <w:rPr>
          <w:lang w:val="es-419" w:eastAsia="es-CO"/>
        </w:rPr>
      </w:pPr>
      <w:r w:rsidRPr="00AF2B0B">
        <w:rPr>
          <w:b/>
          <w:bCs/>
          <w:lang w:val="es-419" w:eastAsia="es-CO"/>
        </w:rPr>
        <w:t>Frase de reflexión</w:t>
      </w:r>
      <w:r>
        <w:rPr>
          <w:lang w:val="es-419" w:eastAsia="es-CO"/>
        </w:rPr>
        <w:t xml:space="preserve">. </w:t>
      </w:r>
      <w:r w:rsidRPr="00AF2B0B">
        <w:rPr>
          <w:lang w:val="es-419" w:eastAsia="es-CO"/>
        </w:rPr>
        <w:t>La forma en que se impacta a otros a través de las experiencias refleja la coherencia interna con la que se actúa.</w:t>
      </w:r>
    </w:p>
    <w:p w14:paraId="6539C8F7" w14:textId="46F67A93" w:rsidR="002C1813" w:rsidRDefault="002C1813">
      <w:pPr>
        <w:spacing w:before="0" w:after="160" w:line="259" w:lineRule="auto"/>
        <w:ind w:firstLine="0"/>
        <w:rPr>
          <w:lang w:val="es-419" w:eastAsia="es-CO"/>
        </w:rPr>
      </w:pPr>
      <w:r>
        <w:rPr>
          <w:lang w:val="es-419" w:eastAsia="es-CO"/>
        </w:rPr>
        <w:br w:type="page"/>
      </w:r>
    </w:p>
    <w:p w14:paraId="78C94140" w14:textId="51B9E7C3" w:rsidR="006A3EC0" w:rsidRDefault="002C1813" w:rsidP="002C1813">
      <w:pPr>
        <w:pStyle w:val="Ttulo1"/>
      </w:pPr>
      <w:bookmarkStart w:id="30" w:name="_Toc235120668"/>
      <w:r>
        <w:lastRenderedPageBreak/>
        <w:t>Categorías de clientes</w:t>
      </w:r>
      <w:bookmarkEnd w:id="30"/>
    </w:p>
    <w:p w14:paraId="3D37EBF1" w14:textId="77777777" w:rsidR="00F34280" w:rsidRPr="00F34280" w:rsidRDefault="00F34280" w:rsidP="00F34280">
      <w:pPr>
        <w:rPr>
          <w:lang w:val="es-419" w:eastAsia="es-CO"/>
        </w:rPr>
      </w:pPr>
      <w:r w:rsidRPr="00F34280">
        <w:rPr>
          <w:lang w:val="es-419" w:eastAsia="es-CO"/>
        </w:rPr>
        <w:t xml:space="preserve">Las categorías de clientes permiten segmentar y comprender a los consumidores según sus características y comportamientos, facilitando el diseño de estrategias de </w:t>
      </w:r>
      <w:r w:rsidRPr="00F34280">
        <w:rPr>
          <w:rStyle w:val="Extranjerismo"/>
          <w:lang w:val="es-419" w:eastAsia="es-CO"/>
        </w:rPr>
        <w:t>marketing</w:t>
      </w:r>
      <w:r w:rsidRPr="00F34280">
        <w:rPr>
          <w:lang w:val="es-419" w:eastAsia="es-CO"/>
        </w:rPr>
        <w:t xml:space="preserve"> más efectivas.</w:t>
      </w:r>
    </w:p>
    <w:p w14:paraId="7115538E" w14:textId="6AD691BB" w:rsidR="00F34280" w:rsidRPr="00F34280" w:rsidRDefault="00F34280" w:rsidP="00F34280">
      <w:pPr>
        <w:rPr>
          <w:lang w:val="es-419" w:eastAsia="es-CO"/>
        </w:rPr>
      </w:pPr>
      <w:r w:rsidRPr="00F34280">
        <w:rPr>
          <w:lang w:val="es-419" w:eastAsia="es-CO"/>
        </w:rPr>
        <w:t>Este capítulo aborda la clasificación y tipología de clientes como base para la personalización de experiencias</w:t>
      </w:r>
      <w:r w:rsidR="0064261B">
        <w:rPr>
          <w:lang w:val="es-419" w:eastAsia="es-CO"/>
        </w:rPr>
        <w:t xml:space="preserve">; </w:t>
      </w:r>
      <w:r w:rsidRPr="00F34280">
        <w:rPr>
          <w:lang w:val="es-419" w:eastAsia="es-CO"/>
        </w:rPr>
        <w:t>su desarrollo se realizará desde un enfoque conceptual y aplicado, integrando ejemplos empresariales que evidencian cómo el conocimiento del cliente fortalece la toma de decisiones y el posicionamiento de la marca.</w:t>
      </w:r>
    </w:p>
    <w:p w14:paraId="005F4208" w14:textId="59FE3F21" w:rsidR="00F34280" w:rsidRPr="00F34280" w:rsidRDefault="00F34280" w:rsidP="00F34280">
      <w:pPr>
        <w:pStyle w:val="Ttulo2"/>
      </w:pPr>
      <w:bookmarkStart w:id="31" w:name="_Toc235120669"/>
      <w:r w:rsidRPr="00F34280">
        <w:t>Clasificación</w:t>
      </w:r>
      <w:bookmarkEnd w:id="31"/>
    </w:p>
    <w:p w14:paraId="6174D2D1" w14:textId="08626E7C" w:rsidR="00F34280" w:rsidRPr="00F34280" w:rsidRDefault="00F34280" w:rsidP="00F34280">
      <w:pPr>
        <w:rPr>
          <w:lang w:val="es-419" w:eastAsia="es-CO"/>
        </w:rPr>
      </w:pPr>
      <w:r w:rsidRPr="00F34280">
        <w:rPr>
          <w:lang w:val="es-419" w:eastAsia="es-CO"/>
        </w:rPr>
        <w:t>La clasificación de clientes consiste en agrupar a los consumidores según criterios específicos como comportamiento, frecuencia de compra, necesidades y nivel de interacción con la marca</w:t>
      </w:r>
      <w:r w:rsidR="0064261B">
        <w:rPr>
          <w:lang w:val="es-419" w:eastAsia="es-CO"/>
        </w:rPr>
        <w:t>;</w:t>
      </w:r>
      <w:r w:rsidRPr="00F34280">
        <w:rPr>
          <w:lang w:val="es-419" w:eastAsia="es-CO"/>
        </w:rPr>
        <w:t xml:space="preserve"> esta clasificación permite identificar patrones que facilitan la toma de decisiones estratégicas orientadas al diseño de experiencias personalizadas.</w:t>
      </w:r>
    </w:p>
    <w:p w14:paraId="7F9643FE" w14:textId="6E58B914" w:rsidR="00F34280" w:rsidRPr="00F34280" w:rsidRDefault="00F34280" w:rsidP="00F34280">
      <w:pPr>
        <w:rPr>
          <w:lang w:val="es-419" w:eastAsia="es-CO"/>
        </w:rPr>
      </w:pPr>
      <w:r w:rsidRPr="00F34280">
        <w:rPr>
          <w:lang w:val="es-419" w:eastAsia="es-CO"/>
        </w:rPr>
        <w:t>Las empresas clasifican a sus clientes en categorías como frecuentes, ocasionales y potenciales. Por ejemplo, Amazon utiliza datos de comportamiento para segmentar clientes y ofrecer recomendaciones personalizadas</w:t>
      </w:r>
      <w:r w:rsidR="0064261B">
        <w:rPr>
          <w:lang w:val="es-419" w:eastAsia="es-CO"/>
        </w:rPr>
        <w:t>;</w:t>
      </w:r>
      <w:r w:rsidRPr="00F34280">
        <w:rPr>
          <w:lang w:val="es-419" w:eastAsia="es-CO"/>
        </w:rPr>
        <w:t xml:space="preserve"> esta clasificación permite optimizar recursos y diseñar estrategias diferenciadas, alineadas con las características de cada grupo de clientes.</w:t>
      </w:r>
    </w:p>
    <w:p w14:paraId="295E1200" w14:textId="77777777" w:rsidR="00F34280" w:rsidRPr="00F34280" w:rsidRDefault="00F34280" w:rsidP="00F34280">
      <w:pPr>
        <w:rPr>
          <w:b/>
          <w:bCs/>
          <w:lang w:val="es-419" w:eastAsia="es-CO"/>
        </w:rPr>
      </w:pPr>
      <w:r w:rsidRPr="00F34280">
        <w:rPr>
          <w:b/>
          <w:bCs/>
          <w:lang w:val="es-419" w:eastAsia="es-CO"/>
        </w:rPr>
        <w:t>Clasificación de clientes</w:t>
      </w:r>
    </w:p>
    <w:p w14:paraId="427F681D" w14:textId="763D1209" w:rsidR="00F34280" w:rsidRPr="00BB5114" w:rsidRDefault="00F34280" w:rsidP="00BB5114">
      <w:pPr>
        <w:pStyle w:val="Prrafodelista"/>
        <w:numPr>
          <w:ilvl w:val="0"/>
          <w:numId w:val="44"/>
        </w:numPr>
        <w:rPr>
          <w:lang w:val="es-419" w:eastAsia="es-CO"/>
        </w:rPr>
      </w:pPr>
      <w:r w:rsidRPr="00BB5114">
        <w:rPr>
          <w:b/>
          <w:bCs/>
          <w:lang w:val="es-419" w:eastAsia="es-CO"/>
        </w:rPr>
        <w:t>Frecuente</w:t>
      </w:r>
      <w:r w:rsidRPr="00BB5114">
        <w:rPr>
          <w:lang w:val="es-419" w:eastAsia="es-CO"/>
        </w:rPr>
        <w:t>. Cliente que compra regularmente, generando ingresos constantes y relación estable.</w:t>
      </w:r>
    </w:p>
    <w:p w14:paraId="5DB08E5D" w14:textId="0F917378" w:rsidR="00F34280" w:rsidRPr="00BB5114" w:rsidRDefault="00F34280" w:rsidP="00BB5114">
      <w:pPr>
        <w:pStyle w:val="Prrafodelista"/>
        <w:numPr>
          <w:ilvl w:val="0"/>
          <w:numId w:val="44"/>
        </w:numPr>
        <w:rPr>
          <w:lang w:val="es-419" w:eastAsia="es-CO"/>
        </w:rPr>
      </w:pPr>
      <w:r w:rsidRPr="00BB5114">
        <w:rPr>
          <w:b/>
          <w:bCs/>
          <w:lang w:val="es-419" w:eastAsia="es-CO"/>
        </w:rPr>
        <w:t>Ocasional.</w:t>
      </w:r>
      <w:r w:rsidRPr="00BB5114">
        <w:rPr>
          <w:lang w:val="es-419" w:eastAsia="es-CO"/>
        </w:rPr>
        <w:t xml:space="preserve"> Cliente que compra esporádicamente según necesidades o estímulos específicos del mercado.</w:t>
      </w:r>
    </w:p>
    <w:p w14:paraId="4798B564" w14:textId="4D801FE4" w:rsidR="00F34280" w:rsidRPr="00BB5114" w:rsidRDefault="00F34280" w:rsidP="00BB5114">
      <w:pPr>
        <w:pStyle w:val="Prrafodelista"/>
        <w:numPr>
          <w:ilvl w:val="0"/>
          <w:numId w:val="44"/>
        </w:numPr>
        <w:rPr>
          <w:lang w:val="es-419" w:eastAsia="es-CO"/>
        </w:rPr>
      </w:pPr>
      <w:r w:rsidRPr="00BB5114">
        <w:rPr>
          <w:b/>
          <w:bCs/>
          <w:lang w:val="es-419" w:eastAsia="es-CO"/>
        </w:rPr>
        <w:lastRenderedPageBreak/>
        <w:t>Potencial</w:t>
      </w:r>
      <w:r w:rsidRPr="00BB5114">
        <w:rPr>
          <w:lang w:val="es-419" w:eastAsia="es-CO"/>
        </w:rPr>
        <w:t>. Individuo que aún no compra, pero puede convertirse en cliente.</w:t>
      </w:r>
    </w:p>
    <w:p w14:paraId="182A1F63" w14:textId="148CB65C" w:rsidR="00F34280" w:rsidRPr="00BB5114" w:rsidRDefault="00F34280" w:rsidP="00BB5114">
      <w:pPr>
        <w:pStyle w:val="Prrafodelista"/>
        <w:numPr>
          <w:ilvl w:val="0"/>
          <w:numId w:val="44"/>
        </w:numPr>
        <w:rPr>
          <w:lang w:val="es-419" w:eastAsia="es-CO"/>
        </w:rPr>
      </w:pPr>
      <w:r w:rsidRPr="00BB5114">
        <w:rPr>
          <w:b/>
          <w:bCs/>
          <w:lang w:val="es-419" w:eastAsia="es-CO"/>
        </w:rPr>
        <w:t>Leal.</w:t>
      </w:r>
      <w:r w:rsidRPr="00BB5114">
        <w:rPr>
          <w:lang w:val="es-419" w:eastAsia="es-CO"/>
        </w:rPr>
        <w:t xml:space="preserve"> Cliente fiel que repite compras y recomienda la marca activamente.</w:t>
      </w:r>
    </w:p>
    <w:p w14:paraId="19144FC4" w14:textId="40E632A6" w:rsidR="00BC1856" w:rsidRPr="00BC1856" w:rsidRDefault="00BC1856" w:rsidP="00BC1856">
      <w:pPr>
        <w:rPr>
          <w:lang w:val="es-419" w:eastAsia="es-CO"/>
        </w:rPr>
      </w:pPr>
      <w:r w:rsidRPr="00BC1856">
        <w:rPr>
          <w:b/>
          <w:bCs/>
          <w:lang w:val="es-419" w:eastAsia="es-CO"/>
        </w:rPr>
        <w:t>Pregunta de aplicación</w:t>
      </w:r>
      <w:r>
        <w:rPr>
          <w:lang w:val="es-419" w:eastAsia="es-CO"/>
        </w:rPr>
        <w:t xml:space="preserve">. </w:t>
      </w:r>
      <w:r w:rsidRPr="00BC1856">
        <w:rPr>
          <w:lang w:val="es-419" w:eastAsia="es-CO"/>
        </w:rPr>
        <w:t>Analice la siguiente pregunta a partir de los conceptos estudiados y de su experiencia. Utilice este espacio como una oportunidad para reflexionar sobre su aprendizaje.</w:t>
      </w:r>
    </w:p>
    <w:p w14:paraId="63FD0FF6" w14:textId="5BCA4E91" w:rsidR="002C1813" w:rsidRDefault="00BC1856" w:rsidP="00BC1856">
      <w:pPr>
        <w:rPr>
          <w:lang w:val="es-419" w:eastAsia="es-CO"/>
        </w:rPr>
      </w:pPr>
      <w:r w:rsidRPr="00BC1856">
        <w:rPr>
          <w:lang w:val="es-419" w:eastAsia="es-CO"/>
        </w:rPr>
        <w:t>¿Cómo puede una empresa utilizar la clasificación de clientes para mejorar sus estrategias?</w:t>
      </w:r>
    </w:p>
    <w:p w14:paraId="10E37D66" w14:textId="4275B3FA" w:rsidR="00621DF2" w:rsidRPr="00621DF2" w:rsidRDefault="00621DF2" w:rsidP="00621DF2">
      <w:pPr>
        <w:pStyle w:val="Ttulo2"/>
      </w:pPr>
      <w:bookmarkStart w:id="32" w:name="_Toc235120670"/>
      <w:r w:rsidRPr="00621DF2">
        <w:t>Tipología</w:t>
      </w:r>
      <w:bookmarkEnd w:id="32"/>
    </w:p>
    <w:p w14:paraId="024E6DA0" w14:textId="24792890" w:rsidR="00621DF2" w:rsidRPr="00621DF2" w:rsidRDefault="00621DF2" w:rsidP="00621DF2">
      <w:pPr>
        <w:rPr>
          <w:lang w:val="es-419" w:eastAsia="es-CO"/>
        </w:rPr>
      </w:pPr>
      <w:r w:rsidRPr="00621DF2">
        <w:rPr>
          <w:lang w:val="es-419" w:eastAsia="es-CO"/>
        </w:rPr>
        <w:t>La tipología de clientes se refiere a la categorización de los consumidores según sus características psicológicas, comportamientos de compra y relación con la marca</w:t>
      </w:r>
      <w:r w:rsidR="00ED4597">
        <w:rPr>
          <w:lang w:val="es-419" w:eastAsia="es-CO"/>
        </w:rPr>
        <w:t>;</w:t>
      </w:r>
      <w:r w:rsidRPr="00621DF2">
        <w:rPr>
          <w:lang w:val="es-419" w:eastAsia="es-CO"/>
        </w:rPr>
        <w:t xml:space="preserve"> esta tipología permite comprender de manera más profunda las motivaciones y expectativas del cliente, facilitando el diseño de experiencias más relevantes (Solomon, 2018).</w:t>
      </w:r>
    </w:p>
    <w:p w14:paraId="748458D9" w14:textId="77777777" w:rsidR="00621DF2" w:rsidRPr="00621DF2" w:rsidRDefault="00621DF2" w:rsidP="00621DF2">
      <w:pPr>
        <w:rPr>
          <w:lang w:val="es-419" w:eastAsia="es-CO"/>
        </w:rPr>
      </w:pPr>
      <w:r w:rsidRPr="00621DF2">
        <w:rPr>
          <w:lang w:val="es-419" w:eastAsia="es-CO"/>
        </w:rPr>
        <w:t>Entre las tipologías más comunes se encuentran clientes racionales, emocionales, impulsivos y analíticos, cada uno con características específicas que influyen en su comportamiento. Por ejemplo, Zara adapta sus estrategias para atender tanto a clientes impulsivos como racionales mediante diseño y rotación de productos.</w:t>
      </w:r>
    </w:p>
    <w:p w14:paraId="7B34F740" w14:textId="2149CA87" w:rsidR="00BC1856" w:rsidRDefault="00621DF2" w:rsidP="00621DF2">
      <w:pPr>
        <w:rPr>
          <w:lang w:val="es-419" w:eastAsia="es-CO"/>
        </w:rPr>
      </w:pPr>
      <w:r w:rsidRPr="00621DF2">
        <w:rPr>
          <w:lang w:val="es-419" w:eastAsia="es-CO"/>
        </w:rPr>
        <w:t>La tipología permite diseñar experiencias diferenciadas que respondan a las necesidades específicas de cada tipo de cliente, fortaleciendo la conexión con la marca.</w:t>
      </w:r>
    </w:p>
    <w:p w14:paraId="2A3A9B8F" w14:textId="77777777" w:rsidR="00ED4597" w:rsidRDefault="00ED4597" w:rsidP="00277DE2">
      <w:pPr>
        <w:rPr>
          <w:b/>
          <w:bCs/>
          <w:lang w:val="es-419" w:eastAsia="es-CO"/>
        </w:rPr>
      </w:pPr>
    </w:p>
    <w:p w14:paraId="1E3F9932" w14:textId="77777777" w:rsidR="00ED4597" w:rsidRDefault="00ED4597" w:rsidP="00277DE2">
      <w:pPr>
        <w:rPr>
          <w:b/>
          <w:bCs/>
          <w:lang w:val="es-419" w:eastAsia="es-CO"/>
        </w:rPr>
      </w:pPr>
    </w:p>
    <w:p w14:paraId="006CDE08" w14:textId="256E9464" w:rsidR="00277DE2" w:rsidRPr="00277DE2" w:rsidRDefault="00277DE2" w:rsidP="00277DE2">
      <w:pPr>
        <w:rPr>
          <w:b/>
          <w:bCs/>
          <w:lang w:val="es-419" w:eastAsia="es-CO"/>
        </w:rPr>
      </w:pPr>
      <w:r w:rsidRPr="00277DE2">
        <w:rPr>
          <w:b/>
          <w:bCs/>
          <w:lang w:val="es-419" w:eastAsia="es-CO"/>
        </w:rPr>
        <w:lastRenderedPageBreak/>
        <w:t>8 tipos de clientes y cómo atenderlos</w:t>
      </w:r>
    </w:p>
    <w:p w14:paraId="6B8E8869" w14:textId="4347E350" w:rsidR="00277DE2" w:rsidRDefault="00277DE2" w:rsidP="00277DE2">
      <w:pPr>
        <w:rPr>
          <w:b/>
          <w:bCs/>
          <w:u w:val="single"/>
          <w:lang w:val="es-419" w:eastAsia="es-CO"/>
        </w:rPr>
      </w:pPr>
      <w:r w:rsidRPr="00277DE2">
        <w:rPr>
          <w:lang w:val="es-419" w:eastAsia="es-CO"/>
        </w:rPr>
        <w:t>Lo invitamos a consultar el siguiente recurso educativo para profundizar en la temática abordada. En este se presenta una clasificación de los diferentes tipos de clientes que pueden encontrarse en los procesos de atención, describiendo sus comportamientos, actitudes y formas de interacción.</w:t>
      </w:r>
      <w:r w:rsidR="00486BD6">
        <w:rPr>
          <w:lang w:val="es-419" w:eastAsia="es-CO"/>
        </w:rPr>
        <w:t xml:space="preserve"> </w:t>
      </w:r>
      <w:hyperlink r:id="rId15" w:history="1">
        <w:r w:rsidR="00486BD6" w:rsidRPr="00486BD6">
          <w:rPr>
            <w:rStyle w:val="Hipervnculo"/>
            <w:b/>
            <w:bCs/>
            <w:lang w:val="es-419" w:eastAsia="es-CO"/>
          </w:rPr>
          <w:t>Enlace</w:t>
        </w:r>
      </w:hyperlink>
    </w:p>
    <w:p w14:paraId="412E1381" w14:textId="3397BBCF" w:rsidR="00843D53" w:rsidRDefault="00843D53" w:rsidP="00843D53">
      <w:pPr>
        <w:rPr>
          <w:lang w:val="es-419" w:eastAsia="es-CO"/>
        </w:rPr>
      </w:pPr>
      <w:r w:rsidRPr="00843D53">
        <w:rPr>
          <w:b/>
          <w:bCs/>
          <w:lang w:val="es-419" w:eastAsia="es-CO"/>
        </w:rPr>
        <w:t>Frase de reflexión</w:t>
      </w:r>
      <w:r>
        <w:rPr>
          <w:lang w:val="es-419" w:eastAsia="es-CO"/>
        </w:rPr>
        <w:t xml:space="preserve">. </w:t>
      </w:r>
      <w:r w:rsidRPr="00843D53">
        <w:rPr>
          <w:lang w:val="es-419" w:eastAsia="es-CO"/>
        </w:rPr>
        <w:t>Entender a los demás con respeto y coherencia es reflejo de una integridad personal auténtica.</w:t>
      </w:r>
    </w:p>
    <w:p w14:paraId="5F0CB717" w14:textId="05D8D6EF" w:rsidR="00FA0CE4" w:rsidRDefault="00FA0CE4">
      <w:pPr>
        <w:spacing w:before="0" w:after="160" w:line="259" w:lineRule="auto"/>
        <w:ind w:firstLine="0"/>
        <w:rPr>
          <w:lang w:val="es-419" w:eastAsia="es-CO"/>
        </w:rPr>
      </w:pPr>
      <w:r>
        <w:rPr>
          <w:lang w:val="es-419" w:eastAsia="es-CO"/>
        </w:rPr>
        <w:br w:type="page"/>
      </w:r>
    </w:p>
    <w:p w14:paraId="6ABA3FAD" w14:textId="2DDE63D9" w:rsidR="00FA0CE4" w:rsidRDefault="00FA0CE4" w:rsidP="00FA0CE4">
      <w:pPr>
        <w:pStyle w:val="Ttulo1"/>
      </w:pPr>
      <w:bookmarkStart w:id="33" w:name="_Toc235120671"/>
      <w:r>
        <w:lastRenderedPageBreak/>
        <w:t>Emociones</w:t>
      </w:r>
      <w:bookmarkEnd w:id="33"/>
    </w:p>
    <w:p w14:paraId="0163C502" w14:textId="77777777" w:rsidR="00FA0CE4" w:rsidRPr="00FA0CE4" w:rsidRDefault="00FA0CE4" w:rsidP="00FA0CE4">
      <w:pPr>
        <w:rPr>
          <w:lang w:val="es-419" w:eastAsia="es-CO"/>
        </w:rPr>
      </w:pPr>
      <w:r w:rsidRPr="00FA0CE4">
        <w:rPr>
          <w:lang w:val="es-419" w:eastAsia="es-CO"/>
        </w:rPr>
        <w:t xml:space="preserve">Las emociones constituyen un elemento central en el </w:t>
      </w:r>
      <w:r w:rsidRPr="009753C5">
        <w:rPr>
          <w:rStyle w:val="Extranjerismo"/>
          <w:lang w:val="es-419" w:eastAsia="es-CO"/>
        </w:rPr>
        <w:t>marketing</w:t>
      </w:r>
      <w:r w:rsidRPr="00FA0CE4">
        <w:rPr>
          <w:lang w:val="es-419" w:eastAsia="es-CO"/>
        </w:rPr>
        <w:t xml:space="preserve"> experiencial, influyendo directamente en la percepción y decisiones del consumidor. </w:t>
      </w:r>
    </w:p>
    <w:p w14:paraId="18F019EB" w14:textId="4E17F70E" w:rsidR="00FA0CE4" w:rsidRPr="00FA0CE4" w:rsidRDefault="00FA0CE4" w:rsidP="00FA0CE4">
      <w:pPr>
        <w:rPr>
          <w:lang w:val="es-419" w:eastAsia="es-CO"/>
        </w:rPr>
      </w:pPr>
      <w:r w:rsidRPr="00FA0CE4">
        <w:rPr>
          <w:lang w:val="es-419" w:eastAsia="es-CO"/>
        </w:rPr>
        <w:t xml:space="preserve">Este capítulo permite comprender su concepto, tipos y tratamiento dentro de las estrategias de </w:t>
      </w:r>
      <w:r w:rsidRPr="009753C5">
        <w:rPr>
          <w:rStyle w:val="Extranjerismo"/>
          <w:lang w:val="es-419" w:eastAsia="es-CO"/>
        </w:rPr>
        <w:t>marketing</w:t>
      </w:r>
      <w:r w:rsidR="00ED4597">
        <w:rPr>
          <w:lang w:val="es-419" w:eastAsia="es-CO"/>
        </w:rPr>
        <w:t>;</w:t>
      </w:r>
      <w:r w:rsidRPr="00FA0CE4">
        <w:rPr>
          <w:lang w:val="es-419" w:eastAsia="es-CO"/>
        </w:rPr>
        <w:t xml:space="preserve"> se abordará desde una perspectiva conceptual y aplicada, integrando ejemplos empresariales que evidencian cómo la gestión de emociones fortalece la experiencia del cliente, la conexión con la marca y el posicionamiento en mercados altamente competitivos actuales.</w:t>
      </w:r>
    </w:p>
    <w:p w14:paraId="17F9261C" w14:textId="1C59A942" w:rsidR="00FA0CE4" w:rsidRPr="00FA0CE4" w:rsidRDefault="00FA0CE4" w:rsidP="009753C5">
      <w:pPr>
        <w:pStyle w:val="Ttulo2"/>
      </w:pPr>
      <w:bookmarkStart w:id="34" w:name="_Toc235120672"/>
      <w:r w:rsidRPr="00FA0CE4">
        <w:t>Concepto</w:t>
      </w:r>
      <w:bookmarkEnd w:id="34"/>
    </w:p>
    <w:p w14:paraId="4C37AEDA" w14:textId="15880A84" w:rsidR="00FA0CE4" w:rsidRPr="00FA0CE4" w:rsidRDefault="00FA0CE4" w:rsidP="00FA0CE4">
      <w:pPr>
        <w:rPr>
          <w:lang w:val="es-419" w:eastAsia="es-CO"/>
        </w:rPr>
      </w:pPr>
      <w:r w:rsidRPr="00FA0CE4">
        <w:rPr>
          <w:lang w:val="es-419" w:eastAsia="es-CO"/>
        </w:rPr>
        <w:t>Las emociones se definen como respuestas afectivas que experimenta el consumidor frente a estímulos internos o externos, influyendo en su percepción y comportamiento</w:t>
      </w:r>
      <w:r w:rsidR="009E54DC">
        <w:rPr>
          <w:lang w:val="es-419" w:eastAsia="es-CO"/>
        </w:rPr>
        <w:t>. E</w:t>
      </w:r>
      <w:r w:rsidRPr="00FA0CE4">
        <w:rPr>
          <w:lang w:val="es-419" w:eastAsia="es-CO"/>
        </w:rPr>
        <w:t xml:space="preserve">n el contexto del </w:t>
      </w:r>
      <w:r w:rsidRPr="008406C1">
        <w:rPr>
          <w:rStyle w:val="Extranjerismo"/>
          <w:lang w:val="es-419" w:eastAsia="es-CO"/>
        </w:rPr>
        <w:t>marketing</w:t>
      </w:r>
      <w:r w:rsidRPr="00FA0CE4">
        <w:rPr>
          <w:lang w:val="es-419" w:eastAsia="es-CO"/>
        </w:rPr>
        <w:t>, las emociones son determinantes en la construcción de experiencias y en la toma de decisiones, ya que conectan al consumidor con la marca a un nivel más profundo (Bagozzi, Gopinath &amp; Nyer, 1999).</w:t>
      </w:r>
    </w:p>
    <w:p w14:paraId="0271AF36" w14:textId="77777777" w:rsidR="00FA0CE4" w:rsidRPr="00FA0CE4" w:rsidRDefault="00FA0CE4" w:rsidP="00FA0CE4">
      <w:pPr>
        <w:rPr>
          <w:lang w:val="es-419" w:eastAsia="es-CO"/>
        </w:rPr>
      </w:pPr>
      <w:r w:rsidRPr="00FA0CE4">
        <w:rPr>
          <w:lang w:val="es-419" w:eastAsia="es-CO"/>
        </w:rPr>
        <w:t>Las emociones permiten a las marcas generar vínculos significativos con sus clientes. Por ejemplo, Coca-Cola ha desarrollado campañas centradas en la felicidad y la conexión social, logrando posicionarse emocionalmente en diferentes mercados; comprender las emociones permite diseñar experiencias que influyan en la percepción del consumidor, fortaleciendo la recordación y la fidelización hacia la marca.</w:t>
      </w:r>
    </w:p>
    <w:p w14:paraId="5E5B60DD" w14:textId="7B6CAF01" w:rsidR="00FA0CE4" w:rsidRPr="00FA0CE4" w:rsidRDefault="00FA0CE4" w:rsidP="005B004B">
      <w:pPr>
        <w:pStyle w:val="Ttulo2"/>
      </w:pPr>
      <w:bookmarkStart w:id="35" w:name="_Toc235120673"/>
      <w:r w:rsidRPr="00FA0CE4">
        <w:t>Tipos</w:t>
      </w:r>
      <w:bookmarkEnd w:id="35"/>
    </w:p>
    <w:p w14:paraId="729FEB9B" w14:textId="77777777" w:rsidR="00FA0CE4" w:rsidRPr="00FA0CE4" w:rsidRDefault="00FA0CE4" w:rsidP="00FA0CE4">
      <w:pPr>
        <w:rPr>
          <w:lang w:val="es-419" w:eastAsia="es-CO"/>
        </w:rPr>
      </w:pPr>
      <w:r w:rsidRPr="00FA0CE4">
        <w:rPr>
          <w:lang w:val="es-419" w:eastAsia="es-CO"/>
        </w:rPr>
        <w:t xml:space="preserve">Los tipos de emociones en </w:t>
      </w:r>
      <w:r w:rsidRPr="00936520">
        <w:rPr>
          <w:rStyle w:val="Extranjerismo"/>
          <w:lang w:val="es-419" w:eastAsia="es-CO"/>
        </w:rPr>
        <w:t>marketing</w:t>
      </w:r>
      <w:r w:rsidRPr="00FA0CE4">
        <w:rPr>
          <w:lang w:val="es-419" w:eastAsia="es-CO"/>
        </w:rPr>
        <w:t xml:space="preserve"> se clasifican en positivas y negativas, cada una con características específicas que influyen en el comportamiento del consumidor. Las emociones positivas, como la alegría y la confianza, favorecen la compra y la </w:t>
      </w:r>
      <w:r w:rsidRPr="00FA0CE4">
        <w:rPr>
          <w:lang w:val="es-419" w:eastAsia="es-CO"/>
        </w:rPr>
        <w:lastRenderedPageBreak/>
        <w:t>fidelización, mientras que las negativas, como la frustración o el miedo, pueden generar rechazo o evitación.</w:t>
      </w:r>
    </w:p>
    <w:p w14:paraId="3ABAE1F2" w14:textId="77777777" w:rsidR="00FA0CE4" w:rsidRPr="00FA0CE4" w:rsidRDefault="00FA0CE4" w:rsidP="00FA0CE4">
      <w:pPr>
        <w:rPr>
          <w:lang w:val="es-419" w:eastAsia="es-CO"/>
        </w:rPr>
      </w:pPr>
      <w:r w:rsidRPr="00FA0CE4">
        <w:rPr>
          <w:lang w:val="es-419" w:eastAsia="es-CO"/>
        </w:rPr>
        <w:t xml:space="preserve">Las marcas utilizan emociones positivas para fortalecer su posicionamiento. Por ejemplo, Disney diseña experiencias orientadas a generar alegría y asombro, consolidando una conexión emocional con sus usuarios; comprender los tipos de emociones permite diseñar experiencias adecuadas al contexto y al público objetivo, optimizando la efectividad de las estrategias de </w:t>
      </w:r>
      <w:r w:rsidRPr="00453C42">
        <w:rPr>
          <w:rStyle w:val="Extranjerismo"/>
          <w:lang w:val="es-419" w:eastAsia="es-CO"/>
        </w:rPr>
        <w:t>marketing</w:t>
      </w:r>
      <w:r w:rsidRPr="00FA0CE4">
        <w:rPr>
          <w:lang w:val="es-419" w:eastAsia="es-CO"/>
        </w:rPr>
        <w:t>.</w:t>
      </w:r>
    </w:p>
    <w:p w14:paraId="634BAF60" w14:textId="4DF4036D" w:rsidR="00FA0CE4" w:rsidRPr="00FA0CE4" w:rsidRDefault="00FA0CE4" w:rsidP="00FA0CE4">
      <w:pPr>
        <w:rPr>
          <w:lang w:val="es-419" w:eastAsia="es-CO"/>
        </w:rPr>
      </w:pPr>
      <w:r w:rsidRPr="00453C42">
        <w:rPr>
          <w:b/>
          <w:bCs/>
          <w:lang w:val="es-419" w:eastAsia="es-CO"/>
        </w:rPr>
        <w:t>Clave estratégica</w:t>
      </w:r>
      <w:r w:rsidRPr="00FA0CE4">
        <w:rPr>
          <w:lang w:val="es-419" w:eastAsia="es-CO"/>
        </w:rPr>
        <w:t>. Gestionar emociones permite influir en la percepción y decisión del consumidor.</w:t>
      </w:r>
    </w:p>
    <w:p w14:paraId="6BAD7670" w14:textId="013A17CB" w:rsidR="00FA0CE4" w:rsidRPr="00FA0CE4" w:rsidRDefault="00FA0CE4" w:rsidP="00453C42">
      <w:pPr>
        <w:pStyle w:val="Ttulo2"/>
      </w:pPr>
      <w:bookmarkStart w:id="36" w:name="_Toc235120674"/>
      <w:r w:rsidRPr="00FA0CE4">
        <w:t>Tratamientos</w:t>
      </w:r>
      <w:bookmarkEnd w:id="36"/>
    </w:p>
    <w:p w14:paraId="78A588EA" w14:textId="77777777" w:rsidR="00FA0CE4" w:rsidRPr="00FA0CE4" w:rsidRDefault="00FA0CE4" w:rsidP="00FA0CE4">
      <w:pPr>
        <w:rPr>
          <w:lang w:val="es-419" w:eastAsia="es-CO"/>
        </w:rPr>
      </w:pPr>
      <w:r w:rsidRPr="00FA0CE4">
        <w:rPr>
          <w:lang w:val="es-419" w:eastAsia="es-CO"/>
        </w:rPr>
        <w:t xml:space="preserve">Los tratamientos de las emociones en </w:t>
      </w:r>
      <w:r w:rsidRPr="007305B4">
        <w:rPr>
          <w:rStyle w:val="Extranjerismo"/>
          <w:lang w:val="es-419" w:eastAsia="es-CO"/>
        </w:rPr>
        <w:t>marketing</w:t>
      </w:r>
      <w:r w:rsidRPr="00FA0CE4">
        <w:rPr>
          <w:lang w:val="es-419" w:eastAsia="es-CO"/>
        </w:rPr>
        <w:t xml:space="preserve"> hacen referencia a las estrategias utilizadas por las marcas para gestionar, provocar o modular las respuestas emocionales del consumidor durante la interacción con la experiencia; estos tratamientos buscan generar emociones positivas, mitigar emociones negativas y construir una relación emocional coherente con la identidad de la marca.</w:t>
      </w:r>
    </w:p>
    <w:p w14:paraId="06345593" w14:textId="77777777" w:rsidR="00FA0CE4" w:rsidRPr="00FA0CE4" w:rsidRDefault="00FA0CE4" w:rsidP="00FA0CE4">
      <w:pPr>
        <w:rPr>
          <w:lang w:val="es-419" w:eastAsia="es-CO"/>
        </w:rPr>
      </w:pPr>
      <w:r w:rsidRPr="00FA0CE4">
        <w:rPr>
          <w:lang w:val="es-419" w:eastAsia="es-CO"/>
        </w:rPr>
        <w:t>Los tratamientos emocionales se evidencian en el diseño de experiencias que buscan provocar sensaciones específicas. Por ejemplo, Apple gestiona emociones como la sorpresa y la satisfacción mediante lanzamientos de productos cuidadosamente diseñados, generando expectativa y conexión con sus usuarios.</w:t>
      </w:r>
    </w:p>
    <w:p w14:paraId="0A798CD6" w14:textId="77777777" w:rsidR="00FA0CE4" w:rsidRPr="00FA0CE4" w:rsidRDefault="00FA0CE4" w:rsidP="00FA0CE4">
      <w:pPr>
        <w:rPr>
          <w:lang w:val="es-419" w:eastAsia="es-CO"/>
        </w:rPr>
      </w:pPr>
      <w:r w:rsidRPr="00FA0CE4">
        <w:rPr>
          <w:lang w:val="es-419" w:eastAsia="es-CO"/>
        </w:rPr>
        <w:t>El tratamiento adecuado de las emociones permite influir en la percepción del consumidor, fortalecer la experiencia y aumentar la probabilidad de compra, esto implica identificar qué emociones se desean generar y cómo integrarlas en los puntos de contacto con la marca.</w:t>
      </w:r>
    </w:p>
    <w:p w14:paraId="78D2B447" w14:textId="627CE75E" w:rsidR="00FA0CE4" w:rsidRDefault="00FA0CE4" w:rsidP="00365414">
      <w:pPr>
        <w:pStyle w:val="Tabla"/>
        <w:tabs>
          <w:tab w:val="left" w:pos="993"/>
        </w:tabs>
        <w:rPr>
          <w:lang w:val="es-419" w:eastAsia="es-CO"/>
        </w:rPr>
      </w:pPr>
      <w:r w:rsidRPr="00FA0CE4">
        <w:rPr>
          <w:lang w:val="es-419" w:eastAsia="es-CO"/>
        </w:rPr>
        <w:lastRenderedPageBreak/>
        <w:t xml:space="preserve">Tratamientos de las emociones en </w:t>
      </w:r>
      <w:r w:rsidRPr="00365414">
        <w:rPr>
          <w:rStyle w:val="Extranjerismo"/>
        </w:rPr>
        <w:t>marketing</w:t>
      </w:r>
    </w:p>
    <w:tbl>
      <w:tblPr>
        <w:tblStyle w:val="SENA1"/>
        <w:tblW w:w="10060" w:type="dxa"/>
        <w:tblLook w:val="04A0" w:firstRow="1" w:lastRow="0" w:firstColumn="1" w:lastColumn="0" w:noHBand="0" w:noVBand="1"/>
      </w:tblPr>
      <w:tblGrid>
        <w:gridCol w:w="2122"/>
        <w:gridCol w:w="3685"/>
        <w:gridCol w:w="4253"/>
      </w:tblGrid>
      <w:tr w:rsidR="005D3E52" w14:paraId="2DA4B0C0" w14:textId="77777777" w:rsidTr="007F5B65">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2893B8CB" w14:textId="75780115" w:rsidR="005D3E52" w:rsidRPr="007044DF" w:rsidRDefault="00DB5780" w:rsidP="00B65027">
            <w:pPr>
              <w:pStyle w:val="TextoTablas"/>
            </w:pPr>
            <w:r>
              <w:t>Tratamiento</w:t>
            </w:r>
          </w:p>
        </w:tc>
        <w:tc>
          <w:tcPr>
            <w:tcW w:w="3685" w:type="dxa"/>
          </w:tcPr>
          <w:p w14:paraId="46250F20" w14:textId="13278EE3" w:rsidR="005D3E52" w:rsidRPr="007044DF" w:rsidRDefault="00DB5780" w:rsidP="00B65027">
            <w:pPr>
              <w:pStyle w:val="TextoTablas"/>
            </w:pPr>
            <w:r>
              <w:t>Descripción</w:t>
            </w:r>
          </w:p>
        </w:tc>
        <w:tc>
          <w:tcPr>
            <w:tcW w:w="4253" w:type="dxa"/>
          </w:tcPr>
          <w:p w14:paraId="16C20E20" w14:textId="5B5340B4" w:rsidR="005D3E52" w:rsidRPr="007044DF" w:rsidRDefault="00DB5780" w:rsidP="00B65027">
            <w:pPr>
              <w:pStyle w:val="TextoTablas"/>
            </w:pPr>
            <w:r>
              <w:t>Ejemplo aplicado</w:t>
            </w:r>
          </w:p>
        </w:tc>
      </w:tr>
      <w:tr w:rsidR="005D3E52" w14:paraId="49C5EE15" w14:textId="77777777" w:rsidTr="007F5B65">
        <w:trPr>
          <w:cnfStyle w:val="000000100000" w:firstRow="0" w:lastRow="0" w:firstColumn="0" w:lastColumn="0" w:oddVBand="0" w:evenVBand="0" w:oddHBand="1" w:evenHBand="0" w:firstRowFirstColumn="0" w:firstRowLastColumn="0" w:lastRowFirstColumn="0" w:lastRowLastColumn="0"/>
        </w:trPr>
        <w:tc>
          <w:tcPr>
            <w:tcW w:w="2122" w:type="dxa"/>
          </w:tcPr>
          <w:p w14:paraId="221D8866" w14:textId="312D677C" w:rsidR="005D3E52" w:rsidRPr="007044DF" w:rsidRDefault="00DB5780" w:rsidP="00B65027">
            <w:pPr>
              <w:pStyle w:val="TextoTablas"/>
            </w:pPr>
            <w:r>
              <w:t>Generación</w:t>
            </w:r>
          </w:p>
        </w:tc>
        <w:tc>
          <w:tcPr>
            <w:tcW w:w="3685" w:type="dxa"/>
          </w:tcPr>
          <w:p w14:paraId="620671F1" w14:textId="46C73B6C" w:rsidR="005D3E52" w:rsidRPr="007044DF" w:rsidRDefault="00FE6C21" w:rsidP="00B65027">
            <w:pPr>
              <w:pStyle w:val="TextoTablas"/>
            </w:pPr>
            <w:r w:rsidRPr="00FE6C21">
              <w:t>Proceso mediante el cual la marca diseña experiencias orientadas a provocar emociones positivas en el consumidor, como alegría, confianza o satisfacción, fortaleciendo la conexión emocional y la percepción favorable hacia la marca.</w:t>
            </w:r>
          </w:p>
        </w:tc>
        <w:tc>
          <w:tcPr>
            <w:tcW w:w="4253" w:type="dxa"/>
          </w:tcPr>
          <w:p w14:paraId="2C4E0FEE" w14:textId="3E763C7F" w:rsidR="005D3E52" w:rsidRPr="007044DF" w:rsidRDefault="00FE6C21" w:rsidP="00B65027">
            <w:pPr>
              <w:pStyle w:val="TextoTablas"/>
            </w:pPr>
            <w:r w:rsidRPr="00FE6C21">
              <w:t>Una marca crea campañas publicitarias que evocan momentos familiares para generar sentimientos de felicidad y cercanía con el consumidor.</w:t>
            </w:r>
          </w:p>
        </w:tc>
      </w:tr>
      <w:tr w:rsidR="005D3E52" w14:paraId="1A4BB541" w14:textId="77777777" w:rsidTr="007F5B65">
        <w:tc>
          <w:tcPr>
            <w:tcW w:w="2122" w:type="dxa"/>
          </w:tcPr>
          <w:p w14:paraId="494B868D" w14:textId="7A0CD264" w:rsidR="005D3E52" w:rsidRPr="007044DF" w:rsidRDefault="00FE6C21" w:rsidP="00B65027">
            <w:pPr>
              <w:pStyle w:val="TextoTablas"/>
            </w:pPr>
            <w:r w:rsidRPr="00FE6C21">
              <w:t>Regulación</w:t>
            </w:r>
          </w:p>
        </w:tc>
        <w:tc>
          <w:tcPr>
            <w:tcW w:w="3685" w:type="dxa"/>
          </w:tcPr>
          <w:p w14:paraId="7175B0C7" w14:textId="5025F1AD" w:rsidR="005D3E52" w:rsidRPr="007044DF" w:rsidRDefault="00FE6C21" w:rsidP="00B65027">
            <w:pPr>
              <w:pStyle w:val="TextoTablas"/>
            </w:pPr>
            <w:r w:rsidRPr="00FE6C21">
              <w:t>Estrategia enfocada en gestionar o mitigar emociones negativas que puedan surgir durante la experiencia del cliente, garantizando una percepción positiva y evitando impactos desfavorables en la relación con la marca.</w:t>
            </w:r>
          </w:p>
        </w:tc>
        <w:tc>
          <w:tcPr>
            <w:tcW w:w="4253" w:type="dxa"/>
          </w:tcPr>
          <w:p w14:paraId="4B0BAF2A" w14:textId="13190E23" w:rsidR="005D3E52" w:rsidRPr="007044DF" w:rsidRDefault="00FE6C21" w:rsidP="00B65027">
            <w:pPr>
              <w:pStyle w:val="TextoTablas"/>
            </w:pPr>
            <w:r w:rsidRPr="00FE6C21">
              <w:t>Un servicio de atención al cliente resuelve rápidamente una queja, transformando la frustración del usuario en una experiencia positiva</w:t>
            </w:r>
            <w:r>
              <w:t>.</w:t>
            </w:r>
          </w:p>
        </w:tc>
      </w:tr>
      <w:tr w:rsidR="005D3E52" w14:paraId="7AF7B215" w14:textId="77777777" w:rsidTr="007F5B65">
        <w:trPr>
          <w:cnfStyle w:val="000000100000" w:firstRow="0" w:lastRow="0" w:firstColumn="0" w:lastColumn="0" w:oddVBand="0" w:evenVBand="0" w:oddHBand="1" w:evenHBand="0" w:firstRowFirstColumn="0" w:firstRowLastColumn="0" w:lastRowFirstColumn="0" w:lastRowLastColumn="0"/>
        </w:trPr>
        <w:tc>
          <w:tcPr>
            <w:tcW w:w="2122" w:type="dxa"/>
          </w:tcPr>
          <w:p w14:paraId="65752DAB" w14:textId="35235C48" w:rsidR="005D3E52" w:rsidRPr="007044DF" w:rsidRDefault="00FE6C21" w:rsidP="00B65027">
            <w:pPr>
              <w:pStyle w:val="TextoTablas"/>
            </w:pPr>
            <w:r w:rsidRPr="00FE6C21">
              <w:t>Intensificación</w:t>
            </w:r>
          </w:p>
        </w:tc>
        <w:tc>
          <w:tcPr>
            <w:tcW w:w="3685" w:type="dxa"/>
          </w:tcPr>
          <w:p w14:paraId="5B65D5A8" w14:textId="0BA4AA00" w:rsidR="005D3E52" w:rsidRPr="007044DF" w:rsidRDefault="00FE6C21" w:rsidP="00B65027">
            <w:pPr>
              <w:pStyle w:val="TextoTablas"/>
            </w:pPr>
            <w:r w:rsidRPr="00FE6C21">
              <w:t>Acción orientada a potenciar el impacto emocional de la experiencia, reforzando las sensaciones positivas mediante estímulos que aumenten la recordación y el vínculo con la marca.</w:t>
            </w:r>
          </w:p>
        </w:tc>
        <w:tc>
          <w:tcPr>
            <w:tcW w:w="4253" w:type="dxa"/>
          </w:tcPr>
          <w:p w14:paraId="6CC27462" w14:textId="6AF0417F" w:rsidR="005D3E52" w:rsidRPr="007044DF" w:rsidRDefault="00FE6C21" w:rsidP="00B65027">
            <w:pPr>
              <w:pStyle w:val="TextoTablas"/>
            </w:pPr>
            <w:r w:rsidRPr="00FE6C21">
              <w:t>Un evento de marca utiliza música, iluminación y narrativa para amplificar la emoción del público durante la experiencia.</w:t>
            </w:r>
          </w:p>
        </w:tc>
      </w:tr>
      <w:tr w:rsidR="00FE6C21" w14:paraId="296580D5" w14:textId="77777777" w:rsidTr="007F5B65">
        <w:tc>
          <w:tcPr>
            <w:tcW w:w="2122" w:type="dxa"/>
          </w:tcPr>
          <w:p w14:paraId="37304E6C" w14:textId="105A759C" w:rsidR="00FE6C21" w:rsidRPr="00FE6C21" w:rsidRDefault="009B4BFF" w:rsidP="00B65027">
            <w:pPr>
              <w:pStyle w:val="TextoTablas"/>
            </w:pPr>
            <w:r w:rsidRPr="009B4BFF">
              <w:t>Coherencia</w:t>
            </w:r>
          </w:p>
        </w:tc>
        <w:tc>
          <w:tcPr>
            <w:tcW w:w="3685" w:type="dxa"/>
          </w:tcPr>
          <w:p w14:paraId="533D4DEA" w14:textId="6BF05A33" w:rsidR="00FE6C21" w:rsidRPr="00FE6C21" w:rsidRDefault="009B4BFF" w:rsidP="00B65027">
            <w:pPr>
              <w:pStyle w:val="TextoTablas"/>
            </w:pPr>
            <w:r w:rsidRPr="009B4BFF">
              <w:t>Alineación entre las emociones que la marca busca generar y su identidad, asegurando que todas las experiencias sean consistentes con sus valores y mensaje.</w:t>
            </w:r>
          </w:p>
        </w:tc>
        <w:tc>
          <w:tcPr>
            <w:tcW w:w="4253" w:type="dxa"/>
          </w:tcPr>
          <w:p w14:paraId="71E2EB30" w14:textId="1EF34C8A" w:rsidR="00FE6C21" w:rsidRPr="00FE6C21" w:rsidRDefault="009B4BFF" w:rsidP="00B65027">
            <w:pPr>
              <w:pStyle w:val="TextoTablas"/>
            </w:pPr>
            <w:r w:rsidRPr="009B4BFF">
              <w:t>Una marca que promueve tranquilidad mantiene un ambiente relajado y comunicación calmada en todos sus puntos de contacto.</w:t>
            </w:r>
          </w:p>
        </w:tc>
      </w:tr>
    </w:tbl>
    <w:p w14:paraId="79B78E35" w14:textId="55F41986" w:rsidR="00FA0CE4" w:rsidRDefault="001E71C0" w:rsidP="007C79B1">
      <w:pPr>
        <w:ind w:firstLine="708"/>
        <w:rPr>
          <w:lang w:val="es-419" w:eastAsia="es-CO"/>
        </w:rPr>
      </w:pPr>
      <w:r>
        <w:rPr>
          <w:lang w:val="es-419" w:eastAsia="es-CO"/>
        </w:rPr>
        <w:t>Nota. SENA, (2026).</w:t>
      </w:r>
    </w:p>
    <w:p w14:paraId="123F2BE2" w14:textId="24F6FAC8" w:rsidR="000774D8" w:rsidRDefault="001E71C0" w:rsidP="00B65027">
      <w:pPr>
        <w:rPr>
          <w:lang w:val="es-419" w:eastAsia="es-CO"/>
        </w:rPr>
      </w:pPr>
      <w:r w:rsidRPr="001E71C0">
        <w:rPr>
          <w:b/>
          <w:bCs/>
          <w:lang w:val="es-419" w:eastAsia="es-CO"/>
        </w:rPr>
        <w:t>Frase de reflexión</w:t>
      </w:r>
      <w:r>
        <w:rPr>
          <w:lang w:val="es-419" w:eastAsia="es-CO"/>
        </w:rPr>
        <w:t xml:space="preserve">. </w:t>
      </w:r>
      <w:r w:rsidRPr="001E71C0">
        <w:rPr>
          <w:lang w:val="es-419" w:eastAsia="es-CO"/>
        </w:rPr>
        <w:t>La forma en que se gestionan las emociones hacia otros refleja el nivel de integridad y empatía personal.</w:t>
      </w:r>
      <w:r w:rsidR="000774D8">
        <w:rPr>
          <w:lang w:val="es-419" w:eastAsia="es-CO"/>
        </w:rPr>
        <w:br w:type="page"/>
      </w:r>
    </w:p>
    <w:p w14:paraId="23887E6A" w14:textId="5312ED67" w:rsidR="001E71C0" w:rsidRDefault="00D11E43" w:rsidP="009B66B2">
      <w:pPr>
        <w:pStyle w:val="Ttulo1"/>
      </w:pPr>
      <w:bookmarkStart w:id="37" w:name="_Toc235120675"/>
      <w:r>
        <w:lastRenderedPageBreak/>
        <w:t>Formas de decisión de compra impulsiva y racional</w:t>
      </w:r>
      <w:bookmarkEnd w:id="37"/>
    </w:p>
    <w:p w14:paraId="7E8A9673" w14:textId="77777777" w:rsidR="00B14014" w:rsidRPr="00B14014" w:rsidRDefault="00B14014" w:rsidP="00B14014">
      <w:pPr>
        <w:rPr>
          <w:lang w:val="es-419" w:eastAsia="es-CO"/>
        </w:rPr>
      </w:pPr>
      <w:r w:rsidRPr="00B14014">
        <w:rPr>
          <w:lang w:val="es-419" w:eastAsia="es-CO"/>
        </w:rPr>
        <w:t>Las formas de decisión de compra representan los procesos mediante los cuales los consumidores eligen adquirir productos o servicios, influenciados por factores emocionales y racionales.</w:t>
      </w:r>
    </w:p>
    <w:p w14:paraId="064CF1A5" w14:textId="77777777" w:rsidR="00B14014" w:rsidRPr="00B14014" w:rsidRDefault="00B14014" w:rsidP="00B14014">
      <w:pPr>
        <w:rPr>
          <w:lang w:val="es-419" w:eastAsia="es-CO"/>
        </w:rPr>
      </w:pPr>
      <w:r w:rsidRPr="00B14014">
        <w:rPr>
          <w:lang w:val="es-419" w:eastAsia="es-CO"/>
        </w:rPr>
        <w:t xml:space="preserve">Comprender estas formas permite diseñar estrategias de </w:t>
      </w:r>
      <w:r w:rsidRPr="00B14014">
        <w:rPr>
          <w:rStyle w:val="Extranjerismo"/>
          <w:lang w:val="es-419" w:eastAsia="es-CO"/>
        </w:rPr>
        <w:t>marketing</w:t>
      </w:r>
      <w:r w:rsidRPr="00B14014">
        <w:rPr>
          <w:lang w:val="es-419" w:eastAsia="es-CO"/>
        </w:rPr>
        <w:t xml:space="preserve"> experiencial que impacten efectivamente el comportamiento del consumidor, articulando estímulos que respondan tanto a la lógica como a la emoción, considerando además el contexto, la experiencia previa y la percepción del valor.</w:t>
      </w:r>
    </w:p>
    <w:p w14:paraId="182D44B5" w14:textId="358B1244" w:rsidR="00B14014" w:rsidRPr="00B14014" w:rsidRDefault="00B14014" w:rsidP="00B14014">
      <w:pPr>
        <w:pStyle w:val="Ttulo2"/>
      </w:pPr>
      <w:bookmarkStart w:id="38" w:name="_Toc235120676"/>
      <w:r w:rsidRPr="00B14014">
        <w:t>Definición</w:t>
      </w:r>
      <w:bookmarkEnd w:id="38"/>
    </w:p>
    <w:p w14:paraId="1BB199AA" w14:textId="0230175C" w:rsidR="00B14014" w:rsidRPr="00B14014" w:rsidRDefault="00B14014" w:rsidP="00B14014">
      <w:pPr>
        <w:rPr>
          <w:lang w:val="es-419" w:eastAsia="es-CO"/>
        </w:rPr>
      </w:pPr>
      <w:r w:rsidRPr="00B14014">
        <w:rPr>
          <w:lang w:val="es-419" w:eastAsia="es-CO"/>
        </w:rPr>
        <w:t>La decisión de compra se define como el proceso mediante el cual el consumidor evalúa diferentes alternativas y selecciona un producto o servicio en función de sus necesidades, percepciones y emociones</w:t>
      </w:r>
      <w:r w:rsidR="006F6CA5">
        <w:rPr>
          <w:lang w:val="es-419" w:eastAsia="es-CO"/>
        </w:rPr>
        <w:t>;</w:t>
      </w:r>
      <w:r w:rsidRPr="00B14014">
        <w:rPr>
          <w:lang w:val="es-419" w:eastAsia="es-CO"/>
        </w:rPr>
        <w:t xml:space="preserve"> este proceso puede estar influenciado tanto por factores racionales como emocionales, dependiendo del contexto y del tipo de producto (Kotler &amp; Keller, 2016).</w:t>
      </w:r>
    </w:p>
    <w:p w14:paraId="28BD0A4E" w14:textId="77777777" w:rsidR="00B14014" w:rsidRPr="00B14014" w:rsidRDefault="00B14014" w:rsidP="00B14014">
      <w:pPr>
        <w:rPr>
          <w:lang w:val="es-419" w:eastAsia="es-CO"/>
        </w:rPr>
      </w:pPr>
      <w:r w:rsidRPr="00B14014">
        <w:rPr>
          <w:lang w:val="es-419" w:eastAsia="es-CO"/>
        </w:rPr>
        <w:t xml:space="preserve">La decisión de compra se ve influenciada por estímulos de </w:t>
      </w:r>
      <w:r w:rsidRPr="00911202">
        <w:rPr>
          <w:rStyle w:val="Extranjerismo"/>
          <w:lang w:val="es-419" w:eastAsia="es-CO"/>
        </w:rPr>
        <w:t>marketing</w:t>
      </w:r>
      <w:r w:rsidRPr="00B14014">
        <w:rPr>
          <w:lang w:val="es-419" w:eastAsia="es-CO"/>
        </w:rPr>
        <w:t>, experiencias previas y percepciones de valor. Por ejemplo, Samsung influye en la decisión mediante demostraciones de producto y experiencias en tienda; comprender este proceso permite diseñar experiencias que orienten al consumidor hacia la elección de la marca, integrando estímulos que faciliten la decisión.</w:t>
      </w:r>
    </w:p>
    <w:p w14:paraId="774109A1" w14:textId="38CBDC05" w:rsidR="00B14014" w:rsidRPr="00B14014" w:rsidRDefault="00B14014" w:rsidP="00911202">
      <w:pPr>
        <w:pStyle w:val="Ttulo2"/>
      </w:pPr>
      <w:bookmarkStart w:id="39" w:name="_Toc235120677"/>
      <w:r w:rsidRPr="00B14014">
        <w:t>Tipos</w:t>
      </w:r>
      <w:bookmarkEnd w:id="39"/>
    </w:p>
    <w:p w14:paraId="151B67A4" w14:textId="77777777" w:rsidR="00B14014" w:rsidRPr="00B14014" w:rsidRDefault="00B14014" w:rsidP="00B14014">
      <w:pPr>
        <w:rPr>
          <w:lang w:val="es-419" w:eastAsia="es-CO"/>
        </w:rPr>
      </w:pPr>
      <w:r w:rsidRPr="00B14014">
        <w:rPr>
          <w:lang w:val="es-419" w:eastAsia="es-CO"/>
        </w:rPr>
        <w:t xml:space="preserve">Los tipos de decisión de compra se clasifican principalmente en impulsiva y racional, cada una con características específicas que determinan el comportamiento del consumidor. La compra impulsiva se caracteriza por ser rápida, emocional y poco </w:t>
      </w:r>
      <w:r w:rsidRPr="00B14014">
        <w:rPr>
          <w:lang w:val="es-419" w:eastAsia="es-CO"/>
        </w:rPr>
        <w:lastRenderedPageBreak/>
        <w:t>planificada, mientras que la compra racional implica análisis, comparación y evaluación de alternativas.</w:t>
      </w:r>
    </w:p>
    <w:p w14:paraId="182A72AB" w14:textId="0C237732" w:rsidR="009B66B2" w:rsidRDefault="00B14014" w:rsidP="00B14014">
      <w:pPr>
        <w:rPr>
          <w:lang w:val="es-419" w:eastAsia="es-CO"/>
        </w:rPr>
      </w:pPr>
      <w:r w:rsidRPr="00B14014">
        <w:rPr>
          <w:lang w:val="es-419" w:eastAsia="es-CO"/>
        </w:rPr>
        <w:t>Las marcas diseñan estrategias diferenciadas para cada tipo de decisión. Por ejemplo, Zara incentiva compras impulsivas mediante rotación constante de productos y estímulos visuales en tienda</w:t>
      </w:r>
      <w:r w:rsidR="006B0D87">
        <w:rPr>
          <w:lang w:val="es-419" w:eastAsia="es-CO"/>
        </w:rPr>
        <w:t>;</w:t>
      </w:r>
      <w:r w:rsidRPr="00B14014">
        <w:rPr>
          <w:lang w:val="es-419" w:eastAsia="es-CO"/>
        </w:rPr>
        <w:t xml:space="preserve"> comprender estos tipos permite diseñar experiencias que respondan a diferentes perfiles de consumidores, optimizando la efectividad de las estrategias de </w:t>
      </w:r>
      <w:r w:rsidRPr="002550CF">
        <w:rPr>
          <w:rStyle w:val="Extranjerismo"/>
          <w:lang w:val="es-419" w:eastAsia="es-CO"/>
        </w:rPr>
        <w:t>marketing</w:t>
      </w:r>
      <w:r w:rsidRPr="00B14014">
        <w:rPr>
          <w:lang w:val="es-419" w:eastAsia="es-CO"/>
        </w:rPr>
        <w:t>.</w:t>
      </w:r>
    </w:p>
    <w:p w14:paraId="4BC50CC0" w14:textId="77777777" w:rsidR="00050C7E" w:rsidRPr="004A3360" w:rsidRDefault="00050C7E" w:rsidP="00050C7E">
      <w:pPr>
        <w:rPr>
          <w:b/>
          <w:bCs/>
          <w:lang w:val="es-419" w:eastAsia="es-CO"/>
        </w:rPr>
      </w:pPr>
      <w:r w:rsidRPr="004A3360">
        <w:rPr>
          <w:b/>
          <w:bCs/>
          <w:lang w:val="es-419" w:eastAsia="es-CO"/>
        </w:rPr>
        <w:t>¿Por qué compramos? La psicología del consumidor, explicada</w:t>
      </w:r>
    </w:p>
    <w:p w14:paraId="61870E18" w14:textId="03DE7C2A" w:rsidR="00050C7E" w:rsidRPr="00050C7E" w:rsidRDefault="00050C7E" w:rsidP="00050C7E">
      <w:pPr>
        <w:rPr>
          <w:lang w:val="es-419" w:eastAsia="es-CO"/>
        </w:rPr>
      </w:pPr>
      <w:r w:rsidRPr="00050C7E">
        <w:rPr>
          <w:lang w:val="es-419" w:eastAsia="es-CO"/>
        </w:rPr>
        <w:t>Lo invitamos a consultar el siguiente recurso educativo para profundizar en la temática abordada. En este se analiza cómo las emociones influyen en las decisiones de compra y por qué el comportamiento del consumidor va más allá de un proceso exclusivamente racional.</w:t>
      </w:r>
      <w:r>
        <w:rPr>
          <w:lang w:val="es-419" w:eastAsia="es-CO"/>
        </w:rPr>
        <w:t xml:space="preserve"> </w:t>
      </w:r>
      <w:hyperlink r:id="rId16" w:history="1">
        <w:r w:rsidRPr="00050C7E">
          <w:rPr>
            <w:rStyle w:val="Hipervnculo"/>
            <w:b/>
            <w:bCs/>
            <w:lang w:val="es-419" w:eastAsia="es-CO"/>
          </w:rPr>
          <w:t>Enlace</w:t>
        </w:r>
      </w:hyperlink>
    </w:p>
    <w:p w14:paraId="552CA3E8" w14:textId="683492EA" w:rsidR="006C3534" w:rsidRPr="006C3534" w:rsidRDefault="006C3534" w:rsidP="006C3534">
      <w:pPr>
        <w:rPr>
          <w:lang w:val="es-419" w:eastAsia="es-CO"/>
        </w:rPr>
      </w:pPr>
      <w:r w:rsidRPr="006C3534">
        <w:rPr>
          <w:b/>
          <w:bCs/>
          <w:lang w:val="es-419" w:eastAsia="es-CO"/>
        </w:rPr>
        <w:t>Pregunta de aplicación</w:t>
      </w:r>
      <w:r>
        <w:rPr>
          <w:lang w:val="es-419" w:eastAsia="es-CO"/>
        </w:rPr>
        <w:t xml:space="preserve">. </w:t>
      </w:r>
      <w:r w:rsidRPr="006C3534">
        <w:rPr>
          <w:lang w:val="es-419" w:eastAsia="es-CO"/>
        </w:rPr>
        <w:t>Analice la siguiente pregunta a partir de los conceptos estudiados y de su experiencia. Utilice este espacio como una oportunidad para reflexionar sobre su aprendizaje.</w:t>
      </w:r>
    </w:p>
    <w:p w14:paraId="2C98EDFF" w14:textId="77777777" w:rsidR="006C3534" w:rsidRPr="006C3534" w:rsidRDefault="006C3534" w:rsidP="006C3534">
      <w:pPr>
        <w:rPr>
          <w:lang w:val="es-419" w:eastAsia="es-CO"/>
        </w:rPr>
      </w:pPr>
      <w:r w:rsidRPr="006C3534">
        <w:rPr>
          <w:lang w:val="es-419" w:eastAsia="es-CO"/>
        </w:rPr>
        <w:t>¿Qué estrategias podrían incentivar una compra impulsiva?</w:t>
      </w:r>
    </w:p>
    <w:p w14:paraId="4F9E18EA" w14:textId="0E9FB45C" w:rsidR="006C3534" w:rsidRPr="006C3534" w:rsidRDefault="006C3534" w:rsidP="006C3534">
      <w:pPr>
        <w:pStyle w:val="Ttulo2"/>
      </w:pPr>
      <w:bookmarkStart w:id="40" w:name="_Toc235120678"/>
      <w:r w:rsidRPr="006C3534">
        <w:t>Etapas</w:t>
      </w:r>
      <w:bookmarkEnd w:id="40"/>
    </w:p>
    <w:p w14:paraId="7F2EA086" w14:textId="239737DA" w:rsidR="006C3534" w:rsidRPr="006C3534" w:rsidRDefault="006C3534" w:rsidP="006C3534">
      <w:pPr>
        <w:rPr>
          <w:lang w:val="es-419" w:eastAsia="es-CO"/>
        </w:rPr>
      </w:pPr>
      <w:r w:rsidRPr="006C3534">
        <w:rPr>
          <w:lang w:val="es-419" w:eastAsia="es-CO"/>
        </w:rPr>
        <w:t>Las etapas de la decisión de compra corresponden al proceso que sigue el consumidor desde el reconocimiento de una necesidad hasta la evaluación posterior a la compra</w:t>
      </w:r>
      <w:r w:rsidR="006B0D87">
        <w:rPr>
          <w:lang w:val="es-419" w:eastAsia="es-CO"/>
        </w:rPr>
        <w:t>. E</w:t>
      </w:r>
      <w:r w:rsidRPr="006C3534">
        <w:rPr>
          <w:lang w:val="es-419" w:eastAsia="es-CO"/>
        </w:rPr>
        <w:t>ste proceso incluye fases como identificación de la necesidad, búsqueda de información, evaluación de alternativas, decisión de compra y comportamiento postcompra, las cuales permiten comprender cómo el consumidor toma decisiones</w:t>
      </w:r>
      <w:r w:rsidR="006B0D87">
        <w:rPr>
          <w:lang w:val="es-419" w:eastAsia="es-CO"/>
        </w:rPr>
        <w:t xml:space="preserve">. </w:t>
      </w:r>
      <w:r w:rsidR="006B0D87">
        <w:rPr>
          <w:lang w:val="es-419" w:eastAsia="es-CO"/>
        </w:rPr>
        <w:lastRenderedPageBreak/>
        <w:t>E</w:t>
      </w:r>
      <w:r w:rsidRPr="006C3534">
        <w:rPr>
          <w:lang w:val="es-419" w:eastAsia="es-CO"/>
        </w:rPr>
        <w:t xml:space="preserve">stas etapas permiten a las empresas intervenir estratégicamente en cada momento del proceso. </w:t>
      </w:r>
    </w:p>
    <w:p w14:paraId="28E4B025" w14:textId="57DB4584" w:rsidR="00050C7E" w:rsidRPr="00E904DA" w:rsidRDefault="006C3534" w:rsidP="006C3534">
      <w:pPr>
        <w:rPr>
          <w:b/>
          <w:bCs/>
          <w:lang w:val="es-419" w:eastAsia="es-CO"/>
        </w:rPr>
      </w:pPr>
      <w:r w:rsidRPr="00E904DA">
        <w:rPr>
          <w:b/>
          <w:bCs/>
          <w:lang w:val="es-419" w:eastAsia="es-CO"/>
        </w:rPr>
        <w:t>Etapas de la decisión de compra</w:t>
      </w:r>
    </w:p>
    <w:p w14:paraId="67961E06" w14:textId="6ADB44FA" w:rsidR="00E904DA" w:rsidRPr="00797D65" w:rsidRDefault="00E904DA" w:rsidP="00797D65">
      <w:pPr>
        <w:pStyle w:val="Prrafodelista"/>
        <w:numPr>
          <w:ilvl w:val="0"/>
          <w:numId w:val="45"/>
        </w:numPr>
        <w:rPr>
          <w:lang w:val="es-419" w:eastAsia="es-CO"/>
        </w:rPr>
      </w:pPr>
      <w:r w:rsidRPr="00797D65">
        <w:rPr>
          <w:b/>
          <w:bCs/>
          <w:lang w:val="es-419" w:eastAsia="es-CO"/>
        </w:rPr>
        <w:t>Etapa 1</w:t>
      </w:r>
      <w:r w:rsidRPr="00797D65">
        <w:rPr>
          <w:lang w:val="es-419" w:eastAsia="es-CO"/>
        </w:rPr>
        <w:t xml:space="preserve">. </w:t>
      </w:r>
      <w:r w:rsidRPr="00797D65">
        <w:rPr>
          <w:b/>
          <w:bCs/>
          <w:lang w:val="es-419" w:eastAsia="es-CO"/>
        </w:rPr>
        <w:t>Necesidad</w:t>
      </w:r>
      <w:r w:rsidRPr="00797D65">
        <w:rPr>
          <w:lang w:val="es-419" w:eastAsia="es-CO"/>
        </w:rPr>
        <w:t>: el consumidor reconoce una necesidad o problema que debe resolver.</w:t>
      </w:r>
    </w:p>
    <w:p w14:paraId="7632BC1B" w14:textId="5AFF206D" w:rsidR="00E904DA" w:rsidRPr="00797D65" w:rsidRDefault="00E904DA" w:rsidP="00797D65">
      <w:pPr>
        <w:pStyle w:val="Prrafodelista"/>
        <w:numPr>
          <w:ilvl w:val="0"/>
          <w:numId w:val="45"/>
        </w:numPr>
        <w:rPr>
          <w:lang w:val="es-419" w:eastAsia="es-CO"/>
        </w:rPr>
      </w:pPr>
      <w:r w:rsidRPr="00797D65">
        <w:rPr>
          <w:b/>
          <w:bCs/>
          <w:lang w:val="es-419" w:eastAsia="es-CO"/>
        </w:rPr>
        <w:t>Etapa 2</w:t>
      </w:r>
      <w:r w:rsidRPr="00797D65">
        <w:rPr>
          <w:lang w:val="es-419" w:eastAsia="es-CO"/>
        </w:rPr>
        <w:t xml:space="preserve">. </w:t>
      </w:r>
      <w:r w:rsidRPr="00797D65">
        <w:rPr>
          <w:b/>
          <w:bCs/>
          <w:lang w:val="es-419" w:eastAsia="es-CO"/>
        </w:rPr>
        <w:t>Información</w:t>
      </w:r>
      <w:r w:rsidRPr="00797D65">
        <w:rPr>
          <w:lang w:val="es-419" w:eastAsia="es-CO"/>
        </w:rPr>
        <w:t xml:space="preserve">: el consumidor busca información relevante para entender opciones disponibles </w:t>
      </w:r>
      <w:r w:rsidR="008A187F" w:rsidRPr="00797D65">
        <w:rPr>
          <w:lang w:val="es-419" w:eastAsia="es-CO"/>
        </w:rPr>
        <w:t xml:space="preserve">en el </w:t>
      </w:r>
      <w:r w:rsidRPr="00797D65">
        <w:rPr>
          <w:lang w:val="es-419" w:eastAsia="es-CO"/>
        </w:rPr>
        <w:t>mercado.</w:t>
      </w:r>
    </w:p>
    <w:p w14:paraId="67F6024E" w14:textId="4749021C" w:rsidR="00E904DA" w:rsidRPr="00797D65" w:rsidRDefault="00E904DA" w:rsidP="00797D65">
      <w:pPr>
        <w:pStyle w:val="Prrafodelista"/>
        <w:numPr>
          <w:ilvl w:val="0"/>
          <w:numId w:val="45"/>
        </w:numPr>
        <w:rPr>
          <w:lang w:val="es-419" w:eastAsia="es-CO"/>
        </w:rPr>
      </w:pPr>
      <w:r w:rsidRPr="00797D65">
        <w:rPr>
          <w:b/>
          <w:bCs/>
          <w:lang w:val="es-419" w:eastAsia="es-CO"/>
        </w:rPr>
        <w:t>Etapa 3</w:t>
      </w:r>
      <w:r w:rsidRPr="00797D65">
        <w:rPr>
          <w:lang w:val="es-419" w:eastAsia="es-CO"/>
        </w:rPr>
        <w:t xml:space="preserve">. </w:t>
      </w:r>
      <w:r w:rsidRPr="00797D65">
        <w:rPr>
          <w:b/>
          <w:bCs/>
          <w:lang w:val="es-419" w:eastAsia="es-CO"/>
        </w:rPr>
        <w:t>Evaluación</w:t>
      </w:r>
      <w:r w:rsidRPr="00797D65">
        <w:rPr>
          <w:lang w:val="es-419" w:eastAsia="es-CO"/>
        </w:rPr>
        <w:t>: el consumidor compara alternativas según criterios como precio</w:t>
      </w:r>
      <w:r w:rsidR="008A187F" w:rsidRPr="00797D65">
        <w:rPr>
          <w:lang w:val="es-419" w:eastAsia="es-CO"/>
        </w:rPr>
        <w:t>,</w:t>
      </w:r>
      <w:r w:rsidRPr="00797D65">
        <w:rPr>
          <w:lang w:val="es-419" w:eastAsia="es-CO"/>
        </w:rPr>
        <w:t xml:space="preserve"> calidad </w:t>
      </w:r>
      <w:r w:rsidR="008A187F" w:rsidRPr="00797D65">
        <w:rPr>
          <w:lang w:val="es-419" w:eastAsia="es-CO"/>
        </w:rPr>
        <w:t xml:space="preserve">y </w:t>
      </w:r>
      <w:r w:rsidRPr="00797D65">
        <w:rPr>
          <w:lang w:val="es-419" w:eastAsia="es-CO"/>
        </w:rPr>
        <w:t>beneficio.</w:t>
      </w:r>
    </w:p>
    <w:p w14:paraId="4AAA8057" w14:textId="770B2ED6" w:rsidR="00E904DA" w:rsidRPr="00797D65" w:rsidRDefault="00E904DA" w:rsidP="00797D65">
      <w:pPr>
        <w:pStyle w:val="Prrafodelista"/>
        <w:numPr>
          <w:ilvl w:val="0"/>
          <w:numId w:val="45"/>
        </w:numPr>
        <w:rPr>
          <w:lang w:val="es-419" w:eastAsia="es-CO"/>
        </w:rPr>
      </w:pPr>
      <w:r w:rsidRPr="00797D65">
        <w:rPr>
          <w:b/>
          <w:bCs/>
          <w:lang w:val="es-419" w:eastAsia="es-CO"/>
        </w:rPr>
        <w:t>Etapa 4</w:t>
      </w:r>
      <w:r w:rsidRPr="00797D65">
        <w:rPr>
          <w:lang w:val="es-419" w:eastAsia="es-CO"/>
        </w:rPr>
        <w:t xml:space="preserve">. </w:t>
      </w:r>
      <w:r w:rsidRPr="00797D65">
        <w:rPr>
          <w:b/>
          <w:bCs/>
          <w:lang w:val="es-419" w:eastAsia="es-CO"/>
        </w:rPr>
        <w:t>Decisión</w:t>
      </w:r>
      <w:r w:rsidRPr="00797D65">
        <w:rPr>
          <w:lang w:val="es-419" w:eastAsia="es-CO"/>
        </w:rPr>
        <w:t>: el consumidor elige la opción que mejor satisface su necesidad.</w:t>
      </w:r>
    </w:p>
    <w:p w14:paraId="1206CD8B" w14:textId="33667C99" w:rsidR="00E904DA" w:rsidRPr="00797D65" w:rsidRDefault="00E904DA" w:rsidP="00797D65">
      <w:pPr>
        <w:pStyle w:val="Prrafodelista"/>
        <w:numPr>
          <w:ilvl w:val="0"/>
          <w:numId w:val="45"/>
        </w:numPr>
        <w:rPr>
          <w:lang w:val="es-419" w:eastAsia="es-CO"/>
        </w:rPr>
      </w:pPr>
      <w:r w:rsidRPr="00797D65">
        <w:rPr>
          <w:b/>
          <w:bCs/>
          <w:lang w:val="es-419" w:eastAsia="es-CO"/>
        </w:rPr>
        <w:t>Etapa 5</w:t>
      </w:r>
      <w:r w:rsidRPr="00797D65">
        <w:rPr>
          <w:lang w:val="es-419" w:eastAsia="es-CO"/>
        </w:rPr>
        <w:t xml:space="preserve">. </w:t>
      </w:r>
      <w:r w:rsidRPr="00797D65">
        <w:rPr>
          <w:b/>
          <w:bCs/>
          <w:lang w:val="es-419" w:eastAsia="es-CO"/>
        </w:rPr>
        <w:t>Postcompra</w:t>
      </w:r>
      <w:r w:rsidRPr="00797D65">
        <w:rPr>
          <w:lang w:val="es-419" w:eastAsia="es-CO"/>
        </w:rPr>
        <w:t>: el consumidor evalúa la experiencia posterior a la compra realizada.</w:t>
      </w:r>
    </w:p>
    <w:p w14:paraId="7DC6BB5E" w14:textId="3D29A84C" w:rsidR="00E904DA" w:rsidRDefault="00A97079" w:rsidP="00A97079">
      <w:pPr>
        <w:rPr>
          <w:lang w:val="es-419" w:eastAsia="es-CO"/>
        </w:rPr>
      </w:pPr>
      <w:r w:rsidRPr="00A97079">
        <w:rPr>
          <w:b/>
          <w:bCs/>
          <w:lang w:val="es-419" w:eastAsia="es-CO"/>
        </w:rPr>
        <w:t>Clave estratégica</w:t>
      </w:r>
      <w:r w:rsidRPr="00A97079">
        <w:rPr>
          <w:lang w:val="es-419" w:eastAsia="es-CO"/>
        </w:rPr>
        <w:t>. Intervenir en cada etapa mejora la experiencia y aumenta la probabilidad de compra.</w:t>
      </w:r>
    </w:p>
    <w:p w14:paraId="32B918FE" w14:textId="77777777" w:rsidR="00432E2D" w:rsidRPr="00432E2D" w:rsidRDefault="00432E2D" w:rsidP="00432E2D">
      <w:pPr>
        <w:pStyle w:val="Ttulo2"/>
      </w:pPr>
      <w:bookmarkStart w:id="41" w:name="_Toc235120679"/>
      <w:r w:rsidRPr="00432E2D">
        <w:t>Características</w:t>
      </w:r>
      <w:bookmarkEnd w:id="41"/>
    </w:p>
    <w:p w14:paraId="6ADFA0A8" w14:textId="62A525C9" w:rsidR="00432E2D" w:rsidRPr="00432E2D" w:rsidRDefault="00432E2D" w:rsidP="00432E2D">
      <w:pPr>
        <w:rPr>
          <w:lang w:val="es-419" w:eastAsia="es-CO"/>
        </w:rPr>
      </w:pPr>
      <w:r w:rsidRPr="00432E2D">
        <w:rPr>
          <w:lang w:val="es-419" w:eastAsia="es-CO"/>
        </w:rPr>
        <w:t>Las características de las decisiones de compra impulsiva y racional permiten diferenciar el comportamiento del consumidor según el tipo de decisión que realiza</w:t>
      </w:r>
      <w:r w:rsidR="00950190">
        <w:rPr>
          <w:lang w:val="es-419" w:eastAsia="es-CO"/>
        </w:rPr>
        <w:t>;</w:t>
      </w:r>
      <w:r w:rsidRPr="00432E2D">
        <w:rPr>
          <w:lang w:val="es-419" w:eastAsia="es-CO"/>
        </w:rPr>
        <w:t xml:space="preserve"> la compra impulsiva se caracteriza por ser emocional, rápida y poco planificada, mientras que la compra racional se basa en el análisis, la comparación y la evaluación de alternativas (Solomon, 2018).</w:t>
      </w:r>
    </w:p>
    <w:p w14:paraId="20233EB4" w14:textId="77777777" w:rsidR="00432E2D" w:rsidRPr="00432E2D" w:rsidRDefault="00432E2D" w:rsidP="00432E2D">
      <w:pPr>
        <w:rPr>
          <w:lang w:val="es-419" w:eastAsia="es-CO"/>
        </w:rPr>
      </w:pPr>
    </w:p>
    <w:p w14:paraId="03293891" w14:textId="34D4D2BE" w:rsidR="00432E2D" w:rsidRPr="00432E2D" w:rsidRDefault="00432E2D" w:rsidP="00432E2D">
      <w:pPr>
        <w:rPr>
          <w:lang w:val="es-419" w:eastAsia="es-CO"/>
        </w:rPr>
      </w:pPr>
      <w:r w:rsidRPr="00432E2D">
        <w:rPr>
          <w:lang w:val="es-419" w:eastAsia="es-CO"/>
        </w:rPr>
        <w:lastRenderedPageBreak/>
        <w:t xml:space="preserve">Estas características determinan el diseño de estrategias de </w:t>
      </w:r>
      <w:r w:rsidRPr="001017E3">
        <w:rPr>
          <w:rStyle w:val="Extranjerismo"/>
          <w:lang w:val="es-419" w:eastAsia="es-CO"/>
        </w:rPr>
        <w:t>marketing</w:t>
      </w:r>
      <w:r w:rsidRPr="00432E2D">
        <w:rPr>
          <w:lang w:val="es-419" w:eastAsia="es-CO"/>
        </w:rPr>
        <w:t>. Por ejemplo, Coca-Cola utiliza estímulos visuales y promociones para incentivar compras impulsivas en puntos de venta</w:t>
      </w:r>
      <w:r w:rsidR="00950190">
        <w:rPr>
          <w:lang w:val="es-419" w:eastAsia="es-CO"/>
        </w:rPr>
        <w:t xml:space="preserve">; </w:t>
      </w:r>
      <w:r w:rsidRPr="00432E2D">
        <w:rPr>
          <w:lang w:val="es-419" w:eastAsia="es-CO"/>
        </w:rPr>
        <w:t>estas características permiten adaptar las estrategias a los diferentes tipos de consumidores, optimizando la experiencia y el posicionamiento de la marca.</w:t>
      </w:r>
    </w:p>
    <w:p w14:paraId="022A3C76" w14:textId="32CDBFF1" w:rsidR="00432E2D" w:rsidRDefault="00432E2D" w:rsidP="001017E3">
      <w:pPr>
        <w:pStyle w:val="Tabla"/>
        <w:tabs>
          <w:tab w:val="left" w:pos="993"/>
        </w:tabs>
        <w:rPr>
          <w:lang w:val="es-419" w:eastAsia="es-CO"/>
        </w:rPr>
      </w:pPr>
      <w:r w:rsidRPr="00432E2D">
        <w:rPr>
          <w:lang w:val="es-419" w:eastAsia="es-CO"/>
        </w:rPr>
        <w:t>Comparación entre la compra impulsiva y la compra racional</w:t>
      </w:r>
    </w:p>
    <w:tbl>
      <w:tblPr>
        <w:tblStyle w:val="SENA1"/>
        <w:tblW w:w="10060" w:type="dxa"/>
        <w:tblLook w:val="04A0" w:firstRow="1" w:lastRow="0" w:firstColumn="1" w:lastColumn="0" w:noHBand="0" w:noVBand="1"/>
      </w:tblPr>
      <w:tblGrid>
        <w:gridCol w:w="2122"/>
        <w:gridCol w:w="3685"/>
        <w:gridCol w:w="4253"/>
      </w:tblGrid>
      <w:tr w:rsidR="00146C46" w14:paraId="68F68521" w14:textId="77777777" w:rsidTr="007F5B65">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46F4FE9F" w14:textId="238B10ED" w:rsidR="00146C46" w:rsidRPr="007044DF" w:rsidRDefault="009D08C6" w:rsidP="00B65027">
            <w:pPr>
              <w:pStyle w:val="TextoTablas"/>
            </w:pPr>
            <w:r>
              <w:t>Aspecto</w:t>
            </w:r>
          </w:p>
        </w:tc>
        <w:tc>
          <w:tcPr>
            <w:tcW w:w="3685" w:type="dxa"/>
          </w:tcPr>
          <w:p w14:paraId="3FD8EF41" w14:textId="2E1233D9" w:rsidR="00146C46" w:rsidRPr="007044DF" w:rsidRDefault="009D08C6" w:rsidP="00B65027">
            <w:pPr>
              <w:pStyle w:val="TextoTablas"/>
            </w:pPr>
            <w:r>
              <w:t>Compra impulsiva</w:t>
            </w:r>
          </w:p>
        </w:tc>
        <w:tc>
          <w:tcPr>
            <w:tcW w:w="4253" w:type="dxa"/>
          </w:tcPr>
          <w:p w14:paraId="005F741F" w14:textId="5ADB2B3C" w:rsidR="00146C46" w:rsidRPr="007044DF" w:rsidRDefault="009D08C6" w:rsidP="00B65027">
            <w:pPr>
              <w:pStyle w:val="TextoTablas"/>
            </w:pPr>
            <w:r>
              <w:t>Compra racional</w:t>
            </w:r>
          </w:p>
        </w:tc>
      </w:tr>
      <w:tr w:rsidR="00146C46" w14:paraId="470DD455" w14:textId="77777777" w:rsidTr="007F5B65">
        <w:trPr>
          <w:cnfStyle w:val="000000100000" w:firstRow="0" w:lastRow="0" w:firstColumn="0" w:lastColumn="0" w:oddVBand="0" w:evenVBand="0" w:oddHBand="1" w:evenHBand="0" w:firstRowFirstColumn="0" w:firstRowLastColumn="0" w:lastRowFirstColumn="0" w:lastRowLastColumn="0"/>
        </w:trPr>
        <w:tc>
          <w:tcPr>
            <w:tcW w:w="2122" w:type="dxa"/>
          </w:tcPr>
          <w:p w14:paraId="545E21D9" w14:textId="13C9DBC6" w:rsidR="00146C46" w:rsidRPr="007044DF" w:rsidRDefault="00B92CB5" w:rsidP="00B65027">
            <w:pPr>
              <w:pStyle w:val="TextoTablas"/>
            </w:pPr>
            <w:r w:rsidRPr="00B92CB5">
              <w:t>¿Cómo surge la decisión?</w:t>
            </w:r>
          </w:p>
        </w:tc>
        <w:tc>
          <w:tcPr>
            <w:tcW w:w="3685" w:type="dxa"/>
          </w:tcPr>
          <w:p w14:paraId="3A456869" w14:textId="0CDE8F7A" w:rsidR="00146C46" w:rsidRPr="007044DF" w:rsidRDefault="00B92CB5" w:rsidP="00B65027">
            <w:pPr>
              <w:pStyle w:val="TextoTablas"/>
            </w:pPr>
            <w:r w:rsidRPr="00B92CB5">
              <w:t>Responde a emociones y estímulos inmediatos.</w:t>
            </w:r>
          </w:p>
        </w:tc>
        <w:tc>
          <w:tcPr>
            <w:tcW w:w="4253" w:type="dxa"/>
          </w:tcPr>
          <w:p w14:paraId="13C3512D" w14:textId="2DD74E46" w:rsidR="00146C46" w:rsidRPr="007044DF" w:rsidRDefault="00B92CB5" w:rsidP="00B65027">
            <w:pPr>
              <w:pStyle w:val="TextoTablas"/>
            </w:pPr>
            <w:r w:rsidRPr="00B92CB5">
              <w:t>Surge del análisis y la evaluación de alternativas.</w:t>
            </w:r>
          </w:p>
        </w:tc>
      </w:tr>
      <w:tr w:rsidR="00146C46" w14:paraId="233B363F" w14:textId="77777777" w:rsidTr="007F5B65">
        <w:tc>
          <w:tcPr>
            <w:tcW w:w="2122" w:type="dxa"/>
          </w:tcPr>
          <w:p w14:paraId="7897A86D" w14:textId="7B77E427" w:rsidR="00146C46" w:rsidRPr="007044DF" w:rsidRDefault="00B92CB5" w:rsidP="00B65027">
            <w:pPr>
              <w:pStyle w:val="TextoTablas"/>
            </w:pPr>
            <w:r w:rsidRPr="00B92CB5">
              <w:t>Características</w:t>
            </w:r>
          </w:p>
        </w:tc>
        <w:tc>
          <w:tcPr>
            <w:tcW w:w="3685" w:type="dxa"/>
          </w:tcPr>
          <w:p w14:paraId="6D255ED9" w14:textId="6F94D4BE" w:rsidR="00146C46" w:rsidRPr="007044DF" w:rsidRDefault="00B92CB5" w:rsidP="00B65027">
            <w:pPr>
              <w:pStyle w:val="TextoTablas"/>
            </w:pPr>
            <w:r w:rsidRPr="00B92CB5">
              <w:t>Emocional, rápida y no planificada.</w:t>
            </w:r>
          </w:p>
        </w:tc>
        <w:tc>
          <w:tcPr>
            <w:tcW w:w="4253" w:type="dxa"/>
          </w:tcPr>
          <w:p w14:paraId="4DB49169" w14:textId="208A5543" w:rsidR="00146C46" w:rsidRPr="007044DF" w:rsidRDefault="00B92CB5" w:rsidP="00B65027">
            <w:pPr>
              <w:pStyle w:val="TextoTablas"/>
            </w:pPr>
            <w:r w:rsidRPr="00B92CB5">
              <w:t>Analítica, reflexiva y planificada.</w:t>
            </w:r>
          </w:p>
        </w:tc>
      </w:tr>
      <w:tr w:rsidR="00146C46" w14:paraId="525A5DDA" w14:textId="77777777" w:rsidTr="007F5B65">
        <w:trPr>
          <w:cnfStyle w:val="000000100000" w:firstRow="0" w:lastRow="0" w:firstColumn="0" w:lastColumn="0" w:oddVBand="0" w:evenVBand="0" w:oddHBand="1" w:evenHBand="0" w:firstRowFirstColumn="0" w:firstRowLastColumn="0" w:lastRowFirstColumn="0" w:lastRowLastColumn="0"/>
        </w:trPr>
        <w:tc>
          <w:tcPr>
            <w:tcW w:w="2122" w:type="dxa"/>
          </w:tcPr>
          <w:p w14:paraId="319CE535" w14:textId="40B79335" w:rsidR="00146C46" w:rsidRPr="007044DF" w:rsidRDefault="00B92CB5" w:rsidP="00B65027">
            <w:pPr>
              <w:pStyle w:val="TextoTablas"/>
            </w:pPr>
            <w:r w:rsidRPr="00B92CB5">
              <w:t>Influencia de los estímulos</w:t>
            </w:r>
          </w:p>
        </w:tc>
        <w:tc>
          <w:tcPr>
            <w:tcW w:w="3685" w:type="dxa"/>
          </w:tcPr>
          <w:p w14:paraId="6B11DF51" w14:textId="19F48F5B" w:rsidR="00146C46" w:rsidRPr="007044DF" w:rsidRDefault="00B92CB5" w:rsidP="00B65027">
            <w:pPr>
              <w:pStyle w:val="TextoTablas"/>
            </w:pPr>
            <w:r w:rsidRPr="00B92CB5">
              <w:t>Promociones, colores, exhibición y mensajes persuasivos generan una respuesta inmediata.</w:t>
            </w:r>
          </w:p>
        </w:tc>
        <w:tc>
          <w:tcPr>
            <w:tcW w:w="4253" w:type="dxa"/>
          </w:tcPr>
          <w:p w14:paraId="27B1280E" w14:textId="1182B734" w:rsidR="00146C46" w:rsidRPr="007044DF" w:rsidRDefault="00B92CB5" w:rsidP="00B65027">
            <w:pPr>
              <w:pStyle w:val="TextoTablas"/>
            </w:pPr>
            <w:r w:rsidRPr="00B92CB5">
              <w:t>La información, el precio, las características y la comparación entre opciones orientan la decisión.</w:t>
            </w:r>
          </w:p>
        </w:tc>
      </w:tr>
      <w:tr w:rsidR="00146C46" w14:paraId="440479E3" w14:textId="77777777" w:rsidTr="007F5B65">
        <w:tc>
          <w:tcPr>
            <w:tcW w:w="2122" w:type="dxa"/>
          </w:tcPr>
          <w:p w14:paraId="6FCF59F2" w14:textId="690DF3E8" w:rsidR="00146C46" w:rsidRPr="00FE6C21" w:rsidRDefault="00B92CB5" w:rsidP="00B65027">
            <w:pPr>
              <w:pStyle w:val="TextoTablas"/>
            </w:pPr>
            <w:r w:rsidRPr="00B92CB5">
              <w:t>Objetivo para la marca</w:t>
            </w:r>
          </w:p>
        </w:tc>
        <w:tc>
          <w:tcPr>
            <w:tcW w:w="3685" w:type="dxa"/>
          </w:tcPr>
          <w:p w14:paraId="00BA8C62" w14:textId="300AE5FC" w:rsidR="00146C46" w:rsidRPr="00FE6C21" w:rsidRDefault="00B92CB5" w:rsidP="00B65027">
            <w:pPr>
              <w:pStyle w:val="TextoTablas"/>
            </w:pPr>
            <w:r w:rsidRPr="00B92CB5">
              <w:t>Incentivar la compra espontánea mediante estímulos atractivos.</w:t>
            </w:r>
          </w:p>
        </w:tc>
        <w:tc>
          <w:tcPr>
            <w:tcW w:w="4253" w:type="dxa"/>
          </w:tcPr>
          <w:p w14:paraId="0FA83BA2" w14:textId="7703406B" w:rsidR="00146C46" w:rsidRPr="00FE6C21" w:rsidRDefault="00B92CB5" w:rsidP="00B65027">
            <w:pPr>
              <w:pStyle w:val="TextoTablas"/>
            </w:pPr>
            <w:r w:rsidRPr="00B92CB5">
              <w:t>Generar confianza aportando información clara y argumentos de valor.</w:t>
            </w:r>
          </w:p>
        </w:tc>
      </w:tr>
    </w:tbl>
    <w:p w14:paraId="483099EA" w14:textId="0D05A752" w:rsidR="00432E2D" w:rsidRDefault="00B92CB5" w:rsidP="007C79B1">
      <w:pPr>
        <w:ind w:firstLine="708"/>
        <w:rPr>
          <w:lang w:val="es-419" w:eastAsia="es-CO"/>
        </w:rPr>
      </w:pPr>
      <w:r>
        <w:rPr>
          <w:lang w:val="es-419" w:eastAsia="es-CO"/>
        </w:rPr>
        <w:t>Nota. SENA, (2026).</w:t>
      </w:r>
    </w:p>
    <w:p w14:paraId="4F8DA5B3" w14:textId="77777777" w:rsidR="00B92CB5" w:rsidRPr="00B92CB5" w:rsidRDefault="00B92CB5" w:rsidP="00B92CB5">
      <w:pPr>
        <w:rPr>
          <w:lang w:val="es-419" w:eastAsia="es-CO"/>
        </w:rPr>
      </w:pPr>
      <w:r w:rsidRPr="00B92CB5">
        <w:rPr>
          <w:lang w:val="es-419" w:eastAsia="es-CO"/>
        </w:rPr>
        <w:t xml:space="preserve">Las decisiones de compra pueden responder a procesos emocionales o racionales. Comprender ambos comportamientos permite diseñar estrategias de </w:t>
      </w:r>
      <w:r w:rsidRPr="002F2E6F">
        <w:rPr>
          <w:rStyle w:val="Extranjerismo"/>
          <w:lang w:val="es-419" w:eastAsia="es-CO"/>
        </w:rPr>
        <w:t>marketing</w:t>
      </w:r>
      <w:r w:rsidRPr="00B92CB5">
        <w:rPr>
          <w:lang w:val="es-419" w:eastAsia="es-CO"/>
        </w:rPr>
        <w:t xml:space="preserve"> adaptadas a las necesidades y motivaciones del consumidor.</w:t>
      </w:r>
    </w:p>
    <w:p w14:paraId="00E4B12B" w14:textId="4356E5A1" w:rsidR="00B92CB5" w:rsidRPr="00B92CB5" w:rsidRDefault="00B92CB5" w:rsidP="00B92CB5">
      <w:pPr>
        <w:rPr>
          <w:lang w:val="es-419" w:eastAsia="es-CO"/>
        </w:rPr>
      </w:pPr>
      <w:r w:rsidRPr="002F2E6F">
        <w:rPr>
          <w:b/>
          <w:bCs/>
          <w:lang w:val="es-419" w:eastAsia="es-CO"/>
        </w:rPr>
        <w:t>Pregunta de aplicación</w:t>
      </w:r>
      <w:r w:rsidR="002F2E6F">
        <w:rPr>
          <w:lang w:val="es-419" w:eastAsia="es-CO"/>
        </w:rPr>
        <w:t xml:space="preserve">. </w:t>
      </w:r>
      <w:r w:rsidRPr="00B92CB5">
        <w:rPr>
          <w:lang w:val="es-419" w:eastAsia="es-CO"/>
        </w:rPr>
        <w:t>Analice la siguiente pregunta a partir de los conceptos estudiados y de su experiencia. Utilice este espacio como una oportunidad para reflexionar sobre su aprendizaje.</w:t>
      </w:r>
    </w:p>
    <w:p w14:paraId="606D76AA" w14:textId="77777777" w:rsidR="00B92CB5" w:rsidRPr="00B92CB5" w:rsidRDefault="00B92CB5" w:rsidP="00B92CB5">
      <w:pPr>
        <w:rPr>
          <w:lang w:val="es-419" w:eastAsia="es-CO"/>
        </w:rPr>
      </w:pPr>
      <w:r w:rsidRPr="00B92CB5">
        <w:rPr>
          <w:lang w:val="es-419" w:eastAsia="es-CO"/>
        </w:rPr>
        <w:t xml:space="preserve">¿Cómo puede una marca identificar si sus clientes toman decisiones de compra impulsivas o racionales para diseñar estrategias de </w:t>
      </w:r>
      <w:r w:rsidRPr="000B5C0A">
        <w:rPr>
          <w:rStyle w:val="Extranjerismo"/>
          <w:lang w:val="es-419" w:eastAsia="es-CO"/>
        </w:rPr>
        <w:t>marketing</w:t>
      </w:r>
      <w:r w:rsidRPr="00B92CB5">
        <w:rPr>
          <w:lang w:val="es-419" w:eastAsia="es-CO"/>
        </w:rPr>
        <w:t xml:space="preserve"> más efectivas?</w:t>
      </w:r>
    </w:p>
    <w:p w14:paraId="3AF5E6AC" w14:textId="18F19D1D" w:rsidR="00B92CB5" w:rsidRPr="00B92CB5" w:rsidRDefault="00B92CB5" w:rsidP="000B5C0A">
      <w:pPr>
        <w:pStyle w:val="Ttulo2"/>
      </w:pPr>
      <w:bookmarkStart w:id="42" w:name="_Toc235120680"/>
      <w:r w:rsidRPr="00B92CB5">
        <w:lastRenderedPageBreak/>
        <w:t>Ventajas</w:t>
      </w:r>
      <w:bookmarkEnd w:id="42"/>
    </w:p>
    <w:p w14:paraId="069F1EE4" w14:textId="77777777" w:rsidR="00B92CB5" w:rsidRPr="00B92CB5" w:rsidRDefault="00B92CB5" w:rsidP="00B92CB5">
      <w:pPr>
        <w:rPr>
          <w:lang w:val="es-419" w:eastAsia="es-CO"/>
        </w:rPr>
      </w:pPr>
      <w:r w:rsidRPr="00B92CB5">
        <w:rPr>
          <w:lang w:val="es-419" w:eastAsia="es-CO"/>
        </w:rPr>
        <w:t>Las ventajas de comprender las formas de decisión de compra impulsiva y racional radican en la capacidad de las organizaciones para diseñar estrategias más efectivas, alineadas con el comportamiento del consumidor, este conocimiento permite identificar cómo influyen los factores emocionales y racionales en la elección del cliente, optimizando la experiencia y el posicionamiento de la marca.</w:t>
      </w:r>
    </w:p>
    <w:p w14:paraId="2CF0BC92" w14:textId="3A74BB12" w:rsidR="00B92CB5" w:rsidRDefault="00B92CB5" w:rsidP="006E611B">
      <w:pPr>
        <w:pStyle w:val="Tabla"/>
        <w:tabs>
          <w:tab w:val="left" w:pos="1134"/>
        </w:tabs>
        <w:rPr>
          <w:lang w:val="es-419" w:eastAsia="es-CO"/>
        </w:rPr>
      </w:pPr>
      <w:r w:rsidRPr="00B92CB5">
        <w:rPr>
          <w:lang w:val="es-419" w:eastAsia="es-CO"/>
        </w:rPr>
        <w:t>Ventajas de comprender la decisión de compra</w:t>
      </w:r>
    </w:p>
    <w:tbl>
      <w:tblPr>
        <w:tblStyle w:val="SENA1"/>
        <w:tblW w:w="10060" w:type="dxa"/>
        <w:tblLook w:val="04A0" w:firstRow="1" w:lastRow="0" w:firstColumn="1" w:lastColumn="0" w:noHBand="0" w:noVBand="1"/>
      </w:tblPr>
      <w:tblGrid>
        <w:gridCol w:w="2122"/>
        <w:gridCol w:w="3685"/>
        <w:gridCol w:w="4253"/>
      </w:tblGrid>
      <w:tr w:rsidR="004C778B" w14:paraId="25C36A7B" w14:textId="77777777" w:rsidTr="007F5B65">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7BECFC04" w14:textId="248BB921" w:rsidR="004C778B" w:rsidRPr="007044DF" w:rsidRDefault="004C778B" w:rsidP="00B65027">
            <w:pPr>
              <w:pStyle w:val="TextoTablas"/>
            </w:pPr>
            <w:r>
              <w:t>Ventaja</w:t>
            </w:r>
          </w:p>
        </w:tc>
        <w:tc>
          <w:tcPr>
            <w:tcW w:w="3685" w:type="dxa"/>
          </w:tcPr>
          <w:p w14:paraId="4D8D18D8" w14:textId="7AC475EE" w:rsidR="004C778B" w:rsidRPr="007044DF" w:rsidRDefault="004C778B" w:rsidP="00B65027">
            <w:pPr>
              <w:pStyle w:val="TextoTablas"/>
            </w:pPr>
            <w:r>
              <w:t>Descripción</w:t>
            </w:r>
          </w:p>
        </w:tc>
        <w:tc>
          <w:tcPr>
            <w:tcW w:w="4253" w:type="dxa"/>
          </w:tcPr>
          <w:p w14:paraId="38FEE5D2" w14:textId="50ABCCC0" w:rsidR="004C778B" w:rsidRPr="007044DF" w:rsidRDefault="004C778B" w:rsidP="00B65027">
            <w:pPr>
              <w:pStyle w:val="TextoTablas"/>
            </w:pPr>
            <w:r>
              <w:t>Ejemplo aplicado</w:t>
            </w:r>
          </w:p>
        </w:tc>
      </w:tr>
      <w:tr w:rsidR="004C778B" w14:paraId="269FDB3E" w14:textId="77777777" w:rsidTr="007F5B65">
        <w:trPr>
          <w:cnfStyle w:val="000000100000" w:firstRow="0" w:lastRow="0" w:firstColumn="0" w:lastColumn="0" w:oddVBand="0" w:evenVBand="0" w:oddHBand="1" w:evenHBand="0" w:firstRowFirstColumn="0" w:firstRowLastColumn="0" w:lastRowFirstColumn="0" w:lastRowLastColumn="0"/>
        </w:trPr>
        <w:tc>
          <w:tcPr>
            <w:tcW w:w="2122" w:type="dxa"/>
          </w:tcPr>
          <w:p w14:paraId="54D8A535" w14:textId="30F0EEE7" w:rsidR="004C778B" w:rsidRPr="007044DF" w:rsidRDefault="008C0F3C" w:rsidP="00B65027">
            <w:pPr>
              <w:pStyle w:val="TextoTablas"/>
            </w:pPr>
            <w:r>
              <w:t>Segmentación</w:t>
            </w:r>
          </w:p>
        </w:tc>
        <w:tc>
          <w:tcPr>
            <w:tcW w:w="3685" w:type="dxa"/>
          </w:tcPr>
          <w:p w14:paraId="1646C8C2" w14:textId="34D54CF6" w:rsidR="004C778B" w:rsidRPr="007044DF" w:rsidRDefault="008C0F3C" w:rsidP="00B65027">
            <w:pPr>
              <w:pStyle w:val="TextoTablas"/>
            </w:pPr>
            <w:r w:rsidRPr="008C0F3C">
              <w:t>Comprender la decisión de compra permite identificar distintos perfiles de consumidores según su comportamiento, facilitando el diseño de estrategias diferenciadas y más ajustadas a sus necesidades.</w:t>
            </w:r>
          </w:p>
        </w:tc>
        <w:tc>
          <w:tcPr>
            <w:tcW w:w="4253" w:type="dxa"/>
          </w:tcPr>
          <w:p w14:paraId="34908089" w14:textId="756B7BCF" w:rsidR="004C778B" w:rsidRPr="007044DF" w:rsidRDefault="008C0F3C" w:rsidP="00B65027">
            <w:pPr>
              <w:pStyle w:val="TextoTablas"/>
            </w:pPr>
            <w:r w:rsidRPr="008C0F3C">
              <w:t>Una empresa segmenta clientes impulsivos y racionales, aplicando promociones rápidas para unos y comparativos técnicos para otros.</w:t>
            </w:r>
          </w:p>
        </w:tc>
      </w:tr>
      <w:tr w:rsidR="004C778B" w14:paraId="6AB9C0C4" w14:textId="77777777" w:rsidTr="007F5B65">
        <w:tc>
          <w:tcPr>
            <w:tcW w:w="2122" w:type="dxa"/>
          </w:tcPr>
          <w:p w14:paraId="5DAA9A56" w14:textId="0A77AFF6" w:rsidR="004C778B" w:rsidRPr="007044DF" w:rsidRDefault="008C0F3C" w:rsidP="00B65027">
            <w:pPr>
              <w:pStyle w:val="TextoTablas"/>
            </w:pPr>
            <w:r w:rsidRPr="008C0F3C">
              <w:t>Efectividad</w:t>
            </w:r>
          </w:p>
        </w:tc>
        <w:tc>
          <w:tcPr>
            <w:tcW w:w="3685" w:type="dxa"/>
          </w:tcPr>
          <w:p w14:paraId="74EFB3A6" w14:textId="1F3D6C7B" w:rsidR="004C778B" w:rsidRPr="007044DF" w:rsidRDefault="008C0F3C" w:rsidP="00B65027">
            <w:pPr>
              <w:pStyle w:val="TextoTablas"/>
            </w:pPr>
            <w:r w:rsidRPr="008C0F3C">
              <w:t xml:space="preserve">Permite optimizar las acciones de </w:t>
            </w:r>
            <w:r w:rsidRPr="008C0F3C">
              <w:rPr>
                <w:rStyle w:val="Extranjerismo"/>
                <w:szCs w:val="24"/>
              </w:rPr>
              <w:t>marketing</w:t>
            </w:r>
            <w:r w:rsidRPr="008C0F3C">
              <w:t xml:space="preserve"> al dirigir mensajes y estímulos adecuados según el tipo de decisión del consumidor, aumentando el impacto y la probabilidad de conversión.</w:t>
            </w:r>
          </w:p>
        </w:tc>
        <w:tc>
          <w:tcPr>
            <w:tcW w:w="4253" w:type="dxa"/>
          </w:tcPr>
          <w:p w14:paraId="2ACBE26A" w14:textId="3A40AAA6" w:rsidR="004C778B" w:rsidRPr="007044DF" w:rsidRDefault="008C0F3C" w:rsidP="00B65027">
            <w:pPr>
              <w:pStyle w:val="TextoTablas"/>
            </w:pPr>
            <w:r w:rsidRPr="008C0F3C">
              <w:t>Una marca adapta su comunicación para destacar beneficios emocionales o racionales según el tipo de cliente al que se dirige.</w:t>
            </w:r>
          </w:p>
        </w:tc>
      </w:tr>
      <w:tr w:rsidR="004C778B" w14:paraId="61FAB208" w14:textId="77777777" w:rsidTr="007F5B65">
        <w:trPr>
          <w:cnfStyle w:val="000000100000" w:firstRow="0" w:lastRow="0" w:firstColumn="0" w:lastColumn="0" w:oddVBand="0" w:evenVBand="0" w:oddHBand="1" w:evenHBand="0" w:firstRowFirstColumn="0" w:firstRowLastColumn="0" w:lastRowFirstColumn="0" w:lastRowLastColumn="0"/>
        </w:trPr>
        <w:tc>
          <w:tcPr>
            <w:tcW w:w="2122" w:type="dxa"/>
          </w:tcPr>
          <w:p w14:paraId="73250B3F" w14:textId="40E455EC" w:rsidR="004C778B" w:rsidRPr="007044DF" w:rsidRDefault="008C0F3C" w:rsidP="00B65027">
            <w:pPr>
              <w:pStyle w:val="TextoTablas"/>
            </w:pPr>
            <w:r w:rsidRPr="008C0F3C">
              <w:t>Experiencia</w:t>
            </w:r>
          </w:p>
        </w:tc>
        <w:tc>
          <w:tcPr>
            <w:tcW w:w="3685" w:type="dxa"/>
          </w:tcPr>
          <w:p w14:paraId="6F2D6D3D" w14:textId="13CFD4ED" w:rsidR="004C778B" w:rsidRPr="007044DF" w:rsidRDefault="008C0F3C" w:rsidP="00B65027">
            <w:pPr>
              <w:pStyle w:val="TextoTablas"/>
            </w:pPr>
            <w:r w:rsidRPr="008C0F3C">
              <w:t>Facilita el diseño de experiencias más coherentes con el proceso de decisión del cliente, mejorando la interacción y satisfacción durante la compra.</w:t>
            </w:r>
          </w:p>
        </w:tc>
        <w:tc>
          <w:tcPr>
            <w:tcW w:w="4253" w:type="dxa"/>
          </w:tcPr>
          <w:p w14:paraId="3CC4B904" w14:textId="2E8381DB" w:rsidR="004C778B" w:rsidRPr="007044DF" w:rsidRDefault="008C0F3C" w:rsidP="00B65027">
            <w:pPr>
              <w:pStyle w:val="TextoTablas"/>
            </w:pPr>
            <w:r w:rsidRPr="008C0F3C">
              <w:t>Una tienda guía al cliente con asesoría personalizada en decisiones complejas, mejorando su experiencia de compra.</w:t>
            </w:r>
          </w:p>
        </w:tc>
      </w:tr>
      <w:tr w:rsidR="004C778B" w14:paraId="0C3B3EE7" w14:textId="77777777" w:rsidTr="007F5B65">
        <w:tc>
          <w:tcPr>
            <w:tcW w:w="2122" w:type="dxa"/>
          </w:tcPr>
          <w:p w14:paraId="698CC61A" w14:textId="7560B3B2" w:rsidR="004C778B" w:rsidRPr="00FE6C21" w:rsidRDefault="008C0F3C" w:rsidP="00B65027">
            <w:pPr>
              <w:pStyle w:val="TextoTablas"/>
            </w:pPr>
            <w:r w:rsidRPr="008C0F3C">
              <w:t>Posicionamiento</w:t>
            </w:r>
          </w:p>
        </w:tc>
        <w:tc>
          <w:tcPr>
            <w:tcW w:w="3685" w:type="dxa"/>
          </w:tcPr>
          <w:p w14:paraId="5898D48C" w14:textId="5124423A" w:rsidR="004C778B" w:rsidRPr="00FE6C21" w:rsidRDefault="008C0F3C" w:rsidP="00B65027">
            <w:pPr>
              <w:pStyle w:val="TextoTablas"/>
            </w:pPr>
            <w:r w:rsidRPr="008C0F3C">
              <w:t>Contribuye a fortalecer la imagen de la marca en la mente del consumidor al alinear la experiencia con sus expectativas y forma de decidir.</w:t>
            </w:r>
          </w:p>
        </w:tc>
        <w:tc>
          <w:tcPr>
            <w:tcW w:w="4253" w:type="dxa"/>
          </w:tcPr>
          <w:p w14:paraId="7A1ED76C" w14:textId="77FB1F83" w:rsidR="004C778B" w:rsidRPr="00FE6C21" w:rsidRDefault="008C0F3C" w:rsidP="00B65027">
            <w:pPr>
              <w:pStyle w:val="TextoTablas"/>
            </w:pPr>
            <w:r w:rsidRPr="008C0F3C">
              <w:t>Una marca se posiciona como confiable al ofrecer información clara y soporte en decisiones de compra racionales.</w:t>
            </w:r>
          </w:p>
        </w:tc>
      </w:tr>
    </w:tbl>
    <w:p w14:paraId="539645B4" w14:textId="02141CDC" w:rsidR="00B92CB5" w:rsidRDefault="008C0F3C" w:rsidP="007C79B1">
      <w:pPr>
        <w:ind w:firstLine="708"/>
        <w:rPr>
          <w:lang w:val="es-419" w:eastAsia="es-CO"/>
        </w:rPr>
      </w:pPr>
      <w:r>
        <w:rPr>
          <w:lang w:val="es-419" w:eastAsia="es-CO"/>
        </w:rPr>
        <w:t xml:space="preserve">Nota. SENA, </w:t>
      </w:r>
      <w:r w:rsidR="00E555CC">
        <w:rPr>
          <w:lang w:val="es-419" w:eastAsia="es-CO"/>
        </w:rPr>
        <w:t>(2026).</w:t>
      </w:r>
    </w:p>
    <w:p w14:paraId="58A3C770" w14:textId="19CF1859" w:rsidR="00B54847" w:rsidRPr="004B0812" w:rsidRDefault="004B0812" w:rsidP="00B92CB5">
      <w:pPr>
        <w:rPr>
          <w:lang w:val="es-419" w:eastAsia="es-CO"/>
        </w:rPr>
      </w:pPr>
      <w:r w:rsidRPr="004B0812">
        <w:rPr>
          <w:lang w:val="es-419" w:eastAsia="es-CO"/>
        </w:rPr>
        <w:lastRenderedPageBreak/>
        <w:t>Para ampliar sus conocimientos sobre el comportamiento del consumidor, consulte el documento ‘Comportamiento_del_consumidor_Solomon.pdf’ ubicado en la carpeta Anexos.</w:t>
      </w:r>
    </w:p>
    <w:p w14:paraId="74C18DD0" w14:textId="0B4D1175" w:rsidR="00E555CC" w:rsidRPr="00E555CC" w:rsidRDefault="00E555CC" w:rsidP="00E555CC">
      <w:pPr>
        <w:rPr>
          <w:lang w:val="es-419" w:eastAsia="es-CO"/>
        </w:rPr>
      </w:pPr>
      <w:r w:rsidRPr="00E555CC">
        <w:rPr>
          <w:b/>
          <w:bCs/>
          <w:lang w:val="es-419" w:eastAsia="es-CO"/>
        </w:rPr>
        <w:t>Frase de reflexión</w:t>
      </w:r>
      <w:r>
        <w:rPr>
          <w:lang w:val="es-419" w:eastAsia="es-CO"/>
        </w:rPr>
        <w:t xml:space="preserve">. </w:t>
      </w:r>
      <w:r w:rsidRPr="00E555CC">
        <w:rPr>
          <w:lang w:val="es-419" w:eastAsia="es-CO"/>
        </w:rPr>
        <w:t>La capacidad de comprender las decisiones de otros con respeto y criterio refleja una verdadera integridad personal.</w:t>
      </w:r>
    </w:p>
    <w:p w14:paraId="0B0958CC" w14:textId="26A362FD" w:rsidR="00E555CC" w:rsidRDefault="00E555CC" w:rsidP="00E555CC">
      <w:pPr>
        <w:rPr>
          <w:lang w:val="es-419" w:eastAsia="es-CO"/>
        </w:rPr>
      </w:pPr>
      <w:r w:rsidRPr="00E555CC">
        <w:rPr>
          <w:lang w:val="es-419" w:eastAsia="es-CO"/>
        </w:rPr>
        <w:t>Lo invitamos a acceder al siguiente pódcast, cuyo contenido le permitirá fortalecer sus conocimientos en la temática relacionada con las decisiones de compras estratégicas.</w:t>
      </w:r>
    </w:p>
    <w:tbl>
      <w:tblPr>
        <w:tblStyle w:val="Tablaconcuadrcula"/>
        <w:tblW w:w="0" w:type="auto"/>
        <w:tblLook w:val="04A0" w:firstRow="1" w:lastRow="0" w:firstColumn="1" w:lastColumn="0" w:noHBand="0" w:noVBand="1"/>
      </w:tblPr>
      <w:tblGrid>
        <w:gridCol w:w="9962"/>
      </w:tblGrid>
      <w:tr w:rsidR="00970EF5" w14:paraId="4765B763" w14:textId="77777777" w:rsidTr="00D03669">
        <w:tc>
          <w:tcPr>
            <w:tcW w:w="9962" w:type="dxa"/>
          </w:tcPr>
          <w:p w14:paraId="6FBD2C9F" w14:textId="67D2B2AA" w:rsidR="00970EF5" w:rsidRPr="00024018" w:rsidRDefault="00970EF5" w:rsidP="00D03669">
            <w:pPr>
              <w:spacing w:before="0" w:after="160" w:line="259" w:lineRule="auto"/>
              <w:ind w:firstLine="0"/>
              <w:rPr>
                <w:b/>
                <w:bCs/>
              </w:rPr>
            </w:pPr>
            <w:bookmarkStart w:id="43" w:name="_Hlk232674115"/>
            <w:r w:rsidRPr="00024018">
              <w:rPr>
                <w:b/>
                <w:bCs/>
              </w:rPr>
              <w:t xml:space="preserve">Transcripción del pódcast. </w:t>
            </w:r>
            <w:r w:rsidR="00BF395F" w:rsidRPr="00BF395F">
              <w:rPr>
                <w:b/>
                <w:bCs/>
              </w:rPr>
              <w:t>D</w:t>
            </w:r>
            <w:r w:rsidR="00BF395F">
              <w:rPr>
                <w:b/>
                <w:bCs/>
              </w:rPr>
              <w:t>ecisiones de compra estratégicas</w:t>
            </w:r>
          </w:p>
        </w:tc>
      </w:tr>
      <w:tr w:rsidR="00970EF5" w14:paraId="3E111797" w14:textId="77777777" w:rsidTr="00D03669">
        <w:tc>
          <w:tcPr>
            <w:tcW w:w="9962" w:type="dxa"/>
          </w:tcPr>
          <w:p w14:paraId="4566EDF9" w14:textId="671DCBE3" w:rsidR="00AC4B53" w:rsidRDefault="00AC4B53" w:rsidP="00AC4B53">
            <w:r w:rsidRPr="00F82847">
              <w:rPr>
                <w:b/>
                <w:bCs/>
              </w:rPr>
              <w:t>Mujer</w:t>
            </w:r>
            <w:r w:rsidR="00F82847">
              <w:t xml:space="preserve">: </w:t>
            </w:r>
            <w:r>
              <w:t>¡Bienvenidos a este espacio formativo! ¿Alguna vez se ha preguntado por qué algunas decisiones se toman en cuestión de segundos, mientras que otras requieren comparar opciones, analizar información y pensar antes de elegir?</w:t>
            </w:r>
          </w:p>
          <w:p w14:paraId="18C43F1A" w14:textId="33F39C3F" w:rsidR="00AC4B53" w:rsidRDefault="00AC4B53" w:rsidP="00AC4B53">
            <w:r w:rsidRPr="00F82847">
              <w:rPr>
                <w:b/>
                <w:bCs/>
              </w:rPr>
              <w:t>Hombre</w:t>
            </w:r>
            <w:r w:rsidR="00F82847">
              <w:t>: l</w:t>
            </w:r>
            <w:r>
              <w:t xml:space="preserve">a respuesta está en las diferentes formas de decisión de compra. En </w:t>
            </w:r>
            <w:r w:rsidRPr="00F82847">
              <w:rPr>
                <w:rStyle w:val="Extranjerismo"/>
              </w:rPr>
              <w:t>marketing</w:t>
            </w:r>
            <w:r>
              <w:t xml:space="preserve">, comprender cómo deciden los consumidores permite diseñar estrategias más efectivas y construir experiencias acordes con sus necesidades y expectativas. </w:t>
            </w:r>
          </w:p>
          <w:p w14:paraId="3BB59386" w14:textId="403C291B" w:rsidR="00AC4B53" w:rsidRDefault="00AC4B53" w:rsidP="00AC4B53">
            <w:r w:rsidRPr="00F82847">
              <w:rPr>
                <w:b/>
                <w:bCs/>
              </w:rPr>
              <w:t>Mujer</w:t>
            </w:r>
            <w:r w:rsidR="00F82847" w:rsidRPr="00F82847">
              <w:rPr>
                <w:b/>
                <w:bCs/>
              </w:rPr>
              <w:t>:</w:t>
            </w:r>
            <w:r w:rsidR="00F82847">
              <w:t xml:space="preserve"> p</w:t>
            </w:r>
            <w:r>
              <w:t>or eso, en este episodio conoceremos las características de la compra impulsiva y la compra racional, y veremos por qué ambas hacen parte de las decisiones estratégicas que orientan la gestión comercial de las organizaciones. ¡Bienvenidos!</w:t>
            </w:r>
          </w:p>
          <w:p w14:paraId="758860BA" w14:textId="68D17873" w:rsidR="00AC4B53" w:rsidRDefault="00AC4B53" w:rsidP="00AC4B53">
            <w:r w:rsidRPr="00F82847">
              <w:rPr>
                <w:b/>
                <w:bCs/>
              </w:rPr>
              <w:t>Hombre</w:t>
            </w:r>
            <w:r w:rsidR="00F82847">
              <w:t>: l</w:t>
            </w:r>
            <w:r>
              <w:t xml:space="preserve">a compra impulsiva suele activarse mediante estímulos inmediatos que generan respuestas emocionales rápidas. En este tipo de decisión, el consumidor </w:t>
            </w:r>
            <w:r>
              <w:lastRenderedPageBreak/>
              <w:t>dedica poco tiempo al análisis y responde de forma espontánea frente a elementos como promociones, exhibiciones, descuentos o mensajes llamativos.</w:t>
            </w:r>
          </w:p>
          <w:p w14:paraId="0BF3B716" w14:textId="7DF19376" w:rsidR="00AC4B53" w:rsidRDefault="00AC4B53" w:rsidP="00AC4B53">
            <w:r w:rsidRPr="00F82847">
              <w:rPr>
                <w:b/>
                <w:bCs/>
              </w:rPr>
              <w:t>Mujer</w:t>
            </w:r>
            <w:r w:rsidR="00F82847">
              <w:t>: e</w:t>
            </w:r>
            <w:r>
              <w:t>n cambio, la compra racional implica un proceso comparativo. El consumidor analiza beneficios, costos, riesgos y alternativas antes de tomar una decisión, buscando reducir la incertidumbre y elegir la opción que considera más conveniente.</w:t>
            </w:r>
          </w:p>
          <w:p w14:paraId="1FC36FAE" w14:textId="22F767DA" w:rsidR="00AC4B53" w:rsidRDefault="00AC4B53" w:rsidP="00AC4B53">
            <w:r w:rsidRPr="00F82847">
              <w:rPr>
                <w:b/>
                <w:bCs/>
              </w:rPr>
              <w:t>Hombre</w:t>
            </w:r>
            <w:r w:rsidR="00F82847">
              <w:t>: s</w:t>
            </w:r>
            <w:r>
              <w:t>in embargo, estas dos formas de decisión no funcionan de manera aislada. En la práctica interactúan constantemente y están influenciadas por variables como el contexto, la percepción de valor, el nivel de involucramiento y la presión del entorno.</w:t>
            </w:r>
          </w:p>
          <w:p w14:paraId="27A031E4" w14:textId="3776E9D5" w:rsidR="00AC4B53" w:rsidRDefault="00AC4B53" w:rsidP="00AC4B53">
            <w:r w:rsidRPr="00F82847">
              <w:rPr>
                <w:b/>
                <w:bCs/>
              </w:rPr>
              <w:t>Mujer</w:t>
            </w:r>
            <w:r w:rsidRPr="00F82847">
              <w:rPr>
                <w:b/>
                <w:bCs/>
              </w:rPr>
              <w:tab/>
            </w:r>
            <w:r w:rsidR="00F82847">
              <w:t>: po</w:t>
            </w:r>
            <w:r>
              <w:t xml:space="preserve">r eso, en la actualidad, las organizaciones diseñan estrategias diferentes según el comportamiento que desean estimular. </w:t>
            </w:r>
          </w:p>
          <w:p w14:paraId="47A6BCD6" w14:textId="13634562" w:rsidR="00AC4B53" w:rsidRDefault="00AC4B53" w:rsidP="00AC4B53">
            <w:r w:rsidRPr="00F82847">
              <w:rPr>
                <w:b/>
                <w:bCs/>
              </w:rPr>
              <w:t>Hombre</w:t>
            </w:r>
            <w:r w:rsidR="00F82847">
              <w:t>: p</w:t>
            </w:r>
            <w:r>
              <w:t xml:space="preserve">ara incentivar compras impulsivas suelen utilizar recursos como estímulos visuales, promociones limitadas, ambientación sensorial y posicionamiento emocional, especialmente en entornos de </w:t>
            </w:r>
            <w:r w:rsidRPr="00F82847">
              <w:rPr>
                <w:rStyle w:val="Extranjerismo"/>
              </w:rPr>
              <w:t>retail</w:t>
            </w:r>
            <w:r>
              <w:t xml:space="preserve"> físico y plataformas digitales.</w:t>
            </w:r>
          </w:p>
          <w:p w14:paraId="62A742BE" w14:textId="229B02DC" w:rsidR="00AC4B53" w:rsidRDefault="00AC4B53" w:rsidP="00AC4B53">
            <w:r w:rsidRPr="00F82847">
              <w:rPr>
                <w:b/>
                <w:bCs/>
              </w:rPr>
              <w:t>Mujer</w:t>
            </w:r>
            <w:r w:rsidR="00F82847" w:rsidRPr="00F82847">
              <w:rPr>
                <w:b/>
                <w:bCs/>
              </w:rPr>
              <w:t>:</w:t>
            </w:r>
            <w:r w:rsidR="00F82847">
              <w:t xml:space="preserve"> e</w:t>
            </w:r>
            <w:r>
              <w:t>n cambio, cuando el proceso de compra es más racional, la estrategia es diferente. En estos casos resulta fundamental ofrecer información estructurada, argumentos comparativos y evidencia funcional que permitan al consumidor evaluar las alternativas con mayor seguridad.</w:t>
            </w:r>
          </w:p>
          <w:p w14:paraId="45B86D88" w14:textId="267DCBB9" w:rsidR="00AC4B53" w:rsidRDefault="00AC4B53" w:rsidP="00AC4B53">
            <w:r w:rsidRPr="00F82847">
              <w:rPr>
                <w:b/>
                <w:bCs/>
              </w:rPr>
              <w:t>Hombre</w:t>
            </w:r>
            <w:r w:rsidR="00F82847">
              <w:t>: e</w:t>
            </w:r>
            <w:r>
              <w:t xml:space="preserve">sto explica por qué sectores como tecnología, educación o servicios financieros desarrollan procesos comunicativos más analíticos, mientras industrias </w:t>
            </w:r>
            <w:r>
              <w:lastRenderedPageBreak/>
              <w:t>como la moda, el entretenimiento o el consumo masivo suelen priorizar experiencias emocionales y estímulos de respuesta inmediata.</w:t>
            </w:r>
          </w:p>
          <w:p w14:paraId="1E1767BA" w14:textId="774400CC" w:rsidR="00AC4B53" w:rsidRDefault="00AC4B53" w:rsidP="00AC4B53">
            <w:r w:rsidRPr="00F82847">
              <w:rPr>
                <w:b/>
                <w:bCs/>
              </w:rPr>
              <w:t>Mujer</w:t>
            </w:r>
            <w:r w:rsidR="00F82847">
              <w:t>: d</w:t>
            </w:r>
            <w:r>
              <w:t xml:space="preserve">esde una perspectiva estratégica, la compra impulsiva y la compra racional no deben entenderse como procesos opuestos… </w:t>
            </w:r>
          </w:p>
          <w:p w14:paraId="02F2FC54" w14:textId="0FBDF028" w:rsidR="00AC4B53" w:rsidRDefault="00AC4B53" w:rsidP="00AC4B53">
            <w:r w:rsidRPr="00F82847">
              <w:rPr>
                <w:b/>
                <w:bCs/>
              </w:rPr>
              <w:t>Hombre</w:t>
            </w:r>
            <w:r w:rsidR="00F82847">
              <w:t xml:space="preserve">: </w:t>
            </w:r>
            <w:r>
              <w:t>…las emociones suelen despertar el interés inicial, mientras que la racionalidad ayuda a validar o justificar la decisión final.</w:t>
            </w:r>
          </w:p>
          <w:p w14:paraId="3EC6C702" w14:textId="12C6B583" w:rsidR="00AC4B53" w:rsidRDefault="00AC4B53" w:rsidP="00AC4B53">
            <w:r w:rsidRPr="00F82847">
              <w:rPr>
                <w:b/>
                <w:bCs/>
              </w:rPr>
              <w:t>Mujer</w:t>
            </w:r>
            <w:r w:rsidR="00F82847">
              <w:t>: p</w:t>
            </w:r>
            <w:r>
              <w:t>or esta razón, las organizaciones buscan combinar estímulos emocionales con argumentos funcionales, fortaleciendo simultáneamente la atracción, la confianza y la experiencia del consumidor durante todo el proceso de compra.</w:t>
            </w:r>
          </w:p>
          <w:p w14:paraId="6ACD5CCF" w14:textId="18680223" w:rsidR="00AC4B53" w:rsidRDefault="00AC4B53" w:rsidP="00AC4B53">
            <w:r w:rsidRPr="00F82847">
              <w:rPr>
                <w:b/>
                <w:bCs/>
              </w:rPr>
              <w:t>Hombre</w:t>
            </w:r>
            <w:r w:rsidR="00F82847">
              <w:t>: c</w:t>
            </w:r>
            <w:r>
              <w:t>omprender estas formas de decisión permite diseñar mejores estrategias de comunicación, segmentación, experiencia del cliente y fidelización, convirtiendo el análisis del comportamiento del consumidor en un recurso clave para generar valor y fortalecer el posicionamiento competitivo.</w:t>
            </w:r>
          </w:p>
          <w:p w14:paraId="636E742C" w14:textId="7AE6F76C" w:rsidR="00AC4B53" w:rsidRDefault="00AC4B53" w:rsidP="00AC4B53">
            <w:r w:rsidRPr="00F82847">
              <w:rPr>
                <w:b/>
                <w:bCs/>
              </w:rPr>
              <w:t>Mujer</w:t>
            </w:r>
            <w:r w:rsidR="00F82847" w:rsidRPr="00F82847">
              <w:rPr>
                <w:b/>
                <w:bCs/>
              </w:rPr>
              <w:t>:</w:t>
            </w:r>
            <w:r w:rsidR="00F82847">
              <w:t xml:space="preserve"> r</w:t>
            </w:r>
            <w:r>
              <w:t xml:space="preserve">ecordemos que entender cómo compran las personas permite a las organizaciones tomar decisiones estratégicas más acertadas y construir relaciones duraderas con sus consumidores. </w:t>
            </w:r>
          </w:p>
          <w:p w14:paraId="68B68B76" w14:textId="31FF864D" w:rsidR="00F82847" w:rsidRDefault="00AC4B53" w:rsidP="00B65027">
            <w:r w:rsidRPr="00F82847">
              <w:rPr>
                <w:b/>
                <w:bCs/>
              </w:rPr>
              <w:t>Hombre</w:t>
            </w:r>
            <w:r w:rsidR="00F82847">
              <w:t>: g</w:t>
            </w:r>
            <w:r>
              <w:t>racias por acompañarnos en este episodio ¡Hasta la próxima!</w:t>
            </w:r>
          </w:p>
        </w:tc>
      </w:tr>
    </w:tbl>
    <w:p w14:paraId="427B7F23" w14:textId="59B4A838" w:rsidR="00EE4C61" w:rsidRPr="00572424" w:rsidRDefault="0029220C" w:rsidP="007C71AE">
      <w:pPr>
        <w:pStyle w:val="Titulosgenerales"/>
      </w:pPr>
      <w:bookmarkStart w:id="44" w:name="_Toc235120681"/>
      <w:bookmarkEnd w:id="43"/>
      <w:r>
        <w:lastRenderedPageBreak/>
        <w:t>S</w:t>
      </w:r>
      <w:r w:rsidR="00EE4C61" w:rsidRPr="00572424">
        <w:t>íntesis</w:t>
      </w:r>
      <w:bookmarkEnd w:id="44"/>
      <w:r w:rsidR="00EE4C61" w:rsidRPr="00572424">
        <w:t xml:space="preserve"> </w:t>
      </w:r>
    </w:p>
    <w:p w14:paraId="5301EFD2" w14:textId="3CFA7650" w:rsidR="00314186" w:rsidRPr="00314186" w:rsidRDefault="00314186" w:rsidP="00314186">
      <w:pPr>
        <w:rPr>
          <w:lang w:val="es-419" w:eastAsia="es-CO"/>
        </w:rPr>
      </w:pPr>
      <w:r w:rsidRPr="00314186">
        <w:rPr>
          <w:lang w:val="es-419" w:eastAsia="es-CO"/>
        </w:rPr>
        <w:t xml:space="preserve">El </w:t>
      </w:r>
      <w:r w:rsidR="00567CEB">
        <w:rPr>
          <w:lang w:val="es-419" w:eastAsia="es-CO"/>
        </w:rPr>
        <w:t>c</w:t>
      </w:r>
      <w:r w:rsidRPr="00314186">
        <w:rPr>
          <w:lang w:val="es-419" w:eastAsia="es-CO"/>
        </w:rPr>
        <w:t xml:space="preserve">omponente </w:t>
      </w:r>
      <w:r w:rsidR="00567CEB">
        <w:rPr>
          <w:lang w:val="es-419" w:eastAsia="es-CO"/>
        </w:rPr>
        <w:t>f</w:t>
      </w:r>
      <w:r w:rsidRPr="00314186">
        <w:rPr>
          <w:lang w:val="es-419" w:eastAsia="es-CO"/>
        </w:rPr>
        <w:t xml:space="preserve">ormativo Fundamentos experienciales ofrece al aprendiz una comprensión integral de los fundamentos del </w:t>
      </w:r>
      <w:r w:rsidRPr="004A05BD">
        <w:rPr>
          <w:rStyle w:val="Extranjerismo"/>
          <w:lang w:val="es-419" w:eastAsia="es-CO"/>
        </w:rPr>
        <w:t>marketing</w:t>
      </w:r>
      <w:r w:rsidRPr="00314186">
        <w:rPr>
          <w:lang w:val="es-419" w:eastAsia="es-CO"/>
        </w:rPr>
        <w:t xml:space="preserve"> tradicional y su evolución hacia el </w:t>
      </w:r>
      <w:r w:rsidRPr="00A723A4">
        <w:rPr>
          <w:rStyle w:val="Extranjerismo"/>
          <w:lang w:val="es-419" w:eastAsia="es-CO"/>
        </w:rPr>
        <w:t>marketing</w:t>
      </w:r>
      <w:r w:rsidRPr="00314186">
        <w:rPr>
          <w:lang w:val="es-419" w:eastAsia="es-CO"/>
        </w:rPr>
        <w:t xml:space="preserve"> experiencial, permitiendo analizar cómo las marcas estructuran estrategias orientadas a la experiencia del cliente. Se abordan conceptos clave relacionados con emociones, categorías de clientes y comportamiento de compra, fortaleciendo la capacidad de interpretar las dinámicas del consumidor.</w:t>
      </w:r>
    </w:p>
    <w:p w14:paraId="73B358CE" w14:textId="394B5469" w:rsidR="0087154F" w:rsidRDefault="00314186" w:rsidP="00314186">
      <w:pPr>
        <w:rPr>
          <w:lang w:val="es-419" w:eastAsia="es-CO"/>
        </w:rPr>
      </w:pPr>
      <w:r w:rsidRPr="00314186">
        <w:rPr>
          <w:lang w:val="es-419" w:eastAsia="es-CO"/>
        </w:rPr>
        <w:t>Asimismo, el componente desarrolla una visión estratégica aplicada, donde el aprendiz comprende la importancia de diseñar experiencias coherentes y significativas. A través del análisis de variables emocionales, sensoriales y conductuales, se fortalecen habilidades para estructurar propuestas de valor que impacten el posicionamiento de marca y generen relaciones duraderas con los clientes</w:t>
      </w:r>
      <w:r w:rsidR="0087154F" w:rsidRPr="0087154F">
        <w:rPr>
          <w:lang w:val="es-419" w:eastAsia="es-CO"/>
        </w:rPr>
        <w:t>.</w:t>
      </w:r>
    </w:p>
    <w:p w14:paraId="19F20143" w14:textId="1A597FD1" w:rsidR="0042738D" w:rsidRDefault="0042738D" w:rsidP="007F5B65">
      <w:pPr>
        <w:ind w:firstLine="0"/>
        <w:jc w:val="center"/>
        <w:rPr>
          <w:lang w:val="es-419" w:eastAsia="es-CO"/>
        </w:rPr>
      </w:pPr>
      <w:r>
        <w:rPr>
          <w:noProof/>
          <w:lang w:val="es-419" w:eastAsia="es-CO"/>
        </w:rPr>
        <w:lastRenderedPageBreak/>
        <w:drawing>
          <wp:inline distT="0" distB="0" distL="0" distR="0" wp14:anchorId="76893AAE" wp14:editId="791A25AD">
            <wp:extent cx="6332220" cy="4384675"/>
            <wp:effectExtent l="0" t="0" r="0" b="0"/>
            <wp:docPr id="3" name="Imagen 3" descr="La ilustración muestra la estructura jerárquica que sintetiza el contenido del componente formativo “Fundamentos experienciales”, el cual se organiza en seis unidades. Inicia con el capítulo uno abordando el marketing tradicional, allí se planeta su definición, características, componentes, elementos, aplicaciones, ventajas, teorías, principios y leyes. El segundo capítulo aborda el marketing experiencial, en donde se desarrolla su definición, características, componentes, elementos, decálogo, aplicaciones, ventajas, teorías, principios y leyes. El tercer capítulo comprende la interrelación del marketing experiencial y marketing sensorial, donde se aborda sus características, relaciones, aplicaciones, implementaciones, complementación, variables y relaciones. El cuarto capítulo aborda las categorías de clientes, en donde se ve su clasificación y tipología. El quinto capítulo trabaja las emociones, abordando su concepto, tipos, y tratamientos. Culmina el componente con el capítulo seis, correspondiente a formas de decisión de compra impulsiva y racional, allí se aborda su definición, tipos, etapas, características y concluye con ventaj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a ilustración muestra la estructura jerárquica que sintetiza el contenido del componente formativo “Fundamentos experienciales”, el cual se organiza en seis unidades. Inicia con el capítulo uno abordando el marketing tradicional, allí se planeta su definición, características, componentes, elementos, aplicaciones, ventajas, teorías, principios y leyes. El segundo capítulo aborda el marketing experiencial, en donde se desarrolla su definición, características, componentes, elementos, decálogo, aplicaciones, ventajas, teorías, principios y leyes. El tercer capítulo comprende la interrelación del marketing experiencial y marketing sensorial, donde se aborda sus características, relaciones, aplicaciones, implementaciones, complementación, variables y relaciones. El cuarto capítulo aborda las categorías de clientes, en donde se ve su clasificación y tipología. El quinto capítulo trabaja las emociones, abordando su concepto, tipos, y tratamientos. Culmina el componente con el capítulo seis, correspondiente a formas de decisión de compra impulsiva y racional, allí se aborda su definición, tipos, etapas, características y concluye con ventajas."/>
                    <pic:cNvPicPr/>
                  </pic:nvPicPr>
                  <pic:blipFill>
                    <a:blip r:embed="rId17">
                      <a:extLst>
                        <a:ext uri="{28A0092B-C50C-407E-A947-70E740481C1C}">
                          <a14:useLocalDpi xmlns:a14="http://schemas.microsoft.com/office/drawing/2010/main" val="0"/>
                        </a:ext>
                      </a:extLst>
                    </a:blip>
                    <a:stretch>
                      <a:fillRect/>
                    </a:stretch>
                  </pic:blipFill>
                  <pic:spPr>
                    <a:xfrm>
                      <a:off x="0" y="0"/>
                      <a:ext cx="6332220" cy="4384675"/>
                    </a:xfrm>
                    <a:prstGeom prst="rect">
                      <a:avLst/>
                    </a:prstGeom>
                  </pic:spPr>
                </pic:pic>
              </a:graphicData>
            </a:graphic>
          </wp:inline>
        </w:drawing>
      </w:r>
    </w:p>
    <w:p w14:paraId="35F86CFD" w14:textId="12C5A371" w:rsidR="0015493F" w:rsidRPr="0087154F" w:rsidRDefault="0015493F" w:rsidP="00AD08ED">
      <w:pPr>
        <w:ind w:firstLine="0"/>
        <w:rPr>
          <w:lang w:val="es-419" w:eastAsia="es-CO"/>
        </w:rPr>
      </w:pPr>
    </w:p>
    <w:p w14:paraId="6DE2106A" w14:textId="66178DE8" w:rsidR="009F1FCF" w:rsidRDefault="009F1FCF" w:rsidP="009F1FCF">
      <w:pPr>
        <w:ind w:firstLine="0"/>
        <w:rPr>
          <w:lang w:val="es-419" w:eastAsia="es-CO"/>
        </w:rPr>
      </w:pPr>
    </w:p>
    <w:p w14:paraId="52A18F7B" w14:textId="609FC1CE" w:rsidR="00E9008E" w:rsidRDefault="00E9008E" w:rsidP="009F1FCF">
      <w:pPr>
        <w:ind w:firstLine="0"/>
        <w:rPr>
          <w:lang w:val="es-419" w:eastAsia="es-CO"/>
        </w:rPr>
      </w:pPr>
    </w:p>
    <w:p w14:paraId="7FD50392" w14:textId="77CCDA4B" w:rsidR="003F60C4" w:rsidRDefault="003F60C4" w:rsidP="003F60C4">
      <w:pPr>
        <w:ind w:firstLine="0"/>
        <w:rPr>
          <w:lang w:val="es-419" w:eastAsia="es-CO"/>
        </w:rPr>
      </w:pPr>
    </w:p>
    <w:p w14:paraId="2AE64EEB" w14:textId="77777777" w:rsidR="007D17E5" w:rsidRPr="00572424" w:rsidRDefault="007D17E5" w:rsidP="007C71AE">
      <w:pPr>
        <w:pStyle w:val="Titulosgenerales"/>
      </w:pPr>
      <w:bookmarkStart w:id="45" w:name="_Toc235120682"/>
      <w:r w:rsidRPr="00572424">
        <w:lastRenderedPageBreak/>
        <w:t>Glosario</w:t>
      </w:r>
      <w:bookmarkEnd w:id="45"/>
    </w:p>
    <w:p w14:paraId="321A070D" w14:textId="4D34EC68" w:rsidR="00BB7B92" w:rsidRDefault="00BB7B92" w:rsidP="00BB7B92">
      <w:r w:rsidRPr="00BB7B92">
        <w:rPr>
          <w:b/>
          <w:bCs/>
        </w:rPr>
        <w:t>Audiencia</w:t>
      </w:r>
      <w:r>
        <w:t xml:space="preserve">: conjunto de personas a quienes se dirige un mensaje o una estrategia de </w:t>
      </w:r>
      <w:r w:rsidRPr="00BB7B92">
        <w:rPr>
          <w:rStyle w:val="Extranjerismo"/>
        </w:rPr>
        <w:t>marketing</w:t>
      </w:r>
      <w:r>
        <w:t>.</w:t>
      </w:r>
    </w:p>
    <w:p w14:paraId="2B8D44FB" w14:textId="0470D217" w:rsidR="00BB7B92" w:rsidRDefault="00BB7B92" w:rsidP="00BB7B92">
      <w:r w:rsidRPr="00BB7B92">
        <w:rPr>
          <w:b/>
          <w:bCs/>
        </w:rPr>
        <w:t>Canal:</w:t>
      </w:r>
      <w:r>
        <w:t xml:space="preserve"> medio utilizado para comunicar la propuesta de valor y llegar al mercado objetivo.</w:t>
      </w:r>
    </w:p>
    <w:p w14:paraId="659C210E" w14:textId="53D1F5D8" w:rsidR="00BB7B92" w:rsidRDefault="00BB7B92" w:rsidP="00BB7B92">
      <w:r w:rsidRPr="00BB7B92">
        <w:rPr>
          <w:b/>
          <w:bCs/>
        </w:rPr>
        <w:t>Categoría de clientes</w:t>
      </w:r>
      <w:r>
        <w:t>: clasificación de los consumidores según características, necesidades o comportamientos similares.</w:t>
      </w:r>
    </w:p>
    <w:p w14:paraId="31AD080E" w14:textId="4280FE99" w:rsidR="00BB7B92" w:rsidRDefault="00BB7B92" w:rsidP="00BB7B92">
      <w:r w:rsidRPr="00BB7B92">
        <w:rPr>
          <w:b/>
          <w:bCs/>
        </w:rPr>
        <w:t>Cliente:</w:t>
      </w:r>
      <w:r>
        <w:t xml:space="preserve"> individuo que interactúa con la marca durante el proceso de compra.</w:t>
      </w:r>
    </w:p>
    <w:p w14:paraId="561ABF20" w14:textId="004DE8BB" w:rsidR="00BB7B92" w:rsidRDefault="00BB7B92" w:rsidP="00BB7B92">
      <w:r w:rsidRPr="00BB7B92">
        <w:rPr>
          <w:b/>
          <w:bCs/>
        </w:rPr>
        <w:t>Comportamiento del consumidor</w:t>
      </w:r>
      <w:r>
        <w:t>: acciones, decisiones y reacciones del consumidor durante la búsqueda, compra y uso de productos o servicios.</w:t>
      </w:r>
    </w:p>
    <w:p w14:paraId="5B2317C0" w14:textId="445FF6E5" w:rsidR="00BB7B92" w:rsidRDefault="00BB7B92" w:rsidP="00BB7B92">
      <w:r w:rsidRPr="00BB7B92">
        <w:rPr>
          <w:b/>
          <w:bCs/>
        </w:rPr>
        <w:t>Compra impulsiva</w:t>
      </w:r>
      <w:r>
        <w:t>: decisión de compra rápida, motivada principalmente por emociones o estímulos inmediatos, con poca planificación.</w:t>
      </w:r>
    </w:p>
    <w:p w14:paraId="6C52F484" w14:textId="386C510D" w:rsidR="00BB7B92" w:rsidRDefault="00BB7B92" w:rsidP="00BB7B92">
      <w:r w:rsidRPr="00BB7B92">
        <w:rPr>
          <w:b/>
          <w:bCs/>
        </w:rPr>
        <w:t>Compra racional</w:t>
      </w:r>
      <w:r>
        <w:t>: decisión de compra basada en el análisis, la comparación de alternativas y la evaluación de beneficios.</w:t>
      </w:r>
    </w:p>
    <w:p w14:paraId="457B6F01" w14:textId="3E054511" w:rsidR="00BB7B92" w:rsidRDefault="00BB7B92" w:rsidP="00BB7B92">
      <w:r w:rsidRPr="00BB7B92">
        <w:rPr>
          <w:b/>
          <w:bCs/>
        </w:rPr>
        <w:t>Emoción</w:t>
      </w:r>
      <w:r>
        <w:t>: respuesta afectiva que influye en la percepción, la experiencia y la decisión del consumidor.</w:t>
      </w:r>
    </w:p>
    <w:p w14:paraId="2B5E475D" w14:textId="4C2F6440" w:rsidR="00BB7B92" w:rsidRDefault="00BB7B92" w:rsidP="00BB7B92">
      <w:r w:rsidRPr="00886DD3">
        <w:rPr>
          <w:b/>
          <w:bCs/>
        </w:rPr>
        <w:t>Experiencia del cliente</w:t>
      </w:r>
      <w:r w:rsidR="00886DD3">
        <w:t>: c</w:t>
      </w:r>
      <w:r>
        <w:t>onjunto de percepciones, emociones e interacciones que vive una persona durante su relación con una marca.</w:t>
      </w:r>
    </w:p>
    <w:p w14:paraId="5AE497FF" w14:textId="402FD475" w:rsidR="00BB7B92" w:rsidRDefault="00BB7B92" w:rsidP="00BB7B92">
      <w:r w:rsidRPr="00886DD3">
        <w:rPr>
          <w:rStyle w:val="Extranjerismo"/>
          <w:b/>
          <w:bCs/>
        </w:rPr>
        <w:t>Marketing</w:t>
      </w:r>
      <w:r w:rsidRPr="00886DD3">
        <w:rPr>
          <w:b/>
          <w:bCs/>
        </w:rPr>
        <w:t xml:space="preserve"> experiencial</w:t>
      </w:r>
      <w:r w:rsidR="00886DD3">
        <w:t>: e</w:t>
      </w:r>
      <w:r>
        <w:t>strategia centrada en diseñar experiencias memorables que generen vínculos emocionales entre el cliente y la marca.</w:t>
      </w:r>
    </w:p>
    <w:p w14:paraId="0EA7E9FB" w14:textId="67CBAE95" w:rsidR="00BB7B92" w:rsidRDefault="00BB7B92" w:rsidP="00BB7B92">
      <w:r w:rsidRPr="00886DD3">
        <w:rPr>
          <w:rStyle w:val="Extranjerismo"/>
          <w:b/>
          <w:bCs/>
        </w:rPr>
        <w:lastRenderedPageBreak/>
        <w:t xml:space="preserve">Marketing </w:t>
      </w:r>
      <w:r w:rsidRPr="00886DD3">
        <w:rPr>
          <w:b/>
          <w:bCs/>
        </w:rPr>
        <w:t>sensorial</w:t>
      </w:r>
      <w:r w:rsidR="00886DD3" w:rsidRPr="00886DD3">
        <w:rPr>
          <w:b/>
          <w:bCs/>
        </w:rPr>
        <w:t>:</w:t>
      </w:r>
      <w:r w:rsidR="00886DD3">
        <w:t xml:space="preserve"> e</w:t>
      </w:r>
      <w:r>
        <w:t>strategia que utiliza estímulos dirigidos a los sentidos para influir en la percepción y el comportamiento del consumidor.</w:t>
      </w:r>
    </w:p>
    <w:p w14:paraId="5AC7FB94" w14:textId="2B186881" w:rsidR="00BB7B92" w:rsidRDefault="00BB7B92" w:rsidP="00BB7B92">
      <w:r w:rsidRPr="00886DD3">
        <w:rPr>
          <w:b/>
          <w:bCs/>
        </w:rPr>
        <w:t>Mercado objetivo</w:t>
      </w:r>
      <w:r w:rsidR="00886DD3">
        <w:t>: g</w:t>
      </w:r>
      <w:r>
        <w:t>rupo específico de consumidores al que una organización dirige sus productos, servicios y estrategias comerciales.</w:t>
      </w:r>
    </w:p>
    <w:p w14:paraId="450B3BDA" w14:textId="4030E166" w:rsidR="00BB7B92" w:rsidRDefault="00BB7B92" w:rsidP="00BB7B92">
      <w:r w:rsidRPr="00271BD3">
        <w:rPr>
          <w:b/>
          <w:bCs/>
        </w:rPr>
        <w:t>Narrativa de marca</w:t>
      </w:r>
      <w:r w:rsidR="00271BD3">
        <w:t>: h</w:t>
      </w:r>
      <w:r>
        <w:t>istoria y mensaje que una organización construye para comunicar su identidad y generar conexión emocional con los consumidores.</w:t>
      </w:r>
    </w:p>
    <w:p w14:paraId="5B03E0ED" w14:textId="18C4C08E" w:rsidR="00BB7B92" w:rsidRDefault="00BB7B92" w:rsidP="00BB7B92">
      <w:r w:rsidRPr="001052D5">
        <w:rPr>
          <w:b/>
          <w:bCs/>
        </w:rPr>
        <w:t>Percepción</w:t>
      </w:r>
      <w:r w:rsidR="001052D5">
        <w:t>: i</w:t>
      </w:r>
      <w:r>
        <w:t>nterpretación que el consumidor realiza sobre una marca, producto o servicio a partir de sus experiencias y estímulos recibidos.</w:t>
      </w:r>
    </w:p>
    <w:p w14:paraId="3ED8CFEB" w14:textId="59C6E23C" w:rsidR="00BB7B92" w:rsidRDefault="00BB7B92" w:rsidP="00BB7B92">
      <w:r w:rsidRPr="001052D5">
        <w:rPr>
          <w:b/>
          <w:bCs/>
        </w:rPr>
        <w:t>Personalización</w:t>
      </w:r>
      <w:r w:rsidR="001052D5">
        <w:t>: a</w:t>
      </w:r>
      <w:r>
        <w:t>daptación de productos, servicios o experiencias a las necesidades, preferencias y características de cada cliente.</w:t>
      </w:r>
    </w:p>
    <w:p w14:paraId="1EAD52D3" w14:textId="566640A5" w:rsidR="00BB7B92" w:rsidRDefault="00BB7B92" w:rsidP="00BB7B92">
      <w:r w:rsidRPr="008D0CE2">
        <w:rPr>
          <w:b/>
          <w:bCs/>
        </w:rPr>
        <w:t>Posicionamiento</w:t>
      </w:r>
      <w:r w:rsidR="008D0CE2" w:rsidRPr="008D0CE2">
        <w:rPr>
          <w:b/>
          <w:bCs/>
        </w:rPr>
        <w:t>:</w:t>
      </w:r>
      <w:r w:rsidR="008D0CE2">
        <w:t xml:space="preserve"> l</w:t>
      </w:r>
      <w:r>
        <w:t>ugar que ocupa una marca en la mente del consumidor en comparación con sus competidores.</w:t>
      </w:r>
    </w:p>
    <w:p w14:paraId="7A4F2411" w14:textId="29C4C1EA" w:rsidR="00BB7B92" w:rsidRDefault="00BB7B92" w:rsidP="00BB7B92">
      <w:r w:rsidRPr="008D0CE2">
        <w:rPr>
          <w:b/>
          <w:bCs/>
        </w:rPr>
        <w:t>Segmentación</w:t>
      </w:r>
      <w:r w:rsidR="008D0CE2">
        <w:t>: p</w:t>
      </w:r>
      <w:r>
        <w:t>roceso de dividir el mercado en grupos de consumidores con características o necesidades comunes para diseñar estrategias específicas.</w:t>
      </w:r>
    </w:p>
    <w:p w14:paraId="4927A1F4" w14:textId="54739425" w:rsidR="00BB7B92" w:rsidRDefault="00BB7B92" w:rsidP="00BB7B92">
      <w:r w:rsidRPr="008D0CE2">
        <w:rPr>
          <w:b/>
          <w:bCs/>
        </w:rPr>
        <w:t>Toma de decisión</w:t>
      </w:r>
      <w:r w:rsidR="008D0CE2">
        <w:t>: p</w:t>
      </w:r>
      <w:r>
        <w:t>roceso mediante el cual el consumidor evalúa alternativas y elige un producto o servicio para satisfacer una necesidad.</w:t>
      </w:r>
    </w:p>
    <w:p w14:paraId="107CD833" w14:textId="376BA00E" w:rsidR="00BB7B92" w:rsidRDefault="00BB7B92" w:rsidP="00BB7B92">
      <w:r w:rsidRPr="00472C48">
        <w:rPr>
          <w:b/>
          <w:bCs/>
        </w:rPr>
        <w:t>Valor percibido</w:t>
      </w:r>
      <w:r w:rsidR="00472C48">
        <w:t>: e</w:t>
      </w:r>
      <w:r>
        <w:t>valuación que realiza el cliente sobre los beneficios obtenidos frente a los costos asumidos al adquirir un producto o servicio.</w:t>
      </w:r>
    </w:p>
    <w:p w14:paraId="2B06EFA4" w14:textId="66C6C63F" w:rsidR="00BB7B92" w:rsidRDefault="00BB7B92" w:rsidP="00BB7B92">
      <w:r w:rsidRPr="007F3DD9">
        <w:rPr>
          <w:b/>
          <w:bCs/>
        </w:rPr>
        <w:t>Ventaja competitiva</w:t>
      </w:r>
      <w:r w:rsidR="007F3DD9">
        <w:t>: a</w:t>
      </w:r>
      <w:r>
        <w:t>tributo o característica diferenciadora que permite a una organización destacar frente a sus competidores y generar mayor valor para el cliente.</w:t>
      </w:r>
    </w:p>
    <w:p w14:paraId="77E86FA5" w14:textId="3A1944F6" w:rsidR="00C72A7C" w:rsidRDefault="00C72A7C" w:rsidP="0007010C">
      <w:pPr>
        <w:rPr>
          <w:rFonts w:ascii="Calibri" w:hAnsi="Calibri" w:cs="Calibri"/>
          <w:szCs w:val="28"/>
          <w:lang w:val="es-419"/>
        </w:rPr>
      </w:pPr>
    </w:p>
    <w:p w14:paraId="40B682D2" w14:textId="77777777" w:rsidR="002E5B3A" w:rsidRPr="00572424" w:rsidRDefault="002E5B3A" w:rsidP="007C71AE">
      <w:pPr>
        <w:pStyle w:val="Titulosgenerales"/>
      </w:pPr>
      <w:bookmarkStart w:id="46" w:name="_Toc235120683"/>
      <w:r w:rsidRPr="00572424">
        <w:lastRenderedPageBreak/>
        <w:t>Referencias bibliográficas</w:t>
      </w:r>
      <w:bookmarkEnd w:id="46"/>
      <w:r w:rsidRPr="00572424">
        <w:t xml:space="preserve"> </w:t>
      </w:r>
    </w:p>
    <w:p w14:paraId="2303BD09" w14:textId="37D0D29F" w:rsidR="0089793B" w:rsidRDefault="00F07EC0" w:rsidP="00F07EC0">
      <w:bookmarkStart w:id="47" w:name="_Hlk227961183"/>
      <w:r>
        <w:t xml:space="preserve">Álvarez Sigüenza, J. F. (2024). Los segmentos del </w:t>
      </w:r>
      <w:r w:rsidRPr="008D59D8">
        <w:rPr>
          <w:rStyle w:val="Extranjerismo"/>
        </w:rPr>
        <w:t>marketing</w:t>
      </w:r>
      <w:r>
        <w:t xml:space="preserve">: análisis, definición y tipos. RAE-IC, Revista de la Asociación Española de Investigación de la Comunicación, 11(21). </w:t>
      </w:r>
      <w:hyperlink r:id="rId18" w:history="1">
        <w:r w:rsidR="0089793B" w:rsidRPr="00774DE7">
          <w:rPr>
            <w:rStyle w:val="Hipervnculo"/>
          </w:rPr>
          <w:t>https://rodin.uca.es/bitstream/handle/10498/31668/Segmentacio_n%20de%20mercado.pdf?sequence=4</w:t>
        </w:r>
      </w:hyperlink>
    </w:p>
    <w:p w14:paraId="2E9FBDCE" w14:textId="77777777" w:rsidR="00F07EC0" w:rsidRDefault="00F07EC0" w:rsidP="00F07EC0">
      <w:r>
        <w:t>Kotler, P., &amp; Armstrong, G. (2017). Segmentación, mercado meta y posicionamiento. Pearson.</w:t>
      </w:r>
    </w:p>
    <w:p w14:paraId="7F8A325A" w14:textId="2CAD9D15" w:rsidR="00F07EC0" w:rsidRDefault="00F07EC0" w:rsidP="00F07EC0">
      <w:r>
        <w:t xml:space="preserve">Niño Sierra, D. F. (s.f.). Fidelización del cliente. Fundación Universitaria UNIEMPRESARIAL. </w:t>
      </w:r>
      <w:hyperlink r:id="rId19" w:history="1">
        <w:r w:rsidR="0089793B" w:rsidRPr="00774DE7">
          <w:rPr>
            <w:rStyle w:val="Hipervnculo"/>
          </w:rPr>
          <w:t>https://bibliotecadigital.ccb.org.co/server/api/core/bitstreams/a4b5d64d-a649-4170-8d61-6b8b400e6dbd/content</w:t>
        </w:r>
      </w:hyperlink>
    </w:p>
    <w:p w14:paraId="57F57614" w14:textId="77777777" w:rsidR="00F07EC0" w:rsidRDefault="00F07EC0" w:rsidP="00F07EC0">
      <w:r>
        <w:t xml:space="preserve">Solomon, M. R. (2018). Comportamiento del consumidor: Comprando, poseyendo y siendo (12ª ed.). Pearson Educación. </w:t>
      </w:r>
    </w:p>
    <w:p w14:paraId="207737C8" w14:textId="5CA79ABE" w:rsidR="007F3DD9" w:rsidRDefault="00F07EC0" w:rsidP="007F3DD9">
      <w:r>
        <w:t xml:space="preserve">Universidad Nacional Autónoma de México. (2020). El entorno del </w:t>
      </w:r>
      <w:r w:rsidRPr="008D59D8">
        <w:rPr>
          <w:rStyle w:val="Extranjerismo"/>
        </w:rPr>
        <w:t>marketing</w:t>
      </w:r>
      <w:r>
        <w:t>. UNAM.</w:t>
      </w:r>
    </w:p>
    <w:p w14:paraId="4D7EE8C2" w14:textId="18A3BC44" w:rsidR="007F3DD9" w:rsidRDefault="007F3DD9" w:rsidP="00B6497A"/>
    <w:p w14:paraId="6AF86081" w14:textId="118725CC" w:rsidR="00B63204" w:rsidRPr="00572424" w:rsidRDefault="0033296A" w:rsidP="007C71AE">
      <w:pPr>
        <w:pStyle w:val="Titulosgenerales"/>
      </w:pPr>
      <w:bookmarkStart w:id="48" w:name="_Toc235120684"/>
      <w:bookmarkEnd w:id="47"/>
      <w:r>
        <w:lastRenderedPageBreak/>
        <w:t>C</w:t>
      </w:r>
      <w:r w:rsidR="00F36C9D" w:rsidRPr="00572424">
        <w:t>réditos</w:t>
      </w:r>
      <w:bookmarkEnd w:id="48"/>
    </w:p>
    <w:tbl>
      <w:tblPr>
        <w:tblStyle w:val="SENA"/>
        <w:tblW w:w="10060" w:type="dxa"/>
        <w:tblLayout w:type="fixed"/>
        <w:tblLook w:val="04A0" w:firstRow="1" w:lastRow="0" w:firstColumn="1" w:lastColumn="0" w:noHBand="0" w:noVBand="1"/>
      </w:tblPr>
      <w:tblGrid>
        <w:gridCol w:w="2830"/>
        <w:gridCol w:w="3261"/>
        <w:gridCol w:w="3969"/>
      </w:tblGrid>
      <w:tr w:rsidR="004554CA" w:rsidRPr="005014FF" w14:paraId="3B837997" w14:textId="77777777" w:rsidTr="0027641E">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5014FF" w:rsidRDefault="004554CA" w:rsidP="005014FF">
            <w:pPr>
              <w:pStyle w:val="TextoTablas"/>
            </w:pPr>
            <w:r w:rsidRPr="005014FF">
              <w:t>Nombre</w:t>
            </w:r>
          </w:p>
        </w:tc>
        <w:tc>
          <w:tcPr>
            <w:tcW w:w="3261" w:type="dxa"/>
          </w:tcPr>
          <w:p w14:paraId="34AD80E5" w14:textId="25DC38F0" w:rsidR="004554CA" w:rsidRPr="005014FF" w:rsidRDefault="004554CA" w:rsidP="005014FF">
            <w:pPr>
              <w:pStyle w:val="TextoTablas"/>
            </w:pPr>
            <w:r w:rsidRPr="005014FF">
              <w:t>Cargo</w:t>
            </w:r>
          </w:p>
        </w:tc>
        <w:tc>
          <w:tcPr>
            <w:tcW w:w="3969" w:type="dxa"/>
          </w:tcPr>
          <w:p w14:paraId="7F36A75B" w14:textId="3224E8EA" w:rsidR="004554CA" w:rsidRPr="005014FF" w:rsidRDefault="004554CA" w:rsidP="005014FF">
            <w:pPr>
              <w:pStyle w:val="TextoTablas"/>
            </w:pPr>
            <w:r w:rsidRPr="005014FF">
              <w:t>Centro de Formación</w:t>
            </w:r>
            <w:r w:rsidR="000B3C24" w:rsidRPr="005014FF">
              <w:t xml:space="preserve"> y Regional</w:t>
            </w:r>
          </w:p>
        </w:tc>
      </w:tr>
      <w:tr w:rsidR="0051273C" w:rsidRPr="005014FF" w14:paraId="2321DA31" w14:textId="77777777" w:rsidTr="0027641E">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628A5F26" w:rsidR="0051273C" w:rsidRPr="005014FF" w:rsidRDefault="00AF3887" w:rsidP="005014FF">
            <w:pPr>
              <w:pStyle w:val="TextoTablas"/>
            </w:pPr>
            <w:r w:rsidRPr="005014FF">
              <w:t>Claudia Johanna Gómez Pérez</w:t>
            </w:r>
          </w:p>
        </w:tc>
        <w:tc>
          <w:tcPr>
            <w:tcW w:w="3261" w:type="dxa"/>
          </w:tcPr>
          <w:p w14:paraId="241873FA" w14:textId="01537083" w:rsidR="0051273C" w:rsidRPr="005014FF" w:rsidRDefault="0083207F" w:rsidP="005014FF">
            <w:pPr>
              <w:pStyle w:val="TextoTablas"/>
            </w:pPr>
            <w:r w:rsidRPr="0083207F">
              <w:t>Profesional G06. Responsable Ecosistema Virtual de Recursos Educativos Digitales</w:t>
            </w:r>
          </w:p>
        </w:tc>
        <w:tc>
          <w:tcPr>
            <w:tcW w:w="3969" w:type="dxa"/>
          </w:tcPr>
          <w:p w14:paraId="59260886" w14:textId="03D75905" w:rsidR="0051273C" w:rsidRPr="005014FF" w:rsidRDefault="00AF3887" w:rsidP="005014FF">
            <w:pPr>
              <w:pStyle w:val="TextoTablas"/>
            </w:pPr>
            <w:r w:rsidRPr="005014FF">
              <w:t xml:space="preserve">Centro Agroturístico </w:t>
            </w:r>
            <w:r w:rsidR="003654AA">
              <w:t>-</w:t>
            </w:r>
            <w:r w:rsidR="00C04377" w:rsidRPr="005014FF">
              <w:t xml:space="preserve"> </w:t>
            </w:r>
            <w:r w:rsidRPr="005014FF">
              <w:t>Regional Santander</w:t>
            </w:r>
          </w:p>
        </w:tc>
      </w:tr>
      <w:tr w:rsidR="004472A6" w:rsidRPr="005014FF" w14:paraId="2D231850" w14:textId="77777777" w:rsidTr="0027641E">
        <w:tc>
          <w:tcPr>
            <w:tcW w:w="2830" w:type="dxa"/>
          </w:tcPr>
          <w:p w14:paraId="5B1C4CA5" w14:textId="635EAE78" w:rsidR="004472A6" w:rsidRPr="005014FF" w:rsidRDefault="004472A6" w:rsidP="005014FF">
            <w:pPr>
              <w:pStyle w:val="TextoTablas"/>
            </w:pPr>
            <w:r w:rsidRPr="005014FF">
              <w:t>Miguel de Jesús Paredes Maestre</w:t>
            </w:r>
          </w:p>
        </w:tc>
        <w:tc>
          <w:tcPr>
            <w:tcW w:w="3261" w:type="dxa"/>
          </w:tcPr>
          <w:p w14:paraId="67B532ED" w14:textId="593EDAE8" w:rsidR="004472A6" w:rsidRPr="005014FF" w:rsidRDefault="004472A6" w:rsidP="005014FF">
            <w:pPr>
              <w:pStyle w:val="TextoTablas"/>
            </w:pPr>
            <w:r w:rsidRPr="005014FF">
              <w:t>Responsable de la línea de producción</w:t>
            </w:r>
          </w:p>
        </w:tc>
        <w:tc>
          <w:tcPr>
            <w:tcW w:w="3969" w:type="dxa"/>
          </w:tcPr>
          <w:p w14:paraId="2D6F97E6" w14:textId="549A8525" w:rsidR="004472A6" w:rsidRPr="005014FF" w:rsidRDefault="00AF3887" w:rsidP="005014FF">
            <w:pPr>
              <w:pStyle w:val="TextoTablas"/>
            </w:pPr>
            <w:r w:rsidRPr="005014FF">
              <w:t xml:space="preserve">Centro de Comercio y Servicios </w:t>
            </w:r>
            <w:r w:rsidR="003654AA">
              <w:t>-</w:t>
            </w:r>
            <w:r w:rsidRPr="005014FF">
              <w:t xml:space="preserve"> Regional Atlántico</w:t>
            </w:r>
          </w:p>
        </w:tc>
      </w:tr>
      <w:tr w:rsidR="004472A6" w:rsidRPr="005014FF" w14:paraId="3340FBFD" w14:textId="77777777" w:rsidTr="0027641E">
        <w:trPr>
          <w:cnfStyle w:val="000000100000" w:firstRow="0" w:lastRow="0" w:firstColumn="0" w:lastColumn="0" w:oddVBand="0" w:evenVBand="0" w:oddHBand="1" w:evenHBand="0" w:firstRowFirstColumn="0" w:firstRowLastColumn="0" w:lastRowFirstColumn="0" w:lastRowLastColumn="0"/>
        </w:trPr>
        <w:tc>
          <w:tcPr>
            <w:tcW w:w="2830" w:type="dxa"/>
          </w:tcPr>
          <w:p w14:paraId="3B299DB2" w14:textId="7680404F" w:rsidR="004472A6" w:rsidRPr="005014FF" w:rsidRDefault="0089793B" w:rsidP="005014FF">
            <w:pPr>
              <w:pStyle w:val="TextoTablas"/>
            </w:pPr>
            <w:r w:rsidRPr="0089793B">
              <w:t>Nicolas Cruz Rios</w:t>
            </w:r>
          </w:p>
        </w:tc>
        <w:tc>
          <w:tcPr>
            <w:tcW w:w="3261" w:type="dxa"/>
          </w:tcPr>
          <w:p w14:paraId="46938CE1" w14:textId="284E17CE" w:rsidR="004472A6" w:rsidRPr="005014FF" w:rsidRDefault="001A5186" w:rsidP="005014FF">
            <w:pPr>
              <w:pStyle w:val="TextoTablas"/>
            </w:pPr>
            <w:r w:rsidRPr="005014FF">
              <w:t>Experto temático</w:t>
            </w:r>
          </w:p>
        </w:tc>
        <w:tc>
          <w:tcPr>
            <w:tcW w:w="3969" w:type="dxa"/>
          </w:tcPr>
          <w:p w14:paraId="25907E10" w14:textId="672846C2" w:rsidR="004472A6" w:rsidRPr="005014FF" w:rsidRDefault="0089793B" w:rsidP="005014FF">
            <w:pPr>
              <w:pStyle w:val="TextoTablas"/>
            </w:pPr>
            <w:r w:rsidRPr="0089793B">
              <w:t xml:space="preserve">Centro de Comercio y Servicios </w:t>
            </w:r>
            <w:r w:rsidR="003654AA">
              <w:t>-</w:t>
            </w:r>
            <w:r w:rsidRPr="0089793B">
              <w:t xml:space="preserve"> Regional Atlántico</w:t>
            </w:r>
          </w:p>
        </w:tc>
      </w:tr>
      <w:tr w:rsidR="00A83A87" w:rsidRPr="005014FF" w14:paraId="3143585B" w14:textId="77777777" w:rsidTr="0027641E">
        <w:tc>
          <w:tcPr>
            <w:tcW w:w="2830" w:type="dxa"/>
          </w:tcPr>
          <w:p w14:paraId="4987FCFA" w14:textId="2EF02EEF" w:rsidR="00A83A87" w:rsidRPr="005014FF" w:rsidRDefault="0089793B" w:rsidP="005014FF">
            <w:pPr>
              <w:pStyle w:val="TextoTablas"/>
            </w:pPr>
            <w:r w:rsidRPr="0089793B">
              <w:t>María Fernanda Morales Angulo</w:t>
            </w:r>
          </w:p>
        </w:tc>
        <w:tc>
          <w:tcPr>
            <w:tcW w:w="3261" w:type="dxa"/>
          </w:tcPr>
          <w:p w14:paraId="0100E667" w14:textId="14ECEA86" w:rsidR="00A83A87" w:rsidRPr="005014FF" w:rsidRDefault="0089793B" w:rsidP="005014FF">
            <w:pPr>
              <w:pStyle w:val="TextoTablas"/>
            </w:pPr>
            <w:r w:rsidRPr="0089793B">
              <w:t>Evaluador</w:t>
            </w:r>
            <w:r w:rsidR="00DF4902">
              <w:t>a</w:t>
            </w:r>
            <w:r w:rsidRPr="0089793B">
              <w:t xml:space="preserve"> instruccional</w:t>
            </w:r>
          </w:p>
        </w:tc>
        <w:tc>
          <w:tcPr>
            <w:tcW w:w="3969" w:type="dxa"/>
          </w:tcPr>
          <w:p w14:paraId="1A93C042" w14:textId="2EE97305" w:rsidR="00A83A87" w:rsidRPr="005014FF" w:rsidRDefault="003654AA" w:rsidP="005014FF">
            <w:pPr>
              <w:pStyle w:val="TextoTablas"/>
            </w:pPr>
            <w:r w:rsidRPr="0089793B">
              <w:t xml:space="preserve">Centro de Comercio y Servicios </w:t>
            </w:r>
            <w:r>
              <w:t>-</w:t>
            </w:r>
            <w:r w:rsidRPr="0089793B">
              <w:t xml:space="preserve"> Regional Atlántico</w:t>
            </w:r>
          </w:p>
        </w:tc>
      </w:tr>
      <w:tr w:rsidR="00CF44A8" w:rsidRPr="005014FF" w14:paraId="149AE07E" w14:textId="77777777" w:rsidTr="0027641E">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3B601165" w:rsidR="00CF44A8" w:rsidRPr="005014FF" w:rsidRDefault="00CF44A8" w:rsidP="005014FF">
            <w:pPr>
              <w:pStyle w:val="TextoTablas"/>
            </w:pPr>
            <w:r w:rsidRPr="005014FF">
              <w:t>Carmen Alicia Martínez Torres</w:t>
            </w:r>
          </w:p>
        </w:tc>
        <w:tc>
          <w:tcPr>
            <w:tcW w:w="3261" w:type="dxa"/>
          </w:tcPr>
          <w:p w14:paraId="3DB4D76A" w14:textId="42BCDEAF" w:rsidR="00CF44A8" w:rsidRPr="005014FF" w:rsidRDefault="00DF4902" w:rsidP="005014FF">
            <w:pPr>
              <w:pStyle w:val="TextoTablas"/>
            </w:pPr>
            <w:r w:rsidRPr="00DF4902">
              <w:t>Diseñador</w:t>
            </w:r>
            <w:r w:rsidR="007506FF">
              <w:t>a</w:t>
            </w:r>
            <w:r w:rsidRPr="00DF4902">
              <w:t xml:space="preserve"> de contenidos digitales</w:t>
            </w:r>
          </w:p>
        </w:tc>
        <w:tc>
          <w:tcPr>
            <w:tcW w:w="3969" w:type="dxa"/>
          </w:tcPr>
          <w:p w14:paraId="5DB8C643" w14:textId="6BF9CD00" w:rsidR="00CF44A8" w:rsidRPr="005014FF" w:rsidRDefault="003654AA" w:rsidP="005014FF">
            <w:pPr>
              <w:pStyle w:val="TextoTablas"/>
            </w:pPr>
            <w:r w:rsidRPr="0089793B">
              <w:t xml:space="preserve">Centro de Comercio y Servicios </w:t>
            </w:r>
            <w:r>
              <w:t>-</w:t>
            </w:r>
            <w:r w:rsidRPr="0089793B">
              <w:t xml:space="preserve"> Regional Atlántico</w:t>
            </w:r>
          </w:p>
        </w:tc>
      </w:tr>
      <w:tr w:rsidR="00CF44A8" w:rsidRPr="005014FF" w14:paraId="7D017764" w14:textId="77777777" w:rsidTr="0027641E">
        <w:tc>
          <w:tcPr>
            <w:tcW w:w="2830" w:type="dxa"/>
          </w:tcPr>
          <w:p w14:paraId="7CADB879" w14:textId="3B77B2FD" w:rsidR="00CF44A8" w:rsidRPr="005014FF" w:rsidRDefault="001B2EB3" w:rsidP="005014FF">
            <w:pPr>
              <w:pStyle w:val="TextoTablas"/>
            </w:pPr>
            <w:r w:rsidRPr="001B2EB3">
              <w:t>Fabio Fonseca Arguelles</w:t>
            </w:r>
          </w:p>
        </w:tc>
        <w:tc>
          <w:tcPr>
            <w:tcW w:w="3261" w:type="dxa"/>
          </w:tcPr>
          <w:p w14:paraId="2F8AFEBB" w14:textId="5D7B85C3" w:rsidR="00CF44A8" w:rsidRPr="005014FF" w:rsidRDefault="00CF44A8" w:rsidP="005014FF">
            <w:pPr>
              <w:pStyle w:val="TextoTablas"/>
            </w:pPr>
            <w:r w:rsidRPr="005014FF">
              <w:t xml:space="preserve">Desarrollo </w:t>
            </w:r>
            <w:r w:rsidRPr="005014FF">
              <w:rPr>
                <w:rStyle w:val="Extranjerismo"/>
              </w:rPr>
              <w:t>full stack</w:t>
            </w:r>
          </w:p>
        </w:tc>
        <w:tc>
          <w:tcPr>
            <w:tcW w:w="3969" w:type="dxa"/>
          </w:tcPr>
          <w:p w14:paraId="025B20AE" w14:textId="0018365F" w:rsidR="00CF44A8" w:rsidRPr="005014FF" w:rsidRDefault="003654AA" w:rsidP="005014FF">
            <w:pPr>
              <w:pStyle w:val="TextoTablas"/>
            </w:pPr>
            <w:r w:rsidRPr="0089793B">
              <w:t xml:space="preserve">Centro de Comercio y Servicios </w:t>
            </w:r>
            <w:r>
              <w:t>-</w:t>
            </w:r>
            <w:r w:rsidRPr="0089793B">
              <w:t xml:space="preserve"> Regional Atlántico</w:t>
            </w:r>
          </w:p>
        </w:tc>
      </w:tr>
      <w:tr w:rsidR="00CF44A8" w:rsidRPr="005014FF" w14:paraId="40FC8AE4" w14:textId="77777777" w:rsidTr="0027641E">
        <w:trPr>
          <w:cnfStyle w:val="000000100000" w:firstRow="0" w:lastRow="0" w:firstColumn="0" w:lastColumn="0" w:oddVBand="0" w:evenVBand="0" w:oddHBand="1" w:evenHBand="0" w:firstRowFirstColumn="0" w:firstRowLastColumn="0" w:lastRowFirstColumn="0" w:lastRowLastColumn="0"/>
        </w:trPr>
        <w:tc>
          <w:tcPr>
            <w:tcW w:w="2830" w:type="dxa"/>
          </w:tcPr>
          <w:p w14:paraId="71E5A0A0" w14:textId="54F1EBC2" w:rsidR="00CF44A8" w:rsidRPr="005014FF" w:rsidRDefault="001B2EB3" w:rsidP="005014FF">
            <w:pPr>
              <w:pStyle w:val="TextoTablas"/>
            </w:pPr>
            <w:r w:rsidRPr="001B2EB3">
              <w:t>Alexander Rafael Acosta Bedoya</w:t>
            </w:r>
          </w:p>
        </w:tc>
        <w:tc>
          <w:tcPr>
            <w:tcW w:w="3261" w:type="dxa"/>
          </w:tcPr>
          <w:p w14:paraId="114FFC22" w14:textId="0CB322DF" w:rsidR="00CF44A8" w:rsidRPr="005014FF" w:rsidRDefault="001B2EB3" w:rsidP="005014FF">
            <w:pPr>
              <w:pStyle w:val="TextoTablas"/>
            </w:pPr>
            <w:r w:rsidRPr="001B2EB3">
              <w:t>Animador y productor audiovisual</w:t>
            </w:r>
          </w:p>
        </w:tc>
        <w:tc>
          <w:tcPr>
            <w:tcW w:w="3969" w:type="dxa"/>
          </w:tcPr>
          <w:p w14:paraId="44886E4E" w14:textId="2E7BA9EC" w:rsidR="00CF44A8" w:rsidRPr="005014FF" w:rsidRDefault="003654AA" w:rsidP="005014FF">
            <w:pPr>
              <w:pStyle w:val="TextoTablas"/>
            </w:pPr>
            <w:r w:rsidRPr="0089793B">
              <w:t xml:space="preserve">Centro de Comercio y Servicios </w:t>
            </w:r>
            <w:r>
              <w:t>-</w:t>
            </w:r>
            <w:r w:rsidRPr="0089793B">
              <w:t xml:space="preserve"> Regional Atlántico</w:t>
            </w:r>
          </w:p>
        </w:tc>
      </w:tr>
      <w:tr w:rsidR="00CF44A8" w:rsidRPr="005014FF" w14:paraId="5235DE63" w14:textId="77777777" w:rsidTr="0027641E">
        <w:tc>
          <w:tcPr>
            <w:tcW w:w="2830" w:type="dxa"/>
          </w:tcPr>
          <w:p w14:paraId="2CCE46D4" w14:textId="73326C96" w:rsidR="00CF44A8" w:rsidRPr="005014FF" w:rsidRDefault="00CF44A8" w:rsidP="005014FF">
            <w:pPr>
              <w:pStyle w:val="TextoTablas"/>
            </w:pPr>
            <w:r w:rsidRPr="005014FF">
              <w:t>Nelson Iván Vera Briceño</w:t>
            </w:r>
          </w:p>
        </w:tc>
        <w:tc>
          <w:tcPr>
            <w:tcW w:w="3261" w:type="dxa"/>
          </w:tcPr>
          <w:p w14:paraId="007FF10F" w14:textId="60F7DA7E" w:rsidR="00CF44A8" w:rsidRPr="005014FF" w:rsidRDefault="00CF44A8" w:rsidP="005014FF">
            <w:pPr>
              <w:pStyle w:val="TextoTablas"/>
            </w:pPr>
            <w:r w:rsidRPr="005014FF">
              <w:t>Animador y productor audiovisual</w:t>
            </w:r>
          </w:p>
        </w:tc>
        <w:tc>
          <w:tcPr>
            <w:tcW w:w="3969" w:type="dxa"/>
          </w:tcPr>
          <w:p w14:paraId="474F8F36" w14:textId="0612208D" w:rsidR="00CF44A8" w:rsidRPr="005014FF" w:rsidRDefault="003654AA" w:rsidP="005014FF">
            <w:pPr>
              <w:pStyle w:val="TextoTablas"/>
            </w:pPr>
            <w:r w:rsidRPr="0089793B">
              <w:t xml:space="preserve">Centro de Comercio y Servicios </w:t>
            </w:r>
            <w:r>
              <w:t>-</w:t>
            </w:r>
            <w:r w:rsidRPr="0089793B">
              <w:t xml:space="preserve"> Regional Atlántico</w:t>
            </w:r>
          </w:p>
        </w:tc>
      </w:tr>
      <w:tr w:rsidR="00CF44A8" w:rsidRPr="005014FF" w14:paraId="0D26AE24" w14:textId="77777777" w:rsidTr="0027641E">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628CE914" w:rsidR="00CF44A8" w:rsidRPr="005014FF" w:rsidRDefault="00CF44A8" w:rsidP="005014FF">
            <w:pPr>
              <w:pStyle w:val="TextoTablas"/>
            </w:pPr>
            <w:r w:rsidRPr="005014FF">
              <w:t>Luz Karime Amaya Cabra</w:t>
            </w:r>
          </w:p>
        </w:tc>
        <w:tc>
          <w:tcPr>
            <w:tcW w:w="3261" w:type="dxa"/>
          </w:tcPr>
          <w:p w14:paraId="439D7747" w14:textId="5C3A2C86" w:rsidR="00CF44A8" w:rsidRPr="005014FF" w:rsidRDefault="00CF44A8" w:rsidP="005014FF">
            <w:pPr>
              <w:pStyle w:val="TextoTablas"/>
            </w:pPr>
            <w:r w:rsidRPr="005014FF">
              <w:t>Evaluador</w:t>
            </w:r>
            <w:r w:rsidR="00DF4902">
              <w:t>a</w:t>
            </w:r>
            <w:r w:rsidRPr="005014FF">
              <w:t xml:space="preserve"> de contenidos inclusivos y accesibles</w:t>
            </w:r>
          </w:p>
        </w:tc>
        <w:tc>
          <w:tcPr>
            <w:tcW w:w="3969" w:type="dxa"/>
          </w:tcPr>
          <w:p w14:paraId="0AF5A77A" w14:textId="03151992" w:rsidR="00CF44A8" w:rsidRPr="005014FF" w:rsidRDefault="003654AA" w:rsidP="005014FF">
            <w:pPr>
              <w:pStyle w:val="TextoTablas"/>
            </w:pPr>
            <w:r w:rsidRPr="0089793B">
              <w:t xml:space="preserve">Centro de Comercio y Servicios </w:t>
            </w:r>
            <w:r>
              <w:t>-</w:t>
            </w:r>
            <w:r w:rsidRPr="0089793B">
              <w:t xml:space="preserve"> Regional Atlántico</w:t>
            </w:r>
          </w:p>
        </w:tc>
      </w:tr>
      <w:tr w:rsidR="001B2EB3" w:rsidRPr="005014FF" w14:paraId="70BF06CE" w14:textId="77777777" w:rsidTr="0027641E">
        <w:tc>
          <w:tcPr>
            <w:tcW w:w="2830" w:type="dxa"/>
          </w:tcPr>
          <w:p w14:paraId="1DBE2EA7" w14:textId="6C27E322" w:rsidR="001B2EB3" w:rsidRPr="005014FF" w:rsidRDefault="001B2EB3" w:rsidP="001B2EB3">
            <w:pPr>
              <w:pStyle w:val="TextoTablas"/>
            </w:pPr>
            <w:r w:rsidRPr="005014FF">
              <w:t>Laura Daniela Burgos Rueda</w:t>
            </w:r>
          </w:p>
        </w:tc>
        <w:tc>
          <w:tcPr>
            <w:tcW w:w="3261" w:type="dxa"/>
          </w:tcPr>
          <w:p w14:paraId="24107DEF" w14:textId="3ECB05CB" w:rsidR="001B2EB3" w:rsidRPr="005014FF" w:rsidRDefault="001B2EB3" w:rsidP="001B2EB3">
            <w:pPr>
              <w:pStyle w:val="TextoTablas"/>
            </w:pPr>
            <w:r w:rsidRPr="005014FF">
              <w:t>Evaluador</w:t>
            </w:r>
            <w:r w:rsidR="00DF4902">
              <w:t>a</w:t>
            </w:r>
            <w:r w:rsidRPr="005014FF">
              <w:t xml:space="preserve"> de contenidos inclusivos y accesibles</w:t>
            </w:r>
          </w:p>
        </w:tc>
        <w:tc>
          <w:tcPr>
            <w:tcW w:w="3969" w:type="dxa"/>
          </w:tcPr>
          <w:p w14:paraId="27BBF552" w14:textId="41180E52" w:rsidR="001B2EB3" w:rsidRPr="005014FF" w:rsidRDefault="003654AA" w:rsidP="001B2EB3">
            <w:pPr>
              <w:pStyle w:val="TextoTablas"/>
            </w:pPr>
            <w:r w:rsidRPr="0089793B">
              <w:t xml:space="preserve">Centro de Comercio y Servicios </w:t>
            </w:r>
            <w:r>
              <w:t>-</w:t>
            </w:r>
            <w:r w:rsidRPr="0089793B">
              <w:t xml:space="preserve"> Regional Atlántico</w:t>
            </w:r>
          </w:p>
        </w:tc>
      </w:tr>
      <w:tr w:rsidR="001B2EB3" w:rsidRPr="005014FF" w14:paraId="6BD8A747" w14:textId="77777777" w:rsidTr="0027641E">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5270907B" w:rsidR="001B2EB3" w:rsidRPr="005014FF" w:rsidRDefault="001B2EB3" w:rsidP="001B2EB3">
            <w:pPr>
              <w:pStyle w:val="TextoTablas"/>
            </w:pPr>
            <w:r w:rsidRPr="005014FF">
              <w:t>Jonathan Adié Villafañe</w:t>
            </w:r>
          </w:p>
        </w:tc>
        <w:tc>
          <w:tcPr>
            <w:tcW w:w="3261" w:type="dxa"/>
          </w:tcPr>
          <w:p w14:paraId="22592F4C" w14:textId="0C5525D8" w:rsidR="001B2EB3" w:rsidRPr="005014FF" w:rsidRDefault="001B2EB3" w:rsidP="001B2EB3">
            <w:pPr>
              <w:pStyle w:val="TextoTablas"/>
            </w:pPr>
            <w:r w:rsidRPr="005014FF">
              <w:t>Validador y vinculador de recursos educativos digitales</w:t>
            </w:r>
          </w:p>
        </w:tc>
        <w:tc>
          <w:tcPr>
            <w:tcW w:w="3969" w:type="dxa"/>
          </w:tcPr>
          <w:p w14:paraId="52784AC1" w14:textId="7CD47CA0" w:rsidR="001B2EB3" w:rsidRPr="005014FF" w:rsidRDefault="003654AA" w:rsidP="001B2EB3">
            <w:pPr>
              <w:pStyle w:val="TextoTablas"/>
            </w:pPr>
            <w:r w:rsidRPr="0089793B">
              <w:t xml:space="preserve">Centro de Comercio y Servicios </w:t>
            </w:r>
            <w:r>
              <w:t>-</w:t>
            </w:r>
            <w:r w:rsidRPr="0089793B">
              <w:t xml:space="preserve"> Regional Atlántico</w:t>
            </w:r>
          </w:p>
        </w:tc>
      </w:tr>
      <w:tr w:rsidR="001B2EB3" w:rsidRPr="005014FF" w14:paraId="25F16F09" w14:textId="77777777" w:rsidTr="0027641E">
        <w:tc>
          <w:tcPr>
            <w:tcW w:w="2830" w:type="dxa"/>
          </w:tcPr>
          <w:p w14:paraId="73EE75A5" w14:textId="35F62841" w:rsidR="001B2EB3" w:rsidRPr="005014FF" w:rsidRDefault="001B2EB3" w:rsidP="001B2EB3">
            <w:pPr>
              <w:pStyle w:val="TextoTablas"/>
            </w:pPr>
            <w:r w:rsidRPr="005014FF">
              <w:t>Karine Isabel Ospino Fritz</w:t>
            </w:r>
          </w:p>
        </w:tc>
        <w:tc>
          <w:tcPr>
            <w:tcW w:w="3261" w:type="dxa"/>
          </w:tcPr>
          <w:p w14:paraId="1E24245E" w14:textId="68BE63B6" w:rsidR="001B2EB3" w:rsidRPr="005014FF" w:rsidRDefault="001B2EB3" w:rsidP="001B2EB3">
            <w:pPr>
              <w:pStyle w:val="TextoTablas"/>
            </w:pPr>
            <w:r w:rsidRPr="005014FF">
              <w:t>Validador</w:t>
            </w:r>
            <w:r w:rsidR="00DF4902">
              <w:t>a</w:t>
            </w:r>
            <w:r w:rsidRPr="005014FF">
              <w:t xml:space="preserve"> y vinculador</w:t>
            </w:r>
            <w:r w:rsidR="00DF4902">
              <w:t>a</w:t>
            </w:r>
            <w:r w:rsidRPr="005014FF">
              <w:t xml:space="preserve"> de recursos educativos digitales</w:t>
            </w:r>
          </w:p>
        </w:tc>
        <w:tc>
          <w:tcPr>
            <w:tcW w:w="3969" w:type="dxa"/>
          </w:tcPr>
          <w:p w14:paraId="6B93F380" w14:textId="59FD2229" w:rsidR="001B2EB3" w:rsidRPr="005014FF" w:rsidRDefault="003654AA" w:rsidP="001B2EB3">
            <w:pPr>
              <w:pStyle w:val="TextoTablas"/>
            </w:pPr>
            <w:r w:rsidRPr="0089793B">
              <w:t xml:space="preserve">Centro de Comercio y Servicios </w:t>
            </w:r>
            <w:r>
              <w:t>-</w:t>
            </w:r>
            <w:r w:rsidRPr="0089793B">
              <w:t xml:space="preserve">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0"/>
      <w:footerReference w:type="default" r:id="rId2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E2AA4" w14:textId="77777777" w:rsidR="002E6932" w:rsidRDefault="002E6932" w:rsidP="00EC0858">
      <w:pPr>
        <w:spacing w:before="0" w:after="0" w:line="240" w:lineRule="auto"/>
      </w:pPr>
      <w:r>
        <w:separator/>
      </w:r>
    </w:p>
  </w:endnote>
  <w:endnote w:type="continuationSeparator" w:id="0">
    <w:p w14:paraId="7279B0E7" w14:textId="77777777" w:rsidR="002E6932" w:rsidRDefault="002E693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078F109"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06372" w14:textId="77777777" w:rsidR="002E6932" w:rsidRDefault="002E6932" w:rsidP="00EC0858">
      <w:pPr>
        <w:spacing w:before="0" w:after="0" w:line="240" w:lineRule="auto"/>
      </w:pPr>
      <w:r>
        <w:separator/>
      </w:r>
    </w:p>
  </w:footnote>
  <w:footnote w:type="continuationSeparator" w:id="0">
    <w:p w14:paraId="597E8A38" w14:textId="77777777" w:rsidR="002E6932" w:rsidRDefault="002E693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A32F32"/>
    <w:multiLevelType w:val="hybridMultilevel"/>
    <w:tmpl w:val="931657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4264ECC"/>
    <w:multiLevelType w:val="hybridMultilevel"/>
    <w:tmpl w:val="3E9E87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4671BA3"/>
    <w:multiLevelType w:val="hybridMultilevel"/>
    <w:tmpl w:val="D32AB1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8445651"/>
    <w:multiLevelType w:val="hybridMultilevel"/>
    <w:tmpl w:val="DCFAE62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5F16691"/>
    <w:multiLevelType w:val="hybridMultilevel"/>
    <w:tmpl w:val="1C22C78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6C06CB5"/>
    <w:multiLevelType w:val="hybridMultilevel"/>
    <w:tmpl w:val="6DB050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D9B7DC0"/>
    <w:multiLevelType w:val="hybridMultilevel"/>
    <w:tmpl w:val="FD1A5C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736759B"/>
    <w:multiLevelType w:val="hybridMultilevel"/>
    <w:tmpl w:val="69F2002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71564C82"/>
    <w:lvl w:ilvl="0" w:tplc="9DD44C36">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BB31A4C"/>
    <w:multiLevelType w:val="hybridMultilevel"/>
    <w:tmpl w:val="1F6A6A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DFE2721"/>
    <w:multiLevelType w:val="hybridMultilevel"/>
    <w:tmpl w:val="90160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DFF5886"/>
    <w:multiLevelType w:val="hybridMultilevel"/>
    <w:tmpl w:val="A09E4D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1BB20B1"/>
    <w:multiLevelType w:val="hybridMultilevel"/>
    <w:tmpl w:val="28BAF60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35D14CDB"/>
    <w:multiLevelType w:val="hybridMultilevel"/>
    <w:tmpl w:val="81F869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6" w15:restartNumberingAfterBreak="0">
    <w:nsid w:val="36AF2304"/>
    <w:multiLevelType w:val="hybridMultilevel"/>
    <w:tmpl w:val="674AD9C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38111FEF"/>
    <w:multiLevelType w:val="hybridMultilevel"/>
    <w:tmpl w:val="4FB42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23D51F3"/>
    <w:multiLevelType w:val="hybridMultilevel"/>
    <w:tmpl w:val="7CAE88B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33C1934"/>
    <w:multiLevelType w:val="hybridMultilevel"/>
    <w:tmpl w:val="23885FA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849623C"/>
    <w:multiLevelType w:val="hybridMultilevel"/>
    <w:tmpl w:val="A5AAFBA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4E8467F7"/>
    <w:multiLevelType w:val="hybridMultilevel"/>
    <w:tmpl w:val="EB220D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AC468154"/>
    <w:lvl w:ilvl="0" w:tplc="87CC2654">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2374A33"/>
    <w:multiLevelType w:val="hybridMultilevel"/>
    <w:tmpl w:val="6FDCD1BC"/>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4" w15:restartNumberingAfterBreak="0">
    <w:nsid w:val="54866C12"/>
    <w:multiLevelType w:val="hybridMultilevel"/>
    <w:tmpl w:val="6AD845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65B3364"/>
    <w:multiLevelType w:val="hybridMultilevel"/>
    <w:tmpl w:val="E7C03B4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7" w15:restartNumberingAfterBreak="0">
    <w:nsid w:val="5ECC7D7B"/>
    <w:multiLevelType w:val="hybridMultilevel"/>
    <w:tmpl w:val="555AEC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F6B5C6B"/>
    <w:multiLevelType w:val="hybridMultilevel"/>
    <w:tmpl w:val="50649B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FF16C73"/>
    <w:multiLevelType w:val="hybridMultilevel"/>
    <w:tmpl w:val="A2C4A71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12D42D8"/>
    <w:multiLevelType w:val="hybridMultilevel"/>
    <w:tmpl w:val="3F38C0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1374753"/>
    <w:multiLevelType w:val="hybridMultilevel"/>
    <w:tmpl w:val="08C49FD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1D869C2"/>
    <w:multiLevelType w:val="hybridMultilevel"/>
    <w:tmpl w:val="D5E2DE4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2BE63DA"/>
    <w:multiLevelType w:val="hybridMultilevel"/>
    <w:tmpl w:val="F8AEE7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56648ED"/>
    <w:multiLevelType w:val="hybridMultilevel"/>
    <w:tmpl w:val="F23A5C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6051225"/>
    <w:multiLevelType w:val="hybridMultilevel"/>
    <w:tmpl w:val="C6D0C3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76F61AE"/>
    <w:multiLevelType w:val="hybridMultilevel"/>
    <w:tmpl w:val="389ACCA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1B918EB"/>
    <w:multiLevelType w:val="hybridMultilevel"/>
    <w:tmpl w:val="64B4B23C"/>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8" w15:restartNumberingAfterBreak="0">
    <w:nsid w:val="74861CD8"/>
    <w:multiLevelType w:val="hybridMultilevel"/>
    <w:tmpl w:val="9C1A07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491303C"/>
    <w:multiLevelType w:val="hybridMultilevel"/>
    <w:tmpl w:val="5016B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79C7A3F"/>
    <w:multiLevelType w:val="hybridMultilevel"/>
    <w:tmpl w:val="094C0F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ACD605F"/>
    <w:multiLevelType w:val="hybridMultilevel"/>
    <w:tmpl w:val="B1324E8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C952D20"/>
    <w:multiLevelType w:val="hybridMultilevel"/>
    <w:tmpl w:val="1D9AFB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EFB2C99"/>
    <w:multiLevelType w:val="hybridMultilevel"/>
    <w:tmpl w:val="263AEBD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F680B7F"/>
    <w:multiLevelType w:val="hybridMultilevel"/>
    <w:tmpl w:val="2CC295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9"/>
  </w:num>
  <w:num w:numId="3">
    <w:abstractNumId w:val="22"/>
  </w:num>
  <w:num w:numId="4">
    <w:abstractNumId w:val="15"/>
  </w:num>
  <w:num w:numId="5">
    <w:abstractNumId w:val="26"/>
  </w:num>
  <w:num w:numId="6">
    <w:abstractNumId w:val="20"/>
  </w:num>
  <w:num w:numId="7">
    <w:abstractNumId w:val="38"/>
  </w:num>
  <w:num w:numId="8">
    <w:abstractNumId w:val="6"/>
  </w:num>
  <w:num w:numId="9">
    <w:abstractNumId w:val="34"/>
  </w:num>
  <w:num w:numId="10">
    <w:abstractNumId w:val="12"/>
  </w:num>
  <w:num w:numId="11">
    <w:abstractNumId w:val="41"/>
  </w:num>
  <w:num w:numId="12">
    <w:abstractNumId w:val="25"/>
  </w:num>
  <w:num w:numId="13">
    <w:abstractNumId w:val="5"/>
  </w:num>
  <w:num w:numId="14">
    <w:abstractNumId w:val="3"/>
  </w:num>
  <w:num w:numId="15">
    <w:abstractNumId w:val="16"/>
  </w:num>
  <w:num w:numId="16">
    <w:abstractNumId w:val="35"/>
  </w:num>
  <w:num w:numId="17">
    <w:abstractNumId w:val="19"/>
  </w:num>
  <w:num w:numId="18">
    <w:abstractNumId w:val="33"/>
  </w:num>
  <w:num w:numId="19">
    <w:abstractNumId w:val="7"/>
  </w:num>
  <w:num w:numId="20">
    <w:abstractNumId w:val="31"/>
  </w:num>
  <w:num w:numId="21">
    <w:abstractNumId w:val="27"/>
  </w:num>
  <w:num w:numId="22">
    <w:abstractNumId w:val="30"/>
  </w:num>
  <w:num w:numId="23">
    <w:abstractNumId w:val="10"/>
  </w:num>
  <w:num w:numId="24">
    <w:abstractNumId w:val="1"/>
  </w:num>
  <w:num w:numId="25">
    <w:abstractNumId w:val="29"/>
  </w:num>
  <w:num w:numId="26">
    <w:abstractNumId w:val="13"/>
  </w:num>
  <w:num w:numId="27">
    <w:abstractNumId w:val="39"/>
  </w:num>
  <w:num w:numId="28">
    <w:abstractNumId w:val="2"/>
  </w:num>
  <w:num w:numId="29">
    <w:abstractNumId w:val="14"/>
  </w:num>
  <w:num w:numId="30">
    <w:abstractNumId w:val="28"/>
  </w:num>
  <w:num w:numId="31">
    <w:abstractNumId w:val="24"/>
  </w:num>
  <w:num w:numId="32">
    <w:abstractNumId w:val="40"/>
  </w:num>
  <w:num w:numId="33">
    <w:abstractNumId w:val="4"/>
  </w:num>
  <w:num w:numId="34">
    <w:abstractNumId w:val="21"/>
  </w:num>
  <w:num w:numId="35">
    <w:abstractNumId w:val="43"/>
  </w:num>
  <w:num w:numId="36">
    <w:abstractNumId w:val="44"/>
  </w:num>
  <w:num w:numId="37">
    <w:abstractNumId w:val="18"/>
  </w:num>
  <w:num w:numId="38">
    <w:abstractNumId w:val="17"/>
  </w:num>
  <w:num w:numId="39">
    <w:abstractNumId w:val="32"/>
  </w:num>
  <w:num w:numId="40">
    <w:abstractNumId w:val="8"/>
  </w:num>
  <w:num w:numId="41">
    <w:abstractNumId w:val="11"/>
  </w:num>
  <w:num w:numId="42">
    <w:abstractNumId w:val="37"/>
  </w:num>
  <w:num w:numId="43">
    <w:abstractNumId w:val="23"/>
  </w:num>
  <w:num w:numId="44">
    <w:abstractNumId w:val="42"/>
  </w:num>
  <w:num w:numId="45">
    <w:abstractNumId w:val="3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B19"/>
    <w:rsid w:val="00001CE6"/>
    <w:rsid w:val="00002537"/>
    <w:rsid w:val="0000275D"/>
    <w:rsid w:val="00002EC4"/>
    <w:rsid w:val="00003580"/>
    <w:rsid w:val="00003C1E"/>
    <w:rsid w:val="0000608D"/>
    <w:rsid w:val="00006655"/>
    <w:rsid w:val="00006BAF"/>
    <w:rsid w:val="000074F7"/>
    <w:rsid w:val="000075B3"/>
    <w:rsid w:val="00010042"/>
    <w:rsid w:val="0001041D"/>
    <w:rsid w:val="00010870"/>
    <w:rsid w:val="000108E5"/>
    <w:rsid w:val="00010B48"/>
    <w:rsid w:val="00011A49"/>
    <w:rsid w:val="00011D8C"/>
    <w:rsid w:val="00012D72"/>
    <w:rsid w:val="00012EDB"/>
    <w:rsid w:val="00013CAF"/>
    <w:rsid w:val="000147F5"/>
    <w:rsid w:val="00015E25"/>
    <w:rsid w:val="00016FBF"/>
    <w:rsid w:val="00022DE2"/>
    <w:rsid w:val="00023108"/>
    <w:rsid w:val="00023B65"/>
    <w:rsid w:val="00024D63"/>
    <w:rsid w:val="00024E0B"/>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64BC"/>
    <w:rsid w:val="00036BA1"/>
    <w:rsid w:val="000370F7"/>
    <w:rsid w:val="000373B4"/>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2F6"/>
    <w:rsid w:val="00047FC6"/>
    <w:rsid w:val="00050A06"/>
    <w:rsid w:val="00050B6D"/>
    <w:rsid w:val="00050C7E"/>
    <w:rsid w:val="00050F4E"/>
    <w:rsid w:val="00051026"/>
    <w:rsid w:val="00051040"/>
    <w:rsid w:val="00051063"/>
    <w:rsid w:val="00051623"/>
    <w:rsid w:val="0005175E"/>
    <w:rsid w:val="0005197B"/>
    <w:rsid w:val="00051D3A"/>
    <w:rsid w:val="000524EF"/>
    <w:rsid w:val="00052CAD"/>
    <w:rsid w:val="000536A1"/>
    <w:rsid w:val="00053FF8"/>
    <w:rsid w:val="00054137"/>
    <w:rsid w:val="00054461"/>
    <w:rsid w:val="0005476E"/>
    <w:rsid w:val="00055077"/>
    <w:rsid w:val="000558EC"/>
    <w:rsid w:val="00055AFF"/>
    <w:rsid w:val="00055FF2"/>
    <w:rsid w:val="00056B2A"/>
    <w:rsid w:val="0005713B"/>
    <w:rsid w:val="00057F54"/>
    <w:rsid w:val="00060F23"/>
    <w:rsid w:val="00062623"/>
    <w:rsid w:val="00062A2E"/>
    <w:rsid w:val="000635CD"/>
    <w:rsid w:val="00064880"/>
    <w:rsid w:val="00064CE1"/>
    <w:rsid w:val="00064D0E"/>
    <w:rsid w:val="00064D7C"/>
    <w:rsid w:val="00064DB3"/>
    <w:rsid w:val="00064E97"/>
    <w:rsid w:val="0006594F"/>
    <w:rsid w:val="00066038"/>
    <w:rsid w:val="00066381"/>
    <w:rsid w:val="00067B62"/>
    <w:rsid w:val="0007010C"/>
    <w:rsid w:val="00070256"/>
    <w:rsid w:val="000702E6"/>
    <w:rsid w:val="000702F2"/>
    <w:rsid w:val="0007108B"/>
    <w:rsid w:val="000718CA"/>
    <w:rsid w:val="00071C7C"/>
    <w:rsid w:val="00072B1B"/>
    <w:rsid w:val="00073139"/>
    <w:rsid w:val="00073259"/>
    <w:rsid w:val="000736F9"/>
    <w:rsid w:val="00073E01"/>
    <w:rsid w:val="00074125"/>
    <w:rsid w:val="0007441F"/>
    <w:rsid w:val="00075F69"/>
    <w:rsid w:val="00076480"/>
    <w:rsid w:val="00076648"/>
    <w:rsid w:val="00076E56"/>
    <w:rsid w:val="000774D8"/>
    <w:rsid w:val="00080D7A"/>
    <w:rsid w:val="00083C3D"/>
    <w:rsid w:val="00083DF1"/>
    <w:rsid w:val="0008456C"/>
    <w:rsid w:val="0008489E"/>
    <w:rsid w:val="000859C8"/>
    <w:rsid w:val="000867C1"/>
    <w:rsid w:val="00086FD5"/>
    <w:rsid w:val="00087CC8"/>
    <w:rsid w:val="00087E78"/>
    <w:rsid w:val="00087F4A"/>
    <w:rsid w:val="0009024A"/>
    <w:rsid w:val="000921F5"/>
    <w:rsid w:val="00093B3E"/>
    <w:rsid w:val="00094306"/>
    <w:rsid w:val="00094EC1"/>
    <w:rsid w:val="000960C4"/>
    <w:rsid w:val="00096C47"/>
    <w:rsid w:val="00096E7E"/>
    <w:rsid w:val="00097877"/>
    <w:rsid w:val="000A042C"/>
    <w:rsid w:val="000A06E1"/>
    <w:rsid w:val="000A0D61"/>
    <w:rsid w:val="000A0D9D"/>
    <w:rsid w:val="000A12E4"/>
    <w:rsid w:val="000A2731"/>
    <w:rsid w:val="000A3378"/>
    <w:rsid w:val="000A3457"/>
    <w:rsid w:val="000A34D4"/>
    <w:rsid w:val="000A4474"/>
    <w:rsid w:val="000A4731"/>
    <w:rsid w:val="000A49E4"/>
    <w:rsid w:val="000A4B5D"/>
    <w:rsid w:val="000A4ED8"/>
    <w:rsid w:val="000A5361"/>
    <w:rsid w:val="000A65D0"/>
    <w:rsid w:val="000A6673"/>
    <w:rsid w:val="000A73FC"/>
    <w:rsid w:val="000A7F7E"/>
    <w:rsid w:val="000B150B"/>
    <w:rsid w:val="000B181E"/>
    <w:rsid w:val="000B1EDC"/>
    <w:rsid w:val="000B20EB"/>
    <w:rsid w:val="000B2729"/>
    <w:rsid w:val="000B2E5C"/>
    <w:rsid w:val="000B33A2"/>
    <w:rsid w:val="000B3C24"/>
    <w:rsid w:val="000B50D7"/>
    <w:rsid w:val="000B5C0A"/>
    <w:rsid w:val="000B640A"/>
    <w:rsid w:val="000B6828"/>
    <w:rsid w:val="000B6F81"/>
    <w:rsid w:val="000B729E"/>
    <w:rsid w:val="000C0DD4"/>
    <w:rsid w:val="000C17F6"/>
    <w:rsid w:val="000C342B"/>
    <w:rsid w:val="000C35EF"/>
    <w:rsid w:val="000C3A2B"/>
    <w:rsid w:val="000C3B8E"/>
    <w:rsid w:val="000C3F4A"/>
    <w:rsid w:val="000C40B9"/>
    <w:rsid w:val="000C4CC0"/>
    <w:rsid w:val="000C4DB1"/>
    <w:rsid w:val="000C5522"/>
    <w:rsid w:val="000C5A30"/>
    <w:rsid w:val="000C5A51"/>
    <w:rsid w:val="000C697D"/>
    <w:rsid w:val="000C7959"/>
    <w:rsid w:val="000C7B53"/>
    <w:rsid w:val="000D0930"/>
    <w:rsid w:val="000D0A47"/>
    <w:rsid w:val="000D1435"/>
    <w:rsid w:val="000D1939"/>
    <w:rsid w:val="000D1C4B"/>
    <w:rsid w:val="000D2C10"/>
    <w:rsid w:val="000D2E5A"/>
    <w:rsid w:val="000D365C"/>
    <w:rsid w:val="000D3B52"/>
    <w:rsid w:val="000D438F"/>
    <w:rsid w:val="000D5447"/>
    <w:rsid w:val="000D65C3"/>
    <w:rsid w:val="000D704B"/>
    <w:rsid w:val="000D73B1"/>
    <w:rsid w:val="000D7781"/>
    <w:rsid w:val="000D7E7C"/>
    <w:rsid w:val="000D7EC3"/>
    <w:rsid w:val="000E03DE"/>
    <w:rsid w:val="000E0490"/>
    <w:rsid w:val="000E1F88"/>
    <w:rsid w:val="000E24D2"/>
    <w:rsid w:val="000E33EE"/>
    <w:rsid w:val="000E376D"/>
    <w:rsid w:val="000E3DFB"/>
    <w:rsid w:val="000E4EE8"/>
    <w:rsid w:val="000E5A46"/>
    <w:rsid w:val="000E5C1D"/>
    <w:rsid w:val="000E685E"/>
    <w:rsid w:val="000E727B"/>
    <w:rsid w:val="000F0B17"/>
    <w:rsid w:val="000F0EA3"/>
    <w:rsid w:val="000F13CD"/>
    <w:rsid w:val="000F172F"/>
    <w:rsid w:val="000F25ED"/>
    <w:rsid w:val="000F3578"/>
    <w:rsid w:val="000F37F2"/>
    <w:rsid w:val="000F3A69"/>
    <w:rsid w:val="000F3FD7"/>
    <w:rsid w:val="000F51A5"/>
    <w:rsid w:val="000F51C1"/>
    <w:rsid w:val="000F60D8"/>
    <w:rsid w:val="000F664D"/>
    <w:rsid w:val="000F6988"/>
    <w:rsid w:val="000F7E07"/>
    <w:rsid w:val="00100562"/>
    <w:rsid w:val="00100AA1"/>
    <w:rsid w:val="001017BE"/>
    <w:rsid w:val="001017E3"/>
    <w:rsid w:val="001024A9"/>
    <w:rsid w:val="00103A49"/>
    <w:rsid w:val="0010440B"/>
    <w:rsid w:val="001052B9"/>
    <w:rsid w:val="001052D5"/>
    <w:rsid w:val="00105A10"/>
    <w:rsid w:val="0010626A"/>
    <w:rsid w:val="001071CE"/>
    <w:rsid w:val="00107965"/>
    <w:rsid w:val="00107C91"/>
    <w:rsid w:val="00107CAA"/>
    <w:rsid w:val="001100CF"/>
    <w:rsid w:val="00110984"/>
    <w:rsid w:val="00110C47"/>
    <w:rsid w:val="00111FC4"/>
    <w:rsid w:val="0011225D"/>
    <w:rsid w:val="001123D6"/>
    <w:rsid w:val="001128B2"/>
    <w:rsid w:val="00112B9B"/>
    <w:rsid w:val="001130DB"/>
    <w:rsid w:val="001139E7"/>
    <w:rsid w:val="001143C7"/>
    <w:rsid w:val="001146EB"/>
    <w:rsid w:val="00114AA6"/>
    <w:rsid w:val="00114E4D"/>
    <w:rsid w:val="00114F0E"/>
    <w:rsid w:val="00114F9A"/>
    <w:rsid w:val="00115685"/>
    <w:rsid w:val="001165D3"/>
    <w:rsid w:val="00116A7C"/>
    <w:rsid w:val="001175B6"/>
    <w:rsid w:val="0012077D"/>
    <w:rsid w:val="00120BD5"/>
    <w:rsid w:val="00121006"/>
    <w:rsid w:val="00121666"/>
    <w:rsid w:val="001219BE"/>
    <w:rsid w:val="00123098"/>
    <w:rsid w:val="00123AB3"/>
    <w:rsid w:val="00123EA6"/>
    <w:rsid w:val="00124693"/>
    <w:rsid w:val="001256DD"/>
    <w:rsid w:val="00125860"/>
    <w:rsid w:val="00127C17"/>
    <w:rsid w:val="00127CCF"/>
    <w:rsid w:val="001308C7"/>
    <w:rsid w:val="00130ACF"/>
    <w:rsid w:val="00130E20"/>
    <w:rsid w:val="001316DD"/>
    <w:rsid w:val="00132634"/>
    <w:rsid w:val="001326AA"/>
    <w:rsid w:val="00133D38"/>
    <w:rsid w:val="00133E88"/>
    <w:rsid w:val="00133F7A"/>
    <w:rsid w:val="00135DA7"/>
    <w:rsid w:val="00136497"/>
    <w:rsid w:val="0013681D"/>
    <w:rsid w:val="00136F32"/>
    <w:rsid w:val="001371B0"/>
    <w:rsid w:val="00137365"/>
    <w:rsid w:val="00140A98"/>
    <w:rsid w:val="001410E6"/>
    <w:rsid w:val="00141137"/>
    <w:rsid w:val="001419C0"/>
    <w:rsid w:val="0014295B"/>
    <w:rsid w:val="001433B5"/>
    <w:rsid w:val="00144278"/>
    <w:rsid w:val="00144E9C"/>
    <w:rsid w:val="00146260"/>
    <w:rsid w:val="0014663F"/>
    <w:rsid w:val="00146C46"/>
    <w:rsid w:val="00146E89"/>
    <w:rsid w:val="00147063"/>
    <w:rsid w:val="00147B12"/>
    <w:rsid w:val="00147D22"/>
    <w:rsid w:val="001507C4"/>
    <w:rsid w:val="0015134C"/>
    <w:rsid w:val="00151505"/>
    <w:rsid w:val="001518A5"/>
    <w:rsid w:val="00152089"/>
    <w:rsid w:val="00152A73"/>
    <w:rsid w:val="0015389F"/>
    <w:rsid w:val="00154540"/>
    <w:rsid w:val="001547D3"/>
    <w:rsid w:val="0015493F"/>
    <w:rsid w:val="00155C62"/>
    <w:rsid w:val="00155CD9"/>
    <w:rsid w:val="00155D4E"/>
    <w:rsid w:val="00156E8C"/>
    <w:rsid w:val="00157821"/>
    <w:rsid w:val="00157993"/>
    <w:rsid w:val="001600AF"/>
    <w:rsid w:val="001602BB"/>
    <w:rsid w:val="00160D56"/>
    <w:rsid w:val="00160FDA"/>
    <w:rsid w:val="00161224"/>
    <w:rsid w:val="00161507"/>
    <w:rsid w:val="0016188F"/>
    <w:rsid w:val="001619A4"/>
    <w:rsid w:val="00162809"/>
    <w:rsid w:val="00162859"/>
    <w:rsid w:val="00162A40"/>
    <w:rsid w:val="001639D6"/>
    <w:rsid w:val="001657BF"/>
    <w:rsid w:val="001663FB"/>
    <w:rsid w:val="001679E8"/>
    <w:rsid w:val="00167D22"/>
    <w:rsid w:val="0017009C"/>
    <w:rsid w:val="0017083B"/>
    <w:rsid w:val="00172567"/>
    <w:rsid w:val="00173A22"/>
    <w:rsid w:val="00174067"/>
    <w:rsid w:val="00174ED2"/>
    <w:rsid w:val="00175E3A"/>
    <w:rsid w:val="0017719B"/>
    <w:rsid w:val="00177EDF"/>
    <w:rsid w:val="00182157"/>
    <w:rsid w:val="0018261E"/>
    <w:rsid w:val="0018372F"/>
    <w:rsid w:val="00183A9F"/>
    <w:rsid w:val="00183C92"/>
    <w:rsid w:val="0018433E"/>
    <w:rsid w:val="001847A2"/>
    <w:rsid w:val="00184CAE"/>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86"/>
    <w:rsid w:val="001A51A8"/>
    <w:rsid w:val="001A5938"/>
    <w:rsid w:val="001A6D42"/>
    <w:rsid w:val="001B2C85"/>
    <w:rsid w:val="001B2EB3"/>
    <w:rsid w:val="001B3C10"/>
    <w:rsid w:val="001B3EB8"/>
    <w:rsid w:val="001B57A6"/>
    <w:rsid w:val="001B6351"/>
    <w:rsid w:val="001B6DC8"/>
    <w:rsid w:val="001B70F0"/>
    <w:rsid w:val="001C02FA"/>
    <w:rsid w:val="001C041B"/>
    <w:rsid w:val="001C0B4D"/>
    <w:rsid w:val="001C0C5D"/>
    <w:rsid w:val="001C0EBF"/>
    <w:rsid w:val="001C24A5"/>
    <w:rsid w:val="001C3127"/>
    <w:rsid w:val="001C3310"/>
    <w:rsid w:val="001C474F"/>
    <w:rsid w:val="001C47CC"/>
    <w:rsid w:val="001C5DA0"/>
    <w:rsid w:val="001C6391"/>
    <w:rsid w:val="001C65EE"/>
    <w:rsid w:val="001C6968"/>
    <w:rsid w:val="001C6ADF"/>
    <w:rsid w:val="001C6E6C"/>
    <w:rsid w:val="001C7B5F"/>
    <w:rsid w:val="001D0143"/>
    <w:rsid w:val="001D0852"/>
    <w:rsid w:val="001D0FCE"/>
    <w:rsid w:val="001D17C2"/>
    <w:rsid w:val="001D1A75"/>
    <w:rsid w:val="001D1F3F"/>
    <w:rsid w:val="001D1FEF"/>
    <w:rsid w:val="001D2FC9"/>
    <w:rsid w:val="001D56AF"/>
    <w:rsid w:val="001D7039"/>
    <w:rsid w:val="001E03A4"/>
    <w:rsid w:val="001E0810"/>
    <w:rsid w:val="001E0AAE"/>
    <w:rsid w:val="001E0CFC"/>
    <w:rsid w:val="001E12E5"/>
    <w:rsid w:val="001E166C"/>
    <w:rsid w:val="001E24BA"/>
    <w:rsid w:val="001E2E20"/>
    <w:rsid w:val="001E367D"/>
    <w:rsid w:val="001E3688"/>
    <w:rsid w:val="001E47F4"/>
    <w:rsid w:val="001E4A80"/>
    <w:rsid w:val="001E5B8E"/>
    <w:rsid w:val="001E5B91"/>
    <w:rsid w:val="001E6C96"/>
    <w:rsid w:val="001E71C0"/>
    <w:rsid w:val="001E7578"/>
    <w:rsid w:val="001F227E"/>
    <w:rsid w:val="001F320F"/>
    <w:rsid w:val="001F343F"/>
    <w:rsid w:val="001F4A8B"/>
    <w:rsid w:val="001F4D54"/>
    <w:rsid w:val="001F53AF"/>
    <w:rsid w:val="001F6137"/>
    <w:rsid w:val="001F7BA2"/>
    <w:rsid w:val="00200D04"/>
    <w:rsid w:val="00201A29"/>
    <w:rsid w:val="00203367"/>
    <w:rsid w:val="00205916"/>
    <w:rsid w:val="00205CC4"/>
    <w:rsid w:val="0020632D"/>
    <w:rsid w:val="0020693B"/>
    <w:rsid w:val="00206B8D"/>
    <w:rsid w:val="00206CD1"/>
    <w:rsid w:val="00210C12"/>
    <w:rsid w:val="00210F8B"/>
    <w:rsid w:val="002113EE"/>
    <w:rsid w:val="0021336A"/>
    <w:rsid w:val="00213668"/>
    <w:rsid w:val="0021420C"/>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320"/>
    <w:rsid w:val="002279C6"/>
    <w:rsid w:val="00230182"/>
    <w:rsid w:val="002302C3"/>
    <w:rsid w:val="00230BDB"/>
    <w:rsid w:val="00231284"/>
    <w:rsid w:val="0023151E"/>
    <w:rsid w:val="002316BB"/>
    <w:rsid w:val="00231879"/>
    <w:rsid w:val="002339A6"/>
    <w:rsid w:val="0023405A"/>
    <w:rsid w:val="002345D4"/>
    <w:rsid w:val="0023537B"/>
    <w:rsid w:val="002401C2"/>
    <w:rsid w:val="0024033A"/>
    <w:rsid w:val="00240978"/>
    <w:rsid w:val="00241791"/>
    <w:rsid w:val="002418EB"/>
    <w:rsid w:val="00241A0E"/>
    <w:rsid w:val="00241E8D"/>
    <w:rsid w:val="00241FD7"/>
    <w:rsid w:val="002421AE"/>
    <w:rsid w:val="0024247C"/>
    <w:rsid w:val="00243080"/>
    <w:rsid w:val="00243617"/>
    <w:rsid w:val="00243804"/>
    <w:rsid w:val="00243857"/>
    <w:rsid w:val="002438D5"/>
    <w:rsid w:val="00243BA5"/>
    <w:rsid w:val="0024496D"/>
    <w:rsid w:val="00244F14"/>
    <w:rsid w:val="002450B6"/>
    <w:rsid w:val="00245C72"/>
    <w:rsid w:val="002463C7"/>
    <w:rsid w:val="00246CC6"/>
    <w:rsid w:val="0024740E"/>
    <w:rsid w:val="00250B3D"/>
    <w:rsid w:val="00252055"/>
    <w:rsid w:val="002521F7"/>
    <w:rsid w:val="002539EF"/>
    <w:rsid w:val="00254AF4"/>
    <w:rsid w:val="002550CF"/>
    <w:rsid w:val="002552BE"/>
    <w:rsid w:val="002560EA"/>
    <w:rsid w:val="00260382"/>
    <w:rsid w:val="002630C1"/>
    <w:rsid w:val="002633E2"/>
    <w:rsid w:val="00264356"/>
    <w:rsid w:val="002644BA"/>
    <w:rsid w:val="00265BE2"/>
    <w:rsid w:val="00265C6D"/>
    <w:rsid w:val="00265D93"/>
    <w:rsid w:val="00266605"/>
    <w:rsid w:val="00266F9B"/>
    <w:rsid w:val="00267718"/>
    <w:rsid w:val="00270CCA"/>
    <w:rsid w:val="0027164D"/>
    <w:rsid w:val="002718FF"/>
    <w:rsid w:val="0027190A"/>
    <w:rsid w:val="00271BD3"/>
    <w:rsid w:val="00272364"/>
    <w:rsid w:val="002740C5"/>
    <w:rsid w:val="0027641E"/>
    <w:rsid w:val="00276FFC"/>
    <w:rsid w:val="0027774E"/>
    <w:rsid w:val="00277DE2"/>
    <w:rsid w:val="002803E0"/>
    <w:rsid w:val="00280A70"/>
    <w:rsid w:val="00280FC8"/>
    <w:rsid w:val="002818A8"/>
    <w:rsid w:val="002823A7"/>
    <w:rsid w:val="002832D3"/>
    <w:rsid w:val="002842FA"/>
    <w:rsid w:val="00284DA4"/>
    <w:rsid w:val="00284FD1"/>
    <w:rsid w:val="00285470"/>
    <w:rsid w:val="002858F4"/>
    <w:rsid w:val="002859A3"/>
    <w:rsid w:val="00285D5B"/>
    <w:rsid w:val="00286590"/>
    <w:rsid w:val="002902FE"/>
    <w:rsid w:val="00291479"/>
    <w:rsid w:val="00291537"/>
    <w:rsid w:val="00291787"/>
    <w:rsid w:val="00291D8F"/>
    <w:rsid w:val="002920CD"/>
    <w:rsid w:val="0029220C"/>
    <w:rsid w:val="002924E8"/>
    <w:rsid w:val="00293CED"/>
    <w:rsid w:val="00294401"/>
    <w:rsid w:val="00294B38"/>
    <w:rsid w:val="00295ABD"/>
    <w:rsid w:val="00296B7D"/>
    <w:rsid w:val="00296C2D"/>
    <w:rsid w:val="00296C56"/>
    <w:rsid w:val="00296F7D"/>
    <w:rsid w:val="002978E8"/>
    <w:rsid w:val="00297D84"/>
    <w:rsid w:val="002A0041"/>
    <w:rsid w:val="002A00A3"/>
    <w:rsid w:val="002A2A7A"/>
    <w:rsid w:val="002A3611"/>
    <w:rsid w:val="002A37AB"/>
    <w:rsid w:val="002A3FE1"/>
    <w:rsid w:val="002A4442"/>
    <w:rsid w:val="002A4EB3"/>
    <w:rsid w:val="002A6DF3"/>
    <w:rsid w:val="002A73D7"/>
    <w:rsid w:val="002A7416"/>
    <w:rsid w:val="002A7D7D"/>
    <w:rsid w:val="002B0D11"/>
    <w:rsid w:val="002B1792"/>
    <w:rsid w:val="002B1D37"/>
    <w:rsid w:val="002B2A99"/>
    <w:rsid w:val="002B2FD3"/>
    <w:rsid w:val="002B3607"/>
    <w:rsid w:val="002B3E50"/>
    <w:rsid w:val="002B4190"/>
    <w:rsid w:val="002B41C1"/>
    <w:rsid w:val="002B4853"/>
    <w:rsid w:val="002B5E60"/>
    <w:rsid w:val="002B70D5"/>
    <w:rsid w:val="002B76B2"/>
    <w:rsid w:val="002B793C"/>
    <w:rsid w:val="002B7FC9"/>
    <w:rsid w:val="002C1383"/>
    <w:rsid w:val="002C1776"/>
    <w:rsid w:val="002C1813"/>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1CD2"/>
    <w:rsid w:val="002D28C5"/>
    <w:rsid w:val="002D2F7B"/>
    <w:rsid w:val="002D3BFF"/>
    <w:rsid w:val="002D3D17"/>
    <w:rsid w:val="002D478A"/>
    <w:rsid w:val="002D4CBC"/>
    <w:rsid w:val="002D524A"/>
    <w:rsid w:val="002D70C1"/>
    <w:rsid w:val="002E0028"/>
    <w:rsid w:val="002E0081"/>
    <w:rsid w:val="002E16D8"/>
    <w:rsid w:val="002E1AC1"/>
    <w:rsid w:val="002E1DC8"/>
    <w:rsid w:val="002E1DCB"/>
    <w:rsid w:val="002E231D"/>
    <w:rsid w:val="002E235A"/>
    <w:rsid w:val="002E25BF"/>
    <w:rsid w:val="002E281B"/>
    <w:rsid w:val="002E2BFA"/>
    <w:rsid w:val="002E311B"/>
    <w:rsid w:val="002E3F7E"/>
    <w:rsid w:val="002E599A"/>
    <w:rsid w:val="002E5B10"/>
    <w:rsid w:val="002E5B3A"/>
    <w:rsid w:val="002E5BBE"/>
    <w:rsid w:val="002E5EE1"/>
    <w:rsid w:val="002E6103"/>
    <w:rsid w:val="002E67AD"/>
    <w:rsid w:val="002E67D4"/>
    <w:rsid w:val="002E6932"/>
    <w:rsid w:val="002E6E2B"/>
    <w:rsid w:val="002E7418"/>
    <w:rsid w:val="002E7752"/>
    <w:rsid w:val="002F038A"/>
    <w:rsid w:val="002F0568"/>
    <w:rsid w:val="002F0E94"/>
    <w:rsid w:val="002F12E9"/>
    <w:rsid w:val="002F1B3C"/>
    <w:rsid w:val="002F259E"/>
    <w:rsid w:val="002F2E6F"/>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5B78"/>
    <w:rsid w:val="00306485"/>
    <w:rsid w:val="0030740E"/>
    <w:rsid w:val="00307D06"/>
    <w:rsid w:val="00310902"/>
    <w:rsid w:val="00311C3C"/>
    <w:rsid w:val="00312F53"/>
    <w:rsid w:val="0031338C"/>
    <w:rsid w:val="003137E4"/>
    <w:rsid w:val="00313C4C"/>
    <w:rsid w:val="00313FFA"/>
    <w:rsid w:val="00314186"/>
    <w:rsid w:val="003168F2"/>
    <w:rsid w:val="00317041"/>
    <w:rsid w:val="0031729F"/>
    <w:rsid w:val="003172F0"/>
    <w:rsid w:val="00317622"/>
    <w:rsid w:val="00320295"/>
    <w:rsid w:val="00320917"/>
    <w:rsid w:val="00320B6F"/>
    <w:rsid w:val="00320F09"/>
    <w:rsid w:val="00321203"/>
    <w:rsid w:val="003219FD"/>
    <w:rsid w:val="00323985"/>
    <w:rsid w:val="00324156"/>
    <w:rsid w:val="00324327"/>
    <w:rsid w:val="00324AFF"/>
    <w:rsid w:val="00324B35"/>
    <w:rsid w:val="0032616F"/>
    <w:rsid w:val="003262A0"/>
    <w:rsid w:val="0032712B"/>
    <w:rsid w:val="00331E59"/>
    <w:rsid w:val="0033209F"/>
    <w:rsid w:val="0033296A"/>
    <w:rsid w:val="0033314A"/>
    <w:rsid w:val="0033433B"/>
    <w:rsid w:val="00334509"/>
    <w:rsid w:val="003350B3"/>
    <w:rsid w:val="003352F2"/>
    <w:rsid w:val="003357BB"/>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35E"/>
    <w:rsid w:val="00347B96"/>
    <w:rsid w:val="00347D28"/>
    <w:rsid w:val="003501D9"/>
    <w:rsid w:val="003504E6"/>
    <w:rsid w:val="00352F45"/>
    <w:rsid w:val="00352FA3"/>
    <w:rsid w:val="00352FB0"/>
    <w:rsid w:val="003534DC"/>
    <w:rsid w:val="00353681"/>
    <w:rsid w:val="00354CD0"/>
    <w:rsid w:val="00354D5B"/>
    <w:rsid w:val="00355678"/>
    <w:rsid w:val="00355D2B"/>
    <w:rsid w:val="00356050"/>
    <w:rsid w:val="00356349"/>
    <w:rsid w:val="00356BFD"/>
    <w:rsid w:val="00356D0D"/>
    <w:rsid w:val="003573B5"/>
    <w:rsid w:val="003575DE"/>
    <w:rsid w:val="003601BE"/>
    <w:rsid w:val="00360705"/>
    <w:rsid w:val="00360E38"/>
    <w:rsid w:val="0036369F"/>
    <w:rsid w:val="003636B9"/>
    <w:rsid w:val="00363863"/>
    <w:rsid w:val="003638D9"/>
    <w:rsid w:val="0036489E"/>
    <w:rsid w:val="00365414"/>
    <w:rsid w:val="003654AA"/>
    <w:rsid w:val="0036590E"/>
    <w:rsid w:val="00365C7E"/>
    <w:rsid w:val="003660A8"/>
    <w:rsid w:val="003667E8"/>
    <w:rsid w:val="0036730E"/>
    <w:rsid w:val="003673CD"/>
    <w:rsid w:val="003678B9"/>
    <w:rsid w:val="00370C35"/>
    <w:rsid w:val="00371A4E"/>
    <w:rsid w:val="00371C08"/>
    <w:rsid w:val="003732D8"/>
    <w:rsid w:val="0037386D"/>
    <w:rsid w:val="0037554D"/>
    <w:rsid w:val="003759FC"/>
    <w:rsid w:val="00375C8B"/>
    <w:rsid w:val="00376903"/>
    <w:rsid w:val="00377289"/>
    <w:rsid w:val="0038003E"/>
    <w:rsid w:val="00382B32"/>
    <w:rsid w:val="00382D55"/>
    <w:rsid w:val="0038306E"/>
    <w:rsid w:val="00383101"/>
    <w:rsid w:val="0038376A"/>
    <w:rsid w:val="003842F1"/>
    <w:rsid w:val="0038463B"/>
    <w:rsid w:val="00384E39"/>
    <w:rsid w:val="0038516B"/>
    <w:rsid w:val="003869E9"/>
    <w:rsid w:val="00386BF8"/>
    <w:rsid w:val="00390A58"/>
    <w:rsid w:val="00390C1B"/>
    <w:rsid w:val="00390CDC"/>
    <w:rsid w:val="00390EB0"/>
    <w:rsid w:val="003911F0"/>
    <w:rsid w:val="00391287"/>
    <w:rsid w:val="00392108"/>
    <w:rsid w:val="00393B4B"/>
    <w:rsid w:val="00394677"/>
    <w:rsid w:val="00394862"/>
    <w:rsid w:val="0039489A"/>
    <w:rsid w:val="00396A5A"/>
    <w:rsid w:val="00396FB3"/>
    <w:rsid w:val="00397402"/>
    <w:rsid w:val="00397E06"/>
    <w:rsid w:val="003A0381"/>
    <w:rsid w:val="003A07DA"/>
    <w:rsid w:val="003A0A00"/>
    <w:rsid w:val="003A0FFD"/>
    <w:rsid w:val="003A192C"/>
    <w:rsid w:val="003A2196"/>
    <w:rsid w:val="003A24F0"/>
    <w:rsid w:val="003A3624"/>
    <w:rsid w:val="003A3736"/>
    <w:rsid w:val="003A38E4"/>
    <w:rsid w:val="003A4E50"/>
    <w:rsid w:val="003A5B2D"/>
    <w:rsid w:val="003A672B"/>
    <w:rsid w:val="003A7447"/>
    <w:rsid w:val="003A759A"/>
    <w:rsid w:val="003A7D11"/>
    <w:rsid w:val="003B06CA"/>
    <w:rsid w:val="003B109D"/>
    <w:rsid w:val="003B15D0"/>
    <w:rsid w:val="003B255F"/>
    <w:rsid w:val="003B3177"/>
    <w:rsid w:val="003B331C"/>
    <w:rsid w:val="003B3ABB"/>
    <w:rsid w:val="003B5A1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5BD4"/>
    <w:rsid w:val="003C6DCF"/>
    <w:rsid w:val="003C75B3"/>
    <w:rsid w:val="003C7D69"/>
    <w:rsid w:val="003C7E9A"/>
    <w:rsid w:val="003D0819"/>
    <w:rsid w:val="003D09C7"/>
    <w:rsid w:val="003D1FAE"/>
    <w:rsid w:val="003D31E8"/>
    <w:rsid w:val="003D4373"/>
    <w:rsid w:val="003D45D0"/>
    <w:rsid w:val="003D4C81"/>
    <w:rsid w:val="003D767D"/>
    <w:rsid w:val="003E10F7"/>
    <w:rsid w:val="003E1C68"/>
    <w:rsid w:val="003E3E6C"/>
    <w:rsid w:val="003E43D4"/>
    <w:rsid w:val="003E45F4"/>
    <w:rsid w:val="003E4960"/>
    <w:rsid w:val="003E533E"/>
    <w:rsid w:val="003E55DA"/>
    <w:rsid w:val="003E588F"/>
    <w:rsid w:val="003E5B50"/>
    <w:rsid w:val="003E660A"/>
    <w:rsid w:val="003E6898"/>
    <w:rsid w:val="003E7363"/>
    <w:rsid w:val="003F3931"/>
    <w:rsid w:val="003F3C0E"/>
    <w:rsid w:val="003F4668"/>
    <w:rsid w:val="003F60C4"/>
    <w:rsid w:val="003F67AC"/>
    <w:rsid w:val="003F6DBF"/>
    <w:rsid w:val="003F72C0"/>
    <w:rsid w:val="004012CA"/>
    <w:rsid w:val="004023CD"/>
    <w:rsid w:val="00402C5B"/>
    <w:rsid w:val="00403EFD"/>
    <w:rsid w:val="004045FD"/>
    <w:rsid w:val="0040487C"/>
    <w:rsid w:val="00404C1C"/>
    <w:rsid w:val="00404C34"/>
    <w:rsid w:val="00405755"/>
    <w:rsid w:val="00405967"/>
    <w:rsid w:val="00405C27"/>
    <w:rsid w:val="004064A5"/>
    <w:rsid w:val="004068B2"/>
    <w:rsid w:val="00406B6D"/>
    <w:rsid w:val="004072C3"/>
    <w:rsid w:val="00407331"/>
    <w:rsid w:val="00407EF6"/>
    <w:rsid w:val="0041002F"/>
    <w:rsid w:val="00410135"/>
    <w:rsid w:val="00410317"/>
    <w:rsid w:val="004106F9"/>
    <w:rsid w:val="0041110E"/>
    <w:rsid w:val="004117A1"/>
    <w:rsid w:val="0041195B"/>
    <w:rsid w:val="004127F1"/>
    <w:rsid w:val="004139C8"/>
    <w:rsid w:val="00414144"/>
    <w:rsid w:val="00414351"/>
    <w:rsid w:val="004144A3"/>
    <w:rsid w:val="00415080"/>
    <w:rsid w:val="00415E1F"/>
    <w:rsid w:val="00416738"/>
    <w:rsid w:val="00416AB4"/>
    <w:rsid w:val="00416DDF"/>
    <w:rsid w:val="00417C51"/>
    <w:rsid w:val="00420950"/>
    <w:rsid w:val="00421F9A"/>
    <w:rsid w:val="004227D4"/>
    <w:rsid w:val="004236A8"/>
    <w:rsid w:val="004236C9"/>
    <w:rsid w:val="00423995"/>
    <w:rsid w:val="004245A8"/>
    <w:rsid w:val="0042470B"/>
    <w:rsid w:val="004248B2"/>
    <w:rsid w:val="00424DB6"/>
    <w:rsid w:val="00424F06"/>
    <w:rsid w:val="00424F70"/>
    <w:rsid w:val="00425E49"/>
    <w:rsid w:val="00426691"/>
    <w:rsid w:val="0042738D"/>
    <w:rsid w:val="004300AD"/>
    <w:rsid w:val="0043016F"/>
    <w:rsid w:val="00431817"/>
    <w:rsid w:val="00431937"/>
    <w:rsid w:val="00432AA0"/>
    <w:rsid w:val="00432E2D"/>
    <w:rsid w:val="00432F0C"/>
    <w:rsid w:val="004334FA"/>
    <w:rsid w:val="0043369A"/>
    <w:rsid w:val="00434B88"/>
    <w:rsid w:val="00434F86"/>
    <w:rsid w:val="00435EC9"/>
    <w:rsid w:val="0043614A"/>
    <w:rsid w:val="0043756D"/>
    <w:rsid w:val="004376E8"/>
    <w:rsid w:val="00437A86"/>
    <w:rsid w:val="00437CBE"/>
    <w:rsid w:val="004409D5"/>
    <w:rsid w:val="0044196C"/>
    <w:rsid w:val="00442031"/>
    <w:rsid w:val="00442128"/>
    <w:rsid w:val="00442804"/>
    <w:rsid w:val="004429A2"/>
    <w:rsid w:val="00442FA5"/>
    <w:rsid w:val="00442FF8"/>
    <w:rsid w:val="00443817"/>
    <w:rsid w:val="0044445A"/>
    <w:rsid w:val="00444818"/>
    <w:rsid w:val="004454D1"/>
    <w:rsid w:val="00445E86"/>
    <w:rsid w:val="0044633F"/>
    <w:rsid w:val="00446361"/>
    <w:rsid w:val="004468A7"/>
    <w:rsid w:val="00446B19"/>
    <w:rsid w:val="0044709F"/>
    <w:rsid w:val="004472A6"/>
    <w:rsid w:val="00450244"/>
    <w:rsid w:val="00450AB4"/>
    <w:rsid w:val="0045204A"/>
    <w:rsid w:val="00452B28"/>
    <w:rsid w:val="00453077"/>
    <w:rsid w:val="004531B7"/>
    <w:rsid w:val="00453B0B"/>
    <w:rsid w:val="00453C42"/>
    <w:rsid w:val="004554CA"/>
    <w:rsid w:val="004559FB"/>
    <w:rsid w:val="00456654"/>
    <w:rsid w:val="00456CEC"/>
    <w:rsid w:val="004576C0"/>
    <w:rsid w:val="00460A08"/>
    <w:rsid w:val="004614C7"/>
    <w:rsid w:val="004617E1"/>
    <w:rsid w:val="004628BC"/>
    <w:rsid w:val="00462E8B"/>
    <w:rsid w:val="00463384"/>
    <w:rsid w:val="00464775"/>
    <w:rsid w:val="0046622E"/>
    <w:rsid w:val="004674D3"/>
    <w:rsid w:val="0046784E"/>
    <w:rsid w:val="00467ACA"/>
    <w:rsid w:val="00470789"/>
    <w:rsid w:val="00470EA3"/>
    <w:rsid w:val="00472C48"/>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350"/>
    <w:rsid w:val="00485865"/>
    <w:rsid w:val="00485ADE"/>
    <w:rsid w:val="00485B4A"/>
    <w:rsid w:val="00485EB3"/>
    <w:rsid w:val="00486024"/>
    <w:rsid w:val="00486BD6"/>
    <w:rsid w:val="00486CF6"/>
    <w:rsid w:val="004906B4"/>
    <w:rsid w:val="0049139A"/>
    <w:rsid w:val="00491D4E"/>
    <w:rsid w:val="00491EFC"/>
    <w:rsid w:val="00492391"/>
    <w:rsid w:val="004938D2"/>
    <w:rsid w:val="00495570"/>
    <w:rsid w:val="00495F48"/>
    <w:rsid w:val="00496CEA"/>
    <w:rsid w:val="00497B35"/>
    <w:rsid w:val="004A03B3"/>
    <w:rsid w:val="004A05BD"/>
    <w:rsid w:val="004A12D4"/>
    <w:rsid w:val="004A1C32"/>
    <w:rsid w:val="004A2E3B"/>
    <w:rsid w:val="004A3291"/>
    <w:rsid w:val="004A3360"/>
    <w:rsid w:val="004A393D"/>
    <w:rsid w:val="004A3FE6"/>
    <w:rsid w:val="004A4DFC"/>
    <w:rsid w:val="004A5E1B"/>
    <w:rsid w:val="004A6388"/>
    <w:rsid w:val="004A72C5"/>
    <w:rsid w:val="004B05B9"/>
    <w:rsid w:val="004B0812"/>
    <w:rsid w:val="004B115E"/>
    <w:rsid w:val="004B15E9"/>
    <w:rsid w:val="004B16F1"/>
    <w:rsid w:val="004B19EF"/>
    <w:rsid w:val="004B3B7A"/>
    <w:rsid w:val="004B3E27"/>
    <w:rsid w:val="004B3E9A"/>
    <w:rsid w:val="004B501F"/>
    <w:rsid w:val="004B531C"/>
    <w:rsid w:val="004B537C"/>
    <w:rsid w:val="004B5997"/>
    <w:rsid w:val="004B5C0D"/>
    <w:rsid w:val="004B6BDC"/>
    <w:rsid w:val="004B764D"/>
    <w:rsid w:val="004B7850"/>
    <w:rsid w:val="004B79C9"/>
    <w:rsid w:val="004C00CB"/>
    <w:rsid w:val="004C0536"/>
    <w:rsid w:val="004C0B99"/>
    <w:rsid w:val="004C1B19"/>
    <w:rsid w:val="004C1CC8"/>
    <w:rsid w:val="004C2653"/>
    <w:rsid w:val="004C290E"/>
    <w:rsid w:val="004C43E7"/>
    <w:rsid w:val="004C49CE"/>
    <w:rsid w:val="004C4BD7"/>
    <w:rsid w:val="004C6A22"/>
    <w:rsid w:val="004C6EC5"/>
    <w:rsid w:val="004C7075"/>
    <w:rsid w:val="004C778B"/>
    <w:rsid w:val="004D05BC"/>
    <w:rsid w:val="004D0820"/>
    <w:rsid w:val="004D08B9"/>
    <w:rsid w:val="004D18B5"/>
    <w:rsid w:val="004D1A95"/>
    <w:rsid w:val="004D262B"/>
    <w:rsid w:val="004D2738"/>
    <w:rsid w:val="004D3153"/>
    <w:rsid w:val="004D41A9"/>
    <w:rsid w:val="004D4BD7"/>
    <w:rsid w:val="004D539C"/>
    <w:rsid w:val="004D53B6"/>
    <w:rsid w:val="004D5461"/>
    <w:rsid w:val="004D6127"/>
    <w:rsid w:val="004D645F"/>
    <w:rsid w:val="004D6ABD"/>
    <w:rsid w:val="004D7616"/>
    <w:rsid w:val="004D7727"/>
    <w:rsid w:val="004E0391"/>
    <w:rsid w:val="004E0E70"/>
    <w:rsid w:val="004E1489"/>
    <w:rsid w:val="004E415A"/>
    <w:rsid w:val="004E4582"/>
    <w:rsid w:val="004E45B5"/>
    <w:rsid w:val="004E45D6"/>
    <w:rsid w:val="004E491D"/>
    <w:rsid w:val="004E4C81"/>
    <w:rsid w:val="004E6534"/>
    <w:rsid w:val="004E65FB"/>
    <w:rsid w:val="004E662C"/>
    <w:rsid w:val="004E69D3"/>
    <w:rsid w:val="004E6C3D"/>
    <w:rsid w:val="004E7058"/>
    <w:rsid w:val="004E75A0"/>
    <w:rsid w:val="004E7A55"/>
    <w:rsid w:val="004F02F6"/>
    <w:rsid w:val="004F0542"/>
    <w:rsid w:val="004F0D3B"/>
    <w:rsid w:val="004F0EE6"/>
    <w:rsid w:val="004F1200"/>
    <w:rsid w:val="004F1B83"/>
    <w:rsid w:val="004F1C07"/>
    <w:rsid w:val="004F210F"/>
    <w:rsid w:val="004F29B9"/>
    <w:rsid w:val="004F3775"/>
    <w:rsid w:val="004F3EBB"/>
    <w:rsid w:val="004F52AF"/>
    <w:rsid w:val="004F5B89"/>
    <w:rsid w:val="004F60E1"/>
    <w:rsid w:val="005010F1"/>
    <w:rsid w:val="00501252"/>
    <w:rsid w:val="005014FF"/>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52"/>
    <w:rsid w:val="005134C5"/>
    <w:rsid w:val="005145AC"/>
    <w:rsid w:val="00514A46"/>
    <w:rsid w:val="005151DD"/>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0FFD"/>
    <w:rsid w:val="005310BF"/>
    <w:rsid w:val="005311EF"/>
    <w:rsid w:val="00531626"/>
    <w:rsid w:val="00531C49"/>
    <w:rsid w:val="00531F24"/>
    <w:rsid w:val="00533B83"/>
    <w:rsid w:val="00534869"/>
    <w:rsid w:val="00534887"/>
    <w:rsid w:val="00534A58"/>
    <w:rsid w:val="0053510E"/>
    <w:rsid w:val="00535F20"/>
    <w:rsid w:val="00536127"/>
    <w:rsid w:val="0053624E"/>
    <w:rsid w:val="0053756E"/>
    <w:rsid w:val="00537E7F"/>
    <w:rsid w:val="00540023"/>
    <w:rsid w:val="005407E5"/>
    <w:rsid w:val="00540818"/>
    <w:rsid w:val="00540ADE"/>
    <w:rsid w:val="00540F2D"/>
    <w:rsid w:val="00540F7F"/>
    <w:rsid w:val="00541FE2"/>
    <w:rsid w:val="00542874"/>
    <w:rsid w:val="00543AB4"/>
    <w:rsid w:val="00544819"/>
    <w:rsid w:val="005450EF"/>
    <w:rsid w:val="0054523B"/>
    <w:rsid w:val="005457C8"/>
    <w:rsid w:val="00545864"/>
    <w:rsid w:val="0054659E"/>
    <w:rsid w:val="005468A8"/>
    <w:rsid w:val="00546FCE"/>
    <w:rsid w:val="0054704A"/>
    <w:rsid w:val="0054753D"/>
    <w:rsid w:val="00547F69"/>
    <w:rsid w:val="00550473"/>
    <w:rsid w:val="0055128A"/>
    <w:rsid w:val="00551534"/>
    <w:rsid w:val="00551AAD"/>
    <w:rsid w:val="00551C33"/>
    <w:rsid w:val="00552FED"/>
    <w:rsid w:val="0055305A"/>
    <w:rsid w:val="00553679"/>
    <w:rsid w:val="00553B07"/>
    <w:rsid w:val="00553C78"/>
    <w:rsid w:val="00553D4E"/>
    <w:rsid w:val="0055431E"/>
    <w:rsid w:val="005545E1"/>
    <w:rsid w:val="00554E94"/>
    <w:rsid w:val="0055599E"/>
    <w:rsid w:val="00560675"/>
    <w:rsid w:val="00560A16"/>
    <w:rsid w:val="00560A22"/>
    <w:rsid w:val="00560AE5"/>
    <w:rsid w:val="00560FE6"/>
    <w:rsid w:val="00561EF3"/>
    <w:rsid w:val="0056241E"/>
    <w:rsid w:val="0056254F"/>
    <w:rsid w:val="00563CE1"/>
    <w:rsid w:val="00565D67"/>
    <w:rsid w:val="00566087"/>
    <w:rsid w:val="005666B5"/>
    <w:rsid w:val="0056698C"/>
    <w:rsid w:val="00566A68"/>
    <w:rsid w:val="005677DD"/>
    <w:rsid w:val="00567CEB"/>
    <w:rsid w:val="00567EC9"/>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3232"/>
    <w:rsid w:val="005936E0"/>
    <w:rsid w:val="00593C4F"/>
    <w:rsid w:val="00593D14"/>
    <w:rsid w:val="005946F4"/>
    <w:rsid w:val="00594F54"/>
    <w:rsid w:val="0059512F"/>
    <w:rsid w:val="00595674"/>
    <w:rsid w:val="005974DF"/>
    <w:rsid w:val="0059796D"/>
    <w:rsid w:val="00597D1C"/>
    <w:rsid w:val="00597E4E"/>
    <w:rsid w:val="005A165E"/>
    <w:rsid w:val="005A242F"/>
    <w:rsid w:val="005A2469"/>
    <w:rsid w:val="005A2A32"/>
    <w:rsid w:val="005A33DF"/>
    <w:rsid w:val="005A44D6"/>
    <w:rsid w:val="005A47EA"/>
    <w:rsid w:val="005A4F46"/>
    <w:rsid w:val="005A5D34"/>
    <w:rsid w:val="005A65BD"/>
    <w:rsid w:val="005B000F"/>
    <w:rsid w:val="005B004B"/>
    <w:rsid w:val="005B0499"/>
    <w:rsid w:val="005B0746"/>
    <w:rsid w:val="005B0885"/>
    <w:rsid w:val="005B0A1A"/>
    <w:rsid w:val="005B1170"/>
    <w:rsid w:val="005B1CDD"/>
    <w:rsid w:val="005B21FE"/>
    <w:rsid w:val="005B277F"/>
    <w:rsid w:val="005B2AC3"/>
    <w:rsid w:val="005B2BE4"/>
    <w:rsid w:val="005B2EB5"/>
    <w:rsid w:val="005B3B37"/>
    <w:rsid w:val="005B631C"/>
    <w:rsid w:val="005C0057"/>
    <w:rsid w:val="005C0921"/>
    <w:rsid w:val="005C099F"/>
    <w:rsid w:val="005C0CEC"/>
    <w:rsid w:val="005C191A"/>
    <w:rsid w:val="005C2048"/>
    <w:rsid w:val="005C2FC3"/>
    <w:rsid w:val="005C3440"/>
    <w:rsid w:val="005C34C0"/>
    <w:rsid w:val="005C3910"/>
    <w:rsid w:val="005C3B45"/>
    <w:rsid w:val="005C43DB"/>
    <w:rsid w:val="005C4E77"/>
    <w:rsid w:val="005C5022"/>
    <w:rsid w:val="005C5552"/>
    <w:rsid w:val="005C635A"/>
    <w:rsid w:val="005C6A3F"/>
    <w:rsid w:val="005C6CB1"/>
    <w:rsid w:val="005C7081"/>
    <w:rsid w:val="005C7886"/>
    <w:rsid w:val="005C7B3C"/>
    <w:rsid w:val="005D108B"/>
    <w:rsid w:val="005D1A5C"/>
    <w:rsid w:val="005D385C"/>
    <w:rsid w:val="005D3E52"/>
    <w:rsid w:val="005D5162"/>
    <w:rsid w:val="005D6687"/>
    <w:rsid w:val="005D6C94"/>
    <w:rsid w:val="005D7094"/>
    <w:rsid w:val="005D72CB"/>
    <w:rsid w:val="005D75B9"/>
    <w:rsid w:val="005D7732"/>
    <w:rsid w:val="005E0033"/>
    <w:rsid w:val="005E01DF"/>
    <w:rsid w:val="005E0732"/>
    <w:rsid w:val="005E09BE"/>
    <w:rsid w:val="005E0C8F"/>
    <w:rsid w:val="005E2E52"/>
    <w:rsid w:val="005E3496"/>
    <w:rsid w:val="005E4885"/>
    <w:rsid w:val="005E48E2"/>
    <w:rsid w:val="005E49B4"/>
    <w:rsid w:val="005E51F6"/>
    <w:rsid w:val="005E5320"/>
    <w:rsid w:val="005E6072"/>
    <w:rsid w:val="005E6E57"/>
    <w:rsid w:val="005E7DE7"/>
    <w:rsid w:val="005F0B71"/>
    <w:rsid w:val="005F0F2A"/>
    <w:rsid w:val="005F108D"/>
    <w:rsid w:val="005F16AB"/>
    <w:rsid w:val="005F1D2B"/>
    <w:rsid w:val="005F2250"/>
    <w:rsid w:val="005F35CC"/>
    <w:rsid w:val="005F3975"/>
    <w:rsid w:val="005F42B9"/>
    <w:rsid w:val="005F4C54"/>
    <w:rsid w:val="005F4EBF"/>
    <w:rsid w:val="005F51D3"/>
    <w:rsid w:val="005F60E7"/>
    <w:rsid w:val="005F62CF"/>
    <w:rsid w:val="005F6C5C"/>
    <w:rsid w:val="005F747D"/>
    <w:rsid w:val="005F7698"/>
    <w:rsid w:val="005F7A4A"/>
    <w:rsid w:val="006005CA"/>
    <w:rsid w:val="0060113B"/>
    <w:rsid w:val="00601F30"/>
    <w:rsid w:val="00602082"/>
    <w:rsid w:val="00602F46"/>
    <w:rsid w:val="00602F49"/>
    <w:rsid w:val="00603AB3"/>
    <w:rsid w:val="00604BA7"/>
    <w:rsid w:val="006061A1"/>
    <w:rsid w:val="00606518"/>
    <w:rsid w:val="00606F68"/>
    <w:rsid w:val="00607086"/>
    <w:rsid w:val="0060722D"/>
    <w:rsid w:val="006074C9"/>
    <w:rsid w:val="00607654"/>
    <w:rsid w:val="006077D3"/>
    <w:rsid w:val="006102B6"/>
    <w:rsid w:val="00611320"/>
    <w:rsid w:val="006113EB"/>
    <w:rsid w:val="00613349"/>
    <w:rsid w:val="006133D0"/>
    <w:rsid w:val="00613DF8"/>
    <w:rsid w:val="00614B94"/>
    <w:rsid w:val="006151A9"/>
    <w:rsid w:val="00616E57"/>
    <w:rsid w:val="006175CC"/>
    <w:rsid w:val="0062080E"/>
    <w:rsid w:val="00620D30"/>
    <w:rsid w:val="00621DF2"/>
    <w:rsid w:val="00622536"/>
    <w:rsid w:val="00622DA6"/>
    <w:rsid w:val="00622EA5"/>
    <w:rsid w:val="00623408"/>
    <w:rsid w:val="00623AF9"/>
    <w:rsid w:val="006240C9"/>
    <w:rsid w:val="0062464C"/>
    <w:rsid w:val="00624D4B"/>
    <w:rsid w:val="006250DE"/>
    <w:rsid w:val="006255BF"/>
    <w:rsid w:val="00625663"/>
    <w:rsid w:val="006265B9"/>
    <w:rsid w:val="00626BF6"/>
    <w:rsid w:val="00626D1A"/>
    <w:rsid w:val="00626E37"/>
    <w:rsid w:val="006270EE"/>
    <w:rsid w:val="00627754"/>
    <w:rsid w:val="00627BB1"/>
    <w:rsid w:val="00631802"/>
    <w:rsid w:val="006319F0"/>
    <w:rsid w:val="00631C49"/>
    <w:rsid w:val="006333C0"/>
    <w:rsid w:val="0063420C"/>
    <w:rsid w:val="00634898"/>
    <w:rsid w:val="006348E7"/>
    <w:rsid w:val="00634D7D"/>
    <w:rsid w:val="00634FA3"/>
    <w:rsid w:val="0063560C"/>
    <w:rsid w:val="00636103"/>
    <w:rsid w:val="0063728A"/>
    <w:rsid w:val="0064005E"/>
    <w:rsid w:val="006404F1"/>
    <w:rsid w:val="0064261B"/>
    <w:rsid w:val="00642A79"/>
    <w:rsid w:val="00642D37"/>
    <w:rsid w:val="00642F64"/>
    <w:rsid w:val="00643578"/>
    <w:rsid w:val="00643780"/>
    <w:rsid w:val="00643E0B"/>
    <w:rsid w:val="00645B59"/>
    <w:rsid w:val="00646262"/>
    <w:rsid w:val="00646B30"/>
    <w:rsid w:val="00647BCD"/>
    <w:rsid w:val="0065068D"/>
    <w:rsid w:val="00650B12"/>
    <w:rsid w:val="00650B8B"/>
    <w:rsid w:val="00650EE2"/>
    <w:rsid w:val="00651F54"/>
    <w:rsid w:val="00652749"/>
    <w:rsid w:val="00652788"/>
    <w:rsid w:val="006529DB"/>
    <w:rsid w:val="00652F8B"/>
    <w:rsid w:val="00653546"/>
    <w:rsid w:val="00654760"/>
    <w:rsid w:val="00654EF9"/>
    <w:rsid w:val="0065599C"/>
    <w:rsid w:val="00655B10"/>
    <w:rsid w:val="006562C8"/>
    <w:rsid w:val="0065661E"/>
    <w:rsid w:val="0065677B"/>
    <w:rsid w:val="006638FD"/>
    <w:rsid w:val="006648A7"/>
    <w:rsid w:val="006653BA"/>
    <w:rsid w:val="00666A6D"/>
    <w:rsid w:val="00670DC0"/>
    <w:rsid w:val="0067138C"/>
    <w:rsid w:val="006717B8"/>
    <w:rsid w:val="006718A9"/>
    <w:rsid w:val="00672906"/>
    <w:rsid w:val="00673422"/>
    <w:rsid w:val="006745C3"/>
    <w:rsid w:val="0067622F"/>
    <w:rsid w:val="00677D44"/>
    <w:rsid w:val="00680229"/>
    <w:rsid w:val="0068030C"/>
    <w:rsid w:val="006804C5"/>
    <w:rsid w:val="006805A2"/>
    <w:rsid w:val="006808DF"/>
    <w:rsid w:val="0068160A"/>
    <w:rsid w:val="00682B75"/>
    <w:rsid w:val="0068438A"/>
    <w:rsid w:val="006850C2"/>
    <w:rsid w:val="00685107"/>
    <w:rsid w:val="00685B88"/>
    <w:rsid w:val="00686329"/>
    <w:rsid w:val="00686DCC"/>
    <w:rsid w:val="00686F4C"/>
    <w:rsid w:val="00687304"/>
    <w:rsid w:val="006873E9"/>
    <w:rsid w:val="0068777A"/>
    <w:rsid w:val="00690491"/>
    <w:rsid w:val="00690738"/>
    <w:rsid w:val="00690FAF"/>
    <w:rsid w:val="0069223E"/>
    <w:rsid w:val="00692ABB"/>
    <w:rsid w:val="00692D35"/>
    <w:rsid w:val="006934B3"/>
    <w:rsid w:val="0069376B"/>
    <w:rsid w:val="00693D5F"/>
    <w:rsid w:val="0069442D"/>
    <w:rsid w:val="00695180"/>
    <w:rsid w:val="00695772"/>
    <w:rsid w:val="00695904"/>
    <w:rsid w:val="0069648F"/>
    <w:rsid w:val="006966C8"/>
    <w:rsid w:val="00696E3D"/>
    <w:rsid w:val="0069718E"/>
    <w:rsid w:val="006A021A"/>
    <w:rsid w:val="006A040B"/>
    <w:rsid w:val="006A0DBE"/>
    <w:rsid w:val="006A155F"/>
    <w:rsid w:val="006A22D7"/>
    <w:rsid w:val="006A2A4B"/>
    <w:rsid w:val="006A3EC0"/>
    <w:rsid w:val="006A4A95"/>
    <w:rsid w:val="006A4CC0"/>
    <w:rsid w:val="006A78F4"/>
    <w:rsid w:val="006B0947"/>
    <w:rsid w:val="006B0D87"/>
    <w:rsid w:val="006B11AD"/>
    <w:rsid w:val="006B14D2"/>
    <w:rsid w:val="006B15FA"/>
    <w:rsid w:val="006B1B4A"/>
    <w:rsid w:val="006B1DED"/>
    <w:rsid w:val="006B29EF"/>
    <w:rsid w:val="006B2BF4"/>
    <w:rsid w:val="006B4C20"/>
    <w:rsid w:val="006B55C4"/>
    <w:rsid w:val="006B5627"/>
    <w:rsid w:val="006B5775"/>
    <w:rsid w:val="006B583B"/>
    <w:rsid w:val="006B6A82"/>
    <w:rsid w:val="006B7C4B"/>
    <w:rsid w:val="006B7DEA"/>
    <w:rsid w:val="006B7EC7"/>
    <w:rsid w:val="006C0AA4"/>
    <w:rsid w:val="006C25F2"/>
    <w:rsid w:val="006C31E5"/>
    <w:rsid w:val="006C34C2"/>
    <w:rsid w:val="006C3534"/>
    <w:rsid w:val="006C39EC"/>
    <w:rsid w:val="006C3FD2"/>
    <w:rsid w:val="006C44F3"/>
    <w:rsid w:val="006C4664"/>
    <w:rsid w:val="006C46E0"/>
    <w:rsid w:val="006C4C86"/>
    <w:rsid w:val="006C5C33"/>
    <w:rsid w:val="006C6660"/>
    <w:rsid w:val="006C7F36"/>
    <w:rsid w:val="006D011F"/>
    <w:rsid w:val="006D1DCF"/>
    <w:rsid w:val="006D292F"/>
    <w:rsid w:val="006D377A"/>
    <w:rsid w:val="006D3B15"/>
    <w:rsid w:val="006D469C"/>
    <w:rsid w:val="006D4E49"/>
    <w:rsid w:val="006D5341"/>
    <w:rsid w:val="006D56F0"/>
    <w:rsid w:val="006D6F5B"/>
    <w:rsid w:val="006E050B"/>
    <w:rsid w:val="006E1580"/>
    <w:rsid w:val="006E16B5"/>
    <w:rsid w:val="006E16E6"/>
    <w:rsid w:val="006E20AE"/>
    <w:rsid w:val="006E2298"/>
    <w:rsid w:val="006E292A"/>
    <w:rsid w:val="006E2CB2"/>
    <w:rsid w:val="006E2CC8"/>
    <w:rsid w:val="006E2F4C"/>
    <w:rsid w:val="006E318E"/>
    <w:rsid w:val="006E4D63"/>
    <w:rsid w:val="006E5B4C"/>
    <w:rsid w:val="006E611B"/>
    <w:rsid w:val="006E6331"/>
    <w:rsid w:val="006E66B6"/>
    <w:rsid w:val="006E691D"/>
    <w:rsid w:val="006E69DF"/>
    <w:rsid w:val="006E6D23"/>
    <w:rsid w:val="006E6DCF"/>
    <w:rsid w:val="006E7048"/>
    <w:rsid w:val="006E7368"/>
    <w:rsid w:val="006E7EB3"/>
    <w:rsid w:val="006E7FB0"/>
    <w:rsid w:val="006F0F6D"/>
    <w:rsid w:val="006F30B2"/>
    <w:rsid w:val="006F33D4"/>
    <w:rsid w:val="006F3C9D"/>
    <w:rsid w:val="006F3E0B"/>
    <w:rsid w:val="006F4C77"/>
    <w:rsid w:val="006F6968"/>
    <w:rsid w:val="006F6971"/>
    <w:rsid w:val="006F6CA5"/>
    <w:rsid w:val="006F6D3D"/>
    <w:rsid w:val="006F71B7"/>
    <w:rsid w:val="006F754D"/>
    <w:rsid w:val="006F75A1"/>
    <w:rsid w:val="006F7AA6"/>
    <w:rsid w:val="0070112D"/>
    <w:rsid w:val="00702102"/>
    <w:rsid w:val="007025A1"/>
    <w:rsid w:val="00702C53"/>
    <w:rsid w:val="0070315B"/>
    <w:rsid w:val="00703A76"/>
    <w:rsid w:val="007044DF"/>
    <w:rsid w:val="007047CD"/>
    <w:rsid w:val="0070585B"/>
    <w:rsid w:val="0070589E"/>
    <w:rsid w:val="00706C2D"/>
    <w:rsid w:val="00707F8B"/>
    <w:rsid w:val="007105E7"/>
    <w:rsid w:val="00711448"/>
    <w:rsid w:val="00711506"/>
    <w:rsid w:val="00711AF2"/>
    <w:rsid w:val="00711EC7"/>
    <w:rsid w:val="00711F9B"/>
    <w:rsid w:val="00712570"/>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5B4"/>
    <w:rsid w:val="00730C6E"/>
    <w:rsid w:val="00730C70"/>
    <w:rsid w:val="007314A6"/>
    <w:rsid w:val="0073188F"/>
    <w:rsid w:val="007327F0"/>
    <w:rsid w:val="00732DA7"/>
    <w:rsid w:val="00733B80"/>
    <w:rsid w:val="00734773"/>
    <w:rsid w:val="00734FF5"/>
    <w:rsid w:val="00735E46"/>
    <w:rsid w:val="00736990"/>
    <w:rsid w:val="00736CC7"/>
    <w:rsid w:val="0074012D"/>
    <w:rsid w:val="0074091E"/>
    <w:rsid w:val="0074102E"/>
    <w:rsid w:val="00741763"/>
    <w:rsid w:val="00741A56"/>
    <w:rsid w:val="00741A9D"/>
    <w:rsid w:val="00742EF7"/>
    <w:rsid w:val="00742F1E"/>
    <w:rsid w:val="007436BE"/>
    <w:rsid w:val="007439FC"/>
    <w:rsid w:val="00743E90"/>
    <w:rsid w:val="0074545D"/>
    <w:rsid w:val="0074552F"/>
    <w:rsid w:val="00745C95"/>
    <w:rsid w:val="00745CE2"/>
    <w:rsid w:val="007463DC"/>
    <w:rsid w:val="00746AD1"/>
    <w:rsid w:val="0074748A"/>
    <w:rsid w:val="00747D54"/>
    <w:rsid w:val="00747D81"/>
    <w:rsid w:val="00747E6E"/>
    <w:rsid w:val="0075028F"/>
    <w:rsid w:val="007504C8"/>
    <w:rsid w:val="007506FF"/>
    <w:rsid w:val="00750704"/>
    <w:rsid w:val="007510BD"/>
    <w:rsid w:val="0075223B"/>
    <w:rsid w:val="007522D9"/>
    <w:rsid w:val="00753304"/>
    <w:rsid w:val="00753C1E"/>
    <w:rsid w:val="00754435"/>
    <w:rsid w:val="00755091"/>
    <w:rsid w:val="00755F1B"/>
    <w:rsid w:val="007562BD"/>
    <w:rsid w:val="00756457"/>
    <w:rsid w:val="00756B4D"/>
    <w:rsid w:val="00756F42"/>
    <w:rsid w:val="00756FB3"/>
    <w:rsid w:val="0075710F"/>
    <w:rsid w:val="00757A0C"/>
    <w:rsid w:val="00761D45"/>
    <w:rsid w:val="0076234C"/>
    <w:rsid w:val="00762418"/>
    <w:rsid w:val="00762AA6"/>
    <w:rsid w:val="00762AD9"/>
    <w:rsid w:val="00762F2F"/>
    <w:rsid w:val="00763E68"/>
    <w:rsid w:val="00764177"/>
    <w:rsid w:val="007643ED"/>
    <w:rsid w:val="007652FA"/>
    <w:rsid w:val="00765621"/>
    <w:rsid w:val="00766539"/>
    <w:rsid w:val="00766E36"/>
    <w:rsid w:val="00767BD2"/>
    <w:rsid w:val="00771167"/>
    <w:rsid w:val="007719E1"/>
    <w:rsid w:val="00773739"/>
    <w:rsid w:val="00774CD3"/>
    <w:rsid w:val="00774F1B"/>
    <w:rsid w:val="0077650C"/>
    <w:rsid w:val="00776DC4"/>
    <w:rsid w:val="00776F9E"/>
    <w:rsid w:val="007776D9"/>
    <w:rsid w:val="00781A2D"/>
    <w:rsid w:val="00782652"/>
    <w:rsid w:val="00782888"/>
    <w:rsid w:val="00782C1C"/>
    <w:rsid w:val="00783574"/>
    <w:rsid w:val="00783E7E"/>
    <w:rsid w:val="007848A4"/>
    <w:rsid w:val="00785379"/>
    <w:rsid w:val="00785476"/>
    <w:rsid w:val="00785C01"/>
    <w:rsid w:val="00786D2E"/>
    <w:rsid w:val="00786E93"/>
    <w:rsid w:val="007901A9"/>
    <w:rsid w:val="00790659"/>
    <w:rsid w:val="00791E2B"/>
    <w:rsid w:val="007926C9"/>
    <w:rsid w:val="00792747"/>
    <w:rsid w:val="007950FC"/>
    <w:rsid w:val="007951B9"/>
    <w:rsid w:val="007961EE"/>
    <w:rsid w:val="0079627C"/>
    <w:rsid w:val="00796752"/>
    <w:rsid w:val="00796ED4"/>
    <w:rsid w:val="00797D16"/>
    <w:rsid w:val="00797D65"/>
    <w:rsid w:val="007A06A7"/>
    <w:rsid w:val="007A0C85"/>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3F12"/>
    <w:rsid w:val="007B4734"/>
    <w:rsid w:val="007B4B4E"/>
    <w:rsid w:val="007B4D28"/>
    <w:rsid w:val="007B5EF2"/>
    <w:rsid w:val="007B60B2"/>
    <w:rsid w:val="007B6C54"/>
    <w:rsid w:val="007B700E"/>
    <w:rsid w:val="007B7806"/>
    <w:rsid w:val="007C0206"/>
    <w:rsid w:val="007C0835"/>
    <w:rsid w:val="007C19C5"/>
    <w:rsid w:val="007C2DD9"/>
    <w:rsid w:val="007C3027"/>
    <w:rsid w:val="007C4114"/>
    <w:rsid w:val="007C51CC"/>
    <w:rsid w:val="007C51EB"/>
    <w:rsid w:val="007C6774"/>
    <w:rsid w:val="007C71AE"/>
    <w:rsid w:val="007C72E4"/>
    <w:rsid w:val="007C79B1"/>
    <w:rsid w:val="007C7B6F"/>
    <w:rsid w:val="007D0555"/>
    <w:rsid w:val="007D0666"/>
    <w:rsid w:val="007D0BFB"/>
    <w:rsid w:val="007D0EDE"/>
    <w:rsid w:val="007D17E5"/>
    <w:rsid w:val="007D1DBE"/>
    <w:rsid w:val="007D2262"/>
    <w:rsid w:val="007D2C3A"/>
    <w:rsid w:val="007D2CE6"/>
    <w:rsid w:val="007D2E07"/>
    <w:rsid w:val="007D39F7"/>
    <w:rsid w:val="007D43D3"/>
    <w:rsid w:val="007D4AA6"/>
    <w:rsid w:val="007D4E4C"/>
    <w:rsid w:val="007D5174"/>
    <w:rsid w:val="007D6239"/>
    <w:rsid w:val="007D691A"/>
    <w:rsid w:val="007D6DEF"/>
    <w:rsid w:val="007D7375"/>
    <w:rsid w:val="007D7C57"/>
    <w:rsid w:val="007E15B7"/>
    <w:rsid w:val="007E1647"/>
    <w:rsid w:val="007E1718"/>
    <w:rsid w:val="007E20E1"/>
    <w:rsid w:val="007E23C0"/>
    <w:rsid w:val="007E2717"/>
    <w:rsid w:val="007E2AD2"/>
    <w:rsid w:val="007E3157"/>
    <w:rsid w:val="007E4B9A"/>
    <w:rsid w:val="007E4F22"/>
    <w:rsid w:val="007E553A"/>
    <w:rsid w:val="007E62D0"/>
    <w:rsid w:val="007E7678"/>
    <w:rsid w:val="007E7786"/>
    <w:rsid w:val="007E7E8F"/>
    <w:rsid w:val="007F0856"/>
    <w:rsid w:val="007F2B44"/>
    <w:rsid w:val="007F2C7F"/>
    <w:rsid w:val="007F388C"/>
    <w:rsid w:val="007F3A36"/>
    <w:rsid w:val="007F3DD9"/>
    <w:rsid w:val="007F4077"/>
    <w:rsid w:val="007F4797"/>
    <w:rsid w:val="007F520E"/>
    <w:rsid w:val="007F54AD"/>
    <w:rsid w:val="007F5B65"/>
    <w:rsid w:val="007F5DF3"/>
    <w:rsid w:val="007F616D"/>
    <w:rsid w:val="007F62BD"/>
    <w:rsid w:val="007F65A8"/>
    <w:rsid w:val="008000DF"/>
    <w:rsid w:val="008011FD"/>
    <w:rsid w:val="008012CE"/>
    <w:rsid w:val="00801C29"/>
    <w:rsid w:val="008021A4"/>
    <w:rsid w:val="00802963"/>
    <w:rsid w:val="00803959"/>
    <w:rsid w:val="00803A3D"/>
    <w:rsid w:val="00804C20"/>
    <w:rsid w:val="00804D03"/>
    <w:rsid w:val="008050A7"/>
    <w:rsid w:val="00806BED"/>
    <w:rsid w:val="00806CE1"/>
    <w:rsid w:val="008079DF"/>
    <w:rsid w:val="00807CC5"/>
    <w:rsid w:val="00807F8C"/>
    <w:rsid w:val="00810216"/>
    <w:rsid w:val="00810354"/>
    <w:rsid w:val="00811E2F"/>
    <w:rsid w:val="0081326F"/>
    <w:rsid w:val="0081411B"/>
    <w:rsid w:val="008146FD"/>
    <w:rsid w:val="00814CAD"/>
    <w:rsid w:val="00815320"/>
    <w:rsid w:val="00816797"/>
    <w:rsid w:val="00817DDE"/>
    <w:rsid w:val="00817EB0"/>
    <w:rsid w:val="00821AC3"/>
    <w:rsid w:val="00823A5F"/>
    <w:rsid w:val="00823B83"/>
    <w:rsid w:val="00824256"/>
    <w:rsid w:val="00824A81"/>
    <w:rsid w:val="00824C8C"/>
    <w:rsid w:val="00824DDC"/>
    <w:rsid w:val="00825DF1"/>
    <w:rsid w:val="00827279"/>
    <w:rsid w:val="008307D5"/>
    <w:rsid w:val="0083207F"/>
    <w:rsid w:val="008320CE"/>
    <w:rsid w:val="008326A1"/>
    <w:rsid w:val="0083349D"/>
    <w:rsid w:val="00833A2F"/>
    <w:rsid w:val="008346BB"/>
    <w:rsid w:val="008353DB"/>
    <w:rsid w:val="008354DE"/>
    <w:rsid w:val="00835BB9"/>
    <w:rsid w:val="00837DC4"/>
    <w:rsid w:val="008406C1"/>
    <w:rsid w:val="008409A2"/>
    <w:rsid w:val="008414A3"/>
    <w:rsid w:val="0084287F"/>
    <w:rsid w:val="00842CA5"/>
    <w:rsid w:val="00842FC7"/>
    <w:rsid w:val="00843D53"/>
    <w:rsid w:val="00843E03"/>
    <w:rsid w:val="0084427B"/>
    <w:rsid w:val="00844AF6"/>
    <w:rsid w:val="00844E78"/>
    <w:rsid w:val="008453EE"/>
    <w:rsid w:val="00845DC5"/>
    <w:rsid w:val="00846C44"/>
    <w:rsid w:val="00847337"/>
    <w:rsid w:val="0085027E"/>
    <w:rsid w:val="0085126C"/>
    <w:rsid w:val="00851C48"/>
    <w:rsid w:val="00852466"/>
    <w:rsid w:val="0085253A"/>
    <w:rsid w:val="00852678"/>
    <w:rsid w:val="00854884"/>
    <w:rsid w:val="00854CB5"/>
    <w:rsid w:val="00855EF7"/>
    <w:rsid w:val="0085669D"/>
    <w:rsid w:val="00857307"/>
    <w:rsid w:val="0085789E"/>
    <w:rsid w:val="008606ED"/>
    <w:rsid w:val="00860DFE"/>
    <w:rsid w:val="00860FD6"/>
    <w:rsid w:val="0086260D"/>
    <w:rsid w:val="00863DA6"/>
    <w:rsid w:val="00864191"/>
    <w:rsid w:val="00864BEC"/>
    <w:rsid w:val="00864C81"/>
    <w:rsid w:val="008664A8"/>
    <w:rsid w:val="00866546"/>
    <w:rsid w:val="0086765E"/>
    <w:rsid w:val="0087154F"/>
    <w:rsid w:val="008716B8"/>
    <w:rsid w:val="00871A44"/>
    <w:rsid w:val="00871F56"/>
    <w:rsid w:val="00871F8C"/>
    <w:rsid w:val="008720F1"/>
    <w:rsid w:val="00872167"/>
    <w:rsid w:val="008724AA"/>
    <w:rsid w:val="00873280"/>
    <w:rsid w:val="00873284"/>
    <w:rsid w:val="00874A86"/>
    <w:rsid w:val="00875F16"/>
    <w:rsid w:val="00876179"/>
    <w:rsid w:val="00876970"/>
    <w:rsid w:val="00877567"/>
    <w:rsid w:val="00880830"/>
    <w:rsid w:val="0088224A"/>
    <w:rsid w:val="00882C4F"/>
    <w:rsid w:val="00882DEF"/>
    <w:rsid w:val="008835B7"/>
    <w:rsid w:val="00883995"/>
    <w:rsid w:val="008857E9"/>
    <w:rsid w:val="008861C7"/>
    <w:rsid w:val="00886C51"/>
    <w:rsid w:val="00886DD3"/>
    <w:rsid w:val="008875E9"/>
    <w:rsid w:val="00887DAF"/>
    <w:rsid w:val="00890559"/>
    <w:rsid w:val="00890ACD"/>
    <w:rsid w:val="00890BA1"/>
    <w:rsid w:val="008919CC"/>
    <w:rsid w:val="008927E6"/>
    <w:rsid w:val="00892E9D"/>
    <w:rsid w:val="008932B7"/>
    <w:rsid w:val="00893C44"/>
    <w:rsid w:val="00893D29"/>
    <w:rsid w:val="00894455"/>
    <w:rsid w:val="0089468F"/>
    <w:rsid w:val="00895235"/>
    <w:rsid w:val="00896A05"/>
    <w:rsid w:val="0089793B"/>
    <w:rsid w:val="008A0223"/>
    <w:rsid w:val="008A0E3D"/>
    <w:rsid w:val="008A187F"/>
    <w:rsid w:val="008A211B"/>
    <w:rsid w:val="008A213B"/>
    <w:rsid w:val="008A367A"/>
    <w:rsid w:val="008A3783"/>
    <w:rsid w:val="008A4931"/>
    <w:rsid w:val="008A4FBC"/>
    <w:rsid w:val="008A5BD1"/>
    <w:rsid w:val="008A6013"/>
    <w:rsid w:val="008A6595"/>
    <w:rsid w:val="008A7127"/>
    <w:rsid w:val="008A79FD"/>
    <w:rsid w:val="008A7CF1"/>
    <w:rsid w:val="008B00E9"/>
    <w:rsid w:val="008B060D"/>
    <w:rsid w:val="008B06D3"/>
    <w:rsid w:val="008B0C47"/>
    <w:rsid w:val="008B0FE4"/>
    <w:rsid w:val="008B20A7"/>
    <w:rsid w:val="008B3387"/>
    <w:rsid w:val="008B36DB"/>
    <w:rsid w:val="008B411F"/>
    <w:rsid w:val="008B4390"/>
    <w:rsid w:val="008B50C9"/>
    <w:rsid w:val="008B5D83"/>
    <w:rsid w:val="008B5EF3"/>
    <w:rsid w:val="008B5FA8"/>
    <w:rsid w:val="008C0F3C"/>
    <w:rsid w:val="008C1814"/>
    <w:rsid w:val="008C258A"/>
    <w:rsid w:val="008C3103"/>
    <w:rsid w:val="008C352E"/>
    <w:rsid w:val="008C3561"/>
    <w:rsid w:val="008C392F"/>
    <w:rsid w:val="008C3ACC"/>
    <w:rsid w:val="008C3DDB"/>
    <w:rsid w:val="008C5C88"/>
    <w:rsid w:val="008C7CC5"/>
    <w:rsid w:val="008D0099"/>
    <w:rsid w:val="008D0CE2"/>
    <w:rsid w:val="008D2039"/>
    <w:rsid w:val="008D4066"/>
    <w:rsid w:val="008D4556"/>
    <w:rsid w:val="008D5608"/>
    <w:rsid w:val="008D59D8"/>
    <w:rsid w:val="008D6004"/>
    <w:rsid w:val="008D619B"/>
    <w:rsid w:val="008D6780"/>
    <w:rsid w:val="008D73BC"/>
    <w:rsid w:val="008E1302"/>
    <w:rsid w:val="008E27C4"/>
    <w:rsid w:val="008E3B9F"/>
    <w:rsid w:val="008E48EF"/>
    <w:rsid w:val="008E6987"/>
    <w:rsid w:val="008F033C"/>
    <w:rsid w:val="008F0AE7"/>
    <w:rsid w:val="008F0EA8"/>
    <w:rsid w:val="008F19B6"/>
    <w:rsid w:val="008F1A4F"/>
    <w:rsid w:val="008F350D"/>
    <w:rsid w:val="008F35A7"/>
    <w:rsid w:val="008F3DA6"/>
    <w:rsid w:val="008F4C05"/>
    <w:rsid w:val="008F4D2D"/>
    <w:rsid w:val="008F518E"/>
    <w:rsid w:val="008F61B0"/>
    <w:rsid w:val="008F6462"/>
    <w:rsid w:val="008F76B3"/>
    <w:rsid w:val="0090130C"/>
    <w:rsid w:val="0090141A"/>
    <w:rsid w:val="00902033"/>
    <w:rsid w:val="009028E6"/>
    <w:rsid w:val="00902B69"/>
    <w:rsid w:val="009032D2"/>
    <w:rsid w:val="00903A56"/>
    <w:rsid w:val="009048CB"/>
    <w:rsid w:val="00904C2B"/>
    <w:rsid w:val="00905453"/>
    <w:rsid w:val="009057D3"/>
    <w:rsid w:val="0090661D"/>
    <w:rsid w:val="00907AE5"/>
    <w:rsid w:val="009108C5"/>
    <w:rsid w:val="00911202"/>
    <w:rsid w:val="00911204"/>
    <w:rsid w:val="00911A5B"/>
    <w:rsid w:val="00913790"/>
    <w:rsid w:val="00913AA2"/>
    <w:rsid w:val="00913EEF"/>
    <w:rsid w:val="00914257"/>
    <w:rsid w:val="00914B40"/>
    <w:rsid w:val="00914CEA"/>
    <w:rsid w:val="00915D50"/>
    <w:rsid w:val="00916812"/>
    <w:rsid w:val="00916ADB"/>
    <w:rsid w:val="0091704D"/>
    <w:rsid w:val="00917A58"/>
    <w:rsid w:val="00920246"/>
    <w:rsid w:val="009202B0"/>
    <w:rsid w:val="009202E7"/>
    <w:rsid w:val="00920A44"/>
    <w:rsid w:val="009210F2"/>
    <w:rsid w:val="009212AC"/>
    <w:rsid w:val="00921AAC"/>
    <w:rsid w:val="00922CC7"/>
    <w:rsid w:val="00923276"/>
    <w:rsid w:val="009239EF"/>
    <w:rsid w:val="00924D64"/>
    <w:rsid w:val="00925AEF"/>
    <w:rsid w:val="00925C7E"/>
    <w:rsid w:val="009267C1"/>
    <w:rsid w:val="009271D9"/>
    <w:rsid w:val="00930011"/>
    <w:rsid w:val="0093083D"/>
    <w:rsid w:val="00930928"/>
    <w:rsid w:val="00930AD9"/>
    <w:rsid w:val="00931E5E"/>
    <w:rsid w:val="00932259"/>
    <w:rsid w:val="00932366"/>
    <w:rsid w:val="00933225"/>
    <w:rsid w:val="009333BD"/>
    <w:rsid w:val="00933780"/>
    <w:rsid w:val="00934D60"/>
    <w:rsid w:val="00935463"/>
    <w:rsid w:val="00936219"/>
    <w:rsid w:val="00936520"/>
    <w:rsid w:val="009366E8"/>
    <w:rsid w:val="009367F3"/>
    <w:rsid w:val="009377E8"/>
    <w:rsid w:val="00940222"/>
    <w:rsid w:val="00940250"/>
    <w:rsid w:val="00940BC7"/>
    <w:rsid w:val="00940D86"/>
    <w:rsid w:val="009413F3"/>
    <w:rsid w:val="00941AC3"/>
    <w:rsid w:val="009430C7"/>
    <w:rsid w:val="009432AA"/>
    <w:rsid w:val="0094342E"/>
    <w:rsid w:val="00943701"/>
    <w:rsid w:val="009439C1"/>
    <w:rsid w:val="00943E48"/>
    <w:rsid w:val="00944195"/>
    <w:rsid w:val="00944296"/>
    <w:rsid w:val="00944515"/>
    <w:rsid w:val="009445FF"/>
    <w:rsid w:val="00944A1B"/>
    <w:rsid w:val="00944C33"/>
    <w:rsid w:val="00945349"/>
    <w:rsid w:val="00945827"/>
    <w:rsid w:val="00946E37"/>
    <w:rsid w:val="00946EBE"/>
    <w:rsid w:val="00946F57"/>
    <w:rsid w:val="00947108"/>
    <w:rsid w:val="0094735A"/>
    <w:rsid w:val="00950174"/>
    <w:rsid w:val="00950190"/>
    <w:rsid w:val="0095099D"/>
    <w:rsid w:val="00950BFF"/>
    <w:rsid w:val="00951C59"/>
    <w:rsid w:val="009527B2"/>
    <w:rsid w:val="00952FBA"/>
    <w:rsid w:val="009535AF"/>
    <w:rsid w:val="009537FC"/>
    <w:rsid w:val="009539CD"/>
    <w:rsid w:val="00953D12"/>
    <w:rsid w:val="009540E1"/>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3EC9"/>
    <w:rsid w:val="009644FB"/>
    <w:rsid w:val="00964F8B"/>
    <w:rsid w:val="009673BB"/>
    <w:rsid w:val="00967632"/>
    <w:rsid w:val="00967AFB"/>
    <w:rsid w:val="00970622"/>
    <w:rsid w:val="00970B30"/>
    <w:rsid w:val="00970EF5"/>
    <w:rsid w:val="00971135"/>
    <w:rsid w:val="009714D3"/>
    <w:rsid w:val="00971EA7"/>
    <w:rsid w:val="00972368"/>
    <w:rsid w:val="009735D1"/>
    <w:rsid w:val="00973BC8"/>
    <w:rsid w:val="00975060"/>
    <w:rsid w:val="009753C5"/>
    <w:rsid w:val="00976820"/>
    <w:rsid w:val="009769CC"/>
    <w:rsid w:val="00976A91"/>
    <w:rsid w:val="00977105"/>
    <w:rsid w:val="00977B17"/>
    <w:rsid w:val="00980C9C"/>
    <w:rsid w:val="00981BFF"/>
    <w:rsid w:val="00981EB3"/>
    <w:rsid w:val="00983105"/>
    <w:rsid w:val="0098345C"/>
    <w:rsid w:val="0098413E"/>
    <w:rsid w:val="0098428C"/>
    <w:rsid w:val="009843D3"/>
    <w:rsid w:val="00984AC8"/>
    <w:rsid w:val="00984B4E"/>
    <w:rsid w:val="00984B97"/>
    <w:rsid w:val="00985CB1"/>
    <w:rsid w:val="0098661E"/>
    <w:rsid w:val="00987686"/>
    <w:rsid w:val="0098771C"/>
    <w:rsid w:val="00990035"/>
    <w:rsid w:val="0099025E"/>
    <w:rsid w:val="00990708"/>
    <w:rsid w:val="0099093C"/>
    <w:rsid w:val="00991484"/>
    <w:rsid w:val="0099202E"/>
    <w:rsid w:val="00993563"/>
    <w:rsid w:val="009935B9"/>
    <w:rsid w:val="0099370A"/>
    <w:rsid w:val="00995708"/>
    <w:rsid w:val="00995AF6"/>
    <w:rsid w:val="00996A1D"/>
    <w:rsid w:val="009973F0"/>
    <w:rsid w:val="009A1C4C"/>
    <w:rsid w:val="009A3B7A"/>
    <w:rsid w:val="009A401C"/>
    <w:rsid w:val="009A4088"/>
    <w:rsid w:val="009A48E4"/>
    <w:rsid w:val="009A5188"/>
    <w:rsid w:val="009A5CC8"/>
    <w:rsid w:val="009A7761"/>
    <w:rsid w:val="009A7A4F"/>
    <w:rsid w:val="009B043D"/>
    <w:rsid w:val="009B0501"/>
    <w:rsid w:val="009B06DB"/>
    <w:rsid w:val="009B13B8"/>
    <w:rsid w:val="009B140C"/>
    <w:rsid w:val="009B1433"/>
    <w:rsid w:val="009B2EC7"/>
    <w:rsid w:val="009B3620"/>
    <w:rsid w:val="009B4BFF"/>
    <w:rsid w:val="009B504E"/>
    <w:rsid w:val="009B569D"/>
    <w:rsid w:val="009B5768"/>
    <w:rsid w:val="009B57D3"/>
    <w:rsid w:val="009B5FD9"/>
    <w:rsid w:val="009B66B2"/>
    <w:rsid w:val="009B6E38"/>
    <w:rsid w:val="009B6E97"/>
    <w:rsid w:val="009B7AC2"/>
    <w:rsid w:val="009C02B4"/>
    <w:rsid w:val="009C0735"/>
    <w:rsid w:val="009C0A6F"/>
    <w:rsid w:val="009C246F"/>
    <w:rsid w:val="009C269E"/>
    <w:rsid w:val="009C322A"/>
    <w:rsid w:val="009C3A9C"/>
    <w:rsid w:val="009C3C5D"/>
    <w:rsid w:val="009C461B"/>
    <w:rsid w:val="009C566F"/>
    <w:rsid w:val="009C5972"/>
    <w:rsid w:val="009C5C4E"/>
    <w:rsid w:val="009C641C"/>
    <w:rsid w:val="009C6A9D"/>
    <w:rsid w:val="009D08C6"/>
    <w:rsid w:val="009D1047"/>
    <w:rsid w:val="009D11C2"/>
    <w:rsid w:val="009D11D8"/>
    <w:rsid w:val="009D16C0"/>
    <w:rsid w:val="009D1C44"/>
    <w:rsid w:val="009D1F12"/>
    <w:rsid w:val="009D315D"/>
    <w:rsid w:val="009D3321"/>
    <w:rsid w:val="009D3C79"/>
    <w:rsid w:val="009D41F4"/>
    <w:rsid w:val="009D4400"/>
    <w:rsid w:val="009D5488"/>
    <w:rsid w:val="009E17E8"/>
    <w:rsid w:val="009E239A"/>
    <w:rsid w:val="009E2595"/>
    <w:rsid w:val="009E2F1D"/>
    <w:rsid w:val="009E2FD4"/>
    <w:rsid w:val="009E30D9"/>
    <w:rsid w:val="009E3950"/>
    <w:rsid w:val="009E3A7B"/>
    <w:rsid w:val="009E54DC"/>
    <w:rsid w:val="009E5642"/>
    <w:rsid w:val="009E5DA4"/>
    <w:rsid w:val="009E6137"/>
    <w:rsid w:val="009E67A1"/>
    <w:rsid w:val="009E69C0"/>
    <w:rsid w:val="009E6D30"/>
    <w:rsid w:val="009E7E19"/>
    <w:rsid w:val="009F02BD"/>
    <w:rsid w:val="009F037C"/>
    <w:rsid w:val="009F03EE"/>
    <w:rsid w:val="009F09AA"/>
    <w:rsid w:val="009F1FCF"/>
    <w:rsid w:val="009F2257"/>
    <w:rsid w:val="009F2EE6"/>
    <w:rsid w:val="009F570C"/>
    <w:rsid w:val="009F5771"/>
    <w:rsid w:val="009F65BC"/>
    <w:rsid w:val="009F6667"/>
    <w:rsid w:val="009F7150"/>
    <w:rsid w:val="009F7344"/>
    <w:rsid w:val="00A001FD"/>
    <w:rsid w:val="00A00B19"/>
    <w:rsid w:val="00A01FFA"/>
    <w:rsid w:val="00A037E0"/>
    <w:rsid w:val="00A03998"/>
    <w:rsid w:val="00A03A92"/>
    <w:rsid w:val="00A03B83"/>
    <w:rsid w:val="00A047A0"/>
    <w:rsid w:val="00A04996"/>
    <w:rsid w:val="00A04B94"/>
    <w:rsid w:val="00A0502D"/>
    <w:rsid w:val="00A053FD"/>
    <w:rsid w:val="00A05C6C"/>
    <w:rsid w:val="00A05ED6"/>
    <w:rsid w:val="00A0687C"/>
    <w:rsid w:val="00A07858"/>
    <w:rsid w:val="00A10097"/>
    <w:rsid w:val="00A10BD8"/>
    <w:rsid w:val="00A10CFD"/>
    <w:rsid w:val="00A10D7E"/>
    <w:rsid w:val="00A1155B"/>
    <w:rsid w:val="00A11616"/>
    <w:rsid w:val="00A12BF9"/>
    <w:rsid w:val="00A14669"/>
    <w:rsid w:val="00A14953"/>
    <w:rsid w:val="00A1564C"/>
    <w:rsid w:val="00A16007"/>
    <w:rsid w:val="00A1603B"/>
    <w:rsid w:val="00A2014F"/>
    <w:rsid w:val="00A20179"/>
    <w:rsid w:val="00A20599"/>
    <w:rsid w:val="00A2158A"/>
    <w:rsid w:val="00A219E4"/>
    <w:rsid w:val="00A21F5C"/>
    <w:rsid w:val="00A228BD"/>
    <w:rsid w:val="00A22ADC"/>
    <w:rsid w:val="00A22CE9"/>
    <w:rsid w:val="00A23E56"/>
    <w:rsid w:val="00A24064"/>
    <w:rsid w:val="00A24AC2"/>
    <w:rsid w:val="00A24C3C"/>
    <w:rsid w:val="00A24CE0"/>
    <w:rsid w:val="00A25FD4"/>
    <w:rsid w:val="00A264F0"/>
    <w:rsid w:val="00A2772A"/>
    <w:rsid w:val="00A2799A"/>
    <w:rsid w:val="00A30994"/>
    <w:rsid w:val="00A30E32"/>
    <w:rsid w:val="00A319E7"/>
    <w:rsid w:val="00A31F49"/>
    <w:rsid w:val="00A321AB"/>
    <w:rsid w:val="00A32CE9"/>
    <w:rsid w:val="00A330FB"/>
    <w:rsid w:val="00A33175"/>
    <w:rsid w:val="00A338CB"/>
    <w:rsid w:val="00A33AB9"/>
    <w:rsid w:val="00A34EBA"/>
    <w:rsid w:val="00A356CC"/>
    <w:rsid w:val="00A3714A"/>
    <w:rsid w:val="00A37266"/>
    <w:rsid w:val="00A40350"/>
    <w:rsid w:val="00A42CBC"/>
    <w:rsid w:val="00A43001"/>
    <w:rsid w:val="00A43150"/>
    <w:rsid w:val="00A43831"/>
    <w:rsid w:val="00A438F2"/>
    <w:rsid w:val="00A43A23"/>
    <w:rsid w:val="00A441AA"/>
    <w:rsid w:val="00A449A5"/>
    <w:rsid w:val="00A450D2"/>
    <w:rsid w:val="00A453FF"/>
    <w:rsid w:val="00A45613"/>
    <w:rsid w:val="00A45E94"/>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425"/>
    <w:rsid w:val="00A55605"/>
    <w:rsid w:val="00A55AD7"/>
    <w:rsid w:val="00A5640F"/>
    <w:rsid w:val="00A566DB"/>
    <w:rsid w:val="00A56C16"/>
    <w:rsid w:val="00A570BF"/>
    <w:rsid w:val="00A57829"/>
    <w:rsid w:val="00A607DB"/>
    <w:rsid w:val="00A614CC"/>
    <w:rsid w:val="00A623F2"/>
    <w:rsid w:val="00A62E9D"/>
    <w:rsid w:val="00A64DF9"/>
    <w:rsid w:val="00A667F5"/>
    <w:rsid w:val="00A66F40"/>
    <w:rsid w:val="00A67244"/>
    <w:rsid w:val="00A67D01"/>
    <w:rsid w:val="00A70CC9"/>
    <w:rsid w:val="00A7142C"/>
    <w:rsid w:val="00A71ED8"/>
    <w:rsid w:val="00A723A4"/>
    <w:rsid w:val="00A726B4"/>
    <w:rsid w:val="00A72866"/>
    <w:rsid w:val="00A72ACC"/>
    <w:rsid w:val="00A732D1"/>
    <w:rsid w:val="00A7373D"/>
    <w:rsid w:val="00A73D43"/>
    <w:rsid w:val="00A74025"/>
    <w:rsid w:val="00A74C44"/>
    <w:rsid w:val="00A74C60"/>
    <w:rsid w:val="00A75651"/>
    <w:rsid w:val="00A80B78"/>
    <w:rsid w:val="00A8115E"/>
    <w:rsid w:val="00A823BD"/>
    <w:rsid w:val="00A82FCB"/>
    <w:rsid w:val="00A83015"/>
    <w:rsid w:val="00A833A4"/>
    <w:rsid w:val="00A833B8"/>
    <w:rsid w:val="00A83A87"/>
    <w:rsid w:val="00A83B79"/>
    <w:rsid w:val="00A84CF2"/>
    <w:rsid w:val="00A84F83"/>
    <w:rsid w:val="00A8510C"/>
    <w:rsid w:val="00A85950"/>
    <w:rsid w:val="00A86563"/>
    <w:rsid w:val="00A86BDA"/>
    <w:rsid w:val="00A86D5C"/>
    <w:rsid w:val="00A8781D"/>
    <w:rsid w:val="00A9036C"/>
    <w:rsid w:val="00A92A23"/>
    <w:rsid w:val="00A92A35"/>
    <w:rsid w:val="00A934F7"/>
    <w:rsid w:val="00A93FFC"/>
    <w:rsid w:val="00A94F7C"/>
    <w:rsid w:val="00A953EA"/>
    <w:rsid w:val="00A954C1"/>
    <w:rsid w:val="00A97079"/>
    <w:rsid w:val="00A97BD9"/>
    <w:rsid w:val="00AA0CAB"/>
    <w:rsid w:val="00AA0F3A"/>
    <w:rsid w:val="00AA0F5C"/>
    <w:rsid w:val="00AA1694"/>
    <w:rsid w:val="00AA3900"/>
    <w:rsid w:val="00AA4B61"/>
    <w:rsid w:val="00AA4C50"/>
    <w:rsid w:val="00AA555E"/>
    <w:rsid w:val="00AA5591"/>
    <w:rsid w:val="00AA7646"/>
    <w:rsid w:val="00AA7801"/>
    <w:rsid w:val="00AB06A1"/>
    <w:rsid w:val="00AB1179"/>
    <w:rsid w:val="00AB383E"/>
    <w:rsid w:val="00AB490D"/>
    <w:rsid w:val="00AB5C95"/>
    <w:rsid w:val="00AB5E5E"/>
    <w:rsid w:val="00AB6AF5"/>
    <w:rsid w:val="00AC0349"/>
    <w:rsid w:val="00AC1D6E"/>
    <w:rsid w:val="00AC3604"/>
    <w:rsid w:val="00AC44C4"/>
    <w:rsid w:val="00AC4B53"/>
    <w:rsid w:val="00AC4BC4"/>
    <w:rsid w:val="00AC5AC3"/>
    <w:rsid w:val="00AC65DB"/>
    <w:rsid w:val="00AC6665"/>
    <w:rsid w:val="00AD08ED"/>
    <w:rsid w:val="00AD0F1E"/>
    <w:rsid w:val="00AD1366"/>
    <w:rsid w:val="00AD1559"/>
    <w:rsid w:val="00AD1639"/>
    <w:rsid w:val="00AD17B6"/>
    <w:rsid w:val="00AD1CBE"/>
    <w:rsid w:val="00AD20EB"/>
    <w:rsid w:val="00AD2327"/>
    <w:rsid w:val="00AD289F"/>
    <w:rsid w:val="00AD30E3"/>
    <w:rsid w:val="00AD3135"/>
    <w:rsid w:val="00AD4B67"/>
    <w:rsid w:val="00AD78BD"/>
    <w:rsid w:val="00AD7E49"/>
    <w:rsid w:val="00AE016B"/>
    <w:rsid w:val="00AE03AC"/>
    <w:rsid w:val="00AE0664"/>
    <w:rsid w:val="00AE1909"/>
    <w:rsid w:val="00AE1F29"/>
    <w:rsid w:val="00AE21A9"/>
    <w:rsid w:val="00AE33BA"/>
    <w:rsid w:val="00AE3ACE"/>
    <w:rsid w:val="00AE4089"/>
    <w:rsid w:val="00AE4CAF"/>
    <w:rsid w:val="00AE55E2"/>
    <w:rsid w:val="00AE771A"/>
    <w:rsid w:val="00AF049C"/>
    <w:rsid w:val="00AF077E"/>
    <w:rsid w:val="00AF0BCA"/>
    <w:rsid w:val="00AF1C58"/>
    <w:rsid w:val="00AF28C3"/>
    <w:rsid w:val="00AF2B0B"/>
    <w:rsid w:val="00AF2FA8"/>
    <w:rsid w:val="00AF3441"/>
    <w:rsid w:val="00AF3887"/>
    <w:rsid w:val="00AF5E7E"/>
    <w:rsid w:val="00AF7F14"/>
    <w:rsid w:val="00B005D5"/>
    <w:rsid w:val="00B00EFB"/>
    <w:rsid w:val="00B012CC"/>
    <w:rsid w:val="00B0148D"/>
    <w:rsid w:val="00B01C14"/>
    <w:rsid w:val="00B0244A"/>
    <w:rsid w:val="00B038A0"/>
    <w:rsid w:val="00B03BB8"/>
    <w:rsid w:val="00B03FBA"/>
    <w:rsid w:val="00B044FE"/>
    <w:rsid w:val="00B04899"/>
    <w:rsid w:val="00B04C06"/>
    <w:rsid w:val="00B05853"/>
    <w:rsid w:val="00B063E2"/>
    <w:rsid w:val="00B064DA"/>
    <w:rsid w:val="00B06BBF"/>
    <w:rsid w:val="00B10328"/>
    <w:rsid w:val="00B115AD"/>
    <w:rsid w:val="00B116CF"/>
    <w:rsid w:val="00B11BB6"/>
    <w:rsid w:val="00B11E5B"/>
    <w:rsid w:val="00B12179"/>
    <w:rsid w:val="00B12231"/>
    <w:rsid w:val="00B1279E"/>
    <w:rsid w:val="00B1297F"/>
    <w:rsid w:val="00B12ACC"/>
    <w:rsid w:val="00B12E37"/>
    <w:rsid w:val="00B132FE"/>
    <w:rsid w:val="00B13748"/>
    <w:rsid w:val="00B14014"/>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4418"/>
    <w:rsid w:val="00B251F0"/>
    <w:rsid w:val="00B259BF"/>
    <w:rsid w:val="00B25B76"/>
    <w:rsid w:val="00B26E9B"/>
    <w:rsid w:val="00B2727F"/>
    <w:rsid w:val="00B27493"/>
    <w:rsid w:val="00B27A01"/>
    <w:rsid w:val="00B309E5"/>
    <w:rsid w:val="00B30B31"/>
    <w:rsid w:val="00B327FC"/>
    <w:rsid w:val="00B3285D"/>
    <w:rsid w:val="00B329C1"/>
    <w:rsid w:val="00B32A1F"/>
    <w:rsid w:val="00B32E2D"/>
    <w:rsid w:val="00B32EFE"/>
    <w:rsid w:val="00B33AC2"/>
    <w:rsid w:val="00B3477F"/>
    <w:rsid w:val="00B35628"/>
    <w:rsid w:val="00B3620A"/>
    <w:rsid w:val="00B3701E"/>
    <w:rsid w:val="00B40F8E"/>
    <w:rsid w:val="00B411FD"/>
    <w:rsid w:val="00B41B36"/>
    <w:rsid w:val="00B41C50"/>
    <w:rsid w:val="00B42365"/>
    <w:rsid w:val="00B42A4E"/>
    <w:rsid w:val="00B42CD5"/>
    <w:rsid w:val="00B44748"/>
    <w:rsid w:val="00B449D2"/>
    <w:rsid w:val="00B451BB"/>
    <w:rsid w:val="00B45951"/>
    <w:rsid w:val="00B461EB"/>
    <w:rsid w:val="00B470E6"/>
    <w:rsid w:val="00B47150"/>
    <w:rsid w:val="00B4762D"/>
    <w:rsid w:val="00B47EBD"/>
    <w:rsid w:val="00B50017"/>
    <w:rsid w:val="00B50179"/>
    <w:rsid w:val="00B50542"/>
    <w:rsid w:val="00B50633"/>
    <w:rsid w:val="00B507EF"/>
    <w:rsid w:val="00B5122E"/>
    <w:rsid w:val="00B526B7"/>
    <w:rsid w:val="00B534F6"/>
    <w:rsid w:val="00B540D2"/>
    <w:rsid w:val="00B54446"/>
    <w:rsid w:val="00B546A6"/>
    <w:rsid w:val="00B547A4"/>
    <w:rsid w:val="00B54847"/>
    <w:rsid w:val="00B56953"/>
    <w:rsid w:val="00B57B55"/>
    <w:rsid w:val="00B57BD2"/>
    <w:rsid w:val="00B57BEF"/>
    <w:rsid w:val="00B6079B"/>
    <w:rsid w:val="00B609C4"/>
    <w:rsid w:val="00B60D30"/>
    <w:rsid w:val="00B62891"/>
    <w:rsid w:val="00B63161"/>
    <w:rsid w:val="00B63204"/>
    <w:rsid w:val="00B637E1"/>
    <w:rsid w:val="00B64394"/>
    <w:rsid w:val="00B6497A"/>
    <w:rsid w:val="00B65027"/>
    <w:rsid w:val="00B6570C"/>
    <w:rsid w:val="00B66A75"/>
    <w:rsid w:val="00B674D1"/>
    <w:rsid w:val="00B67CDB"/>
    <w:rsid w:val="00B705CF"/>
    <w:rsid w:val="00B7110B"/>
    <w:rsid w:val="00B71CF6"/>
    <w:rsid w:val="00B71E41"/>
    <w:rsid w:val="00B72149"/>
    <w:rsid w:val="00B721F0"/>
    <w:rsid w:val="00B72ACF"/>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07AB"/>
    <w:rsid w:val="00B9139D"/>
    <w:rsid w:val="00B914E1"/>
    <w:rsid w:val="00B91708"/>
    <w:rsid w:val="00B91AE5"/>
    <w:rsid w:val="00B91D06"/>
    <w:rsid w:val="00B92CB5"/>
    <w:rsid w:val="00B93216"/>
    <w:rsid w:val="00B93C6E"/>
    <w:rsid w:val="00B94CE1"/>
    <w:rsid w:val="00B9538F"/>
    <w:rsid w:val="00B95807"/>
    <w:rsid w:val="00B961EA"/>
    <w:rsid w:val="00B96B6D"/>
    <w:rsid w:val="00B9733A"/>
    <w:rsid w:val="00BA03C8"/>
    <w:rsid w:val="00BA088C"/>
    <w:rsid w:val="00BA09EF"/>
    <w:rsid w:val="00BA0B30"/>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3A10"/>
    <w:rsid w:val="00BB3B08"/>
    <w:rsid w:val="00BB5114"/>
    <w:rsid w:val="00BB54EC"/>
    <w:rsid w:val="00BB55DC"/>
    <w:rsid w:val="00BB56CF"/>
    <w:rsid w:val="00BB5AC3"/>
    <w:rsid w:val="00BB7251"/>
    <w:rsid w:val="00BB7712"/>
    <w:rsid w:val="00BB7A1E"/>
    <w:rsid w:val="00BB7B92"/>
    <w:rsid w:val="00BB7DD6"/>
    <w:rsid w:val="00BC004A"/>
    <w:rsid w:val="00BC02BF"/>
    <w:rsid w:val="00BC08D4"/>
    <w:rsid w:val="00BC09C1"/>
    <w:rsid w:val="00BC0E03"/>
    <w:rsid w:val="00BC12AC"/>
    <w:rsid w:val="00BC15A0"/>
    <w:rsid w:val="00BC1856"/>
    <w:rsid w:val="00BC19D3"/>
    <w:rsid w:val="00BC20BA"/>
    <w:rsid w:val="00BC2936"/>
    <w:rsid w:val="00BC296A"/>
    <w:rsid w:val="00BC2A1A"/>
    <w:rsid w:val="00BC2C7E"/>
    <w:rsid w:val="00BC3614"/>
    <w:rsid w:val="00BC40CE"/>
    <w:rsid w:val="00BC446E"/>
    <w:rsid w:val="00BC51D0"/>
    <w:rsid w:val="00BC5B55"/>
    <w:rsid w:val="00BD022B"/>
    <w:rsid w:val="00BD0BD8"/>
    <w:rsid w:val="00BD2C24"/>
    <w:rsid w:val="00BD2EE5"/>
    <w:rsid w:val="00BD338C"/>
    <w:rsid w:val="00BD33AD"/>
    <w:rsid w:val="00BD452B"/>
    <w:rsid w:val="00BD62FF"/>
    <w:rsid w:val="00BD6DF6"/>
    <w:rsid w:val="00BD7349"/>
    <w:rsid w:val="00BD7529"/>
    <w:rsid w:val="00BD76F8"/>
    <w:rsid w:val="00BE397A"/>
    <w:rsid w:val="00BE44C6"/>
    <w:rsid w:val="00BE4AD5"/>
    <w:rsid w:val="00BE4EC3"/>
    <w:rsid w:val="00BE53FD"/>
    <w:rsid w:val="00BE6132"/>
    <w:rsid w:val="00BE68DA"/>
    <w:rsid w:val="00BE6D71"/>
    <w:rsid w:val="00BE733C"/>
    <w:rsid w:val="00BE75F4"/>
    <w:rsid w:val="00BE7A59"/>
    <w:rsid w:val="00BF0600"/>
    <w:rsid w:val="00BF0BB0"/>
    <w:rsid w:val="00BF120E"/>
    <w:rsid w:val="00BF23C2"/>
    <w:rsid w:val="00BF2557"/>
    <w:rsid w:val="00BF2A9A"/>
    <w:rsid w:val="00BF2E8A"/>
    <w:rsid w:val="00BF395F"/>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4377"/>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690"/>
    <w:rsid w:val="00C14FF1"/>
    <w:rsid w:val="00C1527E"/>
    <w:rsid w:val="00C17DFF"/>
    <w:rsid w:val="00C2035B"/>
    <w:rsid w:val="00C20B9C"/>
    <w:rsid w:val="00C20C07"/>
    <w:rsid w:val="00C211F5"/>
    <w:rsid w:val="00C22799"/>
    <w:rsid w:val="00C2320D"/>
    <w:rsid w:val="00C23455"/>
    <w:rsid w:val="00C23A25"/>
    <w:rsid w:val="00C246F4"/>
    <w:rsid w:val="00C25424"/>
    <w:rsid w:val="00C254CB"/>
    <w:rsid w:val="00C267D8"/>
    <w:rsid w:val="00C27F94"/>
    <w:rsid w:val="00C303D2"/>
    <w:rsid w:val="00C31272"/>
    <w:rsid w:val="00C31EF1"/>
    <w:rsid w:val="00C321E4"/>
    <w:rsid w:val="00C32E6F"/>
    <w:rsid w:val="00C33AC9"/>
    <w:rsid w:val="00C34014"/>
    <w:rsid w:val="00C3459E"/>
    <w:rsid w:val="00C351CB"/>
    <w:rsid w:val="00C359BC"/>
    <w:rsid w:val="00C3679C"/>
    <w:rsid w:val="00C36CB9"/>
    <w:rsid w:val="00C37B4A"/>
    <w:rsid w:val="00C37D2A"/>
    <w:rsid w:val="00C37F09"/>
    <w:rsid w:val="00C406B2"/>
    <w:rsid w:val="00C407C1"/>
    <w:rsid w:val="00C4086F"/>
    <w:rsid w:val="00C40935"/>
    <w:rsid w:val="00C409E3"/>
    <w:rsid w:val="00C40BAE"/>
    <w:rsid w:val="00C4164F"/>
    <w:rsid w:val="00C432EF"/>
    <w:rsid w:val="00C439DA"/>
    <w:rsid w:val="00C43C51"/>
    <w:rsid w:val="00C4621A"/>
    <w:rsid w:val="00C462F8"/>
    <w:rsid w:val="00C465E3"/>
    <w:rsid w:val="00C467A9"/>
    <w:rsid w:val="00C46DC5"/>
    <w:rsid w:val="00C46F1E"/>
    <w:rsid w:val="00C472CE"/>
    <w:rsid w:val="00C5146D"/>
    <w:rsid w:val="00C51A04"/>
    <w:rsid w:val="00C5474B"/>
    <w:rsid w:val="00C54AFC"/>
    <w:rsid w:val="00C554B3"/>
    <w:rsid w:val="00C55534"/>
    <w:rsid w:val="00C55A47"/>
    <w:rsid w:val="00C57799"/>
    <w:rsid w:val="00C61AA5"/>
    <w:rsid w:val="00C62532"/>
    <w:rsid w:val="00C62F6A"/>
    <w:rsid w:val="00C63A92"/>
    <w:rsid w:val="00C63AC8"/>
    <w:rsid w:val="00C63E5C"/>
    <w:rsid w:val="00C64046"/>
    <w:rsid w:val="00C64C40"/>
    <w:rsid w:val="00C65639"/>
    <w:rsid w:val="00C657AD"/>
    <w:rsid w:val="00C6581C"/>
    <w:rsid w:val="00C66835"/>
    <w:rsid w:val="00C70261"/>
    <w:rsid w:val="00C71958"/>
    <w:rsid w:val="00C72A7C"/>
    <w:rsid w:val="00C72AF5"/>
    <w:rsid w:val="00C735BB"/>
    <w:rsid w:val="00C7377B"/>
    <w:rsid w:val="00C74BD9"/>
    <w:rsid w:val="00C7512C"/>
    <w:rsid w:val="00C75EAE"/>
    <w:rsid w:val="00C7639C"/>
    <w:rsid w:val="00C76C82"/>
    <w:rsid w:val="00C76EED"/>
    <w:rsid w:val="00C77756"/>
    <w:rsid w:val="00C804CB"/>
    <w:rsid w:val="00C8093D"/>
    <w:rsid w:val="00C80C40"/>
    <w:rsid w:val="00C80D9B"/>
    <w:rsid w:val="00C8164F"/>
    <w:rsid w:val="00C82BDA"/>
    <w:rsid w:val="00C8396C"/>
    <w:rsid w:val="00C84307"/>
    <w:rsid w:val="00C85128"/>
    <w:rsid w:val="00C851BB"/>
    <w:rsid w:val="00C85428"/>
    <w:rsid w:val="00C857A9"/>
    <w:rsid w:val="00C870DE"/>
    <w:rsid w:val="00C90DAF"/>
    <w:rsid w:val="00C91F40"/>
    <w:rsid w:val="00C9266A"/>
    <w:rsid w:val="00C93577"/>
    <w:rsid w:val="00C9448B"/>
    <w:rsid w:val="00C94627"/>
    <w:rsid w:val="00C94F8D"/>
    <w:rsid w:val="00C9535B"/>
    <w:rsid w:val="00C954B9"/>
    <w:rsid w:val="00C95737"/>
    <w:rsid w:val="00C95AFC"/>
    <w:rsid w:val="00C967A1"/>
    <w:rsid w:val="00C97196"/>
    <w:rsid w:val="00CA06C8"/>
    <w:rsid w:val="00CA0922"/>
    <w:rsid w:val="00CA0A51"/>
    <w:rsid w:val="00CA0E06"/>
    <w:rsid w:val="00CA39AE"/>
    <w:rsid w:val="00CA40AA"/>
    <w:rsid w:val="00CA4A47"/>
    <w:rsid w:val="00CA4C8E"/>
    <w:rsid w:val="00CA5037"/>
    <w:rsid w:val="00CA53DA"/>
    <w:rsid w:val="00CA5CDB"/>
    <w:rsid w:val="00CA662D"/>
    <w:rsid w:val="00CA6B8B"/>
    <w:rsid w:val="00CA741C"/>
    <w:rsid w:val="00CB04D2"/>
    <w:rsid w:val="00CB08DC"/>
    <w:rsid w:val="00CB103E"/>
    <w:rsid w:val="00CB1352"/>
    <w:rsid w:val="00CB226E"/>
    <w:rsid w:val="00CB2345"/>
    <w:rsid w:val="00CB4105"/>
    <w:rsid w:val="00CB479E"/>
    <w:rsid w:val="00CB4E93"/>
    <w:rsid w:val="00CB5562"/>
    <w:rsid w:val="00CB607F"/>
    <w:rsid w:val="00CB61C0"/>
    <w:rsid w:val="00CB6A63"/>
    <w:rsid w:val="00CC0C98"/>
    <w:rsid w:val="00CC1CEC"/>
    <w:rsid w:val="00CC2108"/>
    <w:rsid w:val="00CC26EA"/>
    <w:rsid w:val="00CC5724"/>
    <w:rsid w:val="00CC5923"/>
    <w:rsid w:val="00CC606D"/>
    <w:rsid w:val="00CC60F7"/>
    <w:rsid w:val="00CC684C"/>
    <w:rsid w:val="00CC7317"/>
    <w:rsid w:val="00CC73B9"/>
    <w:rsid w:val="00CC753A"/>
    <w:rsid w:val="00CC78CD"/>
    <w:rsid w:val="00CC7F2C"/>
    <w:rsid w:val="00CD0179"/>
    <w:rsid w:val="00CD01BA"/>
    <w:rsid w:val="00CD049B"/>
    <w:rsid w:val="00CD1049"/>
    <w:rsid w:val="00CD1F73"/>
    <w:rsid w:val="00CD2D8E"/>
    <w:rsid w:val="00CD30E6"/>
    <w:rsid w:val="00CD3918"/>
    <w:rsid w:val="00CD4126"/>
    <w:rsid w:val="00CD41A8"/>
    <w:rsid w:val="00CD4AB0"/>
    <w:rsid w:val="00CD4B4F"/>
    <w:rsid w:val="00CD5437"/>
    <w:rsid w:val="00CD673F"/>
    <w:rsid w:val="00CD6A17"/>
    <w:rsid w:val="00CD6FCF"/>
    <w:rsid w:val="00CD6FF0"/>
    <w:rsid w:val="00CD7AE5"/>
    <w:rsid w:val="00CE0510"/>
    <w:rsid w:val="00CE0FDD"/>
    <w:rsid w:val="00CE19F1"/>
    <w:rsid w:val="00CE2C4A"/>
    <w:rsid w:val="00CE4040"/>
    <w:rsid w:val="00CE4A91"/>
    <w:rsid w:val="00CE4DD2"/>
    <w:rsid w:val="00CE63BB"/>
    <w:rsid w:val="00CE6838"/>
    <w:rsid w:val="00CE6B42"/>
    <w:rsid w:val="00CF01EC"/>
    <w:rsid w:val="00CF03AF"/>
    <w:rsid w:val="00CF0565"/>
    <w:rsid w:val="00CF0B9E"/>
    <w:rsid w:val="00CF13F3"/>
    <w:rsid w:val="00CF180B"/>
    <w:rsid w:val="00CF29C1"/>
    <w:rsid w:val="00CF399E"/>
    <w:rsid w:val="00CF44A8"/>
    <w:rsid w:val="00CF57BA"/>
    <w:rsid w:val="00CF5A0B"/>
    <w:rsid w:val="00CF76E0"/>
    <w:rsid w:val="00CF77C8"/>
    <w:rsid w:val="00CF77D5"/>
    <w:rsid w:val="00CF7965"/>
    <w:rsid w:val="00CF7F06"/>
    <w:rsid w:val="00D00536"/>
    <w:rsid w:val="00D00F3B"/>
    <w:rsid w:val="00D00F6D"/>
    <w:rsid w:val="00D017CF"/>
    <w:rsid w:val="00D0216B"/>
    <w:rsid w:val="00D0253E"/>
    <w:rsid w:val="00D02957"/>
    <w:rsid w:val="00D0367E"/>
    <w:rsid w:val="00D04788"/>
    <w:rsid w:val="00D0493F"/>
    <w:rsid w:val="00D05939"/>
    <w:rsid w:val="00D05DAD"/>
    <w:rsid w:val="00D064F4"/>
    <w:rsid w:val="00D078F6"/>
    <w:rsid w:val="00D10486"/>
    <w:rsid w:val="00D1071B"/>
    <w:rsid w:val="00D111C6"/>
    <w:rsid w:val="00D111FD"/>
    <w:rsid w:val="00D11344"/>
    <w:rsid w:val="00D11864"/>
    <w:rsid w:val="00D11BC2"/>
    <w:rsid w:val="00D11E43"/>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15EE"/>
    <w:rsid w:val="00D222E9"/>
    <w:rsid w:val="00D22404"/>
    <w:rsid w:val="00D228DF"/>
    <w:rsid w:val="00D259B8"/>
    <w:rsid w:val="00D26C4A"/>
    <w:rsid w:val="00D27FCA"/>
    <w:rsid w:val="00D32111"/>
    <w:rsid w:val="00D32E29"/>
    <w:rsid w:val="00D33118"/>
    <w:rsid w:val="00D344F5"/>
    <w:rsid w:val="00D34894"/>
    <w:rsid w:val="00D35D41"/>
    <w:rsid w:val="00D3612C"/>
    <w:rsid w:val="00D36585"/>
    <w:rsid w:val="00D36707"/>
    <w:rsid w:val="00D3725F"/>
    <w:rsid w:val="00D37589"/>
    <w:rsid w:val="00D40B6B"/>
    <w:rsid w:val="00D4376E"/>
    <w:rsid w:val="00D44733"/>
    <w:rsid w:val="00D45163"/>
    <w:rsid w:val="00D455DA"/>
    <w:rsid w:val="00D45F76"/>
    <w:rsid w:val="00D46246"/>
    <w:rsid w:val="00D477B5"/>
    <w:rsid w:val="00D47F5B"/>
    <w:rsid w:val="00D47FE6"/>
    <w:rsid w:val="00D50F32"/>
    <w:rsid w:val="00D50FE6"/>
    <w:rsid w:val="00D51B6F"/>
    <w:rsid w:val="00D5309C"/>
    <w:rsid w:val="00D5366F"/>
    <w:rsid w:val="00D53F2A"/>
    <w:rsid w:val="00D54181"/>
    <w:rsid w:val="00D5510D"/>
    <w:rsid w:val="00D554DC"/>
    <w:rsid w:val="00D557BB"/>
    <w:rsid w:val="00D55AB2"/>
    <w:rsid w:val="00D55F04"/>
    <w:rsid w:val="00D56542"/>
    <w:rsid w:val="00D56E4A"/>
    <w:rsid w:val="00D578C7"/>
    <w:rsid w:val="00D578C9"/>
    <w:rsid w:val="00D57B7D"/>
    <w:rsid w:val="00D57F83"/>
    <w:rsid w:val="00D60388"/>
    <w:rsid w:val="00D60CAF"/>
    <w:rsid w:val="00D610FB"/>
    <w:rsid w:val="00D61B22"/>
    <w:rsid w:val="00D61C0D"/>
    <w:rsid w:val="00D6313E"/>
    <w:rsid w:val="00D63C09"/>
    <w:rsid w:val="00D642F5"/>
    <w:rsid w:val="00D6452C"/>
    <w:rsid w:val="00D64C11"/>
    <w:rsid w:val="00D65072"/>
    <w:rsid w:val="00D665B9"/>
    <w:rsid w:val="00D66B63"/>
    <w:rsid w:val="00D66BD1"/>
    <w:rsid w:val="00D66C67"/>
    <w:rsid w:val="00D66EA4"/>
    <w:rsid w:val="00D672C1"/>
    <w:rsid w:val="00D679CA"/>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254C"/>
    <w:rsid w:val="00D83C83"/>
    <w:rsid w:val="00D83CAF"/>
    <w:rsid w:val="00D8410E"/>
    <w:rsid w:val="00D8455C"/>
    <w:rsid w:val="00D85577"/>
    <w:rsid w:val="00D8594A"/>
    <w:rsid w:val="00D859FD"/>
    <w:rsid w:val="00D862F5"/>
    <w:rsid w:val="00D876D3"/>
    <w:rsid w:val="00D900D3"/>
    <w:rsid w:val="00D90203"/>
    <w:rsid w:val="00D902E7"/>
    <w:rsid w:val="00D909F4"/>
    <w:rsid w:val="00D91451"/>
    <w:rsid w:val="00D916AA"/>
    <w:rsid w:val="00D92803"/>
    <w:rsid w:val="00D92EC4"/>
    <w:rsid w:val="00D9342B"/>
    <w:rsid w:val="00D9376A"/>
    <w:rsid w:val="00D93785"/>
    <w:rsid w:val="00D93E24"/>
    <w:rsid w:val="00D946DA"/>
    <w:rsid w:val="00D94AB4"/>
    <w:rsid w:val="00D96452"/>
    <w:rsid w:val="00D97063"/>
    <w:rsid w:val="00D9775B"/>
    <w:rsid w:val="00DA0569"/>
    <w:rsid w:val="00DA0584"/>
    <w:rsid w:val="00DA233D"/>
    <w:rsid w:val="00DA3975"/>
    <w:rsid w:val="00DA4F19"/>
    <w:rsid w:val="00DA5B2E"/>
    <w:rsid w:val="00DA5C1D"/>
    <w:rsid w:val="00DA60C0"/>
    <w:rsid w:val="00DA6898"/>
    <w:rsid w:val="00DB0962"/>
    <w:rsid w:val="00DB12A4"/>
    <w:rsid w:val="00DB18B5"/>
    <w:rsid w:val="00DB2B2C"/>
    <w:rsid w:val="00DB314A"/>
    <w:rsid w:val="00DB3363"/>
    <w:rsid w:val="00DB4017"/>
    <w:rsid w:val="00DB4271"/>
    <w:rsid w:val="00DB4641"/>
    <w:rsid w:val="00DB4AFE"/>
    <w:rsid w:val="00DB4B6B"/>
    <w:rsid w:val="00DB54CD"/>
    <w:rsid w:val="00DB5780"/>
    <w:rsid w:val="00DB5A32"/>
    <w:rsid w:val="00DB5C82"/>
    <w:rsid w:val="00DB677C"/>
    <w:rsid w:val="00DB69B5"/>
    <w:rsid w:val="00DB7BFF"/>
    <w:rsid w:val="00DC00D1"/>
    <w:rsid w:val="00DC10D3"/>
    <w:rsid w:val="00DC15D1"/>
    <w:rsid w:val="00DC3B81"/>
    <w:rsid w:val="00DC3F7F"/>
    <w:rsid w:val="00DC420A"/>
    <w:rsid w:val="00DC444A"/>
    <w:rsid w:val="00DC4D5D"/>
    <w:rsid w:val="00DC5F12"/>
    <w:rsid w:val="00DC61F4"/>
    <w:rsid w:val="00DC6DF6"/>
    <w:rsid w:val="00DC7E3C"/>
    <w:rsid w:val="00DD08C0"/>
    <w:rsid w:val="00DD0F16"/>
    <w:rsid w:val="00DD1869"/>
    <w:rsid w:val="00DD2795"/>
    <w:rsid w:val="00DD41EE"/>
    <w:rsid w:val="00DD4656"/>
    <w:rsid w:val="00DD4775"/>
    <w:rsid w:val="00DD5A50"/>
    <w:rsid w:val="00DD5B43"/>
    <w:rsid w:val="00DD766E"/>
    <w:rsid w:val="00DD7DC6"/>
    <w:rsid w:val="00DD7ED7"/>
    <w:rsid w:val="00DE0783"/>
    <w:rsid w:val="00DE0A12"/>
    <w:rsid w:val="00DE0BAA"/>
    <w:rsid w:val="00DE0CD2"/>
    <w:rsid w:val="00DE0D11"/>
    <w:rsid w:val="00DE157E"/>
    <w:rsid w:val="00DE1B3B"/>
    <w:rsid w:val="00DE2726"/>
    <w:rsid w:val="00DE2964"/>
    <w:rsid w:val="00DE3860"/>
    <w:rsid w:val="00DE418B"/>
    <w:rsid w:val="00DE4AC1"/>
    <w:rsid w:val="00DE5057"/>
    <w:rsid w:val="00DE59BC"/>
    <w:rsid w:val="00DE5CD7"/>
    <w:rsid w:val="00DE5D05"/>
    <w:rsid w:val="00DE5E9E"/>
    <w:rsid w:val="00DE6118"/>
    <w:rsid w:val="00DE6A6C"/>
    <w:rsid w:val="00DE7004"/>
    <w:rsid w:val="00DE7A00"/>
    <w:rsid w:val="00DF0D06"/>
    <w:rsid w:val="00DF18D1"/>
    <w:rsid w:val="00DF1D3A"/>
    <w:rsid w:val="00DF23F1"/>
    <w:rsid w:val="00DF31C2"/>
    <w:rsid w:val="00DF4902"/>
    <w:rsid w:val="00DF6221"/>
    <w:rsid w:val="00DF6387"/>
    <w:rsid w:val="00DF691C"/>
    <w:rsid w:val="00DF7F63"/>
    <w:rsid w:val="00E00BF2"/>
    <w:rsid w:val="00E00DE4"/>
    <w:rsid w:val="00E01D05"/>
    <w:rsid w:val="00E02240"/>
    <w:rsid w:val="00E032A1"/>
    <w:rsid w:val="00E03DE6"/>
    <w:rsid w:val="00E040CB"/>
    <w:rsid w:val="00E04395"/>
    <w:rsid w:val="00E0617A"/>
    <w:rsid w:val="00E061C8"/>
    <w:rsid w:val="00E06503"/>
    <w:rsid w:val="00E065F0"/>
    <w:rsid w:val="00E06B7E"/>
    <w:rsid w:val="00E074AC"/>
    <w:rsid w:val="00E077C8"/>
    <w:rsid w:val="00E103F1"/>
    <w:rsid w:val="00E10928"/>
    <w:rsid w:val="00E11706"/>
    <w:rsid w:val="00E11820"/>
    <w:rsid w:val="00E1185A"/>
    <w:rsid w:val="00E11B5E"/>
    <w:rsid w:val="00E141AC"/>
    <w:rsid w:val="00E1446C"/>
    <w:rsid w:val="00E1514A"/>
    <w:rsid w:val="00E15477"/>
    <w:rsid w:val="00E154B7"/>
    <w:rsid w:val="00E15C57"/>
    <w:rsid w:val="00E16576"/>
    <w:rsid w:val="00E16D99"/>
    <w:rsid w:val="00E179C5"/>
    <w:rsid w:val="00E17E48"/>
    <w:rsid w:val="00E20B12"/>
    <w:rsid w:val="00E216BD"/>
    <w:rsid w:val="00E22508"/>
    <w:rsid w:val="00E22F64"/>
    <w:rsid w:val="00E23E72"/>
    <w:rsid w:val="00E25B48"/>
    <w:rsid w:val="00E262B8"/>
    <w:rsid w:val="00E262BC"/>
    <w:rsid w:val="00E26999"/>
    <w:rsid w:val="00E26EE1"/>
    <w:rsid w:val="00E2726C"/>
    <w:rsid w:val="00E277EB"/>
    <w:rsid w:val="00E27A39"/>
    <w:rsid w:val="00E302DB"/>
    <w:rsid w:val="00E323E2"/>
    <w:rsid w:val="00E32652"/>
    <w:rsid w:val="00E326B2"/>
    <w:rsid w:val="00E33661"/>
    <w:rsid w:val="00E33975"/>
    <w:rsid w:val="00E342FC"/>
    <w:rsid w:val="00E345C8"/>
    <w:rsid w:val="00E3465B"/>
    <w:rsid w:val="00E35768"/>
    <w:rsid w:val="00E357DB"/>
    <w:rsid w:val="00E37197"/>
    <w:rsid w:val="00E4020F"/>
    <w:rsid w:val="00E40712"/>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775"/>
    <w:rsid w:val="00E52EAC"/>
    <w:rsid w:val="00E54A95"/>
    <w:rsid w:val="00E54DD0"/>
    <w:rsid w:val="00E555CC"/>
    <w:rsid w:val="00E55898"/>
    <w:rsid w:val="00E55D43"/>
    <w:rsid w:val="00E57E34"/>
    <w:rsid w:val="00E601B1"/>
    <w:rsid w:val="00E60E28"/>
    <w:rsid w:val="00E611DA"/>
    <w:rsid w:val="00E61FDA"/>
    <w:rsid w:val="00E62686"/>
    <w:rsid w:val="00E62E72"/>
    <w:rsid w:val="00E63295"/>
    <w:rsid w:val="00E639BA"/>
    <w:rsid w:val="00E63AF2"/>
    <w:rsid w:val="00E6414A"/>
    <w:rsid w:val="00E642A4"/>
    <w:rsid w:val="00E653ED"/>
    <w:rsid w:val="00E65C39"/>
    <w:rsid w:val="00E65C4D"/>
    <w:rsid w:val="00E66428"/>
    <w:rsid w:val="00E664E5"/>
    <w:rsid w:val="00E67044"/>
    <w:rsid w:val="00E6793E"/>
    <w:rsid w:val="00E67D79"/>
    <w:rsid w:val="00E7394E"/>
    <w:rsid w:val="00E73D86"/>
    <w:rsid w:val="00E74784"/>
    <w:rsid w:val="00E74B95"/>
    <w:rsid w:val="00E74BC5"/>
    <w:rsid w:val="00E74DA8"/>
    <w:rsid w:val="00E75A1D"/>
    <w:rsid w:val="00E75BF8"/>
    <w:rsid w:val="00E76446"/>
    <w:rsid w:val="00E76526"/>
    <w:rsid w:val="00E76C0E"/>
    <w:rsid w:val="00E777B5"/>
    <w:rsid w:val="00E77CA2"/>
    <w:rsid w:val="00E803D4"/>
    <w:rsid w:val="00E80D8C"/>
    <w:rsid w:val="00E81163"/>
    <w:rsid w:val="00E817F0"/>
    <w:rsid w:val="00E81DA9"/>
    <w:rsid w:val="00E829C0"/>
    <w:rsid w:val="00E831F2"/>
    <w:rsid w:val="00E83446"/>
    <w:rsid w:val="00E83D08"/>
    <w:rsid w:val="00E83D5C"/>
    <w:rsid w:val="00E84468"/>
    <w:rsid w:val="00E84608"/>
    <w:rsid w:val="00E84FFC"/>
    <w:rsid w:val="00E9008E"/>
    <w:rsid w:val="00E904DA"/>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9A9"/>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343"/>
    <w:rsid w:val="00EA7568"/>
    <w:rsid w:val="00EB153A"/>
    <w:rsid w:val="00EB180E"/>
    <w:rsid w:val="00EB219A"/>
    <w:rsid w:val="00EB2267"/>
    <w:rsid w:val="00EB23A3"/>
    <w:rsid w:val="00EB276F"/>
    <w:rsid w:val="00EB2867"/>
    <w:rsid w:val="00EB3110"/>
    <w:rsid w:val="00EB33BD"/>
    <w:rsid w:val="00EB384B"/>
    <w:rsid w:val="00EB498B"/>
    <w:rsid w:val="00EB5068"/>
    <w:rsid w:val="00EB5566"/>
    <w:rsid w:val="00EB71A5"/>
    <w:rsid w:val="00EB73AB"/>
    <w:rsid w:val="00EB7B37"/>
    <w:rsid w:val="00EC067A"/>
    <w:rsid w:val="00EC0858"/>
    <w:rsid w:val="00EC0D67"/>
    <w:rsid w:val="00EC0D7E"/>
    <w:rsid w:val="00EC0F0F"/>
    <w:rsid w:val="00EC1AA5"/>
    <w:rsid w:val="00EC21AA"/>
    <w:rsid w:val="00EC279D"/>
    <w:rsid w:val="00EC2FF2"/>
    <w:rsid w:val="00EC32E5"/>
    <w:rsid w:val="00EC41EC"/>
    <w:rsid w:val="00EC4C69"/>
    <w:rsid w:val="00EC4C9D"/>
    <w:rsid w:val="00EC4DEF"/>
    <w:rsid w:val="00EC58DE"/>
    <w:rsid w:val="00EC5E76"/>
    <w:rsid w:val="00EC66E7"/>
    <w:rsid w:val="00EC6BEC"/>
    <w:rsid w:val="00ED0E40"/>
    <w:rsid w:val="00ED1036"/>
    <w:rsid w:val="00ED16F4"/>
    <w:rsid w:val="00ED1BAE"/>
    <w:rsid w:val="00ED3073"/>
    <w:rsid w:val="00ED39DA"/>
    <w:rsid w:val="00ED3B20"/>
    <w:rsid w:val="00ED3F23"/>
    <w:rsid w:val="00ED415D"/>
    <w:rsid w:val="00ED4597"/>
    <w:rsid w:val="00ED6175"/>
    <w:rsid w:val="00ED684D"/>
    <w:rsid w:val="00ED7673"/>
    <w:rsid w:val="00EE0139"/>
    <w:rsid w:val="00EE10B3"/>
    <w:rsid w:val="00EE1139"/>
    <w:rsid w:val="00EE17F1"/>
    <w:rsid w:val="00EE1965"/>
    <w:rsid w:val="00EE1990"/>
    <w:rsid w:val="00EE2107"/>
    <w:rsid w:val="00EE390D"/>
    <w:rsid w:val="00EE3958"/>
    <w:rsid w:val="00EE44FB"/>
    <w:rsid w:val="00EE4C61"/>
    <w:rsid w:val="00EE4F9B"/>
    <w:rsid w:val="00EE503A"/>
    <w:rsid w:val="00EE52B7"/>
    <w:rsid w:val="00EE5390"/>
    <w:rsid w:val="00EE5B14"/>
    <w:rsid w:val="00EE60E3"/>
    <w:rsid w:val="00EE679A"/>
    <w:rsid w:val="00EE7172"/>
    <w:rsid w:val="00EE7EB4"/>
    <w:rsid w:val="00EF187F"/>
    <w:rsid w:val="00EF1DAC"/>
    <w:rsid w:val="00EF4D8B"/>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6CE"/>
    <w:rsid w:val="00F06723"/>
    <w:rsid w:val="00F06D02"/>
    <w:rsid w:val="00F07EC0"/>
    <w:rsid w:val="00F10977"/>
    <w:rsid w:val="00F10D12"/>
    <w:rsid w:val="00F118A0"/>
    <w:rsid w:val="00F12293"/>
    <w:rsid w:val="00F12850"/>
    <w:rsid w:val="00F1313D"/>
    <w:rsid w:val="00F14807"/>
    <w:rsid w:val="00F14E46"/>
    <w:rsid w:val="00F15954"/>
    <w:rsid w:val="00F16028"/>
    <w:rsid w:val="00F162C2"/>
    <w:rsid w:val="00F16810"/>
    <w:rsid w:val="00F16E68"/>
    <w:rsid w:val="00F178CD"/>
    <w:rsid w:val="00F17D7A"/>
    <w:rsid w:val="00F17D9B"/>
    <w:rsid w:val="00F200BF"/>
    <w:rsid w:val="00F2040A"/>
    <w:rsid w:val="00F2060D"/>
    <w:rsid w:val="00F2069A"/>
    <w:rsid w:val="00F23B16"/>
    <w:rsid w:val="00F24245"/>
    <w:rsid w:val="00F24722"/>
    <w:rsid w:val="00F24C12"/>
    <w:rsid w:val="00F24EBF"/>
    <w:rsid w:val="00F2551D"/>
    <w:rsid w:val="00F25657"/>
    <w:rsid w:val="00F2579E"/>
    <w:rsid w:val="00F26557"/>
    <w:rsid w:val="00F26691"/>
    <w:rsid w:val="00F26E3A"/>
    <w:rsid w:val="00F26EF3"/>
    <w:rsid w:val="00F27D68"/>
    <w:rsid w:val="00F31B39"/>
    <w:rsid w:val="00F31FE5"/>
    <w:rsid w:val="00F337AC"/>
    <w:rsid w:val="00F3416A"/>
    <w:rsid w:val="00F34280"/>
    <w:rsid w:val="00F3429F"/>
    <w:rsid w:val="00F35073"/>
    <w:rsid w:val="00F35D2B"/>
    <w:rsid w:val="00F36BD8"/>
    <w:rsid w:val="00F36C9D"/>
    <w:rsid w:val="00F37152"/>
    <w:rsid w:val="00F4110D"/>
    <w:rsid w:val="00F41380"/>
    <w:rsid w:val="00F415D5"/>
    <w:rsid w:val="00F4183B"/>
    <w:rsid w:val="00F41FD8"/>
    <w:rsid w:val="00F4217C"/>
    <w:rsid w:val="00F4251D"/>
    <w:rsid w:val="00F42E48"/>
    <w:rsid w:val="00F437BE"/>
    <w:rsid w:val="00F4442C"/>
    <w:rsid w:val="00F4450F"/>
    <w:rsid w:val="00F44AEB"/>
    <w:rsid w:val="00F45636"/>
    <w:rsid w:val="00F46440"/>
    <w:rsid w:val="00F46510"/>
    <w:rsid w:val="00F47AD8"/>
    <w:rsid w:val="00F47DB8"/>
    <w:rsid w:val="00F50143"/>
    <w:rsid w:val="00F50D80"/>
    <w:rsid w:val="00F51290"/>
    <w:rsid w:val="00F512A3"/>
    <w:rsid w:val="00F524AB"/>
    <w:rsid w:val="00F526FF"/>
    <w:rsid w:val="00F529A4"/>
    <w:rsid w:val="00F52BA3"/>
    <w:rsid w:val="00F53E46"/>
    <w:rsid w:val="00F54C8B"/>
    <w:rsid w:val="00F560D2"/>
    <w:rsid w:val="00F560F3"/>
    <w:rsid w:val="00F564C0"/>
    <w:rsid w:val="00F56872"/>
    <w:rsid w:val="00F57ABF"/>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600"/>
    <w:rsid w:val="00F70862"/>
    <w:rsid w:val="00F70A98"/>
    <w:rsid w:val="00F70DDE"/>
    <w:rsid w:val="00F716DC"/>
    <w:rsid w:val="00F716F5"/>
    <w:rsid w:val="00F71FE9"/>
    <w:rsid w:val="00F723B8"/>
    <w:rsid w:val="00F731F5"/>
    <w:rsid w:val="00F73B21"/>
    <w:rsid w:val="00F74023"/>
    <w:rsid w:val="00F74ABD"/>
    <w:rsid w:val="00F75400"/>
    <w:rsid w:val="00F8005F"/>
    <w:rsid w:val="00F801A9"/>
    <w:rsid w:val="00F80866"/>
    <w:rsid w:val="00F80CF9"/>
    <w:rsid w:val="00F8192A"/>
    <w:rsid w:val="00F81C85"/>
    <w:rsid w:val="00F82847"/>
    <w:rsid w:val="00F82EB1"/>
    <w:rsid w:val="00F83065"/>
    <w:rsid w:val="00F84E7E"/>
    <w:rsid w:val="00F85ECC"/>
    <w:rsid w:val="00F85F69"/>
    <w:rsid w:val="00F86435"/>
    <w:rsid w:val="00F86A37"/>
    <w:rsid w:val="00F86F82"/>
    <w:rsid w:val="00F86FF1"/>
    <w:rsid w:val="00F8777A"/>
    <w:rsid w:val="00F91291"/>
    <w:rsid w:val="00F918DC"/>
    <w:rsid w:val="00F91B81"/>
    <w:rsid w:val="00F921C4"/>
    <w:rsid w:val="00F922DF"/>
    <w:rsid w:val="00F92CE3"/>
    <w:rsid w:val="00F93888"/>
    <w:rsid w:val="00F938DA"/>
    <w:rsid w:val="00F9416F"/>
    <w:rsid w:val="00F941BF"/>
    <w:rsid w:val="00F94774"/>
    <w:rsid w:val="00F95066"/>
    <w:rsid w:val="00F95919"/>
    <w:rsid w:val="00F96839"/>
    <w:rsid w:val="00F972F2"/>
    <w:rsid w:val="00F9776A"/>
    <w:rsid w:val="00FA0315"/>
    <w:rsid w:val="00FA0555"/>
    <w:rsid w:val="00FA07DE"/>
    <w:rsid w:val="00FA0C23"/>
    <w:rsid w:val="00FA0CE4"/>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22A1"/>
    <w:rsid w:val="00FB2A45"/>
    <w:rsid w:val="00FB3345"/>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1B01"/>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C21"/>
    <w:rsid w:val="00FE6F81"/>
    <w:rsid w:val="00FE705B"/>
    <w:rsid w:val="00FE771B"/>
    <w:rsid w:val="00FF0A21"/>
    <w:rsid w:val="00FF0A79"/>
    <w:rsid w:val="00FF1D1D"/>
    <w:rsid w:val="00FF2440"/>
    <w:rsid w:val="00FF28C6"/>
    <w:rsid w:val="00FF2CB3"/>
    <w:rsid w:val="00FF4442"/>
    <w:rsid w:val="00FF482E"/>
    <w:rsid w:val="00FF55E9"/>
    <w:rsid w:val="00FF56A0"/>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8307D5"/>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8307D5"/>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BE733C"/>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098">
      <w:bodyDiv w:val="1"/>
      <w:marLeft w:val="0"/>
      <w:marRight w:val="0"/>
      <w:marTop w:val="0"/>
      <w:marBottom w:val="0"/>
      <w:divBdr>
        <w:top w:val="none" w:sz="0" w:space="0" w:color="auto"/>
        <w:left w:val="none" w:sz="0" w:space="0" w:color="auto"/>
        <w:bottom w:val="none" w:sz="0" w:space="0" w:color="auto"/>
        <w:right w:val="none" w:sz="0" w:space="0" w:color="auto"/>
      </w:divBdr>
      <w:divsChild>
        <w:div w:id="347874282">
          <w:marLeft w:val="0"/>
          <w:marRight w:val="0"/>
          <w:marTop w:val="0"/>
          <w:marBottom w:val="0"/>
          <w:divBdr>
            <w:top w:val="none" w:sz="0" w:space="0" w:color="auto"/>
            <w:left w:val="none" w:sz="0" w:space="0" w:color="auto"/>
            <w:bottom w:val="none" w:sz="0" w:space="0" w:color="auto"/>
            <w:right w:val="none" w:sz="0" w:space="0" w:color="auto"/>
          </w:divBdr>
        </w:div>
        <w:div w:id="194587691">
          <w:marLeft w:val="0"/>
          <w:marRight w:val="0"/>
          <w:marTop w:val="0"/>
          <w:marBottom w:val="0"/>
          <w:divBdr>
            <w:top w:val="none" w:sz="0" w:space="0" w:color="auto"/>
            <w:left w:val="none" w:sz="0" w:space="0" w:color="auto"/>
            <w:bottom w:val="none" w:sz="0" w:space="0" w:color="auto"/>
            <w:right w:val="none" w:sz="0" w:space="0" w:color="auto"/>
          </w:divBdr>
          <w:divsChild>
            <w:div w:id="1042633234">
              <w:marLeft w:val="0"/>
              <w:marRight w:val="0"/>
              <w:marTop w:val="0"/>
              <w:marBottom w:val="0"/>
              <w:divBdr>
                <w:top w:val="none" w:sz="0" w:space="0" w:color="auto"/>
                <w:left w:val="none" w:sz="0" w:space="0" w:color="auto"/>
                <w:bottom w:val="none" w:sz="0" w:space="0" w:color="auto"/>
                <w:right w:val="none" w:sz="0" w:space="0" w:color="auto"/>
              </w:divBdr>
              <w:divsChild>
                <w:div w:id="122028968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16934462">
      <w:bodyDiv w:val="1"/>
      <w:marLeft w:val="0"/>
      <w:marRight w:val="0"/>
      <w:marTop w:val="0"/>
      <w:marBottom w:val="0"/>
      <w:divBdr>
        <w:top w:val="none" w:sz="0" w:space="0" w:color="auto"/>
        <w:left w:val="none" w:sz="0" w:space="0" w:color="auto"/>
        <w:bottom w:val="none" w:sz="0" w:space="0" w:color="auto"/>
        <w:right w:val="none" w:sz="0" w:space="0" w:color="auto"/>
      </w:divBdr>
    </w:div>
    <w:div w:id="28528172">
      <w:bodyDiv w:val="1"/>
      <w:marLeft w:val="0"/>
      <w:marRight w:val="0"/>
      <w:marTop w:val="0"/>
      <w:marBottom w:val="0"/>
      <w:divBdr>
        <w:top w:val="none" w:sz="0" w:space="0" w:color="auto"/>
        <w:left w:val="none" w:sz="0" w:space="0" w:color="auto"/>
        <w:bottom w:val="none" w:sz="0" w:space="0" w:color="auto"/>
        <w:right w:val="none" w:sz="0" w:space="0" w:color="auto"/>
      </w:divBdr>
      <w:divsChild>
        <w:div w:id="1750493341">
          <w:marLeft w:val="-180"/>
          <w:marRight w:val="-180"/>
          <w:marTop w:val="0"/>
          <w:marBottom w:val="0"/>
          <w:divBdr>
            <w:top w:val="none" w:sz="0" w:space="0" w:color="auto"/>
            <w:left w:val="none" w:sz="0" w:space="0" w:color="auto"/>
            <w:bottom w:val="none" w:sz="0" w:space="0" w:color="auto"/>
            <w:right w:val="none" w:sz="0" w:space="0" w:color="auto"/>
          </w:divBdr>
          <w:divsChild>
            <w:div w:id="311837693">
              <w:marLeft w:val="0"/>
              <w:marRight w:val="0"/>
              <w:marTop w:val="0"/>
              <w:marBottom w:val="0"/>
              <w:divBdr>
                <w:top w:val="none" w:sz="0" w:space="0" w:color="auto"/>
                <w:left w:val="none" w:sz="0" w:space="0" w:color="auto"/>
                <w:bottom w:val="none" w:sz="0" w:space="0" w:color="auto"/>
                <w:right w:val="none" w:sz="0" w:space="0" w:color="auto"/>
              </w:divBdr>
              <w:divsChild>
                <w:div w:id="82124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42406563">
      <w:bodyDiv w:val="1"/>
      <w:marLeft w:val="0"/>
      <w:marRight w:val="0"/>
      <w:marTop w:val="0"/>
      <w:marBottom w:val="0"/>
      <w:divBdr>
        <w:top w:val="none" w:sz="0" w:space="0" w:color="auto"/>
        <w:left w:val="none" w:sz="0" w:space="0" w:color="auto"/>
        <w:bottom w:val="none" w:sz="0" w:space="0" w:color="auto"/>
        <w:right w:val="none" w:sz="0" w:space="0" w:color="auto"/>
      </w:divBdr>
      <w:divsChild>
        <w:div w:id="1838230162">
          <w:marLeft w:val="0"/>
          <w:marRight w:val="0"/>
          <w:marTop w:val="0"/>
          <w:marBottom w:val="0"/>
          <w:divBdr>
            <w:top w:val="none" w:sz="0" w:space="0" w:color="auto"/>
            <w:left w:val="none" w:sz="0" w:space="0" w:color="auto"/>
            <w:bottom w:val="none" w:sz="0" w:space="0" w:color="auto"/>
            <w:right w:val="none" w:sz="0" w:space="0" w:color="auto"/>
          </w:divBdr>
        </w:div>
        <w:div w:id="837502761">
          <w:marLeft w:val="0"/>
          <w:marRight w:val="0"/>
          <w:marTop w:val="0"/>
          <w:marBottom w:val="0"/>
          <w:divBdr>
            <w:top w:val="none" w:sz="0" w:space="0" w:color="auto"/>
            <w:left w:val="none" w:sz="0" w:space="0" w:color="auto"/>
            <w:bottom w:val="none" w:sz="0" w:space="0" w:color="auto"/>
            <w:right w:val="none" w:sz="0" w:space="0" w:color="auto"/>
          </w:divBdr>
          <w:divsChild>
            <w:div w:id="2141216566">
              <w:marLeft w:val="0"/>
              <w:marRight w:val="0"/>
              <w:marTop w:val="0"/>
              <w:marBottom w:val="0"/>
              <w:divBdr>
                <w:top w:val="none" w:sz="0" w:space="0" w:color="auto"/>
                <w:left w:val="none" w:sz="0" w:space="0" w:color="auto"/>
                <w:bottom w:val="none" w:sz="0" w:space="0" w:color="auto"/>
                <w:right w:val="none" w:sz="0" w:space="0" w:color="auto"/>
              </w:divBdr>
              <w:divsChild>
                <w:div w:id="728378241">
                  <w:marLeft w:val="-180"/>
                  <w:marRight w:val="-180"/>
                  <w:marTop w:val="0"/>
                  <w:marBottom w:val="0"/>
                  <w:divBdr>
                    <w:top w:val="none" w:sz="0" w:space="0" w:color="auto"/>
                    <w:left w:val="none" w:sz="0" w:space="0" w:color="auto"/>
                    <w:bottom w:val="none" w:sz="0" w:space="0" w:color="auto"/>
                    <w:right w:val="none" w:sz="0" w:space="0" w:color="auto"/>
                  </w:divBdr>
                  <w:divsChild>
                    <w:div w:id="63799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69936895">
      <w:bodyDiv w:val="1"/>
      <w:marLeft w:val="0"/>
      <w:marRight w:val="0"/>
      <w:marTop w:val="0"/>
      <w:marBottom w:val="0"/>
      <w:divBdr>
        <w:top w:val="none" w:sz="0" w:space="0" w:color="auto"/>
        <w:left w:val="none" w:sz="0" w:space="0" w:color="auto"/>
        <w:bottom w:val="none" w:sz="0" w:space="0" w:color="auto"/>
        <w:right w:val="none" w:sz="0" w:space="0" w:color="auto"/>
      </w:divBdr>
    </w:div>
    <w:div w:id="72170662">
      <w:bodyDiv w:val="1"/>
      <w:marLeft w:val="0"/>
      <w:marRight w:val="0"/>
      <w:marTop w:val="0"/>
      <w:marBottom w:val="0"/>
      <w:divBdr>
        <w:top w:val="none" w:sz="0" w:space="0" w:color="auto"/>
        <w:left w:val="none" w:sz="0" w:space="0" w:color="auto"/>
        <w:bottom w:val="none" w:sz="0" w:space="0" w:color="auto"/>
        <w:right w:val="none" w:sz="0" w:space="0" w:color="auto"/>
      </w:divBdr>
    </w:div>
    <w:div w:id="72899450">
      <w:bodyDiv w:val="1"/>
      <w:marLeft w:val="0"/>
      <w:marRight w:val="0"/>
      <w:marTop w:val="0"/>
      <w:marBottom w:val="0"/>
      <w:divBdr>
        <w:top w:val="none" w:sz="0" w:space="0" w:color="auto"/>
        <w:left w:val="none" w:sz="0" w:space="0" w:color="auto"/>
        <w:bottom w:val="none" w:sz="0" w:space="0" w:color="auto"/>
        <w:right w:val="none" w:sz="0" w:space="0" w:color="auto"/>
      </w:divBdr>
      <w:divsChild>
        <w:div w:id="1441294596">
          <w:marLeft w:val="0"/>
          <w:marRight w:val="0"/>
          <w:marTop w:val="0"/>
          <w:marBottom w:val="375"/>
          <w:divBdr>
            <w:top w:val="none" w:sz="0" w:space="0" w:color="auto"/>
            <w:left w:val="none" w:sz="0" w:space="0" w:color="auto"/>
            <w:bottom w:val="none" w:sz="0" w:space="0" w:color="auto"/>
            <w:right w:val="none" w:sz="0" w:space="0" w:color="auto"/>
          </w:divBdr>
          <w:divsChild>
            <w:div w:id="1624968982">
              <w:marLeft w:val="0"/>
              <w:marRight w:val="0"/>
              <w:marTop w:val="0"/>
              <w:marBottom w:val="0"/>
              <w:divBdr>
                <w:top w:val="none" w:sz="0" w:space="0" w:color="auto"/>
                <w:left w:val="none" w:sz="0" w:space="0" w:color="auto"/>
                <w:bottom w:val="none" w:sz="0" w:space="0" w:color="auto"/>
                <w:right w:val="none" w:sz="0" w:space="0" w:color="auto"/>
              </w:divBdr>
              <w:divsChild>
                <w:div w:id="31499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81473">
          <w:marLeft w:val="0"/>
          <w:marRight w:val="0"/>
          <w:marTop w:val="0"/>
          <w:marBottom w:val="0"/>
          <w:divBdr>
            <w:top w:val="none" w:sz="0" w:space="0" w:color="auto"/>
            <w:left w:val="none" w:sz="0" w:space="0" w:color="auto"/>
            <w:bottom w:val="none" w:sz="0" w:space="0" w:color="auto"/>
            <w:right w:val="none" w:sz="0" w:space="0" w:color="auto"/>
          </w:divBdr>
          <w:divsChild>
            <w:div w:id="1105342021">
              <w:marLeft w:val="0"/>
              <w:marRight w:val="0"/>
              <w:marTop w:val="0"/>
              <w:marBottom w:val="0"/>
              <w:divBdr>
                <w:top w:val="none" w:sz="0" w:space="0" w:color="auto"/>
                <w:left w:val="none" w:sz="0" w:space="0" w:color="auto"/>
                <w:bottom w:val="none" w:sz="0" w:space="0" w:color="auto"/>
                <w:right w:val="none" w:sz="0" w:space="0" w:color="auto"/>
              </w:divBdr>
              <w:divsChild>
                <w:div w:id="1427657485">
                  <w:marLeft w:val="-180"/>
                  <w:marRight w:val="-180"/>
                  <w:marTop w:val="0"/>
                  <w:marBottom w:val="0"/>
                  <w:divBdr>
                    <w:top w:val="none" w:sz="0" w:space="0" w:color="auto"/>
                    <w:left w:val="none" w:sz="0" w:space="0" w:color="auto"/>
                    <w:bottom w:val="none" w:sz="0" w:space="0" w:color="auto"/>
                    <w:right w:val="none" w:sz="0" w:space="0" w:color="auto"/>
                  </w:divBdr>
                  <w:divsChild>
                    <w:div w:id="181464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5902036">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8645683">
      <w:bodyDiv w:val="1"/>
      <w:marLeft w:val="0"/>
      <w:marRight w:val="0"/>
      <w:marTop w:val="0"/>
      <w:marBottom w:val="0"/>
      <w:divBdr>
        <w:top w:val="none" w:sz="0" w:space="0" w:color="auto"/>
        <w:left w:val="none" w:sz="0" w:space="0" w:color="auto"/>
        <w:bottom w:val="none" w:sz="0" w:space="0" w:color="auto"/>
        <w:right w:val="none" w:sz="0" w:space="0" w:color="auto"/>
      </w:divBdr>
    </w:div>
    <w:div w:id="78841808">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7138104">
      <w:bodyDiv w:val="1"/>
      <w:marLeft w:val="0"/>
      <w:marRight w:val="0"/>
      <w:marTop w:val="0"/>
      <w:marBottom w:val="0"/>
      <w:divBdr>
        <w:top w:val="none" w:sz="0" w:space="0" w:color="auto"/>
        <w:left w:val="none" w:sz="0" w:space="0" w:color="auto"/>
        <w:bottom w:val="none" w:sz="0" w:space="0" w:color="auto"/>
        <w:right w:val="none" w:sz="0" w:space="0" w:color="auto"/>
      </w:divBdr>
      <w:divsChild>
        <w:div w:id="1015692530">
          <w:marLeft w:val="0"/>
          <w:marRight w:val="0"/>
          <w:marTop w:val="0"/>
          <w:marBottom w:val="0"/>
          <w:divBdr>
            <w:top w:val="none" w:sz="0" w:space="0" w:color="auto"/>
            <w:left w:val="none" w:sz="0" w:space="0" w:color="auto"/>
            <w:bottom w:val="none" w:sz="0" w:space="0" w:color="auto"/>
            <w:right w:val="none" w:sz="0" w:space="0" w:color="auto"/>
          </w:divBdr>
          <w:divsChild>
            <w:div w:id="974289663">
              <w:marLeft w:val="0"/>
              <w:marRight w:val="0"/>
              <w:marTop w:val="0"/>
              <w:marBottom w:val="0"/>
              <w:divBdr>
                <w:top w:val="none" w:sz="0" w:space="0" w:color="auto"/>
                <w:left w:val="none" w:sz="0" w:space="0" w:color="auto"/>
                <w:bottom w:val="none" w:sz="0" w:space="0" w:color="auto"/>
                <w:right w:val="none" w:sz="0" w:space="0" w:color="auto"/>
              </w:divBdr>
              <w:divsChild>
                <w:div w:id="63283112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498613836">
          <w:marLeft w:val="0"/>
          <w:marRight w:val="0"/>
          <w:marTop w:val="0"/>
          <w:marBottom w:val="0"/>
          <w:divBdr>
            <w:top w:val="none" w:sz="0" w:space="0" w:color="auto"/>
            <w:left w:val="none" w:sz="0" w:space="0" w:color="auto"/>
            <w:bottom w:val="none" w:sz="0" w:space="0" w:color="auto"/>
            <w:right w:val="none" w:sz="0" w:space="0" w:color="auto"/>
          </w:divBdr>
          <w:divsChild>
            <w:div w:id="363753135">
              <w:marLeft w:val="0"/>
              <w:marRight w:val="0"/>
              <w:marTop w:val="0"/>
              <w:marBottom w:val="0"/>
              <w:divBdr>
                <w:top w:val="none" w:sz="0" w:space="0" w:color="auto"/>
                <w:left w:val="none" w:sz="0" w:space="0" w:color="auto"/>
                <w:bottom w:val="none" w:sz="0" w:space="0" w:color="auto"/>
                <w:right w:val="none" w:sz="0" w:space="0" w:color="auto"/>
              </w:divBdr>
              <w:divsChild>
                <w:div w:id="908732634">
                  <w:marLeft w:val="0"/>
                  <w:marRight w:val="0"/>
                  <w:marTop w:val="0"/>
                  <w:marBottom w:val="0"/>
                  <w:divBdr>
                    <w:top w:val="none" w:sz="0" w:space="0" w:color="auto"/>
                    <w:left w:val="none" w:sz="0" w:space="0" w:color="auto"/>
                    <w:bottom w:val="none" w:sz="0" w:space="0" w:color="auto"/>
                    <w:right w:val="none" w:sz="0" w:space="0" w:color="auto"/>
                  </w:divBdr>
                </w:div>
                <w:div w:id="125810363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301693190">
          <w:marLeft w:val="0"/>
          <w:marRight w:val="0"/>
          <w:marTop w:val="0"/>
          <w:marBottom w:val="0"/>
          <w:divBdr>
            <w:top w:val="none" w:sz="0" w:space="0" w:color="auto"/>
            <w:left w:val="none" w:sz="0" w:space="0" w:color="auto"/>
            <w:bottom w:val="none" w:sz="0" w:space="0" w:color="auto"/>
            <w:right w:val="none" w:sz="0" w:space="0" w:color="auto"/>
          </w:divBdr>
          <w:divsChild>
            <w:div w:id="118570154">
              <w:marLeft w:val="0"/>
              <w:marRight w:val="0"/>
              <w:marTop w:val="0"/>
              <w:marBottom w:val="0"/>
              <w:divBdr>
                <w:top w:val="none" w:sz="0" w:space="0" w:color="auto"/>
                <w:left w:val="none" w:sz="0" w:space="0" w:color="auto"/>
                <w:bottom w:val="none" w:sz="0" w:space="0" w:color="auto"/>
                <w:right w:val="none" w:sz="0" w:space="0" w:color="auto"/>
              </w:divBdr>
              <w:divsChild>
                <w:div w:id="1409693812">
                  <w:marLeft w:val="0"/>
                  <w:marRight w:val="0"/>
                  <w:marTop w:val="0"/>
                  <w:marBottom w:val="0"/>
                  <w:divBdr>
                    <w:top w:val="none" w:sz="0" w:space="0" w:color="auto"/>
                    <w:left w:val="none" w:sz="0" w:space="0" w:color="auto"/>
                    <w:bottom w:val="none" w:sz="0" w:space="0" w:color="auto"/>
                    <w:right w:val="none" w:sz="0" w:space="0" w:color="auto"/>
                  </w:divBdr>
                </w:div>
                <w:div w:id="153022291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21466700">
          <w:marLeft w:val="0"/>
          <w:marRight w:val="0"/>
          <w:marTop w:val="0"/>
          <w:marBottom w:val="0"/>
          <w:divBdr>
            <w:top w:val="none" w:sz="0" w:space="0" w:color="auto"/>
            <w:left w:val="none" w:sz="0" w:space="0" w:color="auto"/>
            <w:bottom w:val="none" w:sz="0" w:space="0" w:color="auto"/>
            <w:right w:val="none" w:sz="0" w:space="0" w:color="auto"/>
          </w:divBdr>
          <w:divsChild>
            <w:div w:id="1098135049">
              <w:marLeft w:val="0"/>
              <w:marRight w:val="0"/>
              <w:marTop w:val="0"/>
              <w:marBottom w:val="0"/>
              <w:divBdr>
                <w:top w:val="none" w:sz="0" w:space="0" w:color="auto"/>
                <w:left w:val="none" w:sz="0" w:space="0" w:color="auto"/>
                <w:bottom w:val="none" w:sz="0" w:space="0" w:color="auto"/>
                <w:right w:val="none" w:sz="0" w:space="0" w:color="auto"/>
              </w:divBdr>
              <w:divsChild>
                <w:div w:id="1640913601">
                  <w:marLeft w:val="0"/>
                  <w:marRight w:val="0"/>
                  <w:marTop w:val="0"/>
                  <w:marBottom w:val="0"/>
                  <w:divBdr>
                    <w:top w:val="none" w:sz="0" w:space="0" w:color="auto"/>
                    <w:left w:val="none" w:sz="0" w:space="0" w:color="auto"/>
                    <w:bottom w:val="none" w:sz="0" w:space="0" w:color="auto"/>
                    <w:right w:val="none" w:sz="0" w:space="0" w:color="auto"/>
                  </w:divBdr>
                </w:div>
                <w:div w:id="77217181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2088771830">
          <w:marLeft w:val="0"/>
          <w:marRight w:val="0"/>
          <w:marTop w:val="0"/>
          <w:marBottom w:val="0"/>
          <w:divBdr>
            <w:top w:val="none" w:sz="0" w:space="0" w:color="auto"/>
            <w:left w:val="none" w:sz="0" w:space="0" w:color="auto"/>
            <w:bottom w:val="none" w:sz="0" w:space="0" w:color="auto"/>
            <w:right w:val="none" w:sz="0" w:space="0" w:color="auto"/>
          </w:divBdr>
          <w:divsChild>
            <w:div w:id="212694614">
              <w:marLeft w:val="0"/>
              <w:marRight w:val="0"/>
              <w:marTop w:val="0"/>
              <w:marBottom w:val="0"/>
              <w:divBdr>
                <w:top w:val="none" w:sz="0" w:space="0" w:color="auto"/>
                <w:left w:val="none" w:sz="0" w:space="0" w:color="auto"/>
                <w:bottom w:val="none" w:sz="0" w:space="0" w:color="auto"/>
                <w:right w:val="none" w:sz="0" w:space="0" w:color="auto"/>
              </w:divBdr>
              <w:divsChild>
                <w:div w:id="1349411630">
                  <w:marLeft w:val="0"/>
                  <w:marRight w:val="0"/>
                  <w:marTop w:val="0"/>
                  <w:marBottom w:val="0"/>
                  <w:divBdr>
                    <w:top w:val="none" w:sz="0" w:space="0" w:color="auto"/>
                    <w:left w:val="none" w:sz="0" w:space="0" w:color="auto"/>
                    <w:bottom w:val="none" w:sz="0" w:space="0" w:color="auto"/>
                    <w:right w:val="none" w:sz="0" w:space="0" w:color="auto"/>
                  </w:divBdr>
                </w:div>
                <w:div w:id="30829186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531529">
      <w:bodyDiv w:val="1"/>
      <w:marLeft w:val="0"/>
      <w:marRight w:val="0"/>
      <w:marTop w:val="0"/>
      <w:marBottom w:val="0"/>
      <w:divBdr>
        <w:top w:val="none" w:sz="0" w:space="0" w:color="auto"/>
        <w:left w:val="none" w:sz="0" w:space="0" w:color="auto"/>
        <w:bottom w:val="none" w:sz="0" w:space="0" w:color="auto"/>
        <w:right w:val="none" w:sz="0" w:space="0" w:color="auto"/>
      </w:divBdr>
      <w:divsChild>
        <w:div w:id="1407611502">
          <w:marLeft w:val="0"/>
          <w:marRight w:val="0"/>
          <w:marTop w:val="0"/>
          <w:marBottom w:val="375"/>
          <w:divBdr>
            <w:top w:val="none" w:sz="0" w:space="0" w:color="auto"/>
            <w:left w:val="none" w:sz="0" w:space="0" w:color="auto"/>
            <w:bottom w:val="none" w:sz="0" w:space="0" w:color="auto"/>
            <w:right w:val="none" w:sz="0" w:space="0" w:color="auto"/>
          </w:divBdr>
          <w:divsChild>
            <w:div w:id="1463235460">
              <w:marLeft w:val="0"/>
              <w:marRight w:val="0"/>
              <w:marTop w:val="0"/>
              <w:marBottom w:val="0"/>
              <w:divBdr>
                <w:top w:val="none" w:sz="0" w:space="0" w:color="auto"/>
                <w:left w:val="none" w:sz="0" w:space="0" w:color="auto"/>
                <w:bottom w:val="none" w:sz="0" w:space="0" w:color="auto"/>
                <w:right w:val="none" w:sz="0" w:space="0" w:color="auto"/>
              </w:divBdr>
              <w:divsChild>
                <w:div w:id="102479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08497">
          <w:marLeft w:val="0"/>
          <w:marRight w:val="0"/>
          <w:marTop w:val="0"/>
          <w:marBottom w:val="0"/>
          <w:divBdr>
            <w:top w:val="none" w:sz="0" w:space="0" w:color="auto"/>
            <w:left w:val="none" w:sz="0" w:space="0" w:color="auto"/>
            <w:bottom w:val="none" w:sz="0" w:space="0" w:color="auto"/>
            <w:right w:val="none" w:sz="0" w:space="0" w:color="auto"/>
          </w:divBdr>
          <w:divsChild>
            <w:div w:id="401635257">
              <w:marLeft w:val="0"/>
              <w:marRight w:val="0"/>
              <w:marTop w:val="0"/>
              <w:marBottom w:val="0"/>
              <w:divBdr>
                <w:top w:val="none" w:sz="0" w:space="0" w:color="auto"/>
                <w:left w:val="none" w:sz="0" w:space="0" w:color="auto"/>
                <w:bottom w:val="none" w:sz="0" w:space="0" w:color="auto"/>
                <w:right w:val="none" w:sz="0" w:space="0" w:color="auto"/>
              </w:divBdr>
              <w:divsChild>
                <w:div w:id="268004290">
                  <w:marLeft w:val="-180"/>
                  <w:marRight w:val="-180"/>
                  <w:marTop w:val="0"/>
                  <w:marBottom w:val="0"/>
                  <w:divBdr>
                    <w:top w:val="none" w:sz="0" w:space="0" w:color="auto"/>
                    <w:left w:val="none" w:sz="0" w:space="0" w:color="auto"/>
                    <w:bottom w:val="none" w:sz="0" w:space="0" w:color="auto"/>
                    <w:right w:val="none" w:sz="0" w:space="0" w:color="auto"/>
                  </w:divBdr>
                  <w:divsChild>
                    <w:div w:id="55674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8423760">
      <w:bodyDiv w:val="1"/>
      <w:marLeft w:val="0"/>
      <w:marRight w:val="0"/>
      <w:marTop w:val="0"/>
      <w:marBottom w:val="0"/>
      <w:divBdr>
        <w:top w:val="none" w:sz="0" w:space="0" w:color="auto"/>
        <w:left w:val="none" w:sz="0" w:space="0" w:color="auto"/>
        <w:bottom w:val="none" w:sz="0" w:space="0" w:color="auto"/>
        <w:right w:val="none" w:sz="0" w:space="0" w:color="auto"/>
      </w:divBdr>
      <w:divsChild>
        <w:div w:id="2086150289">
          <w:marLeft w:val="0"/>
          <w:marRight w:val="0"/>
          <w:marTop w:val="0"/>
          <w:marBottom w:val="0"/>
          <w:divBdr>
            <w:top w:val="none" w:sz="0" w:space="0" w:color="auto"/>
            <w:left w:val="none" w:sz="0" w:space="0" w:color="auto"/>
            <w:bottom w:val="none" w:sz="0" w:space="0" w:color="auto"/>
            <w:right w:val="none" w:sz="0" w:space="0" w:color="auto"/>
          </w:divBdr>
        </w:div>
        <w:div w:id="1724401639">
          <w:marLeft w:val="0"/>
          <w:marRight w:val="0"/>
          <w:marTop w:val="0"/>
          <w:marBottom w:val="0"/>
          <w:divBdr>
            <w:top w:val="none" w:sz="0" w:space="0" w:color="auto"/>
            <w:left w:val="none" w:sz="0" w:space="0" w:color="auto"/>
            <w:bottom w:val="none" w:sz="0" w:space="0" w:color="auto"/>
            <w:right w:val="none" w:sz="0" w:space="0" w:color="auto"/>
          </w:divBdr>
        </w:div>
        <w:div w:id="2086947718">
          <w:marLeft w:val="0"/>
          <w:marRight w:val="0"/>
          <w:marTop w:val="0"/>
          <w:marBottom w:val="0"/>
          <w:divBdr>
            <w:top w:val="none" w:sz="0" w:space="0" w:color="auto"/>
            <w:left w:val="none" w:sz="0" w:space="0" w:color="auto"/>
            <w:bottom w:val="none" w:sz="0" w:space="0" w:color="auto"/>
            <w:right w:val="none" w:sz="0" w:space="0" w:color="auto"/>
          </w:divBdr>
        </w:div>
        <w:div w:id="2010599995">
          <w:marLeft w:val="0"/>
          <w:marRight w:val="0"/>
          <w:marTop w:val="0"/>
          <w:marBottom w:val="0"/>
          <w:divBdr>
            <w:top w:val="none" w:sz="0" w:space="0" w:color="auto"/>
            <w:left w:val="none" w:sz="0" w:space="0" w:color="auto"/>
            <w:bottom w:val="none" w:sz="0" w:space="0" w:color="auto"/>
            <w:right w:val="none" w:sz="0" w:space="0" w:color="auto"/>
          </w:divBdr>
        </w:div>
        <w:div w:id="1033457431">
          <w:marLeft w:val="0"/>
          <w:marRight w:val="0"/>
          <w:marTop w:val="0"/>
          <w:marBottom w:val="0"/>
          <w:divBdr>
            <w:top w:val="none" w:sz="0" w:space="0" w:color="auto"/>
            <w:left w:val="none" w:sz="0" w:space="0" w:color="auto"/>
            <w:bottom w:val="none" w:sz="0" w:space="0" w:color="auto"/>
            <w:right w:val="none" w:sz="0" w:space="0" w:color="auto"/>
          </w:divBdr>
        </w:div>
        <w:div w:id="1324353786">
          <w:marLeft w:val="0"/>
          <w:marRight w:val="0"/>
          <w:marTop w:val="0"/>
          <w:marBottom w:val="0"/>
          <w:divBdr>
            <w:top w:val="none" w:sz="0" w:space="0" w:color="auto"/>
            <w:left w:val="none" w:sz="0" w:space="0" w:color="auto"/>
            <w:bottom w:val="none" w:sz="0" w:space="0" w:color="auto"/>
            <w:right w:val="none" w:sz="0" w:space="0" w:color="auto"/>
          </w:divBdr>
        </w:div>
        <w:div w:id="1521696683">
          <w:marLeft w:val="0"/>
          <w:marRight w:val="0"/>
          <w:marTop w:val="0"/>
          <w:marBottom w:val="0"/>
          <w:divBdr>
            <w:top w:val="none" w:sz="0" w:space="0" w:color="auto"/>
            <w:left w:val="none" w:sz="0" w:space="0" w:color="auto"/>
            <w:bottom w:val="none" w:sz="0" w:space="0" w:color="auto"/>
            <w:right w:val="none" w:sz="0" w:space="0" w:color="auto"/>
          </w:divBdr>
        </w:div>
        <w:div w:id="592587392">
          <w:marLeft w:val="0"/>
          <w:marRight w:val="0"/>
          <w:marTop w:val="0"/>
          <w:marBottom w:val="0"/>
          <w:divBdr>
            <w:top w:val="none" w:sz="0" w:space="0" w:color="auto"/>
            <w:left w:val="none" w:sz="0" w:space="0" w:color="auto"/>
            <w:bottom w:val="none" w:sz="0" w:space="0" w:color="auto"/>
            <w:right w:val="none" w:sz="0" w:space="0" w:color="auto"/>
          </w:divBdr>
        </w:div>
        <w:div w:id="1917468905">
          <w:marLeft w:val="0"/>
          <w:marRight w:val="0"/>
          <w:marTop w:val="0"/>
          <w:marBottom w:val="0"/>
          <w:divBdr>
            <w:top w:val="none" w:sz="0" w:space="0" w:color="auto"/>
            <w:left w:val="none" w:sz="0" w:space="0" w:color="auto"/>
            <w:bottom w:val="none" w:sz="0" w:space="0" w:color="auto"/>
            <w:right w:val="none" w:sz="0" w:space="0" w:color="auto"/>
          </w:divBdr>
        </w:div>
        <w:div w:id="1144157411">
          <w:marLeft w:val="0"/>
          <w:marRight w:val="0"/>
          <w:marTop w:val="0"/>
          <w:marBottom w:val="0"/>
          <w:divBdr>
            <w:top w:val="none" w:sz="0" w:space="0" w:color="auto"/>
            <w:left w:val="none" w:sz="0" w:space="0" w:color="auto"/>
            <w:bottom w:val="none" w:sz="0" w:space="0" w:color="auto"/>
            <w:right w:val="none" w:sz="0" w:space="0" w:color="auto"/>
          </w:divBdr>
        </w:div>
        <w:div w:id="1203596310">
          <w:marLeft w:val="0"/>
          <w:marRight w:val="0"/>
          <w:marTop w:val="0"/>
          <w:marBottom w:val="0"/>
          <w:divBdr>
            <w:top w:val="none" w:sz="0" w:space="0" w:color="auto"/>
            <w:left w:val="none" w:sz="0" w:space="0" w:color="auto"/>
            <w:bottom w:val="none" w:sz="0" w:space="0" w:color="auto"/>
            <w:right w:val="none" w:sz="0" w:space="0" w:color="auto"/>
          </w:divBdr>
        </w:div>
        <w:div w:id="1071076340">
          <w:marLeft w:val="0"/>
          <w:marRight w:val="0"/>
          <w:marTop w:val="0"/>
          <w:marBottom w:val="0"/>
          <w:divBdr>
            <w:top w:val="none" w:sz="0" w:space="0" w:color="auto"/>
            <w:left w:val="none" w:sz="0" w:space="0" w:color="auto"/>
            <w:bottom w:val="none" w:sz="0" w:space="0" w:color="auto"/>
            <w:right w:val="none" w:sz="0" w:space="0" w:color="auto"/>
          </w:divBdr>
        </w:div>
        <w:div w:id="1779714338">
          <w:marLeft w:val="0"/>
          <w:marRight w:val="0"/>
          <w:marTop w:val="0"/>
          <w:marBottom w:val="0"/>
          <w:divBdr>
            <w:top w:val="none" w:sz="0" w:space="0" w:color="auto"/>
            <w:left w:val="none" w:sz="0" w:space="0" w:color="auto"/>
            <w:bottom w:val="none" w:sz="0" w:space="0" w:color="auto"/>
            <w:right w:val="none" w:sz="0" w:space="0" w:color="auto"/>
          </w:divBdr>
        </w:div>
        <w:div w:id="1066955547">
          <w:marLeft w:val="0"/>
          <w:marRight w:val="0"/>
          <w:marTop w:val="0"/>
          <w:marBottom w:val="0"/>
          <w:divBdr>
            <w:top w:val="none" w:sz="0" w:space="0" w:color="auto"/>
            <w:left w:val="none" w:sz="0" w:space="0" w:color="auto"/>
            <w:bottom w:val="none" w:sz="0" w:space="0" w:color="auto"/>
            <w:right w:val="none" w:sz="0" w:space="0" w:color="auto"/>
          </w:divBdr>
        </w:div>
        <w:div w:id="254436418">
          <w:marLeft w:val="0"/>
          <w:marRight w:val="0"/>
          <w:marTop w:val="0"/>
          <w:marBottom w:val="0"/>
          <w:divBdr>
            <w:top w:val="none" w:sz="0" w:space="0" w:color="auto"/>
            <w:left w:val="none" w:sz="0" w:space="0" w:color="auto"/>
            <w:bottom w:val="none" w:sz="0" w:space="0" w:color="auto"/>
            <w:right w:val="none" w:sz="0" w:space="0" w:color="auto"/>
          </w:divBdr>
        </w:div>
        <w:div w:id="1334842465">
          <w:marLeft w:val="0"/>
          <w:marRight w:val="0"/>
          <w:marTop w:val="0"/>
          <w:marBottom w:val="0"/>
          <w:divBdr>
            <w:top w:val="none" w:sz="0" w:space="0" w:color="auto"/>
            <w:left w:val="none" w:sz="0" w:space="0" w:color="auto"/>
            <w:bottom w:val="none" w:sz="0" w:space="0" w:color="auto"/>
            <w:right w:val="none" w:sz="0" w:space="0" w:color="auto"/>
          </w:divBdr>
        </w:div>
        <w:div w:id="1392773277">
          <w:marLeft w:val="0"/>
          <w:marRight w:val="0"/>
          <w:marTop w:val="0"/>
          <w:marBottom w:val="0"/>
          <w:divBdr>
            <w:top w:val="none" w:sz="0" w:space="0" w:color="auto"/>
            <w:left w:val="none" w:sz="0" w:space="0" w:color="auto"/>
            <w:bottom w:val="none" w:sz="0" w:space="0" w:color="auto"/>
            <w:right w:val="none" w:sz="0" w:space="0" w:color="auto"/>
          </w:divBdr>
        </w:div>
        <w:div w:id="1820416005">
          <w:marLeft w:val="0"/>
          <w:marRight w:val="0"/>
          <w:marTop w:val="0"/>
          <w:marBottom w:val="0"/>
          <w:divBdr>
            <w:top w:val="none" w:sz="0" w:space="0" w:color="auto"/>
            <w:left w:val="none" w:sz="0" w:space="0" w:color="auto"/>
            <w:bottom w:val="none" w:sz="0" w:space="0" w:color="auto"/>
            <w:right w:val="none" w:sz="0" w:space="0" w:color="auto"/>
          </w:divBdr>
        </w:div>
        <w:div w:id="1529290761">
          <w:marLeft w:val="0"/>
          <w:marRight w:val="0"/>
          <w:marTop w:val="0"/>
          <w:marBottom w:val="0"/>
          <w:divBdr>
            <w:top w:val="none" w:sz="0" w:space="0" w:color="auto"/>
            <w:left w:val="none" w:sz="0" w:space="0" w:color="auto"/>
            <w:bottom w:val="none" w:sz="0" w:space="0" w:color="auto"/>
            <w:right w:val="none" w:sz="0" w:space="0" w:color="auto"/>
          </w:divBdr>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2526991">
      <w:bodyDiv w:val="1"/>
      <w:marLeft w:val="0"/>
      <w:marRight w:val="0"/>
      <w:marTop w:val="0"/>
      <w:marBottom w:val="0"/>
      <w:divBdr>
        <w:top w:val="none" w:sz="0" w:space="0" w:color="auto"/>
        <w:left w:val="none" w:sz="0" w:space="0" w:color="auto"/>
        <w:bottom w:val="none" w:sz="0" w:space="0" w:color="auto"/>
        <w:right w:val="none" w:sz="0" w:space="0" w:color="auto"/>
      </w:divBdr>
      <w:divsChild>
        <w:div w:id="678432602">
          <w:marLeft w:val="-180"/>
          <w:marRight w:val="-180"/>
          <w:marTop w:val="0"/>
          <w:marBottom w:val="0"/>
          <w:divBdr>
            <w:top w:val="none" w:sz="0" w:space="0" w:color="auto"/>
            <w:left w:val="none" w:sz="0" w:space="0" w:color="auto"/>
            <w:bottom w:val="none" w:sz="0" w:space="0" w:color="auto"/>
            <w:right w:val="none" w:sz="0" w:space="0" w:color="auto"/>
          </w:divBdr>
          <w:divsChild>
            <w:div w:id="1913808997">
              <w:marLeft w:val="0"/>
              <w:marRight w:val="0"/>
              <w:marTop w:val="0"/>
              <w:marBottom w:val="0"/>
              <w:divBdr>
                <w:top w:val="none" w:sz="0" w:space="0" w:color="auto"/>
                <w:left w:val="none" w:sz="0" w:space="0" w:color="auto"/>
                <w:bottom w:val="none" w:sz="0" w:space="0" w:color="auto"/>
                <w:right w:val="none" w:sz="0" w:space="0" w:color="auto"/>
              </w:divBdr>
            </w:div>
            <w:div w:id="106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023705">
      <w:bodyDiv w:val="1"/>
      <w:marLeft w:val="0"/>
      <w:marRight w:val="0"/>
      <w:marTop w:val="0"/>
      <w:marBottom w:val="0"/>
      <w:divBdr>
        <w:top w:val="none" w:sz="0" w:space="0" w:color="auto"/>
        <w:left w:val="none" w:sz="0" w:space="0" w:color="auto"/>
        <w:bottom w:val="none" w:sz="0" w:space="0" w:color="auto"/>
        <w:right w:val="none" w:sz="0" w:space="0" w:color="auto"/>
      </w:divBdr>
      <w:divsChild>
        <w:div w:id="1168324761">
          <w:marLeft w:val="0"/>
          <w:marRight w:val="0"/>
          <w:marTop w:val="0"/>
          <w:marBottom w:val="0"/>
          <w:divBdr>
            <w:top w:val="none" w:sz="0" w:space="0" w:color="auto"/>
            <w:left w:val="none" w:sz="0" w:space="0" w:color="auto"/>
            <w:bottom w:val="none" w:sz="0" w:space="0" w:color="auto"/>
            <w:right w:val="none" w:sz="0" w:space="0" w:color="auto"/>
          </w:divBdr>
        </w:div>
        <w:div w:id="1722627423">
          <w:marLeft w:val="0"/>
          <w:marRight w:val="0"/>
          <w:marTop w:val="0"/>
          <w:marBottom w:val="0"/>
          <w:divBdr>
            <w:top w:val="none" w:sz="0" w:space="0" w:color="auto"/>
            <w:left w:val="none" w:sz="0" w:space="0" w:color="auto"/>
            <w:bottom w:val="none" w:sz="0" w:space="0" w:color="auto"/>
            <w:right w:val="none" w:sz="0" w:space="0" w:color="auto"/>
          </w:divBdr>
          <w:divsChild>
            <w:div w:id="1466654192">
              <w:marLeft w:val="0"/>
              <w:marRight w:val="0"/>
              <w:marTop w:val="0"/>
              <w:marBottom w:val="0"/>
              <w:divBdr>
                <w:top w:val="none" w:sz="0" w:space="0" w:color="auto"/>
                <w:left w:val="none" w:sz="0" w:space="0" w:color="auto"/>
                <w:bottom w:val="none" w:sz="0" w:space="0" w:color="auto"/>
                <w:right w:val="none" w:sz="0" w:space="0" w:color="auto"/>
              </w:divBdr>
              <w:divsChild>
                <w:div w:id="1307778439">
                  <w:marLeft w:val="-180"/>
                  <w:marRight w:val="-180"/>
                  <w:marTop w:val="0"/>
                  <w:marBottom w:val="0"/>
                  <w:divBdr>
                    <w:top w:val="none" w:sz="0" w:space="0" w:color="auto"/>
                    <w:left w:val="none" w:sz="0" w:space="0" w:color="auto"/>
                    <w:bottom w:val="none" w:sz="0" w:space="0" w:color="auto"/>
                    <w:right w:val="none" w:sz="0" w:space="0" w:color="auto"/>
                  </w:divBdr>
                  <w:divsChild>
                    <w:div w:id="154810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587556">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28484753">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6926329">
      <w:bodyDiv w:val="1"/>
      <w:marLeft w:val="0"/>
      <w:marRight w:val="0"/>
      <w:marTop w:val="0"/>
      <w:marBottom w:val="0"/>
      <w:divBdr>
        <w:top w:val="none" w:sz="0" w:space="0" w:color="auto"/>
        <w:left w:val="none" w:sz="0" w:space="0" w:color="auto"/>
        <w:bottom w:val="none" w:sz="0" w:space="0" w:color="auto"/>
        <w:right w:val="none" w:sz="0" w:space="0" w:color="auto"/>
      </w:divBdr>
      <w:divsChild>
        <w:div w:id="1856729854">
          <w:marLeft w:val="-180"/>
          <w:marRight w:val="-180"/>
          <w:marTop w:val="0"/>
          <w:marBottom w:val="0"/>
          <w:divBdr>
            <w:top w:val="none" w:sz="0" w:space="0" w:color="auto"/>
            <w:left w:val="none" w:sz="0" w:space="0" w:color="auto"/>
            <w:bottom w:val="none" w:sz="0" w:space="0" w:color="auto"/>
            <w:right w:val="none" w:sz="0" w:space="0" w:color="auto"/>
          </w:divBdr>
          <w:divsChild>
            <w:div w:id="1743717246">
              <w:marLeft w:val="0"/>
              <w:marRight w:val="0"/>
              <w:marTop w:val="0"/>
              <w:marBottom w:val="0"/>
              <w:divBdr>
                <w:top w:val="none" w:sz="0" w:space="0" w:color="auto"/>
                <w:left w:val="none" w:sz="0" w:space="0" w:color="auto"/>
                <w:bottom w:val="none" w:sz="0" w:space="0" w:color="auto"/>
                <w:right w:val="none" w:sz="0" w:space="0" w:color="auto"/>
              </w:divBdr>
              <w:divsChild>
                <w:div w:id="26804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21172">
          <w:marLeft w:val="-180"/>
          <w:marRight w:val="-180"/>
          <w:marTop w:val="0"/>
          <w:marBottom w:val="0"/>
          <w:divBdr>
            <w:top w:val="none" w:sz="0" w:space="0" w:color="auto"/>
            <w:left w:val="none" w:sz="0" w:space="0" w:color="auto"/>
            <w:bottom w:val="none" w:sz="0" w:space="0" w:color="auto"/>
            <w:right w:val="none" w:sz="0" w:space="0" w:color="auto"/>
          </w:divBdr>
          <w:divsChild>
            <w:div w:id="1603687924">
              <w:marLeft w:val="0"/>
              <w:marRight w:val="0"/>
              <w:marTop w:val="0"/>
              <w:marBottom w:val="0"/>
              <w:divBdr>
                <w:top w:val="none" w:sz="0" w:space="0" w:color="auto"/>
                <w:left w:val="none" w:sz="0" w:space="0" w:color="auto"/>
                <w:bottom w:val="none" w:sz="0" w:space="0" w:color="auto"/>
                <w:right w:val="none" w:sz="0" w:space="0" w:color="auto"/>
              </w:divBdr>
              <w:divsChild>
                <w:div w:id="357849547">
                  <w:marLeft w:val="0"/>
                  <w:marRight w:val="0"/>
                  <w:marTop w:val="0"/>
                  <w:marBottom w:val="0"/>
                  <w:divBdr>
                    <w:top w:val="none" w:sz="0" w:space="0" w:color="auto"/>
                    <w:left w:val="none" w:sz="0" w:space="0" w:color="auto"/>
                    <w:bottom w:val="none" w:sz="0" w:space="0" w:color="auto"/>
                    <w:right w:val="none" w:sz="0" w:space="0" w:color="auto"/>
                  </w:divBdr>
                  <w:divsChild>
                    <w:div w:id="758603580">
                      <w:marLeft w:val="-180"/>
                      <w:marRight w:val="-180"/>
                      <w:marTop w:val="0"/>
                      <w:marBottom w:val="0"/>
                      <w:divBdr>
                        <w:top w:val="none" w:sz="0" w:space="0" w:color="auto"/>
                        <w:left w:val="none" w:sz="0" w:space="0" w:color="auto"/>
                        <w:bottom w:val="none" w:sz="0" w:space="0" w:color="auto"/>
                        <w:right w:val="none" w:sz="0" w:space="0" w:color="auto"/>
                      </w:divBdr>
                      <w:divsChild>
                        <w:div w:id="1246955859">
                          <w:marLeft w:val="0"/>
                          <w:marRight w:val="0"/>
                          <w:marTop w:val="0"/>
                          <w:marBottom w:val="0"/>
                          <w:divBdr>
                            <w:top w:val="none" w:sz="0" w:space="0" w:color="auto"/>
                            <w:left w:val="none" w:sz="0" w:space="0" w:color="auto"/>
                            <w:bottom w:val="none" w:sz="0" w:space="0" w:color="auto"/>
                            <w:right w:val="none" w:sz="0" w:space="0" w:color="auto"/>
                          </w:divBdr>
                          <w:divsChild>
                            <w:div w:id="804351466">
                              <w:marLeft w:val="0"/>
                              <w:marRight w:val="0"/>
                              <w:marTop w:val="0"/>
                              <w:marBottom w:val="0"/>
                              <w:divBdr>
                                <w:top w:val="none" w:sz="0" w:space="0" w:color="auto"/>
                                <w:left w:val="none" w:sz="0" w:space="0" w:color="auto"/>
                                <w:bottom w:val="none" w:sz="0" w:space="0" w:color="auto"/>
                                <w:right w:val="none" w:sz="0" w:space="0" w:color="auto"/>
                              </w:divBdr>
                            </w:div>
                          </w:divsChild>
                        </w:div>
                        <w:div w:id="60175525">
                          <w:marLeft w:val="0"/>
                          <w:marRight w:val="0"/>
                          <w:marTop w:val="0"/>
                          <w:marBottom w:val="0"/>
                          <w:divBdr>
                            <w:top w:val="none" w:sz="0" w:space="0" w:color="auto"/>
                            <w:left w:val="none" w:sz="0" w:space="0" w:color="auto"/>
                            <w:bottom w:val="none" w:sz="0" w:space="0" w:color="auto"/>
                            <w:right w:val="none" w:sz="0" w:space="0" w:color="auto"/>
                          </w:divBdr>
                          <w:divsChild>
                            <w:div w:id="2057925683">
                              <w:marLeft w:val="0"/>
                              <w:marRight w:val="0"/>
                              <w:marTop w:val="0"/>
                              <w:marBottom w:val="0"/>
                              <w:divBdr>
                                <w:top w:val="none" w:sz="0" w:space="0" w:color="auto"/>
                                <w:left w:val="none" w:sz="0" w:space="0" w:color="auto"/>
                                <w:bottom w:val="none" w:sz="0" w:space="0" w:color="auto"/>
                                <w:right w:val="none" w:sz="0" w:space="0" w:color="auto"/>
                              </w:divBdr>
                              <w:divsChild>
                                <w:div w:id="1237134040">
                                  <w:marLeft w:val="0"/>
                                  <w:marRight w:val="0"/>
                                  <w:marTop w:val="0"/>
                                  <w:marBottom w:val="0"/>
                                  <w:divBdr>
                                    <w:top w:val="none" w:sz="0" w:space="0" w:color="auto"/>
                                    <w:left w:val="none" w:sz="0" w:space="0" w:color="auto"/>
                                    <w:bottom w:val="none" w:sz="0" w:space="0" w:color="auto"/>
                                    <w:right w:val="none" w:sz="0" w:space="0" w:color="auto"/>
                                  </w:divBdr>
                                </w:div>
                                <w:div w:id="1529636487">
                                  <w:marLeft w:val="0"/>
                                  <w:marRight w:val="0"/>
                                  <w:marTop w:val="0"/>
                                  <w:marBottom w:val="0"/>
                                  <w:divBdr>
                                    <w:top w:val="none" w:sz="0" w:space="0" w:color="auto"/>
                                    <w:left w:val="none" w:sz="0" w:space="0" w:color="auto"/>
                                    <w:bottom w:val="none" w:sz="0" w:space="0" w:color="auto"/>
                                    <w:right w:val="none" w:sz="0" w:space="0" w:color="auto"/>
                                  </w:divBdr>
                                  <w:divsChild>
                                    <w:div w:id="948396515">
                                      <w:marLeft w:val="0"/>
                                      <w:marRight w:val="0"/>
                                      <w:marTop w:val="0"/>
                                      <w:marBottom w:val="0"/>
                                      <w:divBdr>
                                        <w:top w:val="none" w:sz="0" w:space="0" w:color="auto"/>
                                        <w:left w:val="none" w:sz="0" w:space="0" w:color="auto"/>
                                        <w:bottom w:val="none" w:sz="0" w:space="0" w:color="auto"/>
                                        <w:right w:val="none" w:sz="0" w:space="0" w:color="auto"/>
                                      </w:divBdr>
                                      <w:divsChild>
                                        <w:div w:id="1149521129">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0670496">
      <w:bodyDiv w:val="1"/>
      <w:marLeft w:val="0"/>
      <w:marRight w:val="0"/>
      <w:marTop w:val="0"/>
      <w:marBottom w:val="0"/>
      <w:divBdr>
        <w:top w:val="none" w:sz="0" w:space="0" w:color="auto"/>
        <w:left w:val="none" w:sz="0" w:space="0" w:color="auto"/>
        <w:bottom w:val="none" w:sz="0" w:space="0" w:color="auto"/>
        <w:right w:val="none" w:sz="0" w:space="0" w:color="auto"/>
      </w:divBdr>
      <w:divsChild>
        <w:div w:id="620110597">
          <w:marLeft w:val="-180"/>
          <w:marRight w:val="-180"/>
          <w:marTop w:val="0"/>
          <w:marBottom w:val="0"/>
          <w:divBdr>
            <w:top w:val="none" w:sz="0" w:space="0" w:color="auto"/>
            <w:left w:val="none" w:sz="0" w:space="0" w:color="auto"/>
            <w:bottom w:val="none" w:sz="0" w:space="0" w:color="auto"/>
            <w:right w:val="none" w:sz="0" w:space="0" w:color="auto"/>
          </w:divBdr>
          <w:divsChild>
            <w:div w:id="1624338748">
              <w:marLeft w:val="0"/>
              <w:marRight w:val="0"/>
              <w:marTop w:val="0"/>
              <w:marBottom w:val="0"/>
              <w:divBdr>
                <w:top w:val="none" w:sz="0" w:space="0" w:color="auto"/>
                <w:left w:val="none" w:sz="0" w:space="0" w:color="auto"/>
                <w:bottom w:val="none" w:sz="0" w:space="0" w:color="auto"/>
                <w:right w:val="none" w:sz="0" w:space="0" w:color="auto"/>
              </w:divBdr>
              <w:divsChild>
                <w:div w:id="1854491526">
                  <w:marLeft w:val="-180"/>
                  <w:marRight w:val="-180"/>
                  <w:marTop w:val="0"/>
                  <w:marBottom w:val="0"/>
                  <w:divBdr>
                    <w:top w:val="none" w:sz="0" w:space="0" w:color="auto"/>
                    <w:left w:val="none" w:sz="0" w:space="0" w:color="auto"/>
                    <w:bottom w:val="none" w:sz="0" w:space="0" w:color="auto"/>
                    <w:right w:val="none" w:sz="0" w:space="0" w:color="auto"/>
                  </w:divBdr>
                  <w:divsChild>
                    <w:div w:id="10127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477056">
          <w:marLeft w:val="0"/>
          <w:marRight w:val="0"/>
          <w:marTop w:val="0"/>
          <w:marBottom w:val="360"/>
          <w:divBdr>
            <w:top w:val="none" w:sz="0" w:space="0" w:color="auto"/>
            <w:left w:val="single" w:sz="36" w:space="11" w:color="auto"/>
            <w:bottom w:val="none" w:sz="0" w:space="0" w:color="auto"/>
            <w:right w:val="none" w:sz="0" w:space="0" w:color="auto"/>
          </w:divBdr>
        </w:div>
      </w:divsChild>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4240413">
      <w:bodyDiv w:val="1"/>
      <w:marLeft w:val="0"/>
      <w:marRight w:val="0"/>
      <w:marTop w:val="0"/>
      <w:marBottom w:val="0"/>
      <w:divBdr>
        <w:top w:val="none" w:sz="0" w:space="0" w:color="auto"/>
        <w:left w:val="none" w:sz="0" w:space="0" w:color="auto"/>
        <w:bottom w:val="none" w:sz="0" w:space="0" w:color="auto"/>
        <w:right w:val="none" w:sz="0" w:space="0" w:color="auto"/>
      </w:divBdr>
      <w:divsChild>
        <w:div w:id="580337089">
          <w:marLeft w:val="0"/>
          <w:marRight w:val="0"/>
          <w:marTop w:val="0"/>
          <w:marBottom w:val="375"/>
          <w:divBdr>
            <w:top w:val="none" w:sz="0" w:space="0" w:color="auto"/>
            <w:left w:val="none" w:sz="0" w:space="0" w:color="auto"/>
            <w:bottom w:val="none" w:sz="0" w:space="0" w:color="auto"/>
            <w:right w:val="none" w:sz="0" w:space="0" w:color="auto"/>
          </w:divBdr>
          <w:divsChild>
            <w:div w:id="1345940625">
              <w:marLeft w:val="0"/>
              <w:marRight w:val="0"/>
              <w:marTop w:val="0"/>
              <w:marBottom w:val="0"/>
              <w:divBdr>
                <w:top w:val="none" w:sz="0" w:space="0" w:color="auto"/>
                <w:left w:val="none" w:sz="0" w:space="0" w:color="auto"/>
                <w:bottom w:val="none" w:sz="0" w:space="0" w:color="auto"/>
                <w:right w:val="none" w:sz="0" w:space="0" w:color="auto"/>
              </w:divBdr>
              <w:divsChild>
                <w:div w:id="72098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24102">
          <w:marLeft w:val="0"/>
          <w:marRight w:val="0"/>
          <w:marTop w:val="0"/>
          <w:marBottom w:val="0"/>
          <w:divBdr>
            <w:top w:val="none" w:sz="0" w:space="0" w:color="auto"/>
            <w:left w:val="none" w:sz="0" w:space="0" w:color="auto"/>
            <w:bottom w:val="none" w:sz="0" w:space="0" w:color="auto"/>
            <w:right w:val="none" w:sz="0" w:space="0" w:color="auto"/>
          </w:divBdr>
          <w:divsChild>
            <w:div w:id="1543053650">
              <w:marLeft w:val="0"/>
              <w:marRight w:val="0"/>
              <w:marTop w:val="0"/>
              <w:marBottom w:val="0"/>
              <w:divBdr>
                <w:top w:val="none" w:sz="0" w:space="0" w:color="auto"/>
                <w:left w:val="none" w:sz="0" w:space="0" w:color="auto"/>
                <w:bottom w:val="none" w:sz="0" w:space="0" w:color="auto"/>
                <w:right w:val="none" w:sz="0" w:space="0" w:color="auto"/>
              </w:divBdr>
              <w:divsChild>
                <w:div w:id="414132893">
                  <w:marLeft w:val="-180"/>
                  <w:marRight w:val="-180"/>
                  <w:marTop w:val="0"/>
                  <w:marBottom w:val="0"/>
                  <w:divBdr>
                    <w:top w:val="none" w:sz="0" w:space="0" w:color="auto"/>
                    <w:left w:val="none" w:sz="0" w:space="0" w:color="auto"/>
                    <w:bottom w:val="none" w:sz="0" w:space="0" w:color="auto"/>
                    <w:right w:val="none" w:sz="0" w:space="0" w:color="auto"/>
                  </w:divBdr>
                  <w:divsChild>
                    <w:div w:id="109671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894009">
      <w:bodyDiv w:val="1"/>
      <w:marLeft w:val="0"/>
      <w:marRight w:val="0"/>
      <w:marTop w:val="0"/>
      <w:marBottom w:val="0"/>
      <w:divBdr>
        <w:top w:val="none" w:sz="0" w:space="0" w:color="auto"/>
        <w:left w:val="none" w:sz="0" w:space="0" w:color="auto"/>
        <w:bottom w:val="none" w:sz="0" w:space="0" w:color="auto"/>
        <w:right w:val="none" w:sz="0" w:space="0" w:color="auto"/>
      </w:divBdr>
      <w:divsChild>
        <w:div w:id="1609697756">
          <w:marLeft w:val="-180"/>
          <w:marRight w:val="-180"/>
          <w:marTop w:val="0"/>
          <w:marBottom w:val="0"/>
          <w:divBdr>
            <w:top w:val="none" w:sz="0" w:space="0" w:color="auto"/>
            <w:left w:val="none" w:sz="0" w:space="0" w:color="auto"/>
            <w:bottom w:val="none" w:sz="0" w:space="0" w:color="auto"/>
            <w:right w:val="none" w:sz="0" w:space="0" w:color="auto"/>
          </w:divBdr>
          <w:divsChild>
            <w:div w:id="962425866">
              <w:marLeft w:val="0"/>
              <w:marRight w:val="0"/>
              <w:marTop w:val="0"/>
              <w:marBottom w:val="0"/>
              <w:divBdr>
                <w:top w:val="none" w:sz="0" w:space="0" w:color="auto"/>
                <w:left w:val="none" w:sz="0" w:space="0" w:color="auto"/>
                <w:bottom w:val="none" w:sz="0" w:space="0" w:color="auto"/>
                <w:right w:val="none" w:sz="0" w:space="0" w:color="auto"/>
              </w:divBdr>
              <w:divsChild>
                <w:div w:id="724642163">
                  <w:marLeft w:val="-180"/>
                  <w:marRight w:val="-180"/>
                  <w:marTop w:val="0"/>
                  <w:marBottom w:val="0"/>
                  <w:divBdr>
                    <w:top w:val="none" w:sz="0" w:space="0" w:color="auto"/>
                    <w:left w:val="none" w:sz="0" w:space="0" w:color="auto"/>
                    <w:bottom w:val="none" w:sz="0" w:space="0" w:color="auto"/>
                    <w:right w:val="none" w:sz="0" w:space="0" w:color="auto"/>
                  </w:divBdr>
                  <w:divsChild>
                    <w:div w:id="18435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757063">
          <w:marLeft w:val="-180"/>
          <w:marRight w:val="-180"/>
          <w:marTop w:val="0"/>
          <w:marBottom w:val="0"/>
          <w:divBdr>
            <w:top w:val="none" w:sz="0" w:space="0" w:color="auto"/>
            <w:left w:val="none" w:sz="0" w:space="0" w:color="auto"/>
            <w:bottom w:val="none" w:sz="0" w:space="0" w:color="auto"/>
            <w:right w:val="none" w:sz="0" w:space="0" w:color="auto"/>
          </w:divBdr>
        </w:div>
        <w:div w:id="371199036">
          <w:marLeft w:val="-180"/>
          <w:marRight w:val="-180"/>
          <w:marTop w:val="0"/>
          <w:marBottom w:val="0"/>
          <w:divBdr>
            <w:top w:val="none" w:sz="0" w:space="0" w:color="auto"/>
            <w:left w:val="none" w:sz="0" w:space="0" w:color="auto"/>
            <w:bottom w:val="none" w:sz="0" w:space="0" w:color="auto"/>
            <w:right w:val="none" w:sz="0" w:space="0" w:color="auto"/>
          </w:divBdr>
          <w:divsChild>
            <w:div w:id="340745423">
              <w:marLeft w:val="0"/>
              <w:marRight w:val="0"/>
              <w:marTop w:val="0"/>
              <w:marBottom w:val="0"/>
              <w:divBdr>
                <w:top w:val="none" w:sz="0" w:space="0" w:color="auto"/>
                <w:left w:val="none" w:sz="0" w:space="0" w:color="auto"/>
                <w:bottom w:val="none" w:sz="0" w:space="0" w:color="auto"/>
                <w:right w:val="none" w:sz="0" w:space="0" w:color="auto"/>
              </w:divBdr>
              <w:divsChild>
                <w:div w:id="150686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91957">
          <w:marLeft w:val="-180"/>
          <w:marRight w:val="-180"/>
          <w:marTop w:val="0"/>
          <w:marBottom w:val="0"/>
          <w:divBdr>
            <w:top w:val="none" w:sz="0" w:space="0" w:color="auto"/>
            <w:left w:val="none" w:sz="0" w:space="0" w:color="auto"/>
            <w:bottom w:val="none" w:sz="0" w:space="0" w:color="auto"/>
            <w:right w:val="none" w:sz="0" w:space="0" w:color="auto"/>
          </w:divBdr>
          <w:divsChild>
            <w:div w:id="1300842196">
              <w:marLeft w:val="0"/>
              <w:marRight w:val="0"/>
              <w:marTop w:val="0"/>
              <w:marBottom w:val="0"/>
              <w:divBdr>
                <w:top w:val="none" w:sz="0" w:space="0" w:color="auto"/>
                <w:left w:val="none" w:sz="0" w:space="0" w:color="auto"/>
                <w:bottom w:val="none" w:sz="0" w:space="0" w:color="auto"/>
                <w:right w:val="none" w:sz="0" w:space="0" w:color="auto"/>
              </w:divBdr>
              <w:divsChild>
                <w:div w:id="18103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253558">
      <w:bodyDiv w:val="1"/>
      <w:marLeft w:val="0"/>
      <w:marRight w:val="0"/>
      <w:marTop w:val="0"/>
      <w:marBottom w:val="0"/>
      <w:divBdr>
        <w:top w:val="none" w:sz="0" w:space="0" w:color="auto"/>
        <w:left w:val="none" w:sz="0" w:space="0" w:color="auto"/>
        <w:bottom w:val="none" w:sz="0" w:space="0" w:color="auto"/>
        <w:right w:val="none" w:sz="0" w:space="0" w:color="auto"/>
      </w:divBdr>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75462">
      <w:bodyDiv w:val="1"/>
      <w:marLeft w:val="0"/>
      <w:marRight w:val="0"/>
      <w:marTop w:val="0"/>
      <w:marBottom w:val="0"/>
      <w:divBdr>
        <w:top w:val="none" w:sz="0" w:space="0" w:color="auto"/>
        <w:left w:val="none" w:sz="0" w:space="0" w:color="auto"/>
        <w:bottom w:val="none" w:sz="0" w:space="0" w:color="auto"/>
        <w:right w:val="none" w:sz="0" w:space="0" w:color="auto"/>
      </w:divBdr>
      <w:divsChild>
        <w:div w:id="1404913449">
          <w:marLeft w:val="0"/>
          <w:marRight w:val="0"/>
          <w:marTop w:val="0"/>
          <w:marBottom w:val="0"/>
          <w:divBdr>
            <w:top w:val="none" w:sz="0" w:space="0" w:color="auto"/>
            <w:left w:val="none" w:sz="0" w:space="0" w:color="auto"/>
            <w:bottom w:val="none" w:sz="0" w:space="0" w:color="auto"/>
            <w:right w:val="none" w:sz="0" w:space="0" w:color="auto"/>
          </w:divBdr>
        </w:div>
      </w:divsChild>
    </w:div>
    <w:div w:id="392696956">
      <w:bodyDiv w:val="1"/>
      <w:marLeft w:val="0"/>
      <w:marRight w:val="0"/>
      <w:marTop w:val="0"/>
      <w:marBottom w:val="0"/>
      <w:divBdr>
        <w:top w:val="none" w:sz="0" w:space="0" w:color="auto"/>
        <w:left w:val="none" w:sz="0" w:space="0" w:color="auto"/>
        <w:bottom w:val="none" w:sz="0" w:space="0" w:color="auto"/>
        <w:right w:val="none" w:sz="0" w:space="0" w:color="auto"/>
      </w:divBdr>
      <w:divsChild>
        <w:div w:id="891698999">
          <w:marLeft w:val="0"/>
          <w:marRight w:val="0"/>
          <w:marTop w:val="0"/>
          <w:marBottom w:val="375"/>
          <w:divBdr>
            <w:top w:val="none" w:sz="0" w:space="0" w:color="auto"/>
            <w:left w:val="none" w:sz="0" w:space="0" w:color="auto"/>
            <w:bottom w:val="none" w:sz="0" w:space="0" w:color="auto"/>
            <w:right w:val="none" w:sz="0" w:space="0" w:color="auto"/>
          </w:divBdr>
          <w:divsChild>
            <w:div w:id="1211958283">
              <w:marLeft w:val="0"/>
              <w:marRight w:val="0"/>
              <w:marTop w:val="0"/>
              <w:marBottom w:val="0"/>
              <w:divBdr>
                <w:top w:val="none" w:sz="0" w:space="0" w:color="auto"/>
                <w:left w:val="none" w:sz="0" w:space="0" w:color="auto"/>
                <w:bottom w:val="none" w:sz="0" w:space="0" w:color="auto"/>
                <w:right w:val="none" w:sz="0" w:space="0" w:color="auto"/>
              </w:divBdr>
              <w:divsChild>
                <w:div w:id="19277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86982">
          <w:marLeft w:val="0"/>
          <w:marRight w:val="0"/>
          <w:marTop w:val="0"/>
          <w:marBottom w:val="0"/>
          <w:divBdr>
            <w:top w:val="none" w:sz="0" w:space="0" w:color="auto"/>
            <w:left w:val="none" w:sz="0" w:space="0" w:color="auto"/>
            <w:bottom w:val="none" w:sz="0" w:space="0" w:color="auto"/>
            <w:right w:val="none" w:sz="0" w:space="0" w:color="auto"/>
          </w:divBdr>
          <w:divsChild>
            <w:div w:id="1555506527">
              <w:marLeft w:val="0"/>
              <w:marRight w:val="0"/>
              <w:marTop w:val="0"/>
              <w:marBottom w:val="0"/>
              <w:divBdr>
                <w:top w:val="none" w:sz="0" w:space="0" w:color="auto"/>
                <w:left w:val="none" w:sz="0" w:space="0" w:color="auto"/>
                <w:bottom w:val="none" w:sz="0" w:space="0" w:color="auto"/>
                <w:right w:val="none" w:sz="0" w:space="0" w:color="auto"/>
              </w:divBdr>
              <w:divsChild>
                <w:div w:id="95559801">
                  <w:marLeft w:val="-180"/>
                  <w:marRight w:val="-180"/>
                  <w:marTop w:val="0"/>
                  <w:marBottom w:val="0"/>
                  <w:divBdr>
                    <w:top w:val="none" w:sz="0" w:space="0" w:color="auto"/>
                    <w:left w:val="none" w:sz="0" w:space="0" w:color="auto"/>
                    <w:bottom w:val="none" w:sz="0" w:space="0" w:color="auto"/>
                    <w:right w:val="none" w:sz="0" w:space="0" w:color="auto"/>
                  </w:divBdr>
                  <w:divsChild>
                    <w:div w:id="125890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67549111">
      <w:bodyDiv w:val="1"/>
      <w:marLeft w:val="0"/>
      <w:marRight w:val="0"/>
      <w:marTop w:val="0"/>
      <w:marBottom w:val="0"/>
      <w:divBdr>
        <w:top w:val="none" w:sz="0" w:space="0" w:color="auto"/>
        <w:left w:val="none" w:sz="0" w:space="0" w:color="auto"/>
        <w:bottom w:val="none" w:sz="0" w:space="0" w:color="auto"/>
        <w:right w:val="none" w:sz="0" w:space="0" w:color="auto"/>
      </w:divBdr>
      <w:divsChild>
        <w:div w:id="1911036785">
          <w:marLeft w:val="0"/>
          <w:marRight w:val="0"/>
          <w:marTop w:val="0"/>
          <w:marBottom w:val="0"/>
          <w:divBdr>
            <w:top w:val="none" w:sz="0" w:space="0" w:color="auto"/>
            <w:left w:val="none" w:sz="0" w:space="0" w:color="auto"/>
            <w:bottom w:val="none" w:sz="0" w:space="0" w:color="auto"/>
            <w:right w:val="none" w:sz="0" w:space="0" w:color="auto"/>
          </w:divBdr>
        </w:div>
        <w:div w:id="1169103769">
          <w:marLeft w:val="0"/>
          <w:marRight w:val="0"/>
          <w:marTop w:val="0"/>
          <w:marBottom w:val="0"/>
          <w:divBdr>
            <w:top w:val="none" w:sz="0" w:space="0" w:color="auto"/>
            <w:left w:val="none" w:sz="0" w:space="0" w:color="auto"/>
            <w:bottom w:val="none" w:sz="0" w:space="0" w:color="auto"/>
            <w:right w:val="none" w:sz="0" w:space="0" w:color="auto"/>
          </w:divBdr>
          <w:divsChild>
            <w:div w:id="559635224">
              <w:marLeft w:val="-180"/>
              <w:marRight w:val="-180"/>
              <w:marTop w:val="0"/>
              <w:marBottom w:val="0"/>
              <w:divBdr>
                <w:top w:val="none" w:sz="0" w:space="0" w:color="auto"/>
                <w:left w:val="none" w:sz="0" w:space="0" w:color="auto"/>
                <w:bottom w:val="none" w:sz="0" w:space="0" w:color="auto"/>
                <w:right w:val="none" w:sz="0" w:space="0" w:color="auto"/>
              </w:divBdr>
              <w:divsChild>
                <w:div w:id="120063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89657">
          <w:marLeft w:val="0"/>
          <w:marRight w:val="0"/>
          <w:marTop w:val="0"/>
          <w:marBottom w:val="0"/>
          <w:divBdr>
            <w:top w:val="none" w:sz="0" w:space="0" w:color="auto"/>
            <w:left w:val="none" w:sz="0" w:space="0" w:color="auto"/>
            <w:bottom w:val="none" w:sz="0" w:space="0" w:color="auto"/>
            <w:right w:val="none" w:sz="0" w:space="0" w:color="auto"/>
          </w:divBdr>
          <w:divsChild>
            <w:div w:id="1057318256">
              <w:marLeft w:val="-180"/>
              <w:marRight w:val="-180"/>
              <w:marTop w:val="0"/>
              <w:marBottom w:val="0"/>
              <w:divBdr>
                <w:top w:val="none" w:sz="0" w:space="0" w:color="auto"/>
                <w:left w:val="none" w:sz="0" w:space="0" w:color="auto"/>
                <w:bottom w:val="none" w:sz="0" w:space="0" w:color="auto"/>
                <w:right w:val="none" w:sz="0" w:space="0" w:color="auto"/>
              </w:divBdr>
              <w:divsChild>
                <w:div w:id="152941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667863">
      <w:bodyDiv w:val="1"/>
      <w:marLeft w:val="0"/>
      <w:marRight w:val="0"/>
      <w:marTop w:val="0"/>
      <w:marBottom w:val="0"/>
      <w:divBdr>
        <w:top w:val="none" w:sz="0" w:space="0" w:color="auto"/>
        <w:left w:val="none" w:sz="0" w:space="0" w:color="auto"/>
        <w:bottom w:val="none" w:sz="0" w:space="0" w:color="auto"/>
        <w:right w:val="none" w:sz="0" w:space="0" w:color="auto"/>
      </w:divBdr>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801399">
      <w:bodyDiv w:val="1"/>
      <w:marLeft w:val="0"/>
      <w:marRight w:val="0"/>
      <w:marTop w:val="0"/>
      <w:marBottom w:val="0"/>
      <w:divBdr>
        <w:top w:val="none" w:sz="0" w:space="0" w:color="auto"/>
        <w:left w:val="none" w:sz="0" w:space="0" w:color="auto"/>
        <w:bottom w:val="none" w:sz="0" w:space="0" w:color="auto"/>
        <w:right w:val="none" w:sz="0" w:space="0" w:color="auto"/>
      </w:divBdr>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3856212">
      <w:bodyDiv w:val="1"/>
      <w:marLeft w:val="0"/>
      <w:marRight w:val="0"/>
      <w:marTop w:val="0"/>
      <w:marBottom w:val="0"/>
      <w:divBdr>
        <w:top w:val="none" w:sz="0" w:space="0" w:color="auto"/>
        <w:left w:val="none" w:sz="0" w:space="0" w:color="auto"/>
        <w:bottom w:val="none" w:sz="0" w:space="0" w:color="auto"/>
        <w:right w:val="none" w:sz="0" w:space="0" w:color="auto"/>
      </w:divBdr>
      <w:divsChild>
        <w:div w:id="1848015117">
          <w:marLeft w:val="0"/>
          <w:marRight w:val="0"/>
          <w:marTop w:val="0"/>
          <w:marBottom w:val="0"/>
          <w:divBdr>
            <w:top w:val="none" w:sz="0" w:space="0" w:color="auto"/>
            <w:left w:val="none" w:sz="0" w:space="0" w:color="auto"/>
            <w:bottom w:val="none" w:sz="0" w:space="0" w:color="auto"/>
            <w:right w:val="none" w:sz="0" w:space="0" w:color="auto"/>
          </w:divBdr>
        </w:div>
        <w:div w:id="327683921">
          <w:marLeft w:val="0"/>
          <w:marRight w:val="0"/>
          <w:marTop w:val="0"/>
          <w:marBottom w:val="0"/>
          <w:divBdr>
            <w:top w:val="none" w:sz="0" w:space="0" w:color="auto"/>
            <w:left w:val="none" w:sz="0" w:space="0" w:color="auto"/>
            <w:bottom w:val="none" w:sz="0" w:space="0" w:color="auto"/>
            <w:right w:val="none" w:sz="0" w:space="0" w:color="auto"/>
          </w:divBdr>
          <w:divsChild>
            <w:div w:id="1194229653">
              <w:marLeft w:val="0"/>
              <w:marRight w:val="0"/>
              <w:marTop w:val="0"/>
              <w:marBottom w:val="0"/>
              <w:divBdr>
                <w:top w:val="none" w:sz="0" w:space="0" w:color="auto"/>
                <w:left w:val="none" w:sz="0" w:space="0" w:color="auto"/>
                <w:bottom w:val="none" w:sz="0" w:space="0" w:color="auto"/>
                <w:right w:val="none" w:sz="0" w:space="0" w:color="auto"/>
              </w:divBdr>
              <w:divsChild>
                <w:div w:id="179393911">
                  <w:marLeft w:val="-180"/>
                  <w:marRight w:val="-180"/>
                  <w:marTop w:val="0"/>
                  <w:marBottom w:val="0"/>
                  <w:divBdr>
                    <w:top w:val="none" w:sz="0" w:space="0" w:color="auto"/>
                    <w:left w:val="none" w:sz="0" w:space="0" w:color="auto"/>
                    <w:bottom w:val="none" w:sz="0" w:space="0" w:color="auto"/>
                    <w:right w:val="none" w:sz="0" w:space="0" w:color="auto"/>
                  </w:divBdr>
                  <w:divsChild>
                    <w:div w:id="6028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09896469">
      <w:bodyDiv w:val="1"/>
      <w:marLeft w:val="0"/>
      <w:marRight w:val="0"/>
      <w:marTop w:val="0"/>
      <w:marBottom w:val="0"/>
      <w:divBdr>
        <w:top w:val="none" w:sz="0" w:space="0" w:color="auto"/>
        <w:left w:val="none" w:sz="0" w:space="0" w:color="auto"/>
        <w:bottom w:val="none" w:sz="0" w:space="0" w:color="auto"/>
        <w:right w:val="none" w:sz="0" w:space="0" w:color="auto"/>
      </w:divBdr>
      <w:divsChild>
        <w:div w:id="1341001874">
          <w:marLeft w:val="-180"/>
          <w:marRight w:val="-180"/>
          <w:marTop w:val="0"/>
          <w:marBottom w:val="0"/>
          <w:divBdr>
            <w:top w:val="none" w:sz="0" w:space="0" w:color="auto"/>
            <w:left w:val="none" w:sz="0" w:space="0" w:color="auto"/>
            <w:bottom w:val="none" w:sz="0" w:space="0" w:color="auto"/>
            <w:right w:val="none" w:sz="0" w:space="0" w:color="auto"/>
          </w:divBdr>
          <w:divsChild>
            <w:div w:id="1331909079">
              <w:marLeft w:val="0"/>
              <w:marRight w:val="0"/>
              <w:marTop w:val="0"/>
              <w:marBottom w:val="0"/>
              <w:divBdr>
                <w:top w:val="none" w:sz="0" w:space="0" w:color="auto"/>
                <w:left w:val="none" w:sz="0" w:space="0" w:color="auto"/>
                <w:bottom w:val="none" w:sz="0" w:space="0" w:color="auto"/>
                <w:right w:val="none" w:sz="0" w:space="0" w:color="auto"/>
              </w:divBdr>
              <w:divsChild>
                <w:div w:id="1275022690">
                  <w:marLeft w:val="0"/>
                  <w:marRight w:val="0"/>
                  <w:marTop w:val="0"/>
                  <w:marBottom w:val="0"/>
                  <w:divBdr>
                    <w:top w:val="none" w:sz="0" w:space="0" w:color="auto"/>
                    <w:left w:val="none" w:sz="0" w:space="0" w:color="auto"/>
                    <w:bottom w:val="none" w:sz="0" w:space="0" w:color="auto"/>
                    <w:right w:val="none" w:sz="0" w:space="0" w:color="auto"/>
                  </w:divBdr>
                  <w:divsChild>
                    <w:div w:id="189014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101205">
          <w:marLeft w:val="-180"/>
          <w:marRight w:val="-180"/>
          <w:marTop w:val="0"/>
          <w:marBottom w:val="0"/>
          <w:divBdr>
            <w:top w:val="none" w:sz="0" w:space="0" w:color="auto"/>
            <w:left w:val="none" w:sz="0" w:space="0" w:color="auto"/>
            <w:bottom w:val="none" w:sz="0" w:space="0" w:color="auto"/>
            <w:right w:val="none" w:sz="0" w:space="0" w:color="auto"/>
          </w:divBdr>
          <w:divsChild>
            <w:div w:id="205023927">
              <w:marLeft w:val="0"/>
              <w:marRight w:val="0"/>
              <w:marTop w:val="0"/>
              <w:marBottom w:val="0"/>
              <w:divBdr>
                <w:top w:val="none" w:sz="0" w:space="0" w:color="auto"/>
                <w:left w:val="none" w:sz="0" w:space="0" w:color="auto"/>
                <w:bottom w:val="none" w:sz="0" w:space="0" w:color="auto"/>
                <w:right w:val="none" w:sz="0" w:space="0" w:color="auto"/>
              </w:divBdr>
              <w:divsChild>
                <w:div w:id="2116557309">
                  <w:marLeft w:val="0"/>
                  <w:marRight w:val="0"/>
                  <w:marTop w:val="0"/>
                  <w:marBottom w:val="0"/>
                  <w:divBdr>
                    <w:top w:val="none" w:sz="0" w:space="0" w:color="auto"/>
                    <w:left w:val="none" w:sz="0" w:space="0" w:color="auto"/>
                    <w:bottom w:val="none" w:sz="0" w:space="0" w:color="auto"/>
                    <w:right w:val="none" w:sz="0" w:space="0" w:color="auto"/>
                  </w:divBdr>
                  <w:divsChild>
                    <w:div w:id="929897490">
                      <w:marLeft w:val="0"/>
                      <w:marRight w:val="225"/>
                      <w:marTop w:val="0"/>
                      <w:marBottom w:val="0"/>
                      <w:divBdr>
                        <w:top w:val="none" w:sz="0" w:space="0" w:color="auto"/>
                        <w:left w:val="none" w:sz="0" w:space="0" w:color="auto"/>
                        <w:bottom w:val="none" w:sz="0" w:space="0" w:color="auto"/>
                        <w:right w:val="none" w:sz="0" w:space="0" w:color="auto"/>
                      </w:divBdr>
                    </w:div>
                    <w:div w:id="2086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15189">
              <w:marLeft w:val="0"/>
              <w:marRight w:val="0"/>
              <w:marTop w:val="0"/>
              <w:marBottom w:val="0"/>
              <w:divBdr>
                <w:top w:val="none" w:sz="0" w:space="0" w:color="auto"/>
                <w:left w:val="none" w:sz="0" w:space="0" w:color="auto"/>
                <w:bottom w:val="none" w:sz="0" w:space="0" w:color="auto"/>
                <w:right w:val="none" w:sz="0" w:space="0" w:color="auto"/>
              </w:divBdr>
              <w:divsChild>
                <w:div w:id="53282883">
                  <w:marLeft w:val="0"/>
                  <w:marRight w:val="0"/>
                  <w:marTop w:val="0"/>
                  <w:marBottom w:val="0"/>
                  <w:divBdr>
                    <w:top w:val="none" w:sz="0" w:space="0" w:color="auto"/>
                    <w:left w:val="none" w:sz="0" w:space="0" w:color="auto"/>
                    <w:bottom w:val="none" w:sz="0" w:space="0" w:color="auto"/>
                    <w:right w:val="none" w:sz="0" w:space="0" w:color="auto"/>
                  </w:divBdr>
                  <w:divsChild>
                    <w:div w:id="626543285">
                      <w:marLeft w:val="0"/>
                      <w:marRight w:val="225"/>
                      <w:marTop w:val="0"/>
                      <w:marBottom w:val="0"/>
                      <w:divBdr>
                        <w:top w:val="none" w:sz="0" w:space="0" w:color="auto"/>
                        <w:left w:val="none" w:sz="0" w:space="0" w:color="auto"/>
                        <w:bottom w:val="none" w:sz="0" w:space="0" w:color="auto"/>
                        <w:right w:val="none" w:sz="0" w:space="0" w:color="auto"/>
                      </w:divBdr>
                    </w:div>
                    <w:div w:id="71843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708396">
              <w:marLeft w:val="0"/>
              <w:marRight w:val="0"/>
              <w:marTop w:val="0"/>
              <w:marBottom w:val="0"/>
              <w:divBdr>
                <w:top w:val="none" w:sz="0" w:space="0" w:color="auto"/>
                <w:left w:val="none" w:sz="0" w:space="0" w:color="auto"/>
                <w:bottom w:val="none" w:sz="0" w:space="0" w:color="auto"/>
                <w:right w:val="none" w:sz="0" w:space="0" w:color="auto"/>
              </w:divBdr>
              <w:divsChild>
                <w:div w:id="463693736">
                  <w:marLeft w:val="0"/>
                  <w:marRight w:val="0"/>
                  <w:marTop w:val="0"/>
                  <w:marBottom w:val="0"/>
                  <w:divBdr>
                    <w:top w:val="none" w:sz="0" w:space="0" w:color="auto"/>
                    <w:left w:val="none" w:sz="0" w:space="0" w:color="auto"/>
                    <w:bottom w:val="none" w:sz="0" w:space="0" w:color="auto"/>
                    <w:right w:val="none" w:sz="0" w:space="0" w:color="auto"/>
                  </w:divBdr>
                  <w:divsChild>
                    <w:div w:id="208305793">
                      <w:marLeft w:val="0"/>
                      <w:marRight w:val="225"/>
                      <w:marTop w:val="0"/>
                      <w:marBottom w:val="0"/>
                      <w:divBdr>
                        <w:top w:val="none" w:sz="0" w:space="0" w:color="auto"/>
                        <w:left w:val="none" w:sz="0" w:space="0" w:color="auto"/>
                        <w:bottom w:val="none" w:sz="0" w:space="0" w:color="auto"/>
                        <w:right w:val="none" w:sz="0" w:space="0" w:color="auto"/>
                      </w:divBdr>
                    </w:div>
                    <w:div w:id="140017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333331">
          <w:marLeft w:val="-180"/>
          <w:marRight w:val="-180"/>
          <w:marTop w:val="0"/>
          <w:marBottom w:val="0"/>
          <w:divBdr>
            <w:top w:val="none" w:sz="0" w:space="0" w:color="auto"/>
            <w:left w:val="none" w:sz="0" w:space="0" w:color="auto"/>
            <w:bottom w:val="none" w:sz="0" w:space="0" w:color="auto"/>
            <w:right w:val="none" w:sz="0" w:space="0" w:color="auto"/>
          </w:divBdr>
          <w:divsChild>
            <w:div w:id="130430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1427668">
      <w:bodyDiv w:val="1"/>
      <w:marLeft w:val="0"/>
      <w:marRight w:val="0"/>
      <w:marTop w:val="0"/>
      <w:marBottom w:val="0"/>
      <w:divBdr>
        <w:top w:val="none" w:sz="0" w:space="0" w:color="auto"/>
        <w:left w:val="none" w:sz="0" w:space="0" w:color="auto"/>
        <w:bottom w:val="none" w:sz="0" w:space="0" w:color="auto"/>
        <w:right w:val="none" w:sz="0" w:space="0" w:color="auto"/>
      </w:divBdr>
      <w:divsChild>
        <w:div w:id="1297493039">
          <w:marLeft w:val="-180"/>
          <w:marRight w:val="-180"/>
          <w:marTop w:val="0"/>
          <w:marBottom w:val="0"/>
          <w:divBdr>
            <w:top w:val="none" w:sz="0" w:space="0" w:color="auto"/>
            <w:left w:val="none" w:sz="0" w:space="0" w:color="auto"/>
            <w:bottom w:val="none" w:sz="0" w:space="0" w:color="auto"/>
            <w:right w:val="none" w:sz="0" w:space="0" w:color="auto"/>
          </w:divBdr>
          <w:divsChild>
            <w:div w:id="1912306682">
              <w:marLeft w:val="0"/>
              <w:marRight w:val="0"/>
              <w:marTop w:val="0"/>
              <w:marBottom w:val="0"/>
              <w:divBdr>
                <w:top w:val="none" w:sz="0" w:space="0" w:color="auto"/>
                <w:left w:val="none" w:sz="0" w:space="0" w:color="auto"/>
                <w:bottom w:val="none" w:sz="0" w:space="0" w:color="auto"/>
                <w:right w:val="none" w:sz="0" w:space="0" w:color="auto"/>
              </w:divBdr>
              <w:divsChild>
                <w:div w:id="841046242">
                  <w:marLeft w:val="-180"/>
                  <w:marRight w:val="-180"/>
                  <w:marTop w:val="0"/>
                  <w:marBottom w:val="0"/>
                  <w:divBdr>
                    <w:top w:val="none" w:sz="0" w:space="0" w:color="auto"/>
                    <w:left w:val="none" w:sz="0" w:space="0" w:color="auto"/>
                    <w:bottom w:val="none" w:sz="0" w:space="0" w:color="auto"/>
                    <w:right w:val="none" w:sz="0" w:space="0" w:color="auto"/>
                  </w:divBdr>
                  <w:divsChild>
                    <w:div w:id="1842162089">
                      <w:marLeft w:val="0"/>
                      <w:marRight w:val="0"/>
                      <w:marTop w:val="0"/>
                      <w:marBottom w:val="0"/>
                      <w:divBdr>
                        <w:top w:val="none" w:sz="0" w:space="0" w:color="auto"/>
                        <w:left w:val="none" w:sz="0" w:space="0" w:color="auto"/>
                        <w:bottom w:val="none" w:sz="0" w:space="0" w:color="auto"/>
                        <w:right w:val="none" w:sz="0" w:space="0" w:color="auto"/>
                      </w:divBdr>
                    </w:div>
                    <w:div w:id="115306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8495">
              <w:marLeft w:val="0"/>
              <w:marRight w:val="0"/>
              <w:marTop w:val="0"/>
              <w:marBottom w:val="0"/>
              <w:divBdr>
                <w:top w:val="none" w:sz="0" w:space="0" w:color="auto"/>
                <w:left w:val="none" w:sz="0" w:space="0" w:color="auto"/>
                <w:bottom w:val="none" w:sz="0" w:space="0" w:color="auto"/>
                <w:right w:val="none" w:sz="0" w:space="0" w:color="auto"/>
              </w:divBdr>
              <w:divsChild>
                <w:div w:id="1586065232">
                  <w:marLeft w:val="-180"/>
                  <w:marRight w:val="-180"/>
                  <w:marTop w:val="0"/>
                  <w:marBottom w:val="0"/>
                  <w:divBdr>
                    <w:top w:val="none" w:sz="0" w:space="0" w:color="auto"/>
                    <w:left w:val="none" w:sz="0" w:space="0" w:color="auto"/>
                    <w:bottom w:val="none" w:sz="0" w:space="0" w:color="auto"/>
                    <w:right w:val="none" w:sz="0" w:space="0" w:color="auto"/>
                  </w:divBdr>
                  <w:divsChild>
                    <w:div w:id="1242133052">
                      <w:marLeft w:val="0"/>
                      <w:marRight w:val="0"/>
                      <w:marTop w:val="0"/>
                      <w:marBottom w:val="0"/>
                      <w:divBdr>
                        <w:top w:val="none" w:sz="0" w:space="0" w:color="auto"/>
                        <w:left w:val="none" w:sz="0" w:space="0" w:color="auto"/>
                        <w:bottom w:val="none" w:sz="0" w:space="0" w:color="auto"/>
                        <w:right w:val="none" w:sz="0" w:space="0" w:color="auto"/>
                      </w:divBdr>
                    </w:div>
                    <w:div w:id="48038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1813506">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299471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3772240">
      <w:bodyDiv w:val="1"/>
      <w:marLeft w:val="0"/>
      <w:marRight w:val="0"/>
      <w:marTop w:val="0"/>
      <w:marBottom w:val="0"/>
      <w:divBdr>
        <w:top w:val="none" w:sz="0" w:space="0" w:color="auto"/>
        <w:left w:val="none" w:sz="0" w:space="0" w:color="auto"/>
        <w:bottom w:val="none" w:sz="0" w:space="0" w:color="auto"/>
        <w:right w:val="none" w:sz="0" w:space="0" w:color="auto"/>
      </w:divBdr>
      <w:divsChild>
        <w:div w:id="1438939999">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126941">
      <w:bodyDiv w:val="1"/>
      <w:marLeft w:val="0"/>
      <w:marRight w:val="0"/>
      <w:marTop w:val="0"/>
      <w:marBottom w:val="0"/>
      <w:divBdr>
        <w:top w:val="none" w:sz="0" w:space="0" w:color="auto"/>
        <w:left w:val="none" w:sz="0" w:space="0" w:color="auto"/>
        <w:bottom w:val="none" w:sz="0" w:space="0" w:color="auto"/>
        <w:right w:val="none" w:sz="0" w:space="0" w:color="auto"/>
      </w:divBdr>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78110075">
      <w:bodyDiv w:val="1"/>
      <w:marLeft w:val="0"/>
      <w:marRight w:val="0"/>
      <w:marTop w:val="0"/>
      <w:marBottom w:val="0"/>
      <w:divBdr>
        <w:top w:val="none" w:sz="0" w:space="0" w:color="auto"/>
        <w:left w:val="none" w:sz="0" w:space="0" w:color="auto"/>
        <w:bottom w:val="none" w:sz="0" w:space="0" w:color="auto"/>
        <w:right w:val="none" w:sz="0" w:space="0" w:color="auto"/>
      </w:divBdr>
      <w:divsChild>
        <w:div w:id="655651672">
          <w:marLeft w:val="-180"/>
          <w:marRight w:val="-180"/>
          <w:marTop w:val="0"/>
          <w:marBottom w:val="0"/>
          <w:divBdr>
            <w:top w:val="none" w:sz="0" w:space="0" w:color="auto"/>
            <w:left w:val="none" w:sz="0" w:space="0" w:color="auto"/>
            <w:bottom w:val="none" w:sz="0" w:space="0" w:color="auto"/>
            <w:right w:val="none" w:sz="0" w:space="0" w:color="auto"/>
          </w:divBdr>
          <w:divsChild>
            <w:div w:id="1302150683">
              <w:marLeft w:val="0"/>
              <w:marRight w:val="0"/>
              <w:marTop w:val="0"/>
              <w:marBottom w:val="0"/>
              <w:divBdr>
                <w:top w:val="none" w:sz="0" w:space="0" w:color="auto"/>
                <w:left w:val="none" w:sz="0" w:space="0" w:color="auto"/>
                <w:bottom w:val="none" w:sz="0" w:space="0" w:color="auto"/>
                <w:right w:val="none" w:sz="0" w:space="0" w:color="auto"/>
              </w:divBdr>
              <w:divsChild>
                <w:div w:id="1569071222">
                  <w:marLeft w:val="0"/>
                  <w:marRight w:val="0"/>
                  <w:marTop w:val="0"/>
                  <w:marBottom w:val="0"/>
                  <w:divBdr>
                    <w:top w:val="none" w:sz="0" w:space="0" w:color="auto"/>
                    <w:left w:val="none" w:sz="0" w:space="0" w:color="auto"/>
                    <w:bottom w:val="none" w:sz="0" w:space="0" w:color="auto"/>
                    <w:right w:val="none" w:sz="0" w:space="0" w:color="auto"/>
                  </w:divBdr>
                  <w:divsChild>
                    <w:div w:id="18983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281127">
          <w:marLeft w:val="0"/>
          <w:marRight w:val="0"/>
          <w:marTop w:val="0"/>
          <w:marBottom w:val="0"/>
          <w:divBdr>
            <w:top w:val="none" w:sz="0" w:space="0" w:color="auto"/>
            <w:left w:val="none" w:sz="0" w:space="0" w:color="auto"/>
            <w:bottom w:val="none" w:sz="0" w:space="0" w:color="auto"/>
            <w:right w:val="none" w:sz="0" w:space="0" w:color="auto"/>
          </w:divBdr>
          <w:divsChild>
            <w:div w:id="900407744">
              <w:marLeft w:val="0"/>
              <w:marRight w:val="0"/>
              <w:marTop w:val="0"/>
              <w:marBottom w:val="0"/>
              <w:divBdr>
                <w:top w:val="none" w:sz="0" w:space="0" w:color="auto"/>
                <w:left w:val="none" w:sz="0" w:space="0" w:color="auto"/>
                <w:bottom w:val="none" w:sz="0" w:space="0" w:color="auto"/>
                <w:right w:val="none" w:sz="0" w:space="0" w:color="auto"/>
              </w:divBdr>
              <w:divsChild>
                <w:div w:id="333650260">
                  <w:marLeft w:val="0"/>
                  <w:marRight w:val="0"/>
                  <w:marTop w:val="0"/>
                  <w:marBottom w:val="0"/>
                  <w:divBdr>
                    <w:top w:val="single" w:sz="6" w:space="0" w:color="E6E6E6"/>
                    <w:left w:val="single" w:sz="6" w:space="0" w:color="E6E6E6"/>
                    <w:bottom w:val="single" w:sz="6" w:space="0" w:color="E6E6E6"/>
                    <w:right w:val="single" w:sz="6" w:space="0" w:color="E6E6E6"/>
                  </w:divBdr>
                  <w:divsChild>
                    <w:div w:id="177696499">
                      <w:marLeft w:val="0"/>
                      <w:marRight w:val="0"/>
                      <w:marTop w:val="0"/>
                      <w:marBottom w:val="0"/>
                      <w:divBdr>
                        <w:top w:val="none" w:sz="0" w:space="0" w:color="auto"/>
                        <w:left w:val="none" w:sz="0" w:space="0" w:color="auto"/>
                        <w:bottom w:val="none" w:sz="0" w:space="0" w:color="auto"/>
                        <w:right w:val="none" w:sz="0" w:space="0" w:color="auto"/>
                      </w:divBdr>
                      <w:divsChild>
                        <w:div w:id="822508906">
                          <w:marLeft w:val="0"/>
                          <w:marRight w:val="0"/>
                          <w:marTop w:val="0"/>
                          <w:marBottom w:val="0"/>
                          <w:divBdr>
                            <w:top w:val="none" w:sz="0" w:space="0" w:color="auto"/>
                            <w:left w:val="none" w:sz="0" w:space="0" w:color="auto"/>
                            <w:bottom w:val="none" w:sz="0" w:space="0" w:color="auto"/>
                            <w:right w:val="none" w:sz="0" w:space="0" w:color="auto"/>
                          </w:divBdr>
                          <w:divsChild>
                            <w:div w:id="827750903">
                              <w:marLeft w:val="0"/>
                              <w:marRight w:val="0"/>
                              <w:marTop w:val="0"/>
                              <w:marBottom w:val="0"/>
                              <w:divBdr>
                                <w:top w:val="none" w:sz="0" w:space="0" w:color="auto"/>
                                <w:left w:val="none" w:sz="0" w:space="0" w:color="auto"/>
                                <w:bottom w:val="none" w:sz="0" w:space="0" w:color="auto"/>
                                <w:right w:val="none" w:sz="0" w:space="0" w:color="auto"/>
                              </w:divBdr>
                              <w:divsChild>
                                <w:div w:id="1975332445">
                                  <w:marLeft w:val="-180"/>
                                  <w:marRight w:val="-180"/>
                                  <w:marTop w:val="0"/>
                                  <w:marBottom w:val="0"/>
                                  <w:divBdr>
                                    <w:top w:val="none" w:sz="0" w:space="0" w:color="auto"/>
                                    <w:left w:val="none" w:sz="0" w:space="0" w:color="auto"/>
                                    <w:bottom w:val="none" w:sz="0" w:space="0" w:color="auto"/>
                                    <w:right w:val="none" w:sz="0" w:space="0" w:color="auto"/>
                                  </w:divBdr>
                                  <w:divsChild>
                                    <w:div w:id="31202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3839564">
      <w:bodyDiv w:val="1"/>
      <w:marLeft w:val="0"/>
      <w:marRight w:val="0"/>
      <w:marTop w:val="0"/>
      <w:marBottom w:val="0"/>
      <w:divBdr>
        <w:top w:val="none" w:sz="0" w:space="0" w:color="auto"/>
        <w:left w:val="none" w:sz="0" w:space="0" w:color="auto"/>
        <w:bottom w:val="none" w:sz="0" w:space="0" w:color="auto"/>
        <w:right w:val="none" w:sz="0" w:space="0" w:color="auto"/>
      </w:divBdr>
      <w:divsChild>
        <w:div w:id="656108362">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6965039">
      <w:bodyDiv w:val="1"/>
      <w:marLeft w:val="0"/>
      <w:marRight w:val="0"/>
      <w:marTop w:val="0"/>
      <w:marBottom w:val="0"/>
      <w:divBdr>
        <w:top w:val="none" w:sz="0" w:space="0" w:color="auto"/>
        <w:left w:val="none" w:sz="0" w:space="0" w:color="auto"/>
        <w:bottom w:val="none" w:sz="0" w:space="0" w:color="auto"/>
        <w:right w:val="none" w:sz="0" w:space="0" w:color="auto"/>
      </w:divBdr>
      <w:divsChild>
        <w:div w:id="907224164">
          <w:marLeft w:val="-180"/>
          <w:marRight w:val="-180"/>
          <w:marTop w:val="0"/>
          <w:marBottom w:val="0"/>
          <w:divBdr>
            <w:top w:val="none" w:sz="0" w:space="0" w:color="auto"/>
            <w:left w:val="none" w:sz="0" w:space="0" w:color="auto"/>
            <w:bottom w:val="none" w:sz="0" w:space="0" w:color="auto"/>
            <w:right w:val="none" w:sz="0" w:space="0" w:color="auto"/>
          </w:divBdr>
          <w:divsChild>
            <w:div w:id="1155612536">
              <w:marLeft w:val="0"/>
              <w:marRight w:val="0"/>
              <w:marTop w:val="0"/>
              <w:marBottom w:val="0"/>
              <w:divBdr>
                <w:top w:val="none" w:sz="0" w:space="0" w:color="auto"/>
                <w:left w:val="none" w:sz="0" w:space="0" w:color="auto"/>
                <w:bottom w:val="none" w:sz="0" w:space="0" w:color="auto"/>
                <w:right w:val="none" w:sz="0" w:space="0" w:color="auto"/>
              </w:divBdr>
              <w:divsChild>
                <w:div w:id="2022781420">
                  <w:marLeft w:val="-180"/>
                  <w:marRight w:val="-180"/>
                  <w:marTop w:val="0"/>
                  <w:marBottom w:val="0"/>
                  <w:divBdr>
                    <w:top w:val="none" w:sz="0" w:space="0" w:color="auto"/>
                    <w:left w:val="none" w:sz="0" w:space="0" w:color="auto"/>
                    <w:bottom w:val="none" w:sz="0" w:space="0" w:color="auto"/>
                    <w:right w:val="none" w:sz="0" w:space="0" w:color="auto"/>
                  </w:divBdr>
                  <w:divsChild>
                    <w:div w:id="686756400">
                      <w:marLeft w:val="0"/>
                      <w:marRight w:val="0"/>
                      <w:marTop w:val="0"/>
                      <w:marBottom w:val="0"/>
                      <w:divBdr>
                        <w:top w:val="none" w:sz="0" w:space="0" w:color="auto"/>
                        <w:left w:val="none" w:sz="0" w:space="0" w:color="auto"/>
                        <w:bottom w:val="none" w:sz="0" w:space="0" w:color="auto"/>
                        <w:right w:val="none" w:sz="0" w:space="0" w:color="auto"/>
                      </w:divBdr>
                    </w:div>
                    <w:div w:id="14859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668509">
              <w:marLeft w:val="0"/>
              <w:marRight w:val="0"/>
              <w:marTop w:val="0"/>
              <w:marBottom w:val="0"/>
              <w:divBdr>
                <w:top w:val="none" w:sz="0" w:space="0" w:color="auto"/>
                <w:left w:val="none" w:sz="0" w:space="0" w:color="auto"/>
                <w:bottom w:val="none" w:sz="0" w:space="0" w:color="auto"/>
                <w:right w:val="none" w:sz="0" w:space="0" w:color="auto"/>
              </w:divBdr>
              <w:divsChild>
                <w:div w:id="1745908218">
                  <w:marLeft w:val="-180"/>
                  <w:marRight w:val="-180"/>
                  <w:marTop w:val="0"/>
                  <w:marBottom w:val="0"/>
                  <w:divBdr>
                    <w:top w:val="none" w:sz="0" w:space="0" w:color="auto"/>
                    <w:left w:val="none" w:sz="0" w:space="0" w:color="auto"/>
                    <w:bottom w:val="none" w:sz="0" w:space="0" w:color="auto"/>
                    <w:right w:val="none" w:sz="0" w:space="0" w:color="auto"/>
                  </w:divBdr>
                  <w:divsChild>
                    <w:div w:id="50230200">
                      <w:marLeft w:val="0"/>
                      <w:marRight w:val="0"/>
                      <w:marTop w:val="0"/>
                      <w:marBottom w:val="0"/>
                      <w:divBdr>
                        <w:top w:val="none" w:sz="0" w:space="0" w:color="auto"/>
                        <w:left w:val="none" w:sz="0" w:space="0" w:color="auto"/>
                        <w:bottom w:val="none" w:sz="0" w:space="0" w:color="auto"/>
                        <w:right w:val="none" w:sz="0" w:space="0" w:color="auto"/>
                      </w:divBdr>
                    </w:div>
                    <w:div w:id="206309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79721">
              <w:marLeft w:val="0"/>
              <w:marRight w:val="0"/>
              <w:marTop w:val="0"/>
              <w:marBottom w:val="0"/>
              <w:divBdr>
                <w:top w:val="none" w:sz="0" w:space="0" w:color="auto"/>
                <w:left w:val="none" w:sz="0" w:space="0" w:color="auto"/>
                <w:bottom w:val="none" w:sz="0" w:space="0" w:color="auto"/>
                <w:right w:val="none" w:sz="0" w:space="0" w:color="auto"/>
              </w:divBdr>
              <w:divsChild>
                <w:div w:id="1940946455">
                  <w:marLeft w:val="-180"/>
                  <w:marRight w:val="-180"/>
                  <w:marTop w:val="0"/>
                  <w:marBottom w:val="0"/>
                  <w:divBdr>
                    <w:top w:val="none" w:sz="0" w:space="0" w:color="auto"/>
                    <w:left w:val="none" w:sz="0" w:space="0" w:color="auto"/>
                    <w:bottom w:val="none" w:sz="0" w:space="0" w:color="auto"/>
                    <w:right w:val="none" w:sz="0" w:space="0" w:color="auto"/>
                  </w:divBdr>
                  <w:divsChild>
                    <w:div w:id="2044554584">
                      <w:marLeft w:val="0"/>
                      <w:marRight w:val="0"/>
                      <w:marTop w:val="0"/>
                      <w:marBottom w:val="0"/>
                      <w:divBdr>
                        <w:top w:val="none" w:sz="0" w:space="0" w:color="auto"/>
                        <w:left w:val="none" w:sz="0" w:space="0" w:color="auto"/>
                        <w:bottom w:val="none" w:sz="0" w:space="0" w:color="auto"/>
                        <w:right w:val="none" w:sz="0" w:space="0" w:color="auto"/>
                      </w:divBdr>
                    </w:div>
                    <w:div w:id="636034440">
                      <w:marLeft w:val="0"/>
                      <w:marRight w:val="0"/>
                      <w:marTop w:val="0"/>
                      <w:marBottom w:val="0"/>
                      <w:divBdr>
                        <w:top w:val="none" w:sz="0" w:space="0" w:color="auto"/>
                        <w:left w:val="none" w:sz="0" w:space="0" w:color="auto"/>
                        <w:bottom w:val="none" w:sz="0" w:space="0" w:color="auto"/>
                        <w:right w:val="none" w:sz="0" w:space="0" w:color="auto"/>
                      </w:divBdr>
                      <w:divsChild>
                        <w:div w:id="1373966224">
                          <w:marLeft w:val="-180"/>
                          <w:marRight w:val="-180"/>
                          <w:marTop w:val="0"/>
                          <w:marBottom w:val="0"/>
                          <w:divBdr>
                            <w:top w:val="none" w:sz="0" w:space="0" w:color="auto"/>
                            <w:left w:val="none" w:sz="0" w:space="0" w:color="auto"/>
                            <w:bottom w:val="none" w:sz="0" w:space="0" w:color="auto"/>
                            <w:right w:val="none" w:sz="0" w:space="0" w:color="auto"/>
                          </w:divBdr>
                          <w:divsChild>
                            <w:div w:id="1748265470">
                              <w:marLeft w:val="0"/>
                              <w:marRight w:val="0"/>
                              <w:marTop w:val="0"/>
                              <w:marBottom w:val="0"/>
                              <w:divBdr>
                                <w:top w:val="none" w:sz="0" w:space="0" w:color="auto"/>
                                <w:left w:val="none" w:sz="0" w:space="0" w:color="auto"/>
                                <w:bottom w:val="none" w:sz="0" w:space="0" w:color="auto"/>
                                <w:right w:val="none" w:sz="0" w:space="0" w:color="auto"/>
                              </w:divBdr>
                              <w:divsChild>
                                <w:div w:id="2006320982">
                                  <w:marLeft w:val="0"/>
                                  <w:marRight w:val="0"/>
                                  <w:marTop w:val="0"/>
                                  <w:marBottom w:val="0"/>
                                  <w:divBdr>
                                    <w:top w:val="none" w:sz="0" w:space="0" w:color="auto"/>
                                    <w:left w:val="none" w:sz="0" w:space="0" w:color="auto"/>
                                    <w:bottom w:val="none" w:sz="0" w:space="0" w:color="auto"/>
                                    <w:right w:val="none" w:sz="0" w:space="0" w:color="auto"/>
                                  </w:divBdr>
                                </w:div>
                              </w:divsChild>
                            </w:div>
                            <w:div w:id="1743285418">
                              <w:marLeft w:val="0"/>
                              <w:marRight w:val="0"/>
                              <w:marTop w:val="0"/>
                              <w:marBottom w:val="0"/>
                              <w:divBdr>
                                <w:top w:val="none" w:sz="0" w:space="0" w:color="auto"/>
                                <w:left w:val="none" w:sz="0" w:space="0" w:color="auto"/>
                                <w:bottom w:val="none" w:sz="0" w:space="0" w:color="auto"/>
                                <w:right w:val="none" w:sz="0" w:space="0" w:color="auto"/>
                              </w:divBdr>
                              <w:divsChild>
                                <w:div w:id="15518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754137">
              <w:marLeft w:val="0"/>
              <w:marRight w:val="0"/>
              <w:marTop w:val="0"/>
              <w:marBottom w:val="0"/>
              <w:divBdr>
                <w:top w:val="none" w:sz="0" w:space="0" w:color="auto"/>
                <w:left w:val="none" w:sz="0" w:space="0" w:color="auto"/>
                <w:bottom w:val="none" w:sz="0" w:space="0" w:color="auto"/>
                <w:right w:val="none" w:sz="0" w:space="0" w:color="auto"/>
              </w:divBdr>
              <w:divsChild>
                <w:div w:id="600718831">
                  <w:marLeft w:val="-180"/>
                  <w:marRight w:val="-180"/>
                  <w:marTop w:val="0"/>
                  <w:marBottom w:val="0"/>
                  <w:divBdr>
                    <w:top w:val="none" w:sz="0" w:space="0" w:color="auto"/>
                    <w:left w:val="none" w:sz="0" w:space="0" w:color="auto"/>
                    <w:bottom w:val="none" w:sz="0" w:space="0" w:color="auto"/>
                    <w:right w:val="none" w:sz="0" w:space="0" w:color="auto"/>
                  </w:divBdr>
                  <w:divsChild>
                    <w:div w:id="680862792">
                      <w:marLeft w:val="0"/>
                      <w:marRight w:val="0"/>
                      <w:marTop w:val="0"/>
                      <w:marBottom w:val="0"/>
                      <w:divBdr>
                        <w:top w:val="none" w:sz="0" w:space="0" w:color="auto"/>
                        <w:left w:val="none" w:sz="0" w:space="0" w:color="auto"/>
                        <w:bottom w:val="none" w:sz="0" w:space="0" w:color="auto"/>
                        <w:right w:val="none" w:sz="0" w:space="0" w:color="auto"/>
                      </w:divBdr>
                    </w:div>
                    <w:div w:id="347562826">
                      <w:marLeft w:val="0"/>
                      <w:marRight w:val="0"/>
                      <w:marTop w:val="0"/>
                      <w:marBottom w:val="0"/>
                      <w:divBdr>
                        <w:top w:val="none" w:sz="0" w:space="0" w:color="auto"/>
                        <w:left w:val="none" w:sz="0" w:space="0" w:color="auto"/>
                        <w:bottom w:val="none" w:sz="0" w:space="0" w:color="auto"/>
                        <w:right w:val="none" w:sz="0" w:space="0" w:color="auto"/>
                      </w:divBdr>
                      <w:divsChild>
                        <w:div w:id="791024648">
                          <w:marLeft w:val="-180"/>
                          <w:marRight w:val="-180"/>
                          <w:marTop w:val="0"/>
                          <w:marBottom w:val="0"/>
                          <w:divBdr>
                            <w:top w:val="none" w:sz="0" w:space="0" w:color="auto"/>
                            <w:left w:val="none" w:sz="0" w:space="0" w:color="auto"/>
                            <w:bottom w:val="none" w:sz="0" w:space="0" w:color="auto"/>
                            <w:right w:val="none" w:sz="0" w:space="0" w:color="auto"/>
                          </w:divBdr>
                          <w:divsChild>
                            <w:div w:id="180359264">
                              <w:marLeft w:val="0"/>
                              <w:marRight w:val="0"/>
                              <w:marTop w:val="0"/>
                              <w:marBottom w:val="0"/>
                              <w:divBdr>
                                <w:top w:val="none" w:sz="0" w:space="0" w:color="auto"/>
                                <w:left w:val="none" w:sz="0" w:space="0" w:color="auto"/>
                                <w:bottom w:val="none" w:sz="0" w:space="0" w:color="auto"/>
                                <w:right w:val="none" w:sz="0" w:space="0" w:color="auto"/>
                              </w:divBdr>
                              <w:divsChild>
                                <w:div w:id="1712999690">
                                  <w:marLeft w:val="0"/>
                                  <w:marRight w:val="0"/>
                                  <w:marTop w:val="0"/>
                                  <w:marBottom w:val="0"/>
                                  <w:divBdr>
                                    <w:top w:val="none" w:sz="0" w:space="0" w:color="auto"/>
                                    <w:left w:val="none" w:sz="0" w:space="0" w:color="auto"/>
                                    <w:bottom w:val="none" w:sz="0" w:space="0" w:color="auto"/>
                                    <w:right w:val="none" w:sz="0" w:space="0" w:color="auto"/>
                                  </w:divBdr>
                                </w:div>
                              </w:divsChild>
                            </w:div>
                            <w:div w:id="1446584694">
                              <w:marLeft w:val="0"/>
                              <w:marRight w:val="0"/>
                              <w:marTop w:val="0"/>
                              <w:marBottom w:val="0"/>
                              <w:divBdr>
                                <w:top w:val="none" w:sz="0" w:space="0" w:color="auto"/>
                                <w:left w:val="none" w:sz="0" w:space="0" w:color="auto"/>
                                <w:bottom w:val="none" w:sz="0" w:space="0" w:color="auto"/>
                                <w:right w:val="none" w:sz="0" w:space="0" w:color="auto"/>
                              </w:divBdr>
                              <w:divsChild>
                                <w:div w:id="81083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621747">
              <w:marLeft w:val="0"/>
              <w:marRight w:val="0"/>
              <w:marTop w:val="0"/>
              <w:marBottom w:val="0"/>
              <w:divBdr>
                <w:top w:val="none" w:sz="0" w:space="0" w:color="auto"/>
                <w:left w:val="none" w:sz="0" w:space="0" w:color="auto"/>
                <w:bottom w:val="none" w:sz="0" w:space="0" w:color="auto"/>
                <w:right w:val="none" w:sz="0" w:space="0" w:color="auto"/>
              </w:divBdr>
              <w:divsChild>
                <w:div w:id="966356885">
                  <w:marLeft w:val="-180"/>
                  <w:marRight w:val="-180"/>
                  <w:marTop w:val="0"/>
                  <w:marBottom w:val="0"/>
                  <w:divBdr>
                    <w:top w:val="none" w:sz="0" w:space="0" w:color="auto"/>
                    <w:left w:val="none" w:sz="0" w:space="0" w:color="auto"/>
                    <w:bottom w:val="none" w:sz="0" w:space="0" w:color="auto"/>
                    <w:right w:val="none" w:sz="0" w:space="0" w:color="auto"/>
                  </w:divBdr>
                  <w:divsChild>
                    <w:div w:id="1971594305">
                      <w:marLeft w:val="0"/>
                      <w:marRight w:val="0"/>
                      <w:marTop w:val="0"/>
                      <w:marBottom w:val="0"/>
                      <w:divBdr>
                        <w:top w:val="none" w:sz="0" w:space="0" w:color="auto"/>
                        <w:left w:val="none" w:sz="0" w:space="0" w:color="auto"/>
                        <w:bottom w:val="none" w:sz="0" w:space="0" w:color="auto"/>
                        <w:right w:val="none" w:sz="0" w:space="0" w:color="auto"/>
                      </w:divBdr>
                    </w:div>
                    <w:div w:id="1503013228">
                      <w:marLeft w:val="0"/>
                      <w:marRight w:val="0"/>
                      <w:marTop w:val="0"/>
                      <w:marBottom w:val="0"/>
                      <w:divBdr>
                        <w:top w:val="none" w:sz="0" w:space="0" w:color="auto"/>
                        <w:left w:val="none" w:sz="0" w:space="0" w:color="auto"/>
                        <w:bottom w:val="none" w:sz="0" w:space="0" w:color="auto"/>
                        <w:right w:val="none" w:sz="0" w:space="0" w:color="auto"/>
                      </w:divBdr>
                      <w:divsChild>
                        <w:div w:id="264534877">
                          <w:marLeft w:val="-180"/>
                          <w:marRight w:val="-180"/>
                          <w:marTop w:val="0"/>
                          <w:marBottom w:val="0"/>
                          <w:divBdr>
                            <w:top w:val="none" w:sz="0" w:space="0" w:color="auto"/>
                            <w:left w:val="none" w:sz="0" w:space="0" w:color="auto"/>
                            <w:bottom w:val="none" w:sz="0" w:space="0" w:color="auto"/>
                            <w:right w:val="none" w:sz="0" w:space="0" w:color="auto"/>
                          </w:divBdr>
                          <w:divsChild>
                            <w:div w:id="1623686570">
                              <w:marLeft w:val="0"/>
                              <w:marRight w:val="0"/>
                              <w:marTop w:val="0"/>
                              <w:marBottom w:val="0"/>
                              <w:divBdr>
                                <w:top w:val="none" w:sz="0" w:space="0" w:color="auto"/>
                                <w:left w:val="none" w:sz="0" w:space="0" w:color="auto"/>
                                <w:bottom w:val="none" w:sz="0" w:space="0" w:color="auto"/>
                                <w:right w:val="none" w:sz="0" w:space="0" w:color="auto"/>
                              </w:divBdr>
                              <w:divsChild>
                                <w:div w:id="14714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700585">
          <w:marLeft w:val="-180"/>
          <w:marRight w:val="-180"/>
          <w:marTop w:val="0"/>
          <w:marBottom w:val="0"/>
          <w:divBdr>
            <w:top w:val="none" w:sz="0" w:space="0" w:color="auto"/>
            <w:left w:val="none" w:sz="0" w:space="0" w:color="auto"/>
            <w:bottom w:val="none" w:sz="0" w:space="0" w:color="auto"/>
            <w:right w:val="none" w:sz="0" w:space="0" w:color="auto"/>
          </w:divBdr>
          <w:divsChild>
            <w:div w:id="1904869857">
              <w:marLeft w:val="0"/>
              <w:marRight w:val="0"/>
              <w:marTop w:val="0"/>
              <w:marBottom w:val="0"/>
              <w:divBdr>
                <w:top w:val="none" w:sz="0" w:space="0" w:color="auto"/>
                <w:left w:val="none" w:sz="0" w:space="0" w:color="auto"/>
                <w:bottom w:val="none" w:sz="0" w:space="0" w:color="auto"/>
                <w:right w:val="none" w:sz="0" w:space="0" w:color="auto"/>
              </w:divBdr>
              <w:divsChild>
                <w:div w:id="2059088892">
                  <w:marLeft w:val="-180"/>
                  <w:marRight w:val="-180"/>
                  <w:marTop w:val="0"/>
                  <w:marBottom w:val="0"/>
                  <w:divBdr>
                    <w:top w:val="none" w:sz="0" w:space="0" w:color="auto"/>
                    <w:left w:val="none" w:sz="0" w:space="0" w:color="auto"/>
                    <w:bottom w:val="none" w:sz="0" w:space="0" w:color="auto"/>
                    <w:right w:val="none" w:sz="0" w:space="0" w:color="auto"/>
                  </w:divBdr>
                  <w:divsChild>
                    <w:div w:id="557474322">
                      <w:marLeft w:val="0"/>
                      <w:marRight w:val="0"/>
                      <w:marTop w:val="0"/>
                      <w:marBottom w:val="0"/>
                      <w:divBdr>
                        <w:top w:val="none" w:sz="0" w:space="0" w:color="auto"/>
                        <w:left w:val="none" w:sz="0" w:space="0" w:color="auto"/>
                        <w:bottom w:val="none" w:sz="0" w:space="0" w:color="auto"/>
                        <w:right w:val="none" w:sz="0" w:space="0" w:color="auto"/>
                      </w:divBdr>
                      <w:divsChild>
                        <w:div w:id="812912001">
                          <w:marLeft w:val="-180"/>
                          <w:marRight w:val="-180"/>
                          <w:marTop w:val="0"/>
                          <w:marBottom w:val="0"/>
                          <w:divBdr>
                            <w:top w:val="none" w:sz="0" w:space="0" w:color="auto"/>
                            <w:left w:val="none" w:sz="0" w:space="0" w:color="auto"/>
                            <w:bottom w:val="none" w:sz="0" w:space="0" w:color="auto"/>
                            <w:right w:val="none" w:sz="0" w:space="0" w:color="auto"/>
                          </w:divBdr>
                          <w:divsChild>
                            <w:div w:id="2107576602">
                              <w:marLeft w:val="0"/>
                              <w:marRight w:val="0"/>
                              <w:marTop w:val="0"/>
                              <w:marBottom w:val="0"/>
                              <w:divBdr>
                                <w:top w:val="none" w:sz="0" w:space="0" w:color="auto"/>
                                <w:left w:val="none" w:sz="0" w:space="0" w:color="auto"/>
                                <w:bottom w:val="none" w:sz="0" w:space="0" w:color="auto"/>
                                <w:right w:val="none" w:sz="0" w:space="0" w:color="auto"/>
                              </w:divBdr>
                              <w:divsChild>
                                <w:div w:id="853349961">
                                  <w:marLeft w:val="0"/>
                                  <w:marRight w:val="0"/>
                                  <w:marTop w:val="0"/>
                                  <w:marBottom w:val="0"/>
                                  <w:divBdr>
                                    <w:top w:val="none" w:sz="0" w:space="0" w:color="auto"/>
                                    <w:left w:val="none" w:sz="0" w:space="0" w:color="auto"/>
                                    <w:bottom w:val="none" w:sz="0" w:space="0" w:color="auto"/>
                                    <w:right w:val="none" w:sz="0" w:space="0" w:color="auto"/>
                                  </w:divBdr>
                                </w:div>
                              </w:divsChild>
                            </w:div>
                            <w:div w:id="75046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7027921">
      <w:bodyDiv w:val="1"/>
      <w:marLeft w:val="0"/>
      <w:marRight w:val="0"/>
      <w:marTop w:val="0"/>
      <w:marBottom w:val="0"/>
      <w:divBdr>
        <w:top w:val="none" w:sz="0" w:space="0" w:color="auto"/>
        <w:left w:val="none" w:sz="0" w:space="0" w:color="auto"/>
        <w:bottom w:val="none" w:sz="0" w:space="0" w:color="auto"/>
        <w:right w:val="none" w:sz="0" w:space="0" w:color="auto"/>
      </w:divBdr>
      <w:divsChild>
        <w:div w:id="1421827570">
          <w:marLeft w:val="0"/>
          <w:marRight w:val="0"/>
          <w:marTop w:val="0"/>
          <w:marBottom w:val="0"/>
          <w:divBdr>
            <w:top w:val="none" w:sz="0" w:space="0" w:color="auto"/>
            <w:left w:val="none" w:sz="0" w:space="0" w:color="auto"/>
            <w:bottom w:val="none" w:sz="0" w:space="0" w:color="auto"/>
            <w:right w:val="none" w:sz="0" w:space="0" w:color="auto"/>
          </w:divBdr>
        </w:div>
      </w:divsChild>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4407766">
      <w:bodyDiv w:val="1"/>
      <w:marLeft w:val="0"/>
      <w:marRight w:val="0"/>
      <w:marTop w:val="0"/>
      <w:marBottom w:val="0"/>
      <w:divBdr>
        <w:top w:val="none" w:sz="0" w:space="0" w:color="auto"/>
        <w:left w:val="none" w:sz="0" w:space="0" w:color="auto"/>
        <w:bottom w:val="none" w:sz="0" w:space="0" w:color="auto"/>
        <w:right w:val="none" w:sz="0" w:space="0" w:color="auto"/>
      </w:divBdr>
      <w:divsChild>
        <w:div w:id="2051032244">
          <w:marLeft w:val="-180"/>
          <w:marRight w:val="-180"/>
          <w:marTop w:val="0"/>
          <w:marBottom w:val="0"/>
          <w:divBdr>
            <w:top w:val="none" w:sz="0" w:space="0" w:color="auto"/>
            <w:left w:val="none" w:sz="0" w:space="0" w:color="auto"/>
            <w:bottom w:val="none" w:sz="0" w:space="0" w:color="auto"/>
            <w:right w:val="none" w:sz="0" w:space="0" w:color="auto"/>
          </w:divBdr>
          <w:divsChild>
            <w:div w:id="1501969113">
              <w:marLeft w:val="0"/>
              <w:marRight w:val="0"/>
              <w:marTop w:val="0"/>
              <w:marBottom w:val="0"/>
              <w:divBdr>
                <w:top w:val="none" w:sz="0" w:space="0" w:color="auto"/>
                <w:left w:val="none" w:sz="0" w:space="0" w:color="auto"/>
                <w:bottom w:val="none" w:sz="0" w:space="0" w:color="auto"/>
                <w:right w:val="none" w:sz="0" w:space="0" w:color="auto"/>
              </w:divBdr>
            </w:div>
            <w:div w:id="833489977">
              <w:marLeft w:val="0"/>
              <w:marRight w:val="0"/>
              <w:marTop w:val="0"/>
              <w:marBottom w:val="0"/>
              <w:divBdr>
                <w:top w:val="none" w:sz="0" w:space="0" w:color="auto"/>
                <w:left w:val="none" w:sz="0" w:space="0" w:color="auto"/>
                <w:bottom w:val="none" w:sz="0" w:space="0" w:color="auto"/>
                <w:right w:val="none" w:sz="0" w:space="0" w:color="auto"/>
              </w:divBdr>
              <w:divsChild>
                <w:div w:id="97841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643893">
      <w:bodyDiv w:val="1"/>
      <w:marLeft w:val="0"/>
      <w:marRight w:val="0"/>
      <w:marTop w:val="0"/>
      <w:marBottom w:val="0"/>
      <w:divBdr>
        <w:top w:val="none" w:sz="0" w:space="0" w:color="auto"/>
        <w:left w:val="none" w:sz="0" w:space="0" w:color="auto"/>
        <w:bottom w:val="none" w:sz="0" w:space="0" w:color="auto"/>
        <w:right w:val="none" w:sz="0" w:space="0" w:color="auto"/>
      </w:divBdr>
      <w:divsChild>
        <w:div w:id="745687916">
          <w:marLeft w:val="-180"/>
          <w:marRight w:val="-180"/>
          <w:marTop w:val="0"/>
          <w:marBottom w:val="0"/>
          <w:divBdr>
            <w:top w:val="none" w:sz="0" w:space="0" w:color="auto"/>
            <w:left w:val="none" w:sz="0" w:space="0" w:color="auto"/>
            <w:bottom w:val="none" w:sz="0" w:space="0" w:color="auto"/>
            <w:right w:val="none" w:sz="0" w:space="0" w:color="auto"/>
          </w:divBdr>
          <w:divsChild>
            <w:div w:id="1226144610">
              <w:marLeft w:val="0"/>
              <w:marRight w:val="0"/>
              <w:marTop w:val="0"/>
              <w:marBottom w:val="0"/>
              <w:divBdr>
                <w:top w:val="none" w:sz="0" w:space="0" w:color="auto"/>
                <w:left w:val="none" w:sz="0" w:space="0" w:color="auto"/>
                <w:bottom w:val="none" w:sz="0" w:space="0" w:color="auto"/>
                <w:right w:val="none" w:sz="0" w:space="0" w:color="auto"/>
              </w:divBdr>
            </w:div>
            <w:div w:id="205261232">
              <w:marLeft w:val="0"/>
              <w:marRight w:val="0"/>
              <w:marTop w:val="0"/>
              <w:marBottom w:val="0"/>
              <w:divBdr>
                <w:top w:val="none" w:sz="0" w:space="0" w:color="auto"/>
                <w:left w:val="none" w:sz="0" w:space="0" w:color="auto"/>
                <w:bottom w:val="none" w:sz="0" w:space="0" w:color="auto"/>
                <w:right w:val="none" w:sz="0" w:space="0" w:color="auto"/>
              </w:divBdr>
            </w:div>
          </w:divsChild>
        </w:div>
        <w:div w:id="507527171">
          <w:marLeft w:val="-180"/>
          <w:marRight w:val="-180"/>
          <w:marTop w:val="0"/>
          <w:marBottom w:val="0"/>
          <w:divBdr>
            <w:top w:val="none" w:sz="0" w:space="0" w:color="auto"/>
            <w:left w:val="none" w:sz="0" w:space="0" w:color="auto"/>
            <w:bottom w:val="none" w:sz="0" w:space="0" w:color="auto"/>
            <w:right w:val="none" w:sz="0" w:space="0" w:color="auto"/>
          </w:divBdr>
          <w:divsChild>
            <w:div w:id="172839362">
              <w:marLeft w:val="0"/>
              <w:marRight w:val="0"/>
              <w:marTop w:val="0"/>
              <w:marBottom w:val="0"/>
              <w:divBdr>
                <w:top w:val="none" w:sz="0" w:space="0" w:color="auto"/>
                <w:left w:val="none" w:sz="0" w:space="0" w:color="auto"/>
                <w:bottom w:val="none" w:sz="0" w:space="0" w:color="auto"/>
                <w:right w:val="none" w:sz="0" w:space="0" w:color="auto"/>
              </w:divBdr>
              <w:divsChild>
                <w:div w:id="1921594499">
                  <w:marLeft w:val="-180"/>
                  <w:marRight w:val="-180"/>
                  <w:marTop w:val="0"/>
                  <w:marBottom w:val="0"/>
                  <w:divBdr>
                    <w:top w:val="none" w:sz="0" w:space="0" w:color="auto"/>
                    <w:left w:val="none" w:sz="0" w:space="0" w:color="auto"/>
                    <w:bottom w:val="none" w:sz="0" w:space="0" w:color="auto"/>
                    <w:right w:val="none" w:sz="0" w:space="0" w:color="auto"/>
                  </w:divBdr>
                  <w:divsChild>
                    <w:div w:id="477304202">
                      <w:marLeft w:val="0"/>
                      <w:marRight w:val="0"/>
                      <w:marTop w:val="0"/>
                      <w:marBottom w:val="0"/>
                      <w:divBdr>
                        <w:top w:val="none" w:sz="0" w:space="0" w:color="auto"/>
                        <w:left w:val="none" w:sz="0" w:space="0" w:color="auto"/>
                        <w:bottom w:val="none" w:sz="0" w:space="0" w:color="auto"/>
                        <w:right w:val="none" w:sz="0" w:space="0" w:color="auto"/>
                      </w:divBdr>
                    </w:div>
                    <w:div w:id="172544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256173">
      <w:bodyDiv w:val="1"/>
      <w:marLeft w:val="0"/>
      <w:marRight w:val="0"/>
      <w:marTop w:val="0"/>
      <w:marBottom w:val="0"/>
      <w:divBdr>
        <w:top w:val="none" w:sz="0" w:space="0" w:color="auto"/>
        <w:left w:val="none" w:sz="0" w:space="0" w:color="auto"/>
        <w:bottom w:val="none" w:sz="0" w:space="0" w:color="auto"/>
        <w:right w:val="none" w:sz="0" w:space="0" w:color="auto"/>
      </w:divBdr>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38230375">
      <w:bodyDiv w:val="1"/>
      <w:marLeft w:val="0"/>
      <w:marRight w:val="0"/>
      <w:marTop w:val="0"/>
      <w:marBottom w:val="0"/>
      <w:divBdr>
        <w:top w:val="none" w:sz="0" w:space="0" w:color="auto"/>
        <w:left w:val="none" w:sz="0" w:space="0" w:color="auto"/>
        <w:bottom w:val="none" w:sz="0" w:space="0" w:color="auto"/>
        <w:right w:val="none" w:sz="0" w:space="0" w:color="auto"/>
      </w:divBdr>
      <w:divsChild>
        <w:div w:id="2092046646">
          <w:marLeft w:val="-180"/>
          <w:marRight w:val="-180"/>
          <w:marTop w:val="0"/>
          <w:marBottom w:val="0"/>
          <w:divBdr>
            <w:top w:val="none" w:sz="0" w:space="0" w:color="auto"/>
            <w:left w:val="none" w:sz="0" w:space="0" w:color="auto"/>
            <w:bottom w:val="none" w:sz="0" w:space="0" w:color="auto"/>
            <w:right w:val="none" w:sz="0" w:space="0" w:color="auto"/>
          </w:divBdr>
          <w:divsChild>
            <w:div w:id="933512780">
              <w:marLeft w:val="0"/>
              <w:marRight w:val="0"/>
              <w:marTop w:val="0"/>
              <w:marBottom w:val="0"/>
              <w:divBdr>
                <w:top w:val="none" w:sz="0" w:space="0" w:color="auto"/>
                <w:left w:val="none" w:sz="0" w:space="0" w:color="auto"/>
                <w:bottom w:val="none" w:sz="0" w:space="0" w:color="auto"/>
                <w:right w:val="none" w:sz="0" w:space="0" w:color="auto"/>
              </w:divBdr>
              <w:divsChild>
                <w:div w:id="480804134">
                  <w:marLeft w:val="0"/>
                  <w:marRight w:val="0"/>
                  <w:marTop w:val="0"/>
                  <w:marBottom w:val="0"/>
                  <w:divBdr>
                    <w:top w:val="none" w:sz="0" w:space="0" w:color="auto"/>
                    <w:left w:val="none" w:sz="0" w:space="0" w:color="auto"/>
                    <w:bottom w:val="none" w:sz="0" w:space="0" w:color="auto"/>
                    <w:right w:val="none" w:sz="0" w:space="0" w:color="auto"/>
                  </w:divBdr>
                  <w:divsChild>
                    <w:div w:id="2086760427">
                      <w:marLeft w:val="0"/>
                      <w:marRight w:val="0"/>
                      <w:marTop w:val="0"/>
                      <w:marBottom w:val="0"/>
                      <w:divBdr>
                        <w:top w:val="none" w:sz="0" w:space="0" w:color="auto"/>
                        <w:left w:val="none" w:sz="0" w:space="0" w:color="auto"/>
                        <w:bottom w:val="none" w:sz="0" w:space="0" w:color="auto"/>
                        <w:right w:val="none" w:sz="0" w:space="0" w:color="auto"/>
                      </w:divBdr>
                    </w:div>
                    <w:div w:id="1258755031">
                      <w:marLeft w:val="0"/>
                      <w:marRight w:val="0"/>
                      <w:marTop w:val="0"/>
                      <w:marBottom w:val="0"/>
                      <w:divBdr>
                        <w:top w:val="none" w:sz="0" w:space="0" w:color="auto"/>
                        <w:left w:val="none" w:sz="0" w:space="0" w:color="auto"/>
                        <w:bottom w:val="none" w:sz="0" w:space="0" w:color="auto"/>
                        <w:right w:val="none" w:sz="0" w:space="0" w:color="auto"/>
                      </w:divBdr>
                      <w:divsChild>
                        <w:div w:id="1443527337">
                          <w:marLeft w:val="0"/>
                          <w:marRight w:val="0"/>
                          <w:marTop w:val="0"/>
                          <w:marBottom w:val="0"/>
                          <w:divBdr>
                            <w:top w:val="none" w:sz="0" w:space="0" w:color="auto"/>
                            <w:left w:val="none" w:sz="0" w:space="0" w:color="auto"/>
                            <w:bottom w:val="none" w:sz="0" w:space="0" w:color="auto"/>
                            <w:right w:val="none" w:sz="0" w:space="0" w:color="auto"/>
                          </w:divBdr>
                          <w:divsChild>
                            <w:div w:id="69346256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299054">
      <w:bodyDiv w:val="1"/>
      <w:marLeft w:val="0"/>
      <w:marRight w:val="0"/>
      <w:marTop w:val="0"/>
      <w:marBottom w:val="0"/>
      <w:divBdr>
        <w:top w:val="none" w:sz="0" w:space="0" w:color="auto"/>
        <w:left w:val="none" w:sz="0" w:space="0" w:color="auto"/>
        <w:bottom w:val="none" w:sz="0" w:space="0" w:color="auto"/>
        <w:right w:val="none" w:sz="0" w:space="0" w:color="auto"/>
      </w:divBdr>
      <w:divsChild>
        <w:div w:id="114644483">
          <w:marLeft w:val="0"/>
          <w:marRight w:val="0"/>
          <w:marTop w:val="0"/>
          <w:marBottom w:val="375"/>
          <w:divBdr>
            <w:top w:val="none" w:sz="0" w:space="0" w:color="auto"/>
            <w:left w:val="none" w:sz="0" w:space="0" w:color="auto"/>
            <w:bottom w:val="none" w:sz="0" w:space="0" w:color="auto"/>
            <w:right w:val="none" w:sz="0" w:space="0" w:color="auto"/>
          </w:divBdr>
          <w:divsChild>
            <w:div w:id="438263464">
              <w:marLeft w:val="0"/>
              <w:marRight w:val="0"/>
              <w:marTop w:val="0"/>
              <w:marBottom w:val="0"/>
              <w:divBdr>
                <w:top w:val="none" w:sz="0" w:space="0" w:color="auto"/>
                <w:left w:val="none" w:sz="0" w:space="0" w:color="auto"/>
                <w:bottom w:val="none" w:sz="0" w:space="0" w:color="auto"/>
                <w:right w:val="none" w:sz="0" w:space="0" w:color="auto"/>
              </w:divBdr>
              <w:divsChild>
                <w:div w:id="650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0692">
          <w:marLeft w:val="0"/>
          <w:marRight w:val="0"/>
          <w:marTop w:val="0"/>
          <w:marBottom w:val="0"/>
          <w:divBdr>
            <w:top w:val="none" w:sz="0" w:space="0" w:color="auto"/>
            <w:left w:val="none" w:sz="0" w:space="0" w:color="auto"/>
            <w:bottom w:val="none" w:sz="0" w:space="0" w:color="auto"/>
            <w:right w:val="none" w:sz="0" w:space="0" w:color="auto"/>
          </w:divBdr>
          <w:divsChild>
            <w:div w:id="303707602">
              <w:marLeft w:val="0"/>
              <w:marRight w:val="0"/>
              <w:marTop w:val="0"/>
              <w:marBottom w:val="0"/>
              <w:divBdr>
                <w:top w:val="none" w:sz="0" w:space="0" w:color="auto"/>
                <w:left w:val="none" w:sz="0" w:space="0" w:color="auto"/>
                <w:bottom w:val="none" w:sz="0" w:space="0" w:color="auto"/>
                <w:right w:val="none" w:sz="0" w:space="0" w:color="auto"/>
              </w:divBdr>
              <w:divsChild>
                <w:div w:id="1705672650">
                  <w:marLeft w:val="-180"/>
                  <w:marRight w:val="-180"/>
                  <w:marTop w:val="0"/>
                  <w:marBottom w:val="0"/>
                  <w:divBdr>
                    <w:top w:val="none" w:sz="0" w:space="0" w:color="auto"/>
                    <w:left w:val="none" w:sz="0" w:space="0" w:color="auto"/>
                    <w:bottom w:val="none" w:sz="0" w:space="0" w:color="auto"/>
                    <w:right w:val="none" w:sz="0" w:space="0" w:color="auto"/>
                  </w:divBdr>
                  <w:divsChild>
                    <w:div w:id="140326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63861652">
      <w:bodyDiv w:val="1"/>
      <w:marLeft w:val="0"/>
      <w:marRight w:val="0"/>
      <w:marTop w:val="0"/>
      <w:marBottom w:val="0"/>
      <w:divBdr>
        <w:top w:val="none" w:sz="0" w:space="0" w:color="auto"/>
        <w:left w:val="none" w:sz="0" w:space="0" w:color="auto"/>
        <w:bottom w:val="none" w:sz="0" w:space="0" w:color="auto"/>
        <w:right w:val="none" w:sz="0" w:space="0" w:color="auto"/>
      </w:divBdr>
    </w:div>
    <w:div w:id="1164784906">
      <w:bodyDiv w:val="1"/>
      <w:marLeft w:val="0"/>
      <w:marRight w:val="0"/>
      <w:marTop w:val="0"/>
      <w:marBottom w:val="0"/>
      <w:divBdr>
        <w:top w:val="none" w:sz="0" w:space="0" w:color="auto"/>
        <w:left w:val="none" w:sz="0" w:space="0" w:color="auto"/>
        <w:bottom w:val="none" w:sz="0" w:space="0" w:color="auto"/>
        <w:right w:val="none" w:sz="0" w:space="0" w:color="auto"/>
      </w:divBdr>
      <w:divsChild>
        <w:div w:id="1905098728">
          <w:marLeft w:val="-180"/>
          <w:marRight w:val="-180"/>
          <w:marTop w:val="0"/>
          <w:marBottom w:val="0"/>
          <w:divBdr>
            <w:top w:val="none" w:sz="0" w:space="0" w:color="auto"/>
            <w:left w:val="none" w:sz="0" w:space="0" w:color="auto"/>
            <w:bottom w:val="none" w:sz="0" w:space="0" w:color="auto"/>
            <w:right w:val="none" w:sz="0" w:space="0" w:color="auto"/>
          </w:divBdr>
        </w:div>
        <w:div w:id="33163723">
          <w:marLeft w:val="-180"/>
          <w:marRight w:val="-180"/>
          <w:marTop w:val="0"/>
          <w:marBottom w:val="0"/>
          <w:divBdr>
            <w:top w:val="none" w:sz="0" w:space="0" w:color="auto"/>
            <w:left w:val="none" w:sz="0" w:space="0" w:color="auto"/>
            <w:bottom w:val="none" w:sz="0" w:space="0" w:color="auto"/>
            <w:right w:val="none" w:sz="0" w:space="0" w:color="auto"/>
          </w:divBdr>
          <w:divsChild>
            <w:div w:id="1629974959">
              <w:marLeft w:val="0"/>
              <w:marRight w:val="0"/>
              <w:marTop w:val="0"/>
              <w:marBottom w:val="0"/>
              <w:divBdr>
                <w:top w:val="none" w:sz="0" w:space="0" w:color="auto"/>
                <w:left w:val="none" w:sz="0" w:space="0" w:color="auto"/>
                <w:bottom w:val="none" w:sz="0" w:space="0" w:color="auto"/>
                <w:right w:val="none" w:sz="0" w:space="0" w:color="auto"/>
              </w:divBdr>
              <w:divsChild>
                <w:div w:id="1359575685">
                  <w:marLeft w:val="0"/>
                  <w:marRight w:val="0"/>
                  <w:marTop w:val="0"/>
                  <w:marBottom w:val="0"/>
                  <w:divBdr>
                    <w:top w:val="none" w:sz="0" w:space="0" w:color="auto"/>
                    <w:left w:val="none" w:sz="0" w:space="0" w:color="auto"/>
                    <w:bottom w:val="none" w:sz="0" w:space="0" w:color="auto"/>
                    <w:right w:val="none" w:sz="0" w:space="0" w:color="auto"/>
                  </w:divBdr>
                  <w:divsChild>
                    <w:div w:id="26183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6350107">
      <w:bodyDiv w:val="1"/>
      <w:marLeft w:val="0"/>
      <w:marRight w:val="0"/>
      <w:marTop w:val="0"/>
      <w:marBottom w:val="0"/>
      <w:divBdr>
        <w:top w:val="none" w:sz="0" w:space="0" w:color="auto"/>
        <w:left w:val="none" w:sz="0" w:space="0" w:color="auto"/>
        <w:bottom w:val="none" w:sz="0" w:space="0" w:color="auto"/>
        <w:right w:val="none" w:sz="0" w:space="0" w:color="auto"/>
      </w:divBdr>
      <w:divsChild>
        <w:div w:id="1270430278">
          <w:marLeft w:val="-180"/>
          <w:marRight w:val="-180"/>
          <w:marTop w:val="0"/>
          <w:marBottom w:val="0"/>
          <w:divBdr>
            <w:top w:val="none" w:sz="0" w:space="0" w:color="auto"/>
            <w:left w:val="none" w:sz="0" w:space="0" w:color="auto"/>
            <w:bottom w:val="none" w:sz="0" w:space="0" w:color="auto"/>
            <w:right w:val="none" w:sz="0" w:space="0" w:color="auto"/>
          </w:divBdr>
          <w:divsChild>
            <w:div w:id="799415527">
              <w:marLeft w:val="0"/>
              <w:marRight w:val="0"/>
              <w:marTop w:val="0"/>
              <w:marBottom w:val="0"/>
              <w:divBdr>
                <w:top w:val="none" w:sz="0" w:space="0" w:color="auto"/>
                <w:left w:val="none" w:sz="0" w:space="0" w:color="auto"/>
                <w:bottom w:val="none" w:sz="0" w:space="0" w:color="auto"/>
                <w:right w:val="none" w:sz="0" w:space="0" w:color="auto"/>
              </w:divBdr>
              <w:divsChild>
                <w:div w:id="155084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250018">
      <w:bodyDiv w:val="1"/>
      <w:marLeft w:val="0"/>
      <w:marRight w:val="0"/>
      <w:marTop w:val="0"/>
      <w:marBottom w:val="0"/>
      <w:divBdr>
        <w:top w:val="none" w:sz="0" w:space="0" w:color="auto"/>
        <w:left w:val="none" w:sz="0" w:space="0" w:color="auto"/>
        <w:bottom w:val="none" w:sz="0" w:space="0" w:color="auto"/>
        <w:right w:val="none" w:sz="0" w:space="0" w:color="auto"/>
      </w:divBdr>
      <w:divsChild>
        <w:div w:id="578178147">
          <w:marLeft w:val="0"/>
          <w:marRight w:val="0"/>
          <w:marTop w:val="0"/>
          <w:marBottom w:val="375"/>
          <w:divBdr>
            <w:top w:val="none" w:sz="0" w:space="0" w:color="auto"/>
            <w:left w:val="none" w:sz="0" w:space="0" w:color="auto"/>
            <w:bottom w:val="none" w:sz="0" w:space="0" w:color="auto"/>
            <w:right w:val="none" w:sz="0" w:space="0" w:color="auto"/>
          </w:divBdr>
          <w:divsChild>
            <w:div w:id="1533298737">
              <w:marLeft w:val="0"/>
              <w:marRight w:val="0"/>
              <w:marTop w:val="0"/>
              <w:marBottom w:val="0"/>
              <w:divBdr>
                <w:top w:val="none" w:sz="0" w:space="0" w:color="auto"/>
                <w:left w:val="none" w:sz="0" w:space="0" w:color="auto"/>
                <w:bottom w:val="none" w:sz="0" w:space="0" w:color="auto"/>
                <w:right w:val="none" w:sz="0" w:space="0" w:color="auto"/>
              </w:divBdr>
              <w:divsChild>
                <w:div w:id="38753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30812">
          <w:marLeft w:val="0"/>
          <w:marRight w:val="0"/>
          <w:marTop w:val="0"/>
          <w:marBottom w:val="0"/>
          <w:divBdr>
            <w:top w:val="none" w:sz="0" w:space="0" w:color="auto"/>
            <w:left w:val="none" w:sz="0" w:space="0" w:color="auto"/>
            <w:bottom w:val="none" w:sz="0" w:space="0" w:color="auto"/>
            <w:right w:val="none" w:sz="0" w:space="0" w:color="auto"/>
          </w:divBdr>
          <w:divsChild>
            <w:div w:id="560672155">
              <w:marLeft w:val="0"/>
              <w:marRight w:val="0"/>
              <w:marTop w:val="0"/>
              <w:marBottom w:val="0"/>
              <w:divBdr>
                <w:top w:val="none" w:sz="0" w:space="0" w:color="auto"/>
                <w:left w:val="none" w:sz="0" w:space="0" w:color="auto"/>
                <w:bottom w:val="none" w:sz="0" w:space="0" w:color="auto"/>
                <w:right w:val="none" w:sz="0" w:space="0" w:color="auto"/>
              </w:divBdr>
              <w:divsChild>
                <w:div w:id="2055033282">
                  <w:marLeft w:val="-180"/>
                  <w:marRight w:val="-180"/>
                  <w:marTop w:val="0"/>
                  <w:marBottom w:val="0"/>
                  <w:divBdr>
                    <w:top w:val="none" w:sz="0" w:space="0" w:color="auto"/>
                    <w:left w:val="none" w:sz="0" w:space="0" w:color="auto"/>
                    <w:bottom w:val="none" w:sz="0" w:space="0" w:color="auto"/>
                    <w:right w:val="none" w:sz="0" w:space="0" w:color="auto"/>
                  </w:divBdr>
                  <w:divsChild>
                    <w:div w:id="33307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638726">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1837593">
      <w:bodyDiv w:val="1"/>
      <w:marLeft w:val="0"/>
      <w:marRight w:val="0"/>
      <w:marTop w:val="0"/>
      <w:marBottom w:val="0"/>
      <w:divBdr>
        <w:top w:val="none" w:sz="0" w:space="0" w:color="auto"/>
        <w:left w:val="none" w:sz="0" w:space="0" w:color="auto"/>
        <w:bottom w:val="none" w:sz="0" w:space="0" w:color="auto"/>
        <w:right w:val="none" w:sz="0" w:space="0" w:color="auto"/>
      </w:divBdr>
      <w:divsChild>
        <w:div w:id="1066143263">
          <w:marLeft w:val="0"/>
          <w:marRight w:val="0"/>
          <w:marTop w:val="0"/>
          <w:marBottom w:val="0"/>
          <w:divBdr>
            <w:top w:val="none" w:sz="0" w:space="0" w:color="auto"/>
            <w:left w:val="none" w:sz="0" w:space="0" w:color="auto"/>
            <w:bottom w:val="none" w:sz="0" w:space="0" w:color="auto"/>
            <w:right w:val="none" w:sz="0" w:space="0" w:color="auto"/>
          </w:divBdr>
        </w:div>
      </w:divsChild>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85718474">
      <w:bodyDiv w:val="1"/>
      <w:marLeft w:val="0"/>
      <w:marRight w:val="0"/>
      <w:marTop w:val="0"/>
      <w:marBottom w:val="0"/>
      <w:divBdr>
        <w:top w:val="none" w:sz="0" w:space="0" w:color="auto"/>
        <w:left w:val="none" w:sz="0" w:space="0" w:color="auto"/>
        <w:bottom w:val="none" w:sz="0" w:space="0" w:color="auto"/>
        <w:right w:val="none" w:sz="0" w:space="0" w:color="auto"/>
      </w:divBdr>
      <w:divsChild>
        <w:div w:id="600646434">
          <w:marLeft w:val="0"/>
          <w:marRight w:val="0"/>
          <w:marTop w:val="0"/>
          <w:marBottom w:val="0"/>
          <w:divBdr>
            <w:top w:val="none" w:sz="0" w:space="0" w:color="auto"/>
            <w:left w:val="none" w:sz="0" w:space="0" w:color="auto"/>
            <w:bottom w:val="none" w:sz="0" w:space="0" w:color="auto"/>
            <w:right w:val="none" w:sz="0" w:space="0" w:color="auto"/>
          </w:divBdr>
          <w:divsChild>
            <w:div w:id="937372155">
              <w:marLeft w:val="0"/>
              <w:marRight w:val="0"/>
              <w:marTop w:val="0"/>
              <w:marBottom w:val="0"/>
              <w:divBdr>
                <w:top w:val="none" w:sz="0" w:space="0" w:color="auto"/>
                <w:left w:val="none" w:sz="0" w:space="0" w:color="auto"/>
                <w:bottom w:val="none" w:sz="0" w:space="0" w:color="auto"/>
                <w:right w:val="none" w:sz="0" w:space="0" w:color="auto"/>
              </w:divBdr>
            </w:div>
          </w:divsChild>
        </w:div>
        <w:div w:id="606350478">
          <w:marLeft w:val="0"/>
          <w:marRight w:val="0"/>
          <w:marTop w:val="0"/>
          <w:marBottom w:val="0"/>
          <w:divBdr>
            <w:top w:val="none" w:sz="0" w:space="0" w:color="auto"/>
            <w:left w:val="none" w:sz="0" w:space="0" w:color="auto"/>
            <w:bottom w:val="none" w:sz="0" w:space="0" w:color="auto"/>
            <w:right w:val="none" w:sz="0" w:space="0" w:color="auto"/>
          </w:divBdr>
          <w:divsChild>
            <w:div w:id="2112041806">
              <w:marLeft w:val="0"/>
              <w:marRight w:val="0"/>
              <w:marTop w:val="0"/>
              <w:marBottom w:val="0"/>
              <w:divBdr>
                <w:top w:val="none" w:sz="0" w:space="0" w:color="auto"/>
                <w:left w:val="none" w:sz="0" w:space="0" w:color="auto"/>
                <w:bottom w:val="none" w:sz="0" w:space="0" w:color="auto"/>
                <w:right w:val="none" w:sz="0" w:space="0" w:color="auto"/>
              </w:divBdr>
              <w:divsChild>
                <w:div w:id="1371683384">
                  <w:marLeft w:val="0"/>
                  <w:marRight w:val="0"/>
                  <w:marTop w:val="0"/>
                  <w:marBottom w:val="0"/>
                  <w:divBdr>
                    <w:top w:val="none" w:sz="0" w:space="0" w:color="auto"/>
                    <w:left w:val="none" w:sz="0" w:space="0" w:color="auto"/>
                    <w:bottom w:val="none" w:sz="0" w:space="0" w:color="auto"/>
                    <w:right w:val="none" w:sz="0" w:space="0" w:color="auto"/>
                  </w:divBdr>
                </w:div>
              </w:divsChild>
            </w:div>
            <w:div w:id="1419716098">
              <w:marLeft w:val="0"/>
              <w:marRight w:val="0"/>
              <w:marTop w:val="0"/>
              <w:marBottom w:val="0"/>
              <w:divBdr>
                <w:top w:val="none" w:sz="0" w:space="0" w:color="auto"/>
                <w:left w:val="none" w:sz="0" w:space="0" w:color="auto"/>
                <w:bottom w:val="none" w:sz="0" w:space="0" w:color="auto"/>
                <w:right w:val="none" w:sz="0" w:space="0" w:color="auto"/>
              </w:divBdr>
            </w:div>
          </w:divsChild>
        </w:div>
        <w:div w:id="196703396">
          <w:marLeft w:val="0"/>
          <w:marRight w:val="0"/>
          <w:marTop w:val="0"/>
          <w:marBottom w:val="0"/>
          <w:divBdr>
            <w:top w:val="none" w:sz="0" w:space="0" w:color="auto"/>
            <w:left w:val="none" w:sz="0" w:space="0" w:color="auto"/>
            <w:bottom w:val="none" w:sz="0" w:space="0" w:color="auto"/>
            <w:right w:val="none" w:sz="0" w:space="0" w:color="auto"/>
          </w:divBdr>
          <w:divsChild>
            <w:div w:id="426511419">
              <w:marLeft w:val="0"/>
              <w:marRight w:val="0"/>
              <w:marTop w:val="0"/>
              <w:marBottom w:val="0"/>
              <w:divBdr>
                <w:top w:val="none" w:sz="0" w:space="0" w:color="auto"/>
                <w:left w:val="none" w:sz="0" w:space="0" w:color="auto"/>
                <w:bottom w:val="none" w:sz="0" w:space="0" w:color="auto"/>
                <w:right w:val="none" w:sz="0" w:space="0" w:color="auto"/>
              </w:divBdr>
              <w:divsChild>
                <w:div w:id="1351376489">
                  <w:marLeft w:val="0"/>
                  <w:marRight w:val="0"/>
                  <w:marTop w:val="0"/>
                  <w:marBottom w:val="0"/>
                  <w:divBdr>
                    <w:top w:val="none" w:sz="0" w:space="0" w:color="auto"/>
                    <w:left w:val="none" w:sz="0" w:space="0" w:color="auto"/>
                    <w:bottom w:val="none" w:sz="0" w:space="0" w:color="auto"/>
                    <w:right w:val="none" w:sz="0" w:space="0" w:color="auto"/>
                  </w:divBdr>
                </w:div>
              </w:divsChild>
            </w:div>
            <w:div w:id="865366578">
              <w:marLeft w:val="0"/>
              <w:marRight w:val="0"/>
              <w:marTop w:val="0"/>
              <w:marBottom w:val="0"/>
              <w:divBdr>
                <w:top w:val="none" w:sz="0" w:space="0" w:color="auto"/>
                <w:left w:val="none" w:sz="0" w:space="0" w:color="auto"/>
                <w:bottom w:val="none" w:sz="0" w:space="0" w:color="auto"/>
                <w:right w:val="none" w:sz="0" w:space="0" w:color="auto"/>
              </w:divBdr>
            </w:div>
          </w:divsChild>
        </w:div>
        <w:div w:id="1659728357">
          <w:marLeft w:val="0"/>
          <w:marRight w:val="0"/>
          <w:marTop w:val="0"/>
          <w:marBottom w:val="0"/>
          <w:divBdr>
            <w:top w:val="none" w:sz="0" w:space="0" w:color="auto"/>
            <w:left w:val="none" w:sz="0" w:space="0" w:color="auto"/>
            <w:bottom w:val="none" w:sz="0" w:space="0" w:color="auto"/>
            <w:right w:val="none" w:sz="0" w:space="0" w:color="auto"/>
          </w:divBdr>
          <w:divsChild>
            <w:div w:id="2028751881">
              <w:marLeft w:val="0"/>
              <w:marRight w:val="0"/>
              <w:marTop w:val="0"/>
              <w:marBottom w:val="0"/>
              <w:divBdr>
                <w:top w:val="none" w:sz="0" w:space="0" w:color="auto"/>
                <w:left w:val="none" w:sz="0" w:space="0" w:color="auto"/>
                <w:bottom w:val="none" w:sz="0" w:space="0" w:color="auto"/>
                <w:right w:val="none" w:sz="0" w:space="0" w:color="auto"/>
              </w:divBdr>
              <w:divsChild>
                <w:div w:id="1478566444">
                  <w:marLeft w:val="0"/>
                  <w:marRight w:val="0"/>
                  <w:marTop w:val="0"/>
                  <w:marBottom w:val="0"/>
                  <w:divBdr>
                    <w:top w:val="none" w:sz="0" w:space="0" w:color="auto"/>
                    <w:left w:val="none" w:sz="0" w:space="0" w:color="auto"/>
                    <w:bottom w:val="none" w:sz="0" w:space="0" w:color="auto"/>
                    <w:right w:val="none" w:sz="0" w:space="0" w:color="auto"/>
                  </w:divBdr>
                </w:div>
              </w:divsChild>
            </w:div>
            <w:div w:id="416709416">
              <w:marLeft w:val="0"/>
              <w:marRight w:val="0"/>
              <w:marTop w:val="0"/>
              <w:marBottom w:val="0"/>
              <w:divBdr>
                <w:top w:val="none" w:sz="0" w:space="0" w:color="auto"/>
                <w:left w:val="none" w:sz="0" w:space="0" w:color="auto"/>
                <w:bottom w:val="none" w:sz="0" w:space="0" w:color="auto"/>
                <w:right w:val="none" w:sz="0" w:space="0" w:color="auto"/>
              </w:divBdr>
            </w:div>
          </w:divsChild>
        </w:div>
        <w:div w:id="1453288130">
          <w:marLeft w:val="0"/>
          <w:marRight w:val="0"/>
          <w:marTop w:val="0"/>
          <w:marBottom w:val="0"/>
          <w:divBdr>
            <w:top w:val="none" w:sz="0" w:space="0" w:color="auto"/>
            <w:left w:val="none" w:sz="0" w:space="0" w:color="auto"/>
            <w:bottom w:val="none" w:sz="0" w:space="0" w:color="auto"/>
            <w:right w:val="none" w:sz="0" w:space="0" w:color="auto"/>
          </w:divBdr>
          <w:divsChild>
            <w:div w:id="431826379">
              <w:marLeft w:val="0"/>
              <w:marRight w:val="0"/>
              <w:marTop w:val="0"/>
              <w:marBottom w:val="0"/>
              <w:divBdr>
                <w:top w:val="none" w:sz="0" w:space="0" w:color="auto"/>
                <w:left w:val="none" w:sz="0" w:space="0" w:color="auto"/>
                <w:bottom w:val="none" w:sz="0" w:space="0" w:color="auto"/>
                <w:right w:val="none" w:sz="0" w:space="0" w:color="auto"/>
              </w:divBdr>
              <w:divsChild>
                <w:div w:id="174730063">
                  <w:marLeft w:val="0"/>
                  <w:marRight w:val="0"/>
                  <w:marTop w:val="0"/>
                  <w:marBottom w:val="0"/>
                  <w:divBdr>
                    <w:top w:val="none" w:sz="0" w:space="0" w:color="auto"/>
                    <w:left w:val="none" w:sz="0" w:space="0" w:color="auto"/>
                    <w:bottom w:val="none" w:sz="0" w:space="0" w:color="auto"/>
                    <w:right w:val="none" w:sz="0" w:space="0" w:color="auto"/>
                  </w:divBdr>
                </w:div>
              </w:divsChild>
            </w:div>
            <w:div w:id="1780875576">
              <w:marLeft w:val="0"/>
              <w:marRight w:val="0"/>
              <w:marTop w:val="0"/>
              <w:marBottom w:val="0"/>
              <w:divBdr>
                <w:top w:val="none" w:sz="0" w:space="0" w:color="auto"/>
                <w:left w:val="none" w:sz="0" w:space="0" w:color="auto"/>
                <w:bottom w:val="none" w:sz="0" w:space="0" w:color="auto"/>
                <w:right w:val="none" w:sz="0" w:space="0" w:color="auto"/>
              </w:divBdr>
            </w:div>
          </w:divsChild>
        </w:div>
        <w:div w:id="849293426">
          <w:marLeft w:val="0"/>
          <w:marRight w:val="0"/>
          <w:marTop w:val="0"/>
          <w:marBottom w:val="0"/>
          <w:divBdr>
            <w:top w:val="none" w:sz="0" w:space="0" w:color="auto"/>
            <w:left w:val="none" w:sz="0" w:space="0" w:color="auto"/>
            <w:bottom w:val="none" w:sz="0" w:space="0" w:color="auto"/>
            <w:right w:val="none" w:sz="0" w:space="0" w:color="auto"/>
          </w:divBdr>
          <w:divsChild>
            <w:div w:id="1839615605">
              <w:marLeft w:val="0"/>
              <w:marRight w:val="0"/>
              <w:marTop w:val="0"/>
              <w:marBottom w:val="0"/>
              <w:divBdr>
                <w:top w:val="none" w:sz="0" w:space="0" w:color="auto"/>
                <w:left w:val="none" w:sz="0" w:space="0" w:color="auto"/>
                <w:bottom w:val="none" w:sz="0" w:space="0" w:color="auto"/>
                <w:right w:val="none" w:sz="0" w:space="0" w:color="auto"/>
              </w:divBdr>
              <w:divsChild>
                <w:div w:id="1101100460">
                  <w:marLeft w:val="0"/>
                  <w:marRight w:val="0"/>
                  <w:marTop w:val="0"/>
                  <w:marBottom w:val="0"/>
                  <w:divBdr>
                    <w:top w:val="none" w:sz="0" w:space="0" w:color="auto"/>
                    <w:left w:val="none" w:sz="0" w:space="0" w:color="auto"/>
                    <w:bottom w:val="none" w:sz="0" w:space="0" w:color="auto"/>
                    <w:right w:val="none" w:sz="0" w:space="0" w:color="auto"/>
                  </w:divBdr>
                </w:div>
              </w:divsChild>
            </w:div>
            <w:div w:id="240916019">
              <w:marLeft w:val="0"/>
              <w:marRight w:val="0"/>
              <w:marTop w:val="0"/>
              <w:marBottom w:val="0"/>
              <w:divBdr>
                <w:top w:val="none" w:sz="0" w:space="0" w:color="auto"/>
                <w:left w:val="none" w:sz="0" w:space="0" w:color="auto"/>
                <w:bottom w:val="none" w:sz="0" w:space="0" w:color="auto"/>
                <w:right w:val="none" w:sz="0" w:space="0" w:color="auto"/>
              </w:divBdr>
            </w:div>
          </w:divsChild>
        </w:div>
        <w:div w:id="263151892">
          <w:marLeft w:val="0"/>
          <w:marRight w:val="0"/>
          <w:marTop w:val="0"/>
          <w:marBottom w:val="0"/>
          <w:divBdr>
            <w:top w:val="none" w:sz="0" w:space="0" w:color="auto"/>
            <w:left w:val="none" w:sz="0" w:space="0" w:color="auto"/>
            <w:bottom w:val="none" w:sz="0" w:space="0" w:color="auto"/>
            <w:right w:val="none" w:sz="0" w:space="0" w:color="auto"/>
          </w:divBdr>
          <w:divsChild>
            <w:div w:id="834106183">
              <w:marLeft w:val="0"/>
              <w:marRight w:val="0"/>
              <w:marTop w:val="0"/>
              <w:marBottom w:val="0"/>
              <w:divBdr>
                <w:top w:val="none" w:sz="0" w:space="0" w:color="auto"/>
                <w:left w:val="none" w:sz="0" w:space="0" w:color="auto"/>
                <w:bottom w:val="none" w:sz="0" w:space="0" w:color="auto"/>
                <w:right w:val="none" w:sz="0" w:space="0" w:color="auto"/>
              </w:divBdr>
              <w:divsChild>
                <w:div w:id="362243274">
                  <w:marLeft w:val="0"/>
                  <w:marRight w:val="0"/>
                  <w:marTop w:val="0"/>
                  <w:marBottom w:val="0"/>
                  <w:divBdr>
                    <w:top w:val="none" w:sz="0" w:space="0" w:color="auto"/>
                    <w:left w:val="none" w:sz="0" w:space="0" w:color="auto"/>
                    <w:bottom w:val="none" w:sz="0" w:space="0" w:color="auto"/>
                    <w:right w:val="none" w:sz="0" w:space="0" w:color="auto"/>
                  </w:divBdr>
                </w:div>
              </w:divsChild>
            </w:div>
            <w:div w:id="595019708">
              <w:marLeft w:val="0"/>
              <w:marRight w:val="0"/>
              <w:marTop w:val="0"/>
              <w:marBottom w:val="0"/>
              <w:divBdr>
                <w:top w:val="none" w:sz="0" w:space="0" w:color="auto"/>
                <w:left w:val="none" w:sz="0" w:space="0" w:color="auto"/>
                <w:bottom w:val="none" w:sz="0" w:space="0" w:color="auto"/>
                <w:right w:val="none" w:sz="0" w:space="0" w:color="auto"/>
              </w:divBdr>
            </w:div>
          </w:divsChild>
        </w:div>
        <w:div w:id="483355818">
          <w:marLeft w:val="0"/>
          <w:marRight w:val="0"/>
          <w:marTop w:val="0"/>
          <w:marBottom w:val="0"/>
          <w:divBdr>
            <w:top w:val="none" w:sz="0" w:space="0" w:color="auto"/>
            <w:left w:val="none" w:sz="0" w:space="0" w:color="auto"/>
            <w:bottom w:val="none" w:sz="0" w:space="0" w:color="auto"/>
            <w:right w:val="none" w:sz="0" w:space="0" w:color="auto"/>
          </w:divBdr>
          <w:divsChild>
            <w:div w:id="603614003">
              <w:marLeft w:val="0"/>
              <w:marRight w:val="0"/>
              <w:marTop w:val="0"/>
              <w:marBottom w:val="0"/>
              <w:divBdr>
                <w:top w:val="none" w:sz="0" w:space="0" w:color="auto"/>
                <w:left w:val="none" w:sz="0" w:space="0" w:color="auto"/>
                <w:bottom w:val="none" w:sz="0" w:space="0" w:color="auto"/>
                <w:right w:val="none" w:sz="0" w:space="0" w:color="auto"/>
              </w:divBdr>
              <w:divsChild>
                <w:div w:id="1929189008">
                  <w:marLeft w:val="0"/>
                  <w:marRight w:val="0"/>
                  <w:marTop w:val="0"/>
                  <w:marBottom w:val="0"/>
                  <w:divBdr>
                    <w:top w:val="none" w:sz="0" w:space="0" w:color="auto"/>
                    <w:left w:val="none" w:sz="0" w:space="0" w:color="auto"/>
                    <w:bottom w:val="none" w:sz="0" w:space="0" w:color="auto"/>
                    <w:right w:val="none" w:sz="0" w:space="0" w:color="auto"/>
                  </w:divBdr>
                </w:div>
              </w:divsChild>
            </w:div>
            <w:div w:id="599989364">
              <w:marLeft w:val="0"/>
              <w:marRight w:val="0"/>
              <w:marTop w:val="0"/>
              <w:marBottom w:val="0"/>
              <w:divBdr>
                <w:top w:val="none" w:sz="0" w:space="0" w:color="auto"/>
                <w:left w:val="none" w:sz="0" w:space="0" w:color="auto"/>
                <w:bottom w:val="none" w:sz="0" w:space="0" w:color="auto"/>
                <w:right w:val="none" w:sz="0" w:space="0" w:color="auto"/>
              </w:divBdr>
            </w:div>
          </w:divsChild>
        </w:div>
        <w:div w:id="565340532">
          <w:marLeft w:val="0"/>
          <w:marRight w:val="0"/>
          <w:marTop w:val="0"/>
          <w:marBottom w:val="0"/>
          <w:divBdr>
            <w:top w:val="none" w:sz="0" w:space="0" w:color="auto"/>
            <w:left w:val="none" w:sz="0" w:space="0" w:color="auto"/>
            <w:bottom w:val="none" w:sz="0" w:space="0" w:color="auto"/>
            <w:right w:val="none" w:sz="0" w:space="0" w:color="auto"/>
          </w:divBdr>
          <w:divsChild>
            <w:div w:id="1865361497">
              <w:marLeft w:val="0"/>
              <w:marRight w:val="0"/>
              <w:marTop w:val="0"/>
              <w:marBottom w:val="0"/>
              <w:divBdr>
                <w:top w:val="none" w:sz="0" w:space="0" w:color="auto"/>
                <w:left w:val="none" w:sz="0" w:space="0" w:color="auto"/>
                <w:bottom w:val="none" w:sz="0" w:space="0" w:color="auto"/>
                <w:right w:val="none" w:sz="0" w:space="0" w:color="auto"/>
              </w:divBdr>
              <w:divsChild>
                <w:div w:id="1313676847">
                  <w:marLeft w:val="0"/>
                  <w:marRight w:val="0"/>
                  <w:marTop w:val="0"/>
                  <w:marBottom w:val="0"/>
                  <w:divBdr>
                    <w:top w:val="none" w:sz="0" w:space="0" w:color="auto"/>
                    <w:left w:val="none" w:sz="0" w:space="0" w:color="auto"/>
                    <w:bottom w:val="none" w:sz="0" w:space="0" w:color="auto"/>
                    <w:right w:val="none" w:sz="0" w:space="0" w:color="auto"/>
                  </w:divBdr>
                </w:div>
              </w:divsChild>
            </w:div>
            <w:div w:id="2044480618">
              <w:marLeft w:val="0"/>
              <w:marRight w:val="0"/>
              <w:marTop w:val="0"/>
              <w:marBottom w:val="0"/>
              <w:divBdr>
                <w:top w:val="none" w:sz="0" w:space="0" w:color="auto"/>
                <w:left w:val="none" w:sz="0" w:space="0" w:color="auto"/>
                <w:bottom w:val="none" w:sz="0" w:space="0" w:color="auto"/>
                <w:right w:val="none" w:sz="0" w:space="0" w:color="auto"/>
              </w:divBdr>
            </w:div>
          </w:divsChild>
        </w:div>
        <w:div w:id="419761752">
          <w:marLeft w:val="0"/>
          <w:marRight w:val="0"/>
          <w:marTop w:val="0"/>
          <w:marBottom w:val="0"/>
          <w:divBdr>
            <w:top w:val="none" w:sz="0" w:space="0" w:color="auto"/>
            <w:left w:val="none" w:sz="0" w:space="0" w:color="auto"/>
            <w:bottom w:val="none" w:sz="0" w:space="0" w:color="auto"/>
            <w:right w:val="none" w:sz="0" w:space="0" w:color="auto"/>
          </w:divBdr>
          <w:divsChild>
            <w:div w:id="2081252685">
              <w:marLeft w:val="0"/>
              <w:marRight w:val="0"/>
              <w:marTop w:val="0"/>
              <w:marBottom w:val="0"/>
              <w:divBdr>
                <w:top w:val="none" w:sz="0" w:space="0" w:color="auto"/>
                <w:left w:val="none" w:sz="0" w:space="0" w:color="auto"/>
                <w:bottom w:val="none" w:sz="0" w:space="0" w:color="auto"/>
                <w:right w:val="none" w:sz="0" w:space="0" w:color="auto"/>
              </w:divBdr>
              <w:divsChild>
                <w:div w:id="1031612092">
                  <w:marLeft w:val="0"/>
                  <w:marRight w:val="0"/>
                  <w:marTop w:val="0"/>
                  <w:marBottom w:val="0"/>
                  <w:divBdr>
                    <w:top w:val="none" w:sz="0" w:space="0" w:color="auto"/>
                    <w:left w:val="none" w:sz="0" w:space="0" w:color="auto"/>
                    <w:bottom w:val="none" w:sz="0" w:space="0" w:color="auto"/>
                    <w:right w:val="none" w:sz="0" w:space="0" w:color="auto"/>
                  </w:divBdr>
                </w:div>
              </w:divsChild>
            </w:div>
            <w:div w:id="161081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2427528">
      <w:bodyDiv w:val="1"/>
      <w:marLeft w:val="0"/>
      <w:marRight w:val="0"/>
      <w:marTop w:val="0"/>
      <w:marBottom w:val="0"/>
      <w:divBdr>
        <w:top w:val="none" w:sz="0" w:space="0" w:color="auto"/>
        <w:left w:val="none" w:sz="0" w:space="0" w:color="auto"/>
        <w:bottom w:val="none" w:sz="0" w:space="0" w:color="auto"/>
        <w:right w:val="none" w:sz="0" w:space="0" w:color="auto"/>
      </w:divBdr>
      <w:divsChild>
        <w:div w:id="1231843096">
          <w:marLeft w:val="-180"/>
          <w:marRight w:val="-180"/>
          <w:marTop w:val="0"/>
          <w:marBottom w:val="0"/>
          <w:divBdr>
            <w:top w:val="none" w:sz="0" w:space="0" w:color="auto"/>
            <w:left w:val="none" w:sz="0" w:space="0" w:color="auto"/>
            <w:bottom w:val="none" w:sz="0" w:space="0" w:color="auto"/>
            <w:right w:val="none" w:sz="0" w:space="0" w:color="auto"/>
          </w:divBdr>
          <w:divsChild>
            <w:div w:id="565259082">
              <w:marLeft w:val="0"/>
              <w:marRight w:val="0"/>
              <w:marTop w:val="0"/>
              <w:marBottom w:val="0"/>
              <w:divBdr>
                <w:top w:val="none" w:sz="0" w:space="0" w:color="auto"/>
                <w:left w:val="none" w:sz="0" w:space="0" w:color="auto"/>
                <w:bottom w:val="none" w:sz="0" w:space="0" w:color="auto"/>
                <w:right w:val="none" w:sz="0" w:space="0" w:color="auto"/>
              </w:divBdr>
              <w:divsChild>
                <w:div w:id="172537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28157">
          <w:marLeft w:val="-180"/>
          <w:marRight w:val="-180"/>
          <w:marTop w:val="0"/>
          <w:marBottom w:val="0"/>
          <w:divBdr>
            <w:top w:val="none" w:sz="0" w:space="0" w:color="auto"/>
            <w:left w:val="none" w:sz="0" w:space="0" w:color="auto"/>
            <w:bottom w:val="none" w:sz="0" w:space="0" w:color="auto"/>
            <w:right w:val="none" w:sz="0" w:space="0" w:color="auto"/>
          </w:divBdr>
          <w:divsChild>
            <w:div w:id="60955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1846351">
      <w:bodyDiv w:val="1"/>
      <w:marLeft w:val="0"/>
      <w:marRight w:val="0"/>
      <w:marTop w:val="0"/>
      <w:marBottom w:val="0"/>
      <w:divBdr>
        <w:top w:val="none" w:sz="0" w:space="0" w:color="auto"/>
        <w:left w:val="none" w:sz="0" w:space="0" w:color="auto"/>
        <w:bottom w:val="none" w:sz="0" w:space="0" w:color="auto"/>
        <w:right w:val="none" w:sz="0" w:space="0" w:color="auto"/>
      </w:divBdr>
      <w:divsChild>
        <w:div w:id="1270894703">
          <w:marLeft w:val="-180"/>
          <w:marRight w:val="-180"/>
          <w:marTop w:val="0"/>
          <w:marBottom w:val="0"/>
          <w:divBdr>
            <w:top w:val="none" w:sz="0" w:space="0" w:color="auto"/>
            <w:left w:val="none" w:sz="0" w:space="0" w:color="auto"/>
            <w:bottom w:val="none" w:sz="0" w:space="0" w:color="auto"/>
            <w:right w:val="none" w:sz="0" w:space="0" w:color="auto"/>
          </w:divBdr>
          <w:divsChild>
            <w:div w:id="1776632845">
              <w:marLeft w:val="0"/>
              <w:marRight w:val="0"/>
              <w:marTop w:val="0"/>
              <w:marBottom w:val="0"/>
              <w:divBdr>
                <w:top w:val="none" w:sz="0" w:space="0" w:color="auto"/>
                <w:left w:val="none" w:sz="0" w:space="0" w:color="auto"/>
                <w:bottom w:val="none" w:sz="0" w:space="0" w:color="auto"/>
                <w:right w:val="none" w:sz="0" w:space="0" w:color="auto"/>
              </w:divBdr>
              <w:divsChild>
                <w:div w:id="206144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6333">
          <w:marLeft w:val="0"/>
          <w:marRight w:val="0"/>
          <w:marTop w:val="0"/>
          <w:marBottom w:val="360"/>
          <w:divBdr>
            <w:top w:val="none" w:sz="0" w:space="0" w:color="auto"/>
            <w:left w:val="single" w:sz="36" w:space="11" w:color="auto"/>
            <w:bottom w:val="none" w:sz="0" w:space="0" w:color="auto"/>
            <w:right w:val="none" w:sz="0" w:space="0" w:color="auto"/>
          </w:divBdr>
        </w:div>
      </w:divsChild>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7256674">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4124183">
      <w:bodyDiv w:val="1"/>
      <w:marLeft w:val="0"/>
      <w:marRight w:val="0"/>
      <w:marTop w:val="0"/>
      <w:marBottom w:val="0"/>
      <w:divBdr>
        <w:top w:val="none" w:sz="0" w:space="0" w:color="auto"/>
        <w:left w:val="none" w:sz="0" w:space="0" w:color="auto"/>
        <w:bottom w:val="none" w:sz="0" w:space="0" w:color="auto"/>
        <w:right w:val="none" w:sz="0" w:space="0" w:color="auto"/>
      </w:divBdr>
      <w:divsChild>
        <w:div w:id="2088528148">
          <w:marLeft w:val="-180"/>
          <w:marRight w:val="-180"/>
          <w:marTop w:val="0"/>
          <w:marBottom w:val="0"/>
          <w:divBdr>
            <w:top w:val="none" w:sz="0" w:space="0" w:color="auto"/>
            <w:left w:val="none" w:sz="0" w:space="0" w:color="auto"/>
            <w:bottom w:val="none" w:sz="0" w:space="0" w:color="auto"/>
            <w:right w:val="none" w:sz="0" w:space="0" w:color="auto"/>
          </w:divBdr>
          <w:divsChild>
            <w:div w:id="2010210030">
              <w:marLeft w:val="0"/>
              <w:marRight w:val="0"/>
              <w:marTop w:val="0"/>
              <w:marBottom w:val="0"/>
              <w:divBdr>
                <w:top w:val="none" w:sz="0" w:space="0" w:color="auto"/>
                <w:left w:val="none" w:sz="0" w:space="0" w:color="auto"/>
                <w:bottom w:val="none" w:sz="0" w:space="0" w:color="auto"/>
                <w:right w:val="none" w:sz="0" w:space="0" w:color="auto"/>
              </w:divBdr>
              <w:divsChild>
                <w:div w:id="129587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62560">
          <w:marLeft w:val="-180"/>
          <w:marRight w:val="-180"/>
          <w:marTop w:val="0"/>
          <w:marBottom w:val="0"/>
          <w:divBdr>
            <w:top w:val="none" w:sz="0" w:space="0" w:color="auto"/>
            <w:left w:val="none" w:sz="0" w:space="0" w:color="auto"/>
            <w:bottom w:val="none" w:sz="0" w:space="0" w:color="auto"/>
            <w:right w:val="none" w:sz="0" w:space="0" w:color="auto"/>
          </w:divBdr>
          <w:divsChild>
            <w:div w:id="1473786666">
              <w:marLeft w:val="0"/>
              <w:marRight w:val="0"/>
              <w:marTop w:val="0"/>
              <w:marBottom w:val="0"/>
              <w:divBdr>
                <w:top w:val="none" w:sz="0" w:space="0" w:color="auto"/>
                <w:left w:val="none" w:sz="0" w:space="0" w:color="auto"/>
                <w:bottom w:val="none" w:sz="0" w:space="0" w:color="auto"/>
                <w:right w:val="none" w:sz="0" w:space="0" w:color="auto"/>
              </w:divBdr>
            </w:div>
            <w:div w:id="1646932583">
              <w:marLeft w:val="0"/>
              <w:marRight w:val="0"/>
              <w:marTop w:val="0"/>
              <w:marBottom w:val="0"/>
              <w:divBdr>
                <w:top w:val="none" w:sz="0" w:space="0" w:color="auto"/>
                <w:left w:val="none" w:sz="0" w:space="0" w:color="auto"/>
                <w:bottom w:val="none" w:sz="0" w:space="0" w:color="auto"/>
                <w:right w:val="none" w:sz="0" w:space="0" w:color="auto"/>
              </w:divBdr>
            </w:div>
          </w:divsChild>
        </w:div>
        <w:div w:id="2137749875">
          <w:marLeft w:val="-180"/>
          <w:marRight w:val="-180"/>
          <w:marTop w:val="0"/>
          <w:marBottom w:val="0"/>
          <w:divBdr>
            <w:top w:val="none" w:sz="0" w:space="0" w:color="auto"/>
            <w:left w:val="none" w:sz="0" w:space="0" w:color="auto"/>
            <w:bottom w:val="none" w:sz="0" w:space="0" w:color="auto"/>
            <w:right w:val="none" w:sz="0" w:space="0" w:color="auto"/>
          </w:divBdr>
          <w:divsChild>
            <w:div w:id="380515265">
              <w:marLeft w:val="0"/>
              <w:marRight w:val="0"/>
              <w:marTop w:val="0"/>
              <w:marBottom w:val="0"/>
              <w:divBdr>
                <w:top w:val="none" w:sz="0" w:space="0" w:color="auto"/>
                <w:left w:val="none" w:sz="0" w:space="0" w:color="auto"/>
                <w:bottom w:val="none" w:sz="0" w:space="0" w:color="auto"/>
                <w:right w:val="none" w:sz="0" w:space="0" w:color="auto"/>
              </w:divBdr>
              <w:divsChild>
                <w:div w:id="111047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460610">
          <w:marLeft w:val="-180"/>
          <w:marRight w:val="-180"/>
          <w:marTop w:val="0"/>
          <w:marBottom w:val="0"/>
          <w:divBdr>
            <w:top w:val="none" w:sz="0" w:space="0" w:color="auto"/>
            <w:left w:val="none" w:sz="0" w:space="0" w:color="auto"/>
            <w:bottom w:val="none" w:sz="0" w:space="0" w:color="auto"/>
            <w:right w:val="none" w:sz="0" w:space="0" w:color="auto"/>
          </w:divBdr>
          <w:divsChild>
            <w:div w:id="701176323">
              <w:marLeft w:val="0"/>
              <w:marRight w:val="0"/>
              <w:marTop w:val="0"/>
              <w:marBottom w:val="0"/>
              <w:divBdr>
                <w:top w:val="none" w:sz="0" w:space="0" w:color="auto"/>
                <w:left w:val="none" w:sz="0" w:space="0" w:color="auto"/>
                <w:bottom w:val="none" w:sz="0" w:space="0" w:color="auto"/>
                <w:right w:val="none" w:sz="0" w:space="0" w:color="auto"/>
              </w:divBdr>
              <w:divsChild>
                <w:div w:id="500970617">
                  <w:marLeft w:val="0"/>
                  <w:marRight w:val="120"/>
                  <w:marTop w:val="0"/>
                  <w:marBottom w:val="0"/>
                  <w:divBdr>
                    <w:top w:val="none" w:sz="0" w:space="0" w:color="auto"/>
                    <w:left w:val="none" w:sz="0" w:space="0" w:color="auto"/>
                    <w:bottom w:val="none" w:sz="0" w:space="0" w:color="auto"/>
                    <w:right w:val="none" w:sz="0" w:space="0" w:color="auto"/>
                  </w:divBdr>
                </w:div>
                <w:div w:id="7465325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4746320">
      <w:bodyDiv w:val="1"/>
      <w:marLeft w:val="0"/>
      <w:marRight w:val="0"/>
      <w:marTop w:val="0"/>
      <w:marBottom w:val="0"/>
      <w:divBdr>
        <w:top w:val="none" w:sz="0" w:space="0" w:color="auto"/>
        <w:left w:val="none" w:sz="0" w:space="0" w:color="auto"/>
        <w:bottom w:val="none" w:sz="0" w:space="0" w:color="auto"/>
        <w:right w:val="none" w:sz="0" w:space="0" w:color="auto"/>
      </w:divBdr>
      <w:divsChild>
        <w:div w:id="521090418">
          <w:marLeft w:val="0"/>
          <w:marRight w:val="0"/>
          <w:marTop w:val="0"/>
          <w:marBottom w:val="720"/>
          <w:divBdr>
            <w:top w:val="none" w:sz="0" w:space="0" w:color="auto"/>
            <w:left w:val="none" w:sz="0" w:space="0" w:color="auto"/>
            <w:bottom w:val="none" w:sz="0" w:space="0" w:color="auto"/>
            <w:right w:val="none" w:sz="0" w:space="0" w:color="auto"/>
          </w:divBdr>
        </w:div>
        <w:div w:id="63532816">
          <w:marLeft w:val="-180"/>
          <w:marRight w:val="-180"/>
          <w:marTop w:val="0"/>
          <w:marBottom w:val="0"/>
          <w:divBdr>
            <w:top w:val="none" w:sz="0" w:space="0" w:color="auto"/>
            <w:left w:val="none" w:sz="0" w:space="0" w:color="auto"/>
            <w:bottom w:val="none" w:sz="0" w:space="0" w:color="auto"/>
            <w:right w:val="none" w:sz="0" w:space="0" w:color="auto"/>
          </w:divBdr>
          <w:divsChild>
            <w:div w:id="153570566">
              <w:marLeft w:val="0"/>
              <w:marRight w:val="0"/>
              <w:marTop w:val="0"/>
              <w:marBottom w:val="0"/>
              <w:divBdr>
                <w:top w:val="none" w:sz="0" w:space="0" w:color="auto"/>
                <w:left w:val="none" w:sz="0" w:space="0" w:color="auto"/>
                <w:bottom w:val="none" w:sz="0" w:space="0" w:color="auto"/>
                <w:right w:val="none" w:sz="0" w:space="0" w:color="auto"/>
              </w:divBdr>
              <w:divsChild>
                <w:div w:id="164666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9141371">
      <w:bodyDiv w:val="1"/>
      <w:marLeft w:val="0"/>
      <w:marRight w:val="0"/>
      <w:marTop w:val="0"/>
      <w:marBottom w:val="0"/>
      <w:divBdr>
        <w:top w:val="none" w:sz="0" w:space="0" w:color="auto"/>
        <w:left w:val="none" w:sz="0" w:space="0" w:color="auto"/>
        <w:bottom w:val="none" w:sz="0" w:space="0" w:color="auto"/>
        <w:right w:val="none" w:sz="0" w:space="0" w:color="auto"/>
      </w:divBdr>
      <w:divsChild>
        <w:div w:id="1542091393">
          <w:marLeft w:val="0"/>
          <w:marRight w:val="0"/>
          <w:marTop w:val="0"/>
          <w:marBottom w:val="0"/>
          <w:divBdr>
            <w:top w:val="none" w:sz="0" w:space="0" w:color="auto"/>
            <w:left w:val="none" w:sz="0" w:space="0" w:color="auto"/>
            <w:bottom w:val="none" w:sz="0" w:space="0" w:color="auto"/>
            <w:right w:val="none" w:sz="0" w:space="0" w:color="auto"/>
          </w:divBdr>
        </w:div>
        <w:div w:id="1272858274">
          <w:marLeft w:val="0"/>
          <w:marRight w:val="0"/>
          <w:marTop w:val="0"/>
          <w:marBottom w:val="0"/>
          <w:divBdr>
            <w:top w:val="none" w:sz="0" w:space="0" w:color="auto"/>
            <w:left w:val="none" w:sz="0" w:space="0" w:color="auto"/>
            <w:bottom w:val="none" w:sz="0" w:space="0" w:color="auto"/>
            <w:right w:val="none" w:sz="0" w:space="0" w:color="auto"/>
          </w:divBdr>
          <w:divsChild>
            <w:div w:id="553086595">
              <w:marLeft w:val="0"/>
              <w:marRight w:val="0"/>
              <w:marTop w:val="0"/>
              <w:marBottom w:val="0"/>
              <w:divBdr>
                <w:top w:val="none" w:sz="0" w:space="0" w:color="auto"/>
                <w:left w:val="none" w:sz="0" w:space="0" w:color="auto"/>
                <w:bottom w:val="none" w:sz="0" w:space="0" w:color="auto"/>
                <w:right w:val="none" w:sz="0" w:space="0" w:color="auto"/>
              </w:divBdr>
              <w:divsChild>
                <w:div w:id="1985117714">
                  <w:marLeft w:val="-180"/>
                  <w:marRight w:val="-180"/>
                  <w:marTop w:val="0"/>
                  <w:marBottom w:val="0"/>
                  <w:divBdr>
                    <w:top w:val="none" w:sz="0" w:space="0" w:color="auto"/>
                    <w:left w:val="none" w:sz="0" w:space="0" w:color="auto"/>
                    <w:bottom w:val="none" w:sz="0" w:space="0" w:color="auto"/>
                    <w:right w:val="none" w:sz="0" w:space="0" w:color="auto"/>
                  </w:divBdr>
                  <w:divsChild>
                    <w:div w:id="178730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3482947">
      <w:bodyDiv w:val="1"/>
      <w:marLeft w:val="0"/>
      <w:marRight w:val="0"/>
      <w:marTop w:val="0"/>
      <w:marBottom w:val="0"/>
      <w:divBdr>
        <w:top w:val="none" w:sz="0" w:space="0" w:color="auto"/>
        <w:left w:val="none" w:sz="0" w:space="0" w:color="auto"/>
        <w:bottom w:val="none" w:sz="0" w:space="0" w:color="auto"/>
        <w:right w:val="none" w:sz="0" w:space="0" w:color="auto"/>
      </w:divBdr>
      <w:divsChild>
        <w:div w:id="198974164">
          <w:marLeft w:val="0"/>
          <w:marRight w:val="0"/>
          <w:marTop w:val="0"/>
          <w:marBottom w:val="375"/>
          <w:divBdr>
            <w:top w:val="none" w:sz="0" w:space="0" w:color="auto"/>
            <w:left w:val="none" w:sz="0" w:space="0" w:color="auto"/>
            <w:bottom w:val="none" w:sz="0" w:space="0" w:color="auto"/>
            <w:right w:val="none" w:sz="0" w:space="0" w:color="auto"/>
          </w:divBdr>
          <w:divsChild>
            <w:div w:id="1396929711">
              <w:marLeft w:val="0"/>
              <w:marRight w:val="0"/>
              <w:marTop w:val="0"/>
              <w:marBottom w:val="0"/>
              <w:divBdr>
                <w:top w:val="none" w:sz="0" w:space="0" w:color="auto"/>
                <w:left w:val="none" w:sz="0" w:space="0" w:color="auto"/>
                <w:bottom w:val="none" w:sz="0" w:space="0" w:color="auto"/>
                <w:right w:val="none" w:sz="0" w:space="0" w:color="auto"/>
              </w:divBdr>
              <w:divsChild>
                <w:div w:id="205619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83108">
          <w:marLeft w:val="0"/>
          <w:marRight w:val="0"/>
          <w:marTop w:val="0"/>
          <w:marBottom w:val="0"/>
          <w:divBdr>
            <w:top w:val="none" w:sz="0" w:space="0" w:color="auto"/>
            <w:left w:val="none" w:sz="0" w:space="0" w:color="auto"/>
            <w:bottom w:val="none" w:sz="0" w:space="0" w:color="auto"/>
            <w:right w:val="none" w:sz="0" w:space="0" w:color="auto"/>
          </w:divBdr>
          <w:divsChild>
            <w:div w:id="318002929">
              <w:marLeft w:val="0"/>
              <w:marRight w:val="0"/>
              <w:marTop w:val="0"/>
              <w:marBottom w:val="0"/>
              <w:divBdr>
                <w:top w:val="none" w:sz="0" w:space="0" w:color="auto"/>
                <w:left w:val="none" w:sz="0" w:space="0" w:color="auto"/>
                <w:bottom w:val="none" w:sz="0" w:space="0" w:color="auto"/>
                <w:right w:val="none" w:sz="0" w:space="0" w:color="auto"/>
              </w:divBdr>
              <w:divsChild>
                <w:div w:id="1916039743">
                  <w:marLeft w:val="-180"/>
                  <w:marRight w:val="-180"/>
                  <w:marTop w:val="0"/>
                  <w:marBottom w:val="0"/>
                  <w:divBdr>
                    <w:top w:val="none" w:sz="0" w:space="0" w:color="auto"/>
                    <w:left w:val="none" w:sz="0" w:space="0" w:color="auto"/>
                    <w:bottom w:val="none" w:sz="0" w:space="0" w:color="auto"/>
                    <w:right w:val="none" w:sz="0" w:space="0" w:color="auto"/>
                  </w:divBdr>
                  <w:divsChild>
                    <w:div w:id="11604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988926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72043061">
      <w:bodyDiv w:val="1"/>
      <w:marLeft w:val="0"/>
      <w:marRight w:val="0"/>
      <w:marTop w:val="0"/>
      <w:marBottom w:val="0"/>
      <w:divBdr>
        <w:top w:val="none" w:sz="0" w:space="0" w:color="auto"/>
        <w:left w:val="none" w:sz="0" w:space="0" w:color="auto"/>
        <w:bottom w:val="none" w:sz="0" w:space="0" w:color="auto"/>
        <w:right w:val="none" w:sz="0" w:space="0" w:color="auto"/>
      </w:divBdr>
      <w:divsChild>
        <w:div w:id="1339623621">
          <w:marLeft w:val="0"/>
          <w:marRight w:val="0"/>
          <w:marTop w:val="0"/>
          <w:marBottom w:val="0"/>
          <w:divBdr>
            <w:top w:val="none" w:sz="0" w:space="0" w:color="auto"/>
            <w:left w:val="none" w:sz="0" w:space="0" w:color="auto"/>
            <w:bottom w:val="none" w:sz="0" w:space="0" w:color="auto"/>
            <w:right w:val="none" w:sz="0" w:space="0" w:color="auto"/>
          </w:divBdr>
        </w:div>
      </w:divsChild>
    </w:div>
    <w:div w:id="1793863618">
      <w:bodyDiv w:val="1"/>
      <w:marLeft w:val="0"/>
      <w:marRight w:val="0"/>
      <w:marTop w:val="0"/>
      <w:marBottom w:val="0"/>
      <w:divBdr>
        <w:top w:val="none" w:sz="0" w:space="0" w:color="auto"/>
        <w:left w:val="none" w:sz="0" w:space="0" w:color="auto"/>
        <w:bottom w:val="none" w:sz="0" w:space="0" w:color="auto"/>
        <w:right w:val="none" w:sz="0" w:space="0" w:color="auto"/>
      </w:divBdr>
      <w:divsChild>
        <w:div w:id="1324430428">
          <w:marLeft w:val="0"/>
          <w:marRight w:val="0"/>
          <w:marTop w:val="0"/>
          <w:marBottom w:val="0"/>
          <w:divBdr>
            <w:top w:val="none" w:sz="0" w:space="0" w:color="auto"/>
            <w:left w:val="none" w:sz="0" w:space="0" w:color="auto"/>
            <w:bottom w:val="none" w:sz="0" w:space="0" w:color="auto"/>
            <w:right w:val="none" w:sz="0" w:space="0" w:color="auto"/>
          </w:divBdr>
        </w:div>
        <w:div w:id="535049783">
          <w:marLeft w:val="0"/>
          <w:marRight w:val="0"/>
          <w:marTop w:val="0"/>
          <w:marBottom w:val="0"/>
          <w:divBdr>
            <w:top w:val="none" w:sz="0" w:space="0" w:color="auto"/>
            <w:left w:val="none" w:sz="0" w:space="0" w:color="auto"/>
            <w:bottom w:val="none" w:sz="0" w:space="0" w:color="auto"/>
            <w:right w:val="none" w:sz="0" w:space="0" w:color="auto"/>
          </w:divBdr>
          <w:divsChild>
            <w:div w:id="798960700">
              <w:marLeft w:val="0"/>
              <w:marRight w:val="0"/>
              <w:marTop w:val="0"/>
              <w:marBottom w:val="0"/>
              <w:divBdr>
                <w:top w:val="none" w:sz="0" w:space="0" w:color="auto"/>
                <w:left w:val="none" w:sz="0" w:space="0" w:color="auto"/>
                <w:bottom w:val="none" w:sz="0" w:space="0" w:color="auto"/>
                <w:right w:val="none" w:sz="0" w:space="0" w:color="auto"/>
              </w:divBdr>
              <w:divsChild>
                <w:div w:id="95074281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798062661">
      <w:bodyDiv w:val="1"/>
      <w:marLeft w:val="0"/>
      <w:marRight w:val="0"/>
      <w:marTop w:val="0"/>
      <w:marBottom w:val="0"/>
      <w:divBdr>
        <w:top w:val="none" w:sz="0" w:space="0" w:color="auto"/>
        <w:left w:val="none" w:sz="0" w:space="0" w:color="auto"/>
        <w:bottom w:val="none" w:sz="0" w:space="0" w:color="auto"/>
        <w:right w:val="none" w:sz="0" w:space="0" w:color="auto"/>
      </w:divBdr>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2671442">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3373369">
      <w:bodyDiv w:val="1"/>
      <w:marLeft w:val="0"/>
      <w:marRight w:val="0"/>
      <w:marTop w:val="0"/>
      <w:marBottom w:val="0"/>
      <w:divBdr>
        <w:top w:val="none" w:sz="0" w:space="0" w:color="auto"/>
        <w:left w:val="none" w:sz="0" w:space="0" w:color="auto"/>
        <w:bottom w:val="none" w:sz="0" w:space="0" w:color="auto"/>
        <w:right w:val="none" w:sz="0" w:space="0" w:color="auto"/>
      </w:divBdr>
      <w:divsChild>
        <w:div w:id="1141381218">
          <w:marLeft w:val="-180"/>
          <w:marRight w:val="-180"/>
          <w:marTop w:val="0"/>
          <w:marBottom w:val="0"/>
          <w:divBdr>
            <w:top w:val="none" w:sz="0" w:space="0" w:color="auto"/>
            <w:left w:val="none" w:sz="0" w:space="0" w:color="auto"/>
            <w:bottom w:val="none" w:sz="0" w:space="0" w:color="auto"/>
            <w:right w:val="none" w:sz="0" w:space="0" w:color="auto"/>
          </w:divBdr>
          <w:divsChild>
            <w:div w:id="489447522">
              <w:marLeft w:val="0"/>
              <w:marRight w:val="0"/>
              <w:marTop w:val="0"/>
              <w:marBottom w:val="0"/>
              <w:divBdr>
                <w:top w:val="none" w:sz="0" w:space="0" w:color="auto"/>
                <w:left w:val="none" w:sz="0" w:space="0" w:color="auto"/>
                <w:bottom w:val="none" w:sz="0" w:space="0" w:color="auto"/>
                <w:right w:val="none" w:sz="0" w:space="0" w:color="auto"/>
              </w:divBdr>
              <w:divsChild>
                <w:div w:id="1681347100">
                  <w:marLeft w:val="-180"/>
                  <w:marRight w:val="-180"/>
                  <w:marTop w:val="0"/>
                  <w:marBottom w:val="0"/>
                  <w:divBdr>
                    <w:top w:val="none" w:sz="0" w:space="0" w:color="auto"/>
                    <w:left w:val="none" w:sz="0" w:space="0" w:color="auto"/>
                    <w:bottom w:val="none" w:sz="0" w:space="0" w:color="auto"/>
                    <w:right w:val="none" w:sz="0" w:space="0" w:color="auto"/>
                  </w:divBdr>
                  <w:divsChild>
                    <w:div w:id="1158305982">
                      <w:marLeft w:val="0"/>
                      <w:marRight w:val="0"/>
                      <w:marTop w:val="0"/>
                      <w:marBottom w:val="0"/>
                      <w:divBdr>
                        <w:top w:val="none" w:sz="0" w:space="0" w:color="auto"/>
                        <w:left w:val="none" w:sz="0" w:space="0" w:color="auto"/>
                        <w:bottom w:val="none" w:sz="0" w:space="0" w:color="auto"/>
                        <w:right w:val="none" w:sz="0" w:space="0" w:color="auto"/>
                      </w:divBdr>
                    </w:div>
                    <w:div w:id="31727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419969">
          <w:marLeft w:val="-180"/>
          <w:marRight w:val="-180"/>
          <w:marTop w:val="0"/>
          <w:marBottom w:val="0"/>
          <w:divBdr>
            <w:top w:val="none" w:sz="0" w:space="0" w:color="auto"/>
            <w:left w:val="none" w:sz="0" w:space="0" w:color="auto"/>
            <w:bottom w:val="none" w:sz="0" w:space="0" w:color="auto"/>
            <w:right w:val="none" w:sz="0" w:space="0" w:color="auto"/>
          </w:divBdr>
          <w:divsChild>
            <w:div w:id="866715950">
              <w:marLeft w:val="0"/>
              <w:marRight w:val="0"/>
              <w:marTop w:val="0"/>
              <w:marBottom w:val="0"/>
              <w:divBdr>
                <w:top w:val="none" w:sz="0" w:space="0" w:color="auto"/>
                <w:left w:val="none" w:sz="0" w:space="0" w:color="auto"/>
                <w:bottom w:val="none" w:sz="0" w:space="0" w:color="auto"/>
                <w:right w:val="none" w:sz="0" w:space="0" w:color="auto"/>
              </w:divBdr>
              <w:divsChild>
                <w:div w:id="42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81781">
          <w:marLeft w:val="-180"/>
          <w:marRight w:val="-180"/>
          <w:marTop w:val="0"/>
          <w:marBottom w:val="0"/>
          <w:divBdr>
            <w:top w:val="none" w:sz="0" w:space="0" w:color="auto"/>
            <w:left w:val="none" w:sz="0" w:space="0" w:color="auto"/>
            <w:bottom w:val="none" w:sz="0" w:space="0" w:color="auto"/>
            <w:right w:val="none" w:sz="0" w:space="0" w:color="auto"/>
          </w:divBdr>
          <w:divsChild>
            <w:div w:id="14007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77237703">
      <w:bodyDiv w:val="1"/>
      <w:marLeft w:val="0"/>
      <w:marRight w:val="0"/>
      <w:marTop w:val="0"/>
      <w:marBottom w:val="0"/>
      <w:divBdr>
        <w:top w:val="none" w:sz="0" w:space="0" w:color="auto"/>
        <w:left w:val="none" w:sz="0" w:space="0" w:color="auto"/>
        <w:bottom w:val="none" w:sz="0" w:space="0" w:color="auto"/>
        <w:right w:val="none" w:sz="0" w:space="0" w:color="auto"/>
      </w:divBdr>
      <w:divsChild>
        <w:div w:id="608239816">
          <w:marLeft w:val="0"/>
          <w:marRight w:val="0"/>
          <w:marTop w:val="0"/>
          <w:marBottom w:val="720"/>
          <w:divBdr>
            <w:top w:val="none" w:sz="0" w:space="0" w:color="auto"/>
            <w:left w:val="none" w:sz="0" w:space="0" w:color="auto"/>
            <w:bottom w:val="none" w:sz="0" w:space="0" w:color="auto"/>
            <w:right w:val="none" w:sz="0" w:space="0" w:color="auto"/>
          </w:divBdr>
        </w:div>
      </w:divsChild>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5405643">
      <w:bodyDiv w:val="1"/>
      <w:marLeft w:val="0"/>
      <w:marRight w:val="0"/>
      <w:marTop w:val="0"/>
      <w:marBottom w:val="0"/>
      <w:divBdr>
        <w:top w:val="none" w:sz="0" w:space="0" w:color="auto"/>
        <w:left w:val="none" w:sz="0" w:space="0" w:color="auto"/>
        <w:bottom w:val="none" w:sz="0" w:space="0" w:color="auto"/>
        <w:right w:val="none" w:sz="0" w:space="0" w:color="auto"/>
      </w:divBdr>
      <w:divsChild>
        <w:div w:id="1175728795">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4435479">
      <w:bodyDiv w:val="1"/>
      <w:marLeft w:val="0"/>
      <w:marRight w:val="0"/>
      <w:marTop w:val="0"/>
      <w:marBottom w:val="0"/>
      <w:divBdr>
        <w:top w:val="none" w:sz="0" w:space="0" w:color="auto"/>
        <w:left w:val="none" w:sz="0" w:space="0" w:color="auto"/>
        <w:bottom w:val="none" w:sz="0" w:space="0" w:color="auto"/>
        <w:right w:val="none" w:sz="0" w:space="0" w:color="auto"/>
      </w:divBdr>
      <w:divsChild>
        <w:div w:id="1078672995">
          <w:marLeft w:val="0"/>
          <w:marRight w:val="0"/>
          <w:marTop w:val="0"/>
          <w:marBottom w:val="0"/>
          <w:divBdr>
            <w:top w:val="none" w:sz="0" w:space="0" w:color="auto"/>
            <w:left w:val="none" w:sz="0" w:space="0" w:color="auto"/>
            <w:bottom w:val="none" w:sz="0" w:space="0" w:color="auto"/>
            <w:right w:val="none" w:sz="0" w:space="0" w:color="auto"/>
          </w:divBdr>
          <w:divsChild>
            <w:div w:id="1944260881">
              <w:marLeft w:val="-180"/>
              <w:marRight w:val="-180"/>
              <w:marTop w:val="0"/>
              <w:marBottom w:val="0"/>
              <w:divBdr>
                <w:top w:val="none" w:sz="0" w:space="0" w:color="auto"/>
                <w:left w:val="none" w:sz="0" w:space="0" w:color="auto"/>
                <w:bottom w:val="none" w:sz="0" w:space="0" w:color="auto"/>
                <w:right w:val="none" w:sz="0" w:space="0" w:color="auto"/>
              </w:divBdr>
              <w:divsChild>
                <w:div w:id="9568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38367117">
      <w:bodyDiv w:val="1"/>
      <w:marLeft w:val="0"/>
      <w:marRight w:val="0"/>
      <w:marTop w:val="0"/>
      <w:marBottom w:val="0"/>
      <w:divBdr>
        <w:top w:val="none" w:sz="0" w:space="0" w:color="auto"/>
        <w:left w:val="none" w:sz="0" w:space="0" w:color="auto"/>
        <w:bottom w:val="none" w:sz="0" w:space="0" w:color="auto"/>
        <w:right w:val="none" w:sz="0" w:space="0" w:color="auto"/>
      </w:divBdr>
    </w:div>
    <w:div w:id="1953977225">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711329">
      <w:bodyDiv w:val="1"/>
      <w:marLeft w:val="0"/>
      <w:marRight w:val="0"/>
      <w:marTop w:val="0"/>
      <w:marBottom w:val="0"/>
      <w:divBdr>
        <w:top w:val="none" w:sz="0" w:space="0" w:color="auto"/>
        <w:left w:val="none" w:sz="0" w:space="0" w:color="auto"/>
        <w:bottom w:val="none" w:sz="0" w:space="0" w:color="auto"/>
        <w:right w:val="none" w:sz="0" w:space="0" w:color="auto"/>
      </w:divBdr>
      <w:divsChild>
        <w:div w:id="1844585971">
          <w:marLeft w:val="-180"/>
          <w:marRight w:val="-180"/>
          <w:marTop w:val="0"/>
          <w:marBottom w:val="0"/>
          <w:divBdr>
            <w:top w:val="none" w:sz="0" w:space="0" w:color="auto"/>
            <w:left w:val="none" w:sz="0" w:space="0" w:color="auto"/>
            <w:bottom w:val="none" w:sz="0" w:space="0" w:color="auto"/>
            <w:right w:val="none" w:sz="0" w:space="0" w:color="auto"/>
          </w:divBdr>
          <w:divsChild>
            <w:div w:id="361593493">
              <w:marLeft w:val="0"/>
              <w:marRight w:val="0"/>
              <w:marTop w:val="0"/>
              <w:marBottom w:val="0"/>
              <w:divBdr>
                <w:top w:val="none" w:sz="0" w:space="0" w:color="auto"/>
                <w:left w:val="none" w:sz="0" w:space="0" w:color="auto"/>
                <w:bottom w:val="none" w:sz="0" w:space="0" w:color="auto"/>
                <w:right w:val="none" w:sz="0" w:space="0" w:color="auto"/>
              </w:divBdr>
            </w:div>
            <w:div w:id="123839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3339689">
      <w:bodyDiv w:val="1"/>
      <w:marLeft w:val="0"/>
      <w:marRight w:val="0"/>
      <w:marTop w:val="0"/>
      <w:marBottom w:val="0"/>
      <w:divBdr>
        <w:top w:val="none" w:sz="0" w:space="0" w:color="auto"/>
        <w:left w:val="none" w:sz="0" w:space="0" w:color="auto"/>
        <w:bottom w:val="none" w:sz="0" w:space="0" w:color="auto"/>
        <w:right w:val="none" w:sz="0" w:space="0" w:color="auto"/>
      </w:divBdr>
    </w:div>
    <w:div w:id="2020621195">
      <w:bodyDiv w:val="1"/>
      <w:marLeft w:val="0"/>
      <w:marRight w:val="0"/>
      <w:marTop w:val="0"/>
      <w:marBottom w:val="0"/>
      <w:divBdr>
        <w:top w:val="none" w:sz="0" w:space="0" w:color="auto"/>
        <w:left w:val="none" w:sz="0" w:space="0" w:color="auto"/>
        <w:bottom w:val="none" w:sz="0" w:space="0" w:color="auto"/>
        <w:right w:val="none" w:sz="0" w:space="0" w:color="auto"/>
      </w:divBdr>
      <w:divsChild>
        <w:div w:id="1094980302">
          <w:marLeft w:val="0"/>
          <w:marRight w:val="0"/>
          <w:marTop w:val="0"/>
          <w:marBottom w:val="0"/>
          <w:divBdr>
            <w:top w:val="none" w:sz="0" w:space="0" w:color="auto"/>
            <w:left w:val="none" w:sz="0" w:space="0" w:color="auto"/>
            <w:bottom w:val="none" w:sz="0" w:space="0" w:color="auto"/>
            <w:right w:val="none" w:sz="0" w:space="0" w:color="auto"/>
          </w:divBdr>
        </w:div>
      </w:divsChild>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23779402">
      <w:bodyDiv w:val="1"/>
      <w:marLeft w:val="0"/>
      <w:marRight w:val="0"/>
      <w:marTop w:val="0"/>
      <w:marBottom w:val="0"/>
      <w:divBdr>
        <w:top w:val="none" w:sz="0" w:space="0" w:color="auto"/>
        <w:left w:val="none" w:sz="0" w:space="0" w:color="auto"/>
        <w:bottom w:val="none" w:sz="0" w:space="0" w:color="auto"/>
        <w:right w:val="none" w:sz="0" w:space="0" w:color="auto"/>
      </w:divBdr>
      <w:divsChild>
        <w:div w:id="896625206">
          <w:marLeft w:val="-180"/>
          <w:marRight w:val="-180"/>
          <w:marTop w:val="0"/>
          <w:marBottom w:val="0"/>
          <w:divBdr>
            <w:top w:val="none" w:sz="0" w:space="0" w:color="auto"/>
            <w:left w:val="none" w:sz="0" w:space="0" w:color="auto"/>
            <w:bottom w:val="none" w:sz="0" w:space="0" w:color="auto"/>
            <w:right w:val="none" w:sz="0" w:space="0" w:color="auto"/>
          </w:divBdr>
        </w:div>
        <w:div w:id="1357736760">
          <w:marLeft w:val="-180"/>
          <w:marRight w:val="-180"/>
          <w:marTop w:val="0"/>
          <w:marBottom w:val="0"/>
          <w:divBdr>
            <w:top w:val="none" w:sz="0" w:space="0" w:color="auto"/>
            <w:left w:val="none" w:sz="0" w:space="0" w:color="auto"/>
            <w:bottom w:val="none" w:sz="0" w:space="0" w:color="auto"/>
            <w:right w:val="none" w:sz="0" w:space="0" w:color="auto"/>
          </w:divBdr>
          <w:divsChild>
            <w:div w:id="1994676673">
              <w:marLeft w:val="0"/>
              <w:marRight w:val="0"/>
              <w:marTop w:val="0"/>
              <w:marBottom w:val="0"/>
              <w:divBdr>
                <w:top w:val="none" w:sz="0" w:space="0" w:color="auto"/>
                <w:left w:val="none" w:sz="0" w:space="0" w:color="auto"/>
                <w:bottom w:val="none" w:sz="0" w:space="0" w:color="auto"/>
                <w:right w:val="none" w:sz="0" w:space="0" w:color="auto"/>
              </w:divBdr>
              <w:divsChild>
                <w:div w:id="1827280030">
                  <w:marLeft w:val="0"/>
                  <w:marRight w:val="0"/>
                  <w:marTop w:val="0"/>
                  <w:marBottom w:val="0"/>
                  <w:divBdr>
                    <w:top w:val="none" w:sz="0" w:space="0" w:color="auto"/>
                    <w:left w:val="none" w:sz="0" w:space="0" w:color="auto"/>
                    <w:bottom w:val="none" w:sz="0" w:space="0" w:color="auto"/>
                    <w:right w:val="none" w:sz="0" w:space="0" w:color="auto"/>
                  </w:divBdr>
                  <w:divsChild>
                    <w:div w:id="8252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29648">
          <w:marLeft w:val="-180"/>
          <w:marRight w:val="-180"/>
          <w:marTop w:val="0"/>
          <w:marBottom w:val="0"/>
          <w:divBdr>
            <w:top w:val="none" w:sz="0" w:space="0" w:color="auto"/>
            <w:left w:val="none" w:sz="0" w:space="0" w:color="auto"/>
            <w:bottom w:val="none" w:sz="0" w:space="0" w:color="auto"/>
            <w:right w:val="none" w:sz="0" w:space="0" w:color="auto"/>
          </w:divBdr>
          <w:divsChild>
            <w:div w:id="988826803">
              <w:marLeft w:val="0"/>
              <w:marRight w:val="0"/>
              <w:marTop w:val="0"/>
              <w:marBottom w:val="0"/>
              <w:divBdr>
                <w:top w:val="none" w:sz="0" w:space="0" w:color="auto"/>
                <w:left w:val="none" w:sz="0" w:space="0" w:color="auto"/>
                <w:bottom w:val="none" w:sz="0" w:space="0" w:color="auto"/>
                <w:right w:val="none" w:sz="0" w:space="0" w:color="auto"/>
              </w:divBdr>
              <w:divsChild>
                <w:div w:id="1557160068">
                  <w:marLeft w:val="-180"/>
                  <w:marRight w:val="-180"/>
                  <w:marTop w:val="0"/>
                  <w:marBottom w:val="0"/>
                  <w:divBdr>
                    <w:top w:val="none" w:sz="0" w:space="0" w:color="auto"/>
                    <w:left w:val="none" w:sz="0" w:space="0" w:color="auto"/>
                    <w:bottom w:val="none" w:sz="0" w:space="0" w:color="auto"/>
                    <w:right w:val="none" w:sz="0" w:space="0" w:color="auto"/>
                  </w:divBdr>
                  <w:divsChild>
                    <w:div w:id="1647200316">
                      <w:marLeft w:val="0"/>
                      <w:marRight w:val="0"/>
                      <w:marTop w:val="0"/>
                      <w:marBottom w:val="0"/>
                      <w:divBdr>
                        <w:top w:val="none" w:sz="0" w:space="0" w:color="auto"/>
                        <w:left w:val="none" w:sz="0" w:space="0" w:color="auto"/>
                        <w:bottom w:val="none" w:sz="0" w:space="0" w:color="auto"/>
                        <w:right w:val="none" w:sz="0" w:space="0" w:color="auto"/>
                      </w:divBdr>
                    </w:div>
                    <w:div w:id="12699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405790">
      <w:bodyDiv w:val="1"/>
      <w:marLeft w:val="0"/>
      <w:marRight w:val="0"/>
      <w:marTop w:val="0"/>
      <w:marBottom w:val="0"/>
      <w:divBdr>
        <w:top w:val="none" w:sz="0" w:space="0" w:color="auto"/>
        <w:left w:val="none" w:sz="0" w:space="0" w:color="auto"/>
        <w:bottom w:val="none" w:sz="0" w:space="0" w:color="auto"/>
        <w:right w:val="none" w:sz="0" w:space="0" w:color="auto"/>
      </w:divBdr>
      <w:divsChild>
        <w:div w:id="897012359">
          <w:marLeft w:val="-180"/>
          <w:marRight w:val="-180"/>
          <w:marTop w:val="0"/>
          <w:marBottom w:val="0"/>
          <w:divBdr>
            <w:top w:val="none" w:sz="0" w:space="0" w:color="auto"/>
            <w:left w:val="none" w:sz="0" w:space="0" w:color="auto"/>
            <w:bottom w:val="none" w:sz="0" w:space="0" w:color="auto"/>
            <w:right w:val="none" w:sz="0" w:space="0" w:color="auto"/>
          </w:divBdr>
          <w:divsChild>
            <w:div w:id="373165171">
              <w:marLeft w:val="0"/>
              <w:marRight w:val="0"/>
              <w:marTop w:val="0"/>
              <w:marBottom w:val="0"/>
              <w:divBdr>
                <w:top w:val="none" w:sz="0" w:space="0" w:color="auto"/>
                <w:left w:val="none" w:sz="0" w:space="0" w:color="auto"/>
                <w:bottom w:val="none" w:sz="0" w:space="0" w:color="auto"/>
                <w:right w:val="none" w:sz="0" w:space="0" w:color="auto"/>
              </w:divBdr>
            </w:div>
          </w:divsChild>
        </w:div>
        <w:div w:id="342325903">
          <w:marLeft w:val="-180"/>
          <w:marRight w:val="-180"/>
          <w:marTop w:val="0"/>
          <w:marBottom w:val="0"/>
          <w:divBdr>
            <w:top w:val="none" w:sz="0" w:space="0" w:color="auto"/>
            <w:left w:val="none" w:sz="0" w:space="0" w:color="auto"/>
            <w:bottom w:val="none" w:sz="0" w:space="0" w:color="auto"/>
            <w:right w:val="none" w:sz="0" w:space="0" w:color="auto"/>
          </w:divBdr>
          <w:divsChild>
            <w:div w:id="686492460">
              <w:marLeft w:val="0"/>
              <w:marRight w:val="0"/>
              <w:marTop w:val="0"/>
              <w:marBottom w:val="0"/>
              <w:divBdr>
                <w:top w:val="none" w:sz="0" w:space="0" w:color="auto"/>
                <w:left w:val="none" w:sz="0" w:space="0" w:color="auto"/>
                <w:bottom w:val="none" w:sz="0" w:space="0" w:color="auto"/>
                <w:right w:val="none" w:sz="0" w:space="0" w:color="auto"/>
              </w:divBdr>
              <w:divsChild>
                <w:div w:id="199406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348721">
      <w:bodyDiv w:val="1"/>
      <w:marLeft w:val="0"/>
      <w:marRight w:val="0"/>
      <w:marTop w:val="0"/>
      <w:marBottom w:val="0"/>
      <w:divBdr>
        <w:top w:val="none" w:sz="0" w:space="0" w:color="auto"/>
        <w:left w:val="none" w:sz="0" w:space="0" w:color="auto"/>
        <w:bottom w:val="none" w:sz="0" w:space="0" w:color="auto"/>
        <w:right w:val="none" w:sz="0" w:space="0" w:color="auto"/>
      </w:divBdr>
      <w:divsChild>
        <w:div w:id="1976446038">
          <w:marLeft w:val="0"/>
          <w:marRight w:val="0"/>
          <w:marTop w:val="0"/>
          <w:marBottom w:val="0"/>
          <w:divBdr>
            <w:top w:val="none" w:sz="0" w:space="0" w:color="auto"/>
            <w:left w:val="none" w:sz="0" w:space="0" w:color="auto"/>
            <w:bottom w:val="none" w:sz="0" w:space="0" w:color="auto"/>
            <w:right w:val="none" w:sz="0" w:space="0" w:color="auto"/>
          </w:divBdr>
        </w:div>
      </w:divsChild>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2515933">
      <w:bodyDiv w:val="1"/>
      <w:marLeft w:val="0"/>
      <w:marRight w:val="0"/>
      <w:marTop w:val="0"/>
      <w:marBottom w:val="0"/>
      <w:divBdr>
        <w:top w:val="none" w:sz="0" w:space="0" w:color="auto"/>
        <w:left w:val="none" w:sz="0" w:space="0" w:color="auto"/>
        <w:bottom w:val="none" w:sz="0" w:space="0" w:color="auto"/>
        <w:right w:val="none" w:sz="0" w:space="0" w:color="auto"/>
      </w:divBdr>
      <w:divsChild>
        <w:div w:id="1960182113">
          <w:marLeft w:val="0"/>
          <w:marRight w:val="0"/>
          <w:marTop w:val="0"/>
          <w:marBottom w:val="0"/>
          <w:divBdr>
            <w:top w:val="none" w:sz="0" w:space="0" w:color="auto"/>
            <w:left w:val="none" w:sz="0" w:space="0" w:color="auto"/>
            <w:bottom w:val="none" w:sz="0" w:space="0" w:color="auto"/>
            <w:right w:val="none" w:sz="0" w:space="0" w:color="auto"/>
          </w:divBdr>
        </w:div>
      </w:divsChild>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792423">
      <w:bodyDiv w:val="1"/>
      <w:marLeft w:val="0"/>
      <w:marRight w:val="0"/>
      <w:marTop w:val="0"/>
      <w:marBottom w:val="0"/>
      <w:divBdr>
        <w:top w:val="none" w:sz="0" w:space="0" w:color="auto"/>
        <w:left w:val="none" w:sz="0" w:space="0" w:color="auto"/>
        <w:bottom w:val="none" w:sz="0" w:space="0" w:color="auto"/>
        <w:right w:val="none" w:sz="0" w:space="0" w:color="auto"/>
      </w:divBdr>
      <w:divsChild>
        <w:div w:id="476190004">
          <w:marLeft w:val="0"/>
          <w:marRight w:val="0"/>
          <w:marTop w:val="0"/>
          <w:marBottom w:val="0"/>
          <w:divBdr>
            <w:top w:val="none" w:sz="0" w:space="0" w:color="auto"/>
            <w:left w:val="none" w:sz="0" w:space="0" w:color="auto"/>
            <w:bottom w:val="none" w:sz="0" w:space="0" w:color="auto"/>
            <w:right w:val="none" w:sz="0" w:space="0" w:color="auto"/>
          </w:divBdr>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5074409">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29733800">
      <w:bodyDiv w:val="1"/>
      <w:marLeft w:val="0"/>
      <w:marRight w:val="0"/>
      <w:marTop w:val="0"/>
      <w:marBottom w:val="0"/>
      <w:divBdr>
        <w:top w:val="none" w:sz="0" w:space="0" w:color="auto"/>
        <w:left w:val="none" w:sz="0" w:space="0" w:color="auto"/>
        <w:bottom w:val="none" w:sz="0" w:space="0" w:color="auto"/>
        <w:right w:val="none" w:sz="0" w:space="0" w:color="auto"/>
      </w:divBdr>
      <w:divsChild>
        <w:div w:id="1507359288">
          <w:marLeft w:val="0"/>
          <w:marRight w:val="0"/>
          <w:marTop w:val="0"/>
          <w:marBottom w:val="0"/>
          <w:divBdr>
            <w:top w:val="none" w:sz="0" w:space="0" w:color="auto"/>
            <w:left w:val="none" w:sz="0" w:space="0" w:color="auto"/>
            <w:bottom w:val="none" w:sz="0" w:space="0" w:color="auto"/>
            <w:right w:val="none" w:sz="0" w:space="0" w:color="auto"/>
          </w:divBdr>
        </w:div>
        <w:div w:id="1418748857">
          <w:marLeft w:val="0"/>
          <w:marRight w:val="0"/>
          <w:marTop w:val="0"/>
          <w:marBottom w:val="0"/>
          <w:divBdr>
            <w:top w:val="none" w:sz="0" w:space="0" w:color="auto"/>
            <w:left w:val="none" w:sz="0" w:space="0" w:color="auto"/>
            <w:bottom w:val="none" w:sz="0" w:space="0" w:color="auto"/>
            <w:right w:val="none" w:sz="0" w:space="0" w:color="auto"/>
          </w:divBdr>
        </w:div>
        <w:div w:id="1121342377">
          <w:marLeft w:val="0"/>
          <w:marRight w:val="0"/>
          <w:marTop w:val="0"/>
          <w:marBottom w:val="0"/>
          <w:divBdr>
            <w:top w:val="none" w:sz="0" w:space="0" w:color="auto"/>
            <w:left w:val="none" w:sz="0" w:space="0" w:color="auto"/>
            <w:bottom w:val="none" w:sz="0" w:space="0" w:color="auto"/>
            <w:right w:val="none" w:sz="0" w:space="0" w:color="auto"/>
          </w:divBdr>
        </w:div>
        <w:div w:id="659117162">
          <w:marLeft w:val="0"/>
          <w:marRight w:val="0"/>
          <w:marTop w:val="0"/>
          <w:marBottom w:val="0"/>
          <w:divBdr>
            <w:top w:val="none" w:sz="0" w:space="0" w:color="auto"/>
            <w:left w:val="none" w:sz="0" w:space="0" w:color="auto"/>
            <w:bottom w:val="none" w:sz="0" w:space="0" w:color="auto"/>
            <w:right w:val="none" w:sz="0" w:space="0" w:color="auto"/>
          </w:divBdr>
        </w:div>
        <w:div w:id="41948528">
          <w:marLeft w:val="0"/>
          <w:marRight w:val="0"/>
          <w:marTop w:val="0"/>
          <w:marBottom w:val="0"/>
          <w:divBdr>
            <w:top w:val="none" w:sz="0" w:space="0" w:color="auto"/>
            <w:left w:val="none" w:sz="0" w:space="0" w:color="auto"/>
            <w:bottom w:val="none" w:sz="0" w:space="0" w:color="auto"/>
            <w:right w:val="none" w:sz="0" w:space="0" w:color="auto"/>
          </w:divBdr>
        </w:div>
        <w:div w:id="59061968">
          <w:marLeft w:val="0"/>
          <w:marRight w:val="0"/>
          <w:marTop w:val="0"/>
          <w:marBottom w:val="0"/>
          <w:divBdr>
            <w:top w:val="none" w:sz="0" w:space="0" w:color="auto"/>
            <w:left w:val="none" w:sz="0" w:space="0" w:color="auto"/>
            <w:bottom w:val="none" w:sz="0" w:space="0" w:color="auto"/>
            <w:right w:val="none" w:sz="0" w:space="0" w:color="auto"/>
          </w:divBdr>
        </w:div>
        <w:div w:id="1738436166">
          <w:marLeft w:val="0"/>
          <w:marRight w:val="0"/>
          <w:marTop w:val="0"/>
          <w:marBottom w:val="0"/>
          <w:divBdr>
            <w:top w:val="none" w:sz="0" w:space="0" w:color="auto"/>
            <w:left w:val="none" w:sz="0" w:space="0" w:color="auto"/>
            <w:bottom w:val="none" w:sz="0" w:space="0" w:color="auto"/>
            <w:right w:val="none" w:sz="0" w:space="0" w:color="auto"/>
          </w:divBdr>
        </w:div>
        <w:div w:id="517039552">
          <w:marLeft w:val="0"/>
          <w:marRight w:val="0"/>
          <w:marTop w:val="0"/>
          <w:marBottom w:val="0"/>
          <w:divBdr>
            <w:top w:val="none" w:sz="0" w:space="0" w:color="auto"/>
            <w:left w:val="none" w:sz="0" w:space="0" w:color="auto"/>
            <w:bottom w:val="none" w:sz="0" w:space="0" w:color="auto"/>
            <w:right w:val="none" w:sz="0" w:space="0" w:color="auto"/>
          </w:divBdr>
        </w:div>
        <w:div w:id="399131517">
          <w:marLeft w:val="0"/>
          <w:marRight w:val="0"/>
          <w:marTop w:val="0"/>
          <w:marBottom w:val="0"/>
          <w:divBdr>
            <w:top w:val="none" w:sz="0" w:space="0" w:color="auto"/>
            <w:left w:val="none" w:sz="0" w:space="0" w:color="auto"/>
            <w:bottom w:val="none" w:sz="0" w:space="0" w:color="auto"/>
            <w:right w:val="none" w:sz="0" w:space="0" w:color="auto"/>
          </w:divBdr>
        </w:div>
        <w:div w:id="714232040">
          <w:marLeft w:val="0"/>
          <w:marRight w:val="0"/>
          <w:marTop w:val="0"/>
          <w:marBottom w:val="0"/>
          <w:divBdr>
            <w:top w:val="none" w:sz="0" w:space="0" w:color="auto"/>
            <w:left w:val="none" w:sz="0" w:space="0" w:color="auto"/>
            <w:bottom w:val="none" w:sz="0" w:space="0" w:color="auto"/>
            <w:right w:val="none" w:sz="0" w:space="0" w:color="auto"/>
          </w:divBdr>
        </w:div>
        <w:div w:id="2110926797">
          <w:marLeft w:val="0"/>
          <w:marRight w:val="0"/>
          <w:marTop w:val="0"/>
          <w:marBottom w:val="0"/>
          <w:divBdr>
            <w:top w:val="none" w:sz="0" w:space="0" w:color="auto"/>
            <w:left w:val="none" w:sz="0" w:space="0" w:color="auto"/>
            <w:bottom w:val="none" w:sz="0" w:space="0" w:color="auto"/>
            <w:right w:val="none" w:sz="0" w:space="0" w:color="auto"/>
          </w:divBdr>
        </w:div>
        <w:div w:id="1530797847">
          <w:marLeft w:val="0"/>
          <w:marRight w:val="0"/>
          <w:marTop w:val="0"/>
          <w:marBottom w:val="0"/>
          <w:divBdr>
            <w:top w:val="none" w:sz="0" w:space="0" w:color="auto"/>
            <w:left w:val="none" w:sz="0" w:space="0" w:color="auto"/>
            <w:bottom w:val="none" w:sz="0" w:space="0" w:color="auto"/>
            <w:right w:val="none" w:sz="0" w:space="0" w:color="auto"/>
          </w:divBdr>
        </w:div>
        <w:div w:id="1429080233">
          <w:marLeft w:val="0"/>
          <w:marRight w:val="0"/>
          <w:marTop w:val="0"/>
          <w:marBottom w:val="0"/>
          <w:divBdr>
            <w:top w:val="none" w:sz="0" w:space="0" w:color="auto"/>
            <w:left w:val="none" w:sz="0" w:space="0" w:color="auto"/>
            <w:bottom w:val="none" w:sz="0" w:space="0" w:color="auto"/>
            <w:right w:val="none" w:sz="0" w:space="0" w:color="auto"/>
          </w:divBdr>
        </w:div>
        <w:div w:id="904295831">
          <w:marLeft w:val="0"/>
          <w:marRight w:val="0"/>
          <w:marTop w:val="0"/>
          <w:marBottom w:val="0"/>
          <w:divBdr>
            <w:top w:val="none" w:sz="0" w:space="0" w:color="auto"/>
            <w:left w:val="none" w:sz="0" w:space="0" w:color="auto"/>
            <w:bottom w:val="none" w:sz="0" w:space="0" w:color="auto"/>
            <w:right w:val="none" w:sz="0" w:space="0" w:color="auto"/>
          </w:divBdr>
        </w:div>
        <w:div w:id="1232153711">
          <w:marLeft w:val="0"/>
          <w:marRight w:val="0"/>
          <w:marTop w:val="0"/>
          <w:marBottom w:val="0"/>
          <w:divBdr>
            <w:top w:val="none" w:sz="0" w:space="0" w:color="auto"/>
            <w:left w:val="none" w:sz="0" w:space="0" w:color="auto"/>
            <w:bottom w:val="none" w:sz="0" w:space="0" w:color="auto"/>
            <w:right w:val="none" w:sz="0" w:space="0" w:color="auto"/>
          </w:divBdr>
        </w:div>
        <w:div w:id="688793216">
          <w:marLeft w:val="0"/>
          <w:marRight w:val="0"/>
          <w:marTop w:val="0"/>
          <w:marBottom w:val="0"/>
          <w:divBdr>
            <w:top w:val="none" w:sz="0" w:space="0" w:color="auto"/>
            <w:left w:val="none" w:sz="0" w:space="0" w:color="auto"/>
            <w:bottom w:val="none" w:sz="0" w:space="0" w:color="auto"/>
            <w:right w:val="none" w:sz="0" w:space="0" w:color="auto"/>
          </w:divBdr>
        </w:div>
        <w:div w:id="2121100016">
          <w:marLeft w:val="0"/>
          <w:marRight w:val="0"/>
          <w:marTop w:val="0"/>
          <w:marBottom w:val="0"/>
          <w:divBdr>
            <w:top w:val="none" w:sz="0" w:space="0" w:color="auto"/>
            <w:left w:val="none" w:sz="0" w:space="0" w:color="auto"/>
            <w:bottom w:val="none" w:sz="0" w:space="0" w:color="auto"/>
            <w:right w:val="none" w:sz="0" w:space="0" w:color="auto"/>
          </w:divBdr>
        </w:div>
        <w:div w:id="813914479">
          <w:marLeft w:val="0"/>
          <w:marRight w:val="0"/>
          <w:marTop w:val="0"/>
          <w:marBottom w:val="0"/>
          <w:divBdr>
            <w:top w:val="none" w:sz="0" w:space="0" w:color="auto"/>
            <w:left w:val="none" w:sz="0" w:space="0" w:color="auto"/>
            <w:bottom w:val="none" w:sz="0" w:space="0" w:color="auto"/>
            <w:right w:val="none" w:sz="0" w:space="0" w:color="auto"/>
          </w:divBdr>
        </w:div>
        <w:div w:id="529494928">
          <w:marLeft w:val="0"/>
          <w:marRight w:val="0"/>
          <w:marTop w:val="0"/>
          <w:marBottom w:val="0"/>
          <w:divBdr>
            <w:top w:val="none" w:sz="0" w:space="0" w:color="auto"/>
            <w:left w:val="none" w:sz="0" w:space="0" w:color="auto"/>
            <w:bottom w:val="none" w:sz="0" w:space="0" w:color="auto"/>
            <w:right w:val="none" w:sz="0" w:space="0" w:color="auto"/>
          </w:divBdr>
        </w:div>
      </w:divsChild>
    </w:div>
    <w:div w:id="2129855099">
      <w:bodyDiv w:val="1"/>
      <w:marLeft w:val="0"/>
      <w:marRight w:val="0"/>
      <w:marTop w:val="0"/>
      <w:marBottom w:val="0"/>
      <w:divBdr>
        <w:top w:val="none" w:sz="0" w:space="0" w:color="auto"/>
        <w:left w:val="none" w:sz="0" w:space="0" w:color="auto"/>
        <w:bottom w:val="none" w:sz="0" w:space="0" w:color="auto"/>
        <w:right w:val="none" w:sz="0" w:space="0" w:color="auto"/>
      </w:divBdr>
      <w:divsChild>
        <w:div w:id="591277903">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KZiaKCJybfY" TargetMode="External"/><Relationship Id="rId18" Type="http://schemas.openxmlformats.org/officeDocument/2006/relationships/hyperlink" Target="https://rodin.uca.es/bitstream/handle/10498/31668/Segmentacio_n%20de%20mercado.pdf?sequence=4"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hyperlink" Target="https://www.youtube.com/watch?v=seukB-NRnC8"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youtube.com/watch?v=Ypc9fCF4A3M"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bibliotecadigital.ccb.org.co/server/api/core/bitstreams/a4b5d64d-a649-4170-8d61-6b8b400e6dbd/cont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yFDMX6j-cNQ"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28A0BB10-308B-4B06-8910-A2CE93AB8C17}"/>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1581</TotalTime>
  <Pages>65</Pages>
  <Words>13587</Words>
  <Characters>74730</Characters>
  <Application>Microsoft Office Word</Application>
  <DocSecurity>0</DocSecurity>
  <Lines>622</Lines>
  <Paragraphs>176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Fundamentos experienciales</vt:lpstr>
      <vt:lpstr>Generalidades de las prácticas agrícolas para el cultivo del plátano</vt:lpstr>
    </vt:vector>
  </TitlesOfParts>
  <Company/>
  <LinksUpToDate>false</LinksUpToDate>
  <CharactersWithSpaces>88141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experienciales</dc:title>
  <dc:subject/>
  <dc:creator>SENA</dc:creator>
  <cp:keywords/>
  <dc:description/>
  <cp:lastModifiedBy>Luz Karime Amaya Cabra</cp:lastModifiedBy>
  <cp:revision>677</cp:revision>
  <cp:lastPrinted>2026-08-24T21:56:00Z</cp:lastPrinted>
  <dcterms:created xsi:type="dcterms:W3CDTF">2026-04-27T13:31:00Z</dcterms:created>
  <dcterms:modified xsi:type="dcterms:W3CDTF">2026-09-24T14:05:00Z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Order">
    <vt:r8>81631200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