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4DB6384A" w:rsidR="00C407C1" w:rsidRPr="00F70A98" w:rsidRDefault="008B0C47" w:rsidP="007F2B44">
                            <w:pPr>
                              <w:pStyle w:val="TituloPortada"/>
                              <w:ind w:firstLine="0"/>
                              <w:rPr>
                                <w:lang w:val="es-MX"/>
                              </w:rPr>
                            </w:pPr>
                            <w:r w:rsidRPr="008B0C47">
                              <w:rPr>
                                <w:lang w:val="es-MX"/>
                              </w:rPr>
                              <w:t xml:space="preserve">Entorno digital del </w:t>
                            </w:r>
                            <w:proofErr w:type="spellStart"/>
                            <w:r w:rsidRPr="008B0C47">
                              <w:rPr>
                                <w:rStyle w:val="Extranjerismo"/>
                                <w:lang w:val="es-MX"/>
                              </w:rPr>
                              <w:t>community</w:t>
                            </w:r>
                            <w:proofErr w:type="spellEnd"/>
                            <w:r w:rsidRPr="008B0C47">
                              <w:rPr>
                                <w:lang w:val="es-MX"/>
                              </w:rPr>
                              <w:t xml:space="preserve"> </w:t>
                            </w:r>
                            <w:proofErr w:type="spellStart"/>
                            <w:r w:rsidRPr="008B0C47">
                              <w:rPr>
                                <w:rStyle w:val="Extranjerismo"/>
                                <w:lang w:val="es-MX"/>
                              </w:rPr>
                              <w:t>management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4DB6384A" w:rsidR="00C407C1" w:rsidRPr="00F70A98" w:rsidRDefault="008B0C47" w:rsidP="007F2B44">
                      <w:pPr>
                        <w:pStyle w:val="TituloPortada"/>
                        <w:ind w:firstLine="0"/>
                        <w:rPr>
                          <w:lang w:val="es-MX"/>
                        </w:rPr>
                      </w:pPr>
                      <w:r w:rsidRPr="008B0C47">
                        <w:rPr>
                          <w:lang w:val="es-MX"/>
                        </w:rPr>
                        <w:t xml:space="preserve">Entorno digital del </w:t>
                      </w:r>
                      <w:proofErr w:type="spellStart"/>
                      <w:r w:rsidRPr="008B0C47">
                        <w:rPr>
                          <w:rStyle w:val="Extranjerismo"/>
                          <w:lang w:val="es-MX"/>
                        </w:rPr>
                        <w:t>community</w:t>
                      </w:r>
                      <w:proofErr w:type="spellEnd"/>
                      <w:r w:rsidRPr="008B0C47">
                        <w:rPr>
                          <w:lang w:val="es-MX"/>
                        </w:rPr>
                        <w:t xml:space="preserve"> </w:t>
                      </w:r>
                      <w:proofErr w:type="spellStart"/>
                      <w:r w:rsidRPr="008B0C47">
                        <w:rPr>
                          <w:rStyle w:val="Extranjerismo"/>
                          <w:lang w:val="es-MX"/>
                        </w:rPr>
                        <w:t>management</w:t>
                      </w:r>
                      <w:proofErr w:type="spellEnd"/>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093D33A" w:rsidR="00F47AD8" w:rsidRDefault="008B0C47" w:rsidP="00286590">
      <w:pPr>
        <w:rPr>
          <w:bCs/>
          <w:szCs w:val="28"/>
        </w:rPr>
      </w:pPr>
      <w:r w:rsidRPr="008B0C47">
        <w:rPr>
          <w:bCs/>
          <w:szCs w:val="28"/>
        </w:rPr>
        <w:t xml:space="preserve">Este componente formativo permite al aprendiz comprender el uso estratégico de las redes sociales para conectar con audiencias específicas, segmentar públicos, estructurar planes de redes sociales y diseñar contenido que genere interacción, </w:t>
      </w:r>
      <w:r w:rsidRPr="008B0C47">
        <w:rPr>
          <w:rStyle w:val="Extranjerismo"/>
        </w:rPr>
        <w:t>engagement</w:t>
      </w:r>
      <w:r w:rsidRPr="008B0C47">
        <w:rPr>
          <w:bCs/>
          <w:szCs w:val="28"/>
        </w:rPr>
        <w:t xml:space="preserve"> y valor, fortaleciendo así las estrategias de </w:t>
      </w:r>
      <w:r w:rsidRPr="002740C5">
        <w:rPr>
          <w:rStyle w:val="Extranjerismo"/>
        </w:rPr>
        <w:t>marketing</w:t>
      </w:r>
      <w:r w:rsidRPr="008B0C47">
        <w:rPr>
          <w:bCs/>
          <w:szCs w:val="28"/>
        </w:rPr>
        <w:t xml:space="preserve"> digital según objetivos definidos.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4239790" w:rsidR="00C407C1" w:rsidRPr="005F0B71" w:rsidRDefault="00F2551D" w:rsidP="004D7616">
      <w:pPr>
        <w:ind w:left="3539"/>
        <w:rPr>
          <w:lang w:val="es-419"/>
        </w:rPr>
      </w:pPr>
      <w:r>
        <w:rPr>
          <w:rFonts w:ascii="Calibri" w:hAnsi="Calibri"/>
          <w:b/>
          <w:bCs/>
          <w:color w:val="000000" w:themeColor="text1"/>
          <w:kern w:val="0"/>
          <w:lang w:val="es-419"/>
          <w14:ligatures w14:val="none"/>
        </w:rPr>
        <w:t>Agosto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9C02B52" w14:textId="035A73FF" w:rsidR="004C290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7620982" w:history="1">
            <w:r w:rsidR="004C290E" w:rsidRPr="009E1BCE">
              <w:rPr>
                <w:rStyle w:val="Hipervnculo"/>
                <w:noProof/>
              </w:rPr>
              <w:t>Introducción</w:t>
            </w:r>
            <w:r w:rsidR="004C290E">
              <w:rPr>
                <w:noProof/>
                <w:webHidden/>
              </w:rPr>
              <w:tab/>
            </w:r>
            <w:r w:rsidR="004C290E">
              <w:rPr>
                <w:noProof/>
                <w:webHidden/>
              </w:rPr>
              <w:fldChar w:fldCharType="begin"/>
            </w:r>
            <w:r w:rsidR="004C290E">
              <w:rPr>
                <w:noProof/>
                <w:webHidden/>
              </w:rPr>
              <w:instrText xml:space="preserve"> PAGEREF _Toc207620982 \h </w:instrText>
            </w:r>
            <w:r w:rsidR="004C290E">
              <w:rPr>
                <w:noProof/>
                <w:webHidden/>
              </w:rPr>
            </w:r>
            <w:r w:rsidR="004C290E">
              <w:rPr>
                <w:noProof/>
                <w:webHidden/>
              </w:rPr>
              <w:fldChar w:fldCharType="separate"/>
            </w:r>
            <w:r w:rsidR="00DC3B81">
              <w:rPr>
                <w:noProof/>
                <w:webHidden/>
              </w:rPr>
              <w:t>1</w:t>
            </w:r>
            <w:r w:rsidR="004C290E">
              <w:rPr>
                <w:noProof/>
                <w:webHidden/>
              </w:rPr>
              <w:fldChar w:fldCharType="end"/>
            </w:r>
          </w:hyperlink>
        </w:p>
        <w:p w14:paraId="2C4A95AC" w14:textId="75435EE0" w:rsidR="004C290E" w:rsidRDefault="004C290E">
          <w:pPr>
            <w:pStyle w:val="TDC1"/>
            <w:tabs>
              <w:tab w:val="left" w:pos="1320"/>
              <w:tab w:val="right" w:leader="dot" w:pos="9962"/>
            </w:tabs>
            <w:rPr>
              <w:rFonts w:eastAsiaTheme="minorEastAsia"/>
              <w:noProof/>
              <w:kern w:val="0"/>
              <w:sz w:val="22"/>
              <w:lang w:eastAsia="es-CO"/>
              <w14:ligatures w14:val="none"/>
            </w:rPr>
          </w:pPr>
          <w:hyperlink w:anchor="_Toc207620983" w:history="1">
            <w:r w:rsidRPr="009E1BCE">
              <w:rPr>
                <w:rStyle w:val="Hipervnculo"/>
                <w:noProof/>
              </w:rPr>
              <w:t>1.</w:t>
            </w:r>
            <w:r>
              <w:rPr>
                <w:rFonts w:eastAsiaTheme="minorEastAsia"/>
                <w:noProof/>
                <w:kern w:val="0"/>
                <w:sz w:val="22"/>
                <w:lang w:eastAsia="es-CO"/>
                <w14:ligatures w14:val="none"/>
              </w:rPr>
              <w:tab/>
            </w:r>
            <w:r w:rsidRPr="009E1BCE">
              <w:rPr>
                <w:rStyle w:val="Hipervnculo"/>
                <w:noProof/>
              </w:rPr>
              <w:t>Ecosistema digital</w:t>
            </w:r>
            <w:r>
              <w:rPr>
                <w:noProof/>
                <w:webHidden/>
              </w:rPr>
              <w:tab/>
            </w:r>
            <w:r>
              <w:rPr>
                <w:noProof/>
                <w:webHidden/>
              </w:rPr>
              <w:fldChar w:fldCharType="begin"/>
            </w:r>
            <w:r>
              <w:rPr>
                <w:noProof/>
                <w:webHidden/>
              </w:rPr>
              <w:instrText xml:space="preserve"> PAGEREF _Toc207620983 \h </w:instrText>
            </w:r>
            <w:r>
              <w:rPr>
                <w:noProof/>
                <w:webHidden/>
              </w:rPr>
            </w:r>
            <w:r>
              <w:rPr>
                <w:noProof/>
                <w:webHidden/>
              </w:rPr>
              <w:fldChar w:fldCharType="separate"/>
            </w:r>
            <w:r w:rsidR="00DC3B81">
              <w:rPr>
                <w:noProof/>
                <w:webHidden/>
              </w:rPr>
              <w:t>4</w:t>
            </w:r>
            <w:r>
              <w:rPr>
                <w:noProof/>
                <w:webHidden/>
              </w:rPr>
              <w:fldChar w:fldCharType="end"/>
            </w:r>
          </w:hyperlink>
        </w:p>
        <w:p w14:paraId="445CB9C1" w14:textId="517A6191" w:rsidR="004C290E" w:rsidRDefault="004C290E">
          <w:pPr>
            <w:pStyle w:val="TDC2"/>
            <w:rPr>
              <w:rFonts w:eastAsiaTheme="minorEastAsia"/>
              <w:noProof/>
              <w:kern w:val="0"/>
              <w:sz w:val="22"/>
              <w:lang w:eastAsia="es-CO"/>
              <w14:ligatures w14:val="none"/>
            </w:rPr>
          </w:pPr>
          <w:hyperlink w:anchor="_Toc207620984" w:history="1">
            <w:r w:rsidRPr="009E1BCE">
              <w:rPr>
                <w:rStyle w:val="Hipervnculo"/>
                <w:noProof/>
              </w:rPr>
              <w:t>1.1.</w:t>
            </w:r>
            <w:r>
              <w:rPr>
                <w:rFonts w:eastAsiaTheme="minorEastAsia"/>
                <w:noProof/>
                <w:kern w:val="0"/>
                <w:sz w:val="22"/>
                <w:lang w:eastAsia="es-CO"/>
                <w14:ligatures w14:val="none"/>
              </w:rPr>
              <w:tab/>
            </w:r>
            <w:r w:rsidRPr="009E1BCE">
              <w:rPr>
                <w:rStyle w:val="Hipervnculo"/>
                <w:noProof/>
              </w:rPr>
              <w:t>Redes sociales</w:t>
            </w:r>
            <w:r>
              <w:rPr>
                <w:noProof/>
                <w:webHidden/>
              </w:rPr>
              <w:tab/>
            </w:r>
            <w:r>
              <w:rPr>
                <w:noProof/>
                <w:webHidden/>
              </w:rPr>
              <w:fldChar w:fldCharType="begin"/>
            </w:r>
            <w:r>
              <w:rPr>
                <w:noProof/>
                <w:webHidden/>
              </w:rPr>
              <w:instrText xml:space="preserve"> PAGEREF _Toc207620984 \h </w:instrText>
            </w:r>
            <w:r>
              <w:rPr>
                <w:noProof/>
                <w:webHidden/>
              </w:rPr>
            </w:r>
            <w:r>
              <w:rPr>
                <w:noProof/>
                <w:webHidden/>
              </w:rPr>
              <w:fldChar w:fldCharType="separate"/>
            </w:r>
            <w:r w:rsidR="00DC3B81">
              <w:rPr>
                <w:noProof/>
                <w:webHidden/>
              </w:rPr>
              <w:t>4</w:t>
            </w:r>
            <w:r>
              <w:rPr>
                <w:noProof/>
                <w:webHidden/>
              </w:rPr>
              <w:fldChar w:fldCharType="end"/>
            </w:r>
          </w:hyperlink>
        </w:p>
        <w:p w14:paraId="344F0BE3" w14:textId="4DDF3E25" w:rsidR="004C290E" w:rsidRDefault="004C290E">
          <w:pPr>
            <w:pStyle w:val="TDC2"/>
            <w:rPr>
              <w:rFonts w:eastAsiaTheme="minorEastAsia"/>
              <w:noProof/>
              <w:kern w:val="0"/>
              <w:sz w:val="22"/>
              <w:lang w:eastAsia="es-CO"/>
              <w14:ligatures w14:val="none"/>
            </w:rPr>
          </w:pPr>
          <w:hyperlink w:anchor="_Toc207620985" w:history="1">
            <w:r w:rsidRPr="009E1BCE">
              <w:rPr>
                <w:rStyle w:val="Hipervnculo"/>
                <w:noProof/>
              </w:rPr>
              <w:t>1.2.</w:t>
            </w:r>
            <w:r>
              <w:rPr>
                <w:rFonts w:eastAsiaTheme="minorEastAsia"/>
                <w:noProof/>
                <w:kern w:val="0"/>
                <w:sz w:val="22"/>
                <w:lang w:eastAsia="es-CO"/>
                <w14:ligatures w14:val="none"/>
              </w:rPr>
              <w:tab/>
            </w:r>
            <w:r w:rsidRPr="009E1BCE">
              <w:rPr>
                <w:rStyle w:val="Hipervnculo"/>
                <w:noProof/>
              </w:rPr>
              <w:t>Audiencias</w:t>
            </w:r>
            <w:r>
              <w:rPr>
                <w:noProof/>
                <w:webHidden/>
              </w:rPr>
              <w:tab/>
            </w:r>
            <w:r>
              <w:rPr>
                <w:noProof/>
                <w:webHidden/>
              </w:rPr>
              <w:fldChar w:fldCharType="begin"/>
            </w:r>
            <w:r>
              <w:rPr>
                <w:noProof/>
                <w:webHidden/>
              </w:rPr>
              <w:instrText xml:space="preserve"> PAGEREF _Toc207620985 \h </w:instrText>
            </w:r>
            <w:r>
              <w:rPr>
                <w:noProof/>
                <w:webHidden/>
              </w:rPr>
            </w:r>
            <w:r>
              <w:rPr>
                <w:noProof/>
                <w:webHidden/>
              </w:rPr>
              <w:fldChar w:fldCharType="separate"/>
            </w:r>
            <w:r w:rsidR="00DC3B81">
              <w:rPr>
                <w:noProof/>
                <w:webHidden/>
              </w:rPr>
              <w:t>10</w:t>
            </w:r>
            <w:r>
              <w:rPr>
                <w:noProof/>
                <w:webHidden/>
              </w:rPr>
              <w:fldChar w:fldCharType="end"/>
            </w:r>
          </w:hyperlink>
        </w:p>
        <w:p w14:paraId="5787D715" w14:textId="64EB82A4" w:rsidR="004C290E" w:rsidRDefault="004C290E">
          <w:pPr>
            <w:pStyle w:val="TDC1"/>
            <w:tabs>
              <w:tab w:val="left" w:pos="1320"/>
              <w:tab w:val="right" w:leader="dot" w:pos="9962"/>
            </w:tabs>
            <w:rPr>
              <w:rFonts w:eastAsiaTheme="minorEastAsia"/>
              <w:noProof/>
              <w:kern w:val="0"/>
              <w:sz w:val="22"/>
              <w:lang w:eastAsia="es-CO"/>
              <w14:ligatures w14:val="none"/>
            </w:rPr>
          </w:pPr>
          <w:hyperlink w:anchor="_Toc207620986" w:history="1">
            <w:r w:rsidRPr="009E1BCE">
              <w:rPr>
                <w:rStyle w:val="Hipervnculo"/>
                <w:noProof/>
              </w:rPr>
              <w:t>2.</w:t>
            </w:r>
            <w:r>
              <w:rPr>
                <w:rFonts w:eastAsiaTheme="minorEastAsia"/>
                <w:noProof/>
                <w:kern w:val="0"/>
                <w:sz w:val="22"/>
                <w:lang w:eastAsia="es-CO"/>
                <w14:ligatures w14:val="none"/>
              </w:rPr>
              <w:tab/>
            </w:r>
            <w:r w:rsidRPr="009E1BCE">
              <w:rPr>
                <w:rStyle w:val="Hipervnculo"/>
                <w:noProof/>
              </w:rPr>
              <w:t>Plan de redes sociales</w:t>
            </w:r>
            <w:r>
              <w:rPr>
                <w:noProof/>
                <w:webHidden/>
              </w:rPr>
              <w:tab/>
            </w:r>
            <w:r>
              <w:rPr>
                <w:noProof/>
                <w:webHidden/>
              </w:rPr>
              <w:fldChar w:fldCharType="begin"/>
            </w:r>
            <w:r>
              <w:rPr>
                <w:noProof/>
                <w:webHidden/>
              </w:rPr>
              <w:instrText xml:space="preserve"> PAGEREF _Toc207620986 \h </w:instrText>
            </w:r>
            <w:r>
              <w:rPr>
                <w:noProof/>
                <w:webHidden/>
              </w:rPr>
            </w:r>
            <w:r>
              <w:rPr>
                <w:noProof/>
                <w:webHidden/>
              </w:rPr>
              <w:fldChar w:fldCharType="separate"/>
            </w:r>
            <w:r w:rsidR="00DC3B81">
              <w:rPr>
                <w:noProof/>
                <w:webHidden/>
              </w:rPr>
              <w:t>12</w:t>
            </w:r>
            <w:r>
              <w:rPr>
                <w:noProof/>
                <w:webHidden/>
              </w:rPr>
              <w:fldChar w:fldCharType="end"/>
            </w:r>
          </w:hyperlink>
        </w:p>
        <w:p w14:paraId="115335BF" w14:textId="24F3A9ED" w:rsidR="004C290E" w:rsidRDefault="004C290E">
          <w:pPr>
            <w:pStyle w:val="TDC2"/>
            <w:rPr>
              <w:rFonts w:eastAsiaTheme="minorEastAsia"/>
              <w:noProof/>
              <w:kern w:val="0"/>
              <w:sz w:val="22"/>
              <w:lang w:eastAsia="es-CO"/>
              <w14:ligatures w14:val="none"/>
            </w:rPr>
          </w:pPr>
          <w:hyperlink w:anchor="_Toc207620987" w:history="1">
            <w:r w:rsidRPr="009E1BCE">
              <w:rPr>
                <w:rStyle w:val="Hipervnculo"/>
                <w:noProof/>
              </w:rPr>
              <w:t>2.1.</w:t>
            </w:r>
            <w:r>
              <w:rPr>
                <w:rFonts w:eastAsiaTheme="minorEastAsia"/>
                <w:noProof/>
                <w:kern w:val="0"/>
                <w:sz w:val="22"/>
                <w:lang w:eastAsia="es-CO"/>
                <w14:ligatures w14:val="none"/>
              </w:rPr>
              <w:tab/>
            </w:r>
            <w:r w:rsidRPr="009E1BCE">
              <w:rPr>
                <w:rStyle w:val="Hipervnculo"/>
                <w:noProof/>
              </w:rPr>
              <w:t>Elementos</w:t>
            </w:r>
            <w:r>
              <w:rPr>
                <w:noProof/>
                <w:webHidden/>
              </w:rPr>
              <w:tab/>
            </w:r>
            <w:r>
              <w:rPr>
                <w:noProof/>
                <w:webHidden/>
              </w:rPr>
              <w:fldChar w:fldCharType="begin"/>
            </w:r>
            <w:r>
              <w:rPr>
                <w:noProof/>
                <w:webHidden/>
              </w:rPr>
              <w:instrText xml:space="preserve"> PAGEREF _Toc207620987 \h </w:instrText>
            </w:r>
            <w:r>
              <w:rPr>
                <w:noProof/>
                <w:webHidden/>
              </w:rPr>
            </w:r>
            <w:r>
              <w:rPr>
                <w:noProof/>
                <w:webHidden/>
              </w:rPr>
              <w:fldChar w:fldCharType="separate"/>
            </w:r>
            <w:r w:rsidR="00DC3B81">
              <w:rPr>
                <w:noProof/>
                <w:webHidden/>
              </w:rPr>
              <w:t>12</w:t>
            </w:r>
            <w:r>
              <w:rPr>
                <w:noProof/>
                <w:webHidden/>
              </w:rPr>
              <w:fldChar w:fldCharType="end"/>
            </w:r>
          </w:hyperlink>
        </w:p>
        <w:p w14:paraId="40419031" w14:textId="2494862B" w:rsidR="004C290E" w:rsidRDefault="004C290E">
          <w:pPr>
            <w:pStyle w:val="TDC2"/>
            <w:rPr>
              <w:rFonts w:eastAsiaTheme="minorEastAsia"/>
              <w:noProof/>
              <w:kern w:val="0"/>
              <w:sz w:val="22"/>
              <w:lang w:eastAsia="es-CO"/>
              <w14:ligatures w14:val="none"/>
            </w:rPr>
          </w:pPr>
          <w:hyperlink w:anchor="_Toc207620988" w:history="1">
            <w:r w:rsidRPr="009E1BCE">
              <w:rPr>
                <w:rStyle w:val="Hipervnculo"/>
                <w:noProof/>
              </w:rPr>
              <w:t>2.2.</w:t>
            </w:r>
            <w:r>
              <w:rPr>
                <w:rFonts w:eastAsiaTheme="minorEastAsia"/>
                <w:noProof/>
                <w:kern w:val="0"/>
                <w:sz w:val="22"/>
                <w:lang w:eastAsia="es-CO"/>
                <w14:ligatures w14:val="none"/>
              </w:rPr>
              <w:tab/>
            </w:r>
            <w:r w:rsidRPr="009E1BCE">
              <w:rPr>
                <w:rStyle w:val="Hipervnculo"/>
                <w:noProof/>
              </w:rPr>
              <w:t>Características</w:t>
            </w:r>
            <w:r>
              <w:rPr>
                <w:noProof/>
                <w:webHidden/>
              </w:rPr>
              <w:tab/>
            </w:r>
            <w:r>
              <w:rPr>
                <w:noProof/>
                <w:webHidden/>
              </w:rPr>
              <w:fldChar w:fldCharType="begin"/>
            </w:r>
            <w:r>
              <w:rPr>
                <w:noProof/>
                <w:webHidden/>
              </w:rPr>
              <w:instrText xml:space="preserve"> PAGEREF _Toc207620988 \h </w:instrText>
            </w:r>
            <w:r>
              <w:rPr>
                <w:noProof/>
                <w:webHidden/>
              </w:rPr>
            </w:r>
            <w:r>
              <w:rPr>
                <w:noProof/>
                <w:webHidden/>
              </w:rPr>
              <w:fldChar w:fldCharType="separate"/>
            </w:r>
            <w:r w:rsidR="00DC3B81">
              <w:rPr>
                <w:noProof/>
                <w:webHidden/>
              </w:rPr>
              <w:t>13</w:t>
            </w:r>
            <w:r>
              <w:rPr>
                <w:noProof/>
                <w:webHidden/>
              </w:rPr>
              <w:fldChar w:fldCharType="end"/>
            </w:r>
          </w:hyperlink>
        </w:p>
        <w:p w14:paraId="2E457D4C" w14:textId="23DD02EF" w:rsidR="004C290E" w:rsidRDefault="004C290E">
          <w:pPr>
            <w:pStyle w:val="TDC2"/>
            <w:rPr>
              <w:rFonts w:eastAsiaTheme="minorEastAsia"/>
              <w:noProof/>
              <w:kern w:val="0"/>
              <w:sz w:val="22"/>
              <w:lang w:eastAsia="es-CO"/>
              <w14:ligatures w14:val="none"/>
            </w:rPr>
          </w:pPr>
          <w:hyperlink w:anchor="_Toc207620989" w:history="1">
            <w:r w:rsidRPr="009E1BCE">
              <w:rPr>
                <w:rStyle w:val="Hipervnculo"/>
                <w:noProof/>
              </w:rPr>
              <w:t>2.3.</w:t>
            </w:r>
            <w:r>
              <w:rPr>
                <w:rFonts w:eastAsiaTheme="minorEastAsia"/>
                <w:noProof/>
                <w:kern w:val="0"/>
                <w:sz w:val="22"/>
                <w:lang w:eastAsia="es-CO"/>
                <w14:ligatures w14:val="none"/>
              </w:rPr>
              <w:tab/>
            </w:r>
            <w:r w:rsidRPr="009E1BCE">
              <w:rPr>
                <w:rStyle w:val="Hipervnculo"/>
                <w:noProof/>
              </w:rPr>
              <w:t>Estructura</w:t>
            </w:r>
            <w:r>
              <w:rPr>
                <w:noProof/>
                <w:webHidden/>
              </w:rPr>
              <w:tab/>
            </w:r>
            <w:r>
              <w:rPr>
                <w:noProof/>
                <w:webHidden/>
              </w:rPr>
              <w:fldChar w:fldCharType="begin"/>
            </w:r>
            <w:r>
              <w:rPr>
                <w:noProof/>
                <w:webHidden/>
              </w:rPr>
              <w:instrText xml:space="preserve"> PAGEREF _Toc207620989 \h </w:instrText>
            </w:r>
            <w:r>
              <w:rPr>
                <w:noProof/>
                <w:webHidden/>
              </w:rPr>
            </w:r>
            <w:r>
              <w:rPr>
                <w:noProof/>
                <w:webHidden/>
              </w:rPr>
              <w:fldChar w:fldCharType="separate"/>
            </w:r>
            <w:r w:rsidR="00DC3B81">
              <w:rPr>
                <w:noProof/>
                <w:webHidden/>
              </w:rPr>
              <w:t>14</w:t>
            </w:r>
            <w:r>
              <w:rPr>
                <w:noProof/>
                <w:webHidden/>
              </w:rPr>
              <w:fldChar w:fldCharType="end"/>
            </w:r>
          </w:hyperlink>
        </w:p>
        <w:p w14:paraId="3AE489C0" w14:textId="0450339C" w:rsidR="004C290E" w:rsidRDefault="004C290E">
          <w:pPr>
            <w:pStyle w:val="TDC1"/>
            <w:tabs>
              <w:tab w:val="left" w:pos="1320"/>
              <w:tab w:val="right" w:leader="dot" w:pos="9962"/>
            </w:tabs>
            <w:rPr>
              <w:rFonts w:eastAsiaTheme="minorEastAsia"/>
              <w:noProof/>
              <w:kern w:val="0"/>
              <w:sz w:val="22"/>
              <w:lang w:eastAsia="es-CO"/>
              <w14:ligatures w14:val="none"/>
            </w:rPr>
          </w:pPr>
          <w:hyperlink w:anchor="_Toc207620990" w:history="1">
            <w:r w:rsidRPr="009E1BCE">
              <w:rPr>
                <w:rStyle w:val="Hipervnculo"/>
                <w:noProof/>
              </w:rPr>
              <w:t>3.</w:t>
            </w:r>
            <w:r>
              <w:rPr>
                <w:rFonts w:eastAsiaTheme="minorEastAsia"/>
                <w:noProof/>
                <w:kern w:val="0"/>
                <w:sz w:val="22"/>
                <w:lang w:eastAsia="es-CO"/>
                <w14:ligatures w14:val="none"/>
              </w:rPr>
              <w:tab/>
            </w:r>
            <w:r w:rsidRPr="009E1BCE">
              <w:rPr>
                <w:rStyle w:val="Hipervnculo"/>
                <w:noProof/>
              </w:rPr>
              <w:t>Estrategias de contenido</w:t>
            </w:r>
            <w:r>
              <w:rPr>
                <w:noProof/>
                <w:webHidden/>
              </w:rPr>
              <w:tab/>
            </w:r>
            <w:r>
              <w:rPr>
                <w:noProof/>
                <w:webHidden/>
              </w:rPr>
              <w:fldChar w:fldCharType="begin"/>
            </w:r>
            <w:r>
              <w:rPr>
                <w:noProof/>
                <w:webHidden/>
              </w:rPr>
              <w:instrText xml:space="preserve"> PAGEREF _Toc207620990 \h </w:instrText>
            </w:r>
            <w:r>
              <w:rPr>
                <w:noProof/>
                <w:webHidden/>
              </w:rPr>
            </w:r>
            <w:r>
              <w:rPr>
                <w:noProof/>
                <w:webHidden/>
              </w:rPr>
              <w:fldChar w:fldCharType="separate"/>
            </w:r>
            <w:r w:rsidR="00DC3B81">
              <w:rPr>
                <w:noProof/>
                <w:webHidden/>
              </w:rPr>
              <w:t>16</w:t>
            </w:r>
            <w:r>
              <w:rPr>
                <w:noProof/>
                <w:webHidden/>
              </w:rPr>
              <w:fldChar w:fldCharType="end"/>
            </w:r>
          </w:hyperlink>
        </w:p>
        <w:p w14:paraId="6C856CFB" w14:textId="7654E307" w:rsidR="004C290E" w:rsidRDefault="004C290E">
          <w:pPr>
            <w:pStyle w:val="TDC2"/>
            <w:rPr>
              <w:rFonts w:eastAsiaTheme="minorEastAsia"/>
              <w:noProof/>
              <w:kern w:val="0"/>
              <w:sz w:val="22"/>
              <w:lang w:eastAsia="es-CO"/>
              <w14:ligatures w14:val="none"/>
            </w:rPr>
          </w:pPr>
          <w:hyperlink w:anchor="_Toc207620991" w:history="1">
            <w:r w:rsidRPr="009E1BCE">
              <w:rPr>
                <w:rStyle w:val="Hipervnculo"/>
                <w:noProof/>
              </w:rPr>
              <w:t>3.1.</w:t>
            </w:r>
            <w:r>
              <w:rPr>
                <w:rFonts w:eastAsiaTheme="minorEastAsia"/>
                <w:noProof/>
                <w:kern w:val="0"/>
                <w:sz w:val="22"/>
                <w:lang w:eastAsia="es-CO"/>
                <w14:ligatures w14:val="none"/>
              </w:rPr>
              <w:tab/>
            </w:r>
            <w:r w:rsidRPr="009E1BCE">
              <w:rPr>
                <w:rStyle w:val="Hipervnculo"/>
                <w:noProof/>
              </w:rPr>
              <w:t>Tipos</w:t>
            </w:r>
            <w:r>
              <w:rPr>
                <w:noProof/>
                <w:webHidden/>
              </w:rPr>
              <w:tab/>
            </w:r>
            <w:r>
              <w:rPr>
                <w:noProof/>
                <w:webHidden/>
              </w:rPr>
              <w:fldChar w:fldCharType="begin"/>
            </w:r>
            <w:r>
              <w:rPr>
                <w:noProof/>
                <w:webHidden/>
              </w:rPr>
              <w:instrText xml:space="preserve"> PAGEREF _Toc207620991 \h </w:instrText>
            </w:r>
            <w:r>
              <w:rPr>
                <w:noProof/>
                <w:webHidden/>
              </w:rPr>
            </w:r>
            <w:r>
              <w:rPr>
                <w:noProof/>
                <w:webHidden/>
              </w:rPr>
              <w:fldChar w:fldCharType="separate"/>
            </w:r>
            <w:r w:rsidR="00DC3B81">
              <w:rPr>
                <w:noProof/>
                <w:webHidden/>
              </w:rPr>
              <w:t>16</w:t>
            </w:r>
            <w:r>
              <w:rPr>
                <w:noProof/>
                <w:webHidden/>
              </w:rPr>
              <w:fldChar w:fldCharType="end"/>
            </w:r>
          </w:hyperlink>
        </w:p>
        <w:p w14:paraId="55B2B80B" w14:textId="74C7D976" w:rsidR="004C290E" w:rsidRDefault="004C290E">
          <w:pPr>
            <w:pStyle w:val="TDC2"/>
            <w:rPr>
              <w:rFonts w:eastAsiaTheme="minorEastAsia"/>
              <w:noProof/>
              <w:kern w:val="0"/>
              <w:sz w:val="22"/>
              <w:lang w:eastAsia="es-CO"/>
              <w14:ligatures w14:val="none"/>
            </w:rPr>
          </w:pPr>
          <w:hyperlink w:anchor="_Toc207620992" w:history="1">
            <w:r w:rsidRPr="009E1BCE">
              <w:rPr>
                <w:rStyle w:val="Hipervnculo"/>
                <w:noProof/>
              </w:rPr>
              <w:t>3.2.</w:t>
            </w:r>
            <w:r>
              <w:rPr>
                <w:rFonts w:eastAsiaTheme="minorEastAsia"/>
                <w:noProof/>
                <w:kern w:val="0"/>
                <w:sz w:val="22"/>
                <w:lang w:eastAsia="es-CO"/>
                <w14:ligatures w14:val="none"/>
              </w:rPr>
              <w:tab/>
            </w:r>
            <w:r w:rsidRPr="009E1BCE">
              <w:rPr>
                <w:rStyle w:val="Hipervnculo"/>
                <w:noProof/>
              </w:rPr>
              <w:t>Componentes</w:t>
            </w:r>
            <w:r>
              <w:rPr>
                <w:noProof/>
                <w:webHidden/>
              </w:rPr>
              <w:tab/>
            </w:r>
            <w:r>
              <w:rPr>
                <w:noProof/>
                <w:webHidden/>
              </w:rPr>
              <w:fldChar w:fldCharType="begin"/>
            </w:r>
            <w:r>
              <w:rPr>
                <w:noProof/>
                <w:webHidden/>
              </w:rPr>
              <w:instrText xml:space="preserve"> PAGEREF _Toc207620992 \h </w:instrText>
            </w:r>
            <w:r>
              <w:rPr>
                <w:noProof/>
                <w:webHidden/>
              </w:rPr>
            </w:r>
            <w:r>
              <w:rPr>
                <w:noProof/>
                <w:webHidden/>
              </w:rPr>
              <w:fldChar w:fldCharType="separate"/>
            </w:r>
            <w:r w:rsidR="00DC3B81">
              <w:rPr>
                <w:noProof/>
                <w:webHidden/>
              </w:rPr>
              <w:t>16</w:t>
            </w:r>
            <w:r>
              <w:rPr>
                <w:noProof/>
                <w:webHidden/>
              </w:rPr>
              <w:fldChar w:fldCharType="end"/>
            </w:r>
          </w:hyperlink>
        </w:p>
        <w:p w14:paraId="444B5656" w14:textId="23CC750D" w:rsidR="004C290E" w:rsidRDefault="004C290E">
          <w:pPr>
            <w:pStyle w:val="TDC2"/>
            <w:rPr>
              <w:rFonts w:eastAsiaTheme="minorEastAsia"/>
              <w:noProof/>
              <w:kern w:val="0"/>
              <w:sz w:val="22"/>
              <w:lang w:eastAsia="es-CO"/>
              <w14:ligatures w14:val="none"/>
            </w:rPr>
          </w:pPr>
          <w:hyperlink w:anchor="_Toc207620993" w:history="1">
            <w:r w:rsidRPr="009E1BCE">
              <w:rPr>
                <w:rStyle w:val="Hipervnculo"/>
                <w:noProof/>
              </w:rPr>
              <w:t>3.3.</w:t>
            </w:r>
            <w:r>
              <w:rPr>
                <w:rFonts w:eastAsiaTheme="minorEastAsia"/>
                <w:noProof/>
                <w:kern w:val="0"/>
                <w:sz w:val="22"/>
                <w:lang w:eastAsia="es-CO"/>
                <w14:ligatures w14:val="none"/>
              </w:rPr>
              <w:tab/>
            </w:r>
            <w:r w:rsidRPr="009E1BCE">
              <w:rPr>
                <w:rStyle w:val="Hipervnculo"/>
                <w:noProof/>
              </w:rPr>
              <w:t>Adaptabilidad</w:t>
            </w:r>
            <w:r>
              <w:rPr>
                <w:noProof/>
                <w:webHidden/>
              </w:rPr>
              <w:tab/>
            </w:r>
            <w:r>
              <w:rPr>
                <w:noProof/>
                <w:webHidden/>
              </w:rPr>
              <w:fldChar w:fldCharType="begin"/>
            </w:r>
            <w:r>
              <w:rPr>
                <w:noProof/>
                <w:webHidden/>
              </w:rPr>
              <w:instrText xml:space="preserve"> PAGEREF _Toc207620993 \h </w:instrText>
            </w:r>
            <w:r>
              <w:rPr>
                <w:noProof/>
                <w:webHidden/>
              </w:rPr>
            </w:r>
            <w:r>
              <w:rPr>
                <w:noProof/>
                <w:webHidden/>
              </w:rPr>
              <w:fldChar w:fldCharType="separate"/>
            </w:r>
            <w:r w:rsidR="00DC3B81">
              <w:rPr>
                <w:noProof/>
                <w:webHidden/>
              </w:rPr>
              <w:t>17</w:t>
            </w:r>
            <w:r>
              <w:rPr>
                <w:noProof/>
                <w:webHidden/>
              </w:rPr>
              <w:fldChar w:fldCharType="end"/>
            </w:r>
          </w:hyperlink>
        </w:p>
        <w:p w14:paraId="193C0101" w14:textId="7A6002BB" w:rsidR="004C290E" w:rsidRDefault="004C290E">
          <w:pPr>
            <w:pStyle w:val="TDC2"/>
            <w:rPr>
              <w:rFonts w:eastAsiaTheme="minorEastAsia"/>
              <w:noProof/>
              <w:kern w:val="0"/>
              <w:sz w:val="22"/>
              <w:lang w:eastAsia="es-CO"/>
              <w14:ligatures w14:val="none"/>
            </w:rPr>
          </w:pPr>
          <w:hyperlink w:anchor="_Toc207620994" w:history="1">
            <w:r w:rsidRPr="009E1BCE">
              <w:rPr>
                <w:rStyle w:val="Hipervnculo"/>
                <w:noProof/>
              </w:rPr>
              <w:t>3.4.</w:t>
            </w:r>
            <w:r>
              <w:rPr>
                <w:rFonts w:eastAsiaTheme="minorEastAsia"/>
                <w:noProof/>
                <w:kern w:val="0"/>
                <w:sz w:val="22"/>
                <w:lang w:eastAsia="es-CO"/>
                <w14:ligatures w14:val="none"/>
              </w:rPr>
              <w:tab/>
            </w:r>
            <w:r w:rsidRPr="009E1BCE">
              <w:rPr>
                <w:rStyle w:val="Hipervnculo"/>
                <w:noProof/>
              </w:rPr>
              <w:t>Viralidad</w:t>
            </w:r>
            <w:r>
              <w:rPr>
                <w:noProof/>
                <w:webHidden/>
              </w:rPr>
              <w:tab/>
            </w:r>
            <w:r>
              <w:rPr>
                <w:noProof/>
                <w:webHidden/>
              </w:rPr>
              <w:fldChar w:fldCharType="begin"/>
            </w:r>
            <w:r>
              <w:rPr>
                <w:noProof/>
                <w:webHidden/>
              </w:rPr>
              <w:instrText xml:space="preserve"> PAGEREF _Toc207620994 \h </w:instrText>
            </w:r>
            <w:r>
              <w:rPr>
                <w:noProof/>
                <w:webHidden/>
              </w:rPr>
            </w:r>
            <w:r>
              <w:rPr>
                <w:noProof/>
                <w:webHidden/>
              </w:rPr>
              <w:fldChar w:fldCharType="separate"/>
            </w:r>
            <w:r w:rsidR="00DC3B81">
              <w:rPr>
                <w:noProof/>
                <w:webHidden/>
              </w:rPr>
              <w:t>18</w:t>
            </w:r>
            <w:r>
              <w:rPr>
                <w:noProof/>
                <w:webHidden/>
              </w:rPr>
              <w:fldChar w:fldCharType="end"/>
            </w:r>
          </w:hyperlink>
        </w:p>
        <w:p w14:paraId="2DFF3C16" w14:textId="0554097B" w:rsidR="004C290E" w:rsidRDefault="004C290E">
          <w:pPr>
            <w:pStyle w:val="TDC2"/>
            <w:rPr>
              <w:rFonts w:eastAsiaTheme="minorEastAsia"/>
              <w:noProof/>
              <w:kern w:val="0"/>
              <w:sz w:val="22"/>
              <w:lang w:eastAsia="es-CO"/>
              <w14:ligatures w14:val="none"/>
            </w:rPr>
          </w:pPr>
          <w:hyperlink w:anchor="_Toc207620995" w:history="1">
            <w:r w:rsidRPr="009E1BCE">
              <w:rPr>
                <w:rStyle w:val="Hipervnculo"/>
                <w:noProof/>
              </w:rPr>
              <w:t>3.5.</w:t>
            </w:r>
            <w:r>
              <w:rPr>
                <w:rFonts w:eastAsiaTheme="minorEastAsia"/>
                <w:noProof/>
                <w:kern w:val="0"/>
                <w:sz w:val="22"/>
                <w:lang w:eastAsia="es-CO"/>
                <w14:ligatures w14:val="none"/>
              </w:rPr>
              <w:tab/>
            </w:r>
            <w:r w:rsidRPr="009E1BCE">
              <w:rPr>
                <w:rStyle w:val="Hipervnculo"/>
                <w:noProof/>
              </w:rPr>
              <w:t>Automatización</w:t>
            </w:r>
            <w:r>
              <w:rPr>
                <w:noProof/>
                <w:webHidden/>
              </w:rPr>
              <w:tab/>
            </w:r>
            <w:r>
              <w:rPr>
                <w:noProof/>
                <w:webHidden/>
              </w:rPr>
              <w:fldChar w:fldCharType="begin"/>
            </w:r>
            <w:r>
              <w:rPr>
                <w:noProof/>
                <w:webHidden/>
              </w:rPr>
              <w:instrText xml:space="preserve"> PAGEREF _Toc207620995 \h </w:instrText>
            </w:r>
            <w:r>
              <w:rPr>
                <w:noProof/>
                <w:webHidden/>
              </w:rPr>
            </w:r>
            <w:r>
              <w:rPr>
                <w:noProof/>
                <w:webHidden/>
              </w:rPr>
              <w:fldChar w:fldCharType="separate"/>
            </w:r>
            <w:r w:rsidR="00DC3B81">
              <w:rPr>
                <w:noProof/>
                <w:webHidden/>
              </w:rPr>
              <w:t>19</w:t>
            </w:r>
            <w:r>
              <w:rPr>
                <w:noProof/>
                <w:webHidden/>
              </w:rPr>
              <w:fldChar w:fldCharType="end"/>
            </w:r>
          </w:hyperlink>
        </w:p>
        <w:p w14:paraId="33B0DEBA" w14:textId="072DA921" w:rsidR="004C290E" w:rsidRDefault="004C290E">
          <w:pPr>
            <w:pStyle w:val="TDC2"/>
            <w:rPr>
              <w:rFonts w:eastAsiaTheme="minorEastAsia"/>
              <w:noProof/>
              <w:kern w:val="0"/>
              <w:sz w:val="22"/>
              <w:lang w:eastAsia="es-CO"/>
              <w14:ligatures w14:val="none"/>
            </w:rPr>
          </w:pPr>
          <w:hyperlink w:anchor="_Toc207620996" w:history="1">
            <w:r w:rsidRPr="009E1BCE">
              <w:rPr>
                <w:rStyle w:val="Hipervnculo"/>
                <w:noProof/>
              </w:rPr>
              <w:t>3.6.</w:t>
            </w:r>
            <w:r>
              <w:rPr>
                <w:rFonts w:eastAsiaTheme="minorEastAsia"/>
                <w:noProof/>
                <w:kern w:val="0"/>
                <w:sz w:val="22"/>
                <w:lang w:eastAsia="es-CO"/>
                <w14:ligatures w14:val="none"/>
              </w:rPr>
              <w:tab/>
            </w:r>
            <w:r w:rsidRPr="009E1BCE">
              <w:rPr>
                <w:rStyle w:val="Hipervnculo"/>
                <w:noProof/>
              </w:rPr>
              <w:t>Inteligencia artificial</w:t>
            </w:r>
            <w:r>
              <w:rPr>
                <w:noProof/>
                <w:webHidden/>
              </w:rPr>
              <w:tab/>
            </w:r>
            <w:r>
              <w:rPr>
                <w:noProof/>
                <w:webHidden/>
              </w:rPr>
              <w:fldChar w:fldCharType="begin"/>
            </w:r>
            <w:r>
              <w:rPr>
                <w:noProof/>
                <w:webHidden/>
              </w:rPr>
              <w:instrText xml:space="preserve"> PAGEREF _Toc207620996 \h </w:instrText>
            </w:r>
            <w:r>
              <w:rPr>
                <w:noProof/>
                <w:webHidden/>
              </w:rPr>
            </w:r>
            <w:r>
              <w:rPr>
                <w:noProof/>
                <w:webHidden/>
              </w:rPr>
              <w:fldChar w:fldCharType="separate"/>
            </w:r>
            <w:r w:rsidR="00DC3B81">
              <w:rPr>
                <w:noProof/>
                <w:webHidden/>
              </w:rPr>
              <w:t>22</w:t>
            </w:r>
            <w:r>
              <w:rPr>
                <w:noProof/>
                <w:webHidden/>
              </w:rPr>
              <w:fldChar w:fldCharType="end"/>
            </w:r>
          </w:hyperlink>
        </w:p>
        <w:p w14:paraId="235D4B08" w14:textId="7CD57DB8" w:rsidR="004C290E" w:rsidRDefault="004C290E">
          <w:pPr>
            <w:pStyle w:val="TDC1"/>
            <w:tabs>
              <w:tab w:val="left" w:pos="1320"/>
              <w:tab w:val="right" w:leader="dot" w:pos="9962"/>
            </w:tabs>
            <w:rPr>
              <w:rFonts w:eastAsiaTheme="minorEastAsia"/>
              <w:noProof/>
              <w:kern w:val="0"/>
              <w:sz w:val="22"/>
              <w:lang w:eastAsia="es-CO"/>
              <w14:ligatures w14:val="none"/>
            </w:rPr>
          </w:pPr>
          <w:hyperlink w:anchor="_Toc207620997" w:history="1">
            <w:r w:rsidRPr="009E1BCE">
              <w:rPr>
                <w:rStyle w:val="Hipervnculo"/>
                <w:noProof/>
              </w:rPr>
              <w:t>4.</w:t>
            </w:r>
            <w:r>
              <w:rPr>
                <w:rFonts w:eastAsiaTheme="minorEastAsia"/>
                <w:noProof/>
                <w:kern w:val="0"/>
                <w:sz w:val="22"/>
                <w:lang w:eastAsia="es-CO"/>
                <w14:ligatures w14:val="none"/>
              </w:rPr>
              <w:tab/>
            </w:r>
            <w:r w:rsidRPr="009E1BCE">
              <w:rPr>
                <w:rStyle w:val="Hipervnculo"/>
                <w:noProof/>
              </w:rPr>
              <w:t xml:space="preserve">Publicación y </w:t>
            </w:r>
            <w:r w:rsidRPr="009E1BCE">
              <w:rPr>
                <w:rStyle w:val="Hipervnculo"/>
                <w:noProof/>
                <w:spacing w:val="20"/>
                <w:lang w:val="en-US"/>
              </w:rPr>
              <w:t>engagement</w:t>
            </w:r>
            <w:r>
              <w:rPr>
                <w:noProof/>
                <w:webHidden/>
              </w:rPr>
              <w:tab/>
            </w:r>
            <w:r>
              <w:rPr>
                <w:noProof/>
                <w:webHidden/>
              </w:rPr>
              <w:fldChar w:fldCharType="begin"/>
            </w:r>
            <w:r>
              <w:rPr>
                <w:noProof/>
                <w:webHidden/>
              </w:rPr>
              <w:instrText xml:space="preserve"> PAGEREF _Toc207620997 \h </w:instrText>
            </w:r>
            <w:r>
              <w:rPr>
                <w:noProof/>
                <w:webHidden/>
              </w:rPr>
            </w:r>
            <w:r>
              <w:rPr>
                <w:noProof/>
                <w:webHidden/>
              </w:rPr>
              <w:fldChar w:fldCharType="separate"/>
            </w:r>
            <w:r w:rsidR="00DC3B81">
              <w:rPr>
                <w:noProof/>
                <w:webHidden/>
              </w:rPr>
              <w:t>24</w:t>
            </w:r>
            <w:r>
              <w:rPr>
                <w:noProof/>
                <w:webHidden/>
              </w:rPr>
              <w:fldChar w:fldCharType="end"/>
            </w:r>
          </w:hyperlink>
        </w:p>
        <w:p w14:paraId="4D1433FE" w14:textId="6429D739" w:rsidR="004C290E" w:rsidRDefault="004C290E">
          <w:pPr>
            <w:pStyle w:val="TDC1"/>
            <w:tabs>
              <w:tab w:val="left" w:pos="1320"/>
              <w:tab w:val="right" w:leader="dot" w:pos="9962"/>
            </w:tabs>
            <w:rPr>
              <w:rFonts w:eastAsiaTheme="minorEastAsia"/>
              <w:noProof/>
              <w:kern w:val="0"/>
              <w:sz w:val="22"/>
              <w:lang w:eastAsia="es-CO"/>
              <w14:ligatures w14:val="none"/>
            </w:rPr>
          </w:pPr>
          <w:hyperlink w:anchor="_Toc207620998" w:history="1">
            <w:r w:rsidRPr="009E1BCE">
              <w:rPr>
                <w:rStyle w:val="Hipervnculo"/>
                <w:noProof/>
              </w:rPr>
              <w:t>5.</w:t>
            </w:r>
            <w:r>
              <w:rPr>
                <w:rFonts w:eastAsiaTheme="minorEastAsia"/>
                <w:noProof/>
                <w:kern w:val="0"/>
                <w:sz w:val="22"/>
                <w:lang w:eastAsia="es-CO"/>
                <w14:ligatures w14:val="none"/>
              </w:rPr>
              <w:tab/>
            </w:r>
            <w:r w:rsidRPr="009E1BCE">
              <w:rPr>
                <w:rStyle w:val="Hipervnculo"/>
                <w:noProof/>
              </w:rPr>
              <w:t>Interacción</w:t>
            </w:r>
            <w:r>
              <w:rPr>
                <w:noProof/>
                <w:webHidden/>
              </w:rPr>
              <w:tab/>
            </w:r>
            <w:r>
              <w:rPr>
                <w:noProof/>
                <w:webHidden/>
              </w:rPr>
              <w:fldChar w:fldCharType="begin"/>
            </w:r>
            <w:r>
              <w:rPr>
                <w:noProof/>
                <w:webHidden/>
              </w:rPr>
              <w:instrText xml:space="preserve"> PAGEREF _Toc207620998 \h </w:instrText>
            </w:r>
            <w:r>
              <w:rPr>
                <w:noProof/>
                <w:webHidden/>
              </w:rPr>
            </w:r>
            <w:r>
              <w:rPr>
                <w:noProof/>
                <w:webHidden/>
              </w:rPr>
              <w:fldChar w:fldCharType="separate"/>
            </w:r>
            <w:r w:rsidR="00DC3B81">
              <w:rPr>
                <w:noProof/>
                <w:webHidden/>
              </w:rPr>
              <w:t>26</w:t>
            </w:r>
            <w:r>
              <w:rPr>
                <w:noProof/>
                <w:webHidden/>
              </w:rPr>
              <w:fldChar w:fldCharType="end"/>
            </w:r>
          </w:hyperlink>
        </w:p>
        <w:p w14:paraId="1B1B790F" w14:textId="131FAF55" w:rsidR="004C290E" w:rsidRDefault="004C290E">
          <w:pPr>
            <w:pStyle w:val="TDC2"/>
            <w:rPr>
              <w:rFonts w:eastAsiaTheme="minorEastAsia"/>
              <w:noProof/>
              <w:kern w:val="0"/>
              <w:sz w:val="22"/>
              <w:lang w:eastAsia="es-CO"/>
              <w14:ligatures w14:val="none"/>
            </w:rPr>
          </w:pPr>
          <w:hyperlink w:anchor="_Toc207620999" w:history="1">
            <w:r w:rsidRPr="009E1BCE">
              <w:rPr>
                <w:rStyle w:val="Hipervnculo"/>
                <w:noProof/>
              </w:rPr>
              <w:t>5.1.</w:t>
            </w:r>
            <w:r>
              <w:rPr>
                <w:rFonts w:eastAsiaTheme="minorEastAsia"/>
                <w:noProof/>
                <w:kern w:val="0"/>
                <w:sz w:val="22"/>
                <w:lang w:eastAsia="es-CO"/>
                <w14:ligatures w14:val="none"/>
              </w:rPr>
              <w:tab/>
            </w:r>
            <w:r w:rsidRPr="009E1BCE">
              <w:rPr>
                <w:rStyle w:val="Hipervnculo"/>
                <w:noProof/>
              </w:rPr>
              <w:t>Principios</w:t>
            </w:r>
            <w:r>
              <w:rPr>
                <w:noProof/>
                <w:webHidden/>
              </w:rPr>
              <w:tab/>
            </w:r>
            <w:r>
              <w:rPr>
                <w:noProof/>
                <w:webHidden/>
              </w:rPr>
              <w:fldChar w:fldCharType="begin"/>
            </w:r>
            <w:r>
              <w:rPr>
                <w:noProof/>
                <w:webHidden/>
              </w:rPr>
              <w:instrText xml:space="preserve"> PAGEREF _Toc207620999 \h </w:instrText>
            </w:r>
            <w:r>
              <w:rPr>
                <w:noProof/>
                <w:webHidden/>
              </w:rPr>
            </w:r>
            <w:r>
              <w:rPr>
                <w:noProof/>
                <w:webHidden/>
              </w:rPr>
              <w:fldChar w:fldCharType="separate"/>
            </w:r>
            <w:r w:rsidR="00DC3B81">
              <w:rPr>
                <w:noProof/>
                <w:webHidden/>
              </w:rPr>
              <w:t>26</w:t>
            </w:r>
            <w:r>
              <w:rPr>
                <w:noProof/>
                <w:webHidden/>
              </w:rPr>
              <w:fldChar w:fldCharType="end"/>
            </w:r>
          </w:hyperlink>
        </w:p>
        <w:p w14:paraId="07FFE981" w14:textId="346D1BD3" w:rsidR="004C290E" w:rsidRDefault="004C290E">
          <w:pPr>
            <w:pStyle w:val="TDC2"/>
            <w:rPr>
              <w:rFonts w:eastAsiaTheme="minorEastAsia"/>
              <w:noProof/>
              <w:kern w:val="0"/>
              <w:sz w:val="22"/>
              <w:lang w:eastAsia="es-CO"/>
              <w14:ligatures w14:val="none"/>
            </w:rPr>
          </w:pPr>
          <w:hyperlink w:anchor="_Toc207621000" w:history="1">
            <w:r w:rsidRPr="009E1BCE">
              <w:rPr>
                <w:rStyle w:val="Hipervnculo"/>
                <w:noProof/>
              </w:rPr>
              <w:t>5.2.</w:t>
            </w:r>
            <w:r>
              <w:rPr>
                <w:rFonts w:eastAsiaTheme="minorEastAsia"/>
                <w:noProof/>
                <w:kern w:val="0"/>
                <w:sz w:val="22"/>
                <w:lang w:eastAsia="es-CO"/>
                <w14:ligatures w14:val="none"/>
              </w:rPr>
              <w:tab/>
            </w:r>
            <w:r w:rsidRPr="009E1BCE">
              <w:rPr>
                <w:rStyle w:val="Hipervnculo"/>
                <w:noProof/>
              </w:rPr>
              <w:t>Fomento</w:t>
            </w:r>
            <w:r>
              <w:rPr>
                <w:noProof/>
                <w:webHidden/>
              </w:rPr>
              <w:tab/>
            </w:r>
            <w:r>
              <w:rPr>
                <w:noProof/>
                <w:webHidden/>
              </w:rPr>
              <w:fldChar w:fldCharType="begin"/>
            </w:r>
            <w:r>
              <w:rPr>
                <w:noProof/>
                <w:webHidden/>
              </w:rPr>
              <w:instrText xml:space="preserve"> PAGEREF _Toc207621000 \h </w:instrText>
            </w:r>
            <w:r>
              <w:rPr>
                <w:noProof/>
                <w:webHidden/>
              </w:rPr>
            </w:r>
            <w:r>
              <w:rPr>
                <w:noProof/>
                <w:webHidden/>
              </w:rPr>
              <w:fldChar w:fldCharType="separate"/>
            </w:r>
            <w:r w:rsidR="00DC3B81">
              <w:rPr>
                <w:noProof/>
                <w:webHidden/>
              </w:rPr>
              <w:t>27</w:t>
            </w:r>
            <w:r>
              <w:rPr>
                <w:noProof/>
                <w:webHidden/>
              </w:rPr>
              <w:fldChar w:fldCharType="end"/>
            </w:r>
          </w:hyperlink>
        </w:p>
        <w:p w14:paraId="7FAD9E0D" w14:textId="6E65ED51" w:rsidR="004C290E" w:rsidRDefault="004C290E">
          <w:pPr>
            <w:pStyle w:val="TDC2"/>
            <w:rPr>
              <w:rFonts w:eastAsiaTheme="minorEastAsia"/>
              <w:noProof/>
              <w:kern w:val="0"/>
              <w:sz w:val="22"/>
              <w:lang w:eastAsia="es-CO"/>
              <w14:ligatures w14:val="none"/>
            </w:rPr>
          </w:pPr>
          <w:hyperlink w:anchor="_Toc207621001" w:history="1">
            <w:r w:rsidRPr="009E1BCE">
              <w:rPr>
                <w:rStyle w:val="Hipervnculo"/>
                <w:noProof/>
              </w:rPr>
              <w:t>5.3.</w:t>
            </w:r>
            <w:r>
              <w:rPr>
                <w:rFonts w:eastAsiaTheme="minorEastAsia"/>
                <w:noProof/>
                <w:kern w:val="0"/>
                <w:sz w:val="22"/>
                <w:lang w:eastAsia="es-CO"/>
                <w14:ligatures w14:val="none"/>
              </w:rPr>
              <w:tab/>
            </w:r>
            <w:r w:rsidRPr="009E1BCE">
              <w:rPr>
                <w:rStyle w:val="Hipervnculo"/>
                <w:noProof/>
              </w:rPr>
              <w:t>Medición de participación</w:t>
            </w:r>
            <w:r>
              <w:rPr>
                <w:noProof/>
                <w:webHidden/>
              </w:rPr>
              <w:tab/>
            </w:r>
            <w:r>
              <w:rPr>
                <w:noProof/>
                <w:webHidden/>
              </w:rPr>
              <w:fldChar w:fldCharType="begin"/>
            </w:r>
            <w:r>
              <w:rPr>
                <w:noProof/>
                <w:webHidden/>
              </w:rPr>
              <w:instrText xml:space="preserve"> PAGEREF _Toc207621001 \h </w:instrText>
            </w:r>
            <w:r>
              <w:rPr>
                <w:noProof/>
                <w:webHidden/>
              </w:rPr>
            </w:r>
            <w:r>
              <w:rPr>
                <w:noProof/>
                <w:webHidden/>
              </w:rPr>
              <w:fldChar w:fldCharType="separate"/>
            </w:r>
            <w:r w:rsidR="00DC3B81">
              <w:rPr>
                <w:noProof/>
                <w:webHidden/>
              </w:rPr>
              <w:t>28</w:t>
            </w:r>
            <w:r>
              <w:rPr>
                <w:noProof/>
                <w:webHidden/>
              </w:rPr>
              <w:fldChar w:fldCharType="end"/>
            </w:r>
          </w:hyperlink>
        </w:p>
        <w:p w14:paraId="42954EA9" w14:textId="6BB009E4" w:rsidR="004C290E" w:rsidRDefault="004C290E">
          <w:pPr>
            <w:pStyle w:val="TDC1"/>
            <w:tabs>
              <w:tab w:val="left" w:pos="1320"/>
              <w:tab w:val="right" w:leader="dot" w:pos="9962"/>
            </w:tabs>
            <w:rPr>
              <w:rFonts w:eastAsiaTheme="minorEastAsia"/>
              <w:noProof/>
              <w:kern w:val="0"/>
              <w:sz w:val="22"/>
              <w:lang w:eastAsia="es-CO"/>
              <w14:ligatures w14:val="none"/>
            </w:rPr>
          </w:pPr>
          <w:hyperlink w:anchor="_Toc207621002" w:history="1">
            <w:r w:rsidRPr="009E1BCE">
              <w:rPr>
                <w:rStyle w:val="Hipervnculo"/>
                <w:noProof/>
              </w:rPr>
              <w:t>6.</w:t>
            </w:r>
            <w:r>
              <w:rPr>
                <w:rFonts w:eastAsiaTheme="minorEastAsia"/>
                <w:noProof/>
                <w:kern w:val="0"/>
                <w:sz w:val="22"/>
                <w:lang w:eastAsia="es-CO"/>
                <w14:ligatures w14:val="none"/>
              </w:rPr>
              <w:tab/>
            </w:r>
            <w:r w:rsidRPr="009E1BCE">
              <w:rPr>
                <w:rStyle w:val="Hipervnculo"/>
                <w:noProof/>
              </w:rPr>
              <w:t>Confidencialidad de la información</w:t>
            </w:r>
            <w:r>
              <w:rPr>
                <w:noProof/>
                <w:webHidden/>
              </w:rPr>
              <w:tab/>
            </w:r>
            <w:r>
              <w:rPr>
                <w:noProof/>
                <w:webHidden/>
              </w:rPr>
              <w:fldChar w:fldCharType="begin"/>
            </w:r>
            <w:r>
              <w:rPr>
                <w:noProof/>
                <w:webHidden/>
              </w:rPr>
              <w:instrText xml:space="preserve"> PAGEREF _Toc207621002 \h </w:instrText>
            </w:r>
            <w:r>
              <w:rPr>
                <w:noProof/>
                <w:webHidden/>
              </w:rPr>
            </w:r>
            <w:r>
              <w:rPr>
                <w:noProof/>
                <w:webHidden/>
              </w:rPr>
              <w:fldChar w:fldCharType="separate"/>
            </w:r>
            <w:r w:rsidR="00DC3B81">
              <w:rPr>
                <w:noProof/>
                <w:webHidden/>
              </w:rPr>
              <w:t>30</w:t>
            </w:r>
            <w:r>
              <w:rPr>
                <w:noProof/>
                <w:webHidden/>
              </w:rPr>
              <w:fldChar w:fldCharType="end"/>
            </w:r>
          </w:hyperlink>
        </w:p>
        <w:p w14:paraId="74F77FA2" w14:textId="33DC7258" w:rsidR="004C290E" w:rsidRDefault="004C290E">
          <w:pPr>
            <w:pStyle w:val="TDC2"/>
            <w:rPr>
              <w:rFonts w:eastAsiaTheme="minorEastAsia"/>
              <w:noProof/>
              <w:kern w:val="0"/>
              <w:sz w:val="22"/>
              <w:lang w:eastAsia="es-CO"/>
              <w14:ligatures w14:val="none"/>
            </w:rPr>
          </w:pPr>
          <w:hyperlink w:anchor="_Toc207621003" w:history="1">
            <w:r w:rsidRPr="009E1BCE">
              <w:rPr>
                <w:rStyle w:val="Hipervnculo"/>
                <w:noProof/>
              </w:rPr>
              <w:t>6.1.</w:t>
            </w:r>
            <w:r>
              <w:rPr>
                <w:rFonts w:eastAsiaTheme="minorEastAsia"/>
                <w:noProof/>
                <w:kern w:val="0"/>
                <w:sz w:val="22"/>
                <w:lang w:eastAsia="es-CO"/>
                <w14:ligatures w14:val="none"/>
              </w:rPr>
              <w:tab/>
            </w:r>
            <w:r w:rsidRPr="009E1BCE">
              <w:rPr>
                <w:rStyle w:val="Hipervnculo"/>
                <w:noProof/>
              </w:rPr>
              <w:t>Normatividad</w:t>
            </w:r>
            <w:r>
              <w:rPr>
                <w:noProof/>
                <w:webHidden/>
              </w:rPr>
              <w:tab/>
            </w:r>
            <w:r>
              <w:rPr>
                <w:noProof/>
                <w:webHidden/>
              </w:rPr>
              <w:fldChar w:fldCharType="begin"/>
            </w:r>
            <w:r>
              <w:rPr>
                <w:noProof/>
                <w:webHidden/>
              </w:rPr>
              <w:instrText xml:space="preserve"> PAGEREF _Toc207621003 \h </w:instrText>
            </w:r>
            <w:r>
              <w:rPr>
                <w:noProof/>
                <w:webHidden/>
              </w:rPr>
            </w:r>
            <w:r>
              <w:rPr>
                <w:noProof/>
                <w:webHidden/>
              </w:rPr>
              <w:fldChar w:fldCharType="separate"/>
            </w:r>
            <w:r w:rsidR="00DC3B81">
              <w:rPr>
                <w:noProof/>
                <w:webHidden/>
              </w:rPr>
              <w:t>30</w:t>
            </w:r>
            <w:r>
              <w:rPr>
                <w:noProof/>
                <w:webHidden/>
              </w:rPr>
              <w:fldChar w:fldCharType="end"/>
            </w:r>
          </w:hyperlink>
        </w:p>
        <w:p w14:paraId="55E86CAD" w14:textId="56EEC11A" w:rsidR="004C290E" w:rsidRDefault="004C290E">
          <w:pPr>
            <w:pStyle w:val="TDC2"/>
            <w:rPr>
              <w:rFonts w:eastAsiaTheme="minorEastAsia"/>
              <w:noProof/>
              <w:kern w:val="0"/>
              <w:sz w:val="22"/>
              <w:lang w:eastAsia="es-CO"/>
              <w14:ligatures w14:val="none"/>
            </w:rPr>
          </w:pPr>
          <w:hyperlink w:anchor="_Toc207621004" w:history="1">
            <w:r w:rsidRPr="009E1BCE">
              <w:rPr>
                <w:rStyle w:val="Hipervnculo"/>
                <w:noProof/>
              </w:rPr>
              <w:t>6.2.</w:t>
            </w:r>
            <w:r>
              <w:rPr>
                <w:rFonts w:eastAsiaTheme="minorEastAsia"/>
                <w:noProof/>
                <w:kern w:val="0"/>
                <w:sz w:val="22"/>
                <w:lang w:eastAsia="es-CO"/>
                <w14:ligatures w14:val="none"/>
              </w:rPr>
              <w:tab/>
            </w:r>
            <w:r w:rsidRPr="009E1BCE">
              <w:rPr>
                <w:rStyle w:val="Hipervnculo"/>
                <w:noProof/>
              </w:rPr>
              <w:t>Privacidad de datos en redes sociales</w:t>
            </w:r>
            <w:r>
              <w:rPr>
                <w:noProof/>
                <w:webHidden/>
              </w:rPr>
              <w:tab/>
            </w:r>
            <w:r>
              <w:rPr>
                <w:noProof/>
                <w:webHidden/>
              </w:rPr>
              <w:fldChar w:fldCharType="begin"/>
            </w:r>
            <w:r>
              <w:rPr>
                <w:noProof/>
                <w:webHidden/>
              </w:rPr>
              <w:instrText xml:space="preserve"> PAGEREF _Toc207621004 \h </w:instrText>
            </w:r>
            <w:r>
              <w:rPr>
                <w:noProof/>
                <w:webHidden/>
              </w:rPr>
            </w:r>
            <w:r>
              <w:rPr>
                <w:noProof/>
                <w:webHidden/>
              </w:rPr>
              <w:fldChar w:fldCharType="separate"/>
            </w:r>
            <w:r w:rsidR="00DC3B81">
              <w:rPr>
                <w:noProof/>
                <w:webHidden/>
              </w:rPr>
              <w:t>30</w:t>
            </w:r>
            <w:r>
              <w:rPr>
                <w:noProof/>
                <w:webHidden/>
              </w:rPr>
              <w:fldChar w:fldCharType="end"/>
            </w:r>
          </w:hyperlink>
        </w:p>
        <w:p w14:paraId="509E0861" w14:textId="75596192" w:rsidR="004C290E" w:rsidRDefault="004C290E">
          <w:pPr>
            <w:pStyle w:val="TDC2"/>
            <w:rPr>
              <w:rFonts w:eastAsiaTheme="minorEastAsia"/>
              <w:noProof/>
              <w:kern w:val="0"/>
              <w:sz w:val="22"/>
              <w:lang w:eastAsia="es-CO"/>
              <w14:ligatures w14:val="none"/>
            </w:rPr>
          </w:pPr>
          <w:hyperlink w:anchor="_Toc207621005" w:history="1">
            <w:r w:rsidRPr="009E1BCE">
              <w:rPr>
                <w:rStyle w:val="Hipervnculo"/>
                <w:noProof/>
              </w:rPr>
              <w:t>6.3.</w:t>
            </w:r>
            <w:r>
              <w:rPr>
                <w:rFonts w:eastAsiaTheme="minorEastAsia"/>
                <w:noProof/>
                <w:kern w:val="0"/>
                <w:sz w:val="22"/>
                <w:lang w:eastAsia="es-CO"/>
                <w14:ligatures w14:val="none"/>
              </w:rPr>
              <w:tab/>
            </w:r>
            <w:r w:rsidRPr="009E1BCE">
              <w:rPr>
                <w:rStyle w:val="Hipervnculo"/>
                <w:noProof/>
              </w:rPr>
              <w:t>Ética en el manejo de la información</w:t>
            </w:r>
            <w:r>
              <w:rPr>
                <w:noProof/>
                <w:webHidden/>
              </w:rPr>
              <w:tab/>
            </w:r>
            <w:r>
              <w:rPr>
                <w:noProof/>
                <w:webHidden/>
              </w:rPr>
              <w:fldChar w:fldCharType="begin"/>
            </w:r>
            <w:r>
              <w:rPr>
                <w:noProof/>
                <w:webHidden/>
              </w:rPr>
              <w:instrText xml:space="preserve"> PAGEREF _Toc207621005 \h </w:instrText>
            </w:r>
            <w:r>
              <w:rPr>
                <w:noProof/>
                <w:webHidden/>
              </w:rPr>
            </w:r>
            <w:r>
              <w:rPr>
                <w:noProof/>
                <w:webHidden/>
              </w:rPr>
              <w:fldChar w:fldCharType="separate"/>
            </w:r>
            <w:r w:rsidR="00DC3B81">
              <w:rPr>
                <w:noProof/>
                <w:webHidden/>
              </w:rPr>
              <w:t>31</w:t>
            </w:r>
            <w:r>
              <w:rPr>
                <w:noProof/>
                <w:webHidden/>
              </w:rPr>
              <w:fldChar w:fldCharType="end"/>
            </w:r>
          </w:hyperlink>
        </w:p>
        <w:p w14:paraId="59B461C8" w14:textId="2287A722" w:rsidR="004C290E" w:rsidRDefault="004C290E">
          <w:pPr>
            <w:pStyle w:val="TDC1"/>
            <w:tabs>
              <w:tab w:val="right" w:leader="dot" w:pos="9962"/>
            </w:tabs>
            <w:rPr>
              <w:rFonts w:eastAsiaTheme="minorEastAsia"/>
              <w:noProof/>
              <w:kern w:val="0"/>
              <w:sz w:val="22"/>
              <w:lang w:eastAsia="es-CO"/>
              <w14:ligatures w14:val="none"/>
            </w:rPr>
          </w:pPr>
          <w:hyperlink w:anchor="_Toc207621006" w:history="1">
            <w:r w:rsidRPr="009E1BCE">
              <w:rPr>
                <w:rStyle w:val="Hipervnculo"/>
                <w:noProof/>
              </w:rPr>
              <w:t>Síntesis</w:t>
            </w:r>
            <w:r>
              <w:rPr>
                <w:noProof/>
                <w:webHidden/>
              </w:rPr>
              <w:tab/>
            </w:r>
            <w:r>
              <w:rPr>
                <w:noProof/>
                <w:webHidden/>
              </w:rPr>
              <w:fldChar w:fldCharType="begin"/>
            </w:r>
            <w:r>
              <w:rPr>
                <w:noProof/>
                <w:webHidden/>
              </w:rPr>
              <w:instrText xml:space="preserve"> PAGEREF _Toc207621006 \h </w:instrText>
            </w:r>
            <w:r>
              <w:rPr>
                <w:noProof/>
                <w:webHidden/>
              </w:rPr>
            </w:r>
            <w:r>
              <w:rPr>
                <w:noProof/>
                <w:webHidden/>
              </w:rPr>
              <w:fldChar w:fldCharType="separate"/>
            </w:r>
            <w:r w:rsidR="00DC3B81">
              <w:rPr>
                <w:noProof/>
                <w:webHidden/>
              </w:rPr>
              <w:t>32</w:t>
            </w:r>
            <w:r>
              <w:rPr>
                <w:noProof/>
                <w:webHidden/>
              </w:rPr>
              <w:fldChar w:fldCharType="end"/>
            </w:r>
          </w:hyperlink>
        </w:p>
        <w:p w14:paraId="781808C0" w14:textId="72728A97" w:rsidR="004C290E" w:rsidRDefault="004C290E">
          <w:pPr>
            <w:pStyle w:val="TDC1"/>
            <w:tabs>
              <w:tab w:val="right" w:leader="dot" w:pos="9962"/>
            </w:tabs>
            <w:rPr>
              <w:rFonts w:eastAsiaTheme="minorEastAsia"/>
              <w:noProof/>
              <w:kern w:val="0"/>
              <w:sz w:val="22"/>
              <w:lang w:eastAsia="es-CO"/>
              <w14:ligatures w14:val="none"/>
            </w:rPr>
          </w:pPr>
          <w:hyperlink w:anchor="_Toc207621007" w:history="1">
            <w:r w:rsidRPr="009E1BCE">
              <w:rPr>
                <w:rStyle w:val="Hipervnculo"/>
                <w:noProof/>
              </w:rPr>
              <w:t>Glosario</w:t>
            </w:r>
            <w:r>
              <w:rPr>
                <w:noProof/>
                <w:webHidden/>
              </w:rPr>
              <w:tab/>
            </w:r>
            <w:r>
              <w:rPr>
                <w:noProof/>
                <w:webHidden/>
              </w:rPr>
              <w:fldChar w:fldCharType="begin"/>
            </w:r>
            <w:r>
              <w:rPr>
                <w:noProof/>
                <w:webHidden/>
              </w:rPr>
              <w:instrText xml:space="preserve"> PAGEREF _Toc207621007 \h </w:instrText>
            </w:r>
            <w:r>
              <w:rPr>
                <w:noProof/>
                <w:webHidden/>
              </w:rPr>
            </w:r>
            <w:r>
              <w:rPr>
                <w:noProof/>
                <w:webHidden/>
              </w:rPr>
              <w:fldChar w:fldCharType="separate"/>
            </w:r>
            <w:r w:rsidR="00DC3B81">
              <w:rPr>
                <w:noProof/>
                <w:webHidden/>
              </w:rPr>
              <w:t>33</w:t>
            </w:r>
            <w:r>
              <w:rPr>
                <w:noProof/>
                <w:webHidden/>
              </w:rPr>
              <w:fldChar w:fldCharType="end"/>
            </w:r>
          </w:hyperlink>
        </w:p>
        <w:p w14:paraId="4D149873" w14:textId="1F726DC2" w:rsidR="004C290E" w:rsidRDefault="004C290E">
          <w:pPr>
            <w:pStyle w:val="TDC1"/>
            <w:tabs>
              <w:tab w:val="right" w:leader="dot" w:pos="9962"/>
            </w:tabs>
            <w:rPr>
              <w:rFonts w:eastAsiaTheme="minorEastAsia"/>
              <w:noProof/>
              <w:kern w:val="0"/>
              <w:sz w:val="22"/>
              <w:lang w:eastAsia="es-CO"/>
              <w14:ligatures w14:val="none"/>
            </w:rPr>
          </w:pPr>
          <w:hyperlink w:anchor="_Toc207621008" w:history="1">
            <w:r w:rsidRPr="009E1BCE">
              <w:rPr>
                <w:rStyle w:val="Hipervnculo"/>
                <w:noProof/>
              </w:rPr>
              <w:t>Material complementario</w:t>
            </w:r>
            <w:r>
              <w:rPr>
                <w:noProof/>
                <w:webHidden/>
              </w:rPr>
              <w:tab/>
            </w:r>
            <w:r>
              <w:rPr>
                <w:noProof/>
                <w:webHidden/>
              </w:rPr>
              <w:fldChar w:fldCharType="begin"/>
            </w:r>
            <w:r>
              <w:rPr>
                <w:noProof/>
                <w:webHidden/>
              </w:rPr>
              <w:instrText xml:space="preserve"> PAGEREF _Toc207621008 \h </w:instrText>
            </w:r>
            <w:r>
              <w:rPr>
                <w:noProof/>
                <w:webHidden/>
              </w:rPr>
            </w:r>
            <w:r>
              <w:rPr>
                <w:noProof/>
                <w:webHidden/>
              </w:rPr>
              <w:fldChar w:fldCharType="separate"/>
            </w:r>
            <w:r w:rsidR="00DC3B81">
              <w:rPr>
                <w:noProof/>
                <w:webHidden/>
              </w:rPr>
              <w:t>35</w:t>
            </w:r>
            <w:r>
              <w:rPr>
                <w:noProof/>
                <w:webHidden/>
              </w:rPr>
              <w:fldChar w:fldCharType="end"/>
            </w:r>
          </w:hyperlink>
        </w:p>
        <w:p w14:paraId="2A29406E" w14:textId="2C5997E4" w:rsidR="004C290E" w:rsidRDefault="004C290E">
          <w:pPr>
            <w:pStyle w:val="TDC1"/>
            <w:tabs>
              <w:tab w:val="right" w:leader="dot" w:pos="9962"/>
            </w:tabs>
            <w:rPr>
              <w:rFonts w:eastAsiaTheme="minorEastAsia"/>
              <w:noProof/>
              <w:kern w:val="0"/>
              <w:sz w:val="22"/>
              <w:lang w:eastAsia="es-CO"/>
              <w14:ligatures w14:val="none"/>
            </w:rPr>
          </w:pPr>
          <w:hyperlink w:anchor="_Toc207621009" w:history="1">
            <w:r w:rsidRPr="009E1BCE">
              <w:rPr>
                <w:rStyle w:val="Hipervnculo"/>
                <w:noProof/>
              </w:rPr>
              <w:t>Referencias bibliográficas</w:t>
            </w:r>
            <w:r>
              <w:rPr>
                <w:noProof/>
                <w:webHidden/>
              </w:rPr>
              <w:tab/>
            </w:r>
            <w:r>
              <w:rPr>
                <w:noProof/>
                <w:webHidden/>
              </w:rPr>
              <w:fldChar w:fldCharType="begin"/>
            </w:r>
            <w:r>
              <w:rPr>
                <w:noProof/>
                <w:webHidden/>
              </w:rPr>
              <w:instrText xml:space="preserve"> PAGEREF _Toc207621009 \h </w:instrText>
            </w:r>
            <w:r>
              <w:rPr>
                <w:noProof/>
                <w:webHidden/>
              </w:rPr>
            </w:r>
            <w:r>
              <w:rPr>
                <w:noProof/>
                <w:webHidden/>
              </w:rPr>
              <w:fldChar w:fldCharType="separate"/>
            </w:r>
            <w:r w:rsidR="00DC3B81">
              <w:rPr>
                <w:noProof/>
                <w:webHidden/>
              </w:rPr>
              <w:t>36</w:t>
            </w:r>
            <w:r>
              <w:rPr>
                <w:noProof/>
                <w:webHidden/>
              </w:rPr>
              <w:fldChar w:fldCharType="end"/>
            </w:r>
          </w:hyperlink>
        </w:p>
        <w:p w14:paraId="0B998ED6" w14:textId="11E2801F" w:rsidR="004C290E" w:rsidRDefault="004C290E">
          <w:pPr>
            <w:pStyle w:val="TDC1"/>
            <w:tabs>
              <w:tab w:val="right" w:leader="dot" w:pos="9962"/>
            </w:tabs>
            <w:rPr>
              <w:rFonts w:eastAsiaTheme="minorEastAsia"/>
              <w:noProof/>
              <w:kern w:val="0"/>
              <w:sz w:val="22"/>
              <w:lang w:eastAsia="es-CO"/>
              <w14:ligatures w14:val="none"/>
            </w:rPr>
          </w:pPr>
          <w:hyperlink w:anchor="_Toc207621010" w:history="1">
            <w:r w:rsidRPr="009E1BCE">
              <w:rPr>
                <w:rStyle w:val="Hipervnculo"/>
                <w:noProof/>
              </w:rPr>
              <w:t>Créditos</w:t>
            </w:r>
            <w:r>
              <w:rPr>
                <w:noProof/>
                <w:webHidden/>
              </w:rPr>
              <w:tab/>
            </w:r>
            <w:r>
              <w:rPr>
                <w:noProof/>
                <w:webHidden/>
              </w:rPr>
              <w:fldChar w:fldCharType="begin"/>
            </w:r>
            <w:r>
              <w:rPr>
                <w:noProof/>
                <w:webHidden/>
              </w:rPr>
              <w:instrText xml:space="preserve"> PAGEREF _Toc207621010 \h </w:instrText>
            </w:r>
            <w:r>
              <w:rPr>
                <w:noProof/>
                <w:webHidden/>
              </w:rPr>
            </w:r>
            <w:r>
              <w:rPr>
                <w:noProof/>
                <w:webHidden/>
              </w:rPr>
              <w:fldChar w:fldCharType="separate"/>
            </w:r>
            <w:r w:rsidR="00DC3B81">
              <w:rPr>
                <w:noProof/>
                <w:webHidden/>
              </w:rPr>
              <w:t>37</w:t>
            </w:r>
            <w:r>
              <w:rPr>
                <w:noProof/>
                <w:webHidden/>
              </w:rPr>
              <w:fldChar w:fldCharType="end"/>
            </w:r>
          </w:hyperlink>
        </w:p>
        <w:p w14:paraId="524176D6" w14:textId="1D09572D"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07620982"/>
      <w:r w:rsidRPr="00572424">
        <w:lastRenderedPageBreak/>
        <w:t>Introducción</w:t>
      </w:r>
      <w:bookmarkEnd w:id="0"/>
    </w:p>
    <w:p w14:paraId="0C0E0402" w14:textId="05A8670B" w:rsidR="008B0C47" w:rsidRDefault="008B0C47" w:rsidP="008B0C47">
      <w:r>
        <w:t xml:space="preserve">En la era digital, las redes sociales han dejado de ser simples plataformas de entretenimiento para convertirse en herramientas esenciales del </w:t>
      </w:r>
      <w:r w:rsidRPr="008B0C47">
        <w:rPr>
          <w:rStyle w:val="Extranjerismo"/>
        </w:rPr>
        <w:t>marketing</w:t>
      </w:r>
      <w:r>
        <w:t>. Han transformado la manera en que las marcas se comunican y conectan con sus audiencias. Diseñar estrategias efectivas en estos espacios requiere comprender el ecosistema digital, identificar audiencias y establecer objetivos claros que permitan una conexión significativa con los usuarios.</w:t>
      </w:r>
    </w:p>
    <w:p w14:paraId="130320CA" w14:textId="2885BFD4" w:rsidR="00E43F79" w:rsidRDefault="008B0C47" w:rsidP="008B0C47">
      <w:r>
        <w:t xml:space="preserve">Desde una perspectiva de </w:t>
      </w:r>
      <w:r w:rsidRPr="008B0C47">
        <w:rPr>
          <w:rStyle w:val="Extranjerismo"/>
        </w:rPr>
        <w:t>marketing</w:t>
      </w:r>
      <w:r>
        <w:t xml:space="preserve"> digital, las redes sociales favorecen la creación de comunidades digitales bien estructuradas, impulsando el crecimiento de las empresas que aplican esta estrategia. Al vincular la automatización, el análisis de datos y la viralidad como elementos clave en su desarrollo, se logra una comunicación más eficiente, una segmentación precisa del público objetivo y una optimización de contenidos que fortalecen la interacción y el </w:t>
      </w:r>
      <w:r w:rsidRPr="008B0C47">
        <w:rPr>
          <w:rStyle w:val="Extranjerismo"/>
        </w:rPr>
        <w:t>engagement</w:t>
      </w:r>
      <w:r>
        <w:t>, generando resultados sostenibles y alineados con los objetivos comerciales.</w:t>
      </w:r>
    </w:p>
    <w:p w14:paraId="38B4FAC1" w14:textId="6C9711D8" w:rsidR="00945827" w:rsidRDefault="00981BFF" w:rsidP="00633A75">
      <w:pPr>
        <w:pStyle w:val="Video"/>
        <w:ind w:firstLine="0"/>
      </w:pPr>
      <w:r w:rsidRPr="00981BFF">
        <w:t xml:space="preserve">Entorno digital del </w:t>
      </w:r>
      <w:r w:rsidRPr="00981BFF">
        <w:rPr>
          <w:rStyle w:val="Extranjerismo"/>
        </w:rPr>
        <w:t>Community Management</w:t>
      </w:r>
      <w:r w:rsidR="00345EDD">
        <w:t xml:space="preserve">       </w:t>
      </w:r>
    </w:p>
    <w:p w14:paraId="55E17654" w14:textId="782D8780" w:rsidR="00945827" w:rsidRDefault="00790659" w:rsidP="00945827">
      <w:r>
        <w:t xml:space="preserve">                     </w:t>
      </w:r>
      <w:r w:rsidR="006D1DCF">
        <w:rPr>
          <w:noProof/>
        </w:rPr>
        <w:drawing>
          <wp:inline distT="0" distB="0" distL="0" distR="0" wp14:anchorId="5A8A8235" wp14:editId="24F91E10">
            <wp:extent cx="4269850" cy="2401684"/>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2739" cy="2425808"/>
                    </a:xfrm>
                    <a:prstGeom prst="rect">
                      <a:avLst/>
                    </a:prstGeom>
                    <a:noFill/>
                    <a:ln>
                      <a:noFill/>
                    </a:ln>
                  </pic:spPr>
                </pic:pic>
              </a:graphicData>
            </a:graphic>
          </wp:inline>
        </w:drawing>
      </w:r>
    </w:p>
    <w:p w14:paraId="5BF6FA76" w14:textId="2CF36606" w:rsidR="00C93577" w:rsidRDefault="00C93577" w:rsidP="00945827"/>
    <w:p w14:paraId="21D4A860" w14:textId="4AF41E7C" w:rsidR="007F2B44" w:rsidRPr="0063420C" w:rsidRDefault="00553679" w:rsidP="006D1DCF">
      <w:pPr>
        <w:ind w:firstLine="0"/>
        <w:rPr>
          <w:b/>
          <w:u w:val="single"/>
          <w:lang w:val="es-419"/>
        </w:rPr>
      </w:pPr>
      <w:r>
        <w:rPr>
          <w:noProof/>
        </w:rPr>
        <w:t xml:space="preserve">                     </w:t>
      </w:r>
      <w:r w:rsidR="006D1DCF">
        <w:rPr>
          <w:noProof/>
        </w:rPr>
        <w:tab/>
      </w:r>
      <w:r w:rsidR="006D1DCF">
        <w:rPr>
          <w:noProof/>
        </w:rPr>
        <w:tab/>
      </w:r>
      <w:r w:rsidR="006D1DCF">
        <w:rPr>
          <w:noProof/>
        </w:rPr>
        <w:tab/>
      </w:r>
      <w:hyperlink r:id="rId14" w:history="1">
        <w:r w:rsidR="0042470B" w:rsidRPr="006D1DC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5E30E021"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6D1DCF" w:rsidRPr="006D1DCF">
              <w:rPr>
                <w:bCs/>
                <w:lang w:val="es-419"/>
              </w:rPr>
              <w:t>E</w:t>
            </w:r>
            <w:r w:rsidR="00981BFF" w:rsidRPr="006D1DCF">
              <w:rPr>
                <w:bCs/>
                <w:lang w:val="es-419"/>
              </w:rPr>
              <w:t>ntorn</w:t>
            </w:r>
            <w:r w:rsidR="00981BFF" w:rsidRPr="00981BFF">
              <w:rPr>
                <w:bCs/>
                <w:lang w:val="es-419"/>
              </w:rPr>
              <w:t xml:space="preserve">o digital del </w:t>
            </w:r>
            <w:proofErr w:type="spellStart"/>
            <w:r w:rsidR="00981BFF" w:rsidRPr="00981BFF">
              <w:rPr>
                <w:rStyle w:val="Extranjerismo"/>
                <w:lang w:val="es-419"/>
              </w:rPr>
              <w:t>Community</w:t>
            </w:r>
            <w:proofErr w:type="spellEnd"/>
            <w:r w:rsidR="00981BFF" w:rsidRPr="00981BFF">
              <w:rPr>
                <w:rStyle w:val="Extranjerismo"/>
                <w:lang w:val="es-419"/>
              </w:rPr>
              <w:t xml:space="preserve"> Management</w:t>
            </w:r>
          </w:p>
        </w:tc>
      </w:tr>
      <w:tr w:rsidR="007F2B44" w:rsidRPr="005F0B71" w14:paraId="1FE8CEA4" w14:textId="77777777" w:rsidTr="008C72B5">
        <w:tc>
          <w:tcPr>
            <w:tcW w:w="9962" w:type="dxa"/>
          </w:tcPr>
          <w:p w14:paraId="45FAC673" w14:textId="04C03D25" w:rsidR="00D5309C" w:rsidRDefault="00D5309C" w:rsidP="00D5309C">
            <w:r>
              <w:t xml:space="preserve">Estimado aprendiz, bienvenido al componente formativo “Entorno digital del </w:t>
            </w:r>
            <w:r w:rsidRPr="00D5309C">
              <w:rPr>
                <w:rStyle w:val="Extranjerismo"/>
              </w:rPr>
              <w:t>Community Management</w:t>
            </w:r>
            <w:r>
              <w:t xml:space="preserve">”. En este espacio podrá comprender cómo aprovechar el potencial de las redes sociales para conectar con las audiencias deseadas, en pro del fortalecimiento de las estrategias de </w:t>
            </w:r>
            <w:r w:rsidRPr="00D5309C">
              <w:rPr>
                <w:rStyle w:val="Extranjerismo"/>
              </w:rPr>
              <w:t>marketing</w:t>
            </w:r>
            <w:r>
              <w:t xml:space="preserve"> digital. </w:t>
            </w:r>
          </w:p>
          <w:p w14:paraId="3323F941" w14:textId="2BD4A62B" w:rsidR="00D5309C" w:rsidRDefault="00D5309C" w:rsidP="00D5309C">
            <w:r>
              <w:t xml:space="preserve">Ahondará en estrategias de contenido, entendidas como pilares narrativos y tácticos para generar valor, fomentar la participación y fortalecer el vínculo entre la comunidad y la marca. </w:t>
            </w:r>
          </w:p>
          <w:p w14:paraId="061E0710" w14:textId="77777777" w:rsidR="00D5309C" w:rsidRDefault="00D5309C" w:rsidP="00D5309C">
            <w:r>
              <w:t xml:space="preserve">Explorará el proceso de publicación y </w:t>
            </w:r>
            <w:r w:rsidRPr="00D5309C">
              <w:rPr>
                <w:rStyle w:val="Extranjerismo"/>
              </w:rPr>
              <w:t>Engagement</w:t>
            </w:r>
            <w:r>
              <w:t xml:space="preserve"> como momentos clave para activar conversaciones, medir la resonancia del contenido y construir relaciones duraderas con la comunidad digital. </w:t>
            </w:r>
          </w:p>
          <w:p w14:paraId="012292D6" w14:textId="77777777" w:rsidR="00D5309C" w:rsidRDefault="00D5309C" w:rsidP="00D5309C">
            <w:r>
              <w:t xml:space="preserve">Además, profundizaremos en la interacción como motor clave de la construcción comunitaria, promoviendo el diálogo bidireccional, la escucha activa y el fortalecimiento de vínculos significativos con la audiencia digital. </w:t>
            </w:r>
          </w:p>
          <w:p w14:paraId="295F141F" w14:textId="77777777" w:rsidR="00D5309C" w:rsidRDefault="00D5309C" w:rsidP="00D5309C">
            <w:r>
              <w:t xml:space="preserve">Por último, reflexionará sobre la confidencialidad de la información como un principio ético y operativo esencial, que resguarda la integridad de la comunidad digital y fortalece la confianza entre sus miembros y administradores. </w:t>
            </w:r>
          </w:p>
          <w:p w14:paraId="07BE0595" w14:textId="53A6321B" w:rsidR="00C93577" w:rsidRPr="005F0B71" w:rsidRDefault="00D5309C" w:rsidP="00D5309C">
            <w:pPr>
              <w:rPr>
                <w:lang w:val="es-419"/>
              </w:rPr>
            </w:pPr>
            <w:r>
              <w:t xml:space="preserve">¡Le invitamos a apropiarse de estos conceptos y aplicarlos con criterio para fortalecer su capacidad de diseñar estrategias digitales coherentes, y gestionar </w:t>
            </w:r>
            <w:r>
              <w:lastRenderedPageBreak/>
              <w:t xml:space="preserve">comunidades con criterio ético para conectar de manera significativa con sus audiencias! </w:t>
            </w:r>
          </w:p>
        </w:tc>
      </w:tr>
    </w:tbl>
    <w:p w14:paraId="1D4923E1" w14:textId="6FFF0BBB" w:rsidR="004E1489" w:rsidRDefault="004E1489" w:rsidP="004E1489">
      <w:pPr>
        <w:pStyle w:val="Ttulo1"/>
        <w:numPr>
          <w:ilvl w:val="0"/>
          <w:numId w:val="0"/>
        </w:numPr>
      </w:pPr>
    </w:p>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75496F8B" w:rsidR="003A38E4" w:rsidRDefault="004E1489" w:rsidP="003A38E4">
      <w:pPr>
        <w:pStyle w:val="Ttulo1"/>
      </w:pPr>
      <w:bookmarkStart w:id="1" w:name="_Toc207620983"/>
      <w:r>
        <w:lastRenderedPageBreak/>
        <w:t>Ecosistema digital</w:t>
      </w:r>
      <w:bookmarkEnd w:id="1"/>
    </w:p>
    <w:p w14:paraId="42A8B15D" w14:textId="3B03539A" w:rsidR="004E1489" w:rsidRPr="004E1489" w:rsidRDefault="00C267D8" w:rsidP="004E1489">
      <w:pPr>
        <w:rPr>
          <w:rFonts w:ascii="Calibri" w:hAnsi="Calibri" w:cs="Calibri"/>
          <w:szCs w:val="28"/>
          <w:lang w:val="es-419"/>
        </w:rPr>
      </w:pPr>
      <w:r w:rsidRPr="00C267D8">
        <w:rPr>
          <w:rFonts w:ascii="Calibri" w:hAnsi="Calibri" w:cs="Calibri"/>
          <w:szCs w:val="28"/>
          <w:lang w:val="es-419"/>
        </w:rPr>
        <w:t xml:space="preserve">En </w:t>
      </w:r>
      <w:r w:rsidR="004E1489" w:rsidRPr="004E1489">
        <w:rPr>
          <w:rFonts w:ascii="Calibri" w:hAnsi="Calibri" w:cs="Calibri"/>
          <w:szCs w:val="28"/>
          <w:lang w:val="es-419"/>
        </w:rPr>
        <w:t xml:space="preserve">las últimas décadas, el acelerado avance de la tecnología y la expansión de Internet dieron lugar al concepto de "ecosistema digital", una estructura que, al igual que un ecosistema biológico, está compuesta por elementos interconectados que interactúan de manera dinámica. </w:t>
      </w:r>
    </w:p>
    <w:p w14:paraId="5AC22D3B" w14:textId="77777777" w:rsidR="004E1489" w:rsidRPr="004E1489" w:rsidRDefault="004E1489" w:rsidP="004E1489">
      <w:pPr>
        <w:rPr>
          <w:rFonts w:ascii="Calibri" w:hAnsi="Calibri" w:cs="Calibri"/>
          <w:szCs w:val="28"/>
          <w:lang w:val="es-419"/>
        </w:rPr>
      </w:pPr>
      <w:r w:rsidRPr="004E1489">
        <w:rPr>
          <w:rFonts w:ascii="Calibri" w:hAnsi="Calibri" w:cs="Calibri"/>
          <w:szCs w:val="28"/>
          <w:lang w:val="es-419"/>
        </w:rPr>
        <w:t>Este entorno digital engloba plataformas, usuarios, herramientas y procesos que evolucionan constantemente para adaptarse a nuevas necesidades y oportunidades, se basan en el conocimiento técnico, y pueden ser consideradas como “arquitecturas robustas, autoorganizadas y escalables que pueden resolver automáticamente problemas complejos y dinámicos” (</w:t>
      </w:r>
      <w:proofErr w:type="spellStart"/>
      <w:r w:rsidRPr="004E1489">
        <w:rPr>
          <w:rFonts w:ascii="Calibri" w:hAnsi="Calibri" w:cs="Calibri"/>
          <w:szCs w:val="28"/>
          <w:lang w:val="es-419"/>
        </w:rPr>
        <w:t>Briscoe</w:t>
      </w:r>
      <w:proofErr w:type="spellEnd"/>
      <w:r w:rsidRPr="004E1489">
        <w:rPr>
          <w:rFonts w:ascii="Calibri" w:hAnsi="Calibri" w:cs="Calibri"/>
          <w:szCs w:val="28"/>
          <w:lang w:val="es-419"/>
        </w:rPr>
        <w:t xml:space="preserve"> y Wilde 2009). </w:t>
      </w:r>
    </w:p>
    <w:p w14:paraId="553521E1" w14:textId="5A53A437" w:rsidR="00C267D8" w:rsidRDefault="004E1489" w:rsidP="004E1489">
      <w:pPr>
        <w:rPr>
          <w:rFonts w:ascii="Calibri" w:hAnsi="Calibri" w:cs="Calibri"/>
          <w:szCs w:val="28"/>
          <w:lang w:val="es-419"/>
        </w:rPr>
      </w:pPr>
      <w:r w:rsidRPr="004E1489">
        <w:rPr>
          <w:rFonts w:ascii="Calibri" w:hAnsi="Calibri" w:cs="Calibri"/>
          <w:szCs w:val="28"/>
          <w:lang w:val="es-419"/>
        </w:rPr>
        <w:t xml:space="preserve">En el ámbito del </w:t>
      </w:r>
      <w:r w:rsidRPr="00C93577">
        <w:rPr>
          <w:rStyle w:val="Extranjerismo"/>
        </w:rPr>
        <w:t>marketing</w:t>
      </w:r>
      <w:r w:rsidRPr="004E1489">
        <w:rPr>
          <w:rFonts w:ascii="Calibri" w:hAnsi="Calibri" w:cs="Calibri"/>
          <w:szCs w:val="28"/>
          <w:lang w:val="es-419"/>
        </w:rPr>
        <w:t xml:space="preserve"> digital, este ecosistema ha revolucionado la manera en que las marcas se relacionan con su público, permitiendo una interacción más directa, personalizada y medible. Gracias a herramientas como la automatización, la analítica de datos y la inteligencia artificial, las empresas pueden segmentar audiencias con mayor precisión, optimizar campañas en tiempo real y mejorar la experiencia del usuario. Este impacto ha convertido al ecosistema digital en el eje central de la estrategia comercial moderna, donde la adaptabilidad y la innovación son esenciales para el crecimiento y posicionamiento en el mercado.</w:t>
      </w:r>
    </w:p>
    <w:p w14:paraId="7BDB0AE8" w14:textId="561D3332" w:rsidR="006D3B15" w:rsidRDefault="00A7373D" w:rsidP="006D3B15">
      <w:pPr>
        <w:pStyle w:val="Ttulo2"/>
      </w:pPr>
      <w:bookmarkStart w:id="2" w:name="_Toc207620984"/>
      <w:r>
        <w:t>Redes sociales</w:t>
      </w:r>
      <w:bookmarkEnd w:id="2"/>
    </w:p>
    <w:p w14:paraId="704B9A13" w14:textId="4416026E" w:rsidR="00405755" w:rsidRDefault="00A7373D" w:rsidP="00A7373D">
      <w:pPr>
        <w:rPr>
          <w:lang w:val="es-419" w:eastAsia="es-CO"/>
        </w:rPr>
      </w:pPr>
      <w:r w:rsidRPr="00A7373D">
        <w:rPr>
          <w:lang w:val="es-419" w:eastAsia="es-CO"/>
        </w:rPr>
        <w:t xml:space="preserve">Las redes sociales han revolucionado la forma en que las personas interactúan en el mundo digital. Estas plataformas permiten la conexión entre individuos, marcas y comunidades, facilitando la comunicación en tiempo real a través de distintos formatos como texto, imágenes, videos y transmisiones en vivo. Más que simples espacios de </w:t>
      </w:r>
      <w:r w:rsidRPr="00A7373D">
        <w:rPr>
          <w:lang w:val="es-419" w:eastAsia="es-CO"/>
        </w:rPr>
        <w:lastRenderedPageBreak/>
        <w:t xml:space="preserve">entretenimiento, las redes sociales han evolucionado para convertirse en herramientas esenciales de interacción y difusión de contenido a gran escala. Según </w:t>
      </w:r>
      <w:proofErr w:type="spellStart"/>
      <w:r w:rsidRPr="00A7373D">
        <w:rPr>
          <w:lang w:val="es-419" w:eastAsia="es-CO"/>
        </w:rPr>
        <w:t>Coiera</w:t>
      </w:r>
      <w:proofErr w:type="spellEnd"/>
      <w:r w:rsidRPr="00A7373D">
        <w:rPr>
          <w:lang w:val="es-419" w:eastAsia="es-CO"/>
        </w:rPr>
        <w:t xml:space="preserve"> (2013) las redes sociales son medios de comunicación, diferentes a los tradicionales, ya que utilizan un conjunto de tecnologías, con el fin de crear espacios virtuales para que los usuarios puedan interactuar entre sí</w:t>
      </w:r>
      <w:r w:rsidR="00405755" w:rsidRPr="00405755">
        <w:rPr>
          <w:lang w:val="es-419" w:eastAsia="es-CO"/>
        </w:rPr>
        <w:t>.</w:t>
      </w:r>
    </w:p>
    <w:p w14:paraId="1B681D71" w14:textId="3138A783" w:rsidR="00A7373D" w:rsidRDefault="00A7373D" w:rsidP="00A7373D">
      <w:pPr>
        <w:rPr>
          <w:lang w:val="es-419" w:eastAsia="es-CO"/>
        </w:rPr>
      </w:pPr>
      <w:r w:rsidRPr="00A7373D">
        <w:rPr>
          <w:lang w:val="es-419" w:eastAsia="es-CO"/>
        </w:rPr>
        <w:t xml:space="preserve">Las redes sociales, también conocidas como social media, Campoverde (2021) las identifica como un aliado estratégico de las empresas, para poder ser generadoras de ventas e ingresos, así mismo, son   destacadas   como   las   más   importantes   estrategias   del   </w:t>
      </w:r>
      <w:r w:rsidRPr="007E15B7">
        <w:rPr>
          <w:rStyle w:val="Extranjerismo"/>
        </w:rPr>
        <w:t>marketing</w:t>
      </w:r>
      <w:r w:rsidRPr="00A7373D">
        <w:rPr>
          <w:lang w:val="es-419" w:eastAsia="es-CO"/>
        </w:rPr>
        <w:t xml:space="preserve"> digital, por medio de las cuales se potencializa la publicidad, propiciando ganancias, tanto en micro, pequeñas y medianas empresas.</w:t>
      </w:r>
    </w:p>
    <w:p w14:paraId="2DBF37E8" w14:textId="2DBAD67D" w:rsidR="00A7373D" w:rsidRPr="00A7373D" w:rsidRDefault="00A7373D" w:rsidP="00A7373D">
      <w:pPr>
        <w:rPr>
          <w:lang w:val="es-419" w:eastAsia="es-CO"/>
        </w:rPr>
      </w:pPr>
      <w:r w:rsidRPr="00A7373D">
        <w:rPr>
          <w:lang w:val="es-419" w:eastAsia="es-CO"/>
        </w:rPr>
        <w:t>A continuación, un video donde se aprecia el tipo de redes sociales.</w:t>
      </w:r>
    </w:p>
    <w:p w14:paraId="657F1139" w14:textId="65EF7A7B" w:rsidR="00A7373D" w:rsidRDefault="00A7373D" w:rsidP="00A7373D">
      <w:pPr>
        <w:rPr>
          <w:lang w:val="es-419" w:eastAsia="es-CO"/>
        </w:rPr>
      </w:pPr>
      <w:r w:rsidRPr="00A7373D">
        <w:rPr>
          <w:b/>
          <w:bCs/>
          <w:lang w:val="es-419" w:eastAsia="es-CO"/>
        </w:rPr>
        <w:t>Descripción</w:t>
      </w:r>
      <w:r w:rsidRPr="00A7373D">
        <w:rPr>
          <w:lang w:val="es-419" w:eastAsia="es-CO"/>
        </w:rPr>
        <w:t>: video del Ecosistema de Recursos Educativos Digitales SENA, en el cual se exponen los perfiles digitales en comunidades en línea, tipos de redes sociales.</w:t>
      </w:r>
    </w:p>
    <w:p w14:paraId="7BEF972B" w14:textId="77777777" w:rsidR="005E6E57" w:rsidRPr="00A7373D" w:rsidRDefault="00D610FB" w:rsidP="005E6E57">
      <w:pPr>
        <w:rPr>
          <w:lang w:val="es-419" w:eastAsia="es-CO"/>
        </w:rPr>
      </w:pPr>
      <w:hyperlink r:id="rId15" w:history="1">
        <w:r w:rsidR="005E6E57" w:rsidRPr="00A7373D">
          <w:rPr>
            <w:rStyle w:val="Hipervnculo"/>
            <w:b/>
            <w:bCs/>
            <w:lang w:val="es-419" w:eastAsia="es-CO"/>
          </w:rPr>
          <w:t>Tipos de redes sociales</w:t>
        </w:r>
      </w:hyperlink>
    </w:p>
    <w:p w14:paraId="30109EBB" w14:textId="5F2506A6" w:rsidR="00A7373D" w:rsidRPr="00F2551D" w:rsidRDefault="00643780" w:rsidP="00A7373D">
      <w:pPr>
        <w:rPr>
          <w:b/>
          <w:bCs/>
          <w:lang w:val="es-419" w:eastAsia="es-CO"/>
        </w:rPr>
      </w:pPr>
      <w:r w:rsidRPr="00F2551D">
        <w:rPr>
          <w:b/>
          <w:bCs/>
          <w:lang w:val="es-419" w:eastAsia="es-CO"/>
        </w:rPr>
        <w:t>Evolución</w:t>
      </w:r>
    </w:p>
    <w:p w14:paraId="179243CB" w14:textId="56BE8849" w:rsidR="00643780" w:rsidRDefault="00643780" w:rsidP="00A7373D">
      <w:pPr>
        <w:rPr>
          <w:lang w:val="es-419" w:eastAsia="es-CO"/>
        </w:rPr>
      </w:pPr>
      <w:r w:rsidRPr="00643780">
        <w:rPr>
          <w:lang w:val="es-419" w:eastAsia="es-CO"/>
        </w:rPr>
        <w:t>Desde sus inicios las redes sociales han experimentado una transformación significativa posibilitando nuevas formas de comunicación digital (</w:t>
      </w:r>
      <w:proofErr w:type="spellStart"/>
      <w:r w:rsidRPr="00643780">
        <w:rPr>
          <w:lang w:val="es-419" w:eastAsia="es-CO"/>
        </w:rPr>
        <w:t>Opresmedia</w:t>
      </w:r>
      <w:proofErr w:type="spellEnd"/>
      <w:r w:rsidRPr="00643780">
        <w:rPr>
          <w:lang w:val="es-419" w:eastAsia="es-CO"/>
        </w:rPr>
        <w:t xml:space="preserve">, 2023). Pasaron de ser sitios para compartir experiencias personales a espacios estratégicos donde empresas, creadores de contenido y organizaciones construyen presencia digital, desarrollan comunidades y generan impacto social. La evolución tecnológica ha permitido integrar algoritmos avanzados que optimizan el alcance del contenido, segmentan audiencias y potencian el </w:t>
      </w:r>
      <w:proofErr w:type="spellStart"/>
      <w:r w:rsidRPr="00643780">
        <w:rPr>
          <w:rStyle w:val="Extranjerismo"/>
          <w:lang w:val="es-419" w:eastAsia="es-CO"/>
        </w:rPr>
        <w:t>engagement</w:t>
      </w:r>
      <w:proofErr w:type="spellEnd"/>
      <w:r w:rsidRPr="00643780">
        <w:rPr>
          <w:lang w:val="es-419" w:eastAsia="es-CO"/>
        </w:rPr>
        <w:t xml:space="preserve"> de manera más eficiente.</w:t>
      </w:r>
    </w:p>
    <w:p w14:paraId="3EBFF4E5" w14:textId="3D75168F" w:rsidR="00405755" w:rsidRDefault="00F10D12" w:rsidP="00405755">
      <w:pPr>
        <w:pStyle w:val="Figura"/>
      </w:pPr>
      <w:r>
        <w:lastRenderedPageBreak/>
        <w:t>Línea de tiempo de las redes sociales</w:t>
      </w:r>
    </w:p>
    <w:p w14:paraId="6328793D" w14:textId="58AAC0BB" w:rsidR="00405755" w:rsidRDefault="00E74B95" w:rsidP="00E74B95">
      <w:pPr>
        <w:ind w:left="1416" w:firstLine="118"/>
        <w:rPr>
          <w:lang w:val="es-419" w:eastAsia="es-CO"/>
        </w:rPr>
      </w:pPr>
      <w:r>
        <w:rPr>
          <w:noProof/>
          <w:lang w:val="es-419" w:eastAsia="es-CO"/>
        </w:rPr>
        <w:drawing>
          <wp:inline distT="0" distB="0" distL="0" distR="0" wp14:anchorId="61A78792" wp14:editId="02ADB820">
            <wp:extent cx="4846867" cy="4229100"/>
            <wp:effectExtent l="0" t="0" r="0" b="0"/>
            <wp:docPr id="1" name="Imagen 1" descr="En la figura se muestra una línea de tiempo de once momentos de las redes sociales desde 1996 hasta 2016.&#10;1996 - ICQ: primer servicio de mensajería instantánea ampliamente utilizado en Internet. &#10;1997 - SixDegrees: considerada la primera red social moderna, basada en la teoría de los seis grados de separación. &#10;2002 - Friendster: popularizó la idea de conectar amigos en línea. &#10;2003 - MySpace: dominó el mundo digital antes de la llegada de Facebook. &#10;2004 - Facebook: revolucionó la forma en que las personas interactúan en línea. &#10;2005 - YouTube: introdujo el concepto de compartir videos de manera masiva. &#10;2006 - Twitter: popularizó los mensajes cortos y la comunicación en tiempo real. &#10;2009 - WhatsApp: transformó la mensajería instantánea en dispositivos móviles. &#10;2010 - Instagram: enfocada en la fotografía y el contenido visual. &#10;2011 - Snapchat: introdujo el concepto de contenido efímero. &#10;2018 - TikTok: se convirtió en una de las plataformas más influyentes para videos corto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figura se muestra una línea de tiempo de once momentos de las redes sociales desde 1996 hasta 2016.&#10;1996 - ICQ: primer servicio de mensajería instantánea ampliamente utilizado en Internet. &#10;1997 - SixDegrees: considerada la primera red social moderna, basada en la teoría de los seis grados de separación. &#10;2002 - Friendster: popularizó la idea de conectar amigos en línea. &#10;2003 - MySpace: dominó el mundo digital antes de la llegada de Facebook. &#10;2004 - Facebook: revolucionó la forma en que las personas interactúan en línea. &#10;2005 - YouTube: introdujo el concepto de compartir videos de manera masiva. &#10;2006 - Twitter: popularizó los mensajes cortos y la comunicación en tiempo real. &#10;2009 - WhatsApp: transformó la mensajería instantánea en dispositivos móviles. &#10;2010 - Instagram: enfocada en la fotografía y el contenido visual. &#10;2011 - Snapchat: introdujo el concepto de contenido efímero. &#10;2018 - TikTok: se convirtió en una de las plataformas más influyentes para videos cortos.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61003" cy="4241434"/>
                    </a:xfrm>
                    <a:prstGeom prst="rect">
                      <a:avLst/>
                    </a:prstGeom>
                  </pic:spPr>
                </pic:pic>
              </a:graphicData>
            </a:graphic>
          </wp:inline>
        </w:drawing>
      </w:r>
      <w:r w:rsidR="00AF5E7E">
        <w:rPr>
          <w:b/>
          <w:bCs/>
          <w:sz w:val="24"/>
          <w:szCs w:val="24"/>
          <w:lang w:val="es-419" w:eastAsia="es-CO"/>
        </w:rPr>
        <w:t xml:space="preserve">               </w:t>
      </w:r>
      <w:r>
        <w:rPr>
          <w:b/>
          <w:bCs/>
          <w:sz w:val="24"/>
          <w:szCs w:val="24"/>
          <w:lang w:val="es-419" w:eastAsia="es-CO"/>
        </w:rPr>
        <w:t xml:space="preserve">                </w:t>
      </w:r>
      <w:r w:rsidR="00405755" w:rsidRPr="002D137C">
        <w:rPr>
          <w:b/>
          <w:bCs/>
          <w:sz w:val="24"/>
          <w:szCs w:val="24"/>
          <w:lang w:val="es-419" w:eastAsia="es-CO"/>
        </w:rPr>
        <w:t>Fuente</w:t>
      </w:r>
      <w:r w:rsidR="00405755" w:rsidRPr="002D137C">
        <w:rPr>
          <w:sz w:val="24"/>
          <w:szCs w:val="24"/>
          <w:lang w:val="es-419" w:eastAsia="es-CO"/>
        </w:rPr>
        <w:t>: S</w:t>
      </w:r>
      <w:r w:rsidR="00A5078B" w:rsidRPr="002D137C">
        <w:rPr>
          <w:sz w:val="24"/>
          <w:szCs w:val="24"/>
          <w:lang w:val="es-419" w:eastAsia="es-CO"/>
        </w:rPr>
        <w:t>ENA</w:t>
      </w:r>
      <w:r w:rsidR="00405755" w:rsidRPr="002D137C">
        <w:rPr>
          <w:sz w:val="24"/>
          <w:szCs w:val="24"/>
          <w:lang w:val="es-419" w:eastAsia="es-CO"/>
        </w:rPr>
        <w:t>, 2025.</w:t>
      </w:r>
    </w:p>
    <w:p w14:paraId="29E2E487" w14:textId="30C483CB" w:rsidR="00A5078B" w:rsidRPr="00D00F3B" w:rsidRDefault="00D00F3B" w:rsidP="00D00F3B">
      <w:pPr>
        <w:rPr>
          <w:b/>
          <w:bCs/>
          <w:lang w:val="es-419" w:eastAsia="es-CO"/>
        </w:rPr>
      </w:pPr>
      <w:r w:rsidRPr="00D00F3B">
        <w:rPr>
          <w:b/>
          <w:bCs/>
          <w:lang w:val="es-419" w:eastAsia="es-CO"/>
        </w:rPr>
        <w:t xml:space="preserve">Aplicabilidad en el </w:t>
      </w:r>
      <w:r w:rsidRPr="00E9426D">
        <w:rPr>
          <w:rStyle w:val="Extranjerismo"/>
          <w:b/>
          <w:bCs/>
        </w:rPr>
        <w:t>marketing</w:t>
      </w:r>
    </w:p>
    <w:p w14:paraId="7E00DCBB" w14:textId="1657F325" w:rsidR="00D00F3B" w:rsidRDefault="00D00F3B" w:rsidP="00D00F3B">
      <w:pPr>
        <w:rPr>
          <w:lang w:val="es-419" w:eastAsia="es-CO"/>
        </w:rPr>
      </w:pPr>
      <w:r w:rsidRPr="00D00F3B">
        <w:rPr>
          <w:lang w:val="es-419" w:eastAsia="es-CO"/>
        </w:rPr>
        <w:t xml:space="preserve">En el ámbito del </w:t>
      </w:r>
      <w:r w:rsidRPr="00E9426D">
        <w:rPr>
          <w:rStyle w:val="Extranjerismo"/>
        </w:rPr>
        <w:t>marketing</w:t>
      </w:r>
      <w:r w:rsidRPr="00D00F3B">
        <w:rPr>
          <w:lang w:val="es-419" w:eastAsia="es-CO"/>
        </w:rPr>
        <w:t xml:space="preserve"> digital, las redes sociales desempeñan un papel crucial en la promoción de productos, servicios y marcas. Gracias a la posibilidad de segmentar audiencias, analizar métricas en tiempo real y personalizar campañas, las empresas pueden conectar con sus clientes de manera más directa y efectiva, pueden mejorar las ventas, construir y reforzar sus marcas, y crear vínculos con los clientes (Mera et al., 2022). La automatización y el análisis de datos han optimizado estrategias como la publicidad pagada, el </w:t>
      </w:r>
      <w:r w:rsidRPr="00E9426D">
        <w:rPr>
          <w:rStyle w:val="Extranjerismo"/>
        </w:rPr>
        <w:t>influencer marketing</w:t>
      </w:r>
      <w:r w:rsidRPr="00D00F3B">
        <w:rPr>
          <w:lang w:val="es-419" w:eastAsia="es-CO"/>
        </w:rPr>
        <w:t xml:space="preserve"> y la creación de contenido viral, logrando una mayor conversión y fidelización en el entorno digital.</w:t>
      </w:r>
    </w:p>
    <w:p w14:paraId="1BFBD5E7" w14:textId="50F3AFB4" w:rsidR="00F10D12" w:rsidRPr="00E9426D" w:rsidRDefault="00F10D12" w:rsidP="00097877">
      <w:pPr>
        <w:pStyle w:val="Prrafodelista"/>
        <w:numPr>
          <w:ilvl w:val="0"/>
          <w:numId w:val="13"/>
        </w:numPr>
        <w:ind w:left="709"/>
        <w:rPr>
          <w:b/>
          <w:bCs/>
          <w:lang w:val="es-419" w:eastAsia="es-CO"/>
        </w:rPr>
      </w:pPr>
      <w:r w:rsidRPr="00E9426D">
        <w:rPr>
          <w:b/>
          <w:bCs/>
          <w:lang w:val="es-419" w:eastAsia="es-CO"/>
        </w:rPr>
        <w:lastRenderedPageBreak/>
        <w:t>Atributos</w:t>
      </w:r>
    </w:p>
    <w:p w14:paraId="2FA865EE" w14:textId="314B01E7" w:rsidR="00F10D12" w:rsidRDefault="00F10D12" w:rsidP="00F10D12">
      <w:pPr>
        <w:rPr>
          <w:lang w:val="es-419" w:eastAsia="es-CO"/>
        </w:rPr>
      </w:pPr>
      <w:r w:rsidRPr="00F10D12">
        <w:rPr>
          <w:lang w:val="es-419" w:eastAsia="es-CO"/>
        </w:rPr>
        <w:t>Las redes sociales, en su diversidad de plataformas y propósitos, comparten una serie de atributos que definen su funcionalidad y valor estratégico. Comprender estos atributos permite identificar cómo se facilita la interacción, la difusión de contenido y la construcción de comunidades digitales activas y participativas:</w:t>
      </w:r>
    </w:p>
    <w:p w14:paraId="01C9F0A4" w14:textId="36A944AD" w:rsidR="00F10D12" w:rsidRPr="00F10D12" w:rsidRDefault="00F10D12" w:rsidP="00442804">
      <w:pPr>
        <w:rPr>
          <w:rFonts w:ascii="Calibri" w:eastAsiaTheme="majorEastAsia" w:hAnsi="Calibri" w:cstheme="majorBidi"/>
          <w:b/>
          <w:color w:val="000000" w:themeColor="text1"/>
          <w:kern w:val="0"/>
          <w:szCs w:val="28"/>
          <w:lang w:val="es-419" w:eastAsia="es-CO"/>
          <w14:ligatures w14:val="none"/>
        </w:rPr>
      </w:pPr>
      <w:r w:rsidRPr="00F10D12">
        <w:rPr>
          <w:rFonts w:ascii="Calibri" w:eastAsiaTheme="majorEastAsia" w:hAnsi="Calibri" w:cstheme="majorBidi"/>
          <w:b/>
          <w:color w:val="000000" w:themeColor="text1"/>
          <w:kern w:val="0"/>
          <w:szCs w:val="28"/>
          <w:lang w:val="es-419" w:eastAsia="es-CO"/>
          <w14:ligatures w14:val="none"/>
        </w:rPr>
        <w:t>Interactividad</w:t>
      </w:r>
    </w:p>
    <w:p w14:paraId="50BAE011" w14:textId="4BF8C7D7" w:rsidR="00F10D12" w:rsidRPr="00F10D12" w:rsidRDefault="00F10D12" w:rsidP="00442804">
      <w:pPr>
        <w:rPr>
          <w:rFonts w:ascii="Calibri" w:eastAsiaTheme="majorEastAsia" w:hAnsi="Calibri" w:cstheme="majorBidi"/>
          <w:bCs/>
          <w:color w:val="000000" w:themeColor="text1"/>
          <w:kern w:val="0"/>
          <w:szCs w:val="28"/>
          <w:lang w:val="es-419" w:eastAsia="es-CO"/>
          <w14:ligatures w14:val="none"/>
        </w:rPr>
      </w:pPr>
      <w:r w:rsidRPr="00F10D12">
        <w:rPr>
          <w:rFonts w:ascii="Calibri" w:eastAsiaTheme="majorEastAsia" w:hAnsi="Calibri" w:cstheme="majorBidi"/>
          <w:bCs/>
          <w:color w:val="000000" w:themeColor="text1"/>
          <w:kern w:val="0"/>
          <w:szCs w:val="28"/>
          <w:lang w:val="es-419" w:eastAsia="es-CO"/>
          <w14:ligatures w14:val="none"/>
        </w:rPr>
        <w:t>Permiten la comunicación bidireccional entre usuarios y marcas, facilitando la participación y el intercambio de información.</w:t>
      </w:r>
    </w:p>
    <w:p w14:paraId="0CB07379" w14:textId="03754765" w:rsidR="00F10D12" w:rsidRDefault="00F10D12" w:rsidP="00442804">
      <w:pPr>
        <w:rPr>
          <w:rFonts w:ascii="Calibri" w:eastAsiaTheme="majorEastAsia" w:hAnsi="Calibri" w:cstheme="majorBidi"/>
          <w:b/>
          <w:color w:val="000000" w:themeColor="text1"/>
          <w:kern w:val="0"/>
          <w:szCs w:val="28"/>
          <w:lang w:val="es-419" w:eastAsia="es-CO"/>
          <w14:ligatures w14:val="none"/>
        </w:rPr>
      </w:pPr>
      <w:r>
        <w:rPr>
          <w:rFonts w:ascii="Calibri" w:eastAsiaTheme="majorEastAsia" w:hAnsi="Calibri" w:cstheme="majorBidi"/>
          <w:b/>
          <w:color w:val="000000" w:themeColor="text1"/>
          <w:kern w:val="0"/>
          <w:szCs w:val="28"/>
          <w:lang w:val="es-419" w:eastAsia="es-CO"/>
          <w14:ligatures w14:val="none"/>
        </w:rPr>
        <w:t>Viralidad</w:t>
      </w:r>
    </w:p>
    <w:p w14:paraId="3D208177" w14:textId="447A4ABA" w:rsidR="00F10D12" w:rsidRDefault="00F10D12" w:rsidP="00442804">
      <w:pPr>
        <w:rPr>
          <w:rFonts w:ascii="Calibri" w:eastAsiaTheme="majorEastAsia" w:hAnsi="Calibri" w:cstheme="majorBidi"/>
          <w:bCs/>
          <w:color w:val="000000" w:themeColor="text1"/>
          <w:kern w:val="0"/>
          <w:szCs w:val="28"/>
          <w:lang w:val="es-419" w:eastAsia="es-CO"/>
          <w14:ligatures w14:val="none"/>
        </w:rPr>
      </w:pPr>
      <w:r w:rsidRPr="00F10D12">
        <w:rPr>
          <w:rFonts w:ascii="Calibri" w:eastAsiaTheme="majorEastAsia" w:hAnsi="Calibri" w:cstheme="majorBidi"/>
          <w:bCs/>
          <w:color w:val="000000" w:themeColor="text1"/>
          <w:kern w:val="0"/>
          <w:szCs w:val="28"/>
          <w:lang w:val="es-419" w:eastAsia="es-CO"/>
          <w14:ligatures w14:val="none"/>
        </w:rPr>
        <w:t>El contenido puede difundirse rápidamente a través de compartidos, comentarios y reacciones, alcanzando grandes audiencias en poco tiempo.</w:t>
      </w:r>
    </w:p>
    <w:p w14:paraId="113AC1AE" w14:textId="3009DEA4" w:rsidR="00F10D12" w:rsidRPr="00F10D12" w:rsidRDefault="00F10D12" w:rsidP="00442804">
      <w:pPr>
        <w:rPr>
          <w:rFonts w:ascii="Calibri" w:eastAsiaTheme="majorEastAsia" w:hAnsi="Calibri" w:cstheme="majorBidi"/>
          <w:b/>
          <w:color w:val="000000" w:themeColor="text1"/>
          <w:kern w:val="0"/>
          <w:szCs w:val="28"/>
          <w:lang w:val="es-419" w:eastAsia="es-CO"/>
          <w14:ligatures w14:val="none"/>
        </w:rPr>
      </w:pPr>
      <w:r w:rsidRPr="00F10D12">
        <w:rPr>
          <w:rFonts w:ascii="Calibri" w:eastAsiaTheme="majorEastAsia" w:hAnsi="Calibri" w:cstheme="majorBidi"/>
          <w:b/>
          <w:color w:val="000000" w:themeColor="text1"/>
          <w:kern w:val="0"/>
          <w:szCs w:val="28"/>
          <w:lang w:val="es-419" w:eastAsia="es-CO"/>
          <w14:ligatures w14:val="none"/>
        </w:rPr>
        <w:t>Segmentación</w:t>
      </w:r>
    </w:p>
    <w:p w14:paraId="53E0B066" w14:textId="70624650" w:rsidR="00F10D12" w:rsidRPr="00F10D12" w:rsidRDefault="00F10D12" w:rsidP="00442804">
      <w:pPr>
        <w:rPr>
          <w:rFonts w:ascii="Calibri" w:eastAsiaTheme="majorEastAsia" w:hAnsi="Calibri" w:cstheme="majorBidi"/>
          <w:bCs/>
          <w:color w:val="000000" w:themeColor="text1"/>
          <w:kern w:val="0"/>
          <w:szCs w:val="28"/>
          <w:lang w:val="es-419" w:eastAsia="es-CO"/>
          <w14:ligatures w14:val="none"/>
        </w:rPr>
      </w:pPr>
      <w:r w:rsidRPr="00F10D12">
        <w:rPr>
          <w:rFonts w:ascii="Calibri" w:eastAsiaTheme="majorEastAsia" w:hAnsi="Calibri" w:cstheme="majorBidi"/>
          <w:bCs/>
          <w:color w:val="000000" w:themeColor="text1"/>
          <w:kern w:val="0"/>
          <w:szCs w:val="28"/>
          <w:lang w:val="es-419" w:eastAsia="es-CO"/>
          <w14:ligatures w14:val="none"/>
        </w:rPr>
        <w:t>Ofrecen herramientas para dirigir mensajes a públicos específicos según intereses, ubicación, edad y otros factores demográficos.</w:t>
      </w:r>
    </w:p>
    <w:p w14:paraId="2275EF22" w14:textId="5AB373DB" w:rsidR="00F10D12" w:rsidRDefault="008D2039" w:rsidP="00442804">
      <w:pPr>
        <w:rPr>
          <w:rFonts w:ascii="Calibri" w:eastAsiaTheme="majorEastAsia" w:hAnsi="Calibri" w:cstheme="majorBidi"/>
          <w:bCs/>
          <w:color w:val="000000" w:themeColor="text1"/>
          <w:kern w:val="0"/>
          <w:szCs w:val="28"/>
          <w:lang w:val="es-419" w:eastAsia="es-CO"/>
          <w14:ligatures w14:val="none"/>
        </w:rPr>
      </w:pPr>
      <w:r w:rsidRPr="008D2039">
        <w:rPr>
          <w:rFonts w:ascii="Calibri" w:eastAsiaTheme="majorEastAsia" w:hAnsi="Calibri" w:cstheme="majorBidi"/>
          <w:bCs/>
          <w:color w:val="000000" w:themeColor="text1"/>
          <w:kern w:val="0"/>
          <w:szCs w:val="28"/>
          <w:lang w:val="es-419" w:eastAsia="es-CO"/>
          <w14:ligatures w14:val="none"/>
        </w:rPr>
        <w:t>Estos atributos permiten a los gestores de comunidades digitales tomar decisiones más informadas y estratégicas. La personalización, la medición y el análisis, junto con la automatización, se convierten en herramientas clave para mejorar la experiencia del usuario, optimizar recursos y fortalecer la presencia de marca en entornos digitales.</w:t>
      </w:r>
    </w:p>
    <w:p w14:paraId="31709192" w14:textId="48BDFFA0" w:rsidR="008D2039" w:rsidRPr="00DB677C" w:rsidRDefault="008D2039" w:rsidP="00442804">
      <w:pPr>
        <w:rPr>
          <w:rFonts w:ascii="Calibri" w:eastAsiaTheme="majorEastAsia" w:hAnsi="Calibri" w:cstheme="majorBidi"/>
          <w:b/>
          <w:color w:val="000000" w:themeColor="text1"/>
          <w:kern w:val="0"/>
          <w:szCs w:val="28"/>
          <w:lang w:val="es-419" w:eastAsia="es-CO"/>
          <w14:ligatures w14:val="none"/>
        </w:rPr>
      </w:pPr>
      <w:r w:rsidRPr="00DB677C">
        <w:rPr>
          <w:rFonts w:ascii="Calibri" w:eastAsiaTheme="majorEastAsia" w:hAnsi="Calibri" w:cstheme="majorBidi"/>
          <w:b/>
          <w:color w:val="000000" w:themeColor="text1"/>
          <w:kern w:val="0"/>
          <w:szCs w:val="28"/>
          <w:lang w:val="es-419" w:eastAsia="es-CO"/>
          <w14:ligatures w14:val="none"/>
        </w:rPr>
        <w:t>Personalización</w:t>
      </w:r>
    </w:p>
    <w:p w14:paraId="7C666150" w14:textId="6DD335A3" w:rsidR="008D2039" w:rsidRDefault="00DB677C" w:rsidP="00442804">
      <w:pPr>
        <w:rPr>
          <w:rFonts w:ascii="Calibri" w:eastAsiaTheme="majorEastAsia" w:hAnsi="Calibri" w:cstheme="majorBidi"/>
          <w:bCs/>
          <w:color w:val="000000" w:themeColor="text1"/>
          <w:kern w:val="0"/>
          <w:szCs w:val="28"/>
          <w:lang w:val="es-419" w:eastAsia="es-CO"/>
          <w14:ligatures w14:val="none"/>
        </w:rPr>
      </w:pPr>
      <w:r>
        <w:rPr>
          <w:rFonts w:ascii="Calibri" w:eastAsiaTheme="majorEastAsia" w:hAnsi="Calibri" w:cstheme="majorBidi"/>
          <w:bCs/>
          <w:color w:val="000000" w:themeColor="text1"/>
          <w:kern w:val="0"/>
          <w:szCs w:val="28"/>
          <w:lang w:val="es-419" w:eastAsia="es-CO"/>
          <w14:ligatures w14:val="none"/>
        </w:rPr>
        <w:t>Adaptan la experiencia del usuario mediante algoritmos que muestran contenido relevante según sus preferencias y comportamiento.</w:t>
      </w:r>
    </w:p>
    <w:p w14:paraId="5ABDB16A" w14:textId="460B5E67" w:rsidR="00FE6F81" w:rsidRPr="00F2551D" w:rsidRDefault="00FE6F81" w:rsidP="00442804">
      <w:pPr>
        <w:rPr>
          <w:rFonts w:ascii="Calibri" w:eastAsiaTheme="majorEastAsia" w:hAnsi="Calibri" w:cstheme="majorBidi"/>
          <w:b/>
          <w:color w:val="000000" w:themeColor="text1"/>
          <w:kern w:val="0"/>
          <w:szCs w:val="28"/>
          <w:lang w:val="es-419" w:eastAsia="es-CO"/>
          <w14:ligatures w14:val="none"/>
        </w:rPr>
      </w:pPr>
      <w:r w:rsidRPr="00F2551D">
        <w:rPr>
          <w:rFonts w:ascii="Calibri" w:eastAsiaTheme="majorEastAsia" w:hAnsi="Calibri" w:cstheme="majorBidi"/>
          <w:b/>
          <w:color w:val="000000" w:themeColor="text1"/>
          <w:kern w:val="0"/>
          <w:szCs w:val="28"/>
          <w:lang w:val="es-419" w:eastAsia="es-CO"/>
          <w14:ligatures w14:val="none"/>
        </w:rPr>
        <w:lastRenderedPageBreak/>
        <w:t xml:space="preserve">Medición y análisis </w:t>
      </w:r>
    </w:p>
    <w:p w14:paraId="3D3163A5" w14:textId="3A06CE98" w:rsidR="00FE6F81" w:rsidRDefault="00FE6F81" w:rsidP="00442804">
      <w:pPr>
        <w:rPr>
          <w:rFonts w:ascii="Calibri" w:eastAsiaTheme="majorEastAsia" w:hAnsi="Calibri" w:cstheme="majorBidi"/>
          <w:bCs/>
          <w:color w:val="000000" w:themeColor="text1"/>
          <w:kern w:val="0"/>
          <w:szCs w:val="28"/>
          <w:lang w:val="es-419" w:eastAsia="es-CO"/>
          <w14:ligatures w14:val="none"/>
        </w:rPr>
      </w:pPr>
      <w:r>
        <w:rPr>
          <w:rFonts w:ascii="Calibri" w:eastAsiaTheme="majorEastAsia" w:hAnsi="Calibri" w:cstheme="majorBidi"/>
          <w:bCs/>
          <w:color w:val="000000" w:themeColor="text1"/>
          <w:kern w:val="0"/>
          <w:szCs w:val="28"/>
          <w:lang w:val="es-419" w:eastAsia="es-CO"/>
          <w14:ligatures w14:val="none"/>
        </w:rPr>
        <w:t>Proporcionan métricas</w:t>
      </w:r>
      <w:r w:rsidR="00F2551D">
        <w:rPr>
          <w:rFonts w:ascii="Calibri" w:eastAsiaTheme="majorEastAsia" w:hAnsi="Calibri" w:cstheme="majorBidi"/>
          <w:bCs/>
          <w:color w:val="000000" w:themeColor="text1"/>
          <w:kern w:val="0"/>
          <w:szCs w:val="28"/>
          <w:lang w:val="es-419" w:eastAsia="es-CO"/>
          <w14:ligatures w14:val="none"/>
        </w:rPr>
        <w:t xml:space="preserve"> detalladas sobre el rendimiento de publicaciones, interacción de usuarios y efectividad de campañas.</w:t>
      </w:r>
    </w:p>
    <w:p w14:paraId="32307D81" w14:textId="611D1CFE" w:rsidR="00F2551D" w:rsidRPr="00F2551D" w:rsidRDefault="00F2551D" w:rsidP="00442804">
      <w:pPr>
        <w:rPr>
          <w:rFonts w:ascii="Calibri" w:eastAsiaTheme="majorEastAsia" w:hAnsi="Calibri" w:cstheme="majorBidi"/>
          <w:b/>
          <w:color w:val="000000" w:themeColor="text1"/>
          <w:kern w:val="0"/>
          <w:szCs w:val="28"/>
          <w:lang w:val="es-419" w:eastAsia="es-CO"/>
          <w14:ligatures w14:val="none"/>
        </w:rPr>
      </w:pPr>
      <w:r w:rsidRPr="00F2551D">
        <w:rPr>
          <w:rFonts w:ascii="Calibri" w:eastAsiaTheme="majorEastAsia" w:hAnsi="Calibri" w:cstheme="majorBidi"/>
          <w:b/>
          <w:color w:val="000000" w:themeColor="text1"/>
          <w:kern w:val="0"/>
          <w:szCs w:val="28"/>
          <w:lang w:val="es-419" w:eastAsia="es-CO"/>
          <w14:ligatures w14:val="none"/>
        </w:rPr>
        <w:t>Automatización</w:t>
      </w:r>
    </w:p>
    <w:p w14:paraId="097908EC" w14:textId="62DEBA12" w:rsidR="00F2551D" w:rsidRDefault="00F2551D" w:rsidP="00442804">
      <w:pPr>
        <w:rPr>
          <w:rFonts w:ascii="Calibri" w:eastAsiaTheme="majorEastAsia" w:hAnsi="Calibri" w:cstheme="majorBidi"/>
          <w:bCs/>
          <w:color w:val="000000" w:themeColor="text1"/>
          <w:kern w:val="0"/>
          <w:szCs w:val="28"/>
          <w:lang w:val="es-419" w:eastAsia="es-CO"/>
          <w14:ligatures w14:val="none"/>
        </w:rPr>
      </w:pPr>
      <w:r>
        <w:rPr>
          <w:rFonts w:ascii="Calibri" w:eastAsiaTheme="majorEastAsia" w:hAnsi="Calibri" w:cstheme="majorBidi"/>
          <w:bCs/>
          <w:color w:val="000000" w:themeColor="text1"/>
          <w:kern w:val="0"/>
          <w:szCs w:val="28"/>
          <w:lang w:val="es-419" w:eastAsia="es-CO"/>
          <w14:ligatures w14:val="none"/>
        </w:rPr>
        <w:t>Facilitan la gestión de contenido y la programación de publicaciones para optimizar la presencia digital de una marca.</w:t>
      </w:r>
    </w:p>
    <w:p w14:paraId="1595317D" w14:textId="6D440E15" w:rsidR="00F2551D" w:rsidRPr="00FF6093" w:rsidRDefault="00F2551D" w:rsidP="00097877">
      <w:pPr>
        <w:pStyle w:val="Prrafodelista"/>
        <w:numPr>
          <w:ilvl w:val="0"/>
          <w:numId w:val="13"/>
        </w:numPr>
        <w:ind w:left="709"/>
        <w:rPr>
          <w:rFonts w:ascii="Calibri" w:eastAsiaTheme="majorEastAsia" w:hAnsi="Calibri" w:cstheme="majorBidi"/>
          <w:b/>
          <w:color w:val="000000" w:themeColor="text1"/>
          <w:kern w:val="0"/>
          <w:szCs w:val="28"/>
          <w:lang w:val="es-419" w:eastAsia="es-CO"/>
          <w14:ligatures w14:val="none"/>
        </w:rPr>
      </w:pPr>
      <w:r w:rsidRPr="00FF6093">
        <w:rPr>
          <w:rFonts w:ascii="Calibri" w:eastAsiaTheme="majorEastAsia" w:hAnsi="Calibri" w:cstheme="majorBidi"/>
          <w:b/>
          <w:color w:val="000000" w:themeColor="text1"/>
          <w:kern w:val="0"/>
          <w:szCs w:val="28"/>
          <w:lang w:val="es-419" w:eastAsia="es-CO"/>
          <w14:ligatures w14:val="none"/>
        </w:rPr>
        <w:t>Principales plataformas</w:t>
      </w:r>
    </w:p>
    <w:p w14:paraId="1EEC1B44" w14:textId="215E3BAF" w:rsidR="00F2551D" w:rsidRDefault="00F2551D" w:rsidP="00442804">
      <w:pPr>
        <w:rPr>
          <w:rFonts w:ascii="Calibri" w:eastAsiaTheme="majorEastAsia" w:hAnsi="Calibri" w:cstheme="majorBidi"/>
          <w:bCs/>
          <w:color w:val="000000" w:themeColor="text1"/>
          <w:kern w:val="0"/>
          <w:szCs w:val="28"/>
          <w:lang w:val="es-419" w:eastAsia="es-CO"/>
          <w14:ligatures w14:val="none"/>
        </w:rPr>
      </w:pPr>
      <w:r w:rsidRPr="00F2551D">
        <w:rPr>
          <w:rFonts w:ascii="Calibri" w:eastAsiaTheme="majorEastAsia" w:hAnsi="Calibri" w:cstheme="majorBidi"/>
          <w:bCs/>
          <w:color w:val="000000" w:themeColor="text1"/>
          <w:kern w:val="0"/>
          <w:szCs w:val="28"/>
          <w:lang w:val="es-419" w:eastAsia="es-CO"/>
          <w14:ligatures w14:val="none"/>
        </w:rPr>
        <w:t xml:space="preserve">Cada una de las plataformas tiene características únicas que pueden ser aprovechadas según los objetivos de </w:t>
      </w:r>
      <w:r w:rsidRPr="00FF6093">
        <w:rPr>
          <w:rStyle w:val="Extranjerismo"/>
        </w:rPr>
        <w:t>marketing</w:t>
      </w:r>
      <w:r w:rsidRPr="00F2551D">
        <w:rPr>
          <w:rFonts w:ascii="Calibri" w:eastAsiaTheme="majorEastAsia" w:hAnsi="Calibri" w:cstheme="majorBidi"/>
          <w:bCs/>
          <w:color w:val="000000" w:themeColor="text1"/>
          <w:kern w:val="0"/>
          <w:szCs w:val="28"/>
          <w:lang w:val="es-419" w:eastAsia="es-CO"/>
          <w14:ligatures w14:val="none"/>
        </w:rPr>
        <w:t xml:space="preserve"> y el tipo de audiencia, a continuación, apreciaremos las plataformas que han logrado tener un mayor uso.</w:t>
      </w:r>
    </w:p>
    <w:p w14:paraId="37246617" w14:textId="6560BC3C" w:rsidR="00F2551D" w:rsidRDefault="00F2551D" w:rsidP="00442804">
      <w:pPr>
        <w:rPr>
          <w:rFonts w:ascii="Calibri" w:eastAsiaTheme="majorEastAsia" w:hAnsi="Calibri" w:cstheme="majorBidi"/>
          <w:bCs/>
          <w:color w:val="000000" w:themeColor="text1"/>
          <w:kern w:val="0"/>
          <w:szCs w:val="28"/>
          <w:lang w:val="es-419" w:eastAsia="es-CO"/>
          <w14:ligatures w14:val="none"/>
        </w:rPr>
      </w:pPr>
      <w:r w:rsidRPr="00C657AD">
        <w:rPr>
          <w:rFonts w:ascii="Calibri" w:eastAsiaTheme="majorEastAsia" w:hAnsi="Calibri" w:cstheme="majorBidi"/>
          <w:b/>
          <w:color w:val="000000" w:themeColor="text1"/>
          <w:kern w:val="0"/>
          <w:szCs w:val="28"/>
          <w:lang w:val="es-419" w:eastAsia="es-CO"/>
          <w14:ligatures w14:val="none"/>
        </w:rPr>
        <w:t>Facebook</w:t>
      </w:r>
      <w:r>
        <w:rPr>
          <w:rFonts w:ascii="Calibri" w:eastAsiaTheme="majorEastAsia" w:hAnsi="Calibri" w:cstheme="majorBidi"/>
          <w:bCs/>
          <w:color w:val="000000" w:themeColor="text1"/>
          <w:kern w:val="0"/>
          <w:szCs w:val="28"/>
          <w:lang w:val="es-419" w:eastAsia="es-CO"/>
          <w14:ligatures w14:val="none"/>
        </w:rPr>
        <w:t>: l</w:t>
      </w:r>
      <w:r w:rsidRPr="00F2551D">
        <w:rPr>
          <w:rFonts w:ascii="Calibri" w:eastAsiaTheme="majorEastAsia" w:hAnsi="Calibri" w:cstheme="majorBidi"/>
          <w:bCs/>
          <w:color w:val="000000" w:themeColor="text1"/>
          <w:kern w:val="0"/>
          <w:szCs w:val="28"/>
          <w:lang w:val="es-419" w:eastAsia="es-CO"/>
          <w14:ligatures w14:val="none"/>
        </w:rPr>
        <w:t>a red social más grande del mundo, ideal para conectar con diversas audiencias. Ofrece herramientas de publicidad avanzada, grupos, páginas y transmisiones en vivo, permitiendo a las marcas construir comunidades y fortalecer su presencia digital.</w:t>
      </w:r>
    </w:p>
    <w:p w14:paraId="4B223B3D" w14:textId="04BFFBE6" w:rsidR="00F2551D" w:rsidRDefault="00F2551D" w:rsidP="00442804">
      <w:pPr>
        <w:rPr>
          <w:rFonts w:ascii="Calibri" w:eastAsiaTheme="majorEastAsia" w:hAnsi="Calibri" w:cstheme="majorBidi"/>
          <w:bCs/>
          <w:color w:val="000000" w:themeColor="text1"/>
          <w:kern w:val="0"/>
          <w:szCs w:val="28"/>
          <w:lang w:val="es-419" w:eastAsia="es-CO"/>
          <w14:ligatures w14:val="none"/>
        </w:rPr>
      </w:pPr>
      <w:r w:rsidRPr="0098661E">
        <w:rPr>
          <w:rFonts w:ascii="Calibri" w:eastAsiaTheme="majorEastAsia" w:hAnsi="Calibri" w:cstheme="majorBidi"/>
          <w:b/>
          <w:color w:val="000000" w:themeColor="text1"/>
          <w:kern w:val="0"/>
          <w:szCs w:val="28"/>
          <w:lang w:val="es-419" w:eastAsia="es-CO"/>
          <w14:ligatures w14:val="none"/>
        </w:rPr>
        <w:t>Instagram</w:t>
      </w:r>
      <w:r>
        <w:rPr>
          <w:rFonts w:ascii="Calibri" w:eastAsiaTheme="majorEastAsia" w:hAnsi="Calibri" w:cstheme="majorBidi"/>
          <w:bCs/>
          <w:color w:val="000000" w:themeColor="text1"/>
          <w:kern w:val="0"/>
          <w:szCs w:val="28"/>
          <w:lang w:val="es-419" w:eastAsia="es-CO"/>
          <w14:ligatures w14:val="none"/>
        </w:rPr>
        <w:t>: e</w:t>
      </w:r>
      <w:r w:rsidRPr="00F2551D">
        <w:rPr>
          <w:rFonts w:ascii="Calibri" w:eastAsiaTheme="majorEastAsia" w:hAnsi="Calibri" w:cstheme="majorBidi"/>
          <w:bCs/>
          <w:color w:val="000000" w:themeColor="text1"/>
          <w:kern w:val="0"/>
          <w:szCs w:val="28"/>
          <w:lang w:val="es-419" w:eastAsia="es-CO"/>
          <w14:ligatures w14:val="none"/>
        </w:rPr>
        <w:t xml:space="preserve">nfocada en contenido visual, es perfecta para compartir imágenes y videos. Su algoritmo favorece el </w:t>
      </w:r>
      <w:r w:rsidRPr="00FF6093">
        <w:rPr>
          <w:rStyle w:val="Extranjerismo"/>
        </w:rPr>
        <w:t>engagement</w:t>
      </w:r>
      <w:r w:rsidRPr="00F2551D">
        <w:rPr>
          <w:rFonts w:ascii="Calibri" w:eastAsiaTheme="majorEastAsia" w:hAnsi="Calibri" w:cstheme="majorBidi"/>
          <w:bCs/>
          <w:color w:val="000000" w:themeColor="text1"/>
          <w:kern w:val="0"/>
          <w:szCs w:val="28"/>
          <w:lang w:val="es-419" w:eastAsia="es-CO"/>
          <w14:ligatures w14:val="none"/>
        </w:rPr>
        <w:t xml:space="preserve"> a través de historias, </w:t>
      </w:r>
      <w:r w:rsidRPr="00981BFF">
        <w:rPr>
          <w:rStyle w:val="Extranjerismo"/>
        </w:rPr>
        <w:t>reels</w:t>
      </w:r>
      <w:r w:rsidRPr="00F2551D">
        <w:rPr>
          <w:rFonts w:ascii="Calibri" w:eastAsiaTheme="majorEastAsia" w:hAnsi="Calibri" w:cstheme="majorBidi"/>
          <w:bCs/>
          <w:color w:val="000000" w:themeColor="text1"/>
          <w:kern w:val="0"/>
          <w:szCs w:val="28"/>
          <w:lang w:val="es-419" w:eastAsia="es-CO"/>
          <w14:ligatures w14:val="none"/>
        </w:rPr>
        <w:t xml:space="preserve"> y publicaciones interactivas. Es clave para estrategias de </w:t>
      </w:r>
      <w:r w:rsidRPr="00FF6093">
        <w:rPr>
          <w:rStyle w:val="Extranjerismo"/>
        </w:rPr>
        <w:t>branding</w:t>
      </w:r>
      <w:r w:rsidRPr="00F2551D">
        <w:rPr>
          <w:rFonts w:ascii="Calibri" w:eastAsiaTheme="majorEastAsia" w:hAnsi="Calibri" w:cstheme="majorBidi"/>
          <w:bCs/>
          <w:color w:val="000000" w:themeColor="text1"/>
          <w:kern w:val="0"/>
          <w:szCs w:val="28"/>
          <w:lang w:val="es-419" w:eastAsia="es-CO"/>
          <w14:ligatures w14:val="none"/>
        </w:rPr>
        <w:t xml:space="preserve"> y </w:t>
      </w:r>
      <w:r w:rsidRPr="00FF6093">
        <w:rPr>
          <w:rStyle w:val="Extranjerismo"/>
        </w:rPr>
        <w:t>marketing</w:t>
      </w:r>
      <w:r w:rsidRPr="00F2551D">
        <w:rPr>
          <w:rFonts w:ascii="Calibri" w:eastAsiaTheme="majorEastAsia" w:hAnsi="Calibri" w:cstheme="majorBidi"/>
          <w:bCs/>
          <w:color w:val="000000" w:themeColor="text1"/>
          <w:kern w:val="0"/>
          <w:szCs w:val="28"/>
          <w:lang w:val="es-419" w:eastAsia="es-CO"/>
          <w14:ligatures w14:val="none"/>
        </w:rPr>
        <w:t xml:space="preserve"> de </w:t>
      </w:r>
      <w:r w:rsidRPr="00FF6093">
        <w:rPr>
          <w:rStyle w:val="Extranjerismo"/>
        </w:rPr>
        <w:t>influencers</w:t>
      </w:r>
      <w:r w:rsidRPr="00F2551D">
        <w:rPr>
          <w:rFonts w:ascii="Calibri" w:eastAsiaTheme="majorEastAsia" w:hAnsi="Calibri" w:cstheme="majorBidi"/>
          <w:bCs/>
          <w:color w:val="000000" w:themeColor="text1"/>
          <w:kern w:val="0"/>
          <w:szCs w:val="28"/>
          <w:lang w:val="es-419" w:eastAsia="es-CO"/>
          <w14:ligatures w14:val="none"/>
        </w:rPr>
        <w:t>.</w:t>
      </w:r>
    </w:p>
    <w:p w14:paraId="542F523D" w14:textId="1831474E" w:rsidR="00F2551D" w:rsidRDefault="00F2551D" w:rsidP="00442804">
      <w:pPr>
        <w:rPr>
          <w:rFonts w:ascii="Calibri" w:eastAsiaTheme="majorEastAsia" w:hAnsi="Calibri" w:cstheme="majorBidi"/>
          <w:bCs/>
          <w:color w:val="000000" w:themeColor="text1"/>
          <w:kern w:val="0"/>
          <w:szCs w:val="28"/>
          <w:lang w:val="es-419" w:eastAsia="es-CO"/>
          <w14:ligatures w14:val="none"/>
        </w:rPr>
      </w:pPr>
      <w:r w:rsidRPr="000F172F">
        <w:rPr>
          <w:rFonts w:ascii="Calibri" w:eastAsiaTheme="majorEastAsia" w:hAnsi="Calibri" w:cstheme="majorBidi"/>
          <w:b/>
          <w:color w:val="000000" w:themeColor="text1"/>
          <w:kern w:val="0"/>
          <w:szCs w:val="28"/>
          <w:lang w:val="es-419" w:eastAsia="es-CO"/>
          <w14:ligatures w14:val="none"/>
        </w:rPr>
        <w:t>X (Twitter</w:t>
      </w:r>
      <w:r>
        <w:rPr>
          <w:rFonts w:ascii="Calibri" w:eastAsiaTheme="majorEastAsia" w:hAnsi="Calibri" w:cstheme="majorBidi"/>
          <w:bCs/>
          <w:color w:val="000000" w:themeColor="text1"/>
          <w:kern w:val="0"/>
          <w:szCs w:val="28"/>
          <w:lang w:val="es-419" w:eastAsia="es-CO"/>
          <w14:ligatures w14:val="none"/>
        </w:rPr>
        <w:t>): p</w:t>
      </w:r>
      <w:r w:rsidRPr="00F2551D">
        <w:rPr>
          <w:rFonts w:ascii="Calibri" w:eastAsiaTheme="majorEastAsia" w:hAnsi="Calibri" w:cstheme="majorBidi"/>
          <w:bCs/>
          <w:color w:val="000000" w:themeColor="text1"/>
          <w:kern w:val="0"/>
          <w:szCs w:val="28"/>
          <w:lang w:val="es-419" w:eastAsia="es-CO"/>
          <w14:ligatures w14:val="none"/>
        </w:rPr>
        <w:t xml:space="preserve">lataforma de </w:t>
      </w:r>
      <w:r w:rsidRPr="000F172F">
        <w:rPr>
          <w:rStyle w:val="Extranjerismo"/>
        </w:rPr>
        <w:t>microblogging</w:t>
      </w:r>
      <w:r w:rsidRPr="00F2551D">
        <w:rPr>
          <w:rFonts w:ascii="Calibri" w:eastAsiaTheme="majorEastAsia" w:hAnsi="Calibri" w:cstheme="majorBidi"/>
          <w:bCs/>
          <w:color w:val="000000" w:themeColor="text1"/>
          <w:kern w:val="0"/>
          <w:szCs w:val="28"/>
          <w:lang w:val="es-419" w:eastAsia="es-CO"/>
          <w14:ligatures w14:val="none"/>
        </w:rPr>
        <w:t xml:space="preserve"> que destaca por su inmediatez y capacidad de generar conversaciones en tiempo real. Es utilizada para noticias, tendencias y comunicación directa entre marcas y usuarios.</w:t>
      </w:r>
    </w:p>
    <w:p w14:paraId="35893269" w14:textId="25CE2517" w:rsidR="00F2551D" w:rsidRDefault="00F2551D" w:rsidP="00442804">
      <w:pPr>
        <w:rPr>
          <w:rFonts w:ascii="Calibri" w:eastAsiaTheme="majorEastAsia" w:hAnsi="Calibri" w:cstheme="majorBidi"/>
          <w:bCs/>
          <w:color w:val="000000" w:themeColor="text1"/>
          <w:kern w:val="0"/>
          <w:szCs w:val="28"/>
          <w:lang w:val="es-419" w:eastAsia="es-CO"/>
          <w14:ligatures w14:val="none"/>
        </w:rPr>
      </w:pPr>
      <w:proofErr w:type="spellStart"/>
      <w:r w:rsidRPr="000F172F">
        <w:rPr>
          <w:rFonts w:ascii="Calibri" w:eastAsiaTheme="majorEastAsia" w:hAnsi="Calibri" w:cstheme="majorBidi"/>
          <w:b/>
          <w:color w:val="000000" w:themeColor="text1"/>
          <w:kern w:val="0"/>
          <w:szCs w:val="28"/>
          <w:lang w:val="es-419" w:eastAsia="es-CO"/>
          <w14:ligatures w14:val="none"/>
        </w:rPr>
        <w:lastRenderedPageBreak/>
        <w:t>Lin</w:t>
      </w:r>
      <w:r w:rsidR="006D56F0" w:rsidRPr="000F172F">
        <w:rPr>
          <w:rFonts w:ascii="Calibri" w:eastAsiaTheme="majorEastAsia" w:hAnsi="Calibri" w:cstheme="majorBidi"/>
          <w:b/>
          <w:color w:val="000000" w:themeColor="text1"/>
          <w:kern w:val="0"/>
          <w:szCs w:val="28"/>
          <w:lang w:val="es-419" w:eastAsia="es-CO"/>
          <w14:ligatures w14:val="none"/>
        </w:rPr>
        <w:t>kedin</w:t>
      </w:r>
      <w:proofErr w:type="spellEnd"/>
      <w:r w:rsidR="006D56F0">
        <w:rPr>
          <w:rFonts w:ascii="Calibri" w:eastAsiaTheme="majorEastAsia" w:hAnsi="Calibri" w:cstheme="majorBidi"/>
          <w:bCs/>
          <w:color w:val="000000" w:themeColor="text1"/>
          <w:kern w:val="0"/>
          <w:szCs w:val="28"/>
          <w:lang w:val="es-419" w:eastAsia="es-CO"/>
          <w14:ligatures w14:val="none"/>
        </w:rPr>
        <w:t>: l</w:t>
      </w:r>
      <w:r w:rsidR="006D56F0" w:rsidRPr="006D56F0">
        <w:rPr>
          <w:rFonts w:ascii="Calibri" w:eastAsiaTheme="majorEastAsia" w:hAnsi="Calibri" w:cstheme="majorBidi"/>
          <w:bCs/>
          <w:color w:val="000000" w:themeColor="text1"/>
          <w:kern w:val="0"/>
          <w:szCs w:val="28"/>
          <w:lang w:val="es-419" w:eastAsia="es-CO"/>
          <w14:ligatures w14:val="none"/>
        </w:rPr>
        <w:t xml:space="preserve">a red profesional por excelencia, ideal para </w:t>
      </w:r>
      <w:r w:rsidR="006D56F0" w:rsidRPr="005038A4">
        <w:rPr>
          <w:rStyle w:val="Extranjerismo"/>
        </w:rPr>
        <w:t>networking</w:t>
      </w:r>
      <w:r w:rsidR="006D56F0" w:rsidRPr="006D56F0">
        <w:rPr>
          <w:rFonts w:ascii="Calibri" w:eastAsiaTheme="majorEastAsia" w:hAnsi="Calibri" w:cstheme="majorBidi"/>
          <w:bCs/>
          <w:color w:val="000000" w:themeColor="text1"/>
          <w:kern w:val="0"/>
          <w:szCs w:val="28"/>
          <w:lang w:val="es-419" w:eastAsia="es-CO"/>
          <w14:ligatures w14:val="none"/>
        </w:rPr>
        <w:t>, reclutamiento y generación de contenido corporativo. Su enfoque permite a empresas y profesionales compartir conocimientos y fortalecer su presencia en el ámbito laboral</w:t>
      </w:r>
      <w:r w:rsidR="006D56F0">
        <w:rPr>
          <w:rFonts w:ascii="Calibri" w:eastAsiaTheme="majorEastAsia" w:hAnsi="Calibri" w:cstheme="majorBidi"/>
          <w:bCs/>
          <w:color w:val="000000" w:themeColor="text1"/>
          <w:kern w:val="0"/>
          <w:szCs w:val="28"/>
          <w:lang w:val="es-419" w:eastAsia="es-CO"/>
          <w14:ligatures w14:val="none"/>
        </w:rPr>
        <w:t>.</w:t>
      </w:r>
    </w:p>
    <w:p w14:paraId="7071BCF8" w14:textId="667F70DC" w:rsidR="006D56F0" w:rsidRDefault="006D56F0" w:rsidP="00442804">
      <w:pPr>
        <w:rPr>
          <w:rFonts w:ascii="Calibri" w:eastAsiaTheme="majorEastAsia" w:hAnsi="Calibri" w:cstheme="majorBidi"/>
          <w:bCs/>
          <w:color w:val="000000" w:themeColor="text1"/>
          <w:kern w:val="0"/>
          <w:szCs w:val="28"/>
          <w:lang w:val="es-419" w:eastAsia="es-CO"/>
          <w14:ligatures w14:val="none"/>
        </w:rPr>
      </w:pPr>
      <w:proofErr w:type="spellStart"/>
      <w:r w:rsidRPr="005038A4">
        <w:rPr>
          <w:rFonts w:ascii="Calibri" w:eastAsiaTheme="majorEastAsia" w:hAnsi="Calibri" w:cstheme="majorBidi"/>
          <w:b/>
          <w:color w:val="000000" w:themeColor="text1"/>
          <w:kern w:val="0"/>
          <w:szCs w:val="28"/>
          <w:lang w:val="es-419" w:eastAsia="es-CO"/>
          <w14:ligatures w14:val="none"/>
        </w:rPr>
        <w:t>Tik</w:t>
      </w:r>
      <w:proofErr w:type="spellEnd"/>
      <w:r w:rsidRPr="005038A4">
        <w:rPr>
          <w:rFonts w:ascii="Calibri" w:eastAsiaTheme="majorEastAsia" w:hAnsi="Calibri" w:cstheme="majorBidi"/>
          <w:b/>
          <w:color w:val="000000" w:themeColor="text1"/>
          <w:kern w:val="0"/>
          <w:szCs w:val="28"/>
          <w:lang w:val="es-419" w:eastAsia="es-CO"/>
          <w14:ligatures w14:val="none"/>
        </w:rPr>
        <w:t xml:space="preserve"> </w:t>
      </w:r>
      <w:proofErr w:type="spellStart"/>
      <w:r w:rsidRPr="005038A4">
        <w:rPr>
          <w:rFonts w:ascii="Calibri" w:eastAsiaTheme="majorEastAsia" w:hAnsi="Calibri" w:cstheme="majorBidi"/>
          <w:b/>
          <w:color w:val="000000" w:themeColor="text1"/>
          <w:kern w:val="0"/>
          <w:szCs w:val="28"/>
          <w:lang w:val="es-419" w:eastAsia="es-CO"/>
          <w14:ligatures w14:val="none"/>
        </w:rPr>
        <w:t>Tok</w:t>
      </w:r>
      <w:proofErr w:type="spellEnd"/>
      <w:r>
        <w:rPr>
          <w:rFonts w:ascii="Calibri" w:eastAsiaTheme="majorEastAsia" w:hAnsi="Calibri" w:cstheme="majorBidi"/>
          <w:bCs/>
          <w:color w:val="000000" w:themeColor="text1"/>
          <w:kern w:val="0"/>
          <w:szCs w:val="28"/>
          <w:lang w:val="es-419" w:eastAsia="es-CO"/>
          <w14:ligatures w14:val="none"/>
        </w:rPr>
        <w:t>: c</w:t>
      </w:r>
      <w:r w:rsidRPr="006D56F0">
        <w:rPr>
          <w:rFonts w:ascii="Calibri" w:eastAsiaTheme="majorEastAsia" w:hAnsi="Calibri" w:cstheme="majorBidi"/>
          <w:bCs/>
          <w:color w:val="000000" w:themeColor="text1"/>
          <w:kern w:val="0"/>
          <w:szCs w:val="28"/>
          <w:lang w:val="es-419" w:eastAsia="es-CO"/>
          <w14:ligatures w14:val="none"/>
        </w:rPr>
        <w:t xml:space="preserve">entrada en videos cortos y contenido viral, es una de las plataformas con mayor crecimiento. Su algoritmo favorece la creatividad y el descubrimiento de contenido, siendo clave para estrategias de </w:t>
      </w:r>
      <w:r w:rsidRPr="007E15B7">
        <w:rPr>
          <w:rStyle w:val="Extranjerismo"/>
        </w:rPr>
        <w:t>marketing</w:t>
      </w:r>
      <w:r w:rsidRPr="006D56F0">
        <w:rPr>
          <w:rFonts w:ascii="Calibri" w:eastAsiaTheme="majorEastAsia" w:hAnsi="Calibri" w:cstheme="majorBidi"/>
          <w:bCs/>
          <w:color w:val="000000" w:themeColor="text1"/>
          <w:kern w:val="0"/>
          <w:szCs w:val="28"/>
          <w:lang w:val="es-419" w:eastAsia="es-CO"/>
          <w14:ligatures w14:val="none"/>
        </w:rPr>
        <w:t xml:space="preserve"> digital dirigidas a audiencias jóvenes.</w:t>
      </w:r>
    </w:p>
    <w:p w14:paraId="4219A6C7" w14:textId="4F36A3DA" w:rsidR="006D56F0" w:rsidRDefault="006D56F0" w:rsidP="00442804">
      <w:pPr>
        <w:rPr>
          <w:rFonts w:ascii="Calibri" w:eastAsiaTheme="majorEastAsia" w:hAnsi="Calibri" w:cstheme="majorBidi"/>
          <w:bCs/>
          <w:color w:val="000000" w:themeColor="text1"/>
          <w:kern w:val="0"/>
          <w:szCs w:val="28"/>
          <w:lang w:val="es-419" w:eastAsia="es-CO"/>
          <w14:ligatures w14:val="none"/>
        </w:rPr>
      </w:pPr>
      <w:r w:rsidRPr="005038A4">
        <w:rPr>
          <w:rFonts w:ascii="Calibri" w:eastAsiaTheme="majorEastAsia" w:hAnsi="Calibri" w:cstheme="majorBidi"/>
          <w:b/>
          <w:color w:val="000000" w:themeColor="text1"/>
          <w:kern w:val="0"/>
          <w:szCs w:val="28"/>
          <w:lang w:val="es-419" w:eastAsia="es-CO"/>
          <w14:ligatures w14:val="none"/>
        </w:rPr>
        <w:t>YouTube:</w:t>
      </w:r>
      <w:r>
        <w:rPr>
          <w:rFonts w:ascii="Calibri" w:eastAsiaTheme="majorEastAsia" w:hAnsi="Calibri" w:cstheme="majorBidi"/>
          <w:bCs/>
          <w:color w:val="000000" w:themeColor="text1"/>
          <w:kern w:val="0"/>
          <w:szCs w:val="28"/>
          <w:lang w:val="es-419" w:eastAsia="es-CO"/>
          <w14:ligatures w14:val="none"/>
        </w:rPr>
        <w:t xml:space="preserve"> l</w:t>
      </w:r>
      <w:r w:rsidRPr="006D56F0">
        <w:rPr>
          <w:rFonts w:ascii="Calibri" w:eastAsiaTheme="majorEastAsia" w:hAnsi="Calibri" w:cstheme="majorBidi"/>
          <w:bCs/>
          <w:color w:val="000000" w:themeColor="text1"/>
          <w:kern w:val="0"/>
          <w:szCs w:val="28"/>
          <w:lang w:val="es-419" w:eastAsia="es-CO"/>
          <w14:ligatures w14:val="none"/>
        </w:rPr>
        <w:t xml:space="preserve">a plataforma líder en contenido de video, utilizada tanto para entretenimiento como para educación y </w:t>
      </w:r>
      <w:r w:rsidRPr="005038A4">
        <w:rPr>
          <w:rStyle w:val="Extranjerismo"/>
        </w:rPr>
        <w:t>marketing</w:t>
      </w:r>
      <w:r w:rsidRPr="006D56F0">
        <w:rPr>
          <w:rFonts w:ascii="Calibri" w:eastAsiaTheme="majorEastAsia" w:hAnsi="Calibri" w:cstheme="majorBidi"/>
          <w:bCs/>
          <w:color w:val="000000" w:themeColor="text1"/>
          <w:kern w:val="0"/>
          <w:szCs w:val="28"/>
          <w:lang w:val="es-419" w:eastAsia="es-CO"/>
          <w14:ligatures w14:val="none"/>
        </w:rPr>
        <w:t>. Su modelo de monetización y alcance global la convierten en una herramienta poderosa para creadores y marcas.</w:t>
      </w:r>
    </w:p>
    <w:p w14:paraId="7E38BEF4" w14:textId="316DB4ED" w:rsidR="006D56F0" w:rsidRDefault="006D56F0" w:rsidP="00442804">
      <w:pPr>
        <w:rPr>
          <w:rFonts w:ascii="Calibri" w:eastAsiaTheme="majorEastAsia" w:hAnsi="Calibri" w:cstheme="majorBidi"/>
          <w:bCs/>
          <w:color w:val="000000" w:themeColor="text1"/>
          <w:kern w:val="0"/>
          <w:szCs w:val="28"/>
          <w:lang w:val="es-419" w:eastAsia="es-CO"/>
          <w14:ligatures w14:val="none"/>
        </w:rPr>
      </w:pPr>
      <w:r w:rsidRPr="005038A4">
        <w:rPr>
          <w:rFonts w:ascii="Calibri" w:eastAsiaTheme="majorEastAsia" w:hAnsi="Calibri" w:cstheme="majorBidi"/>
          <w:b/>
          <w:color w:val="000000" w:themeColor="text1"/>
          <w:kern w:val="0"/>
          <w:szCs w:val="28"/>
          <w:lang w:val="es-419" w:eastAsia="es-CO"/>
          <w14:ligatures w14:val="none"/>
        </w:rPr>
        <w:t>Pinterest</w:t>
      </w:r>
      <w:r>
        <w:rPr>
          <w:rFonts w:ascii="Calibri" w:eastAsiaTheme="majorEastAsia" w:hAnsi="Calibri" w:cstheme="majorBidi"/>
          <w:bCs/>
          <w:color w:val="000000" w:themeColor="text1"/>
          <w:kern w:val="0"/>
          <w:szCs w:val="28"/>
          <w:lang w:val="es-419" w:eastAsia="es-CO"/>
          <w14:ligatures w14:val="none"/>
        </w:rPr>
        <w:t>: e</w:t>
      </w:r>
      <w:r w:rsidRPr="006D56F0">
        <w:rPr>
          <w:rFonts w:ascii="Calibri" w:eastAsiaTheme="majorEastAsia" w:hAnsi="Calibri" w:cstheme="majorBidi"/>
          <w:bCs/>
          <w:color w:val="000000" w:themeColor="text1"/>
          <w:kern w:val="0"/>
          <w:szCs w:val="28"/>
          <w:lang w:val="es-419" w:eastAsia="es-CO"/>
          <w14:ligatures w14:val="none"/>
        </w:rPr>
        <w:t>nfocada en la inspiración visual, es ideal para compartir ideas sobre moda, decoración, recetas y proyectos creativos. Su sistema de tableros permite a los usuarios organizar contenido y descubrir tendencias.</w:t>
      </w:r>
    </w:p>
    <w:p w14:paraId="58C2C89B" w14:textId="1EEBBE5A" w:rsidR="006D56F0" w:rsidRDefault="006D56F0" w:rsidP="00442804">
      <w:pPr>
        <w:rPr>
          <w:rFonts w:ascii="Calibri" w:eastAsiaTheme="majorEastAsia" w:hAnsi="Calibri" w:cstheme="majorBidi"/>
          <w:bCs/>
          <w:color w:val="000000" w:themeColor="text1"/>
          <w:kern w:val="0"/>
          <w:szCs w:val="28"/>
          <w:lang w:val="es-419" w:eastAsia="es-CO"/>
          <w14:ligatures w14:val="none"/>
        </w:rPr>
      </w:pPr>
      <w:r w:rsidRPr="006D56F0">
        <w:rPr>
          <w:rFonts w:ascii="Calibri" w:eastAsiaTheme="majorEastAsia" w:hAnsi="Calibri" w:cstheme="majorBidi"/>
          <w:bCs/>
          <w:color w:val="000000" w:themeColor="text1"/>
          <w:kern w:val="0"/>
          <w:szCs w:val="28"/>
          <w:lang w:val="es-419" w:eastAsia="es-CO"/>
          <w14:ligatures w14:val="none"/>
        </w:rPr>
        <w:t>En términos generales, las principales plataformas se pueden clasificar, por su alcance y especialización, en dos tipos:</w:t>
      </w:r>
    </w:p>
    <w:p w14:paraId="62C39739" w14:textId="5D7D58F9" w:rsidR="006D56F0" w:rsidRPr="006D56F0" w:rsidRDefault="006D56F0" w:rsidP="006D56F0">
      <w:pPr>
        <w:rPr>
          <w:rFonts w:ascii="Calibri" w:eastAsiaTheme="majorEastAsia" w:hAnsi="Calibri" w:cstheme="majorBidi"/>
          <w:b/>
          <w:color w:val="000000" w:themeColor="text1"/>
          <w:kern w:val="0"/>
          <w:szCs w:val="28"/>
          <w:lang w:val="es-419" w:eastAsia="es-CO"/>
          <w14:ligatures w14:val="none"/>
        </w:rPr>
      </w:pPr>
      <w:r w:rsidRPr="006D56F0">
        <w:rPr>
          <w:rFonts w:ascii="Calibri" w:eastAsiaTheme="majorEastAsia" w:hAnsi="Calibri" w:cstheme="majorBidi"/>
          <w:b/>
          <w:color w:val="000000" w:themeColor="text1"/>
          <w:kern w:val="0"/>
          <w:szCs w:val="28"/>
          <w:lang w:val="es-419" w:eastAsia="es-CO"/>
          <w14:ligatures w14:val="none"/>
        </w:rPr>
        <w:t>Redes sociales horizontales</w:t>
      </w:r>
    </w:p>
    <w:p w14:paraId="54F24169" w14:textId="0AEC1BCA" w:rsidR="006D56F0" w:rsidRDefault="006D56F0" w:rsidP="006D56F0">
      <w:pPr>
        <w:rPr>
          <w:rFonts w:ascii="Calibri" w:eastAsiaTheme="majorEastAsia" w:hAnsi="Calibri" w:cstheme="majorBidi"/>
          <w:bCs/>
          <w:color w:val="000000" w:themeColor="text1"/>
          <w:kern w:val="0"/>
          <w:szCs w:val="28"/>
          <w:lang w:val="es-419" w:eastAsia="es-CO"/>
          <w14:ligatures w14:val="none"/>
        </w:rPr>
      </w:pPr>
      <w:r w:rsidRPr="006D56F0">
        <w:rPr>
          <w:rFonts w:ascii="Calibri" w:eastAsiaTheme="majorEastAsia" w:hAnsi="Calibri" w:cstheme="majorBidi"/>
          <w:bCs/>
          <w:color w:val="000000" w:themeColor="text1"/>
          <w:kern w:val="0"/>
          <w:szCs w:val="28"/>
          <w:lang w:val="es-419" w:eastAsia="es-CO"/>
          <w14:ligatures w14:val="none"/>
        </w:rPr>
        <w:t>Enfocadas en conectar a usuarios de diversas edades y contextos, permitiendo la difusión masiva y la interacción generalizada. (</w:t>
      </w:r>
      <w:proofErr w:type="spellStart"/>
      <w:r w:rsidRPr="006D56F0">
        <w:rPr>
          <w:rFonts w:ascii="Calibri" w:eastAsiaTheme="majorEastAsia" w:hAnsi="Calibri" w:cstheme="majorBidi"/>
          <w:bCs/>
          <w:color w:val="000000" w:themeColor="text1"/>
          <w:kern w:val="0"/>
          <w:szCs w:val="28"/>
          <w:lang w:val="es-419" w:eastAsia="es-CO"/>
          <w14:ligatures w14:val="none"/>
        </w:rPr>
        <w:t>Opresmedia</w:t>
      </w:r>
      <w:proofErr w:type="spellEnd"/>
      <w:r w:rsidRPr="006D56F0">
        <w:rPr>
          <w:rFonts w:ascii="Calibri" w:eastAsiaTheme="majorEastAsia" w:hAnsi="Calibri" w:cstheme="majorBidi"/>
          <w:bCs/>
          <w:color w:val="000000" w:themeColor="text1"/>
          <w:kern w:val="0"/>
          <w:szCs w:val="28"/>
          <w:lang w:val="es-419" w:eastAsia="es-CO"/>
          <w14:ligatures w14:val="none"/>
        </w:rPr>
        <w:t>, 2023)</w:t>
      </w:r>
      <w:r>
        <w:rPr>
          <w:rFonts w:ascii="Calibri" w:eastAsiaTheme="majorEastAsia" w:hAnsi="Calibri" w:cstheme="majorBidi"/>
          <w:bCs/>
          <w:color w:val="000000" w:themeColor="text1"/>
          <w:kern w:val="0"/>
          <w:szCs w:val="28"/>
          <w:lang w:val="es-419" w:eastAsia="es-CO"/>
          <w14:ligatures w14:val="none"/>
        </w:rPr>
        <w:t>.</w:t>
      </w:r>
    </w:p>
    <w:p w14:paraId="321CA51C" w14:textId="2CCB2EE3" w:rsidR="006D56F0" w:rsidRPr="006D56F0" w:rsidRDefault="006D56F0" w:rsidP="006D56F0">
      <w:pPr>
        <w:rPr>
          <w:rFonts w:ascii="Calibri" w:eastAsiaTheme="majorEastAsia" w:hAnsi="Calibri" w:cstheme="majorBidi"/>
          <w:b/>
          <w:color w:val="000000" w:themeColor="text1"/>
          <w:kern w:val="0"/>
          <w:szCs w:val="28"/>
          <w:lang w:val="es-419" w:eastAsia="es-CO"/>
          <w14:ligatures w14:val="none"/>
        </w:rPr>
      </w:pPr>
      <w:r w:rsidRPr="006D56F0">
        <w:rPr>
          <w:rFonts w:ascii="Calibri" w:eastAsiaTheme="majorEastAsia" w:hAnsi="Calibri" w:cstheme="majorBidi"/>
          <w:b/>
          <w:color w:val="000000" w:themeColor="text1"/>
          <w:kern w:val="0"/>
          <w:szCs w:val="28"/>
          <w:lang w:val="es-419" w:eastAsia="es-CO"/>
          <w14:ligatures w14:val="none"/>
        </w:rPr>
        <w:t>Redes sociales verticales</w:t>
      </w:r>
    </w:p>
    <w:p w14:paraId="1EF2C743" w14:textId="4B143369" w:rsidR="006D56F0" w:rsidRDefault="006D56F0" w:rsidP="006D56F0">
      <w:pPr>
        <w:rPr>
          <w:rFonts w:ascii="Calibri" w:eastAsiaTheme="majorEastAsia" w:hAnsi="Calibri" w:cstheme="majorBidi"/>
          <w:bCs/>
          <w:color w:val="000000" w:themeColor="text1"/>
          <w:kern w:val="0"/>
          <w:szCs w:val="28"/>
          <w:lang w:val="es-419" w:eastAsia="es-CO"/>
          <w14:ligatures w14:val="none"/>
        </w:rPr>
      </w:pPr>
      <w:r w:rsidRPr="006D56F0">
        <w:rPr>
          <w:rFonts w:ascii="Calibri" w:eastAsiaTheme="majorEastAsia" w:hAnsi="Calibri" w:cstheme="majorBidi"/>
          <w:bCs/>
          <w:color w:val="000000" w:themeColor="text1"/>
          <w:kern w:val="0"/>
          <w:szCs w:val="28"/>
          <w:lang w:val="es-419" w:eastAsia="es-CO"/>
          <w14:ligatures w14:val="none"/>
        </w:rPr>
        <w:t>Especializadas en nichos específicos; por ejemplo, LinkedIn se centra en el ámbito profesional y Pinterest en intereses visuales y creativos. (Lara, 2023)</w:t>
      </w:r>
      <w:r>
        <w:rPr>
          <w:rFonts w:ascii="Calibri" w:eastAsiaTheme="majorEastAsia" w:hAnsi="Calibri" w:cstheme="majorBidi"/>
          <w:bCs/>
          <w:color w:val="000000" w:themeColor="text1"/>
          <w:kern w:val="0"/>
          <w:szCs w:val="28"/>
          <w:lang w:val="es-419" w:eastAsia="es-CO"/>
          <w14:ligatures w14:val="none"/>
        </w:rPr>
        <w:t>.</w:t>
      </w:r>
    </w:p>
    <w:p w14:paraId="610526A6" w14:textId="2D04B946" w:rsidR="006D56F0" w:rsidRDefault="006D56F0" w:rsidP="006D56F0">
      <w:pPr>
        <w:pStyle w:val="Ttulo2"/>
      </w:pPr>
      <w:bookmarkStart w:id="3" w:name="_Toc207620985"/>
      <w:r>
        <w:lastRenderedPageBreak/>
        <w:t>Audiencias</w:t>
      </w:r>
      <w:bookmarkEnd w:id="3"/>
    </w:p>
    <w:p w14:paraId="64C96C18" w14:textId="77777777" w:rsidR="00EF78EC" w:rsidRPr="00EF78EC" w:rsidRDefault="00EF78EC" w:rsidP="00EF78EC">
      <w:pPr>
        <w:rPr>
          <w:lang w:val="es-419" w:eastAsia="es-CO"/>
        </w:rPr>
      </w:pPr>
      <w:r w:rsidRPr="00EF78EC">
        <w:rPr>
          <w:lang w:val="es-419" w:eastAsia="es-CO"/>
        </w:rPr>
        <w:t xml:space="preserve">Las audiencias representan el grupo de personas a las que va dirigido un mensaje, producto o servicio. En </w:t>
      </w:r>
      <w:r w:rsidRPr="005038A4">
        <w:rPr>
          <w:rStyle w:val="Extranjerismo"/>
        </w:rPr>
        <w:t>marketing</w:t>
      </w:r>
      <w:r w:rsidRPr="00EF78EC">
        <w:rPr>
          <w:lang w:val="es-419" w:eastAsia="es-CO"/>
        </w:rPr>
        <w:t xml:space="preserve"> digital, estas audiencias son fundamentales para la creación de estrategias efectivas, ya que conocer sus intereses, comportamientos y necesidades permite diseñar campañas personalizadas y aumentar la conexión con los usuarios.</w:t>
      </w:r>
    </w:p>
    <w:p w14:paraId="29448DC5" w14:textId="4E02FD70" w:rsidR="006D56F0" w:rsidRPr="006D56F0" w:rsidRDefault="00EF78EC" w:rsidP="00EF78EC">
      <w:pPr>
        <w:rPr>
          <w:lang w:val="es-419" w:eastAsia="es-CO"/>
        </w:rPr>
      </w:pPr>
      <w:r w:rsidRPr="00EF78EC">
        <w:rPr>
          <w:lang w:val="es-419" w:eastAsia="es-CO"/>
        </w:rPr>
        <w:t>Las audiencias digitales tienen particularidades que las diferencian de otros tipos de públicos, comprender estos aspectos es esencial para diseñar estrategias que generen impacto y logren una conexión efectiva con los usuarios, algunos de ellos son:</w:t>
      </w:r>
    </w:p>
    <w:p w14:paraId="517F0814" w14:textId="27007742" w:rsidR="006D56F0" w:rsidRPr="005038A4" w:rsidRDefault="00EF78EC" w:rsidP="00097877">
      <w:pPr>
        <w:pStyle w:val="Prrafodelista"/>
        <w:numPr>
          <w:ilvl w:val="0"/>
          <w:numId w:val="14"/>
        </w:numPr>
        <w:ind w:left="709"/>
        <w:rPr>
          <w:rFonts w:ascii="Calibri" w:eastAsiaTheme="majorEastAsia" w:hAnsi="Calibri" w:cstheme="majorBidi"/>
          <w:bCs/>
          <w:color w:val="000000" w:themeColor="text1"/>
          <w:kern w:val="0"/>
          <w:szCs w:val="28"/>
          <w:lang w:val="es-419" w:eastAsia="es-CO"/>
          <w14:ligatures w14:val="none"/>
        </w:rPr>
      </w:pPr>
      <w:r w:rsidRPr="005038A4">
        <w:rPr>
          <w:rFonts w:ascii="Calibri" w:eastAsiaTheme="majorEastAsia" w:hAnsi="Calibri" w:cstheme="majorBidi"/>
          <w:b/>
          <w:color w:val="000000" w:themeColor="text1"/>
          <w:kern w:val="0"/>
          <w:szCs w:val="28"/>
          <w:lang w:val="es-419" w:eastAsia="es-CO"/>
          <w14:ligatures w14:val="none"/>
        </w:rPr>
        <w:t>Interactividad</w:t>
      </w:r>
      <w:r w:rsidRPr="005038A4">
        <w:rPr>
          <w:rFonts w:ascii="Calibri" w:eastAsiaTheme="majorEastAsia" w:hAnsi="Calibri" w:cstheme="majorBidi"/>
          <w:bCs/>
          <w:color w:val="000000" w:themeColor="text1"/>
          <w:kern w:val="0"/>
          <w:szCs w:val="28"/>
          <w:lang w:val="es-419" w:eastAsia="es-CO"/>
          <w14:ligatures w14:val="none"/>
        </w:rPr>
        <w:t>: pueden responder, comentar y compartir contenido en tiempo real.</w:t>
      </w:r>
    </w:p>
    <w:p w14:paraId="57EBDE24" w14:textId="5EE7195D" w:rsidR="00EF78EC" w:rsidRPr="005038A4" w:rsidRDefault="00EF78EC" w:rsidP="00097877">
      <w:pPr>
        <w:pStyle w:val="Prrafodelista"/>
        <w:numPr>
          <w:ilvl w:val="0"/>
          <w:numId w:val="14"/>
        </w:numPr>
        <w:ind w:left="709"/>
        <w:rPr>
          <w:rFonts w:ascii="Calibri" w:eastAsiaTheme="majorEastAsia" w:hAnsi="Calibri" w:cstheme="majorBidi"/>
          <w:bCs/>
          <w:color w:val="000000" w:themeColor="text1"/>
          <w:kern w:val="0"/>
          <w:szCs w:val="28"/>
          <w:lang w:val="es-419" w:eastAsia="es-CO"/>
          <w14:ligatures w14:val="none"/>
        </w:rPr>
      </w:pPr>
      <w:r w:rsidRPr="005038A4">
        <w:rPr>
          <w:rFonts w:ascii="Calibri" w:eastAsiaTheme="majorEastAsia" w:hAnsi="Calibri" w:cstheme="majorBidi"/>
          <w:b/>
          <w:color w:val="000000" w:themeColor="text1"/>
          <w:kern w:val="0"/>
          <w:szCs w:val="28"/>
          <w:lang w:val="es-419" w:eastAsia="es-CO"/>
          <w14:ligatures w14:val="none"/>
        </w:rPr>
        <w:t>Conectividad constante</w:t>
      </w:r>
      <w:r w:rsidRPr="005038A4">
        <w:rPr>
          <w:rFonts w:ascii="Calibri" w:eastAsiaTheme="majorEastAsia" w:hAnsi="Calibri" w:cstheme="majorBidi"/>
          <w:bCs/>
          <w:color w:val="000000" w:themeColor="text1"/>
          <w:kern w:val="0"/>
          <w:szCs w:val="28"/>
          <w:lang w:val="es-419" w:eastAsia="es-CO"/>
          <w14:ligatures w14:val="none"/>
        </w:rPr>
        <w:t>: acceden desde múltiples dispositivos y plataformas.</w:t>
      </w:r>
    </w:p>
    <w:p w14:paraId="62C4FED7" w14:textId="18B956F3" w:rsidR="00EF78EC" w:rsidRPr="005038A4" w:rsidRDefault="00EF78EC" w:rsidP="00097877">
      <w:pPr>
        <w:pStyle w:val="Prrafodelista"/>
        <w:numPr>
          <w:ilvl w:val="0"/>
          <w:numId w:val="14"/>
        </w:numPr>
        <w:ind w:left="709"/>
        <w:rPr>
          <w:rFonts w:ascii="Calibri" w:eastAsiaTheme="majorEastAsia" w:hAnsi="Calibri" w:cstheme="majorBidi"/>
          <w:bCs/>
          <w:color w:val="000000" w:themeColor="text1"/>
          <w:kern w:val="0"/>
          <w:szCs w:val="28"/>
          <w:lang w:val="es-419" w:eastAsia="es-CO"/>
          <w14:ligatures w14:val="none"/>
        </w:rPr>
      </w:pPr>
      <w:r w:rsidRPr="005038A4">
        <w:rPr>
          <w:rFonts w:ascii="Calibri" w:eastAsiaTheme="majorEastAsia" w:hAnsi="Calibri" w:cstheme="majorBidi"/>
          <w:b/>
          <w:color w:val="000000" w:themeColor="text1"/>
          <w:kern w:val="0"/>
          <w:szCs w:val="28"/>
          <w:lang w:val="es-419" w:eastAsia="es-CO"/>
          <w14:ligatures w14:val="none"/>
        </w:rPr>
        <w:t>Exigencia de personalización</w:t>
      </w:r>
      <w:r w:rsidRPr="005038A4">
        <w:rPr>
          <w:rFonts w:ascii="Calibri" w:eastAsiaTheme="majorEastAsia" w:hAnsi="Calibri" w:cstheme="majorBidi"/>
          <w:bCs/>
          <w:color w:val="000000" w:themeColor="text1"/>
          <w:kern w:val="0"/>
          <w:szCs w:val="28"/>
          <w:lang w:val="es-419" w:eastAsia="es-CO"/>
          <w14:ligatures w14:val="none"/>
        </w:rPr>
        <w:t>: esperan contenido relevante y adaptado a sus intereses.</w:t>
      </w:r>
    </w:p>
    <w:p w14:paraId="194976E1" w14:textId="21D72EEA" w:rsidR="00EF78EC" w:rsidRPr="005038A4" w:rsidRDefault="00EF78EC" w:rsidP="00097877">
      <w:pPr>
        <w:pStyle w:val="Prrafodelista"/>
        <w:numPr>
          <w:ilvl w:val="0"/>
          <w:numId w:val="14"/>
        </w:numPr>
        <w:ind w:left="709"/>
        <w:rPr>
          <w:rFonts w:ascii="Calibri" w:eastAsiaTheme="majorEastAsia" w:hAnsi="Calibri" w:cstheme="majorBidi"/>
          <w:bCs/>
          <w:color w:val="000000" w:themeColor="text1"/>
          <w:kern w:val="0"/>
          <w:szCs w:val="28"/>
          <w:lang w:val="es-419" w:eastAsia="es-CO"/>
          <w14:ligatures w14:val="none"/>
        </w:rPr>
      </w:pPr>
      <w:r w:rsidRPr="005038A4">
        <w:rPr>
          <w:rFonts w:ascii="Calibri" w:eastAsiaTheme="majorEastAsia" w:hAnsi="Calibri" w:cstheme="majorBidi"/>
          <w:b/>
          <w:color w:val="000000" w:themeColor="text1"/>
          <w:kern w:val="0"/>
          <w:szCs w:val="28"/>
          <w:lang w:val="es-419" w:eastAsia="es-CO"/>
          <w14:ligatures w14:val="none"/>
        </w:rPr>
        <w:t>Influenciabilidad</w:t>
      </w:r>
      <w:r w:rsidRPr="005038A4">
        <w:rPr>
          <w:rFonts w:ascii="Calibri" w:eastAsiaTheme="majorEastAsia" w:hAnsi="Calibri" w:cstheme="majorBidi"/>
          <w:bCs/>
          <w:color w:val="000000" w:themeColor="text1"/>
          <w:kern w:val="0"/>
          <w:szCs w:val="28"/>
          <w:lang w:val="es-419" w:eastAsia="es-CO"/>
          <w14:ligatures w14:val="none"/>
        </w:rPr>
        <w:t>: sus decisiones pueden verse afectadas por opiniones de otros usuarios y tendencias digitales.</w:t>
      </w:r>
    </w:p>
    <w:p w14:paraId="572F91DC" w14:textId="1844A3DB" w:rsidR="00EF78EC" w:rsidRPr="005038A4" w:rsidRDefault="00EF78EC" w:rsidP="00097877">
      <w:pPr>
        <w:pStyle w:val="Prrafodelista"/>
        <w:numPr>
          <w:ilvl w:val="0"/>
          <w:numId w:val="14"/>
        </w:numPr>
        <w:ind w:left="709"/>
        <w:rPr>
          <w:rFonts w:ascii="Calibri" w:eastAsiaTheme="majorEastAsia" w:hAnsi="Calibri" w:cstheme="majorBidi"/>
          <w:bCs/>
          <w:color w:val="000000" w:themeColor="text1"/>
          <w:kern w:val="0"/>
          <w:szCs w:val="28"/>
          <w:lang w:val="es-419" w:eastAsia="es-CO"/>
          <w14:ligatures w14:val="none"/>
        </w:rPr>
      </w:pPr>
      <w:r w:rsidRPr="005038A4">
        <w:rPr>
          <w:rFonts w:ascii="Calibri" w:eastAsiaTheme="majorEastAsia" w:hAnsi="Calibri" w:cstheme="majorBidi"/>
          <w:b/>
          <w:color w:val="000000" w:themeColor="text1"/>
          <w:kern w:val="0"/>
          <w:szCs w:val="28"/>
          <w:lang w:val="es-419" w:eastAsia="es-CO"/>
          <w14:ligatures w14:val="none"/>
        </w:rPr>
        <w:t>Volatilidad</w:t>
      </w:r>
      <w:r w:rsidRPr="005038A4">
        <w:rPr>
          <w:rFonts w:ascii="Calibri" w:eastAsiaTheme="majorEastAsia" w:hAnsi="Calibri" w:cstheme="majorBidi"/>
          <w:bCs/>
          <w:color w:val="000000" w:themeColor="text1"/>
          <w:kern w:val="0"/>
          <w:szCs w:val="28"/>
          <w:lang w:val="es-419" w:eastAsia="es-CO"/>
          <w14:ligatures w14:val="none"/>
        </w:rPr>
        <w:t>: cambian de preferencias rápidamente según la actualidad y el contexto.</w:t>
      </w:r>
    </w:p>
    <w:p w14:paraId="1C4EC986" w14:textId="0F8439BB" w:rsidR="00EF78EC" w:rsidRDefault="00B7358B" w:rsidP="006D56F0">
      <w:pPr>
        <w:rPr>
          <w:rFonts w:ascii="Calibri" w:eastAsiaTheme="majorEastAsia" w:hAnsi="Calibri" w:cstheme="majorBidi"/>
          <w:bCs/>
          <w:color w:val="000000" w:themeColor="text1"/>
          <w:kern w:val="0"/>
          <w:szCs w:val="28"/>
          <w:lang w:val="es-419" w:eastAsia="es-CO"/>
          <w14:ligatures w14:val="none"/>
        </w:rPr>
      </w:pPr>
      <w:r w:rsidRPr="00B7358B">
        <w:rPr>
          <w:rFonts w:ascii="Calibri" w:eastAsiaTheme="majorEastAsia" w:hAnsi="Calibri" w:cstheme="majorBidi"/>
          <w:bCs/>
          <w:color w:val="000000" w:themeColor="text1"/>
          <w:kern w:val="0"/>
          <w:szCs w:val="28"/>
          <w:lang w:val="es-419" w:eastAsia="es-CO"/>
          <w14:ligatures w14:val="none"/>
        </w:rPr>
        <w:t xml:space="preserve">Las audiencias pueden dividirse en segmentos, que son grupos específicos de personas con características comunes. Algunos criterios de segmentación incluyen elementos demográficos tales como la edad, género, nivel educativo y ubicación, entre otros, elementos psicográficos como los intereses, valores y estilo de vida, elementos conductuales como los hábitos de consumo, frecuencia de compra e interacción con la </w:t>
      </w:r>
      <w:r w:rsidRPr="00B7358B">
        <w:rPr>
          <w:rFonts w:ascii="Calibri" w:eastAsiaTheme="majorEastAsia" w:hAnsi="Calibri" w:cstheme="majorBidi"/>
          <w:bCs/>
          <w:color w:val="000000" w:themeColor="text1"/>
          <w:kern w:val="0"/>
          <w:szCs w:val="28"/>
          <w:lang w:val="es-419" w:eastAsia="es-CO"/>
          <w14:ligatures w14:val="none"/>
        </w:rPr>
        <w:lastRenderedPageBreak/>
        <w:t>marca y elementos geográficos como el país, ciudad, clima o ubicación determinada. Cada segmento permite personalizar campañas para lograr una mayor relevancia y eficacia en la comunicación con el público objetivo</w:t>
      </w:r>
      <w:r>
        <w:rPr>
          <w:rFonts w:ascii="Calibri" w:eastAsiaTheme="majorEastAsia" w:hAnsi="Calibri" w:cstheme="majorBidi"/>
          <w:bCs/>
          <w:color w:val="000000" w:themeColor="text1"/>
          <w:kern w:val="0"/>
          <w:szCs w:val="28"/>
          <w:lang w:val="es-419" w:eastAsia="es-CO"/>
          <w14:ligatures w14:val="none"/>
        </w:rPr>
        <w:t>.</w:t>
      </w:r>
    </w:p>
    <w:p w14:paraId="5EA7620B" w14:textId="77777777" w:rsidR="00B7358B" w:rsidRPr="008D2039" w:rsidRDefault="00B7358B" w:rsidP="006D56F0">
      <w:pPr>
        <w:rPr>
          <w:rFonts w:ascii="Calibri" w:eastAsiaTheme="majorEastAsia" w:hAnsi="Calibri" w:cstheme="majorBidi"/>
          <w:bCs/>
          <w:color w:val="000000" w:themeColor="text1"/>
          <w:kern w:val="0"/>
          <w:szCs w:val="28"/>
          <w:lang w:val="es-419" w:eastAsia="es-CO"/>
          <w14:ligatures w14:val="none"/>
        </w:rPr>
      </w:pPr>
    </w:p>
    <w:p w14:paraId="0A90E5FC" w14:textId="77777777" w:rsidR="00F10D12" w:rsidRPr="00F10D12" w:rsidRDefault="00F10D12" w:rsidP="00442804">
      <w:pPr>
        <w:rPr>
          <w:rFonts w:ascii="Calibri" w:eastAsiaTheme="majorEastAsia" w:hAnsi="Calibri" w:cstheme="majorBidi"/>
          <w:bCs/>
          <w:color w:val="000000" w:themeColor="text1"/>
          <w:kern w:val="0"/>
          <w:sz w:val="32"/>
          <w:szCs w:val="26"/>
          <w:lang w:val="es-419" w:eastAsia="es-CO"/>
          <w14:ligatures w14:val="none"/>
        </w:rPr>
      </w:pPr>
    </w:p>
    <w:p w14:paraId="1D097B83" w14:textId="77777777" w:rsidR="00F10D12" w:rsidRPr="00F10D12" w:rsidRDefault="00F10D12" w:rsidP="00442804">
      <w:pPr>
        <w:rPr>
          <w:rFonts w:ascii="Calibri" w:eastAsiaTheme="majorEastAsia" w:hAnsi="Calibri" w:cstheme="majorBidi"/>
          <w:bCs/>
          <w:color w:val="000000" w:themeColor="text1"/>
          <w:kern w:val="0"/>
          <w:sz w:val="32"/>
          <w:szCs w:val="26"/>
          <w:lang w:val="es-419" w:eastAsia="es-CO"/>
          <w14:ligatures w14:val="none"/>
        </w:rPr>
      </w:pPr>
    </w:p>
    <w:p w14:paraId="240875DD" w14:textId="1B92E034" w:rsidR="001518A5" w:rsidRDefault="001518A5">
      <w:pPr>
        <w:spacing w:before="0" w:after="160" w:line="259" w:lineRule="auto"/>
        <w:ind w:firstLine="0"/>
        <w:rPr>
          <w:lang w:val="es-419" w:eastAsia="es-CO"/>
        </w:rPr>
      </w:pPr>
      <w:r>
        <w:rPr>
          <w:lang w:val="es-419" w:eastAsia="es-CO"/>
        </w:rPr>
        <w:br w:type="page"/>
      </w:r>
    </w:p>
    <w:p w14:paraId="2CF1EE46" w14:textId="1BCE5706" w:rsidR="00B7110B" w:rsidRDefault="001518A5" w:rsidP="007C71AE">
      <w:pPr>
        <w:pStyle w:val="Ttulo1"/>
      </w:pPr>
      <w:bookmarkStart w:id="4" w:name="_Toc207620986"/>
      <w:r>
        <w:lastRenderedPageBreak/>
        <w:t>Plan de redes sociales</w:t>
      </w:r>
      <w:bookmarkEnd w:id="4"/>
    </w:p>
    <w:p w14:paraId="3984300E" w14:textId="4443DBD0" w:rsidR="00390C1B" w:rsidRDefault="001518A5" w:rsidP="00390C1B">
      <w:pPr>
        <w:rPr>
          <w:bCs/>
        </w:rPr>
      </w:pPr>
      <w:r w:rsidRPr="001518A5">
        <w:rPr>
          <w:bCs/>
        </w:rPr>
        <w:t>Un plan de redes sociales es la estrategia diseñada para gestionar la presencia digital de una marca, empresa o persona en plataformas sociales. Este plan permite establecer objetivos, seleccionar las redes adecuadas, definir el tipo de contenido y desarrollar acciones que generen interacción con la audiencia, fortaleciendo la identidad digital y el posicionamiento en el mercado.</w:t>
      </w:r>
    </w:p>
    <w:p w14:paraId="38832994" w14:textId="6E67611C" w:rsidR="001507C4" w:rsidRDefault="001518A5" w:rsidP="00E26EE1">
      <w:pPr>
        <w:pStyle w:val="Ttulo2"/>
      </w:pPr>
      <w:bookmarkStart w:id="5" w:name="_Toc207620987"/>
      <w:r>
        <w:t>Elementos</w:t>
      </w:r>
      <w:bookmarkEnd w:id="5"/>
    </w:p>
    <w:p w14:paraId="22D65B4E" w14:textId="5C661BFA" w:rsidR="001518A5" w:rsidRDefault="001518A5" w:rsidP="00FD273D">
      <w:pPr>
        <w:rPr>
          <w:lang w:val="es-419" w:eastAsia="es-CO"/>
        </w:rPr>
      </w:pPr>
      <w:r w:rsidRPr="001518A5">
        <w:rPr>
          <w:lang w:val="es-419" w:eastAsia="es-CO"/>
        </w:rPr>
        <w:t xml:space="preserve">Para que un plan de redes sociales sea efectivo, debe incluir varios elementos clave. Su estructura puede variar según la experiencia y enfoque de cada persona, pero hay ciertos componentes que suelen ser fundamentales. A continuación, presentamos los más comunes, tales como los objetivos, por medio de los cuales se define qué se busca lograr, ya sea aumentar la visibilidad, generar </w:t>
      </w:r>
      <w:r w:rsidRPr="008D4066">
        <w:rPr>
          <w:rStyle w:val="Extranjerismo"/>
        </w:rPr>
        <w:t>engagement</w:t>
      </w:r>
      <w:r w:rsidRPr="001518A5">
        <w:rPr>
          <w:lang w:val="es-419" w:eastAsia="es-CO"/>
        </w:rPr>
        <w:t xml:space="preserve"> o impulsar ventas, la audiencia para identificar el público objetivo y sus intereses para adaptar la estrategia, las plataformas, para elegir las redes más adecuadas según el tipo de negocio y audiencia, el contenido para planificar qué tipo de publicaciones se realizarán y con qué frecuencia y las métricas y análisis, para evaluar el rendimiento mediante herramientas de medición con el fin de hacer ajustes estratégicos en la medida que se requieran.</w:t>
      </w:r>
    </w:p>
    <w:p w14:paraId="544C20A2" w14:textId="078CC664" w:rsidR="008861C7" w:rsidRDefault="008861C7">
      <w:pPr>
        <w:spacing w:before="0" w:after="160" w:line="259" w:lineRule="auto"/>
        <w:ind w:firstLine="0"/>
        <w:rPr>
          <w:lang w:val="es-419" w:eastAsia="es-CO"/>
        </w:rPr>
      </w:pPr>
      <w:r>
        <w:rPr>
          <w:lang w:val="es-419" w:eastAsia="es-CO"/>
        </w:rPr>
        <w:br w:type="page"/>
      </w:r>
    </w:p>
    <w:p w14:paraId="21BBC785" w14:textId="2390F48A" w:rsidR="001518A5" w:rsidRDefault="001518A5" w:rsidP="001518A5">
      <w:pPr>
        <w:pStyle w:val="Figura"/>
      </w:pPr>
      <w:r>
        <w:lastRenderedPageBreak/>
        <w:t>Elementos de un plan de redes sociales</w:t>
      </w:r>
    </w:p>
    <w:p w14:paraId="1FD631C2" w14:textId="793799A3" w:rsidR="008861C7" w:rsidRDefault="004236C9" w:rsidP="004236C9">
      <w:pPr>
        <w:ind w:firstLine="0"/>
        <w:rPr>
          <w:lang w:val="es-419" w:eastAsia="es-CO"/>
        </w:rPr>
      </w:pPr>
      <w:r>
        <w:rPr>
          <w:lang w:val="es-419" w:eastAsia="es-CO"/>
        </w:rPr>
        <w:t xml:space="preserve">                                       </w:t>
      </w:r>
      <w:r>
        <w:rPr>
          <w:noProof/>
          <w:lang w:val="es-419" w:eastAsia="es-CO"/>
        </w:rPr>
        <w:drawing>
          <wp:inline distT="0" distB="0" distL="0" distR="0" wp14:anchorId="32AD758B" wp14:editId="153F5A1C">
            <wp:extent cx="3209587" cy="3329796"/>
            <wp:effectExtent l="0" t="0" r="0" b="4445"/>
            <wp:docPr id="2" name="Imagen 2" descr="En la figura se muestran los elementos que componen un plan de redes sociales.&#10;Plan de redes sociales&#10;Objetivos&#10;Audiencia&#10;Plataformas&#10;Contenido&#10;Métricas y análisi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figura se muestran los elementos que componen un plan de redes sociales.&#10;Plan de redes sociales&#10;Objetivos&#10;Audiencia&#10;Plataformas&#10;Contenido&#10;Métricas y análisis&#10;"/>
                    <pic:cNvPicPr/>
                  </pic:nvPicPr>
                  <pic:blipFill>
                    <a:blip r:embed="rId17">
                      <a:extLst>
                        <a:ext uri="{28A0092B-C50C-407E-A947-70E740481C1C}">
                          <a14:useLocalDpi xmlns:a14="http://schemas.microsoft.com/office/drawing/2010/main" val="0"/>
                        </a:ext>
                      </a:extLst>
                    </a:blip>
                    <a:stretch>
                      <a:fillRect/>
                    </a:stretch>
                  </pic:blipFill>
                  <pic:spPr>
                    <a:xfrm>
                      <a:off x="0" y="0"/>
                      <a:ext cx="3224671" cy="3345445"/>
                    </a:xfrm>
                    <a:prstGeom prst="rect">
                      <a:avLst/>
                    </a:prstGeom>
                  </pic:spPr>
                </pic:pic>
              </a:graphicData>
            </a:graphic>
          </wp:inline>
        </w:drawing>
      </w:r>
    </w:p>
    <w:p w14:paraId="650DE857" w14:textId="0EC6B257" w:rsidR="004236C9" w:rsidRDefault="004236C9" w:rsidP="004236C9">
      <w:pPr>
        <w:ind w:firstLine="0"/>
        <w:rPr>
          <w:sz w:val="24"/>
          <w:szCs w:val="24"/>
          <w:lang w:val="es-419" w:eastAsia="es-CO"/>
        </w:rPr>
      </w:pPr>
      <w:r>
        <w:rPr>
          <w:lang w:val="es-419" w:eastAsia="es-CO"/>
        </w:rPr>
        <w:t xml:space="preserve">                                       </w:t>
      </w:r>
      <w:r w:rsidRPr="004236C9">
        <w:rPr>
          <w:b/>
          <w:bCs/>
          <w:lang w:val="es-419" w:eastAsia="es-CO"/>
        </w:rPr>
        <w:t xml:space="preserve"> </w:t>
      </w:r>
      <w:r w:rsidRPr="004236C9">
        <w:rPr>
          <w:b/>
          <w:bCs/>
          <w:sz w:val="24"/>
          <w:szCs w:val="24"/>
          <w:lang w:val="es-419" w:eastAsia="es-CO"/>
        </w:rPr>
        <w:t>Fuente</w:t>
      </w:r>
      <w:r w:rsidRPr="004236C9">
        <w:rPr>
          <w:sz w:val="24"/>
          <w:szCs w:val="24"/>
          <w:lang w:val="es-419" w:eastAsia="es-CO"/>
        </w:rPr>
        <w:t>: SENA, 2025.</w:t>
      </w:r>
    </w:p>
    <w:p w14:paraId="32FA654F" w14:textId="42FAB486" w:rsidR="008861C7" w:rsidRDefault="008861C7" w:rsidP="008861C7">
      <w:pPr>
        <w:pStyle w:val="Ttulo2"/>
      </w:pPr>
      <w:bookmarkStart w:id="6" w:name="_Toc207620988"/>
      <w:r>
        <w:t>Características</w:t>
      </w:r>
      <w:bookmarkEnd w:id="6"/>
    </w:p>
    <w:p w14:paraId="26EC45C8" w14:textId="11056659" w:rsidR="008861C7" w:rsidRDefault="00A75651" w:rsidP="008861C7">
      <w:pPr>
        <w:rPr>
          <w:lang w:val="es-419" w:eastAsia="es-CO"/>
        </w:rPr>
      </w:pPr>
      <w:r w:rsidRPr="00A75651">
        <w:rPr>
          <w:lang w:val="es-419" w:eastAsia="es-CO"/>
        </w:rPr>
        <w:t xml:space="preserve">Un plan de redes sociales efectivo debe reunir características que garanticen su eficiencia, adaptabilidad y alineación con los objetivos de </w:t>
      </w:r>
      <w:r w:rsidRPr="008D4066">
        <w:rPr>
          <w:rStyle w:val="Extranjerismo"/>
        </w:rPr>
        <w:t>marketing</w:t>
      </w:r>
      <w:r w:rsidRPr="00A75651">
        <w:rPr>
          <w:lang w:val="es-419" w:eastAsia="es-CO"/>
        </w:rPr>
        <w:t>. A continuación, se presentan los elementos clave que deben considerarse en su formulación para lograr una gestión digital estratégica y coherente:</w:t>
      </w:r>
    </w:p>
    <w:p w14:paraId="17341783" w14:textId="6FC83C51" w:rsidR="00A75651" w:rsidRDefault="00A75651" w:rsidP="008861C7">
      <w:pPr>
        <w:rPr>
          <w:lang w:val="es-419" w:eastAsia="es-CO"/>
        </w:rPr>
      </w:pPr>
      <w:r w:rsidRPr="00A75651">
        <w:rPr>
          <w:b/>
          <w:bCs/>
          <w:lang w:val="es-419" w:eastAsia="es-CO"/>
        </w:rPr>
        <w:t>Flexible:</w:t>
      </w:r>
      <w:r>
        <w:rPr>
          <w:lang w:val="es-419" w:eastAsia="es-CO"/>
        </w:rPr>
        <w:t xml:space="preserve"> a</w:t>
      </w:r>
      <w:r w:rsidRPr="00A75651">
        <w:rPr>
          <w:lang w:val="es-419" w:eastAsia="es-CO"/>
        </w:rPr>
        <w:t>justable a cambios en tendencias y comportamiento de la audiencia.</w:t>
      </w:r>
    </w:p>
    <w:p w14:paraId="6FBEDBFF" w14:textId="2D904072" w:rsidR="00A75651" w:rsidRDefault="00A75651" w:rsidP="008861C7">
      <w:pPr>
        <w:rPr>
          <w:lang w:val="es-419" w:eastAsia="es-CO"/>
        </w:rPr>
      </w:pPr>
      <w:r w:rsidRPr="00A75651">
        <w:rPr>
          <w:b/>
          <w:bCs/>
          <w:lang w:val="es-419" w:eastAsia="es-CO"/>
        </w:rPr>
        <w:t>Medible</w:t>
      </w:r>
      <w:r>
        <w:rPr>
          <w:lang w:val="es-419" w:eastAsia="es-CO"/>
        </w:rPr>
        <w:t>: b</w:t>
      </w:r>
      <w:r w:rsidRPr="00A75651">
        <w:rPr>
          <w:lang w:val="es-419" w:eastAsia="es-CO"/>
        </w:rPr>
        <w:t>asado en datos y métricas para evaluar el impacto de cada acción.</w:t>
      </w:r>
    </w:p>
    <w:p w14:paraId="1205139C" w14:textId="6869CE5F" w:rsidR="00A75651" w:rsidRDefault="00A75651" w:rsidP="008861C7">
      <w:pPr>
        <w:rPr>
          <w:lang w:val="es-419" w:eastAsia="es-CO"/>
        </w:rPr>
      </w:pPr>
      <w:r w:rsidRPr="00A75651">
        <w:rPr>
          <w:b/>
          <w:bCs/>
          <w:lang w:val="es-419" w:eastAsia="es-CO"/>
        </w:rPr>
        <w:t>Creativo</w:t>
      </w:r>
      <w:r>
        <w:rPr>
          <w:lang w:val="es-419" w:eastAsia="es-CO"/>
        </w:rPr>
        <w:t xml:space="preserve">: </w:t>
      </w:r>
      <w:r w:rsidR="008D4066">
        <w:rPr>
          <w:lang w:val="es-419" w:eastAsia="es-CO"/>
        </w:rPr>
        <w:t>a</w:t>
      </w:r>
      <w:r w:rsidRPr="00A75651">
        <w:rPr>
          <w:lang w:val="es-419" w:eastAsia="es-CO"/>
        </w:rPr>
        <w:t>plicar formatos innovadores y contenido atractivo para captar la atención.</w:t>
      </w:r>
    </w:p>
    <w:p w14:paraId="25258253" w14:textId="2239645D" w:rsidR="00A75651" w:rsidRDefault="00A75651" w:rsidP="008861C7">
      <w:pPr>
        <w:rPr>
          <w:lang w:val="es-419" w:eastAsia="es-CO"/>
        </w:rPr>
      </w:pPr>
      <w:r w:rsidRPr="00A75651">
        <w:rPr>
          <w:b/>
          <w:bCs/>
          <w:lang w:val="es-419" w:eastAsia="es-CO"/>
        </w:rPr>
        <w:lastRenderedPageBreak/>
        <w:t>Interactivo</w:t>
      </w:r>
      <w:r>
        <w:rPr>
          <w:lang w:val="es-419" w:eastAsia="es-CO"/>
        </w:rPr>
        <w:t>: f</w:t>
      </w:r>
      <w:r w:rsidRPr="00A75651">
        <w:rPr>
          <w:lang w:val="es-419" w:eastAsia="es-CO"/>
        </w:rPr>
        <w:t>omentar la participación de la audiencia mediante respuestas, encuestas y dinámicas.</w:t>
      </w:r>
    </w:p>
    <w:p w14:paraId="0ECC13BD" w14:textId="0714E6A2" w:rsidR="00A75651" w:rsidRDefault="00A75651" w:rsidP="008861C7">
      <w:pPr>
        <w:rPr>
          <w:lang w:val="es-419" w:eastAsia="es-CO"/>
        </w:rPr>
      </w:pPr>
      <w:r w:rsidRPr="00A75651">
        <w:rPr>
          <w:b/>
          <w:bCs/>
          <w:lang w:val="es-419" w:eastAsia="es-CO"/>
        </w:rPr>
        <w:t>Coherente</w:t>
      </w:r>
      <w:r>
        <w:rPr>
          <w:lang w:val="es-419" w:eastAsia="es-CO"/>
        </w:rPr>
        <w:t>: m</w:t>
      </w:r>
      <w:r w:rsidRPr="00A75651">
        <w:rPr>
          <w:lang w:val="es-419" w:eastAsia="es-CO"/>
        </w:rPr>
        <w:t>antener una línea visual y comunicativa alineada con la marca.</w:t>
      </w:r>
    </w:p>
    <w:p w14:paraId="47E091C5" w14:textId="2008D027" w:rsidR="000859C8" w:rsidRDefault="000859C8" w:rsidP="000859C8">
      <w:pPr>
        <w:pStyle w:val="Ttulo2"/>
      </w:pPr>
      <w:bookmarkStart w:id="7" w:name="_Toc207620989"/>
      <w:r>
        <w:t>Estructura</w:t>
      </w:r>
      <w:bookmarkEnd w:id="7"/>
    </w:p>
    <w:p w14:paraId="0D263712" w14:textId="20D42F51" w:rsidR="000859C8" w:rsidRDefault="000859C8" w:rsidP="000859C8">
      <w:pPr>
        <w:rPr>
          <w:lang w:val="es-419" w:eastAsia="es-CO"/>
        </w:rPr>
      </w:pPr>
      <w:r w:rsidRPr="000859C8">
        <w:rPr>
          <w:lang w:val="es-419" w:eastAsia="es-CO"/>
        </w:rPr>
        <w:t>La estructura de un plan de redes sociales responde a un orden lógico que busca garantizar su efectividad. No obstante, su diseño puede variar según la experiencia, el enfoque y la perspectiva del profesional que lo elabore. A continuación, se presenta un orden sugerido que puede servir como guía para su implementación.</w:t>
      </w:r>
    </w:p>
    <w:p w14:paraId="0727F572" w14:textId="1F1BF2C5" w:rsidR="000859C8" w:rsidRPr="008D4066" w:rsidRDefault="000859C8" w:rsidP="00097877">
      <w:pPr>
        <w:pStyle w:val="Prrafodelista"/>
        <w:numPr>
          <w:ilvl w:val="0"/>
          <w:numId w:val="15"/>
        </w:numPr>
        <w:ind w:left="709"/>
        <w:rPr>
          <w:lang w:val="es-419" w:eastAsia="es-CO"/>
        </w:rPr>
      </w:pPr>
      <w:r w:rsidRPr="008D4066">
        <w:rPr>
          <w:b/>
          <w:bCs/>
          <w:lang w:val="es-419" w:eastAsia="es-CO"/>
        </w:rPr>
        <w:t>Análisis inicial</w:t>
      </w:r>
      <w:r w:rsidRPr="008D4066">
        <w:rPr>
          <w:lang w:val="es-419" w:eastAsia="es-CO"/>
        </w:rPr>
        <w:t>: investigación del mercado y diagnóstico de la situación actual en redes.</w:t>
      </w:r>
    </w:p>
    <w:p w14:paraId="0E3D4404" w14:textId="569B132A" w:rsidR="000859C8" w:rsidRPr="008D4066" w:rsidRDefault="000859C8" w:rsidP="00097877">
      <w:pPr>
        <w:pStyle w:val="Prrafodelista"/>
        <w:numPr>
          <w:ilvl w:val="0"/>
          <w:numId w:val="15"/>
        </w:numPr>
        <w:ind w:left="709"/>
        <w:rPr>
          <w:lang w:val="es-419" w:eastAsia="es-CO"/>
        </w:rPr>
      </w:pPr>
      <w:r w:rsidRPr="008D4066">
        <w:rPr>
          <w:b/>
          <w:bCs/>
          <w:lang w:val="es-419" w:eastAsia="es-CO"/>
        </w:rPr>
        <w:t>Definición de objetivos</w:t>
      </w:r>
      <w:r w:rsidRPr="008D4066">
        <w:rPr>
          <w:lang w:val="es-419" w:eastAsia="es-CO"/>
        </w:rPr>
        <w:t>: establecimiento de metas SMART (específicas, medibles, alcanzables, relevantes y con tiempo definido).</w:t>
      </w:r>
    </w:p>
    <w:p w14:paraId="163B2101" w14:textId="00AC350B" w:rsidR="000859C8" w:rsidRPr="008D4066" w:rsidRDefault="000859C8" w:rsidP="00097877">
      <w:pPr>
        <w:pStyle w:val="Prrafodelista"/>
        <w:numPr>
          <w:ilvl w:val="0"/>
          <w:numId w:val="15"/>
        </w:numPr>
        <w:ind w:left="709"/>
        <w:rPr>
          <w:lang w:val="es-419" w:eastAsia="es-CO"/>
        </w:rPr>
      </w:pPr>
      <w:r w:rsidRPr="008D4066">
        <w:rPr>
          <w:b/>
          <w:bCs/>
          <w:lang w:val="es-419" w:eastAsia="es-CO"/>
        </w:rPr>
        <w:t>Segmentación de audiencia</w:t>
      </w:r>
      <w:r w:rsidRPr="008D4066">
        <w:rPr>
          <w:lang w:val="es-419" w:eastAsia="es-CO"/>
        </w:rPr>
        <w:t>: identificación del público objetivo y estudio de sus intereses.</w:t>
      </w:r>
    </w:p>
    <w:p w14:paraId="697B996C" w14:textId="739CF930" w:rsidR="000859C8" w:rsidRPr="008D4066" w:rsidRDefault="00D94AB4" w:rsidP="00097877">
      <w:pPr>
        <w:pStyle w:val="Prrafodelista"/>
        <w:numPr>
          <w:ilvl w:val="0"/>
          <w:numId w:val="15"/>
        </w:numPr>
        <w:ind w:left="709"/>
        <w:rPr>
          <w:lang w:val="es-419" w:eastAsia="es-CO"/>
        </w:rPr>
      </w:pPr>
      <w:r w:rsidRPr="008D4066">
        <w:rPr>
          <w:b/>
          <w:bCs/>
          <w:lang w:val="es-419" w:eastAsia="es-CO"/>
        </w:rPr>
        <w:t>Selección de plataformas</w:t>
      </w:r>
      <w:r w:rsidRPr="008D4066">
        <w:rPr>
          <w:lang w:val="es-419" w:eastAsia="es-CO"/>
        </w:rPr>
        <w:t>: elección de redes sociales en función de la estrategia y tipo de contenido.</w:t>
      </w:r>
    </w:p>
    <w:p w14:paraId="681089B7" w14:textId="68F62C75" w:rsidR="00D94AB4" w:rsidRPr="008D4066" w:rsidRDefault="00D94AB4" w:rsidP="00097877">
      <w:pPr>
        <w:pStyle w:val="Prrafodelista"/>
        <w:numPr>
          <w:ilvl w:val="0"/>
          <w:numId w:val="15"/>
        </w:numPr>
        <w:ind w:left="709"/>
        <w:rPr>
          <w:lang w:val="es-419" w:eastAsia="es-CO"/>
        </w:rPr>
      </w:pPr>
      <w:r w:rsidRPr="008D4066">
        <w:rPr>
          <w:b/>
          <w:bCs/>
          <w:lang w:val="es-419" w:eastAsia="es-CO"/>
        </w:rPr>
        <w:t>Desarrollo de contenido</w:t>
      </w:r>
      <w:r w:rsidRPr="008D4066">
        <w:rPr>
          <w:lang w:val="es-419" w:eastAsia="es-CO"/>
        </w:rPr>
        <w:t>: Creación del calendario de publicaciones y formatos adecuados.</w:t>
      </w:r>
    </w:p>
    <w:p w14:paraId="47147DBD" w14:textId="3B8D989B" w:rsidR="00F82EB1" w:rsidRPr="008D4066" w:rsidRDefault="00F82EB1" w:rsidP="00097877">
      <w:pPr>
        <w:pStyle w:val="Prrafodelista"/>
        <w:numPr>
          <w:ilvl w:val="0"/>
          <w:numId w:val="15"/>
        </w:numPr>
        <w:ind w:left="709"/>
        <w:rPr>
          <w:lang w:val="es-419" w:eastAsia="es-CO"/>
        </w:rPr>
      </w:pPr>
      <w:r w:rsidRPr="008D4066">
        <w:rPr>
          <w:b/>
          <w:bCs/>
          <w:lang w:val="es-419" w:eastAsia="es-CO"/>
        </w:rPr>
        <w:t>Implementación de estrategias</w:t>
      </w:r>
      <w:r w:rsidRPr="008D4066">
        <w:rPr>
          <w:lang w:val="es-419" w:eastAsia="es-CO"/>
        </w:rPr>
        <w:t xml:space="preserve">: aplicación de acciones específicas para generar interacción y </w:t>
      </w:r>
      <w:proofErr w:type="spellStart"/>
      <w:r w:rsidRPr="00285D5B">
        <w:rPr>
          <w:rStyle w:val="Extranjerismo"/>
          <w:lang w:val="es-419" w:eastAsia="es-CO"/>
        </w:rPr>
        <w:t>engagement</w:t>
      </w:r>
      <w:proofErr w:type="spellEnd"/>
      <w:r w:rsidRPr="008D4066">
        <w:rPr>
          <w:lang w:val="es-419" w:eastAsia="es-CO"/>
        </w:rPr>
        <w:t>.</w:t>
      </w:r>
    </w:p>
    <w:p w14:paraId="422435AB" w14:textId="2B71F787" w:rsidR="00F82EB1" w:rsidRPr="008D4066" w:rsidRDefault="00F82EB1" w:rsidP="00097877">
      <w:pPr>
        <w:pStyle w:val="Prrafodelista"/>
        <w:numPr>
          <w:ilvl w:val="0"/>
          <w:numId w:val="15"/>
        </w:numPr>
        <w:ind w:left="709"/>
        <w:rPr>
          <w:lang w:val="es-419" w:eastAsia="es-CO"/>
        </w:rPr>
      </w:pPr>
      <w:r w:rsidRPr="008D4066">
        <w:rPr>
          <w:b/>
          <w:bCs/>
          <w:lang w:val="es-419" w:eastAsia="es-CO"/>
        </w:rPr>
        <w:t>Medición y ajustes</w:t>
      </w:r>
      <w:r w:rsidRPr="008D4066">
        <w:rPr>
          <w:lang w:val="es-419" w:eastAsia="es-CO"/>
        </w:rPr>
        <w:t>: evaluación de métricas y adaptación de la estrategia según los resultados obtenidos.</w:t>
      </w:r>
    </w:p>
    <w:p w14:paraId="01387FD8" w14:textId="77777777" w:rsidR="00F82EB1" w:rsidRPr="00F82EB1" w:rsidRDefault="00F82EB1" w:rsidP="00F82EB1">
      <w:pPr>
        <w:rPr>
          <w:lang w:val="es-419" w:eastAsia="es-CO"/>
        </w:rPr>
      </w:pPr>
      <w:r w:rsidRPr="00F82EB1">
        <w:rPr>
          <w:lang w:val="es-419" w:eastAsia="es-CO"/>
        </w:rPr>
        <w:lastRenderedPageBreak/>
        <w:t>A continuación, se presenta un video que muestra, de forma práctica, un ejemplo de elaboración de un plan de redes sociales. Este recurso destaca cómo, dependiendo del contexto y los objetivos específicos, es posible adaptar e integrar otros elementos según las particularidades de cada estrategia.</w:t>
      </w:r>
    </w:p>
    <w:p w14:paraId="4E31CB9C" w14:textId="1283B70A" w:rsidR="00F82EB1" w:rsidRDefault="00F82EB1" w:rsidP="00F82EB1">
      <w:pPr>
        <w:rPr>
          <w:lang w:val="es-419" w:eastAsia="es-CO"/>
        </w:rPr>
      </w:pPr>
      <w:r w:rsidRPr="00F82EB1">
        <w:rPr>
          <w:lang w:val="es-419" w:eastAsia="es-CO"/>
        </w:rPr>
        <w:t xml:space="preserve"> </w:t>
      </w:r>
      <w:r w:rsidRPr="00F82EB1">
        <w:rPr>
          <w:lang w:val="es-419" w:eastAsia="es-CO"/>
        </w:rPr>
        <w:tab/>
      </w:r>
      <w:r w:rsidRPr="004C6A22">
        <w:rPr>
          <w:b/>
          <w:bCs/>
          <w:lang w:val="es-419" w:eastAsia="es-CO"/>
        </w:rPr>
        <w:t>Video</w:t>
      </w:r>
      <w:r w:rsidRPr="00F82EB1">
        <w:rPr>
          <w:lang w:val="es-419" w:eastAsia="es-CO"/>
        </w:rPr>
        <w:t>.</w:t>
      </w:r>
      <w:r w:rsidRPr="00F82EB1">
        <w:rPr>
          <w:b/>
          <w:bCs/>
          <w:lang w:val="es-419" w:eastAsia="es-CO"/>
        </w:rPr>
        <w:t xml:space="preserve"> </w:t>
      </w:r>
      <w:hyperlink r:id="rId18" w:history="1">
        <w:r w:rsidRPr="00F82EB1">
          <w:rPr>
            <w:rStyle w:val="Hipervnculo"/>
            <w:b/>
            <w:bCs/>
            <w:lang w:val="es-419" w:eastAsia="es-CO"/>
          </w:rPr>
          <w:t>¿Cómo se hace un plan de redes sociales?</w:t>
        </w:r>
      </w:hyperlink>
    </w:p>
    <w:p w14:paraId="34B386C4" w14:textId="77777777" w:rsidR="00F82EB1" w:rsidRPr="00F82EB1" w:rsidRDefault="00F82EB1" w:rsidP="00F82EB1">
      <w:pPr>
        <w:rPr>
          <w:lang w:val="es-419" w:eastAsia="es-CO"/>
        </w:rPr>
      </w:pPr>
      <w:r w:rsidRPr="00F82EB1">
        <w:rPr>
          <w:lang w:val="es-419" w:eastAsia="es-CO"/>
        </w:rPr>
        <w:t>En la actualidad, los avances tecnológicos y el acceso a Internet han dado lugar al desarrollo de múltiples plataformas que facilitan la planificación y gestión de estrategias en redes sociales. Estas herramientas ofrecen a profesionales, emprendedores y empresas la posibilidad de estructurar contenidos, definir objetivos y optimizar sus procesos de publicación de forma eficiente.</w:t>
      </w:r>
    </w:p>
    <w:p w14:paraId="23D43620" w14:textId="77777777" w:rsidR="00F82EB1" w:rsidRPr="00F82EB1" w:rsidRDefault="00F82EB1" w:rsidP="00F82EB1">
      <w:pPr>
        <w:rPr>
          <w:lang w:val="es-419" w:eastAsia="es-CO"/>
        </w:rPr>
      </w:pPr>
      <w:r w:rsidRPr="00F82EB1">
        <w:rPr>
          <w:lang w:val="es-419" w:eastAsia="es-CO"/>
        </w:rPr>
        <w:t>A continuación, se presenta una de estas plataformas, reconocida por su facilidad de uso y versatilidad. En ella, se encuentra disponible una plantilla diseñada para orientar la elaboración de un plan de redes sociales. Esta plantilla puede ser diligenciada en línea, lo que permite personalizar cada sección de acuerdo con las necesidades y estrategias particulares. Se invita al aprendiz a explorar este recurso, el cual puede convertirse en un aliado fundamental para fortalecer y organizar su presencia digital.</w:t>
      </w:r>
    </w:p>
    <w:p w14:paraId="6211AB69" w14:textId="56B93EA6" w:rsidR="00F82EB1" w:rsidRPr="00F82EB1" w:rsidRDefault="00D610FB" w:rsidP="00F82EB1">
      <w:pPr>
        <w:rPr>
          <w:b/>
          <w:bCs/>
          <w:u w:val="single"/>
          <w:lang w:val="es-419" w:eastAsia="es-CO"/>
        </w:rPr>
      </w:pPr>
      <w:hyperlink r:id="rId19" w:history="1">
        <w:r w:rsidR="00F82EB1" w:rsidRPr="00F82EB1">
          <w:rPr>
            <w:rStyle w:val="Hipervnculo"/>
            <w:b/>
            <w:bCs/>
            <w:lang w:val="es-419" w:eastAsia="es-CO"/>
          </w:rPr>
          <w:t>Diligenciamiento de un plan de redes sociales</w:t>
        </w:r>
      </w:hyperlink>
    </w:p>
    <w:p w14:paraId="63F3574D" w14:textId="2690A9B6" w:rsidR="00F82EB1" w:rsidRDefault="00F82EB1" w:rsidP="00F82EB1">
      <w:pPr>
        <w:rPr>
          <w:lang w:val="es-419" w:eastAsia="es-CO"/>
        </w:rPr>
      </w:pPr>
    </w:p>
    <w:p w14:paraId="16CB638B" w14:textId="1B0181F4" w:rsidR="00100562" w:rsidRDefault="00100562" w:rsidP="00F82EB1">
      <w:pPr>
        <w:rPr>
          <w:lang w:val="es-419" w:eastAsia="es-CO"/>
        </w:rPr>
      </w:pPr>
    </w:p>
    <w:p w14:paraId="23E33726" w14:textId="77777777" w:rsidR="00100562" w:rsidRDefault="00100562" w:rsidP="00F82EB1">
      <w:pPr>
        <w:rPr>
          <w:lang w:val="es-419" w:eastAsia="es-CO"/>
        </w:rPr>
      </w:pPr>
    </w:p>
    <w:p w14:paraId="543E08CB" w14:textId="77777777" w:rsidR="00F82EB1" w:rsidRDefault="00F82EB1" w:rsidP="00F82EB1">
      <w:pPr>
        <w:rPr>
          <w:lang w:val="es-419" w:eastAsia="es-CO"/>
        </w:rPr>
      </w:pPr>
    </w:p>
    <w:p w14:paraId="251EEF34" w14:textId="32ADEA87" w:rsidR="00962164" w:rsidRDefault="00F82EB1" w:rsidP="007C71AE">
      <w:pPr>
        <w:pStyle w:val="Ttulo1"/>
      </w:pPr>
      <w:bookmarkStart w:id="8" w:name="_Toc207620990"/>
      <w:r>
        <w:lastRenderedPageBreak/>
        <w:t>Estrategias de contenido</w:t>
      </w:r>
      <w:bookmarkEnd w:id="8"/>
    </w:p>
    <w:p w14:paraId="4D75E92E" w14:textId="10A57743" w:rsidR="00006655" w:rsidRDefault="00F82EB1" w:rsidP="00DB5C82">
      <w:pPr>
        <w:rPr>
          <w:lang w:val="es-419" w:eastAsia="es-CO"/>
        </w:rPr>
      </w:pPr>
      <w:r w:rsidRPr="00F82EB1">
        <w:rPr>
          <w:lang w:val="es-419" w:eastAsia="es-CO"/>
        </w:rPr>
        <w:t>Las estrategias de contenido permiten a marcas y creadores conectar con su audiencia a través de publicaciones relevantes y atractivas. Diseñar una estrategia efectiva implica definir el tipo de contenido, los objetivos y los formatos adecuados para cada plataforma.</w:t>
      </w:r>
    </w:p>
    <w:p w14:paraId="01ED5DAB" w14:textId="5A6B094F" w:rsidR="003E45F4" w:rsidRDefault="00F82EB1" w:rsidP="005E01DF">
      <w:pPr>
        <w:pStyle w:val="Ttulo2"/>
      </w:pPr>
      <w:bookmarkStart w:id="9" w:name="_Toc207620991"/>
      <w:r>
        <w:t>Tipos</w:t>
      </w:r>
      <w:bookmarkEnd w:id="9"/>
    </w:p>
    <w:p w14:paraId="348CFCDB" w14:textId="359B7070" w:rsidR="00006655" w:rsidRPr="00006655" w:rsidRDefault="00F82EB1" w:rsidP="00F82EB1">
      <w:pPr>
        <w:rPr>
          <w:lang w:val="es-419" w:eastAsia="es-CO"/>
        </w:rPr>
      </w:pPr>
      <w:r w:rsidRPr="00F82EB1">
        <w:rPr>
          <w:lang w:val="es-419" w:eastAsia="es-CO"/>
        </w:rPr>
        <w:t xml:space="preserve">Existen diversas estrategias de contenido según el objetivo y la plataforma, algunas de las que podemos encontrar son las de tipo informativo quienes son publicaciones que educan y aportan conocimiento, como blogs, infografías y guías, las de entretenimiento donde se publican memes, videos virales y </w:t>
      </w:r>
      <w:r w:rsidRPr="00E76526">
        <w:rPr>
          <w:rStyle w:val="Extranjerismo"/>
        </w:rPr>
        <w:t>storytelling</w:t>
      </w:r>
      <w:r w:rsidRPr="00F82EB1">
        <w:rPr>
          <w:lang w:val="es-419" w:eastAsia="es-CO"/>
        </w:rPr>
        <w:t xml:space="preserve"> que captan la atención y generan interacción, las de tipo promocional donde encontramos las campañas publicitarias, lanzamientos de productos y descuentos, las de contenido interactivo donde encontramos encuestas, dinámicas y preguntas que fomentan la participación del público, y las de tipo inspiracional, con contenido de frases motivacionales, testimonios y casos de éxito que generan conexión emocional.</w:t>
      </w:r>
    </w:p>
    <w:p w14:paraId="54B0665D" w14:textId="4151B7FC" w:rsidR="00FF4442" w:rsidRDefault="003E10F7" w:rsidP="00A20599">
      <w:pPr>
        <w:pStyle w:val="Ttulo2"/>
      </w:pPr>
      <w:bookmarkStart w:id="10" w:name="_Toc207620992"/>
      <w:r>
        <w:t>Componentes</w:t>
      </w:r>
      <w:bookmarkEnd w:id="10"/>
      <w:r w:rsidR="00A20599">
        <w:t xml:space="preserve"> </w:t>
      </w:r>
    </w:p>
    <w:p w14:paraId="733E6AC0" w14:textId="41A571E4" w:rsidR="00320B6F" w:rsidRDefault="003E10F7" w:rsidP="00320B6F">
      <w:pPr>
        <w:rPr>
          <w:lang w:val="es-419" w:eastAsia="es-CO"/>
        </w:rPr>
      </w:pPr>
      <w:r w:rsidRPr="003E10F7">
        <w:rPr>
          <w:lang w:val="es-419" w:eastAsia="es-CO"/>
        </w:rPr>
        <w:t>Una estrategia de contenido efectiva debe integrar una serie de elementos esenciales que orienten su planificación, ejecución y evaluación. A continuación, se presentan los principales componentes que deben tenerse en cuenta para garantizar su coherencia y efectividad:</w:t>
      </w:r>
    </w:p>
    <w:p w14:paraId="151314FA" w14:textId="4E310D3F" w:rsidR="003E10F7" w:rsidRDefault="003E10F7" w:rsidP="00320B6F">
      <w:pPr>
        <w:rPr>
          <w:lang w:val="es-419" w:eastAsia="es-CO"/>
        </w:rPr>
      </w:pPr>
      <w:r>
        <w:rPr>
          <w:b/>
          <w:bCs/>
          <w:lang w:val="es-419" w:eastAsia="es-CO"/>
        </w:rPr>
        <w:t xml:space="preserve">Objetivo: </w:t>
      </w:r>
      <w:r w:rsidRPr="003E10F7">
        <w:rPr>
          <w:lang w:val="es-419" w:eastAsia="es-CO"/>
        </w:rPr>
        <w:t xml:space="preserve">¿Qué se busca lograr? Posicionamiento, </w:t>
      </w:r>
      <w:r w:rsidRPr="00627BB1">
        <w:rPr>
          <w:rStyle w:val="Extranjerismo"/>
        </w:rPr>
        <w:t>engagement</w:t>
      </w:r>
      <w:r w:rsidRPr="003E10F7">
        <w:rPr>
          <w:lang w:val="es-419" w:eastAsia="es-CO"/>
        </w:rPr>
        <w:t>, conversión, entre otros.</w:t>
      </w:r>
    </w:p>
    <w:p w14:paraId="4AD5F8C9" w14:textId="7F46FC7F" w:rsidR="003E10F7" w:rsidRDefault="003E10F7" w:rsidP="00320B6F">
      <w:pPr>
        <w:rPr>
          <w:lang w:val="es-419" w:eastAsia="es-CO"/>
        </w:rPr>
      </w:pPr>
      <w:r w:rsidRPr="003E10F7">
        <w:rPr>
          <w:b/>
          <w:bCs/>
          <w:lang w:val="es-419" w:eastAsia="es-CO"/>
        </w:rPr>
        <w:t>Audiencia</w:t>
      </w:r>
      <w:r>
        <w:rPr>
          <w:lang w:val="es-419" w:eastAsia="es-CO"/>
        </w:rPr>
        <w:t>: c</w:t>
      </w:r>
      <w:r w:rsidRPr="003E10F7">
        <w:rPr>
          <w:lang w:val="es-419" w:eastAsia="es-CO"/>
        </w:rPr>
        <w:t>onocer quién consumirá el contenido y qué le interesa.</w:t>
      </w:r>
    </w:p>
    <w:p w14:paraId="61517DA2" w14:textId="232DF7C9" w:rsidR="003E10F7" w:rsidRDefault="003E10F7" w:rsidP="00320B6F">
      <w:pPr>
        <w:rPr>
          <w:lang w:val="es-419" w:eastAsia="es-CO"/>
        </w:rPr>
      </w:pPr>
      <w:r w:rsidRPr="003E10F7">
        <w:rPr>
          <w:b/>
          <w:bCs/>
          <w:lang w:val="es-419" w:eastAsia="es-CO"/>
        </w:rPr>
        <w:lastRenderedPageBreak/>
        <w:t>Formato</w:t>
      </w:r>
      <w:r>
        <w:rPr>
          <w:lang w:val="es-419" w:eastAsia="es-CO"/>
        </w:rPr>
        <w:t>: v</w:t>
      </w:r>
      <w:r w:rsidRPr="003E10F7">
        <w:rPr>
          <w:lang w:val="es-419" w:eastAsia="es-CO"/>
        </w:rPr>
        <w:t>ideos, imágenes, texto o una combinación de estos.</w:t>
      </w:r>
    </w:p>
    <w:p w14:paraId="3587AF4A" w14:textId="288B0F3B" w:rsidR="003E10F7" w:rsidRDefault="003E10F7" w:rsidP="00320B6F">
      <w:pPr>
        <w:rPr>
          <w:lang w:val="es-419" w:eastAsia="es-CO"/>
        </w:rPr>
      </w:pPr>
      <w:r w:rsidRPr="003E10F7">
        <w:rPr>
          <w:b/>
          <w:bCs/>
          <w:lang w:val="es-419" w:eastAsia="es-CO"/>
        </w:rPr>
        <w:t>Frecuencia</w:t>
      </w:r>
      <w:r>
        <w:rPr>
          <w:lang w:val="es-419" w:eastAsia="es-CO"/>
        </w:rPr>
        <w:t>: d</w:t>
      </w:r>
      <w:r w:rsidRPr="003E10F7">
        <w:rPr>
          <w:lang w:val="es-419" w:eastAsia="es-CO"/>
        </w:rPr>
        <w:t>efinir cada cuánto se publicará el contenido.</w:t>
      </w:r>
    </w:p>
    <w:p w14:paraId="79D41CB4" w14:textId="70C065FF" w:rsidR="003E10F7" w:rsidRDefault="003E10F7" w:rsidP="00320B6F">
      <w:pPr>
        <w:rPr>
          <w:lang w:val="es-419" w:eastAsia="es-CO"/>
        </w:rPr>
      </w:pPr>
      <w:r w:rsidRPr="003E10F7">
        <w:rPr>
          <w:b/>
          <w:bCs/>
          <w:lang w:val="es-419" w:eastAsia="es-CO"/>
        </w:rPr>
        <w:t>Tono y estilo</w:t>
      </w:r>
      <w:r>
        <w:rPr>
          <w:lang w:val="es-419" w:eastAsia="es-CO"/>
        </w:rPr>
        <w:t>: a</w:t>
      </w:r>
      <w:r w:rsidRPr="003E10F7">
        <w:rPr>
          <w:lang w:val="es-419" w:eastAsia="es-CO"/>
        </w:rPr>
        <w:t>daptar el lenguaje según la marca y el público.</w:t>
      </w:r>
    </w:p>
    <w:p w14:paraId="2015DEB3" w14:textId="089EA52B" w:rsidR="003E10F7" w:rsidRDefault="000A4474" w:rsidP="00320B6F">
      <w:pPr>
        <w:rPr>
          <w:lang w:val="es-419" w:eastAsia="es-CO"/>
        </w:rPr>
      </w:pPr>
      <w:r w:rsidRPr="00627BB1">
        <w:rPr>
          <w:b/>
          <w:bCs/>
          <w:lang w:val="es-419" w:eastAsia="es-CO"/>
        </w:rPr>
        <w:t>Medición</w:t>
      </w:r>
      <w:r>
        <w:rPr>
          <w:lang w:val="es-419" w:eastAsia="es-CO"/>
        </w:rPr>
        <w:t>: e</w:t>
      </w:r>
      <w:r w:rsidRPr="000A4474">
        <w:rPr>
          <w:lang w:val="es-419" w:eastAsia="es-CO"/>
        </w:rPr>
        <w:t>valuar el rendimiento con métricas y ajustes estratégicos.</w:t>
      </w:r>
    </w:p>
    <w:p w14:paraId="4933052A" w14:textId="1B0F2620" w:rsidR="000A4474" w:rsidRDefault="00ED0E40" w:rsidP="00ED0E40">
      <w:pPr>
        <w:pStyle w:val="Ttulo2"/>
      </w:pPr>
      <w:bookmarkStart w:id="11" w:name="_Toc207620993"/>
      <w:r>
        <w:t>Adaptabilidad</w:t>
      </w:r>
      <w:bookmarkEnd w:id="11"/>
    </w:p>
    <w:p w14:paraId="2F365B6A" w14:textId="30F4615C" w:rsidR="00ED0E40" w:rsidRDefault="00ED0E40" w:rsidP="00ED0E40">
      <w:pPr>
        <w:rPr>
          <w:lang w:val="es-419" w:eastAsia="es-CO"/>
        </w:rPr>
      </w:pPr>
      <w:r w:rsidRPr="00ED0E40">
        <w:rPr>
          <w:lang w:val="es-419" w:eastAsia="es-CO"/>
        </w:rPr>
        <w:t xml:space="preserve">El contenido debe evolucionar y ajustarse a las necesidades del público y a las tendencias digitales, las cuales cambian constantemente, como los videos cortos y dinámicos, que se pueden hacer en </w:t>
      </w:r>
      <w:proofErr w:type="spellStart"/>
      <w:r w:rsidRPr="00ED0E40">
        <w:rPr>
          <w:lang w:val="es-419" w:eastAsia="es-CO"/>
        </w:rPr>
        <w:t>TikTok</w:t>
      </w:r>
      <w:proofErr w:type="spellEnd"/>
      <w:r w:rsidRPr="00ED0E40">
        <w:rPr>
          <w:lang w:val="es-419" w:eastAsia="es-CO"/>
        </w:rPr>
        <w:t xml:space="preserve">, YouTube Shorts e Instagram </w:t>
      </w:r>
      <w:r w:rsidRPr="00A92A23">
        <w:rPr>
          <w:rStyle w:val="Extranjerismo"/>
        </w:rPr>
        <w:t>Reels</w:t>
      </w:r>
      <w:r w:rsidRPr="00ED0E40">
        <w:rPr>
          <w:lang w:val="es-419" w:eastAsia="es-CO"/>
        </w:rPr>
        <w:t xml:space="preserve">, el Contenido generado por usuarios (UGC) que potencia la autenticidad y confianza, el </w:t>
      </w:r>
      <w:r w:rsidRPr="005C7886">
        <w:rPr>
          <w:rStyle w:val="Extranjerismo"/>
        </w:rPr>
        <w:t>marketing</w:t>
      </w:r>
      <w:r w:rsidRPr="00ED0E40">
        <w:rPr>
          <w:lang w:val="es-419" w:eastAsia="es-CO"/>
        </w:rPr>
        <w:t xml:space="preserve"> de experiencias, donde las marcas involucran al público de manera inmersiva, el podcast y transmisiones en vivo para conectar con la audiencia en tiempo real y el contenido interactivo y </w:t>
      </w:r>
      <w:proofErr w:type="spellStart"/>
      <w:r w:rsidRPr="00ED0E40">
        <w:rPr>
          <w:lang w:val="es-419" w:eastAsia="es-CO"/>
        </w:rPr>
        <w:t>gamificado</w:t>
      </w:r>
      <w:proofErr w:type="spellEnd"/>
      <w:r w:rsidRPr="00ED0E40">
        <w:rPr>
          <w:lang w:val="es-419" w:eastAsia="es-CO"/>
        </w:rPr>
        <w:t xml:space="preserve">, que fomenta la participación y el </w:t>
      </w:r>
      <w:r w:rsidRPr="00A92A23">
        <w:rPr>
          <w:rStyle w:val="Extranjerismo"/>
        </w:rPr>
        <w:t>engagement</w:t>
      </w:r>
      <w:r w:rsidRPr="00ED0E40">
        <w:rPr>
          <w:lang w:val="es-419" w:eastAsia="es-CO"/>
        </w:rPr>
        <w:t>.</w:t>
      </w:r>
    </w:p>
    <w:p w14:paraId="2A47C510" w14:textId="1E5FCAF6" w:rsidR="00A228BD" w:rsidRDefault="00A228BD">
      <w:pPr>
        <w:spacing w:before="0" w:after="160" w:line="259" w:lineRule="auto"/>
        <w:ind w:firstLine="0"/>
        <w:rPr>
          <w:lang w:val="es-419" w:eastAsia="es-CO"/>
        </w:rPr>
      </w:pPr>
      <w:r>
        <w:rPr>
          <w:lang w:val="es-419" w:eastAsia="es-CO"/>
        </w:rPr>
        <w:br w:type="page"/>
      </w:r>
    </w:p>
    <w:p w14:paraId="4FD0F38A" w14:textId="5DC8EF63" w:rsidR="00ED0E40" w:rsidRDefault="00ED0E40" w:rsidP="00ED0E40">
      <w:pPr>
        <w:pStyle w:val="Figura"/>
      </w:pPr>
      <w:r>
        <w:lastRenderedPageBreak/>
        <w:t>Acciones de adaptabilidad</w:t>
      </w:r>
    </w:p>
    <w:p w14:paraId="0094A1AE" w14:textId="4165A7C0" w:rsidR="00BB7DD6" w:rsidRPr="00BB7DD6" w:rsidRDefault="00BB7DD6" w:rsidP="00BB7DD6">
      <w:pPr>
        <w:rPr>
          <w:lang w:val="es-419" w:eastAsia="es-CO"/>
        </w:rPr>
      </w:pPr>
      <w:r>
        <w:rPr>
          <w:lang w:val="es-419" w:eastAsia="es-CO"/>
        </w:rPr>
        <w:t xml:space="preserve">                       </w:t>
      </w:r>
      <w:r>
        <w:rPr>
          <w:noProof/>
          <w:lang w:val="es-419" w:eastAsia="es-CO"/>
        </w:rPr>
        <w:drawing>
          <wp:inline distT="0" distB="0" distL="0" distR="0" wp14:anchorId="25DFD8A1" wp14:editId="1DB5C132">
            <wp:extent cx="3479470" cy="3479470"/>
            <wp:effectExtent l="0" t="0" r="6985" b="6985"/>
            <wp:docPr id="3" name="Imagen 3" descr="En la figura se enuncian las acciones a tener en cuenta para la adaptabilidad de contenidos.&#10;Escuchar a las audiencias: analizar comentarios y métricas para mejorar. &#10;Diversificar formatos: explorar nuevos tipos de contenido como reels, podcasts o carruseles.&#10;Actualización permanente: seguir tendencias y cambios en el comportamiento digital.&#10;Optimizar plataformas: cada red social tiene su propio estilo y formato ide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se enuncian las acciones a tener en cuenta para la adaptabilidad de contenidos.&#10;Escuchar a las audiencias: analizar comentarios y métricas para mejorar. &#10;Diversificar formatos: explorar nuevos tipos de contenido como reels, podcasts o carruseles.&#10;Actualización permanente: seguir tendencias y cambios en el comportamiento digital.&#10;Optimizar plataformas: cada red social tiene su propio estilo y formato ideal.&#10;"/>
                    <pic:cNvPicPr/>
                  </pic:nvPicPr>
                  <pic:blipFill>
                    <a:blip r:embed="rId20">
                      <a:extLst>
                        <a:ext uri="{28A0092B-C50C-407E-A947-70E740481C1C}">
                          <a14:useLocalDpi xmlns:a14="http://schemas.microsoft.com/office/drawing/2010/main" val="0"/>
                        </a:ext>
                      </a:extLst>
                    </a:blip>
                    <a:stretch>
                      <a:fillRect/>
                    </a:stretch>
                  </pic:blipFill>
                  <pic:spPr>
                    <a:xfrm>
                      <a:off x="0" y="0"/>
                      <a:ext cx="3479470" cy="3479470"/>
                    </a:xfrm>
                    <a:prstGeom prst="rect">
                      <a:avLst/>
                    </a:prstGeom>
                  </pic:spPr>
                </pic:pic>
              </a:graphicData>
            </a:graphic>
          </wp:inline>
        </w:drawing>
      </w:r>
    </w:p>
    <w:p w14:paraId="532D3627" w14:textId="601C08D2" w:rsidR="00A228BD" w:rsidRPr="002D137C" w:rsidRDefault="00A228BD" w:rsidP="00ED0E40">
      <w:pPr>
        <w:rPr>
          <w:sz w:val="24"/>
          <w:szCs w:val="24"/>
          <w:lang w:val="es-419" w:eastAsia="es-CO"/>
        </w:rPr>
      </w:pPr>
      <w:r>
        <w:rPr>
          <w:lang w:val="es-419" w:eastAsia="es-CO"/>
        </w:rPr>
        <w:t xml:space="preserve">                           </w:t>
      </w:r>
      <w:r w:rsidRPr="002D137C">
        <w:rPr>
          <w:b/>
          <w:bCs/>
          <w:sz w:val="24"/>
          <w:szCs w:val="24"/>
          <w:lang w:val="es-419" w:eastAsia="es-CO"/>
        </w:rPr>
        <w:t>Fuente</w:t>
      </w:r>
      <w:r w:rsidRPr="002D137C">
        <w:rPr>
          <w:sz w:val="24"/>
          <w:szCs w:val="24"/>
          <w:lang w:val="es-419" w:eastAsia="es-CO"/>
        </w:rPr>
        <w:t>: SENA, 2025.</w:t>
      </w:r>
    </w:p>
    <w:p w14:paraId="22C827E5" w14:textId="1667BCD9" w:rsidR="00E27A39" w:rsidRDefault="00D8018D" w:rsidP="00D5366F">
      <w:pPr>
        <w:pStyle w:val="Ttulo2"/>
      </w:pPr>
      <w:bookmarkStart w:id="12" w:name="_Toc207620994"/>
      <w:r>
        <w:t>Viralidad</w:t>
      </w:r>
      <w:bookmarkEnd w:id="12"/>
    </w:p>
    <w:p w14:paraId="3236AD38" w14:textId="77777777" w:rsidR="00D8018D" w:rsidRPr="00D8018D" w:rsidRDefault="00D8018D" w:rsidP="00D8018D">
      <w:pPr>
        <w:rPr>
          <w:lang w:val="es-419" w:eastAsia="es-CO"/>
        </w:rPr>
      </w:pPr>
      <w:r w:rsidRPr="00D8018D">
        <w:rPr>
          <w:lang w:val="es-419" w:eastAsia="es-CO"/>
        </w:rPr>
        <w:t xml:space="preserve">El contenido viral se basa en elementos que impulsan su rápida difusión, ya sea un video, imagen, meme o publicación se difunde rápida y masivamente entre los usuarios, alcanzando una gran audiencia en poco tiempo. Esto ocurre cuando las personas lo comparten de manera exponencial, impulsadas por factores como la creatividad, el impacto emocional, la relevancia del tema o el apoyo de </w:t>
      </w:r>
      <w:r w:rsidRPr="00A614CC">
        <w:rPr>
          <w:rStyle w:val="Extranjerismo"/>
        </w:rPr>
        <w:t>influencers</w:t>
      </w:r>
      <w:r w:rsidRPr="00D8018D">
        <w:rPr>
          <w:lang w:val="es-419" w:eastAsia="es-CO"/>
        </w:rPr>
        <w:t xml:space="preserve"> y comunidades digitales. </w:t>
      </w:r>
    </w:p>
    <w:p w14:paraId="7586C4AD" w14:textId="77777777" w:rsidR="00D8018D" w:rsidRPr="00D8018D" w:rsidRDefault="00D8018D" w:rsidP="00D8018D">
      <w:pPr>
        <w:rPr>
          <w:lang w:val="es-419" w:eastAsia="es-CO"/>
        </w:rPr>
      </w:pPr>
      <w:r w:rsidRPr="00D8018D">
        <w:rPr>
          <w:lang w:val="es-419" w:eastAsia="es-CO"/>
        </w:rPr>
        <w:t xml:space="preserve">La viralidad puede generar enormes oportunidades para marcas, creadores de contenido y causas sociales, pero también implica desafíos, ya que la atención y repercusión pueden ser efímeras o incluso generar controversia,  algunas claves para </w:t>
      </w:r>
      <w:r w:rsidRPr="00D8018D">
        <w:rPr>
          <w:lang w:val="es-419" w:eastAsia="es-CO"/>
        </w:rPr>
        <w:lastRenderedPageBreak/>
        <w:t xml:space="preserve">lograrla incluye la emoción y conexión, donde el contenido genera impacto emocional en la audiencia, la facilidad de consumo, lo cual se crea con mensajes breves, visuales y con formatos atractivos, la relevancia al adaptar el contenido a temas actuales y tendencias del momento y la </w:t>
      </w:r>
      <w:proofErr w:type="spellStart"/>
      <w:r w:rsidRPr="00D8018D">
        <w:rPr>
          <w:lang w:val="es-419" w:eastAsia="es-CO"/>
        </w:rPr>
        <w:t>compartibilidad</w:t>
      </w:r>
      <w:proofErr w:type="spellEnd"/>
      <w:r w:rsidRPr="00D8018D">
        <w:rPr>
          <w:lang w:val="es-419" w:eastAsia="es-CO"/>
        </w:rPr>
        <w:t xml:space="preserve"> al incentivar a los usuarios a compartir y replicar el mensaje.</w:t>
      </w:r>
    </w:p>
    <w:p w14:paraId="61A1D0A8" w14:textId="07F6675D" w:rsidR="00216032" w:rsidRDefault="00F14807" w:rsidP="00F14807">
      <w:pPr>
        <w:pStyle w:val="Figura"/>
      </w:pPr>
      <w:r>
        <w:t>Claves para la viralidad</w:t>
      </w:r>
    </w:p>
    <w:p w14:paraId="12E811DC" w14:textId="16C5EB00" w:rsidR="00803A3D" w:rsidRPr="00803A3D" w:rsidRDefault="00803A3D" w:rsidP="00803A3D">
      <w:pPr>
        <w:rPr>
          <w:lang w:val="es-419" w:eastAsia="es-CO"/>
        </w:rPr>
      </w:pPr>
      <w:r>
        <w:rPr>
          <w:lang w:val="es-419" w:eastAsia="es-CO"/>
        </w:rPr>
        <w:t xml:space="preserve">                            </w:t>
      </w:r>
      <w:r>
        <w:rPr>
          <w:noProof/>
          <w:lang w:val="es-419" w:eastAsia="es-CO"/>
        </w:rPr>
        <w:drawing>
          <wp:inline distT="0" distB="0" distL="0" distR="0" wp14:anchorId="0361E4B8" wp14:editId="3DBDF107">
            <wp:extent cx="3895725" cy="3387311"/>
            <wp:effectExtent l="0" t="0" r="0" b="3810"/>
            <wp:docPr id="8" name="Imagen 8" descr="La figura muestra los elementos clave que contribuyen a lograr la viralidad de un contenido.&#10;Emoción y conexión.&#10;Relevancia.&#10;Facilidad de consumo.&#10;Compartabilida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muestra los elementos clave que contribuyen a lograr la viralidad de un contenido.&#10;Emoción y conexión.&#10;Relevancia.&#10;Facilidad de consumo.&#10;Compartabilidad.&#10;"/>
                    <pic:cNvPicPr/>
                  </pic:nvPicPr>
                  <pic:blipFill>
                    <a:blip r:embed="rId21">
                      <a:extLst>
                        <a:ext uri="{28A0092B-C50C-407E-A947-70E740481C1C}">
                          <a14:useLocalDpi xmlns:a14="http://schemas.microsoft.com/office/drawing/2010/main" val="0"/>
                        </a:ext>
                      </a:extLst>
                    </a:blip>
                    <a:stretch>
                      <a:fillRect/>
                    </a:stretch>
                  </pic:blipFill>
                  <pic:spPr>
                    <a:xfrm>
                      <a:off x="0" y="0"/>
                      <a:ext cx="3912073" cy="3401526"/>
                    </a:xfrm>
                    <a:prstGeom prst="rect">
                      <a:avLst/>
                    </a:prstGeom>
                  </pic:spPr>
                </pic:pic>
              </a:graphicData>
            </a:graphic>
          </wp:inline>
        </w:drawing>
      </w:r>
    </w:p>
    <w:p w14:paraId="3BF0508E" w14:textId="4F9DE537" w:rsidR="00F14807" w:rsidRPr="002D137C" w:rsidRDefault="00916ADB" w:rsidP="00803A3D">
      <w:pPr>
        <w:rPr>
          <w:sz w:val="24"/>
          <w:szCs w:val="24"/>
          <w:lang w:val="es-419" w:eastAsia="es-CO"/>
        </w:rPr>
      </w:pPr>
      <w:r>
        <w:rPr>
          <w:lang w:val="es-419" w:eastAsia="es-CO"/>
        </w:rPr>
        <w:t xml:space="preserve">                    </w:t>
      </w:r>
      <w:r>
        <w:rPr>
          <w:b/>
          <w:bCs/>
          <w:lang w:val="es-419" w:eastAsia="es-CO"/>
        </w:rPr>
        <w:t xml:space="preserve">           </w:t>
      </w:r>
      <w:r w:rsidR="0098771C" w:rsidRPr="002D137C">
        <w:rPr>
          <w:b/>
          <w:bCs/>
          <w:sz w:val="24"/>
          <w:szCs w:val="24"/>
          <w:lang w:val="es-419" w:eastAsia="es-CO"/>
        </w:rPr>
        <w:t>Fuente</w:t>
      </w:r>
      <w:r w:rsidR="0098771C" w:rsidRPr="002D137C">
        <w:rPr>
          <w:sz w:val="24"/>
          <w:szCs w:val="24"/>
          <w:lang w:val="es-419" w:eastAsia="es-CO"/>
        </w:rPr>
        <w:t>: SENA, 2025.</w:t>
      </w:r>
    </w:p>
    <w:p w14:paraId="50FB902C" w14:textId="12B436C0" w:rsidR="001B6DC8" w:rsidRDefault="0098771C" w:rsidP="007D2CE6">
      <w:pPr>
        <w:pStyle w:val="Ttulo2"/>
      </w:pPr>
      <w:bookmarkStart w:id="13" w:name="_Toc207620995"/>
      <w:r>
        <w:t>Automatización</w:t>
      </w:r>
      <w:bookmarkEnd w:id="13"/>
    </w:p>
    <w:p w14:paraId="26A5125B" w14:textId="2A98357D" w:rsidR="0098771C" w:rsidRDefault="0098771C" w:rsidP="0098771C">
      <w:pPr>
        <w:rPr>
          <w:lang w:val="es-419" w:eastAsia="es-CO"/>
        </w:rPr>
      </w:pPr>
      <w:r w:rsidRPr="0098771C">
        <w:rPr>
          <w:lang w:val="es-419" w:eastAsia="es-CO"/>
        </w:rPr>
        <w:t xml:space="preserve">La automatización en estrategias de contenido no solo optimiza procesos, sino que transforma la manera en que las marcas y creadores gestionan su presencia digital. Al integrar herramientas inteligentes, se reduce el tiempo invertido en tareas repetitivas, permitiendo enfocarse en la creatividad y la conexión genuina con la audiencia. En un mundo digital que avanza rápidamente, la automatización no es solo </w:t>
      </w:r>
      <w:r w:rsidRPr="0098771C">
        <w:rPr>
          <w:lang w:val="es-419" w:eastAsia="es-CO"/>
        </w:rPr>
        <w:lastRenderedPageBreak/>
        <w:t>un recurso útil, sino una ventaja competitiva que impulsa la eficiencia sin sacrificar autenticidad. Algunos principios esenciales de la automatización son:</w:t>
      </w:r>
    </w:p>
    <w:p w14:paraId="44C30A46" w14:textId="43AC9EBF" w:rsidR="0098771C" w:rsidRPr="001D1FEF" w:rsidRDefault="0098771C" w:rsidP="00097877">
      <w:pPr>
        <w:pStyle w:val="Prrafodelista"/>
        <w:numPr>
          <w:ilvl w:val="0"/>
          <w:numId w:val="13"/>
        </w:numPr>
        <w:ind w:left="709"/>
        <w:rPr>
          <w:b/>
          <w:bCs/>
          <w:lang w:val="es-419" w:eastAsia="es-CO"/>
        </w:rPr>
      </w:pPr>
      <w:r w:rsidRPr="001D1FEF">
        <w:rPr>
          <w:b/>
          <w:bCs/>
          <w:lang w:val="es-419" w:eastAsia="es-CO"/>
        </w:rPr>
        <w:t>Programación de publicaciones</w:t>
      </w:r>
    </w:p>
    <w:p w14:paraId="096DECE9" w14:textId="77777777" w:rsidR="0098771C" w:rsidRPr="0098771C" w:rsidRDefault="0098771C" w:rsidP="0098771C">
      <w:pPr>
        <w:rPr>
          <w:lang w:val="es-419" w:eastAsia="es-CO"/>
        </w:rPr>
      </w:pPr>
      <w:r w:rsidRPr="0098771C">
        <w:rPr>
          <w:lang w:val="es-419" w:eastAsia="es-CO"/>
        </w:rPr>
        <w:t>La automatización facilita la publicación de contenidos en momentos clave, maximizando el alcance.</w:t>
      </w:r>
    </w:p>
    <w:p w14:paraId="59265313" w14:textId="145EFBDC" w:rsidR="0098771C" w:rsidRPr="0098771C" w:rsidRDefault="0098771C" w:rsidP="00097877">
      <w:pPr>
        <w:pStyle w:val="Prrafodelista"/>
        <w:numPr>
          <w:ilvl w:val="0"/>
          <w:numId w:val="6"/>
        </w:numPr>
        <w:ind w:left="709"/>
        <w:rPr>
          <w:lang w:val="es-419" w:eastAsia="es-CO"/>
        </w:rPr>
      </w:pPr>
      <w:r w:rsidRPr="0098771C">
        <w:rPr>
          <w:lang w:val="es-419" w:eastAsia="es-CO"/>
        </w:rPr>
        <w:t>Analizar los horarios óptimos de conexión.</w:t>
      </w:r>
    </w:p>
    <w:p w14:paraId="2E4DF517" w14:textId="27055510" w:rsidR="0098771C" w:rsidRPr="0098771C" w:rsidRDefault="0098771C" w:rsidP="00097877">
      <w:pPr>
        <w:pStyle w:val="Prrafodelista"/>
        <w:numPr>
          <w:ilvl w:val="0"/>
          <w:numId w:val="6"/>
        </w:numPr>
        <w:ind w:left="709"/>
        <w:rPr>
          <w:lang w:val="es-419" w:eastAsia="es-CO"/>
        </w:rPr>
      </w:pPr>
      <w:r w:rsidRPr="0098771C">
        <w:rPr>
          <w:lang w:val="es-419" w:eastAsia="es-CO"/>
        </w:rPr>
        <w:t>Usar herramientas como Hootsuite o Buffer.</w:t>
      </w:r>
    </w:p>
    <w:p w14:paraId="7FC0507D" w14:textId="2D2084B3" w:rsidR="0098771C" w:rsidRPr="0098771C" w:rsidRDefault="0098771C" w:rsidP="00097877">
      <w:pPr>
        <w:pStyle w:val="Prrafodelista"/>
        <w:numPr>
          <w:ilvl w:val="0"/>
          <w:numId w:val="6"/>
        </w:numPr>
        <w:ind w:left="709"/>
        <w:rPr>
          <w:lang w:val="es-419" w:eastAsia="es-CO"/>
        </w:rPr>
      </w:pPr>
      <w:r w:rsidRPr="0098771C">
        <w:rPr>
          <w:lang w:val="es-419" w:eastAsia="es-CO"/>
        </w:rPr>
        <w:t>Evitar saturar la audiencia con exceso de publicaciones.</w:t>
      </w:r>
    </w:p>
    <w:p w14:paraId="2C48C0E5" w14:textId="3F072F03" w:rsidR="0098771C" w:rsidRDefault="0098771C" w:rsidP="0098771C">
      <w:pPr>
        <w:rPr>
          <w:lang w:val="es-419" w:eastAsia="es-CO"/>
        </w:rPr>
      </w:pPr>
      <w:r w:rsidRPr="00DD766E">
        <w:rPr>
          <w:b/>
          <w:bCs/>
          <w:lang w:val="es-419" w:eastAsia="es-CO"/>
        </w:rPr>
        <w:t>Ejemplo</w:t>
      </w:r>
      <w:r w:rsidRPr="0098771C">
        <w:rPr>
          <w:lang w:val="es-419" w:eastAsia="es-CO"/>
        </w:rPr>
        <w:t>: Nike programa contenido globalmente para adaptarse a distintas zonas horarias, maximizando el impacto de sus campañas.</w:t>
      </w:r>
    </w:p>
    <w:p w14:paraId="4D8D6479" w14:textId="5039415E" w:rsidR="00120BD5" w:rsidRPr="00DD766E" w:rsidRDefault="00120BD5" w:rsidP="00097877">
      <w:pPr>
        <w:pStyle w:val="Prrafodelista"/>
        <w:numPr>
          <w:ilvl w:val="0"/>
          <w:numId w:val="13"/>
        </w:numPr>
        <w:ind w:left="709"/>
        <w:rPr>
          <w:b/>
          <w:bCs/>
          <w:lang w:val="es-419" w:eastAsia="es-CO"/>
        </w:rPr>
      </w:pPr>
      <w:r w:rsidRPr="00DD766E">
        <w:rPr>
          <w:b/>
          <w:bCs/>
          <w:lang w:val="es-419" w:eastAsia="es-CO"/>
        </w:rPr>
        <w:t>Personalización basada en datos</w:t>
      </w:r>
    </w:p>
    <w:p w14:paraId="44544ADA" w14:textId="77777777" w:rsidR="00120BD5" w:rsidRPr="00120BD5" w:rsidRDefault="00120BD5" w:rsidP="00120BD5">
      <w:pPr>
        <w:rPr>
          <w:lang w:val="es-419" w:eastAsia="es-CO"/>
        </w:rPr>
      </w:pPr>
      <w:r w:rsidRPr="00120BD5">
        <w:rPr>
          <w:lang w:val="es-419" w:eastAsia="es-CO"/>
        </w:rPr>
        <w:t>La automatización debe permitir adaptar los mensajes al perfil del usuario.</w:t>
      </w:r>
    </w:p>
    <w:p w14:paraId="70C85F50" w14:textId="46058714" w:rsidR="00120BD5" w:rsidRPr="00120BD5" w:rsidRDefault="00120BD5" w:rsidP="00097877">
      <w:pPr>
        <w:pStyle w:val="Prrafodelista"/>
        <w:numPr>
          <w:ilvl w:val="0"/>
          <w:numId w:val="7"/>
        </w:numPr>
        <w:ind w:left="709"/>
        <w:rPr>
          <w:lang w:val="es-419" w:eastAsia="es-CO"/>
        </w:rPr>
      </w:pPr>
      <w:r w:rsidRPr="00120BD5">
        <w:rPr>
          <w:lang w:val="es-419" w:eastAsia="es-CO"/>
        </w:rPr>
        <w:t>Usar datos demográficos y de comportamiento para segmentar.</w:t>
      </w:r>
    </w:p>
    <w:p w14:paraId="51FD8343" w14:textId="12836C0D" w:rsidR="00120BD5" w:rsidRPr="00120BD5" w:rsidRDefault="00120BD5" w:rsidP="00097877">
      <w:pPr>
        <w:pStyle w:val="Prrafodelista"/>
        <w:numPr>
          <w:ilvl w:val="0"/>
          <w:numId w:val="7"/>
        </w:numPr>
        <w:ind w:left="709"/>
        <w:rPr>
          <w:lang w:val="es-419" w:eastAsia="es-CO"/>
        </w:rPr>
      </w:pPr>
      <w:r w:rsidRPr="00120BD5">
        <w:rPr>
          <w:lang w:val="es-419" w:eastAsia="es-CO"/>
        </w:rPr>
        <w:t>Crear mensajes dinámicos según la red y tipo de audiencia.</w:t>
      </w:r>
    </w:p>
    <w:p w14:paraId="05A17D48" w14:textId="42B3F0A5" w:rsidR="00120BD5" w:rsidRPr="00120BD5" w:rsidRDefault="00120BD5" w:rsidP="00097877">
      <w:pPr>
        <w:pStyle w:val="Prrafodelista"/>
        <w:numPr>
          <w:ilvl w:val="0"/>
          <w:numId w:val="7"/>
        </w:numPr>
        <w:ind w:left="709"/>
        <w:rPr>
          <w:lang w:val="es-419" w:eastAsia="es-CO"/>
        </w:rPr>
      </w:pPr>
      <w:r w:rsidRPr="00120BD5">
        <w:rPr>
          <w:lang w:val="es-419" w:eastAsia="es-CO"/>
        </w:rPr>
        <w:t>Utilizar IA para respuestas automáticas personalizadas.</w:t>
      </w:r>
    </w:p>
    <w:p w14:paraId="11A36028" w14:textId="4FE9641A" w:rsidR="0098771C" w:rsidRDefault="00120BD5" w:rsidP="00120BD5">
      <w:pPr>
        <w:rPr>
          <w:lang w:val="es-419" w:eastAsia="es-CO"/>
        </w:rPr>
      </w:pPr>
      <w:r w:rsidRPr="00DD5B43">
        <w:rPr>
          <w:b/>
          <w:bCs/>
          <w:lang w:val="es-419" w:eastAsia="es-CO"/>
        </w:rPr>
        <w:t>Ejemplo</w:t>
      </w:r>
      <w:r w:rsidRPr="00120BD5">
        <w:rPr>
          <w:lang w:val="es-419" w:eastAsia="es-CO"/>
        </w:rPr>
        <w:t>: Spotify emplea IA para recomendar contenido relevante, aumentando la interacción.</w:t>
      </w:r>
    </w:p>
    <w:p w14:paraId="55E09190" w14:textId="5C840824" w:rsidR="001410E6" w:rsidRPr="00DD5B43" w:rsidRDefault="001410E6" w:rsidP="00097877">
      <w:pPr>
        <w:pStyle w:val="Prrafodelista"/>
        <w:numPr>
          <w:ilvl w:val="0"/>
          <w:numId w:val="13"/>
        </w:numPr>
        <w:ind w:left="709"/>
        <w:rPr>
          <w:b/>
          <w:bCs/>
          <w:lang w:val="es-419" w:eastAsia="es-CO"/>
        </w:rPr>
      </w:pPr>
      <w:r w:rsidRPr="00DD5B43">
        <w:rPr>
          <w:b/>
          <w:bCs/>
          <w:lang w:val="es-419" w:eastAsia="es-CO"/>
        </w:rPr>
        <w:t>Análisis predictivo y optimización continua</w:t>
      </w:r>
    </w:p>
    <w:p w14:paraId="233D215F" w14:textId="77777777" w:rsidR="001410E6" w:rsidRPr="001410E6" w:rsidRDefault="001410E6" w:rsidP="001410E6">
      <w:pPr>
        <w:rPr>
          <w:lang w:val="es-419" w:eastAsia="es-CO"/>
        </w:rPr>
      </w:pPr>
      <w:r w:rsidRPr="001410E6">
        <w:rPr>
          <w:lang w:val="es-419" w:eastAsia="es-CO"/>
        </w:rPr>
        <w:t>La automatización requiere monitoreo y mejora constante.</w:t>
      </w:r>
    </w:p>
    <w:p w14:paraId="7B360E1A" w14:textId="33DC9DCA" w:rsidR="001410E6" w:rsidRPr="001410E6" w:rsidRDefault="001410E6" w:rsidP="00097877">
      <w:pPr>
        <w:pStyle w:val="Prrafodelista"/>
        <w:numPr>
          <w:ilvl w:val="0"/>
          <w:numId w:val="8"/>
        </w:numPr>
        <w:ind w:left="709"/>
        <w:rPr>
          <w:lang w:val="es-419" w:eastAsia="es-CO"/>
        </w:rPr>
      </w:pPr>
      <w:r w:rsidRPr="001410E6">
        <w:rPr>
          <w:lang w:val="es-419" w:eastAsia="es-CO"/>
        </w:rPr>
        <w:t>Analizar el rendimiento de las publicaciones automatizadas.</w:t>
      </w:r>
    </w:p>
    <w:p w14:paraId="63C7FE6B" w14:textId="1C4E9AD0" w:rsidR="001410E6" w:rsidRPr="001410E6" w:rsidRDefault="001410E6" w:rsidP="00097877">
      <w:pPr>
        <w:pStyle w:val="Prrafodelista"/>
        <w:numPr>
          <w:ilvl w:val="0"/>
          <w:numId w:val="8"/>
        </w:numPr>
        <w:ind w:left="709"/>
        <w:rPr>
          <w:lang w:val="es-419" w:eastAsia="es-CO"/>
        </w:rPr>
      </w:pPr>
      <w:r w:rsidRPr="001410E6">
        <w:rPr>
          <w:lang w:val="es-419" w:eastAsia="es-CO"/>
        </w:rPr>
        <w:t>Ajustar la frecuencia, formato y estrategia según resultados.</w:t>
      </w:r>
    </w:p>
    <w:p w14:paraId="0A783C32" w14:textId="24BABBB8" w:rsidR="001410E6" w:rsidRPr="001410E6" w:rsidRDefault="001410E6" w:rsidP="00097877">
      <w:pPr>
        <w:pStyle w:val="Prrafodelista"/>
        <w:numPr>
          <w:ilvl w:val="0"/>
          <w:numId w:val="8"/>
        </w:numPr>
        <w:ind w:left="709"/>
        <w:rPr>
          <w:lang w:val="es-419" w:eastAsia="es-CO"/>
        </w:rPr>
      </w:pPr>
      <w:r w:rsidRPr="001410E6">
        <w:rPr>
          <w:lang w:val="es-419" w:eastAsia="es-CO"/>
        </w:rPr>
        <w:lastRenderedPageBreak/>
        <w:t xml:space="preserve">Utilizar </w:t>
      </w:r>
      <w:r w:rsidRPr="00DD5B43">
        <w:rPr>
          <w:rStyle w:val="Extranjerismo"/>
        </w:rPr>
        <w:t>dashboards</w:t>
      </w:r>
      <w:r w:rsidRPr="001410E6">
        <w:rPr>
          <w:lang w:val="es-419" w:eastAsia="es-CO"/>
        </w:rPr>
        <w:t xml:space="preserve"> como Google </w:t>
      </w:r>
      <w:r w:rsidRPr="00DD5B43">
        <w:rPr>
          <w:rStyle w:val="Extranjerismo"/>
        </w:rPr>
        <w:t>Analytics</w:t>
      </w:r>
      <w:r w:rsidRPr="001410E6">
        <w:rPr>
          <w:lang w:val="es-419" w:eastAsia="es-CO"/>
        </w:rPr>
        <w:t xml:space="preserve"> o HubSpot.</w:t>
      </w:r>
    </w:p>
    <w:p w14:paraId="47B20E90" w14:textId="6B4D2C8D" w:rsidR="00120BD5" w:rsidRDefault="001410E6" w:rsidP="001410E6">
      <w:pPr>
        <w:rPr>
          <w:lang w:val="es-419" w:eastAsia="es-CO"/>
        </w:rPr>
      </w:pPr>
      <w:r w:rsidRPr="00DD5B43">
        <w:rPr>
          <w:b/>
          <w:bCs/>
          <w:lang w:val="es-419" w:eastAsia="es-CO"/>
        </w:rPr>
        <w:t>Ejemplo</w:t>
      </w:r>
      <w:r w:rsidRPr="001410E6">
        <w:rPr>
          <w:lang w:val="es-419" w:eastAsia="es-CO"/>
        </w:rPr>
        <w:t xml:space="preserve">: Coca-Cola evalúa en tiempo real sus campañas automatizadas y ajusta su enfoque para maximizar el </w:t>
      </w:r>
      <w:r w:rsidRPr="00DD5B43">
        <w:rPr>
          <w:rStyle w:val="Extranjerismo"/>
        </w:rPr>
        <w:t>engagement</w:t>
      </w:r>
      <w:r w:rsidRPr="001410E6">
        <w:rPr>
          <w:lang w:val="es-419" w:eastAsia="es-CO"/>
        </w:rPr>
        <w:t>.</w:t>
      </w:r>
    </w:p>
    <w:p w14:paraId="7DC411E9" w14:textId="27F40D43" w:rsidR="00DE3860" w:rsidRPr="00DD5B43" w:rsidRDefault="00DE3860" w:rsidP="00097877">
      <w:pPr>
        <w:pStyle w:val="Prrafodelista"/>
        <w:numPr>
          <w:ilvl w:val="0"/>
          <w:numId w:val="13"/>
        </w:numPr>
        <w:ind w:left="709"/>
        <w:rPr>
          <w:b/>
          <w:bCs/>
          <w:lang w:val="es-419" w:eastAsia="es-CO"/>
        </w:rPr>
      </w:pPr>
      <w:r w:rsidRPr="00DD5B43">
        <w:rPr>
          <w:b/>
          <w:bCs/>
          <w:lang w:val="es-419" w:eastAsia="es-CO"/>
        </w:rPr>
        <w:t>Segmentación avanzada</w:t>
      </w:r>
    </w:p>
    <w:p w14:paraId="65F00AF5" w14:textId="77777777" w:rsidR="00DE3860" w:rsidRPr="00DE3860" w:rsidRDefault="00DE3860" w:rsidP="00DE3860">
      <w:pPr>
        <w:rPr>
          <w:lang w:val="es-419" w:eastAsia="es-CO"/>
        </w:rPr>
      </w:pPr>
      <w:r w:rsidRPr="00DE3860">
        <w:rPr>
          <w:lang w:val="es-419" w:eastAsia="es-CO"/>
        </w:rPr>
        <w:t>Permite dirigir campañas y contenidos específicos a distintos perfiles.</w:t>
      </w:r>
    </w:p>
    <w:p w14:paraId="44E147D3" w14:textId="1426A568" w:rsidR="00DE3860" w:rsidRPr="00DE3860" w:rsidRDefault="00DE3860" w:rsidP="00097877">
      <w:pPr>
        <w:pStyle w:val="Prrafodelista"/>
        <w:numPr>
          <w:ilvl w:val="0"/>
          <w:numId w:val="9"/>
        </w:numPr>
        <w:ind w:left="709"/>
        <w:rPr>
          <w:lang w:val="es-419" w:eastAsia="es-CO"/>
        </w:rPr>
      </w:pPr>
      <w:r w:rsidRPr="00DE3860">
        <w:rPr>
          <w:lang w:val="es-419" w:eastAsia="es-CO"/>
        </w:rPr>
        <w:t>Configurar anuncios automatizados según intereses.</w:t>
      </w:r>
    </w:p>
    <w:p w14:paraId="118D35EF" w14:textId="1FA321E3" w:rsidR="00DE3860" w:rsidRPr="00DE3860" w:rsidRDefault="00DE3860" w:rsidP="00097877">
      <w:pPr>
        <w:pStyle w:val="Prrafodelista"/>
        <w:numPr>
          <w:ilvl w:val="0"/>
          <w:numId w:val="9"/>
        </w:numPr>
        <w:ind w:left="709"/>
        <w:rPr>
          <w:lang w:val="es-419" w:eastAsia="es-CO"/>
        </w:rPr>
      </w:pPr>
      <w:r w:rsidRPr="00DE3860">
        <w:rPr>
          <w:lang w:val="es-419" w:eastAsia="es-CO"/>
        </w:rPr>
        <w:t>Personalizar contenido según la etapa del cliente en el embudo.</w:t>
      </w:r>
    </w:p>
    <w:p w14:paraId="0AB30A8C" w14:textId="2FA38036" w:rsidR="00DE3860" w:rsidRDefault="00DE3860" w:rsidP="00097877">
      <w:pPr>
        <w:pStyle w:val="Prrafodelista"/>
        <w:numPr>
          <w:ilvl w:val="0"/>
          <w:numId w:val="9"/>
        </w:numPr>
        <w:ind w:left="709"/>
        <w:rPr>
          <w:lang w:val="es-419" w:eastAsia="es-CO"/>
        </w:rPr>
      </w:pPr>
      <w:r w:rsidRPr="00DE3860">
        <w:rPr>
          <w:lang w:val="es-419" w:eastAsia="es-CO"/>
        </w:rPr>
        <w:t>Optimizar recursos mediante públicos bien definidos.</w:t>
      </w:r>
    </w:p>
    <w:p w14:paraId="2E7A6744" w14:textId="77777777" w:rsidR="00CC7F2C" w:rsidRPr="00DE3860" w:rsidRDefault="00CC7F2C" w:rsidP="00CC7F2C">
      <w:pPr>
        <w:pStyle w:val="Prrafodelista"/>
        <w:ind w:left="709" w:firstLine="0"/>
        <w:rPr>
          <w:lang w:val="es-419" w:eastAsia="es-CO"/>
        </w:rPr>
      </w:pPr>
    </w:p>
    <w:p w14:paraId="3A665690" w14:textId="295B4385" w:rsidR="00C20B9C" w:rsidRPr="00CC7F2C" w:rsidRDefault="00C20B9C" w:rsidP="00097877">
      <w:pPr>
        <w:pStyle w:val="Prrafodelista"/>
        <w:numPr>
          <w:ilvl w:val="0"/>
          <w:numId w:val="13"/>
        </w:numPr>
        <w:ind w:left="709"/>
        <w:rPr>
          <w:b/>
          <w:bCs/>
          <w:lang w:val="es-419" w:eastAsia="es-CO"/>
        </w:rPr>
      </w:pPr>
      <w:r w:rsidRPr="00CC7F2C">
        <w:rPr>
          <w:b/>
          <w:bCs/>
          <w:lang w:val="es-419" w:eastAsia="es-CO"/>
        </w:rPr>
        <w:t>Respuestas automáticas y gestión de interacciones</w:t>
      </w:r>
    </w:p>
    <w:p w14:paraId="0313AC4E" w14:textId="77777777" w:rsidR="00C20B9C" w:rsidRPr="00C20B9C" w:rsidRDefault="00C20B9C" w:rsidP="00C20B9C">
      <w:pPr>
        <w:rPr>
          <w:lang w:val="es-419" w:eastAsia="es-CO"/>
        </w:rPr>
      </w:pPr>
      <w:r w:rsidRPr="00C20B9C">
        <w:rPr>
          <w:lang w:val="es-419" w:eastAsia="es-CO"/>
        </w:rPr>
        <w:t>Automatizar respuestas mejora la atención y disponibilidad.</w:t>
      </w:r>
    </w:p>
    <w:p w14:paraId="24C5E595" w14:textId="2970F737" w:rsidR="00C20B9C" w:rsidRPr="00C20B9C" w:rsidRDefault="00C20B9C" w:rsidP="00097877">
      <w:pPr>
        <w:pStyle w:val="Prrafodelista"/>
        <w:numPr>
          <w:ilvl w:val="0"/>
          <w:numId w:val="10"/>
        </w:numPr>
        <w:ind w:left="709"/>
        <w:rPr>
          <w:lang w:val="es-419" w:eastAsia="es-CO"/>
        </w:rPr>
      </w:pPr>
      <w:r w:rsidRPr="00C20B9C">
        <w:rPr>
          <w:lang w:val="es-419" w:eastAsia="es-CO"/>
        </w:rPr>
        <w:t xml:space="preserve">Uso de </w:t>
      </w:r>
      <w:r w:rsidRPr="00CC7F2C">
        <w:rPr>
          <w:rStyle w:val="Extranjerismo"/>
        </w:rPr>
        <w:t>chatbots</w:t>
      </w:r>
      <w:r w:rsidRPr="00C20B9C">
        <w:rPr>
          <w:lang w:val="es-419" w:eastAsia="es-CO"/>
        </w:rPr>
        <w:t xml:space="preserve"> para atención inmediata.</w:t>
      </w:r>
    </w:p>
    <w:p w14:paraId="57055647" w14:textId="48616118" w:rsidR="00C20B9C" w:rsidRPr="00C20B9C" w:rsidRDefault="00C20B9C" w:rsidP="00097877">
      <w:pPr>
        <w:pStyle w:val="Prrafodelista"/>
        <w:numPr>
          <w:ilvl w:val="0"/>
          <w:numId w:val="10"/>
        </w:numPr>
        <w:ind w:left="709"/>
        <w:rPr>
          <w:lang w:val="es-419" w:eastAsia="es-CO"/>
        </w:rPr>
      </w:pPr>
      <w:r w:rsidRPr="00C20B9C">
        <w:rPr>
          <w:lang w:val="es-419" w:eastAsia="es-CO"/>
        </w:rPr>
        <w:t>Sistemas de respuestas frecuentes en redes sociales.</w:t>
      </w:r>
    </w:p>
    <w:p w14:paraId="3D4555A9" w14:textId="79630EF7" w:rsidR="00DE3860" w:rsidRDefault="00C20B9C" w:rsidP="00097877">
      <w:pPr>
        <w:pStyle w:val="Prrafodelista"/>
        <w:numPr>
          <w:ilvl w:val="0"/>
          <w:numId w:val="10"/>
        </w:numPr>
        <w:ind w:left="709"/>
        <w:rPr>
          <w:lang w:val="es-419" w:eastAsia="es-CO"/>
        </w:rPr>
      </w:pPr>
      <w:r w:rsidRPr="00C20B9C">
        <w:rPr>
          <w:lang w:val="es-419" w:eastAsia="es-CO"/>
        </w:rPr>
        <w:t>Supervisión humana para mantener calidad.</w:t>
      </w:r>
    </w:p>
    <w:p w14:paraId="68420ACC" w14:textId="77777777" w:rsidR="00CC7F2C" w:rsidRPr="00C20B9C" w:rsidRDefault="00CC7F2C" w:rsidP="00CC7F2C">
      <w:pPr>
        <w:pStyle w:val="Prrafodelista"/>
        <w:ind w:left="709" w:firstLine="0"/>
        <w:rPr>
          <w:lang w:val="es-419" w:eastAsia="es-CO"/>
        </w:rPr>
      </w:pPr>
    </w:p>
    <w:p w14:paraId="381EA74C" w14:textId="0697CE10" w:rsidR="00730C70" w:rsidRPr="00CC7F2C" w:rsidRDefault="00730C70" w:rsidP="00097877">
      <w:pPr>
        <w:pStyle w:val="Prrafodelista"/>
        <w:numPr>
          <w:ilvl w:val="0"/>
          <w:numId w:val="13"/>
        </w:numPr>
        <w:ind w:left="709"/>
        <w:rPr>
          <w:b/>
          <w:bCs/>
          <w:lang w:val="es-419" w:eastAsia="es-CO"/>
        </w:rPr>
      </w:pPr>
      <w:r w:rsidRPr="00CC7F2C">
        <w:rPr>
          <w:b/>
          <w:bCs/>
          <w:lang w:val="es-419" w:eastAsia="es-CO"/>
        </w:rPr>
        <w:t>Automatización responsable y ética</w:t>
      </w:r>
    </w:p>
    <w:p w14:paraId="0B04E741" w14:textId="6A98E50B" w:rsidR="00730C70" w:rsidRPr="00730C70" w:rsidRDefault="00730C70" w:rsidP="00730C70">
      <w:pPr>
        <w:rPr>
          <w:lang w:val="es-419" w:eastAsia="es-CO"/>
        </w:rPr>
      </w:pPr>
      <w:r w:rsidRPr="00730C70">
        <w:rPr>
          <w:lang w:val="es-419" w:eastAsia="es-CO"/>
        </w:rPr>
        <w:t>La automatización debe alinearse con principios éticos y normativos</w:t>
      </w:r>
      <w:r>
        <w:rPr>
          <w:lang w:val="es-419" w:eastAsia="es-CO"/>
        </w:rPr>
        <w:t>.</w:t>
      </w:r>
    </w:p>
    <w:p w14:paraId="56285784" w14:textId="7D96C751" w:rsidR="00730C70" w:rsidRPr="00730C70" w:rsidRDefault="00730C70" w:rsidP="00097877">
      <w:pPr>
        <w:pStyle w:val="Prrafodelista"/>
        <w:numPr>
          <w:ilvl w:val="0"/>
          <w:numId w:val="11"/>
        </w:numPr>
        <w:ind w:left="709"/>
        <w:rPr>
          <w:lang w:val="es-419" w:eastAsia="es-CO"/>
        </w:rPr>
      </w:pPr>
      <w:r w:rsidRPr="00730C70">
        <w:rPr>
          <w:lang w:val="es-419" w:eastAsia="es-CO"/>
        </w:rPr>
        <w:t>Cumplir regulaciones como el GDPR (Reglamento General de Protección de Datos).</w:t>
      </w:r>
    </w:p>
    <w:p w14:paraId="64B257EA" w14:textId="158EF3C0" w:rsidR="00730C70" w:rsidRPr="00730C70" w:rsidRDefault="00730C70" w:rsidP="00097877">
      <w:pPr>
        <w:pStyle w:val="Prrafodelista"/>
        <w:numPr>
          <w:ilvl w:val="0"/>
          <w:numId w:val="11"/>
        </w:numPr>
        <w:ind w:left="709"/>
        <w:rPr>
          <w:lang w:val="es-419" w:eastAsia="es-CO"/>
        </w:rPr>
      </w:pPr>
      <w:r w:rsidRPr="00730C70">
        <w:rPr>
          <w:lang w:val="es-419" w:eastAsia="es-CO"/>
        </w:rPr>
        <w:t>Evitar respuestas genéricas o despersonalizadas.</w:t>
      </w:r>
    </w:p>
    <w:p w14:paraId="28E39A9B" w14:textId="664FD0C4" w:rsidR="00730C70" w:rsidRPr="00730C70" w:rsidRDefault="00730C70" w:rsidP="00097877">
      <w:pPr>
        <w:pStyle w:val="Prrafodelista"/>
        <w:numPr>
          <w:ilvl w:val="0"/>
          <w:numId w:val="11"/>
        </w:numPr>
        <w:ind w:left="709"/>
        <w:rPr>
          <w:lang w:val="es-419" w:eastAsia="es-CO"/>
        </w:rPr>
      </w:pPr>
      <w:r w:rsidRPr="00730C70">
        <w:rPr>
          <w:lang w:val="es-419" w:eastAsia="es-CO"/>
        </w:rPr>
        <w:t xml:space="preserve">Ser transparente sobre el uso de </w:t>
      </w:r>
      <w:r w:rsidRPr="00CC7F2C">
        <w:rPr>
          <w:rStyle w:val="Extranjerismo"/>
        </w:rPr>
        <w:t xml:space="preserve">bots </w:t>
      </w:r>
      <w:r w:rsidRPr="00730C70">
        <w:rPr>
          <w:lang w:val="es-419" w:eastAsia="es-CO"/>
        </w:rPr>
        <w:t>o IA.</w:t>
      </w:r>
    </w:p>
    <w:p w14:paraId="64FBC256" w14:textId="29FC5539" w:rsidR="00C20B9C" w:rsidRDefault="00730C70" w:rsidP="00730C70">
      <w:pPr>
        <w:rPr>
          <w:lang w:val="es-419" w:eastAsia="es-CO"/>
        </w:rPr>
      </w:pPr>
      <w:r w:rsidRPr="00CC7F2C">
        <w:rPr>
          <w:b/>
          <w:bCs/>
          <w:lang w:val="es-419" w:eastAsia="es-CO"/>
        </w:rPr>
        <w:lastRenderedPageBreak/>
        <w:t>Ejemplo</w:t>
      </w:r>
      <w:r w:rsidRPr="00730C70">
        <w:rPr>
          <w:lang w:val="es-419" w:eastAsia="es-CO"/>
        </w:rPr>
        <w:t>: Microsoft aplica políticas de transparencia en la automatización de respuestas, manteniendo la confianza del usuario.</w:t>
      </w:r>
    </w:p>
    <w:p w14:paraId="252E1DEB" w14:textId="08A48076" w:rsidR="008716B8" w:rsidRDefault="00A30E32" w:rsidP="008716B8">
      <w:pPr>
        <w:pStyle w:val="Ttulo2"/>
      </w:pPr>
      <w:bookmarkStart w:id="14" w:name="_Toc207620996"/>
      <w:r>
        <w:t>Inteligencia artificial</w:t>
      </w:r>
      <w:bookmarkEnd w:id="14"/>
    </w:p>
    <w:p w14:paraId="5C42C39A" w14:textId="77777777" w:rsidR="00A30E32" w:rsidRPr="00A30E32" w:rsidRDefault="00A30E32" w:rsidP="00A30E32">
      <w:pPr>
        <w:rPr>
          <w:lang w:val="es-419" w:eastAsia="es-CO"/>
        </w:rPr>
      </w:pPr>
      <w:r w:rsidRPr="00A30E32">
        <w:rPr>
          <w:lang w:val="es-419" w:eastAsia="es-CO"/>
        </w:rPr>
        <w:t xml:space="preserve">La Inteligencia Artificial (IA) ha revolucionado la gestión de redes sociales al permitir procesos más eficientes, personalizados y predictivos. Gracias a herramientas impulsadas por IA, los </w:t>
      </w:r>
      <w:r w:rsidRPr="00CC7F2C">
        <w:rPr>
          <w:rStyle w:val="Extranjerismo"/>
        </w:rPr>
        <w:t>community managers</w:t>
      </w:r>
      <w:r w:rsidRPr="00A30E32">
        <w:rPr>
          <w:lang w:val="es-419" w:eastAsia="es-CO"/>
        </w:rPr>
        <w:t xml:space="preserve"> pueden automatizar tareas operativas, segmentar con mayor precisión y ofrecer experiencias adaptadas a los intereses del usuario.</w:t>
      </w:r>
    </w:p>
    <w:p w14:paraId="29E0D5E8" w14:textId="0856C730" w:rsidR="00A30E32" w:rsidRDefault="00A30E32" w:rsidP="00A30E32">
      <w:pPr>
        <w:rPr>
          <w:lang w:val="es-419" w:eastAsia="es-CO"/>
        </w:rPr>
      </w:pPr>
      <w:r w:rsidRPr="00A30E32">
        <w:rPr>
          <w:lang w:val="es-419" w:eastAsia="es-CO"/>
        </w:rPr>
        <w:t>Su aplicación va más allá de la simple programación de contenidos: permite analizar grandes volúmenes de datos, anticipar tendencias y mejorar la calidad de la interacción con las audiencias. Sin embargo, su implementación debe ir acompañada de principios éticos que garanticen la transparencia, la privacidad y la equidad en el uso de la información. A continuación, se presenta cómo se aplican estas herramientas, sus beneficios directos y las consideraciones éticas que no deben pasarse por alto:</w:t>
      </w:r>
    </w:p>
    <w:p w14:paraId="5480921E" w14:textId="34F5846B" w:rsidR="00A30E32" w:rsidRDefault="00A30E32" w:rsidP="00A30E32">
      <w:pPr>
        <w:pStyle w:val="Tabla"/>
        <w:rPr>
          <w:lang w:val="es-419" w:eastAsia="es-CO"/>
        </w:rPr>
      </w:pPr>
      <w:r>
        <w:rPr>
          <w:lang w:val="es-419" w:eastAsia="es-CO"/>
        </w:rPr>
        <w:t>IA: aplicaciones, beneficios y retos éticos</w:t>
      </w:r>
    </w:p>
    <w:tbl>
      <w:tblPr>
        <w:tblStyle w:val="SENA"/>
        <w:tblW w:w="9498" w:type="dxa"/>
        <w:tblInd w:w="-147" w:type="dxa"/>
        <w:tblLayout w:type="fixed"/>
        <w:tblLook w:val="04A0" w:firstRow="1" w:lastRow="0" w:firstColumn="1" w:lastColumn="0" w:noHBand="0" w:noVBand="1"/>
        <w:tblCaption w:val="IA: aplicaciones, beneficios y retos éticos"/>
        <w:tblDescription w:val="Se detalla la aplicación de la IA, beneficio para el community manager, consideración ética."/>
      </w:tblPr>
      <w:tblGrid>
        <w:gridCol w:w="2977"/>
        <w:gridCol w:w="3544"/>
        <w:gridCol w:w="2977"/>
      </w:tblGrid>
      <w:tr w:rsidR="00A30E32" w:rsidRPr="0081720C" w14:paraId="77574B7D" w14:textId="77777777" w:rsidTr="004F2E2F">
        <w:trPr>
          <w:cnfStyle w:val="100000000000" w:firstRow="1" w:lastRow="0" w:firstColumn="0" w:lastColumn="0" w:oddVBand="0" w:evenVBand="0" w:oddHBand="0" w:evenHBand="0" w:firstRowFirstColumn="0" w:firstRowLastColumn="0" w:lastRowFirstColumn="0" w:lastRowLastColumn="0"/>
          <w:tblHeader/>
        </w:trPr>
        <w:tc>
          <w:tcPr>
            <w:tcW w:w="2977" w:type="dxa"/>
          </w:tcPr>
          <w:p w14:paraId="44C6807B" w14:textId="4F8E6271" w:rsidR="00A30E32" w:rsidRPr="00051026" w:rsidRDefault="003C1CF6" w:rsidP="004F2E2F">
            <w:pPr>
              <w:pStyle w:val="TextoTablas"/>
              <w:jc w:val="center"/>
              <w:rPr>
                <w:rFonts w:asciiTheme="minorHAnsi" w:hAnsiTheme="minorHAnsi" w:cs="Arial"/>
                <w:bCs/>
                <w:szCs w:val="24"/>
                <w:lang w:val="es-CO"/>
              </w:rPr>
            </w:pPr>
            <w:r>
              <w:rPr>
                <w:rFonts w:asciiTheme="minorHAnsi" w:hAnsiTheme="minorHAnsi" w:cs="Arial"/>
                <w:bCs/>
                <w:szCs w:val="24"/>
                <w:lang w:val="es-CO"/>
              </w:rPr>
              <w:t>Aplicación de la IA</w:t>
            </w:r>
          </w:p>
        </w:tc>
        <w:tc>
          <w:tcPr>
            <w:tcW w:w="3544" w:type="dxa"/>
          </w:tcPr>
          <w:p w14:paraId="0E3BCBAC" w14:textId="135D1770" w:rsidR="00A30E32" w:rsidRPr="00051026" w:rsidRDefault="003C1CF6" w:rsidP="004F2E2F">
            <w:pPr>
              <w:pStyle w:val="TextoTablas"/>
              <w:jc w:val="center"/>
              <w:rPr>
                <w:rFonts w:asciiTheme="minorHAnsi" w:hAnsiTheme="minorHAnsi" w:cs="Arial"/>
                <w:bCs/>
                <w:szCs w:val="24"/>
                <w:lang w:val="es-CO"/>
              </w:rPr>
            </w:pPr>
            <w:r>
              <w:rPr>
                <w:rFonts w:asciiTheme="minorHAnsi" w:hAnsiTheme="minorHAnsi" w:cs="Arial"/>
                <w:bCs/>
                <w:szCs w:val="24"/>
                <w:lang w:val="es-CO"/>
              </w:rPr>
              <w:t xml:space="preserve">Beneficio para el </w:t>
            </w:r>
            <w:r w:rsidRPr="00CC7F2C">
              <w:rPr>
                <w:rStyle w:val="Extranjerismo"/>
              </w:rPr>
              <w:t>community manager</w:t>
            </w:r>
          </w:p>
        </w:tc>
        <w:tc>
          <w:tcPr>
            <w:tcW w:w="2977" w:type="dxa"/>
          </w:tcPr>
          <w:p w14:paraId="270148EC" w14:textId="003EC266" w:rsidR="00A30E32" w:rsidRPr="00051026" w:rsidRDefault="003C1CF6" w:rsidP="004F2E2F">
            <w:pPr>
              <w:pStyle w:val="TextoTablas"/>
              <w:jc w:val="center"/>
              <w:rPr>
                <w:rFonts w:asciiTheme="minorHAnsi" w:hAnsiTheme="minorHAnsi" w:cs="Arial"/>
                <w:bCs/>
                <w:szCs w:val="24"/>
                <w:lang w:val="es-CO"/>
              </w:rPr>
            </w:pPr>
            <w:r>
              <w:rPr>
                <w:rFonts w:asciiTheme="minorHAnsi" w:hAnsiTheme="minorHAnsi" w:cs="Arial"/>
                <w:bCs/>
                <w:szCs w:val="24"/>
                <w:lang w:val="es-CO"/>
              </w:rPr>
              <w:t>Consideración ética</w:t>
            </w:r>
          </w:p>
        </w:tc>
      </w:tr>
      <w:tr w:rsidR="00A30E32" w:rsidRPr="0081720C" w14:paraId="262BB779" w14:textId="77777777" w:rsidTr="004F2E2F">
        <w:trPr>
          <w:cnfStyle w:val="000000100000" w:firstRow="0" w:lastRow="0" w:firstColumn="0" w:lastColumn="0" w:oddVBand="0" w:evenVBand="0" w:oddHBand="1" w:evenHBand="0" w:firstRowFirstColumn="0" w:firstRowLastColumn="0" w:lastRowFirstColumn="0" w:lastRowLastColumn="0"/>
        </w:trPr>
        <w:tc>
          <w:tcPr>
            <w:tcW w:w="2977" w:type="dxa"/>
          </w:tcPr>
          <w:p w14:paraId="6AF7FEBB" w14:textId="4B5EAFAF" w:rsidR="00A30E32" w:rsidRPr="00051026"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Automatización de publicaciones.</w:t>
            </w:r>
          </w:p>
        </w:tc>
        <w:tc>
          <w:tcPr>
            <w:tcW w:w="3544" w:type="dxa"/>
          </w:tcPr>
          <w:p w14:paraId="46F443BE" w14:textId="093394F5" w:rsidR="00A30E32" w:rsidRPr="00051026"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Ahorra tiempo y permite enfocar esfuerzos en tareas creativas.</w:t>
            </w:r>
          </w:p>
        </w:tc>
        <w:tc>
          <w:tcPr>
            <w:tcW w:w="2977" w:type="dxa"/>
          </w:tcPr>
          <w:p w14:paraId="23D7BAF3" w14:textId="6B7EA1E2" w:rsidR="00A30E32" w:rsidRPr="00051026"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Riesgo de interacción impersonal o deshumanizada.</w:t>
            </w:r>
          </w:p>
        </w:tc>
      </w:tr>
      <w:tr w:rsidR="00A30E32" w:rsidRPr="0081720C" w14:paraId="790C1945" w14:textId="77777777" w:rsidTr="004F2E2F">
        <w:tc>
          <w:tcPr>
            <w:tcW w:w="2977" w:type="dxa"/>
          </w:tcPr>
          <w:p w14:paraId="762A6376" w14:textId="2CCB2D42" w:rsidR="00A30E32" w:rsidRPr="00051026"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Recomendación de contenido personalizado.</w:t>
            </w:r>
          </w:p>
        </w:tc>
        <w:tc>
          <w:tcPr>
            <w:tcW w:w="3544" w:type="dxa"/>
          </w:tcPr>
          <w:p w14:paraId="5336A325" w14:textId="67000467" w:rsidR="00A30E32" w:rsidRPr="00051026"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 xml:space="preserve">Aumenta la relevancia de las publicaciones y mejora el </w:t>
            </w:r>
            <w:r w:rsidRPr="00CC7F2C">
              <w:rPr>
                <w:rStyle w:val="Extranjerismo"/>
              </w:rPr>
              <w:t>engagement</w:t>
            </w:r>
            <w:r w:rsidRPr="003C1CF6">
              <w:rPr>
                <w:rFonts w:asciiTheme="minorHAnsi" w:hAnsiTheme="minorHAnsi" w:cs="Arial"/>
                <w:szCs w:val="24"/>
                <w:lang w:val="es-CO"/>
              </w:rPr>
              <w:t>.</w:t>
            </w:r>
          </w:p>
        </w:tc>
        <w:tc>
          <w:tcPr>
            <w:tcW w:w="2977" w:type="dxa"/>
          </w:tcPr>
          <w:p w14:paraId="721DB740" w14:textId="1E389D8B" w:rsidR="00A30E32" w:rsidRPr="00051026"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Preocupación por el uso excesivo de datos personales.</w:t>
            </w:r>
          </w:p>
        </w:tc>
      </w:tr>
      <w:tr w:rsidR="00A30E32" w:rsidRPr="0081720C" w14:paraId="0727A448" w14:textId="77777777" w:rsidTr="004F2E2F">
        <w:trPr>
          <w:cnfStyle w:val="000000100000" w:firstRow="0" w:lastRow="0" w:firstColumn="0" w:lastColumn="0" w:oddVBand="0" w:evenVBand="0" w:oddHBand="1" w:evenHBand="0" w:firstRowFirstColumn="0" w:firstRowLastColumn="0" w:lastRowFirstColumn="0" w:lastRowLastColumn="0"/>
        </w:trPr>
        <w:tc>
          <w:tcPr>
            <w:tcW w:w="2977" w:type="dxa"/>
          </w:tcPr>
          <w:p w14:paraId="60325231" w14:textId="5A151AC9" w:rsidR="00A30E32" w:rsidRPr="000F3B53" w:rsidRDefault="003C1CF6" w:rsidP="004F2E2F">
            <w:pPr>
              <w:pStyle w:val="TextoTablas"/>
              <w:rPr>
                <w:rFonts w:asciiTheme="minorHAnsi" w:hAnsiTheme="minorHAnsi" w:cs="Arial"/>
                <w:szCs w:val="24"/>
                <w:lang w:val="es-CO"/>
              </w:rPr>
            </w:pPr>
            <w:r w:rsidRPr="00CC7F2C">
              <w:rPr>
                <w:rStyle w:val="Extranjerismo"/>
              </w:rPr>
              <w:t>Chatbots</w:t>
            </w:r>
            <w:r w:rsidRPr="003C1CF6">
              <w:rPr>
                <w:rFonts w:asciiTheme="minorHAnsi" w:hAnsiTheme="minorHAnsi" w:cs="Arial"/>
                <w:szCs w:val="24"/>
                <w:lang w:val="es-CO"/>
              </w:rPr>
              <w:t xml:space="preserve"> y asistentes virtuales.</w:t>
            </w:r>
          </w:p>
        </w:tc>
        <w:tc>
          <w:tcPr>
            <w:tcW w:w="3544" w:type="dxa"/>
          </w:tcPr>
          <w:p w14:paraId="058811D3" w14:textId="1161DCC1" w:rsidR="00A30E32" w:rsidRPr="000F3B53"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Mejora la atención al cliente y la disponibilidad 24/7.</w:t>
            </w:r>
          </w:p>
        </w:tc>
        <w:tc>
          <w:tcPr>
            <w:tcW w:w="2977" w:type="dxa"/>
          </w:tcPr>
          <w:p w14:paraId="50206DF8" w14:textId="7785A261" w:rsidR="00A30E32" w:rsidRPr="000F3B53"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 xml:space="preserve">Puede generar desconfianza si no se comunica que se trata de un </w:t>
            </w:r>
            <w:r w:rsidRPr="00CC7F2C">
              <w:rPr>
                <w:rStyle w:val="Extranjerismo"/>
              </w:rPr>
              <w:t>bot</w:t>
            </w:r>
            <w:r w:rsidRPr="003C1CF6">
              <w:rPr>
                <w:rFonts w:asciiTheme="minorHAnsi" w:hAnsiTheme="minorHAnsi" w:cs="Arial"/>
                <w:szCs w:val="24"/>
                <w:lang w:val="es-CO"/>
              </w:rPr>
              <w:t>.</w:t>
            </w:r>
          </w:p>
        </w:tc>
      </w:tr>
      <w:tr w:rsidR="00A30E32" w:rsidRPr="0081720C" w14:paraId="6EC208FA" w14:textId="77777777" w:rsidTr="004F2E2F">
        <w:tc>
          <w:tcPr>
            <w:tcW w:w="2977" w:type="dxa"/>
          </w:tcPr>
          <w:p w14:paraId="16D601D3" w14:textId="2C3F57C8" w:rsidR="00A30E32" w:rsidRPr="00F530ED"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lastRenderedPageBreak/>
              <w:t>Segmentación inteligente y análisis de comportamiento.</w:t>
            </w:r>
          </w:p>
        </w:tc>
        <w:tc>
          <w:tcPr>
            <w:tcW w:w="3544" w:type="dxa"/>
          </w:tcPr>
          <w:p w14:paraId="2B10C0D0" w14:textId="732CC19B" w:rsidR="00A30E32" w:rsidRPr="000F3B53"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Permite campañas más eficaces y dirigidas a audiencias precisas.</w:t>
            </w:r>
          </w:p>
        </w:tc>
        <w:tc>
          <w:tcPr>
            <w:tcW w:w="2977" w:type="dxa"/>
          </w:tcPr>
          <w:p w14:paraId="3CC1B824" w14:textId="7C198D57" w:rsidR="00A30E32" w:rsidRPr="000F3B53"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Posibles sesgos algorítmicos si el diseño no es inclusivo.</w:t>
            </w:r>
          </w:p>
        </w:tc>
      </w:tr>
      <w:tr w:rsidR="00A30E32" w:rsidRPr="0081720C" w14:paraId="2E0516EC" w14:textId="77777777" w:rsidTr="004F2E2F">
        <w:trPr>
          <w:cnfStyle w:val="000000100000" w:firstRow="0" w:lastRow="0" w:firstColumn="0" w:lastColumn="0" w:oddVBand="0" w:evenVBand="0" w:oddHBand="1" w:evenHBand="0" w:firstRowFirstColumn="0" w:firstRowLastColumn="0" w:lastRowFirstColumn="0" w:lastRowLastColumn="0"/>
        </w:trPr>
        <w:tc>
          <w:tcPr>
            <w:tcW w:w="2977" w:type="dxa"/>
          </w:tcPr>
          <w:p w14:paraId="24DF5F19" w14:textId="585107F7" w:rsidR="00A30E32" w:rsidRPr="00F530ED"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Monitoreo de tendencias en tiempo real.</w:t>
            </w:r>
          </w:p>
        </w:tc>
        <w:tc>
          <w:tcPr>
            <w:tcW w:w="3544" w:type="dxa"/>
          </w:tcPr>
          <w:p w14:paraId="28501AB9" w14:textId="0CF26EDF" w:rsidR="00A30E32" w:rsidRPr="000F3B53"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Anticipa cambios y ajusta estrategias proactivamente.</w:t>
            </w:r>
          </w:p>
        </w:tc>
        <w:tc>
          <w:tcPr>
            <w:tcW w:w="2977" w:type="dxa"/>
          </w:tcPr>
          <w:p w14:paraId="241E007A" w14:textId="0185905C" w:rsidR="00A30E32" w:rsidRPr="000F3B53" w:rsidRDefault="003C1CF6" w:rsidP="004F2E2F">
            <w:pPr>
              <w:pStyle w:val="TextoTablas"/>
              <w:rPr>
                <w:rFonts w:asciiTheme="minorHAnsi" w:hAnsiTheme="minorHAnsi" w:cs="Arial"/>
                <w:szCs w:val="24"/>
                <w:lang w:val="es-CO"/>
              </w:rPr>
            </w:pPr>
            <w:r w:rsidRPr="003C1CF6">
              <w:rPr>
                <w:rFonts w:asciiTheme="minorHAnsi" w:hAnsiTheme="minorHAnsi" w:cs="Arial"/>
                <w:szCs w:val="24"/>
                <w:lang w:val="es-CO"/>
              </w:rPr>
              <w:t>Necesidad de supervisión humana para evitar decisiones automatizadas incorrectas.</w:t>
            </w:r>
          </w:p>
        </w:tc>
      </w:tr>
    </w:tbl>
    <w:p w14:paraId="7EF6C95E" w14:textId="19521C8D" w:rsidR="00A30E32" w:rsidRPr="00E74784" w:rsidRDefault="00B93C6E" w:rsidP="00B93C6E">
      <w:pPr>
        <w:ind w:firstLine="0"/>
        <w:rPr>
          <w:sz w:val="24"/>
          <w:szCs w:val="24"/>
          <w:lang w:val="es-419" w:eastAsia="es-CO"/>
        </w:rPr>
      </w:pPr>
      <w:r w:rsidRPr="00E74784">
        <w:rPr>
          <w:b/>
          <w:bCs/>
          <w:sz w:val="24"/>
          <w:szCs w:val="24"/>
          <w:lang w:val="es-419" w:eastAsia="es-CO"/>
        </w:rPr>
        <w:t>Fuente</w:t>
      </w:r>
      <w:r w:rsidRPr="00E74784">
        <w:rPr>
          <w:sz w:val="24"/>
          <w:szCs w:val="24"/>
          <w:lang w:val="es-419" w:eastAsia="es-CO"/>
        </w:rPr>
        <w:t>: SENA, 2025.</w:t>
      </w:r>
    </w:p>
    <w:p w14:paraId="3FAD0529" w14:textId="501DF623" w:rsidR="00E6414A" w:rsidRDefault="00E6414A">
      <w:pPr>
        <w:spacing w:before="0" w:after="160" w:line="259" w:lineRule="auto"/>
        <w:ind w:firstLine="0"/>
        <w:rPr>
          <w:lang w:val="es-419" w:eastAsia="es-CO"/>
        </w:rPr>
      </w:pPr>
      <w:r>
        <w:rPr>
          <w:lang w:val="es-419" w:eastAsia="es-CO"/>
        </w:rPr>
        <w:br w:type="page"/>
      </w:r>
    </w:p>
    <w:p w14:paraId="7CB7C0CE" w14:textId="1325D824" w:rsidR="00D45F76" w:rsidRDefault="00D45F76" w:rsidP="00D45F76">
      <w:pPr>
        <w:pStyle w:val="Ttulo1"/>
      </w:pPr>
      <w:bookmarkStart w:id="15" w:name="_Toc207620997"/>
      <w:r>
        <w:lastRenderedPageBreak/>
        <w:t xml:space="preserve">Publicación y </w:t>
      </w:r>
      <w:r w:rsidRPr="00FA4577">
        <w:rPr>
          <w:rStyle w:val="Extranjerismo"/>
        </w:rPr>
        <w:t>engagement</w:t>
      </w:r>
      <w:bookmarkEnd w:id="15"/>
    </w:p>
    <w:p w14:paraId="0BA84D35" w14:textId="77777777" w:rsidR="00D45F76" w:rsidRPr="00D45F76" w:rsidRDefault="00D45F76" w:rsidP="00D45F76">
      <w:pPr>
        <w:rPr>
          <w:lang w:val="es-419" w:eastAsia="es-CO"/>
        </w:rPr>
      </w:pPr>
      <w:r w:rsidRPr="00D45F76">
        <w:rPr>
          <w:lang w:val="es-419" w:eastAsia="es-CO"/>
        </w:rPr>
        <w:t xml:space="preserve">Publicar contenido en redes sociales no se trata solo de compartir información, sino de generar conexiones significativas con la audiencia. El </w:t>
      </w:r>
      <w:r w:rsidRPr="00FA4577">
        <w:rPr>
          <w:rStyle w:val="Extranjerismo"/>
        </w:rPr>
        <w:t>engagement</w:t>
      </w:r>
      <w:r w:rsidRPr="00D45F76">
        <w:rPr>
          <w:lang w:val="es-419" w:eastAsia="es-CO"/>
        </w:rPr>
        <w:t xml:space="preserve"> o interacción mide el nivel de compromiso de los usuarios con una marca, reflejado en acciones como comentarios, reacciones, compartidos y participación en dinámicas. </w:t>
      </w:r>
    </w:p>
    <w:p w14:paraId="122B560F" w14:textId="3112C842" w:rsidR="001847A2" w:rsidRDefault="00D45F76" w:rsidP="00D45F76">
      <w:pPr>
        <w:rPr>
          <w:lang w:val="es-419" w:eastAsia="es-CO"/>
        </w:rPr>
      </w:pPr>
      <w:r w:rsidRPr="00D45F76">
        <w:rPr>
          <w:lang w:val="es-419" w:eastAsia="es-CO"/>
        </w:rPr>
        <w:t xml:space="preserve">Para fortalecer esta conexión, es clave aplicar estrategias efectivas y seguir principios de creación de contenido atractivo, algunas de las estrategias para optimizar la publicación de contenido y potenciar el </w:t>
      </w:r>
      <w:proofErr w:type="spellStart"/>
      <w:r w:rsidRPr="00FA4577">
        <w:rPr>
          <w:rStyle w:val="Extranjerismo"/>
        </w:rPr>
        <w:t>engagemen</w:t>
      </w:r>
      <w:proofErr w:type="spellEnd"/>
      <w:r w:rsidRPr="00D45F76">
        <w:rPr>
          <w:lang w:val="es-419" w:eastAsia="es-CO"/>
        </w:rPr>
        <w:t>t son:</w:t>
      </w:r>
    </w:p>
    <w:p w14:paraId="38995A0D" w14:textId="1383DBF1" w:rsidR="00D45F76" w:rsidRDefault="00D45F76" w:rsidP="00D45F76">
      <w:pPr>
        <w:rPr>
          <w:lang w:val="es-419" w:eastAsia="es-CO"/>
        </w:rPr>
      </w:pPr>
      <w:r w:rsidRPr="00D45F76">
        <w:rPr>
          <w:b/>
          <w:bCs/>
          <w:lang w:val="es-419" w:eastAsia="es-CO"/>
        </w:rPr>
        <w:t>Calendario de contenido</w:t>
      </w:r>
      <w:r>
        <w:rPr>
          <w:lang w:val="es-419" w:eastAsia="es-CO"/>
        </w:rPr>
        <w:t>: p</w:t>
      </w:r>
      <w:r w:rsidRPr="00D45F76">
        <w:rPr>
          <w:lang w:val="es-419" w:eastAsia="es-CO"/>
        </w:rPr>
        <w:t>lanificar publicaciones según fechas clave, tendencias y objetivos estratégicos.</w:t>
      </w:r>
    </w:p>
    <w:p w14:paraId="44996892" w14:textId="7CB31340" w:rsidR="00D45F76" w:rsidRDefault="00D45F76" w:rsidP="00D45F76">
      <w:pPr>
        <w:rPr>
          <w:lang w:val="es-419" w:eastAsia="es-CO"/>
        </w:rPr>
      </w:pPr>
      <w:r w:rsidRPr="002924E8">
        <w:rPr>
          <w:b/>
          <w:bCs/>
          <w:lang w:val="es-419" w:eastAsia="es-CO"/>
        </w:rPr>
        <w:t>Diversificación de formatos</w:t>
      </w:r>
      <w:r>
        <w:rPr>
          <w:lang w:val="es-419" w:eastAsia="es-CO"/>
        </w:rPr>
        <w:t>: a</w:t>
      </w:r>
      <w:r w:rsidRPr="00D45F76">
        <w:rPr>
          <w:lang w:val="es-419" w:eastAsia="es-CO"/>
        </w:rPr>
        <w:t>lternar imágenes, videos, textos, encuestas y transmisiones en vivo para mantener el interés.</w:t>
      </w:r>
    </w:p>
    <w:p w14:paraId="7CF6735C" w14:textId="023F9C2C" w:rsidR="00D45F76" w:rsidRDefault="0033314A" w:rsidP="0033314A">
      <w:pPr>
        <w:rPr>
          <w:lang w:val="es-419" w:eastAsia="es-CO"/>
        </w:rPr>
      </w:pPr>
      <w:r w:rsidRPr="0033314A">
        <w:rPr>
          <w:b/>
          <w:bCs/>
          <w:lang w:val="es-419" w:eastAsia="es-CO"/>
        </w:rPr>
        <w:t>Uso de llamadas a la acción (CTA)</w:t>
      </w:r>
      <w:r>
        <w:rPr>
          <w:lang w:val="es-419" w:eastAsia="es-CO"/>
        </w:rPr>
        <w:t>: i</w:t>
      </w:r>
      <w:r w:rsidRPr="0033314A">
        <w:rPr>
          <w:lang w:val="es-419" w:eastAsia="es-CO"/>
        </w:rPr>
        <w:t>ncluir frases que motiven la participación, como “comenta tu opinión” o “comparte con tus amigos”.</w:t>
      </w:r>
    </w:p>
    <w:p w14:paraId="2608183A" w14:textId="0D5509E5" w:rsidR="00D45F76" w:rsidRDefault="00A22CE9" w:rsidP="00A22CE9">
      <w:pPr>
        <w:rPr>
          <w:lang w:val="es-419" w:eastAsia="es-CO"/>
        </w:rPr>
      </w:pPr>
      <w:r w:rsidRPr="00A22CE9">
        <w:rPr>
          <w:b/>
          <w:bCs/>
          <w:lang w:val="es-419" w:eastAsia="es-CO"/>
        </w:rPr>
        <w:t>Optimización del horario de publicación</w:t>
      </w:r>
      <w:r>
        <w:rPr>
          <w:lang w:val="es-419" w:eastAsia="es-CO"/>
        </w:rPr>
        <w:t>: p</w:t>
      </w:r>
      <w:r w:rsidRPr="00A22CE9">
        <w:rPr>
          <w:lang w:val="es-419" w:eastAsia="es-CO"/>
        </w:rPr>
        <w:t>ublicar en momentos donde la audiencia está más activa para mejorar el alcance.</w:t>
      </w:r>
    </w:p>
    <w:p w14:paraId="12695702" w14:textId="38D39D06" w:rsidR="00A22CE9" w:rsidRDefault="00A22CE9" w:rsidP="00A22CE9">
      <w:pPr>
        <w:rPr>
          <w:lang w:val="es-419" w:eastAsia="es-CO"/>
        </w:rPr>
      </w:pPr>
      <w:r w:rsidRPr="00A22CE9">
        <w:rPr>
          <w:b/>
          <w:bCs/>
          <w:lang w:val="es-419" w:eastAsia="es-CO"/>
        </w:rPr>
        <w:t>Interacción proactiva</w:t>
      </w:r>
      <w:r>
        <w:rPr>
          <w:lang w:val="es-419" w:eastAsia="es-CO"/>
        </w:rPr>
        <w:t>: r</w:t>
      </w:r>
      <w:r w:rsidRPr="00A22CE9">
        <w:rPr>
          <w:lang w:val="es-419" w:eastAsia="es-CO"/>
        </w:rPr>
        <w:t>esponder comentarios, agradecer interacciones y generar conversaciones para fortalecer la comunidad.</w:t>
      </w:r>
    </w:p>
    <w:p w14:paraId="2831B8C8" w14:textId="34DDCEBA" w:rsidR="00A22CE9" w:rsidRDefault="00A22CE9" w:rsidP="00A22CE9">
      <w:pPr>
        <w:rPr>
          <w:lang w:val="es-419" w:eastAsia="es-CO"/>
        </w:rPr>
      </w:pPr>
      <w:r w:rsidRPr="00A22CE9">
        <w:rPr>
          <w:b/>
          <w:bCs/>
          <w:lang w:val="es-419" w:eastAsia="es-CO"/>
        </w:rPr>
        <w:t>Colaboraciones estratégicas</w:t>
      </w:r>
      <w:r>
        <w:rPr>
          <w:lang w:val="es-419" w:eastAsia="es-CO"/>
        </w:rPr>
        <w:t>: a</w:t>
      </w:r>
      <w:r w:rsidRPr="00A22CE9">
        <w:rPr>
          <w:lang w:val="es-419" w:eastAsia="es-CO"/>
        </w:rPr>
        <w:t xml:space="preserve">liarse con </w:t>
      </w:r>
      <w:r w:rsidRPr="00FA4577">
        <w:rPr>
          <w:rStyle w:val="Extranjerismo"/>
        </w:rPr>
        <w:t>influencers</w:t>
      </w:r>
      <w:r w:rsidRPr="00A22CE9">
        <w:rPr>
          <w:lang w:val="es-419" w:eastAsia="es-CO"/>
        </w:rPr>
        <w:t xml:space="preserve"> o marcas afines para ampliar el alcance y generar mayor </w:t>
      </w:r>
      <w:r w:rsidRPr="00FA4577">
        <w:rPr>
          <w:rStyle w:val="Extranjerismo"/>
        </w:rPr>
        <w:t>engagement</w:t>
      </w:r>
      <w:r w:rsidRPr="00A22CE9">
        <w:rPr>
          <w:lang w:val="es-419" w:eastAsia="es-CO"/>
        </w:rPr>
        <w:t>.</w:t>
      </w:r>
    </w:p>
    <w:p w14:paraId="3C50957B" w14:textId="7C64594F" w:rsidR="00A22CE9" w:rsidRDefault="00A22CE9" w:rsidP="00A22CE9">
      <w:pPr>
        <w:rPr>
          <w:lang w:val="es-419" w:eastAsia="es-CO"/>
        </w:rPr>
      </w:pPr>
      <w:r w:rsidRPr="00A22CE9">
        <w:rPr>
          <w:lang w:val="es-419" w:eastAsia="es-CO"/>
        </w:rPr>
        <w:t xml:space="preserve">Para captar la atención del público y fomentar la interacción en redes sociales, es fundamental desarrollar contenido que sea visualmente llamativo, relevante y </w:t>
      </w:r>
      <w:r w:rsidRPr="00A22CE9">
        <w:rPr>
          <w:lang w:val="es-419" w:eastAsia="es-CO"/>
        </w:rPr>
        <w:lastRenderedPageBreak/>
        <w:t>emocionalmente conectivo. A continuación, se presentan estrategias y principios esenciales para lograrlo:</w:t>
      </w:r>
    </w:p>
    <w:p w14:paraId="30C32BAE" w14:textId="739CDF3E" w:rsidR="00A22CE9" w:rsidRDefault="00A22CE9" w:rsidP="00A22CE9">
      <w:pPr>
        <w:rPr>
          <w:lang w:val="es-419" w:eastAsia="es-CO"/>
        </w:rPr>
      </w:pPr>
      <w:r w:rsidRPr="00A22CE9">
        <w:rPr>
          <w:b/>
          <w:bCs/>
          <w:lang w:val="es-419" w:eastAsia="es-CO"/>
        </w:rPr>
        <w:t>Relevancia</w:t>
      </w:r>
      <w:r>
        <w:rPr>
          <w:lang w:val="es-419" w:eastAsia="es-CO"/>
        </w:rPr>
        <w:t>: c</w:t>
      </w:r>
      <w:r w:rsidRPr="00A22CE9">
        <w:rPr>
          <w:lang w:val="es-419" w:eastAsia="es-CO"/>
        </w:rPr>
        <w:t>ontenido alineado con intereses y necesidades de la audiencia. Uso de calendario de contenido.</w:t>
      </w:r>
    </w:p>
    <w:p w14:paraId="642D4256" w14:textId="07DCDBF7" w:rsidR="00A22CE9" w:rsidRDefault="00A22CE9" w:rsidP="00A22CE9">
      <w:pPr>
        <w:rPr>
          <w:lang w:val="es-419" w:eastAsia="es-CO"/>
        </w:rPr>
      </w:pPr>
      <w:r w:rsidRPr="00A22CE9">
        <w:rPr>
          <w:b/>
          <w:bCs/>
          <w:lang w:val="es-419" w:eastAsia="es-CO"/>
        </w:rPr>
        <w:t>Diversificación de formatos</w:t>
      </w:r>
      <w:r>
        <w:rPr>
          <w:lang w:val="es-419" w:eastAsia="es-CO"/>
        </w:rPr>
        <w:t>: a</w:t>
      </w:r>
      <w:r w:rsidRPr="00A22CE9">
        <w:rPr>
          <w:lang w:val="es-419" w:eastAsia="es-CO"/>
        </w:rPr>
        <w:t xml:space="preserve">lternar entre imágenes, videos, textos, encuestas, </w:t>
      </w:r>
      <w:r w:rsidRPr="00FA4577">
        <w:rPr>
          <w:rStyle w:val="Extranjerismo"/>
        </w:rPr>
        <w:t>lives</w:t>
      </w:r>
      <w:r w:rsidRPr="00A22CE9">
        <w:rPr>
          <w:lang w:val="es-419" w:eastAsia="es-CO"/>
        </w:rPr>
        <w:t>, entre otros.</w:t>
      </w:r>
    </w:p>
    <w:p w14:paraId="3EEF4ED3" w14:textId="4C13E956" w:rsidR="00A22CE9" w:rsidRDefault="00A22CE9" w:rsidP="00A22CE9">
      <w:pPr>
        <w:rPr>
          <w:lang w:val="es-419" w:eastAsia="es-CO"/>
        </w:rPr>
      </w:pPr>
      <w:r w:rsidRPr="00A22CE9">
        <w:rPr>
          <w:b/>
          <w:bCs/>
          <w:lang w:val="es-419" w:eastAsia="es-CO"/>
        </w:rPr>
        <w:t>Claridad y concisión</w:t>
      </w:r>
      <w:r>
        <w:rPr>
          <w:lang w:val="es-419" w:eastAsia="es-CO"/>
        </w:rPr>
        <w:t>: m</w:t>
      </w:r>
      <w:r w:rsidRPr="00A22CE9">
        <w:rPr>
          <w:lang w:val="es-419" w:eastAsia="es-CO"/>
        </w:rPr>
        <w:t>ensajes directos, comprensibles y con llamados a la acción (CTA).</w:t>
      </w:r>
    </w:p>
    <w:p w14:paraId="32EB74F7" w14:textId="4EFB6857" w:rsidR="00A22CE9" w:rsidRDefault="00F50143" w:rsidP="00A22CE9">
      <w:pPr>
        <w:rPr>
          <w:lang w:val="es-419" w:eastAsia="es-CO"/>
        </w:rPr>
      </w:pPr>
      <w:r w:rsidRPr="00F50143">
        <w:rPr>
          <w:b/>
          <w:bCs/>
          <w:lang w:val="es-419" w:eastAsia="es-CO"/>
        </w:rPr>
        <w:t>Calidad visual</w:t>
      </w:r>
      <w:r>
        <w:rPr>
          <w:lang w:val="es-419" w:eastAsia="es-CO"/>
        </w:rPr>
        <w:t>: u</w:t>
      </w:r>
      <w:r w:rsidRPr="00F50143">
        <w:rPr>
          <w:lang w:val="es-419" w:eastAsia="es-CO"/>
        </w:rPr>
        <w:t>so de imágenes y diseños de alta resolución alineados con la identidad de marca.</w:t>
      </w:r>
    </w:p>
    <w:p w14:paraId="1DDEA527" w14:textId="362FD90A" w:rsidR="00F50143" w:rsidRDefault="00CD5437" w:rsidP="00A22CE9">
      <w:pPr>
        <w:rPr>
          <w:lang w:val="es-419" w:eastAsia="es-CO"/>
        </w:rPr>
      </w:pPr>
      <w:r w:rsidRPr="00CD5437">
        <w:rPr>
          <w:b/>
          <w:bCs/>
          <w:lang w:val="es-419" w:eastAsia="es-CO"/>
        </w:rPr>
        <w:t>Emoción y conexión</w:t>
      </w:r>
      <w:r>
        <w:rPr>
          <w:lang w:val="es-419" w:eastAsia="es-CO"/>
        </w:rPr>
        <w:t>: g</w:t>
      </w:r>
      <w:r w:rsidRPr="00CD5437">
        <w:rPr>
          <w:lang w:val="es-419" w:eastAsia="es-CO"/>
        </w:rPr>
        <w:t>enerar empatía y cercanía. Responder comentarios y agradecer interacciones.</w:t>
      </w:r>
    </w:p>
    <w:p w14:paraId="64A62448" w14:textId="6E68124A" w:rsidR="00CD5437" w:rsidRDefault="00CD5437" w:rsidP="00A22CE9">
      <w:pPr>
        <w:rPr>
          <w:lang w:val="es-419" w:eastAsia="es-CO"/>
        </w:rPr>
      </w:pPr>
      <w:r w:rsidRPr="00CD5437">
        <w:rPr>
          <w:b/>
          <w:bCs/>
          <w:lang w:val="es-419" w:eastAsia="es-CO"/>
        </w:rPr>
        <w:t>Tendencias y actualidad</w:t>
      </w:r>
      <w:r>
        <w:rPr>
          <w:lang w:val="es-419" w:eastAsia="es-CO"/>
        </w:rPr>
        <w:t>: i</w:t>
      </w:r>
      <w:r w:rsidRPr="00CD5437">
        <w:rPr>
          <w:lang w:val="es-419" w:eastAsia="es-CO"/>
        </w:rPr>
        <w:t>ntegrar temáticas virales y publicar en horarios estratégicos</w:t>
      </w:r>
    </w:p>
    <w:p w14:paraId="29929CBE" w14:textId="0F6AEB4B" w:rsidR="00CD5437" w:rsidRDefault="00857307" w:rsidP="00A22CE9">
      <w:pPr>
        <w:rPr>
          <w:lang w:val="es-419" w:eastAsia="es-CO"/>
        </w:rPr>
      </w:pPr>
      <w:r w:rsidRPr="00857307">
        <w:rPr>
          <w:b/>
          <w:bCs/>
          <w:lang w:val="es-419" w:eastAsia="es-CO"/>
        </w:rPr>
        <w:t>Innovación y creatividad</w:t>
      </w:r>
      <w:r>
        <w:rPr>
          <w:lang w:val="es-419" w:eastAsia="es-CO"/>
        </w:rPr>
        <w:t>: p</w:t>
      </w:r>
      <w:r w:rsidRPr="00857307">
        <w:rPr>
          <w:lang w:val="es-419" w:eastAsia="es-CO"/>
        </w:rPr>
        <w:t>resentar ideas frescas, formatos únicos y establecer colaboraciones estratégicas.</w:t>
      </w:r>
    </w:p>
    <w:p w14:paraId="13D14383" w14:textId="77777777" w:rsidR="00857307" w:rsidRDefault="00857307" w:rsidP="00A22CE9">
      <w:pPr>
        <w:rPr>
          <w:lang w:val="es-419" w:eastAsia="es-CO"/>
        </w:rPr>
      </w:pPr>
    </w:p>
    <w:p w14:paraId="149EC5A4" w14:textId="77777777" w:rsidR="00A22CE9" w:rsidRDefault="00A22CE9" w:rsidP="00A22CE9">
      <w:pPr>
        <w:rPr>
          <w:lang w:val="es-419" w:eastAsia="es-CO"/>
        </w:rPr>
      </w:pPr>
    </w:p>
    <w:p w14:paraId="1A11FEF8" w14:textId="77777777" w:rsidR="00A22CE9" w:rsidRDefault="00A22CE9" w:rsidP="00A22CE9">
      <w:pPr>
        <w:rPr>
          <w:lang w:val="es-419" w:eastAsia="es-CO"/>
        </w:rPr>
      </w:pPr>
    </w:p>
    <w:p w14:paraId="73C40545" w14:textId="77777777" w:rsidR="00D45F76" w:rsidRDefault="00D45F76" w:rsidP="00D45F76">
      <w:pPr>
        <w:rPr>
          <w:lang w:val="es-419" w:eastAsia="es-CO"/>
        </w:rPr>
      </w:pPr>
    </w:p>
    <w:p w14:paraId="14DF8272" w14:textId="77777777" w:rsidR="001847A2" w:rsidRDefault="001847A2" w:rsidP="001847A2">
      <w:pPr>
        <w:rPr>
          <w:lang w:val="es-419" w:eastAsia="es-CO"/>
        </w:rPr>
      </w:pPr>
    </w:p>
    <w:p w14:paraId="0607E03F" w14:textId="63CE60BC" w:rsidR="001847A2" w:rsidRDefault="008B0FE4" w:rsidP="008B0FE4">
      <w:pPr>
        <w:pStyle w:val="Ttulo1"/>
      </w:pPr>
      <w:bookmarkStart w:id="16" w:name="_Toc207620998"/>
      <w:r>
        <w:lastRenderedPageBreak/>
        <w:t>Interacción</w:t>
      </w:r>
      <w:bookmarkEnd w:id="16"/>
    </w:p>
    <w:p w14:paraId="7F61EC0D" w14:textId="05780BDD" w:rsidR="008B0FE4" w:rsidRDefault="009D11D8" w:rsidP="008B0FE4">
      <w:pPr>
        <w:rPr>
          <w:lang w:val="es-419" w:eastAsia="es-CO"/>
        </w:rPr>
      </w:pPr>
      <w:r w:rsidRPr="009D11D8">
        <w:rPr>
          <w:lang w:val="es-419" w:eastAsia="es-CO"/>
        </w:rPr>
        <w:t>La interacción en redes sociales se refiere a la participación de los usuarios con el contenido publicado por una marca, empresa o creador digital. Este concepto abarca acciones como comentarios, reacciones, compartidos y conversaciones dentro de la plataforma, convirtiéndose en un factor esencial para medir el impacto y la relevancia de una estrategia digital. La interacción es clave para fortalecer la relación entre una marca y su audiencia, sus beneficios incluyen:</w:t>
      </w:r>
    </w:p>
    <w:p w14:paraId="696BD0FC" w14:textId="344D4C2D" w:rsidR="009D11D8" w:rsidRPr="00E52EAC" w:rsidRDefault="009D11D8" w:rsidP="00097877">
      <w:pPr>
        <w:pStyle w:val="Prrafodelista"/>
        <w:numPr>
          <w:ilvl w:val="0"/>
          <w:numId w:val="16"/>
        </w:numPr>
        <w:ind w:left="709"/>
        <w:rPr>
          <w:lang w:val="es-419" w:eastAsia="es-CO"/>
        </w:rPr>
      </w:pPr>
      <w:r w:rsidRPr="00E52EAC">
        <w:rPr>
          <w:b/>
          <w:bCs/>
          <w:lang w:val="es-419" w:eastAsia="es-CO"/>
        </w:rPr>
        <w:t>Generación de confianza</w:t>
      </w:r>
      <w:r w:rsidRPr="00E52EAC">
        <w:rPr>
          <w:lang w:val="es-419" w:eastAsia="es-CO"/>
        </w:rPr>
        <w:t>: una comunicación activa y transparente fomenta credibilidad y lealtad hacia la marca.</w:t>
      </w:r>
    </w:p>
    <w:p w14:paraId="14701B17" w14:textId="07D2A81C" w:rsidR="009D11D8" w:rsidRPr="00E52EAC" w:rsidRDefault="009D11D8" w:rsidP="00097877">
      <w:pPr>
        <w:pStyle w:val="Prrafodelista"/>
        <w:numPr>
          <w:ilvl w:val="0"/>
          <w:numId w:val="16"/>
        </w:numPr>
        <w:ind w:left="709"/>
        <w:rPr>
          <w:lang w:val="es-419" w:eastAsia="es-CO"/>
        </w:rPr>
      </w:pPr>
      <w:r w:rsidRPr="00E52EAC">
        <w:rPr>
          <w:b/>
          <w:bCs/>
          <w:lang w:val="es-419" w:eastAsia="es-CO"/>
        </w:rPr>
        <w:t>Fidelización de audiencia</w:t>
      </w:r>
      <w:r w:rsidRPr="00E52EAC">
        <w:rPr>
          <w:lang w:val="es-419" w:eastAsia="es-CO"/>
        </w:rPr>
        <w:t>: la interacción frecuente fortalece el vínculo emocional entre los usuarios y la marca.</w:t>
      </w:r>
    </w:p>
    <w:p w14:paraId="3787E3C2" w14:textId="568B7F0D" w:rsidR="009D11D8" w:rsidRPr="00E52EAC" w:rsidRDefault="009D11D8" w:rsidP="00097877">
      <w:pPr>
        <w:pStyle w:val="Prrafodelista"/>
        <w:numPr>
          <w:ilvl w:val="0"/>
          <w:numId w:val="16"/>
        </w:numPr>
        <w:ind w:left="709"/>
        <w:rPr>
          <w:lang w:val="es-419" w:eastAsia="es-CO"/>
        </w:rPr>
      </w:pPr>
      <w:r w:rsidRPr="00E52EAC">
        <w:rPr>
          <w:b/>
          <w:bCs/>
          <w:lang w:val="es-419" w:eastAsia="es-CO"/>
        </w:rPr>
        <w:t xml:space="preserve">Conversión y </w:t>
      </w:r>
      <w:proofErr w:type="spellStart"/>
      <w:r w:rsidRPr="00E52EAC">
        <w:rPr>
          <w:rStyle w:val="Extranjerismo"/>
          <w:b/>
          <w:bCs/>
          <w:lang w:val="es-419" w:eastAsia="es-CO"/>
        </w:rPr>
        <w:t>engagement</w:t>
      </w:r>
      <w:proofErr w:type="spellEnd"/>
      <w:r w:rsidRPr="00E52EAC">
        <w:rPr>
          <w:lang w:val="es-419" w:eastAsia="es-CO"/>
        </w:rPr>
        <w:t>: una mayor participación incrementa las probabilidades de convertir usuarios en clientes o seguidores.</w:t>
      </w:r>
    </w:p>
    <w:p w14:paraId="40960298" w14:textId="7740F319" w:rsidR="009D11D8" w:rsidRPr="00E52EAC" w:rsidRDefault="00222D6C" w:rsidP="00097877">
      <w:pPr>
        <w:pStyle w:val="Prrafodelista"/>
        <w:numPr>
          <w:ilvl w:val="0"/>
          <w:numId w:val="16"/>
        </w:numPr>
        <w:ind w:left="709"/>
        <w:rPr>
          <w:lang w:val="es-419" w:eastAsia="es-CO"/>
        </w:rPr>
      </w:pPr>
      <w:r w:rsidRPr="00E52EAC">
        <w:rPr>
          <w:b/>
          <w:bCs/>
          <w:lang w:val="es-419" w:eastAsia="es-CO"/>
        </w:rPr>
        <w:t>Mayor alcance orgánico</w:t>
      </w:r>
      <w:r w:rsidRPr="00E52EAC">
        <w:rPr>
          <w:lang w:val="es-419" w:eastAsia="es-CO"/>
        </w:rPr>
        <w:t>: las plataformas priorizan y visibilizan el contenido con alto nivel de interacción.</w:t>
      </w:r>
    </w:p>
    <w:p w14:paraId="11BB0D2E" w14:textId="66E4FA94" w:rsidR="00222D6C" w:rsidRPr="00E52EAC" w:rsidRDefault="00BA088C" w:rsidP="00097877">
      <w:pPr>
        <w:pStyle w:val="Prrafodelista"/>
        <w:numPr>
          <w:ilvl w:val="0"/>
          <w:numId w:val="16"/>
        </w:numPr>
        <w:ind w:left="709"/>
        <w:rPr>
          <w:lang w:val="es-419" w:eastAsia="es-CO"/>
        </w:rPr>
      </w:pPr>
      <w:r w:rsidRPr="00E52EAC">
        <w:rPr>
          <w:b/>
          <w:bCs/>
          <w:lang w:val="es-419" w:eastAsia="es-CO"/>
        </w:rPr>
        <w:t>Mejor comprensión del público</w:t>
      </w:r>
      <w:r w:rsidRPr="00E52EAC">
        <w:rPr>
          <w:lang w:val="es-419" w:eastAsia="es-CO"/>
        </w:rPr>
        <w:t>: la retroalimentación directa permite conocer opiniones, preferencias y necesidades de la audiencia.</w:t>
      </w:r>
    </w:p>
    <w:p w14:paraId="5CD6D106" w14:textId="02FDFCC1" w:rsidR="00BA088C" w:rsidRDefault="004753C3" w:rsidP="004753C3">
      <w:pPr>
        <w:pStyle w:val="Ttulo2"/>
      </w:pPr>
      <w:bookmarkStart w:id="17" w:name="_Toc207620999"/>
      <w:r>
        <w:t>Principios</w:t>
      </w:r>
      <w:bookmarkEnd w:id="17"/>
    </w:p>
    <w:p w14:paraId="64D6321B" w14:textId="4C3747EB" w:rsidR="004753C3" w:rsidRDefault="00573C77" w:rsidP="004753C3">
      <w:pPr>
        <w:rPr>
          <w:lang w:val="es-419" w:eastAsia="es-CO"/>
        </w:rPr>
      </w:pPr>
      <w:r w:rsidRPr="00573C77">
        <w:rPr>
          <w:lang w:val="es-419" w:eastAsia="es-CO"/>
        </w:rPr>
        <w:t xml:space="preserve">Para potenciar la participación de los usuarios, es importante aplicar ciertos principios, como la autenticidad la cual conlleva a responder de manera cercana y personalizada, evitando respuestas automáticas o genéricas, la rapidez y constancia para mantener una comunicación fluida y responder a los usuarios en tiempo oportuno, el incentivo a la conversación al hacer preguntas, crear encuestas y generar debates sobre temas relevantes, el por medio de publicaciones que inviten a la acción, </w:t>
      </w:r>
      <w:r w:rsidRPr="00573C77">
        <w:rPr>
          <w:lang w:val="es-419" w:eastAsia="es-CO"/>
        </w:rPr>
        <w:lastRenderedPageBreak/>
        <w:t>como concursos, desafíos o dinámicas interactivas, y la empatía y escucha activa para lograr entender las inquietudes de los usuarios y responder de manera que fortalezca la conexión emocional.</w:t>
      </w:r>
    </w:p>
    <w:p w14:paraId="7FCED7C9" w14:textId="6C6CB104" w:rsidR="00573C77" w:rsidRDefault="00573C77" w:rsidP="00573C77">
      <w:pPr>
        <w:pStyle w:val="Ttulo2"/>
      </w:pPr>
      <w:bookmarkStart w:id="18" w:name="_Toc207621000"/>
      <w:r>
        <w:t>Fomento</w:t>
      </w:r>
      <w:bookmarkEnd w:id="18"/>
    </w:p>
    <w:p w14:paraId="20CFCB75" w14:textId="0563CBDA" w:rsidR="00573C77" w:rsidRDefault="002A3611" w:rsidP="00573C77">
      <w:pPr>
        <w:rPr>
          <w:lang w:val="es-419" w:eastAsia="es-CO"/>
        </w:rPr>
      </w:pPr>
      <w:r w:rsidRPr="002A3611">
        <w:rPr>
          <w:lang w:val="es-419" w:eastAsia="es-CO"/>
        </w:rPr>
        <w:t xml:space="preserve">Fomentar la interacción en redes sociales no se trata solo de acumular comentarios y reacciones, sino de construir espacios de conversación genuinos. Cuando las marcas y creadores invitan a la participación con preguntas auténticas, responden con cercanía y generan contenido que conecta con las emociones de la audiencia, la interacción fluye de manera natural. Además, la constancia y la escucha activa fortalecen la comunidad, convirtiendo cada publicación en una oportunidad para compartir ideas, generar confianza y crear relaciones reales más allá de la pantalla. Al final, la clave está en recordar que detrás de cada </w:t>
      </w:r>
      <w:r w:rsidRPr="00E52EAC">
        <w:rPr>
          <w:rStyle w:val="Extranjerismo"/>
        </w:rPr>
        <w:t xml:space="preserve">like </w:t>
      </w:r>
      <w:r w:rsidRPr="002A3611">
        <w:rPr>
          <w:lang w:val="es-419" w:eastAsia="es-CO"/>
        </w:rPr>
        <w:t>y comentario hay una persona con pensamientos, experiencias y ganas de ser parte de algo significativo. Algunas de las estrategias para aumentar la participación en redes sociales son:</w:t>
      </w:r>
    </w:p>
    <w:tbl>
      <w:tblPr>
        <w:tblStyle w:val="SENA"/>
        <w:tblW w:w="9498" w:type="dxa"/>
        <w:tblInd w:w="-147" w:type="dxa"/>
        <w:tblLayout w:type="fixed"/>
        <w:tblLook w:val="04A0" w:firstRow="1" w:lastRow="0" w:firstColumn="1" w:lastColumn="0" w:noHBand="0" w:noVBand="1"/>
        <w:tblDescription w:val="Se detalla la estrategia, ya sea en publicaciones interactivas, respuestas personalizadas. colaboraciones, hashtags y tendencias y gamificación con cada descripción."/>
      </w:tblPr>
      <w:tblGrid>
        <w:gridCol w:w="4820"/>
        <w:gridCol w:w="4678"/>
      </w:tblGrid>
      <w:tr w:rsidR="002A3611" w:rsidRPr="0081720C" w14:paraId="4303A65D" w14:textId="77777777" w:rsidTr="002A3611">
        <w:trPr>
          <w:cnfStyle w:val="100000000000" w:firstRow="1" w:lastRow="0" w:firstColumn="0" w:lastColumn="0" w:oddVBand="0" w:evenVBand="0" w:oddHBand="0" w:evenHBand="0" w:firstRowFirstColumn="0" w:firstRowLastColumn="0" w:lastRowFirstColumn="0" w:lastRowLastColumn="0"/>
          <w:tblHeader/>
        </w:trPr>
        <w:tc>
          <w:tcPr>
            <w:tcW w:w="4820" w:type="dxa"/>
          </w:tcPr>
          <w:p w14:paraId="2FE6C37A" w14:textId="21F7440E" w:rsidR="002A3611" w:rsidRPr="00051026" w:rsidRDefault="006B29EF" w:rsidP="004F2E2F">
            <w:pPr>
              <w:pStyle w:val="TextoTablas"/>
              <w:jc w:val="center"/>
              <w:rPr>
                <w:rFonts w:asciiTheme="minorHAnsi" w:hAnsiTheme="minorHAnsi" w:cs="Arial"/>
                <w:bCs/>
                <w:szCs w:val="24"/>
                <w:lang w:val="es-CO"/>
              </w:rPr>
            </w:pPr>
            <w:r>
              <w:rPr>
                <w:rFonts w:asciiTheme="minorHAnsi" w:hAnsiTheme="minorHAnsi" w:cs="Arial"/>
                <w:bCs/>
                <w:szCs w:val="24"/>
                <w:lang w:val="es-CO"/>
              </w:rPr>
              <w:t>Estrategia</w:t>
            </w:r>
          </w:p>
        </w:tc>
        <w:tc>
          <w:tcPr>
            <w:tcW w:w="4678" w:type="dxa"/>
          </w:tcPr>
          <w:p w14:paraId="42E5DB7D" w14:textId="5DC95968" w:rsidR="002A3611" w:rsidRPr="00051026" w:rsidRDefault="006B29EF" w:rsidP="004F2E2F">
            <w:pPr>
              <w:pStyle w:val="TextoTablas"/>
              <w:jc w:val="center"/>
              <w:rPr>
                <w:rFonts w:asciiTheme="minorHAnsi" w:hAnsiTheme="minorHAnsi" w:cs="Arial"/>
                <w:bCs/>
                <w:szCs w:val="24"/>
                <w:lang w:val="es-CO"/>
              </w:rPr>
            </w:pPr>
            <w:r>
              <w:rPr>
                <w:rFonts w:asciiTheme="minorHAnsi" w:hAnsiTheme="minorHAnsi" w:cs="Arial"/>
                <w:bCs/>
                <w:szCs w:val="24"/>
                <w:lang w:val="es-CO"/>
              </w:rPr>
              <w:t>Descripción</w:t>
            </w:r>
          </w:p>
        </w:tc>
      </w:tr>
      <w:tr w:rsidR="002A3611" w:rsidRPr="0081720C" w14:paraId="48F04FF4" w14:textId="77777777" w:rsidTr="002A3611">
        <w:trPr>
          <w:cnfStyle w:val="000000100000" w:firstRow="0" w:lastRow="0" w:firstColumn="0" w:lastColumn="0" w:oddVBand="0" w:evenVBand="0" w:oddHBand="1" w:evenHBand="0" w:firstRowFirstColumn="0" w:firstRowLastColumn="0" w:lastRowFirstColumn="0" w:lastRowLastColumn="0"/>
        </w:trPr>
        <w:tc>
          <w:tcPr>
            <w:tcW w:w="4820" w:type="dxa"/>
          </w:tcPr>
          <w:p w14:paraId="7E12111A" w14:textId="0413F9A2" w:rsidR="002A3611" w:rsidRPr="00051026" w:rsidRDefault="006B29EF" w:rsidP="004F2E2F">
            <w:pPr>
              <w:pStyle w:val="TextoTablas"/>
              <w:rPr>
                <w:rFonts w:asciiTheme="minorHAnsi" w:hAnsiTheme="minorHAnsi" w:cs="Arial"/>
                <w:szCs w:val="24"/>
                <w:lang w:val="es-CO"/>
              </w:rPr>
            </w:pPr>
            <w:r>
              <w:rPr>
                <w:rFonts w:asciiTheme="minorHAnsi" w:hAnsiTheme="minorHAnsi" w:cs="Arial"/>
                <w:szCs w:val="24"/>
                <w:lang w:val="es-CO"/>
              </w:rPr>
              <w:t>Publicaciones interactivas</w:t>
            </w:r>
            <w:r w:rsidR="00860DFE">
              <w:rPr>
                <w:rFonts w:asciiTheme="minorHAnsi" w:hAnsiTheme="minorHAnsi" w:cs="Arial"/>
                <w:szCs w:val="24"/>
                <w:lang w:val="es-CO"/>
              </w:rPr>
              <w:t>.</w:t>
            </w:r>
          </w:p>
        </w:tc>
        <w:tc>
          <w:tcPr>
            <w:tcW w:w="4678" w:type="dxa"/>
          </w:tcPr>
          <w:p w14:paraId="1627120D" w14:textId="0B54B5EA" w:rsidR="002A3611" w:rsidRPr="00051026" w:rsidRDefault="006B29EF" w:rsidP="004F2E2F">
            <w:pPr>
              <w:pStyle w:val="TextoTablas"/>
              <w:rPr>
                <w:rFonts w:asciiTheme="minorHAnsi" w:hAnsiTheme="minorHAnsi" w:cs="Arial"/>
                <w:szCs w:val="24"/>
                <w:lang w:val="es-CO"/>
              </w:rPr>
            </w:pPr>
            <w:r w:rsidRPr="006B29EF">
              <w:rPr>
                <w:rFonts w:asciiTheme="minorHAnsi" w:hAnsiTheme="minorHAnsi" w:cs="Arial"/>
                <w:szCs w:val="24"/>
                <w:lang w:val="es-CO"/>
              </w:rPr>
              <w:t>Uso de encuestas, preguntas abiertas y dinámicas que inviten a comentar e interactuar.</w:t>
            </w:r>
          </w:p>
        </w:tc>
      </w:tr>
      <w:tr w:rsidR="002A3611" w:rsidRPr="0081720C" w14:paraId="03619C9D" w14:textId="77777777" w:rsidTr="002A3611">
        <w:tc>
          <w:tcPr>
            <w:tcW w:w="4820" w:type="dxa"/>
          </w:tcPr>
          <w:p w14:paraId="46383143" w14:textId="0D5C7B18" w:rsidR="002A3611" w:rsidRPr="00051026" w:rsidRDefault="006B29EF" w:rsidP="004F2E2F">
            <w:pPr>
              <w:pStyle w:val="TextoTablas"/>
              <w:rPr>
                <w:rFonts w:asciiTheme="minorHAnsi" w:hAnsiTheme="minorHAnsi" w:cs="Arial"/>
                <w:szCs w:val="24"/>
                <w:lang w:val="es-CO"/>
              </w:rPr>
            </w:pPr>
            <w:r>
              <w:rPr>
                <w:rFonts w:asciiTheme="minorHAnsi" w:hAnsiTheme="minorHAnsi" w:cs="Arial"/>
                <w:szCs w:val="24"/>
                <w:lang w:val="es-CO"/>
              </w:rPr>
              <w:t>Respuestas personalizadas</w:t>
            </w:r>
            <w:r w:rsidR="00860DFE">
              <w:rPr>
                <w:rFonts w:asciiTheme="minorHAnsi" w:hAnsiTheme="minorHAnsi" w:cs="Arial"/>
                <w:szCs w:val="24"/>
                <w:lang w:val="es-CO"/>
              </w:rPr>
              <w:t>.</w:t>
            </w:r>
          </w:p>
        </w:tc>
        <w:tc>
          <w:tcPr>
            <w:tcW w:w="4678" w:type="dxa"/>
          </w:tcPr>
          <w:p w14:paraId="74C6A736" w14:textId="43208803" w:rsidR="002A3611" w:rsidRPr="00051026" w:rsidRDefault="006B29EF" w:rsidP="004F2E2F">
            <w:pPr>
              <w:pStyle w:val="TextoTablas"/>
              <w:rPr>
                <w:rFonts w:asciiTheme="minorHAnsi" w:hAnsiTheme="minorHAnsi" w:cs="Arial"/>
                <w:szCs w:val="24"/>
                <w:lang w:val="es-CO"/>
              </w:rPr>
            </w:pPr>
            <w:r w:rsidRPr="006B29EF">
              <w:rPr>
                <w:rFonts w:asciiTheme="minorHAnsi" w:hAnsiTheme="minorHAnsi" w:cs="Arial"/>
                <w:szCs w:val="24"/>
                <w:lang w:val="es-CO"/>
              </w:rPr>
              <w:t>Responder comentarios con mensajes específicos en lugar de respuestas automáticas o genéricas.</w:t>
            </w:r>
          </w:p>
        </w:tc>
      </w:tr>
      <w:tr w:rsidR="002A3611" w:rsidRPr="0081720C" w14:paraId="4CEEB8B7" w14:textId="77777777" w:rsidTr="002A3611">
        <w:trPr>
          <w:cnfStyle w:val="000000100000" w:firstRow="0" w:lastRow="0" w:firstColumn="0" w:lastColumn="0" w:oddVBand="0" w:evenVBand="0" w:oddHBand="1" w:evenHBand="0" w:firstRowFirstColumn="0" w:firstRowLastColumn="0" w:lastRowFirstColumn="0" w:lastRowLastColumn="0"/>
        </w:trPr>
        <w:tc>
          <w:tcPr>
            <w:tcW w:w="4820" w:type="dxa"/>
          </w:tcPr>
          <w:p w14:paraId="52C1D667" w14:textId="2FEB06E2" w:rsidR="002A3611" w:rsidRPr="000F3B53" w:rsidRDefault="00860DFE" w:rsidP="004F2E2F">
            <w:pPr>
              <w:pStyle w:val="TextoTablas"/>
              <w:rPr>
                <w:rFonts w:asciiTheme="minorHAnsi" w:hAnsiTheme="minorHAnsi" w:cs="Arial"/>
                <w:szCs w:val="24"/>
                <w:lang w:val="es-CO"/>
              </w:rPr>
            </w:pPr>
            <w:r>
              <w:rPr>
                <w:rFonts w:asciiTheme="minorHAnsi" w:hAnsiTheme="minorHAnsi" w:cs="Arial"/>
                <w:szCs w:val="24"/>
                <w:lang w:val="es-CO"/>
              </w:rPr>
              <w:t>Colaboraciones.</w:t>
            </w:r>
          </w:p>
        </w:tc>
        <w:tc>
          <w:tcPr>
            <w:tcW w:w="4678" w:type="dxa"/>
          </w:tcPr>
          <w:p w14:paraId="714AFD10" w14:textId="7A9EFEF0" w:rsidR="002A3611" w:rsidRPr="000F3B53" w:rsidRDefault="00860DFE" w:rsidP="004F2E2F">
            <w:pPr>
              <w:pStyle w:val="TextoTablas"/>
              <w:rPr>
                <w:rFonts w:asciiTheme="minorHAnsi" w:hAnsiTheme="minorHAnsi" w:cs="Arial"/>
                <w:szCs w:val="24"/>
                <w:lang w:val="es-CO"/>
              </w:rPr>
            </w:pPr>
            <w:r w:rsidRPr="00860DFE">
              <w:rPr>
                <w:rFonts w:asciiTheme="minorHAnsi" w:hAnsiTheme="minorHAnsi" w:cs="Arial"/>
                <w:szCs w:val="24"/>
                <w:lang w:val="es-CO"/>
              </w:rPr>
              <w:t>Establecer alianzas con creadores de contenido o marcas complementarias para potenciar la visibilidad y enriquecer la interacción con nuevas audiencias.</w:t>
            </w:r>
          </w:p>
        </w:tc>
      </w:tr>
      <w:tr w:rsidR="002A3611" w:rsidRPr="0081720C" w14:paraId="3994D74B" w14:textId="77777777" w:rsidTr="002A3611">
        <w:tc>
          <w:tcPr>
            <w:tcW w:w="4820" w:type="dxa"/>
          </w:tcPr>
          <w:p w14:paraId="7D31140D" w14:textId="6673EAA9" w:rsidR="002A3611" w:rsidRPr="00F530ED" w:rsidRDefault="00860DFE" w:rsidP="004F2E2F">
            <w:pPr>
              <w:pStyle w:val="TextoTablas"/>
              <w:rPr>
                <w:rFonts w:asciiTheme="minorHAnsi" w:hAnsiTheme="minorHAnsi" w:cs="Arial"/>
                <w:szCs w:val="24"/>
                <w:lang w:val="es-CO"/>
              </w:rPr>
            </w:pPr>
            <w:r w:rsidRPr="00E52EAC">
              <w:rPr>
                <w:rStyle w:val="Extranjerismo"/>
              </w:rPr>
              <w:lastRenderedPageBreak/>
              <w:t>Hashtags</w:t>
            </w:r>
            <w:r w:rsidRPr="00860DFE">
              <w:rPr>
                <w:rFonts w:asciiTheme="minorHAnsi" w:hAnsiTheme="minorHAnsi" w:cs="Arial"/>
                <w:szCs w:val="24"/>
                <w:lang w:val="es-CO"/>
              </w:rPr>
              <w:t xml:space="preserve"> y tendencias</w:t>
            </w:r>
            <w:r>
              <w:rPr>
                <w:rFonts w:asciiTheme="minorHAnsi" w:hAnsiTheme="minorHAnsi" w:cs="Arial"/>
                <w:szCs w:val="24"/>
                <w:lang w:val="es-CO"/>
              </w:rPr>
              <w:t>.</w:t>
            </w:r>
          </w:p>
        </w:tc>
        <w:tc>
          <w:tcPr>
            <w:tcW w:w="4678" w:type="dxa"/>
          </w:tcPr>
          <w:p w14:paraId="5EDB332D" w14:textId="2DE821D7" w:rsidR="002A3611" w:rsidRPr="000F3B53" w:rsidRDefault="00860DFE" w:rsidP="004F2E2F">
            <w:pPr>
              <w:pStyle w:val="TextoTablas"/>
              <w:rPr>
                <w:rFonts w:asciiTheme="minorHAnsi" w:hAnsiTheme="minorHAnsi" w:cs="Arial"/>
                <w:szCs w:val="24"/>
                <w:lang w:val="es-CO"/>
              </w:rPr>
            </w:pPr>
            <w:r w:rsidRPr="00860DFE">
              <w:rPr>
                <w:rFonts w:asciiTheme="minorHAnsi" w:hAnsiTheme="minorHAnsi" w:cs="Arial"/>
                <w:szCs w:val="24"/>
                <w:lang w:val="es-CO"/>
              </w:rPr>
              <w:t>Integrar palabras clave y temas del momento para mejorar la visibilidad y conexión con el público.</w:t>
            </w:r>
          </w:p>
        </w:tc>
      </w:tr>
      <w:tr w:rsidR="002A3611" w:rsidRPr="0081720C" w14:paraId="2F55B093" w14:textId="77777777" w:rsidTr="002A3611">
        <w:trPr>
          <w:cnfStyle w:val="000000100000" w:firstRow="0" w:lastRow="0" w:firstColumn="0" w:lastColumn="0" w:oddVBand="0" w:evenVBand="0" w:oddHBand="1" w:evenHBand="0" w:firstRowFirstColumn="0" w:firstRowLastColumn="0" w:lastRowFirstColumn="0" w:lastRowLastColumn="0"/>
        </w:trPr>
        <w:tc>
          <w:tcPr>
            <w:tcW w:w="4820" w:type="dxa"/>
          </w:tcPr>
          <w:p w14:paraId="1E1435FC" w14:textId="41E07A08" w:rsidR="002A3611" w:rsidRPr="00F530ED" w:rsidRDefault="0099202E" w:rsidP="004F2E2F">
            <w:pPr>
              <w:pStyle w:val="TextoTablas"/>
              <w:rPr>
                <w:rFonts w:asciiTheme="minorHAnsi" w:hAnsiTheme="minorHAnsi" w:cs="Arial"/>
                <w:szCs w:val="24"/>
                <w:lang w:val="es-CO"/>
              </w:rPr>
            </w:pPr>
            <w:r>
              <w:rPr>
                <w:rFonts w:asciiTheme="minorHAnsi" w:hAnsiTheme="minorHAnsi" w:cs="Arial"/>
                <w:szCs w:val="24"/>
                <w:lang w:val="es-CO"/>
              </w:rPr>
              <w:t>Gamificación</w:t>
            </w:r>
          </w:p>
        </w:tc>
        <w:tc>
          <w:tcPr>
            <w:tcW w:w="4678" w:type="dxa"/>
          </w:tcPr>
          <w:p w14:paraId="0867C0F1" w14:textId="16D96F0F" w:rsidR="002A3611" w:rsidRPr="000F3B53" w:rsidRDefault="0099202E" w:rsidP="004F2E2F">
            <w:pPr>
              <w:pStyle w:val="TextoTablas"/>
              <w:rPr>
                <w:rFonts w:asciiTheme="minorHAnsi" w:hAnsiTheme="minorHAnsi" w:cs="Arial"/>
                <w:szCs w:val="24"/>
                <w:lang w:val="es-CO"/>
              </w:rPr>
            </w:pPr>
            <w:r w:rsidRPr="0099202E">
              <w:rPr>
                <w:rFonts w:asciiTheme="minorHAnsi" w:hAnsiTheme="minorHAnsi" w:cs="Arial"/>
                <w:szCs w:val="24"/>
                <w:lang w:val="es-CO"/>
              </w:rPr>
              <w:t>Crear dinámicas con retos, premios y sistemas de participación que incentiven la interacción.</w:t>
            </w:r>
          </w:p>
        </w:tc>
      </w:tr>
    </w:tbl>
    <w:p w14:paraId="151977EB" w14:textId="0D9F679B" w:rsidR="00573C77" w:rsidRDefault="0099202E" w:rsidP="0099202E">
      <w:pPr>
        <w:pStyle w:val="Ttulo2"/>
      </w:pPr>
      <w:bookmarkStart w:id="19" w:name="_Toc207621001"/>
      <w:r>
        <w:t>Medición de participación</w:t>
      </w:r>
      <w:bookmarkEnd w:id="19"/>
    </w:p>
    <w:p w14:paraId="37565B7C" w14:textId="757D53E0" w:rsidR="0099202E" w:rsidRDefault="0099202E" w:rsidP="0099202E">
      <w:pPr>
        <w:rPr>
          <w:lang w:val="es-419" w:eastAsia="es-CO"/>
        </w:rPr>
      </w:pPr>
      <w:r w:rsidRPr="0099202E">
        <w:rPr>
          <w:lang w:val="es-419" w:eastAsia="es-CO"/>
        </w:rPr>
        <w:t>Medir la participación en redes sociales es una oportunidad para descubrir qué inspira, emociona y conecta con la audiencia. Más allá de los “</w:t>
      </w:r>
      <w:r w:rsidRPr="00E52EAC">
        <w:rPr>
          <w:rStyle w:val="Extranjerismo"/>
        </w:rPr>
        <w:t>likes</w:t>
      </w:r>
      <w:r w:rsidRPr="0099202E">
        <w:rPr>
          <w:lang w:val="es-419" w:eastAsia="es-CO"/>
        </w:rPr>
        <w:t>” o comentarios, se trata de comprender cómo las personas interactúan con el contenido, qué conversaciones nacen y qué valor se genera en cada publicación. Al observar métricas como el tiempo de visualización, la cantidad de respuestas o los contenidos compartidos, es posible identificar lo que realmente resuena y fortalece el vínculo con la comunidad. Lo más valioso no siempre está en la cantidad, sino en la calidad de las interacciones: cuando una publicación despierta diálogo, moviliza o deja huella, su impacto se multiplica. Medir la participación, entonces, es aprender en tiempo real, adaptarse con empatía y construir relaciones genuinas en el mundo digital, de acuerdo con:</w:t>
      </w:r>
    </w:p>
    <w:p w14:paraId="6407ACF6" w14:textId="688E2DE3" w:rsidR="0099202E" w:rsidRPr="00E52EAC" w:rsidRDefault="0099202E" w:rsidP="00097877">
      <w:pPr>
        <w:pStyle w:val="Prrafodelista"/>
        <w:numPr>
          <w:ilvl w:val="0"/>
          <w:numId w:val="17"/>
        </w:numPr>
        <w:ind w:left="709"/>
        <w:rPr>
          <w:lang w:val="es-419" w:eastAsia="es-CO"/>
        </w:rPr>
      </w:pPr>
      <w:r w:rsidRPr="00E52EAC">
        <w:rPr>
          <w:b/>
          <w:bCs/>
          <w:lang w:val="es-419" w:eastAsia="es-CO"/>
        </w:rPr>
        <w:t>Cantidad de comentarios, reacciones y compartidos</w:t>
      </w:r>
      <w:r w:rsidRPr="00E52EAC">
        <w:rPr>
          <w:lang w:val="es-419" w:eastAsia="es-CO"/>
        </w:rPr>
        <w:t>: indica el nivel de participación del público.</w:t>
      </w:r>
    </w:p>
    <w:p w14:paraId="19656742" w14:textId="574A5902" w:rsidR="0099202E" w:rsidRPr="00E52EAC" w:rsidRDefault="0099202E" w:rsidP="00097877">
      <w:pPr>
        <w:pStyle w:val="Prrafodelista"/>
        <w:numPr>
          <w:ilvl w:val="0"/>
          <w:numId w:val="17"/>
        </w:numPr>
        <w:ind w:left="709"/>
        <w:rPr>
          <w:lang w:val="es-419" w:eastAsia="es-CO"/>
        </w:rPr>
      </w:pPr>
      <w:r w:rsidRPr="00E52EAC">
        <w:rPr>
          <w:b/>
          <w:bCs/>
          <w:lang w:val="es-419" w:eastAsia="es-CO"/>
        </w:rPr>
        <w:t>Tiempo de respuesta</w:t>
      </w:r>
      <w:r w:rsidRPr="00E52EAC">
        <w:rPr>
          <w:lang w:val="es-419" w:eastAsia="es-CO"/>
        </w:rPr>
        <w:t xml:space="preserve">: mide la rapidez con la que se gestiona la interacción con los usuarios. </w:t>
      </w:r>
    </w:p>
    <w:p w14:paraId="5A457F76" w14:textId="54491C53" w:rsidR="0099202E" w:rsidRPr="00E52EAC" w:rsidRDefault="0099202E" w:rsidP="00097877">
      <w:pPr>
        <w:pStyle w:val="Prrafodelista"/>
        <w:numPr>
          <w:ilvl w:val="0"/>
          <w:numId w:val="17"/>
        </w:numPr>
        <w:ind w:left="709"/>
        <w:rPr>
          <w:lang w:val="es-419" w:eastAsia="es-CO"/>
        </w:rPr>
      </w:pPr>
      <w:r w:rsidRPr="00E52EAC">
        <w:rPr>
          <w:b/>
          <w:bCs/>
          <w:lang w:val="es-419" w:eastAsia="es-CO"/>
        </w:rPr>
        <w:t xml:space="preserve">Tasa de </w:t>
      </w:r>
      <w:proofErr w:type="spellStart"/>
      <w:r w:rsidRPr="00E52EAC">
        <w:rPr>
          <w:rStyle w:val="Extranjerismo"/>
          <w:b/>
          <w:bCs/>
          <w:lang w:val="es-419" w:eastAsia="es-CO"/>
        </w:rPr>
        <w:t>engagement</w:t>
      </w:r>
      <w:proofErr w:type="spellEnd"/>
      <w:r w:rsidRPr="00E52EAC">
        <w:rPr>
          <w:lang w:val="es-419" w:eastAsia="es-CO"/>
        </w:rPr>
        <w:t>: relación entre el número de interacciones y el total de seguidores o alcance de la publicación.</w:t>
      </w:r>
    </w:p>
    <w:p w14:paraId="13D0788B" w14:textId="74530447" w:rsidR="0099202E" w:rsidRPr="00E52EAC" w:rsidRDefault="0099202E" w:rsidP="00097877">
      <w:pPr>
        <w:pStyle w:val="Prrafodelista"/>
        <w:numPr>
          <w:ilvl w:val="0"/>
          <w:numId w:val="17"/>
        </w:numPr>
        <w:ind w:left="709"/>
        <w:rPr>
          <w:lang w:val="es-419" w:eastAsia="es-CO"/>
        </w:rPr>
      </w:pPr>
      <w:r w:rsidRPr="00E52EAC">
        <w:rPr>
          <w:b/>
          <w:bCs/>
          <w:lang w:val="es-419" w:eastAsia="es-CO"/>
        </w:rPr>
        <w:lastRenderedPageBreak/>
        <w:t>Menciones y conversaciones</w:t>
      </w:r>
      <w:r w:rsidRPr="00E52EAC">
        <w:rPr>
          <w:lang w:val="es-419" w:eastAsia="es-CO"/>
        </w:rPr>
        <w:t>: cantidad de veces que una marca o usuario es mencionado en redes.</w:t>
      </w:r>
    </w:p>
    <w:p w14:paraId="2FD80078" w14:textId="068B5E1A" w:rsidR="0099202E" w:rsidRPr="00E52EAC" w:rsidRDefault="0099202E" w:rsidP="00097877">
      <w:pPr>
        <w:pStyle w:val="Prrafodelista"/>
        <w:numPr>
          <w:ilvl w:val="0"/>
          <w:numId w:val="17"/>
        </w:numPr>
        <w:ind w:left="709"/>
        <w:rPr>
          <w:lang w:val="es-419" w:eastAsia="es-CO"/>
        </w:rPr>
      </w:pPr>
      <w:r w:rsidRPr="00E52EAC">
        <w:rPr>
          <w:b/>
          <w:bCs/>
          <w:lang w:val="es-419" w:eastAsia="es-CO"/>
        </w:rPr>
        <w:t>Análisis de sentimiento</w:t>
      </w:r>
      <w:r w:rsidRPr="00E52EAC">
        <w:rPr>
          <w:lang w:val="es-419" w:eastAsia="es-CO"/>
        </w:rPr>
        <w:t>: evaluación de si las interacciones son positivas, negativas o neutrales.</w:t>
      </w:r>
    </w:p>
    <w:p w14:paraId="29A0D0F1" w14:textId="77777777" w:rsidR="0099202E" w:rsidRDefault="0099202E" w:rsidP="0099202E">
      <w:pPr>
        <w:rPr>
          <w:lang w:val="es-419" w:eastAsia="es-CO"/>
        </w:rPr>
      </w:pPr>
    </w:p>
    <w:p w14:paraId="567D3A5D" w14:textId="77777777" w:rsidR="0099202E" w:rsidRDefault="0099202E">
      <w:pPr>
        <w:spacing w:before="0" w:after="160" w:line="259" w:lineRule="auto"/>
        <w:ind w:firstLine="0"/>
        <w:rPr>
          <w:lang w:val="es-419" w:eastAsia="es-CO"/>
        </w:rPr>
      </w:pPr>
      <w:r>
        <w:rPr>
          <w:lang w:val="es-419" w:eastAsia="es-CO"/>
        </w:rPr>
        <w:br w:type="page"/>
      </w:r>
    </w:p>
    <w:p w14:paraId="2BA5B675" w14:textId="52ADDE7C" w:rsidR="0099202E" w:rsidRDefault="0099202E" w:rsidP="0099202E">
      <w:pPr>
        <w:pStyle w:val="Ttulo1"/>
      </w:pPr>
      <w:bookmarkStart w:id="20" w:name="_Toc207621002"/>
      <w:r>
        <w:lastRenderedPageBreak/>
        <w:t xml:space="preserve">Confidencialidad de la </w:t>
      </w:r>
      <w:r w:rsidR="00E52EAC">
        <w:t>in</w:t>
      </w:r>
      <w:r>
        <w:t>formación</w:t>
      </w:r>
      <w:bookmarkEnd w:id="20"/>
    </w:p>
    <w:p w14:paraId="337FC8D6" w14:textId="19E8EA86" w:rsidR="0099202E" w:rsidRDefault="0099202E" w:rsidP="0099202E">
      <w:pPr>
        <w:rPr>
          <w:lang w:val="es-419" w:eastAsia="es-CO"/>
        </w:rPr>
      </w:pPr>
      <w:r w:rsidRPr="0099202E">
        <w:rPr>
          <w:lang w:val="es-419" w:eastAsia="es-CO"/>
        </w:rPr>
        <w:t>La confidencialidad de la información es un pilar fundamental en la gestión de datos dentro del entorno digital. Su correcta aplicación garantiza la protección de la privacidad de los usuarios, el cumplimiento de normativas legales y la construcción de relaciones de confianza entre empresas y consumidores.</w:t>
      </w:r>
    </w:p>
    <w:p w14:paraId="1779CBA8" w14:textId="7920CC0C" w:rsidR="0099202E" w:rsidRDefault="0099202E" w:rsidP="0099202E">
      <w:pPr>
        <w:pStyle w:val="Ttulo2"/>
      </w:pPr>
      <w:bookmarkStart w:id="21" w:name="_Toc207621003"/>
      <w:r>
        <w:t>Normatividad</w:t>
      </w:r>
      <w:bookmarkEnd w:id="21"/>
    </w:p>
    <w:p w14:paraId="4086B16A" w14:textId="77777777" w:rsidR="0099202E" w:rsidRPr="0099202E" w:rsidRDefault="0099202E" w:rsidP="0099202E">
      <w:pPr>
        <w:rPr>
          <w:lang w:val="es-419" w:eastAsia="es-CO"/>
        </w:rPr>
      </w:pPr>
      <w:r w:rsidRPr="0099202E">
        <w:rPr>
          <w:lang w:val="es-419" w:eastAsia="es-CO"/>
        </w:rPr>
        <w:t>Las regulaciones sobre protección de datos han evolucionado para adaptarse a los desafíos del mundo digital. Algunas de las normativas más relevantes incluyen:</w:t>
      </w:r>
    </w:p>
    <w:p w14:paraId="62E8E11B" w14:textId="42413920" w:rsidR="0099202E" w:rsidRPr="0099202E" w:rsidRDefault="0099202E" w:rsidP="00097877">
      <w:pPr>
        <w:pStyle w:val="Prrafodelista"/>
        <w:numPr>
          <w:ilvl w:val="0"/>
          <w:numId w:val="12"/>
        </w:numPr>
        <w:ind w:left="709"/>
        <w:rPr>
          <w:lang w:val="es-419" w:eastAsia="es-CO"/>
        </w:rPr>
      </w:pPr>
      <w:r w:rsidRPr="008346BB">
        <w:rPr>
          <w:b/>
          <w:bCs/>
          <w:lang w:val="es-419" w:eastAsia="es-CO"/>
        </w:rPr>
        <w:t>Reglamento general de protección de Datos (GDPR) - Unión Europea</w:t>
      </w:r>
      <w:r w:rsidRPr="0099202E">
        <w:rPr>
          <w:lang w:val="es-419" w:eastAsia="es-CO"/>
        </w:rPr>
        <w:t>: establece principios de transparencia, consentimiento informado y derecho al olvido.</w:t>
      </w:r>
    </w:p>
    <w:p w14:paraId="1B10A6B2" w14:textId="41FFDC86" w:rsidR="0099202E" w:rsidRPr="0099202E" w:rsidRDefault="0099202E" w:rsidP="00097877">
      <w:pPr>
        <w:pStyle w:val="Prrafodelista"/>
        <w:numPr>
          <w:ilvl w:val="0"/>
          <w:numId w:val="12"/>
        </w:numPr>
        <w:ind w:left="709"/>
        <w:rPr>
          <w:lang w:val="es-419" w:eastAsia="es-CO"/>
        </w:rPr>
      </w:pPr>
      <w:r w:rsidRPr="008346BB">
        <w:rPr>
          <w:b/>
          <w:bCs/>
          <w:lang w:val="es-419" w:eastAsia="es-CO"/>
        </w:rPr>
        <w:t>Ley 1581 de 2012 - Colombia</w:t>
      </w:r>
      <w:r w:rsidRPr="0099202E">
        <w:rPr>
          <w:lang w:val="es-419" w:eastAsia="es-CO"/>
        </w:rPr>
        <w:t>: regula el tratamiento de datos personales y establece derechos como el habeas data.</w:t>
      </w:r>
    </w:p>
    <w:p w14:paraId="68D7C4FE" w14:textId="34B5323F" w:rsidR="0099202E" w:rsidRPr="0099202E" w:rsidRDefault="0099202E" w:rsidP="00097877">
      <w:pPr>
        <w:pStyle w:val="Prrafodelista"/>
        <w:numPr>
          <w:ilvl w:val="0"/>
          <w:numId w:val="12"/>
        </w:numPr>
        <w:ind w:left="709"/>
        <w:rPr>
          <w:lang w:val="es-419" w:eastAsia="es-CO"/>
        </w:rPr>
      </w:pPr>
      <w:r w:rsidRPr="008346BB">
        <w:rPr>
          <w:b/>
          <w:bCs/>
          <w:lang w:val="es-419" w:eastAsia="es-CO"/>
        </w:rPr>
        <w:t>Ley de Privacidad de Datos de California (CCPA) - EE.UU.:</w:t>
      </w:r>
      <w:r w:rsidRPr="0099202E">
        <w:rPr>
          <w:lang w:val="es-419" w:eastAsia="es-CO"/>
        </w:rPr>
        <w:t xml:space="preserve"> protege la información de los consumidores y exige a las empresas mayor transparencia.</w:t>
      </w:r>
    </w:p>
    <w:p w14:paraId="7A40D0CE" w14:textId="3896C7CB" w:rsidR="0099202E" w:rsidRPr="0099202E" w:rsidRDefault="0099202E" w:rsidP="00097877">
      <w:pPr>
        <w:pStyle w:val="Prrafodelista"/>
        <w:numPr>
          <w:ilvl w:val="0"/>
          <w:numId w:val="12"/>
        </w:numPr>
        <w:ind w:left="709"/>
        <w:rPr>
          <w:lang w:val="es-419" w:eastAsia="es-CO"/>
        </w:rPr>
      </w:pPr>
      <w:r w:rsidRPr="008346BB">
        <w:rPr>
          <w:b/>
          <w:bCs/>
          <w:lang w:val="es-419" w:eastAsia="es-CO"/>
        </w:rPr>
        <w:t>ISO 27001 - Estándar Internacional</w:t>
      </w:r>
      <w:r w:rsidRPr="0099202E">
        <w:rPr>
          <w:lang w:val="es-419" w:eastAsia="es-CO"/>
        </w:rPr>
        <w:t>: define buenas prácticas para la gestión de seguridad de la información.</w:t>
      </w:r>
    </w:p>
    <w:p w14:paraId="460B97E8" w14:textId="75CAC594" w:rsidR="0099202E" w:rsidRDefault="0099202E" w:rsidP="0099202E">
      <w:pPr>
        <w:rPr>
          <w:lang w:val="es-419" w:eastAsia="es-CO"/>
        </w:rPr>
      </w:pPr>
      <w:r w:rsidRPr="0099202E">
        <w:rPr>
          <w:lang w:val="es-419" w:eastAsia="es-CO"/>
        </w:rPr>
        <w:t>En el ámbito empresarial, Google ha adoptado políticas alineadas con el cumplimiento del GDPR, facilitando a los usuarios la gestión de su información personal y brindándoles la posibilidad de solicitar la eliminación de sus datos en cualquier momento</w:t>
      </w:r>
      <w:r>
        <w:rPr>
          <w:lang w:val="es-419" w:eastAsia="es-CO"/>
        </w:rPr>
        <w:t>.</w:t>
      </w:r>
    </w:p>
    <w:p w14:paraId="7F0AC782" w14:textId="707E83B9" w:rsidR="0099202E" w:rsidRDefault="0099202E" w:rsidP="00DC00D1">
      <w:pPr>
        <w:pStyle w:val="Ttulo2"/>
      </w:pPr>
      <w:bookmarkStart w:id="22" w:name="_Toc207621004"/>
      <w:r>
        <w:t xml:space="preserve">Privacidad de datos en redes </w:t>
      </w:r>
      <w:r w:rsidR="00DC00D1">
        <w:t>sociales</w:t>
      </w:r>
      <w:bookmarkEnd w:id="22"/>
    </w:p>
    <w:p w14:paraId="40904133" w14:textId="2C87F9ED" w:rsidR="00DC00D1" w:rsidRDefault="00DC00D1" w:rsidP="00DC00D1">
      <w:pPr>
        <w:rPr>
          <w:lang w:val="es-419" w:eastAsia="es-CO"/>
        </w:rPr>
      </w:pPr>
      <w:r w:rsidRPr="00DC00D1">
        <w:rPr>
          <w:lang w:val="es-419" w:eastAsia="es-CO"/>
        </w:rPr>
        <w:t>Las redes sociales manejan grandes volúmenes de información personal, lo que plantea desafíos en términos de privacidad. Los aspectos clave incluyen:</w:t>
      </w:r>
    </w:p>
    <w:p w14:paraId="778BC140" w14:textId="7B614322" w:rsidR="00DC00D1" w:rsidRDefault="00DC00D1" w:rsidP="00DC00D1">
      <w:pPr>
        <w:pStyle w:val="Figura"/>
      </w:pPr>
      <w:r w:rsidRPr="00DC00D1">
        <w:lastRenderedPageBreak/>
        <w:t>Aspectos claves de la privacidad de datos en redes sociales</w:t>
      </w:r>
    </w:p>
    <w:p w14:paraId="5D59788B" w14:textId="6CCFC42B" w:rsidR="00DC00D1" w:rsidRPr="00DC00D1" w:rsidRDefault="004D6127" w:rsidP="004D6127">
      <w:pPr>
        <w:ind w:firstLine="0"/>
        <w:rPr>
          <w:lang w:val="es-419" w:eastAsia="es-CO"/>
        </w:rPr>
      </w:pPr>
      <w:r>
        <w:rPr>
          <w:noProof/>
          <w:lang w:val="es-419" w:eastAsia="es-CO"/>
        </w:rPr>
        <w:drawing>
          <wp:inline distT="0" distB="0" distL="0" distR="0" wp14:anchorId="79A58EBE" wp14:editId="7E982F58">
            <wp:extent cx="6332220" cy="2704465"/>
            <wp:effectExtent l="0" t="0" r="0" b="635"/>
            <wp:docPr id="4" name="Imagen 4" descr="Consentimiento explícito: las plataformas deben obtener autorización clara para el uso de datos personales.&#10;Configuraciones de privacidad: los usuarios deben tener control sobre quién accede a su información.&#10;Cifrado de datos: la seguridad en la transmisión de información es esencial para evitar filtraciones.&#10;Uso de algoritmos de IA: la recopilación de datos debe ser transparente y ét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onsentimiento explícito: las plataformas deben obtener autorización clara para el uso de datos personales.&#10;Configuraciones de privacidad: los usuarios deben tener control sobre quién accede a su información.&#10;Cifrado de datos: la seguridad en la transmisión de información es esencial para evitar filtraciones.&#10;Uso de algoritmos de IA: la recopilación de datos debe ser transparente y ética.&#10;"/>
                    <pic:cNvPicPr/>
                  </pic:nvPicPr>
                  <pic:blipFill>
                    <a:blip r:embed="rId22">
                      <a:extLst>
                        <a:ext uri="{28A0092B-C50C-407E-A947-70E740481C1C}">
                          <a14:useLocalDpi xmlns:a14="http://schemas.microsoft.com/office/drawing/2010/main" val="0"/>
                        </a:ext>
                      </a:extLst>
                    </a:blip>
                    <a:stretch>
                      <a:fillRect/>
                    </a:stretch>
                  </pic:blipFill>
                  <pic:spPr>
                    <a:xfrm>
                      <a:off x="0" y="0"/>
                      <a:ext cx="6332220" cy="2704465"/>
                    </a:xfrm>
                    <a:prstGeom prst="rect">
                      <a:avLst/>
                    </a:prstGeom>
                  </pic:spPr>
                </pic:pic>
              </a:graphicData>
            </a:graphic>
          </wp:inline>
        </w:drawing>
      </w:r>
    </w:p>
    <w:p w14:paraId="658D157F" w14:textId="71EF4F1D" w:rsidR="00DC00D1" w:rsidRPr="00D5510D" w:rsidRDefault="00724D26" w:rsidP="00724D26">
      <w:pPr>
        <w:ind w:firstLine="0"/>
        <w:rPr>
          <w:sz w:val="24"/>
          <w:szCs w:val="24"/>
          <w:lang w:val="es-419" w:eastAsia="es-CO"/>
        </w:rPr>
      </w:pPr>
      <w:r w:rsidRPr="00D5510D">
        <w:rPr>
          <w:b/>
          <w:bCs/>
          <w:sz w:val="24"/>
          <w:szCs w:val="24"/>
          <w:lang w:val="es-419" w:eastAsia="es-CO"/>
        </w:rPr>
        <w:t>Fuente</w:t>
      </w:r>
      <w:r w:rsidRPr="00D5510D">
        <w:rPr>
          <w:sz w:val="24"/>
          <w:szCs w:val="24"/>
          <w:lang w:val="es-419" w:eastAsia="es-CO"/>
        </w:rPr>
        <w:t>: SENA, 2025.</w:t>
      </w:r>
    </w:p>
    <w:p w14:paraId="04BAFBB5" w14:textId="6242F415" w:rsidR="00724D26" w:rsidRDefault="00724D26" w:rsidP="00724D26">
      <w:pPr>
        <w:pStyle w:val="Ttulo2"/>
      </w:pPr>
      <w:bookmarkStart w:id="23" w:name="_Toc207621005"/>
      <w:r>
        <w:t>Ética en el manejo de la información</w:t>
      </w:r>
      <w:bookmarkEnd w:id="23"/>
    </w:p>
    <w:p w14:paraId="3D9ABF1D" w14:textId="212EDC6D" w:rsidR="00724D26" w:rsidRDefault="00724D26" w:rsidP="00724D26">
      <w:pPr>
        <w:rPr>
          <w:lang w:val="es-419" w:eastAsia="es-CO"/>
        </w:rPr>
      </w:pPr>
      <w:r w:rsidRPr="00724D26">
        <w:rPr>
          <w:lang w:val="es-419" w:eastAsia="es-CO"/>
        </w:rPr>
        <w:t>El manejo ético de la información digital implica adoptar prácticas responsables que protejan la privacidad y la seguridad de los datos. Los principios fundamentales incluyen:</w:t>
      </w:r>
    </w:p>
    <w:p w14:paraId="1DCB0077" w14:textId="000EAFAC" w:rsidR="00724D26" w:rsidRDefault="00724D26" w:rsidP="00724D26">
      <w:pPr>
        <w:rPr>
          <w:lang w:val="es-419" w:eastAsia="es-CO"/>
        </w:rPr>
      </w:pPr>
      <w:r w:rsidRPr="00724D26">
        <w:rPr>
          <w:b/>
          <w:bCs/>
          <w:lang w:val="es-419" w:eastAsia="es-CO"/>
        </w:rPr>
        <w:t>Transparencia</w:t>
      </w:r>
      <w:r>
        <w:rPr>
          <w:lang w:val="es-419" w:eastAsia="es-CO"/>
        </w:rPr>
        <w:t>: i</w:t>
      </w:r>
      <w:r w:rsidRPr="00724D26">
        <w:rPr>
          <w:lang w:val="es-419" w:eastAsia="es-CO"/>
        </w:rPr>
        <w:t>nformar a los usuarios sobre cómo se recopilan y utilizan sus datos.</w:t>
      </w:r>
    </w:p>
    <w:p w14:paraId="08FAD73D" w14:textId="3E960633" w:rsidR="00724D26" w:rsidRDefault="00724D26" w:rsidP="00724D26">
      <w:pPr>
        <w:rPr>
          <w:lang w:val="es-419" w:eastAsia="es-CO"/>
        </w:rPr>
      </w:pPr>
      <w:r w:rsidRPr="00724D26">
        <w:rPr>
          <w:b/>
          <w:bCs/>
          <w:lang w:val="es-419" w:eastAsia="es-CO"/>
        </w:rPr>
        <w:t>Minimización de datos</w:t>
      </w:r>
      <w:r>
        <w:rPr>
          <w:lang w:val="es-419" w:eastAsia="es-CO"/>
        </w:rPr>
        <w:t>: r</w:t>
      </w:r>
      <w:r w:rsidRPr="00724D26">
        <w:rPr>
          <w:lang w:val="es-419" w:eastAsia="es-CO"/>
        </w:rPr>
        <w:t>ecopilar solo la información estrictamente necesaria.</w:t>
      </w:r>
    </w:p>
    <w:p w14:paraId="1C7898F6" w14:textId="35A24104" w:rsidR="00724D26" w:rsidRDefault="00724D26" w:rsidP="00724D26">
      <w:pPr>
        <w:rPr>
          <w:lang w:val="es-419" w:eastAsia="es-CO"/>
        </w:rPr>
      </w:pPr>
      <w:r w:rsidRPr="00724D26">
        <w:rPr>
          <w:b/>
          <w:bCs/>
          <w:lang w:val="es-419" w:eastAsia="es-CO"/>
        </w:rPr>
        <w:t>Responsabilidad corporativa</w:t>
      </w:r>
      <w:r>
        <w:rPr>
          <w:lang w:val="es-419" w:eastAsia="es-CO"/>
        </w:rPr>
        <w:t>: l</w:t>
      </w:r>
      <w:r w:rsidRPr="00724D26">
        <w:rPr>
          <w:lang w:val="es-419" w:eastAsia="es-CO"/>
        </w:rPr>
        <w:t>as empresas deben garantizar el cumplimiento de normativas y evitar el uso indebido de datos.</w:t>
      </w:r>
    </w:p>
    <w:p w14:paraId="2CA5190F" w14:textId="057D520A" w:rsidR="00724D26" w:rsidRDefault="00724D26" w:rsidP="00724D26">
      <w:pPr>
        <w:rPr>
          <w:lang w:val="es-419" w:eastAsia="es-CO"/>
        </w:rPr>
      </w:pPr>
      <w:r w:rsidRPr="009A1C4C">
        <w:rPr>
          <w:b/>
          <w:bCs/>
          <w:lang w:val="es-419" w:eastAsia="es-CO"/>
        </w:rPr>
        <w:t>Protección contra cibernautas</w:t>
      </w:r>
      <w:r>
        <w:rPr>
          <w:lang w:val="es-419" w:eastAsia="es-CO"/>
        </w:rPr>
        <w:t>: i</w:t>
      </w:r>
      <w:r w:rsidRPr="00724D26">
        <w:rPr>
          <w:lang w:val="es-419" w:eastAsia="es-CO"/>
        </w:rPr>
        <w:t>mplementar medidas de seguridad para prevenir accesos no autorizados.</w:t>
      </w:r>
    </w:p>
    <w:p w14:paraId="427B7F23" w14:textId="39284BE0" w:rsidR="00EE4C61" w:rsidRPr="00572424" w:rsidRDefault="00EE4C61" w:rsidP="007C71AE">
      <w:pPr>
        <w:pStyle w:val="Titulosgenerales"/>
      </w:pPr>
      <w:bookmarkStart w:id="24" w:name="_Toc207621006"/>
      <w:r w:rsidRPr="00572424">
        <w:lastRenderedPageBreak/>
        <w:t>Síntesis</w:t>
      </w:r>
      <w:bookmarkEnd w:id="24"/>
      <w:r w:rsidRPr="00572424">
        <w:t xml:space="preserve"> </w:t>
      </w:r>
    </w:p>
    <w:p w14:paraId="40957673" w14:textId="5DDBB098" w:rsidR="00D557BB" w:rsidRDefault="004E4C81" w:rsidP="004E4C81">
      <w:pPr>
        <w:rPr>
          <w:lang w:val="es-419" w:eastAsia="es-CO"/>
        </w:rPr>
      </w:pPr>
      <w:r w:rsidRPr="004E4C81">
        <w:rPr>
          <w:lang w:val="es-419" w:eastAsia="es-CO"/>
        </w:rPr>
        <w:t xml:space="preserve">Este componente formativo ofrece una visión clara y comprensiva sobre los pilares del </w:t>
      </w:r>
      <w:r w:rsidRPr="009D1F12">
        <w:rPr>
          <w:rStyle w:val="Extranjerismo"/>
        </w:rPr>
        <w:t>Community Management</w:t>
      </w:r>
      <w:r w:rsidRPr="004E4C81">
        <w:rPr>
          <w:lang w:val="es-419" w:eastAsia="es-CO"/>
        </w:rPr>
        <w:t>, abordando de manera organizada aspectos fundamentales como el ecosistema digital, el plan de redes sociales, y la planificación estratégica de contenidos. Se exploran herramientas prácticas para la gestión de redes sociales, el aprovechamiento de plataformas, así como la automatización responsable y el uso ético de la inteligencia artificial en la interacción con comunidades en línea.</w:t>
      </w:r>
    </w:p>
    <w:p w14:paraId="50129075" w14:textId="2208F61C" w:rsidR="004E4C81" w:rsidRDefault="004E4C81" w:rsidP="004E4C81">
      <w:pPr>
        <w:rPr>
          <w:lang w:val="es-419" w:eastAsia="es-CO"/>
        </w:rPr>
      </w:pPr>
      <w:r w:rsidRPr="004E4C81">
        <w:rPr>
          <w:lang w:val="es-419" w:eastAsia="es-CO"/>
        </w:rPr>
        <w:t>Además, se profundiza en la importancia de crear experiencias significativas a través de la publicación, el diálogo constante y el análisis de resultados. También se destaca el papel que juega la confidencialidad en la gestión de datos y la construcción de confianza.</w:t>
      </w:r>
    </w:p>
    <w:p w14:paraId="4CD64419" w14:textId="3E8F2201" w:rsidR="004E4C81" w:rsidRDefault="004E4C81" w:rsidP="004E4C81">
      <w:pPr>
        <w:rPr>
          <w:lang w:val="es-419" w:eastAsia="es-CO"/>
        </w:rPr>
      </w:pPr>
      <w:r w:rsidRPr="009D1F12">
        <w:rPr>
          <w:rStyle w:val="Extranjerismo"/>
          <w:noProof/>
        </w:rPr>
        <w:drawing>
          <wp:inline distT="0" distB="0" distL="0" distR="0" wp14:anchorId="14184B85" wp14:editId="4A23FC03">
            <wp:extent cx="5474525" cy="3902768"/>
            <wp:effectExtent l="0" t="0" r="0" b="2540"/>
            <wp:docPr id="5" name="Gráfico 5" descr="El componente formativo entorno digital del community management desarrolla una visión integral del papel del community manager en el entorno digital actual. Abarca contenidos fundamentales como el ecosistema digital, la elaboración del plan de redes sociales y la planificación estratégica de contenidos. Además, ofrece herramientas prácticas para la gestión efectiva de plataformas, el uso responsable de la automatización y la aplicación ética de la inteligencia artificial en la interacción con las comunidades en línea.&#10;El componente también enfatiza la importancia de generar experiencias significativas mediante publicaciones relevantes, el diálogo continuo con los usuarios y el análisis de métricas para mejorar la toma de decisiones. Finalmente, se subraya el valor de la confidencialidad y la adecuada gestión de los datos personales como elementos clave para fortalecer la confianza digit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El componente formativo entorno digital del community management desarrolla una visión integral del papel del community manager en el entorno digital actual. Abarca contenidos fundamentales como el ecosistema digital, la elaboración del plan de redes sociales y la planificación estratégica de contenidos. Además, ofrece herramientas prácticas para la gestión efectiva de plataformas, el uso responsable de la automatización y la aplicación ética de la inteligencia artificial en la interacción con las comunidades en línea.&#10;El componente también enfatiza la importancia de generar experiencias significativas mediante publicaciones relevantes, el diálogo continuo con los usuarios y el análisis de métricas para mejorar la toma de decisiones. Finalmente, se subraya el valor de la confidencialidad y la adecuada gestión de los datos personales como elementos clave para fortalecer la confianza digital.&#10;"/>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5479147" cy="3906063"/>
                    </a:xfrm>
                    <a:prstGeom prst="rect">
                      <a:avLst/>
                    </a:prstGeom>
                  </pic:spPr>
                </pic:pic>
              </a:graphicData>
            </a:graphic>
          </wp:inline>
        </w:drawing>
      </w:r>
    </w:p>
    <w:p w14:paraId="2AE64EEB" w14:textId="77777777" w:rsidR="007D17E5" w:rsidRPr="00572424" w:rsidRDefault="007D17E5" w:rsidP="007C71AE">
      <w:pPr>
        <w:pStyle w:val="Titulosgenerales"/>
      </w:pPr>
      <w:bookmarkStart w:id="25" w:name="_Toc207621007"/>
      <w:r w:rsidRPr="00572424">
        <w:lastRenderedPageBreak/>
        <w:t>Glosario</w:t>
      </w:r>
      <w:bookmarkEnd w:id="25"/>
    </w:p>
    <w:p w14:paraId="51F3A042" w14:textId="6F9D7295" w:rsidR="00944296" w:rsidRDefault="00944296" w:rsidP="00944296">
      <w:pPr>
        <w:rPr>
          <w:rFonts w:ascii="Calibri" w:hAnsi="Calibri" w:cs="Calibri"/>
          <w:szCs w:val="28"/>
          <w:lang w:val="es-419"/>
        </w:rPr>
      </w:pPr>
      <w:r>
        <w:rPr>
          <w:rFonts w:ascii="Calibri" w:hAnsi="Calibri" w:cs="Calibri"/>
          <w:b/>
          <w:bCs/>
          <w:szCs w:val="28"/>
          <w:lang w:val="es-419"/>
        </w:rPr>
        <w:t>Algoritmo</w:t>
      </w:r>
      <w:r w:rsidR="00347D28">
        <w:rPr>
          <w:rFonts w:ascii="Calibri" w:hAnsi="Calibri" w:cs="Calibri"/>
          <w:szCs w:val="28"/>
          <w:lang w:val="es-419"/>
        </w:rPr>
        <w:t>:</w:t>
      </w:r>
      <w:r w:rsidRPr="00944296">
        <w:t xml:space="preserve"> </w:t>
      </w:r>
      <w:r w:rsidRPr="00944296">
        <w:rPr>
          <w:rFonts w:ascii="Calibri" w:hAnsi="Calibri" w:cs="Calibri"/>
          <w:szCs w:val="28"/>
          <w:lang w:val="es-419"/>
        </w:rPr>
        <w:t>conjunto de instrucciones o pasos que se siguen para resolver un problema o realizar una tarea.</w:t>
      </w:r>
    </w:p>
    <w:p w14:paraId="0641AA67" w14:textId="48D6F164" w:rsidR="00944296" w:rsidRDefault="00944296" w:rsidP="00944296">
      <w:pPr>
        <w:rPr>
          <w:rFonts w:ascii="Calibri" w:hAnsi="Calibri" w:cs="Calibri"/>
          <w:szCs w:val="28"/>
          <w:lang w:val="es-419"/>
        </w:rPr>
      </w:pPr>
      <w:r w:rsidRPr="009D1F12">
        <w:rPr>
          <w:rStyle w:val="Extranjerismo"/>
          <w:b/>
          <w:bCs/>
        </w:rPr>
        <w:t>Branding</w:t>
      </w:r>
      <w:r>
        <w:rPr>
          <w:rFonts w:ascii="Calibri" w:hAnsi="Calibri" w:cs="Calibri"/>
          <w:szCs w:val="28"/>
          <w:lang w:val="es-419"/>
        </w:rPr>
        <w:t xml:space="preserve">: </w:t>
      </w:r>
      <w:r w:rsidRPr="00944296">
        <w:rPr>
          <w:rFonts w:ascii="Calibri" w:hAnsi="Calibri" w:cs="Calibri"/>
          <w:szCs w:val="28"/>
          <w:lang w:val="es-419"/>
        </w:rPr>
        <w:t>identidad de una marca, lo que la hace única y reconocible, representa todo lo que la marca transmite: su personalidad, su propósito, su forma de comunicar y hasta cómo hace sentir a las personas.</w:t>
      </w:r>
    </w:p>
    <w:p w14:paraId="78F765B6" w14:textId="6806FD7C" w:rsidR="00944296" w:rsidRDefault="00944296" w:rsidP="00944296">
      <w:pPr>
        <w:rPr>
          <w:rFonts w:ascii="Calibri" w:hAnsi="Calibri" w:cs="Calibri"/>
          <w:szCs w:val="28"/>
          <w:lang w:val="es-419"/>
        </w:rPr>
      </w:pPr>
      <w:r w:rsidRPr="009D1F12">
        <w:rPr>
          <w:rStyle w:val="Extranjerismo"/>
          <w:b/>
          <w:bCs/>
        </w:rPr>
        <w:t>Engagement</w:t>
      </w:r>
      <w:r w:rsidRPr="00944296">
        <w:rPr>
          <w:rFonts w:ascii="Calibri" w:hAnsi="Calibri" w:cs="Calibri"/>
          <w:szCs w:val="28"/>
          <w:lang w:val="es-419"/>
        </w:rPr>
        <w:t>:</w:t>
      </w:r>
      <w:r>
        <w:rPr>
          <w:rFonts w:ascii="Calibri" w:hAnsi="Calibri" w:cs="Calibri"/>
          <w:szCs w:val="28"/>
          <w:lang w:val="es-419"/>
        </w:rPr>
        <w:t xml:space="preserve"> </w:t>
      </w:r>
      <w:r w:rsidRPr="00944296">
        <w:rPr>
          <w:rFonts w:ascii="Calibri" w:hAnsi="Calibri" w:cs="Calibri"/>
          <w:szCs w:val="28"/>
          <w:lang w:val="es-419"/>
        </w:rPr>
        <w:t>nivel de compromiso, conexión e interacción que los consumidores y usuarios tienen con una marca.</w:t>
      </w:r>
    </w:p>
    <w:p w14:paraId="6F375E8D" w14:textId="2F8A9132" w:rsidR="00944296" w:rsidRDefault="00944296" w:rsidP="00944296">
      <w:pPr>
        <w:rPr>
          <w:rFonts w:ascii="Calibri" w:hAnsi="Calibri" w:cs="Calibri"/>
          <w:szCs w:val="28"/>
          <w:lang w:val="es-419"/>
        </w:rPr>
      </w:pPr>
      <w:r w:rsidRPr="00A449A5">
        <w:rPr>
          <w:rFonts w:ascii="Calibri" w:hAnsi="Calibri" w:cs="Calibri"/>
          <w:b/>
          <w:bCs/>
          <w:szCs w:val="28"/>
          <w:lang w:val="es-419"/>
        </w:rPr>
        <w:t>Gamificación</w:t>
      </w:r>
      <w:r>
        <w:rPr>
          <w:rFonts w:ascii="Calibri" w:hAnsi="Calibri" w:cs="Calibri"/>
          <w:szCs w:val="28"/>
          <w:lang w:val="es-419"/>
        </w:rPr>
        <w:t xml:space="preserve">: </w:t>
      </w:r>
      <w:r w:rsidRPr="00944296">
        <w:rPr>
          <w:rFonts w:ascii="Calibri" w:hAnsi="Calibri" w:cs="Calibri"/>
          <w:szCs w:val="28"/>
          <w:lang w:val="es-419"/>
        </w:rPr>
        <w:t>arte de convertir actividades en experiencias entretenidas y motivadoras, usando elementos de juegos para captar la atención y fomentar la participación.</w:t>
      </w:r>
    </w:p>
    <w:p w14:paraId="71F10680" w14:textId="7DA92B40" w:rsidR="00944296" w:rsidRDefault="00944296" w:rsidP="00944296">
      <w:pPr>
        <w:rPr>
          <w:rFonts w:ascii="Calibri" w:hAnsi="Calibri" w:cs="Calibri"/>
          <w:szCs w:val="28"/>
          <w:lang w:val="es-419"/>
        </w:rPr>
      </w:pPr>
      <w:r w:rsidRPr="009D1F12">
        <w:rPr>
          <w:rStyle w:val="Extranjerismo"/>
          <w:b/>
          <w:bCs/>
        </w:rPr>
        <w:t>Hashtags</w:t>
      </w:r>
      <w:r>
        <w:rPr>
          <w:rFonts w:ascii="Calibri" w:hAnsi="Calibri" w:cs="Calibri"/>
          <w:szCs w:val="28"/>
          <w:lang w:val="es-419"/>
        </w:rPr>
        <w:t xml:space="preserve">: </w:t>
      </w:r>
      <w:r w:rsidRPr="00944296">
        <w:rPr>
          <w:rFonts w:ascii="Calibri" w:hAnsi="Calibri" w:cs="Calibri"/>
          <w:szCs w:val="28"/>
          <w:lang w:val="es-419"/>
        </w:rPr>
        <w:t xml:space="preserve">palabras o frases clave precedidas por el símbolo # que ayudan </w:t>
      </w:r>
      <w:proofErr w:type="gramStart"/>
      <w:r w:rsidRPr="00944296">
        <w:rPr>
          <w:rFonts w:ascii="Calibri" w:hAnsi="Calibri" w:cs="Calibri"/>
          <w:szCs w:val="28"/>
          <w:lang w:val="es-419"/>
        </w:rPr>
        <w:t>a</w:t>
      </w:r>
      <w:proofErr w:type="gramEnd"/>
      <w:r w:rsidRPr="00944296">
        <w:rPr>
          <w:rFonts w:ascii="Calibri" w:hAnsi="Calibri" w:cs="Calibri"/>
          <w:szCs w:val="28"/>
          <w:lang w:val="es-419"/>
        </w:rPr>
        <w:t xml:space="preserve"> organizar y descubrir contenido en redes sociales.</w:t>
      </w:r>
    </w:p>
    <w:p w14:paraId="5DED3015" w14:textId="6A6BD9F0" w:rsidR="00944296" w:rsidRDefault="00944296" w:rsidP="00944296">
      <w:pPr>
        <w:rPr>
          <w:rFonts w:ascii="Calibri" w:hAnsi="Calibri" w:cs="Calibri"/>
          <w:szCs w:val="28"/>
          <w:lang w:val="es-419"/>
        </w:rPr>
      </w:pPr>
      <w:r w:rsidRPr="00A449A5">
        <w:rPr>
          <w:rFonts w:ascii="Calibri" w:hAnsi="Calibri" w:cs="Calibri"/>
          <w:b/>
          <w:bCs/>
          <w:szCs w:val="28"/>
          <w:lang w:val="es-419"/>
        </w:rPr>
        <w:t>Identidad digital</w:t>
      </w:r>
      <w:r>
        <w:rPr>
          <w:rFonts w:ascii="Calibri" w:hAnsi="Calibri" w:cs="Calibri"/>
          <w:szCs w:val="28"/>
          <w:lang w:val="es-419"/>
        </w:rPr>
        <w:t xml:space="preserve">: </w:t>
      </w:r>
      <w:r w:rsidRPr="00944296">
        <w:rPr>
          <w:rFonts w:ascii="Calibri" w:hAnsi="Calibri" w:cs="Calibri"/>
          <w:szCs w:val="28"/>
          <w:lang w:val="es-419"/>
        </w:rPr>
        <w:t>huella que dejamos en el mundo online, formada por todo lo que compartimos, publicamos y cómo interactuamos en internet.</w:t>
      </w:r>
    </w:p>
    <w:p w14:paraId="4694AFB1" w14:textId="5B19C3AE" w:rsidR="00944296" w:rsidRDefault="00A449A5" w:rsidP="00944296">
      <w:pPr>
        <w:rPr>
          <w:rFonts w:ascii="Calibri" w:hAnsi="Calibri" w:cs="Calibri"/>
          <w:szCs w:val="28"/>
          <w:lang w:val="es-419"/>
        </w:rPr>
      </w:pPr>
      <w:r w:rsidRPr="009D1F12">
        <w:rPr>
          <w:rStyle w:val="Extranjerismo"/>
          <w:b/>
          <w:bCs/>
        </w:rPr>
        <w:t>Influencer</w:t>
      </w:r>
      <w:r>
        <w:rPr>
          <w:rFonts w:ascii="Calibri" w:hAnsi="Calibri" w:cs="Calibri"/>
          <w:szCs w:val="28"/>
          <w:lang w:val="es-419"/>
        </w:rPr>
        <w:t xml:space="preserve">: </w:t>
      </w:r>
      <w:r w:rsidRPr="00A449A5">
        <w:rPr>
          <w:rFonts w:ascii="Calibri" w:hAnsi="Calibri" w:cs="Calibri"/>
          <w:szCs w:val="28"/>
          <w:lang w:val="es-419"/>
        </w:rPr>
        <w:t>persona que tiene el poder de influir en las opiniones, decisiones o comportamientos de una audiencia a través de su presencia en redes sociales y plataformas digitales.</w:t>
      </w:r>
    </w:p>
    <w:p w14:paraId="0674C45A" w14:textId="7FAC7344" w:rsidR="00A449A5" w:rsidRDefault="00A449A5" w:rsidP="00944296">
      <w:pPr>
        <w:rPr>
          <w:rFonts w:ascii="Calibri" w:hAnsi="Calibri" w:cs="Calibri"/>
          <w:szCs w:val="28"/>
          <w:lang w:val="es-419"/>
        </w:rPr>
      </w:pPr>
      <w:r w:rsidRPr="009D1F12">
        <w:rPr>
          <w:rStyle w:val="Extranjerismo"/>
          <w:b/>
          <w:bCs/>
        </w:rPr>
        <w:t>Marketing</w:t>
      </w:r>
      <w:r w:rsidRPr="00A449A5">
        <w:rPr>
          <w:rFonts w:ascii="Calibri" w:hAnsi="Calibri" w:cs="Calibri"/>
          <w:b/>
          <w:bCs/>
          <w:szCs w:val="28"/>
          <w:lang w:val="es-419"/>
        </w:rPr>
        <w:t xml:space="preserve"> digital</w:t>
      </w:r>
      <w:r>
        <w:rPr>
          <w:rFonts w:ascii="Calibri" w:hAnsi="Calibri" w:cs="Calibri"/>
          <w:szCs w:val="28"/>
          <w:lang w:val="es-419"/>
        </w:rPr>
        <w:t xml:space="preserve">: </w:t>
      </w:r>
      <w:r w:rsidRPr="00A449A5">
        <w:rPr>
          <w:rFonts w:ascii="Calibri" w:hAnsi="Calibri" w:cs="Calibri"/>
          <w:szCs w:val="28"/>
          <w:lang w:val="es-419"/>
        </w:rPr>
        <w:t>conjunto de estrategias y acciones que se llevan a cabo en internet para promocionar productos, servicios o marcas.</w:t>
      </w:r>
    </w:p>
    <w:p w14:paraId="15CEEE05" w14:textId="21E34880" w:rsidR="00A449A5" w:rsidRDefault="00A449A5" w:rsidP="00944296">
      <w:pPr>
        <w:rPr>
          <w:rFonts w:ascii="Calibri" w:hAnsi="Calibri" w:cs="Calibri"/>
          <w:szCs w:val="28"/>
          <w:lang w:val="es-419"/>
        </w:rPr>
      </w:pPr>
      <w:r w:rsidRPr="00A449A5">
        <w:rPr>
          <w:rFonts w:ascii="Calibri" w:hAnsi="Calibri" w:cs="Calibri"/>
          <w:b/>
          <w:bCs/>
          <w:szCs w:val="28"/>
          <w:lang w:val="es-419"/>
        </w:rPr>
        <w:t>Métrica</w:t>
      </w:r>
      <w:r>
        <w:rPr>
          <w:rFonts w:ascii="Calibri" w:hAnsi="Calibri" w:cs="Calibri"/>
          <w:szCs w:val="28"/>
          <w:lang w:val="es-419"/>
        </w:rPr>
        <w:t xml:space="preserve">: </w:t>
      </w:r>
      <w:r w:rsidRPr="00A449A5">
        <w:rPr>
          <w:rFonts w:ascii="Calibri" w:hAnsi="Calibri" w:cs="Calibri"/>
          <w:szCs w:val="28"/>
          <w:lang w:val="es-419"/>
        </w:rPr>
        <w:t>datos y números que sirven para medir el desempeño de una estrategia, campaña o actividad en el mundo digital.</w:t>
      </w:r>
    </w:p>
    <w:p w14:paraId="2761166A" w14:textId="5C151157" w:rsidR="00A449A5" w:rsidRDefault="00A449A5" w:rsidP="00944296">
      <w:pPr>
        <w:rPr>
          <w:rFonts w:ascii="Calibri" w:hAnsi="Calibri" w:cs="Calibri"/>
          <w:szCs w:val="28"/>
          <w:lang w:val="es-419"/>
        </w:rPr>
      </w:pPr>
      <w:r w:rsidRPr="009D1F12">
        <w:rPr>
          <w:rStyle w:val="Extranjerismo"/>
          <w:b/>
          <w:bCs/>
        </w:rPr>
        <w:lastRenderedPageBreak/>
        <w:t>Microblogging</w:t>
      </w:r>
      <w:r>
        <w:rPr>
          <w:rFonts w:ascii="Calibri" w:hAnsi="Calibri" w:cs="Calibri"/>
          <w:szCs w:val="28"/>
          <w:lang w:val="es-419"/>
        </w:rPr>
        <w:t xml:space="preserve">: </w:t>
      </w:r>
      <w:r w:rsidRPr="00A449A5">
        <w:rPr>
          <w:rFonts w:ascii="Calibri" w:hAnsi="Calibri" w:cs="Calibri"/>
          <w:szCs w:val="28"/>
          <w:lang w:val="es-419"/>
        </w:rPr>
        <w:t xml:space="preserve">forma de compartir contenido en internet de manera breve, rápida y frecuente, generalmente a través de plataformas como X (Twitter), Tumblr o </w:t>
      </w:r>
      <w:proofErr w:type="spellStart"/>
      <w:r w:rsidRPr="00A449A5">
        <w:rPr>
          <w:rFonts w:ascii="Calibri" w:hAnsi="Calibri" w:cs="Calibri"/>
          <w:szCs w:val="28"/>
          <w:lang w:val="es-419"/>
        </w:rPr>
        <w:t>Threads</w:t>
      </w:r>
      <w:proofErr w:type="spellEnd"/>
      <w:r w:rsidRPr="00A449A5">
        <w:rPr>
          <w:rFonts w:ascii="Calibri" w:hAnsi="Calibri" w:cs="Calibri"/>
          <w:szCs w:val="28"/>
          <w:lang w:val="es-419"/>
        </w:rPr>
        <w:t>.</w:t>
      </w:r>
    </w:p>
    <w:p w14:paraId="2F471A69" w14:textId="5C5EF9F6" w:rsidR="00A449A5" w:rsidRDefault="00A449A5" w:rsidP="00944296">
      <w:pPr>
        <w:rPr>
          <w:rFonts w:ascii="Calibri" w:hAnsi="Calibri" w:cs="Calibri"/>
          <w:szCs w:val="28"/>
          <w:lang w:val="es-419"/>
        </w:rPr>
      </w:pPr>
      <w:r w:rsidRPr="00A449A5">
        <w:rPr>
          <w:rFonts w:ascii="Calibri" w:hAnsi="Calibri" w:cs="Calibri"/>
          <w:b/>
          <w:bCs/>
          <w:szCs w:val="28"/>
          <w:lang w:val="es-419"/>
        </w:rPr>
        <w:t>Monetización</w:t>
      </w:r>
      <w:r>
        <w:rPr>
          <w:rFonts w:ascii="Calibri" w:hAnsi="Calibri" w:cs="Calibri"/>
          <w:szCs w:val="28"/>
          <w:lang w:val="es-419"/>
        </w:rPr>
        <w:t xml:space="preserve">: </w:t>
      </w:r>
      <w:r w:rsidRPr="00A449A5">
        <w:rPr>
          <w:rFonts w:ascii="Calibri" w:hAnsi="Calibri" w:cs="Calibri"/>
          <w:szCs w:val="28"/>
          <w:lang w:val="es-419"/>
        </w:rPr>
        <w:t>proceso de generar ingresos a partir de un producto, servicio, contenido o plataforma digital.</w:t>
      </w:r>
    </w:p>
    <w:p w14:paraId="42A84CE0" w14:textId="5784F720" w:rsidR="00A449A5" w:rsidRDefault="00A449A5" w:rsidP="00944296">
      <w:pPr>
        <w:rPr>
          <w:rFonts w:ascii="Calibri" w:hAnsi="Calibri" w:cs="Calibri"/>
          <w:szCs w:val="28"/>
          <w:lang w:val="es-419"/>
        </w:rPr>
      </w:pPr>
      <w:r w:rsidRPr="009D1F12">
        <w:rPr>
          <w:rStyle w:val="Extranjerismo"/>
          <w:b/>
          <w:bCs/>
        </w:rPr>
        <w:t>Networking</w:t>
      </w:r>
      <w:r>
        <w:rPr>
          <w:rFonts w:ascii="Calibri" w:hAnsi="Calibri" w:cs="Calibri"/>
          <w:szCs w:val="28"/>
          <w:lang w:val="es-419"/>
        </w:rPr>
        <w:t xml:space="preserve">: </w:t>
      </w:r>
      <w:r w:rsidRPr="00A449A5">
        <w:rPr>
          <w:rFonts w:ascii="Calibri" w:hAnsi="Calibri" w:cs="Calibri"/>
          <w:szCs w:val="28"/>
          <w:lang w:val="es-419"/>
        </w:rPr>
        <w:t>práctica de crear y fortalecer relaciones profesionales con otras personas dentro de un sector o industria.</w:t>
      </w:r>
    </w:p>
    <w:p w14:paraId="23096ACE" w14:textId="2C01C992" w:rsidR="00A449A5" w:rsidRDefault="00A449A5" w:rsidP="00944296">
      <w:pPr>
        <w:rPr>
          <w:rFonts w:ascii="Calibri" w:hAnsi="Calibri" w:cs="Calibri"/>
          <w:szCs w:val="28"/>
          <w:lang w:val="es-419"/>
        </w:rPr>
      </w:pPr>
      <w:r w:rsidRPr="009D1F12">
        <w:rPr>
          <w:rStyle w:val="Extranjerismo"/>
          <w:b/>
          <w:bCs/>
        </w:rPr>
        <w:t>Reels</w:t>
      </w:r>
      <w:r>
        <w:rPr>
          <w:rFonts w:ascii="Calibri" w:hAnsi="Calibri" w:cs="Calibri"/>
          <w:szCs w:val="28"/>
          <w:lang w:val="es-419"/>
        </w:rPr>
        <w:t xml:space="preserve">: </w:t>
      </w:r>
      <w:r w:rsidRPr="00A449A5">
        <w:rPr>
          <w:rFonts w:ascii="Calibri" w:hAnsi="Calibri" w:cs="Calibri"/>
          <w:szCs w:val="28"/>
          <w:lang w:val="es-419"/>
        </w:rPr>
        <w:t>videos cortos y dinámicos que se pueden crear y compartir en plataformas como Instagram y Facebook.</w:t>
      </w:r>
    </w:p>
    <w:p w14:paraId="5B9EB6F6" w14:textId="6C589485" w:rsidR="00A449A5" w:rsidRDefault="00A449A5" w:rsidP="00944296">
      <w:pPr>
        <w:rPr>
          <w:rFonts w:ascii="Calibri" w:hAnsi="Calibri" w:cs="Calibri"/>
          <w:szCs w:val="28"/>
          <w:lang w:val="es-419"/>
        </w:rPr>
      </w:pPr>
      <w:r w:rsidRPr="009D1F12">
        <w:rPr>
          <w:rFonts w:ascii="Calibri" w:hAnsi="Calibri" w:cs="Calibri"/>
          <w:b/>
          <w:bCs/>
          <w:szCs w:val="28"/>
          <w:lang w:val="es-419"/>
        </w:rPr>
        <w:t>Viralidad</w:t>
      </w:r>
      <w:r>
        <w:rPr>
          <w:rFonts w:ascii="Calibri" w:hAnsi="Calibri" w:cs="Calibri"/>
          <w:szCs w:val="28"/>
          <w:lang w:val="es-419"/>
        </w:rPr>
        <w:t xml:space="preserve">: </w:t>
      </w:r>
      <w:r w:rsidRPr="00A449A5">
        <w:rPr>
          <w:rFonts w:ascii="Calibri" w:hAnsi="Calibri" w:cs="Calibri"/>
          <w:szCs w:val="28"/>
          <w:lang w:val="es-419"/>
        </w:rPr>
        <w:t>fenómeno en el que un contenido, ya sea un video, imagen, publicación o meme, se comparte masivamente en poco tiempo, alcanzando a miles o incluso millones de personas.</w:t>
      </w:r>
    </w:p>
    <w:p w14:paraId="1D4697FF" w14:textId="77777777" w:rsidR="00A449A5" w:rsidRPr="00347D28" w:rsidRDefault="00A449A5" w:rsidP="00944296">
      <w:pPr>
        <w:rPr>
          <w:rFonts w:ascii="Calibri" w:hAnsi="Calibri" w:cs="Calibri"/>
          <w:szCs w:val="28"/>
          <w:lang w:val="es-419"/>
        </w:rPr>
      </w:pPr>
    </w:p>
    <w:p w14:paraId="7984EC69" w14:textId="77777777" w:rsidR="00347D28" w:rsidRDefault="00347D28" w:rsidP="00CD6FCF">
      <w:pPr>
        <w:rPr>
          <w:rFonts w:ascii="Calibri" w:hAnsi="Calibri" w:cs="Calibri"/>
          <w:szCs w:val="28"/>
          <w:lang w:val="es-419"/>
        </w:rPr>
      </w:pPr>
    </w:p>
    <w:p w14:paraId="022BB858" w14:textId="77777777" w:rsidR="00347D28" w:rsidRDefault="00347D28" w:rsidP="00CD6FCF">
      <w:pPr>
        <w:rPr>
          <w:rFonts w:ascii="Calibri" w:hAnsi="Calibri" w:cs="Calibri"/>
          <w:szCs w:val="28"/>
          <w:lang w:val="es-419"/>
        </w:rPr>
      </w:pPr>
    </w:p>
    <w:p w14:paraId="1D3E029E" w14:textId="77777777" w:rsidR="00BD0BD8" w:rsidRDefault="00BD0BD8" w:rsidP="00CD6FCF">
      <w:pPr>
        <w:rPr>
          <w:rFonts w:ascii="Calibri" w:hAnsi="Calibri" w:cs="Calibri"/>
          <w:szCs w:val="28"/>
          <w:lang w:val="es-419"/>
        </w:rPr>
      </w:pPr>
    </w:p>
    <w:p w14:paraId="38B27EF5" w14:textId="77777777" w:rsidR="00CD6FCF" w:rsidRDefault="00CD6FCF" w:rsidP="00CD6FCF">
      <w:pPr>
        <w:rPr>
          <w:rFonts w:ascii="Calibri" w:hAnsi="Calibri" w:cs="Calibri"/>
          <w:szCs w:val="28"/>
          <w:lang w:val="es-419"/>
        </w:rPr>
      </w:pPr>
    </w:p>
    <w:p w14:paraId="72909496" w14:textId="77777777" w:rsidR="00CD6FCF" w:rsidRDefault="00CD6FCF" w:rsidP="00CD6FCF">
      <w:pPr>
        <w:rPr>
          <w:rFonts w:ascii="Calibri" w:hAnsi="Calibri" w:cs="Calibri"/>
          <w:szCs w:val="28"/>
          <w:lang w:val="es-419"/>
        </w:rPr>
      </w:pPr>
    </w:p>
    <w:p w14:paraId="023E1619" w14:textId="788BB0A8" w:rsidR="00570028" w:rsidRDefault="00570028" w:rsidP="00E62E72">
      <w:pPr>
        <w:rPr>
          <w:rFonts w:ascii="Calibri" w:hAnsi="Calibri" w:cs="Calibri"/>
          <w:szCs w:val="28"/>
          <w:lang w:val="es-419"/>
        </w:rPr>
      </w:pPr>
    </w:p>
    <w:p w14:paraId="1D10F012" w14:textId="15AFE530" w:rsidR="00CE2C4A" w:rsidRPr="00572424" w:rsidRDefault="00EE4C61" w:rsidP="007C71AE">
      <w:pPr>
        <w:pStyle w:val="Titulosgenerales"/>
      </w:pPr>
      <w:bookmarkStart w:id="26" w:name="_Toc207621008"/>
      <w:r w:rsidRPr="00572424">
        <w:lastRenderedPageBreak/>
        <w:t>Material complementario</w:t>
      </w:r>
      <w:bookmarkEnd w:id="26"/>
    </w:p>
    <w:tbl>
      <w:tblPr>
        <w:tblStyle w:val="SENA"/>
        <w:tblW w:w="10632" w:type="dxa"/>
        <w:tblInd w:w="-431" w:type="dxa"/>
        <w:tblLayout w:type="fixed"/>
        <w:tblLook w:val="04A0" w:firstRow="1" w:lastRow="0" w:firstColumn="1" w:lastColumn="0" w:noHBand="0" w:noVBand="1"/>
      </w:tblPr>
      <w:tblGrid>
        <w:gridCol w:w="2127"/>
        <w:gridCol w:w="3828"/>
        <w:gridCol w:w="1275"/>
        <w:gridCol w:w="3402"/>
      </w:tblGrid>
      <w:tr w:rsidR="00F36C9D" w:rsidRPr="005F0B71" w14:paraId="5ACFD6FC" w14:textId="77777777" w:rsidTr="00873280">
        <w:trPr>
          <w:cnfStyle w:val="100000000000" w:firstRow="1" w:lastRow="0" w:firstColumn="0" w:lastColumn="0" w:oddVBand="0" w:evenVBand="0" w:oddHBand="0" w:evenHBand="0" w:firstRowFirstColumn="0" w:firstRowLastColumn="0" w:lastRowFirstColumn="0" w:lastRowLastColumn="0"/>
        </w:trPr>
        <w:tc>
          <w:tcPr>
            <w:tcW w:w="2127"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828"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275"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C01473" w14:paraId="42888F5D" w14:textId="77777777" w:rsidTr="00873280">
        <w:trPr>
          <w:cnfStyle w:val="000000100000" w:firstRow="0" w:lastRow="0" w:firstColumn="0" w:lastColumn="0" w:oddVBand="0" w:evenVBand="0" w:oddHBand="1" w:evenHBand="0" w:firstRowFirstColumn="0" w:firstRowLastColumn="0" w:lastRowFirstColumn="0" w:lastRowLastColumn="0"/>
        </w:trPr>
        <w:tc>
          <w:tcPr>
            <w:tcW w:w="2127" w:type="dxa"/>
          </w:tcPr>
          <w:p w14:paraId="47C716ED" w14:textId="62925DB3" w:rsidR="004E7058" w:rsidRPr="00C01473" w:rsidRDefault="00D60388" w:rsidP="003172F0">
            <w:pPr>
              <w:pStyle w:val="TextoTablas"/>
              <w:rPr>
                <w:sz w:val="28"/>
                <w:szCs w:val="28"/>
              </w:rPr>
            </w:pPr>
            <w:r>
              <w:rPr>
                <w:sz w:val="28"/>
                <w:szCs w:val="28"/>
              </w:rPr>
              <w:t>Ecosistema digital</w:t>
            </w:r>
          </w:p>
        </w:tc>
        <w:tc>
          <w:tcPr>
            <w:tcW w:w="3828" w:type="dxa"/>
          </w:tcPr>
          <w:p w14:paraId="3BC75319" w14:textId="52FD4894" w:rsidR="004E7058" w:rsidRPr="00C01473" w:rsidRDefault="00D60388" w:rsidP="00C90DAF">
            <w:pPr>
              <w:pStyle w:val="TextoTablas"/>
              <w:rPr>
                <w:sz w:val="28"/>
                <w:szCs w:val="28"/>
              </w:rPr>
            </w:pPr>
            <w:r w:rsidRPr="00D60388">
              <w:rPr>
                <w:sz w:val="28"/>
                <w:szCs w:val="28"/>
              </w:rPr>
              <w:t xml:space="preserve">Coronando, L. 2009. </w:t>
            </w:r>
            <w:r w:rsidRPr="009D1F12">
              <w:rPr>
                <w:rStyle w:val="Extranjerismo"/>
                <w:sz w:val="28"/>
                <w:szCs w:val="28"/>
              </w:rPr>
              <w:t xml:space="preserve">La </w:t>
            </w:r>
            <w:proofErr w:type="spellStart"/>
            <w:r w:rsidRPr="009D1F12">
              <w:rPr>
                <w:rStyle w:val="Extranjerismo"/>
                <w:sz w:val="28"/>
                <w:szCs w:val="28"/>
              </w:rPr>
              <w:t>función</w:t>
            </w:r>
            <w:proofErr w:type="spellEnd"/>
            <w:r w:rsidRPr="009D1F12">
              <w:rPr>
                <w:rStyle w:val="Extranjerismo"/>
                <w:sz w:val="28"/>
                <w:szCs w:val="28"/>
              </w:rPr>
              <w:t xml:space="preserve"> del Community Manager.</w:t>
            </w:r>
            <w:r w:rsidRPr="00D60388">
              <w:rPr>
                <w:sz w:val="28"/>
                <w:szCs w:val="28"/>
              </w:rPr>
              <w:t xml:space="preserve"> AERCO y Territorio creativo</w:t>
            </w:r>
            <w:r>
              <w:rPr>
                <w:sz w:val="28"/>
                <w:szCs w:val="28"/>
              </w:rPr>
              <w:t>.</w:t>
            </w:r>
          </w:p>
        </w:tc>
        <w:tc>
          <w:tcPr>
            <w:tcW w:w="1275" w:type="dxa"/>
          </w:tcPr>
          <w:p w14:paraId="68CBA71E" w14:textId="2281A269" w:rsidR="004E7058" w:rsidRPr="00C01473" w:rsidRDefault="00D60388" w:rsidP="003172F0">
            <w:pPr>
              <w:pStyle w:val="TextoTablas"/>
              <w:rPr>
                <w:sz w:val="28"/>
                <w:szCs w:val="28"/>
              </w:rPr>
            </w:pPr>
            <w:r>
              <w:rPr>
                <w:sz w:val="28"/>
                <w:szCs w:val="28"/>
              </w:rPr>
              <w:t>Libro</w:t>
            </w:r>
          </w:p>
        </w:tc>
        <w:tc>
          <w:tcPr>
            <w:tcW w:w="3402" w:type="dxa"/>
          </w:tcPr>
          <w:p w14:paraId="67D71D36" w14:textId="5B3D7D6D" w:rsidR="00347D28" w:rsidRPr="00873280" w:rsidRDefault="00D610FB" w:rsidP="00031A2D">
            <w:pPr>
              <w:pStyle w:val="TextoTablas"/>
              <w:rPr>
                <w:sz w:val="28"/>
                <w:szCs w:val="28"/>
              </w:rPr>
            </w:pPr>
            <w:hyperlink r:id="rId25" w:history="1">
              <w:r w:rsidR="00D60388" w:rsidRPr="00873280">
                <w:rPr>
                  <w:rStyle w:val="Hipervnculo"/>
                  <w:bCs/>
                  <w:sz w:val="28"/>
                  <w:szCs w:val="28"/>
                </w:rPr>
                <w:t>https://www.academia.edu/7171462/Community_manager_espan_ol</w:t>
              </w:r>
            </w:hyperlink>
          </w:p>
        </w:tc>
      </w:tr>
      <w:tr w:rsidR="00B33AC2" w:rsidRPr="00C01473" w14:paraId="0A83E6B0" w14:textId="77777777" w:rsidTr="00873280">
        <w:tc>
          <w:tcPr>
            <w:tcW w:w="2127" w:type="dxa"/>
          </w:tcPr>
          <w:p w14:paraId="1A14822D" w14:textId="47D72236" w:rsidR="00B33AC2" w:rsidRPr="00C01473" w:rsidRDefault="00873280" w:rsidP="003172F0">
            <w:pPr>
              <w:pStyle w:val="TextoTablas"/>
              <w:rPr>
                <w:sz w:val="28"/>
                <w:szCs w:val="28"/>
              </w:rPr>
            </w:pPr>
            <w:r>
              <w:rPr>
                <w:sz w:val="28"/>
                <w:szCs w:val="28"/>
              </w:rPr>
              <w:t>Redes sociales</w:t>
            </w:r>
          </w:p>
        </w:tc>
        <w:tc>
          <w:tcPr>
            <w:tcW w:w="3828" w:type="dxa"/>
          </w:tcPr>
          <w:p w14:paraId="1FD2A8D4" w14:textId="6BB1A62E" w:rsidR="00B33AC2" w:rsidRPr="0022729B" w:rsidRDefault="00873280" w:rsidP="00C90DAF">
            <w:pPr>
              <w:pStyle w:val="TextoTablas"/>
              <w:rPr>
                <w:sz w:val="28"/>
                <w:szCs w:val="28"/>
              </w:rPr>
            </w:pPr>
            <w:r w:rsidRPr="00873280">
              <w:rPr>
                <w:sz w:val="28"/>
                <w:szCs w:val="28"/>
              </w:rPr>
              <w:t xml:space="preserve">Bernal, I., Barboza, A. M., &amp; Flores, A. J. (2023). </w:t>
            </w:r>
            <w:r w:rsidRPr="009D1F12">
              <w:rPr>
                <w:rStyle w:val="Extranjerismo"/>
                <w:sz w:val="28"/>
                <w:szCs w:val="28"/>
              </w:rPr>
              <w:t xml:space="preserve">Las redes </w:t>
            </w:r>
            <w:proofErr w:type="spellStart"/>
            <w:r w:rsidRPr="009D1F12">
              <w:rPr>
                <w:rStyle w:val="Extranjerismo"/>
                <w:sz w:val="28"/>
                <w:szCs w:val="28"/>
              </w:rPr>
              <w:t>Sociales</w:t>
            </w:r>
            <w:proofErr w:type="spellEnd"/>
            <w:r w:rsidRPr="009D1F12">
              <w:rPr>
                <w:rStyle w:val="Extranjerismo"/>
                <w:sz w:val="28"/>
                <w:szCs w:val="28"/>
              </w:rPr>
              <w:t xml:space="preserve"> </w:t>
            </w:r>
            <w:proofErr w:type="spellStart"/>
            <w:r w:rsidRPr="009D1F12">
              <w:rPr>
                <w:rStyle w:val="Extranjerismo"/>
                <w:sz w:val="28"/>
                <w:szCs w:val="28"/>
              </w:rPr>
              <w:t>como</w:t>
            </w:r>
            <w:proofErr w:type="spellEnd"/>
            <w:r w:rsidRPr="009D1F12">
              <w:rPr>
                <w:rStyle w:val="Extranjerismo"/>
                <w:sz w:val="28"/>
                <w:szCs w:val="28"/>
              </w:rPr>
              <w:t xml:space="preserve"> </w:t>
            </w:r>
            <w:proofErr w:type="spellStart"/>
            <w:r w:rsidRPr="009D1F12">
              <w:rPr>
                <w:rStyle w:val="Extranjerismo"/>
                <w:sz w:val="28"/>
                <w:szCs w:val="28"/>
              </w:rPr>
              <w:t>estrategia</w:t>
            </w:r>
            <w:proofErr w:type="spellEnd"/>
            <w:r w:rsidRPr="009D1F12">
              <w:rPr>
                <w:rStyle w:val="Extranjerismo"/>
                <w:sz w:val="28"/>
                <w:szCs w:val="28"/>
              </w:rPr>
              <w:t xml:space="preserve"> de marketing digital: Un </w:t>
            </w:r>
            <w:proofErr w:type="spellStart"/>
            <w:r w:rsidRPr="009D1F12">
              <w:rPr>
                <w:rStyle w:val="Extranjerismo"/>
                <w:sz w:val="28"/>
                <w:szCs w:val="28"/>
              </w:rPr>
              <w:t>análisis</w:t>
            </w:r>
            <w:proofErr w:type="spellEnd"/>
            <w:r w:rsidRPr="009D1F12">
              <w:rPr>
                <w:rStyle w:val="Extranjerismo"/>
                <w:sz w:val="28"/>
                <w:szCs w:val="28"/>
              </w:rPr>
              <w:t xml:space="preserve"> </w:t>
            </w:r>
            <w:proofErr w:type="spellStart"/>
            <w:r w:rsidRPr="009D1F12">
              <w:rPr>
                <w:rStyle w:val="Extranjerismo"/>
                <w:sz w:val="28"/>
                <w:szCs w:val="28"/>
              </w:rPr>
              <w:t>bibliométrico</w:t>
            </w:r>
            <w:proofErr w:type="spellEnd"/>
            <w:r w:rsidRPr="009D1F12">
              <w:rPr>
                <w:rStyle w:val="Extranjerismo"/>
                <w:sz w:val="28"/>
                <w:szCs w:val="28"/>
              </w:rPr>
              <w:t xml:space="preserve">. </w:t>
            </w:r>
            <w:proofErr w:type="spellStart"/>
            <w:r w:rsidRPr="009D1F12">
              <w:rPr>
                <w:rStyle w:val="Extranjerismo"/>
                <w:sz w:val="28"/>
                <w:szCs w:val="28"/>
              </w:rPr>
              <w:t>Vinculatégica</w:t>
            </w:r>
            <w:proofErr w:type="spellEnd"/>
            <w:r w:rsidRPr="009D1F12">
              <w:rPr>
                <w:rStyle w:val="Extranjerismo"/>
                <w:sz w:val="28"/>
                <w:szCs w:val="28"/>
              </w:rPr>
              <w:t xml:space="preserve"> EFAN,</w:t>
            </w:r>
            <w:r w:rsidRPr="00873280">
              <w:rPr>
                <w:sz w:val="28"/>
                <w:szCs w:val="28"/>
              </w:rPr>
              <w:t xml:space="preserve"> 9(6), 16–30. https://doi.org/10.29105/vtga9.6-437</w:t>
            </w:r>
          </w:p>
        </w:tc>
        <w:tc>
          <w:tcPr>
            <w:tcW w:w="1275" w:type="dxa"/>
          </w:tcPr>
          <w:p w14:paraId="6FA3947F" w14:textId="2049FDE2" w:rsidR="00B33AC2" w:rsidRPr="00C01473" w:rsidRDefault="00873280" w:rsidP="003172F0">
            <w:pPr>
              <w:pStyle w:val="TextoTablas"/>
              <w:rPr>
                <w:sz w:val="28"/>
                <w:szCs w:val="28"/>
              </w:rPr>
            </w:pPr>
            <w:r>
              <w:rPr>
                <w:sz w:val="28"/>
                <w:szCs w:val="28"/>
              </w:rPr>
              <w:t>Artículo</w:t>
            </w:r>
          </w:p>
        </w:tc>
        <w:tc>
          <w:tcPr>
            <w:tcW w:w="3402" w:type="dxa"/>
          </w:tcPr>
          <w:p w14:paraId="7184B0EA" w14:textId="07E292ED" w:rsidR="006E318E" w:rsidRPr="00C01473" w:rsidRDefault="00873280" w:rsidP="00B33AC2">
            <w:pPr>
              <w:pStyle w:val="TextoTablas"/>
              <w:rPr>
                <w:rStyle w:val="Hipervnculo"/>
                <w:sz w:val="28"/>
                <w:szCs w:val="28"/>
              </w:rPr>
            </w:pPr>
            <w:r w:rsidRPr="00873280">
              <w:rPr>
                <w:rStyle w:val="Hipervnculo"/>
                <w:sz w:val="28"/>
                <w:szCs w:val="28"/>
              </w:rPr>
              <w:t>https://doi.org/10.29105/vtga9.6-437</w:t>
            </w:r>
          </w:p>
        </w:tc>
      </w:tr>
      <w:tr w:rsidR="00EF1DAC" w:rsidRPr="00C01473" w14:paraId="5EBC591A" w14:textId="77777777" w:rsidTr="00873280">
        <w:trPr>
          <w:cnfStyle w:val="000000100000" w:firstRow="0" w:lastRow="0" w:firstColumn="0" w:lastColumn="0" w:oddVBand="0" w:evenVBand="0" w:oddHBand="1" w:evenHBand="0" w:firstRowFirstColumn="0" w:firstRowLastColumn="0" w:lastRowFirstColumn="0" w:lastRowLastColumn="0"/>
        </w:trPr>
        <w:tc>
          <w:tcPr>
            <w:tcW w:w="2127" w:type="dxa"/>
          </w:tcPr>
          <w:p w14:paraId="3E569CEE" w14:textId="1B0079FE" w:rsidR="00EF1DAC" w:rsidRPr="00C01473" w:rsidRDefault="00873280" w:rsidP="003172F0">
            <w:pPr>
              <w:pStyle w:val="TextoTablas"/>
              <w:rPr>
                <w:sz w:val="28"/>
                <w:szCs w:val="28"/>
              </w:rPr>
            </w:pPr>
            <w:r>
              <w:rPr>
                <w:sz w:val="28"/>
                <w:szCs w:val="28"/>
              </w:rPr>
              <w:t>Redes sociales</w:t>
            </w:r>
          </w:p>
        </w:tc>
        <w:tc>
          <w:tcPr>
            <w:tcW w:w="3828" w:type="dxa"/>
          </w:tcPr>
          <w:p w14:paraId="1BCF200B" w14:textId="58DFE985" w:rsidR="00EF1DAC" w:rsidRPr="00C01473" w:rsidRDefault="00873280" w:rsidP="00C90DAF">
            <w:pPr>
              <w:pStyle w:val="TextoTablas"/>
              <w:rPr>
                <w:sz w:val="28"/>
                <w:szCs w:val="28"/>
              </w:rPr>
            </w:pPr>
            <w:r w:rsidRPr="00873280">
              <w:rPr>
                <w:sz w:val="28"/>
                <w:szCs w:val="28"/>
              </w:rPr>
              <w:t xml:space="preserve">Ecosistema de Recursos Educativos Digitales SENA. (2024). </w:t>
            </w:r>
            <w:proofErr w:type="spellStart"/>
            <w:r w:rsidRPr="008F1A4F">
              <w:rPr>
                <w:rStyle w:val="Extranjerismo"/>
                <w:sz w:val="28"/>
                <w:szCs w:val="28"/>
              </w:rPr>
              <w:t>Tipos</w:t>
            </w:r>
            <w:proofErr w:type="spellEnd"/>
            <w:r w:rsidRPr="008F1A4F">
              <w:rPr>
                <w:rStyle w:val="Extranjerismo"/>
                <w:sz w:val="28"/>
                <w:szCs w:val="28"/>
              </w:rPr>
              <w:t xml:space="preserve"> de redes </w:t>
            </w:r>
            <w:proofErr w:type="spellStart"/>
            <w:r w:rsidRPr="008F1A4F">
              <w:rPr>
                <w:rStyle w:val="Extranjerismo"/>
                <w:sz w:val="28"/>
                <w:szCs w:val="28"/>
              </w:rPr>
              <w:t>sociales</w:t>
            </w:r>
            <w:proofErr w:type="spellEnd"/>
            <w:r w:rsidRPr="00873280">
              <w:rPr>
                <w:sz w:val="28"/>
                <w:szCs w:val="28"/>
              </w:rPr>
              <w:t xml:space="preserve"> [Video]. YouTube.</w:t>
            </w:r>
          </w:p>
        </w:tc>
        <w:tc>
          <w:tcPr>
            <w:tcW w:w="1275" w:type="dxa"/>
          </w:tcPr>
          <w:p w14:paraId="740D07B5" w14:textId="755146FA" w:rsidR="00EF1DAC" w:rsidRPr="00C01473" w:rsidRDefault="00873280" w:rsidP="003172F0">
            <w:pPr>
              <w:pStyle w:val="TextoTablas"/>
              <w:rPr>
                <w:sz w:val="28"/>
                <w:szCs w:val="28"/>
              </w:rPr>
            </w:pPr>
            <w:r>
              <w:rPr>
                <w:sz w:val="28"/>
                <w:szCs w:val="28"/>
              </w:rPr>
              <w:t>Video</w:t>
            </w:r>
          </w:p>
        </w:tc>
        <w:tc>
          <w:tcPr>
            <w:tcW w:w="3402" w:type="dxa"/>
          </w:tcPr>
          <w:p w14:paraId="18F1924F" w14:textId="370EB460" w:rsidR="006E318E" w:rsidRDefault="00D610FB" w:rsidP="0022729B">
            <w:pPr>
              <w:pStyle w:val="TextoTablas"/>
              <w:rPr>
                <w:rStyle w:val="Hipervnculo"/>
                <w:sz w:val="28"/>
                <w:szCs w:val="28"/>
              </w:rPr>
            </w:pPr>
            <w:hyperlink r:id="rId26" w:history="1">
              <w:r w:rsidR="00873280" w:rsidRPr="00867633">
                <w:rPr>
                  <w:rStyle w:val="Hipervnculo"/>
                  <w:sz w:val="28"/>
                  <w:szCs w:val="28"/>
                </w:rPr>
                <w:t>https://www.youtube.com/watch?v=tdEv-yO1Uvg</w:t>
              </w:r>
            </w:hyperlink>
          </w:p>
          <w:p w14:paraId="32ED900F" w14:textId="5CADF735" w:rsidR="00873280" w:rsidRPr="00C01473" w:rsidRDefault="00873280" w:rsidP="0022729B">
            <w:pPr>
              <w:pStyle w:val="TextoTablas"/>
              <w:rPr>
                <w:rStyle w:val="Hipervnculo"/>
                <w:sz w:val="28"/>
                <w:szCs w:val="28"/>
              </w:rPr>
            </w:pPr>
          </w:p>
        </w:tc>
      </w:tr>
      <w:tr w:rsidR="00873280" w:rsidRPr="00C01473" w14:paraId="1D0E40FC" w14:textId="77777777" w:rsidTr="00873280">
        <w:tc>
          <w:tcPr>
            <w:tcW w:w="2127" w:type="dxa"/>
          </w:tcPr>
          <w:p w14:paraId="5D1644C4" w14:textId="7CB666C6" w:rsidR="00873280" w:rsidRDefault="00873280" w:rsidP="003172F0">
            <w:pPr>
              <w:pStyle w:val="TextoTablas"/>
              <w:rPr>
                <w:sz w:val="28"/>
                <w:szCs w:val="28"/>
              </w:rPr>
            </w:pPr>
            <w:r>
              <w:rPr>
                <w:sz w:val="28"/>
                <w:szCs w:val="28"/>
              </w:rPr>
              <w:t>Plan de redes sociales</w:t>
            </w:r>
          </w:p>
        </w:tc>
        <w:tc>
          <w:tcPr>
            <w:tcW w:w="3828" w:type="dxa"/>
          </w:tcPr>
          <w:p w14:paraId="7F5EE7EC" w14:textId="4AD2A158" w:rsidR="00873280" w:rsidRPr="006E10B4" w:rsidRDefault="00873280" w:rsidP="00873280">
            <w:pPr>
              <w:ind w:firstLine="0"/>
              <w:rPr>
                <w:b/>
                <w:sz w:val="20"/>
                <w:szCs w:val="20"/>
              </w:rPr>
            </w:pPr>
            <w:proofErr w:type="spellStart"/>
            <w:r w:rsidRPr="00873280">
              <w:rPr>
                <w:szCs w:val="28"/>
                <w:lang w:val="es-419" w:eastAsia="es-CO"/>
              </w:rPr>
              <w:t>Seosve</w:t>
            </w:r>
            <w:proofErr w:type="spellEnd"/>
            <w:r w:rsidRPr="00873280">
              <w:rPr>
                <w:szCs w:val="28"/>
                <w:lang w:val="es-419" w:eastAsia="es-CO"/>
              </w:rPr>
              <w:t xml:space="preserve"> </w:t>
            </w:r>
            <w:proofErr w:type="spellStart"/>
            <w:r w:rsidRPr="00873280">
              <w:rPr>
                <w:szCs w:val="28"/>
                <w:lang w:val="es-419" w:eastAsia="es-CO"/>
              </w:rPr>
              <w:t>Academy</w:t>
            </w:r>
            <w:proofErr w:type="spellEnd"/>
            <w:r w:rsidRPr="00873280">
              <w:rPr>
                <w:szCs w:val="28"/>
                <w:lang w:val="es-419" w:eastAsia="es-CO"/>
              </w:rPr>
              <w:t xml:space="preserve">. (2024). </w:t>
            </w:r>
            <w:r w:rsidRPr="008F1A4F">
              <w:rPr>
                <w:rStyle w:val="Extranjerismo"/>
                <w:lang w:val="es-419" w:eastAsia="es-CO"/>
              </w:rPr>
              <w:t>Plan de Redes Sociales</w:t>
            </w:r>
            <w:r w:rsidRPr="00873280">
              <w:rPr>
                <w:szCs w:val="28"/>
                <w:lang w:val="es-419" w:eastAsia="es-CO"/>
              </w:rPr>
              <w:t xml:space="preserve"> [Video]. YouTube</w:t>
            </w:r>
            <w:r w:rsidRPr="00873280">
              <w:rPr>
                <w:b/>
                <w:sz w:val="20"/>
                <w:szCs w:val="20"/>
              </w:rPr>
              <w:t>.</w:t>
            </w:r>
          </w:p>
          <w:p w14:paraId="3A58F18A" w14:textId="77777777" w:rsidR="00873280" w:rsidRPr="00873280" w:rsidRDefault="00873280" w:rsidP="00C90DAF">
            <w:pPr>
              <w:pStyle w:val="TextoTablas"/>
              <w:rPr>
                <w:sz w:val="28"/>
                <w:szCs w:val="28"/>
              </w:rPr>
            </w:pPr>
          </w:p>
        </w:tc>
        <w:tc>
          <w:tcPr>
            <w:tcW w:w="1275" w:type="dxa"/>
          </w:tcPr>
          <w:p w14:paraId="013708EA" w14:textId="20562A09" w:rsidR="00873280" w:rsidRDefault="00873280" w:rsidP="003172F0">
            <w:pPr>
              <w:pStyle w:val="TextoTablas"/>
              <w:rPr>
                <w:sz w:val="28"/>
                <w:szCs w:val="28"/>
              </w:rPr>
            </w:pPr>
            <w:r>
              <w:rPr>
                <w:sz w:val="28"/>
                <w:szCs w:val="28"/>
              </w:rPr>
              <w:t>Video</w:t>
            </w:r>
          </w:p>
        </w:tc>
        <w:tc>
          <w:tcPr>
            <w:tcW w:w="3402" w:type="dxa"/>
          </w:tcPr>
          <w:p w14:paraId="375D9AF4" w14:textId="223DA4E1" w:rsidR="00873280" w:rsidRDefault="00873280" w:rsidP="0022729B">
            <w:pPr>
              <w:pStyle w:val="TextoTablas"/>
              <w:rPr>
                <w:rStyle w:val="Hipervnculo"/>
                <w:sz w:val="28"/>
                <w:szCs w:val="28"/>
              </w:rPr>
            </w:pPr>
            <w:r w:rsidRPr="00873280">
              <w:rPr>
                <w:rStyle w:val="Hipervnculo"/>
                <w:sz w:val="28"/>
                <w:szCs w:val="28"/>
              </w:rPr>
              <w:t>https://youtu.be/5oSeEhww7QI?si=Fx_DsiAc8dAAsZ3U</w:t>
            </w:r>
          </w:p>
        </w:tc>
      </w:tr>
      <w:tr w:rsidR="00873280" w:rsidRPr="00C01473" w14:paraId="77997054" w14:textId="77777777" w:rsidTr="00873280">
        <w:trPr>
          <w:cnfStyle w:val="000000100000" w:firstRow="0" w:lastRow="0" w:firstColumn="0" w:lastColumn="0" w:oddVBand="0" w:evenVBand="0" w:oddHBand="1" w:evenHBand="0" w:firstRowFirstColumn="0" w:firstRowLastColumn="0" w:lastRowFirstColumn="0" w:lastRowLastColumn="0"/>
        </w:trPr>
        <w:tc>
          <w:tcPr>
            <w:tcW w:w="2127" w:type="dxa"/>
          </w:tcPr>
          <w:p w14:paraId="4026CCD6" w14:textId="2B37825A" w:rsidR="00873280" w:rsidRDefault="00873280" w:rsidP="003172F0">
            <w:pPr>
              <w:pStyle w:val="TextoTablas"/>
              <w:rPr>
                <w:sz w:val="28"/>
                <w:szCs w:val="28"/>
              </w:rPr>
            </w:pPr>
            <w:r>
              <w:rPr>
                <w:sz w:val="28"/>
                <w:szCs w:val="28"/>
              </w:rPr>
              <w:t>Plan de redes sociales</w:t>
            </w:r>
          </w:p>
        </w:tc>
        <w:tc>
          <w:tcPr>
            <w:tcW w:w="3828" w:type="dxa"/>
          </w:tcPr>
          <w:p w14:paraId="2B8CF274" w14:textId="145E85B7" w:rsidR="00873280" w:rsidRPr="00873280" w:rsidRDefault="00873280" w:rsidP="00873280">
            <w:pPr>
              <w:ind w:firstLine="0"/>
              <w:rPr>
                <w:szCs w:val="28"/>
                <w:lang w:val="es-419" w:eastAsia="es-CO"/>
              </w:rPr>
            </w:pPr>
            <w:r w:rsidRPr="00873280">
              <w:rPr>
                <w:szCs w:val="28"/>
                <w:lang w:val="es-419" w:eastAsia="es-CO"/>
              </w:rPr>
              <w:t xml:space="preserve">SEOSVE. (2021). </w:t>
            </w:r>
            <w:r w:rsidRPr="008F1A4F">
              <w:rPr>
                <w:rStyle w:val="Extranjerismo"/>
                <w:lang w:val="es-419" w:eastAsia="es-CO"/>
              </w:rPr>
              <w:t>Cómo se hace un plan de redes sociales</w:t>
            </w:r>
            <w:r w:rsidRPr="00873280">
              <w:rPr>
                <w:szCs w:val="28"/>
                <w:lang w:val="es-419" w:eastAsia="es-CO"/>
              </w:rPr>
              <w:t xml:space="preserve"> [Video]. YouTube.</w:t>
            </w:r>
          </w:p>
        </w:tc>
        <w:tc>
          <w:tcPr>
            <w:tcW w:w="1275" w:type="dxa"/>
          </w:tcPr>
          <w:p w14:paraId="593E1545" w14:textId="3CF7851A" w:rsidR="00873280" w:rsidRDefault="00873280" w:rsidP="003172F0">
            <w:pPr>
              <w:pStyle w:val="TextoTablas"/>
              <w:rPr>
                <w:sz w:val="28"/>
                <w:szCs w:val="28"/>
              </w:rPr>
            </w:pPr>
            <w:r>
              <w:rPr>
                <w:sz w:val="28"/>
                <w:szCs w:val="28"/>
              </w:rPr>
              <w:t>Video</w:t>
            </w:r>
          </w:p>
        </w:tc>
        <w:tc>
          <w:tcPr>
            <w:tcW w:w="3402" w:type="dxa"/>
          </w:tcPr>
          <w:p w14:paraId="3DC2DCB2" w14:textId="11080E23" w:rsidR="00873280" w:rsidRPr="00873280" w:rsidRDefault="00873280" w:rsidP="0022729B">
            <w:pPr>
              <w:pStyle w:val="TextoTablas"/>
              <w:rPr>
                <w:rStyle w:val="Hipervnculo"/>
                <w:sz w:val="28"/>
                <w:szCs w:val="28"/>
              </w:rPr>
            </w:pPr>
            <w:r w:rsidRPr="00873280">
              <w:rPr>
                <w:rStyle w:val="Hipervnculo"/>
                <w:sz w:val="28"/>
                <w:szCs w:val="28"/>
              </w:rPr>
              <w:t>https://www.youtube.com/watch?v=KXd6BioXc8c</w:t>
            </w:r>
          </w:p>
        </w:tc>
      </w:tr>
    </w:tbl>
    <w:p w14:paraId="40B682D2" w14:textId="77777777" w:rsidR="002E5B3A" w:rsidRPr="00572424" w:rsidRDefault="002E5B3A" w:rsidP="007C71AE">
      <w:pPr>
        <w:pStyle w:val="Titulosgenerales"/>
      </w:pPr>
      <w:bookmarkStart w:id="27" w:name="_Toc207621009"/>
      <w:r w:rsidRPr="00572424">
        <w:lastRenderedPageBreak/>
        <w:t>Referencias bibliográficas</w:t>
      </w:r>
      <w:bookmarkEnd w:id="27"/>
      <w:r w:rsidRPr="00572424">
        <w:t xml:space="preserve"> </w:t>
      </w:r>
    </w:p>
    <w:p w14:paraId="2F17310F" w14:textId="0148F542" w:rsidR="00873280" w:rsidRPr="00D5510D" w:rsidRDefault="00873280" w:rsidP="00873280">
      <w:pPr>
        <w:pStyle w:val="Normal0"/>
        <w:ind w:firstLine="708"/>
        <w:rPr>
          <w:rFonts w:asciiTheme="minorHAnsi" w:hAnsiTheme="minorHAnsi" w:cstheme="minorHAnsi"/>
          <w:sz w:val="28"/>
          <w:szCs w:val="28"/>
        </w:rPr>
      </w:pPr>
      <w:r w:rsidRPr="00D5510D">
        <w:rPr>
          <w:rFonts w:asciiTheme="minorHAnsi" w:hAnsiTheme="minorHAnsi" w:cstheme="minorHAnsi"/>
          <w:sz w:val="28"/>
          <w:szCs w:val="28"/>
        </w:rPr>
        <w:t xml:space="preserve">Chen, W. (2019). Ecosistema digital. En L. </w:t>
      </w:r>
      <w:proofErr w:type="spellStart"/>
      <w:r w:rsidRPr="00D5510D">
        <w:rPr>
          <w:rFonts w:asciiTheme="minorHAnsi" w:hAnsiTheme="minorHAnsi" w:cstheme="minorHAnsi"/>
          <w:sz w:val="28"/>
          <w:szCs w:val="28"/>
        </w:rPr>
        <w:t>Schintler</w:t>
      </w:r>
      <w:proofErr w:type="spellEnd"/>
      <w:r w:rsidRPr="00D5510D">
        <w:rPr>
          <w:rFonts w:asciiTheme="minorHAnsi" w:hAnsiTheme="minorHAnsi" w:cstheme="minorHAnsi"/>
          <w:sz w:val="28"/>
          <w:szCs w:val="28"/>
        </w:rPr>
        <w:t xml:space="preserve"> &amp; C. </w:t>
      </w:r>
      <w:proofErr w:type="spellStart"/>
      <w:r w:rsidRPr="00D5510D">
        <w:rPr>
          <w:rFonts w:asciiTheme="minorHAnsi" w:hAnsiTheme="minorHAnsi" w:cstheme="minorHAnsi"/>
          <w:sz w:val="28"/>
          <w:szCs w:val="28"/>
        </w:rPr>
        <w:t>McNeely</w:t>
      </w:r>
      <w:proofErr w:type="spellEnd"/>
      <w:r w:rsidRPr="00D5510D">
        <w:rPr>
          <w:rFonts w:asciiTheme="minorHAnsi" w:hAnsiTheme="minorHAnsi" w:cstheme="minorHAnsi"/>
          <w:sz w:val="28"/>
          <w:szCs w:val="28"/>
        </w:rPr>
        <w:t xml:space="preserve"> (Eds.), </w:t>
      </w:r>
      <w:r w:rsidRPr="00D5510D">
        <w:rPr>
          <w:rStyle w:val="Extranjerismo"/>
          <w:rFonts w:asciiTheme="minorHAnsi" w:hAnsiTheme="minorHAnsi" w:cstheme="minorHAnsi"/>
          <w:sz w:val="28"/>
          <w:szCs w:val="28"/>
        </w:rPr>
        <w:t>Encyclopedia of Big Data. Springer</w:t>
      </w:r>
      <w:r w:rsidRPr="00D5510D">
        <w:rPr>
          <w:rFonts w:asciiTheme="minorHAnsi" w:hAnsiTheme="minorHAnsi" w:cstheme="minorHAnsi"/>
          <w:sz w:val="28"/>
          <w:szCs w:val="28"/>
        </w:rPr>
        <w:t xml:space="preserve">. </w:t>
      </w:r>
      <w:hyperlink r:id="rId27" w:history="1">
        <w:r w:rsidRPr="00D5510D">
          <w:rPr>
            <w:rStyle w:val="Hipervnculo"/>
            <w:rFonts w:asciiTheme="minorHAnsi" w:hAnsiTheme="minorHAnsi" w:cstheme="minorHAnsi"/>
            <w:sz w:val="28"/>
            <w:szCs w:val="28"/>
          </w:rPr>
          <w:t>https://doi.org/10.1007/978-3-319-32001-4_336-1</w:t>
        </w:r>
      </w:hyperlink>
    </w:p>
    <w:p w14:paraId="27C1D6DB" w14:textId="77777777" w:rsidR="00873280" w:rsidRPr="00D5510D" w:rsidRDefault="00873280" w:rsidP="00873280">
      <w:pPr>
        <w:pStyle w:val="Normal0"/>
        <w:ind w:firstLine="708"/>
        <w:rPr>
          <w:rFonts w:asciiTheme="minorHAnsi" w:hAnsiTheme="minorHAnsi" w:cstheme="minorHAnsi"/>
          <w:sz w:val="28"/>
          <w:szCs w:val="28"/>
        </w:rPr>
      </w:pPr>
    </w:p>
    <w:p w14:paraId="525C5132" w14:textId="5476B66D" w:rsidR="00873280" w:rsidRPr="00D5510D" w:rsidRDefault="00873280" w:rsidP="00873280">
      <w:pPr>
        <w:pStyle w:val="Normal0"/>
        <w:ind w:firstLine="708"/>
        <w:rPr>
          <w:rFonts w:asciiTheme="minorHAnsi" w:hAnsiTheme="minorHAnsi" w:cstheme="minorHAnsi"/>
          <w:sz w:val="28"/>
          <w:szCs w:val="28"/>
        </w:rPr>
      </w:pPr>
      <w:r w:rsidRPr="00D5510D">
        <w:rPr>
          <w:rFonts w:asciiTheme="minorHAnsi" w:hAnsiTheme="minorHAnsi" w:cstheme="minorHAnsi"/>
          <w:sz w:val="28"/>
          <w:szCs w:val="28"/>
        </w:rPr>
        <w:t xml:space="preserve">Ferreira, A. C. (2022, julio 18). </w:t>
      </w:r>
      <w:proofErr w:type="spellStart"/>
      <w:r w:rsidRPr="00D5510D">
        <w:rPr>
          <w:rStyle w:val="Extranjerismo"/>
          <w:rFonts w:asciiTheme="minorHAnsi" w:hAnsiTheme="minorHAnsi" w:cstheme="minorHAnsi"/>
          <w:sz w:val="28"/>
          <w:szCs w:val="28"/>
        </w:rPr>
        <w:t>Cómo</w:t>
      </w:r>
      <w:proofErr w:type="spellEnd"/>
      <w:r w:rsidRPr="00D5510D">
        <w:rPr>
          <w:rStyle w:val="Extranjerismo"/>
          <w:rFonts w:asciiTheme="minorHAnsi" w:hAnsiTheme="minorHAnsi" w:cstheme="minorHAnsi"/>
          <w:sz w:val="28"/>
          <w:szCs w:val="28"/>
        </w:rPr>
        <w:t xml:space="preserve"> </w:t>
      </w:r>
      <w:proofErr w:type="spellStart"/>
      <w:r w:rsidRPr="00D5510D">
        <w:rPr>
          <w:rStyle w:val="Extranjerismo"/>
          <w:rFonts w:asciiTheme="minorHAnsi" w:hAnsiTheme="minorHAnsi" w:cstheme="minorHAnsi"/>
          <w:sz w:val="28"/>
          <w:szCs w:val="28"/>
        </w:rPr>
        <w:t>crear</w:t>
      </w:r>
      <w:proofErr w:type="spellEnd"/>
      <w:r w:rsidRPr="00D5510D">
        <w:rPr>
          <w:rStyle w:val="Extranjerismo"/>
          <w:rFonts w:asciiTheme="minorHAnsi" w:hAnsiTheme="minorHAnsi" w:cstheme="minorHAnsi"/>
          <w:sz w:val="28"/>
          <w:szCs w:val="28"/>
        </w:rPr>
        <w:t xml:space="preserve"> un plan de social media </w:t>
      </w:r>
      <w:proofErr w:type="spellStart"/>
      <w:r w:rsidRPr="00D5510D">
        <w:rPr>
          <w:rStyle w:val="Extranjerismo"/>
          <w:rFonts w:asciiTheme="minorHAnsi" w:hAnsiTheme="minorHAnsi" w:cstheme="minorHAnsi"/>
          <w:sz w:val="28"/>
          <w:szCs w:val="28"/>
        </w:rPr>
        <w:t>en</w:t>
      </w:r>
      <w:proofErr w:type="spellEnd"/>
      <w:r w:rsidRPr="00D5510D">
        <w:rPr>
          <w:rStyle w:val="Extranjerismo"/>
          <w:rFonts w:asciiTheme="minorHAnsi" w:hAnsiTheme="minorHAnsi" w:cstheme="minorHAnsi"/>
          <w:sz w:val="28"/>
          <w:szCs w:val="28"/>
        </w:rPr>
        <w:t xml:space="preserve"> 10 pasos (+ </w:t>
      </w:r>
      <w:proofErr w:type="spellStart"/>
      <w:r w:rsidRPr="00D5510D">
        <w:rPr>
          <w:rStyle w:val="Extranjerismo"/>
          <w:rFonts w:asciiTheme="minorHAnsi" w:hAnsiTheme="minorHAnsi" w:cstheme="minorHAnsi"/>
          <w:sz w:val="28"/>
          <w:szCs w:val="28"/>
        </w:rPr>
        <w:t>plantilla</w:t>
      </w:r>
      <w:proofErr w:type="spellEnd"/>
      <w:r w:rsidRPr="00D5510D">
        <w:rPr>
          <w:rStyle w:val="Extranjerismo"/>
          <w:rFonts w:asciiTheme="minorHAnsi" w:hAnsiTheme="minorHAnsi" w:cstheme="minorHAnsi"/>
          <w:sz w:val="28"/>
          <w:szCs w:val="28"/>
        </w:rPr>
        <w:t>)</w:t>
      </w:r>
      <w:r w:rsidRPr="00D5510D">
        <w:rPr>
          <w:rFonts w:asciiTheme="minorHAnsi" w:hAnsiTheme="minorHAnsi" w:cstheme="minorHAnsi"/>
          <w:sz w:val="28"/>
          <w:szCs w:val="28"/>
        </w:rPr>
        <w:t xml:space="preserve">. </w:t>
      </w:r>
      <w:proofErr w:type="spellStart"/>
      <w:r w:rsidRPr="00D5510D">
        <w:rPr>
          <w:rFonts w:asciiTheme="minorHAnsi" w:hAnsiTheme="minorHAnsi" w:cstheme="minorHAnsi"/>
          <w:sz w:val="28"/>
          <w:szCs w:val="28"/>
        </w:rPr>
        <w:t>InboundCycle</w:t>
      </w:r>
      <w:proofErr w:type="spellEnd"/>
      <w:r w:rsidRPr="00D5510D">
        <w:rPr>
          <w:rFonts w:asciiTheme="minorHAnsi" w:hAnsiTheme="minorHAnsi" w:cstheme="minorHAnsi"/>
          <w:sz w:val="28"/>
          <w:szCs w:val="28"/>
        </w:rPr>
        <w:t xml:space="preserve">. </w:t>
      </w:r>
      <w:hyperlink r:id="rId28" w:history="1">
        <w:r w:rsidRPr="00D5510D">
          <w:rPr>
            <w:rStyle w:val="Hipervnculo"/>
            <w:rFonts w:asciiTheme="minorHAnsi" w:hAnsiTheme="minorHAnsi" w:cstheme="minorHAnsi"/>
            <w:sz w:val="28"/>
            <w:szCs w:val="28"/>
          </w:rPr>
          <w:t>https://www.inboundcycle.com/blog-de-inbound-marketing/pasos-plan-de-social-media-plantilla</w:t>
        </w:r>
      </w:hyperlink>
    </w:p>
    <w:p w14:paraId="3AA3C980" w14:textId="77777777" w:rsidR="00873280" w:rsidRPr="00D5510D" w:rsidRDefault="00873280" w:rsidP="00873280">
      <w:pPr>
        <w:pStyle w:val="Normal0"/>
        <w:ind w:firstLine="708"/>
        <w:rPr>
          <w:rFonts w:asciiTheme="minorHAnsi" w:hAnsiTheme="minorHAnsi" w:cstheme="minorHAnsi"/>
          <w:sz w:val="28"/>
          <w:szCs w:val="28"/>
        </w:rPr>
      </w:pPr>
    </w:p>
    <w:p w14:paraId="38760147" w14:textId="3EF61793" w:rsidR="00873280" w:rsidRPr="00D5510D" w:rsidRDefault="00873280" w:rsidP="00873280">
      <w:pPr>
        <w:pStyle w:val="Normal0"/>
        <w:ind w:firstLine="708"/>
        <w:rPr>
          <w:rFonts w:asciiTheme="minorHAnsi" w:hAnsiTheme="minorHAnsi" w:cstheme="minorHAnsi"/>
          <w:sz w:val="28"/>
          <w:szCs w:val="28"/>
        </w:rPr>
      </w:pPr>
      <w:r w:rsidRPr="00D5510D">
        <w:rPr>
          <w:rFonts w:asciiTheme="minorHAnsi" w:hAnsiTheme="minorHAnsi" w:cstheme="minorHAnsi"/>
          <w:sz w:val="28"/>
          <w:szCs w:val="28"/>
        </w:rPr>
        <w:t xml:space="preserve">Fontalba, T. (s.f.). </w:t>
      </w:r>
      <w:r w:rsidRPr="00D5510D">
        <w:rPr>
          <w:rStyle w:val="Extranjerismo"/>
          <w:rFonts w:asciiTheme="minorHAnsi" w:hAnsiTheme="minorHAnsi" w:cstheme="minorHAnsi"/>
          <w:sz w:val="28"/>
          <w:szCs w:val="28"/>
        </w:rPr>
        <w:t xml:space="preserve">Los KPIs </w:t>
      </w:r>
      <w:proofErr w:type="spellStart"/>
      <w:r w:rsidRPr="00D5510D">
        <w:rPr>
          <w:rStyle w:val="Extranjerismo"/>
          <w:rFonts w:asciiTheme="minorHAnsi" w:hAnsiTheme="minorHAnsi" w:cstheme="minorHAnsi"/>
          <w:sz w:val="28"/>
          <w:szCs w:val="28"/>
        </w:rPr>
        <w:t>más</w:t>
      </w:r>
      <w:proofErr w:type="spellEnd"/>
      <w:r w:rsidRPr="00D5510D">
        <w:rPr>
          <w:rStyle w:val="Extranjerismo"/>
          <w:rFonts w:asciiTheme="minorHAnsi" w:hAnsiTheme="minorHAnsi" w:cstheme="minorHAnsi"/>
          <w:sz w:val="28"/>
          <w:szCs w:val="28"/>
        </w:rPr>
        <w:t xml:space="preserve"> </w:t>
      </w:r>
      <w:proofErr w:type="spellStart"/>
      <w:r w:rsidRPr="00D5510D">
        <w:rPr>
          <w:rStyle w:val="Extranjerismo"/>
          <w:rFonts w:asciiTheme="minorHAnsi" w:hAnsiTheme="minorHAnsi" w:cstheme="minorHAnsi"/>
          <w:sz w:val="28"/>
          <w:szCs w:val="28"/>
        </w:rPr>
        <w:t>importantes</w:t>
      </w:r>
      <w:proofErr w:type="spellEnd"/>
      <w:r w:rsidRPr="00D5510D">
        <w:rPr>
          <w:rStyle w:val="Extranjerismo"/>
          <w:rFonts w:asciiTheme="minorHAnsi" w:hAnsiTheme="minorHAnsi" w:cstheme="minorHAnsi"/>
          <w:sz w:val="28"/>
          <w:szCs w:val="28"/>
        </w:rPr>
        <w:t xml:space="preserve"> </w:t>
      </w:r>
      <w:proofErr w:type="spellStart"/>
      <w:r w:rsidRPr="00D5510D">
        <w:rPr>
          <w:rStyle w:val="Extranjerismo"/>
          <w:rFonts w:asciiTheme="minorHAnsi" w:hAnsiTheme="minorHAnsi" w:cstheme="minorHAnsi"/>
          <w:sz w:val="28"/>
          <w:szCs w:val="28"/>
        </w:rPr>
        <w:t>en</w:t>
      </w:r>
      <w:proofErr w:type="spellEnd"/>
      <w:r w:rsidRPr="00D5510D">
        <w:rPr>
          <w:rStyle w:val="Extranjerismo"/>
          <w:rFonts w:asciiTheme="minorHAnsi" w:hAnsiTheme="minorHAnsi" w:cstheme="minorHAnsi"/>
          <w:sz w:val="28"/>
          <w:szCs w:val="28"/>
        </w:rPr>
        <w:t xml:space="preserve"> redes </w:t>
      </w:r>
      <w:proofErr w:type="spellStart"/>
      <w:r w:rsidRPr="00D5510D">
        <w:rPr>
          <w:rStyle w:val="Extranjerismo"/>
          <w:rFonts w:asciiTheme="minorHAnsi" w:hAnsiTheme="minorHAnsi" w:cstheme="minorHAnsi"/>
          <w:sz w:val="28"/>
          <w:szCs w:val="28"/>
        </w:rPr>
        <w:t>sociales</w:t>
      </w:r>
      <w:proofErr w:type="spellEnd"/>
      <w:r w:rsidRPr="00D5510D">
        <w:rPr>
          <w:rStyle w:val="Extranjerismo"/>
          <w:rFonts w:asciiTheme="minorHAnsi" w:hAnsiTheme="minorHAnsi" w:cstheme="minorHAnsi"/>
          <w:sz w:val="28"/>
          <w:szCs w:val="28"/>
        </w:rPr>
        <w:t xml:space="preserve"> </w:t>
      </w:r>
      <w:proofErr w:type="spellStart"/>
      <w:r w:rsidRPr="00D5510D">
        <w:rPr>
          <w:rStyle w:val="Extranjerismo"/>
          <w:rFonts w:asciiTheme="minorHAnsi" w:hAnsiTheme="minorHAnsi" w:cstheme="minorHAnsi"/>
          <w:sz w:val="28"/>
          <w:szCs w:val="28"/>
        </w:rPr>
        <w:t>según</w:t>
      </w:r>
      <w:proofErr w:type="spellEnd"/>
      <w:r w:rsidRPr="00D5510D">
        <w:rPr>
          <w:rStyle w:val="Extranjerismo"/>
          <w:rFonts w:asciiTheme="minorHAnsi" w:hAnsiTheme="minorHAnsi" w:cstheme="minorHAnsi"/>
          <w:sz w:val="28"/>
          <w:szCs w:val="28"/>
        </w:rPr>
        <w:t xml:space="preserve"> los </w:t>
      </w:r>
      <w:proofErr w:type="spellStart"/>
      <w:r w:rsidRPr="00D5510D">
        <w:rPr>
          <w:rStyle w:val="Extranjerismo"/>
          <w:rFonts w:asciiTheme="minorHAnsi" w:hAnsiTheme="minorHAnsi" w:cstheme="minorHAnsi"/>
          <w:sz w:val="28"/>
          <w:szCs w:val="28"/>
        </w:rPr>
        <w:t>objetivos</w:t>
      </w:r>
      <w:proofErr w:type="spellEnd"/>
      <w:r w:rsidRPr="00D5510D">
        <w:rPr>
          <w:rStyle w:val="Extranjerismo"/>
          <w:rFonts w:asciiTheme="minorHAnsi" w:hAnsiTheme="minorHAnsi" w:cstheme="minorHAnsi"/>
          <w:sz w:val="28"/>
          <w:szCs w:val="28"/>
        </w:rPr>
        <w:t xml:space="preserve">. </w:t>
      </w:r>
      <w:proofErr w:type="spellStart"/>
      <w:r w:rsidRPr="00D5510D">
        <w:rPr>
          <w:rStyle w:val="Extranjerismo"/>
          <w:rFonts w:asciiTheme="minorHAnsi" w:hAnsiTheme="minorHAnsi" w:cstheme="minorHAnsi"/>
          <w:sz w:val="28"/>
          <w:szCs w:val="28"/>
        </w:rPr>
        <w:t>Ttandem</w:t>
      </w:r>
      <w:proofErr w:type="spellEnd"/>
      <w:r w:rsidRPr="00D5510D">
        <w:rPr>
          <w:rStyle w:val="Extranjerismo"/>
          <w:rFonts w:asciiTheme="minorHAnsi" w:hAnsiTheme="minorHAnsi" w:cstheme="minorHAnsi"/>
          <w:sz w:val="28"/>
          <w:szCs w:val="28"/>
        </w:rPr>
        <w:t xml:space="preserve"> Digital Studio.</w:t>
      </w:r>
      <w:r w:rsidRPr="00D5510D">
        <w:rPr>
          <w:rFonts w:asciiTheme="minorHAnsi" w:hAnsiTheme="minorHAnsi" w:cstheme="minorHAnsi"/>
          <w:sz w:val="28"/>
          <w:szCs w:val="28"/>
        </w:rPr>
        <w:t xml:space="preserve"> </w:t>
      </w:r>
      <w:hyperlink r:id="rId29" w:history="1">
        <w:r w:rsidRPr="00D5510D">
          <w:rPr>
            <w:rStyle w:val="Hipervnculo"/>
            <w:rFonts w:asciiTheme="minorHAnsi" w:hAnsiTheme="minorHAnsi" w:cstheme="minorHAnsi"/>
            <w:sz w:val="28"/>
            <w:szCs w:val="28"/>
          </w:rPr>
          <w:t>https://www.ttandem.com/blog/los-kpis-mas-importantes-en-redes-sociales-segun-los-objetivos/</w:t>
        </w:r>
      </w:hyperlink>
    </w:p>
    <w:p w14:paraId="221BC91A" w14:textId="77777777" w:rsidR="00873280" w:rsidRPr="00D5510D" w:rsidRDefault="00873280" w:rsidP="00873280">
      <w:pPr>
        <w:pStyle w:val="Normal0"/>
        <w:ind w:firstLine="708"/>
        <w:rPr>
          <w:rFonts w:asciiTheme="minorHAnsi" w:hAnsiTheme="minorHAnsi" w:cstheme="minorHAnsi"/>
          <w:sz w:val="28"/>
          <w:szCs w:val="28"/>
        </w:rPr>
      </w:pPr>
    </w:p>
    <w:p w14:paraId="7F4F1B5D" w14:textId="7406114E" w:rsidR="0022729B" w:rsidRPr="00D5510D" w:rsidRDefault="00873280" w:rsidP="00873280">
      <w:pPr>
        <w:pStyle w:val="Normal0"/>
        <w:ind w:firstLine="708"/>
        <w:rPr>
          <w:rFonts w:asciiTheme="minorHAnsi" w:hAnsiTheme="minorHAnsi" w:cstheme="minorHAnsi"/>
          <w:sz w:val="28"/>
          <w:szCs w:val="28"/>
        </w:rPr>
      </w:pPr>
      <w:proofErr w:type="spellStart"/>
      <w:r w:rsidRPr="00D5510D">
        <w:rPr>
          <w:rFonts w:asciiTheme="minorHAnsi" w:hAnsiTheme="minorHAnsi" w:cstheme="minorHAnsi"/>
          <w:sz w:val="28"/>
          <w:szCs w:val="28"/>
        </w:rPr>
        <w:t>Westerman</w:t>
      </w:r>
      <w:proofErr w:type="spellEnd"/>
      <w:r w:rsidRPr="00D5510D">
        <w:rPr>
          <w:rFonts w:asciiTheme="minorHAnsi" w:hAnsiTheme="minorHAnsi" w:cstheme="minorHAnsi"/>
          <w:sz w:val="28"/>
          <w:szCs w:val="28"/>
        </w:rPr>
        <w:t xml:space="preserve">, D., </w:t>
      </w:r>
      <w:proofErr w:type="spellStart"/>
      <w:r w:rsidRPr="00D5510D">
        <w:rPr>
          <w:rFonts w:asciiTheme="minorHAnsi" w:hAnsiTheme="minorHAnsi" w:cstheme="minorHAnsi"/>
          <w:sz w:val="28"/>
          <w:szCs w:val="28"/>
        </w:rPr>
        <w:t>Spence</w:t>
      </w:r>
      <w:proofErr w:type="spellEnd"/>
      <w:r w:rsidRPr="00D5510D">
        <w:rPr>
          <w:rFonts w:asciiTheme="minorHAnsi" w:hAnsiTheme="minorHAnsi" w:cstheme="minorHAnsi"/>
          <w:sz w:val="28"/>
          <w:szCs w:val="28"/>
        </w:rPr>
        <w:t xml:space="preserve">, P. R., &amp; Van Der </w:t>
      </w:r>
      <w:proofErr w:type="spellStart"/>
      <w:r w:rsidRPr="00D5510D">
        <w:rPr>
          <w:rFonts w:asciiTheme="minorHAnsi" w:hAnsiTheme="minorHAnsi" w:cstheme="minorHAnsi"/>
          <w:sz w:val="28"/>
          <w:szCs w:val="28"/>
        </w:rPr>
        <w:t>Heide</w:t>
      </w:r>
      <w:proofErr w:type="spellEnd"/>
      <w:r w:rsidRPr="00D5510D">
        <w:rPr>
          <w:rFonts w:asciiTheme="minorHAnsi" w:hAnsiTheme="minorHAnsi" w:cstheme="minorHAnsi"/>
          <w:sz w:val="28"/>
          <w:szCs w:val="28"/>
        </w:rPr>
        <w:t xml:space="preserve">, B. (2014). Social media as </w:t>
      </w:r>
      <w:proofErr w:type="spellStart"/>
      <w:r w:rsidRPr="00D5510D">
        <w:rPr>
          <w:rFonts w:asciiTheme="minorHAnsi" w:hAnsiTheme="minorHAnsi" w:cstheme="minorHAnsi"/>
          <w:sz w:val="28"/>
          <w:szCs w:val="28"/>
        </w:rPr>
        <w:t>information</w:t>
      </w:r>
      <w:proofErr w:type="spellEnd"/>
      <w:r w:rsidRPr="00D5510D">
        <w:rPr>
          <w:rFonts w:asciiTheme="minorHAnsi" w:hAnsiTheme="minorHAnsi" w:cstheme="minorHAnsi"/>
          <w:sz w:val="28"/>
          <w:szCs w:val="28"/>
        </w:rPr>
        <w:t xml:space="preserve"> </w:t>
      </w:r>
      <w:proofErr w:type="spellStart"/>
      <w:r w:rsidRPr="00D5510D">
        <w:rPr>
          <w:rFonts w:asciiTheme="minorHAnsi" w:hAnsiTheme="minorHAnsi" w:cstheme="minorHAnsi"/>
          <w:sz w:val="28"/>
          <w:szCs w:val="28"/>
        </w:rPr>
        <w:t>source</w:t>
      </w:r>
      <w:proofErr w:type="spellEnd"/>
      <w:r w:rsidRPr="00D5510D">
        <w:rPr>
          <w:rFonts w:asciiTheme="minorHAnsi" w:hAnsiTheme="minorHAnsi" w:cstheme="minorHAnsi"/>
          <w:sz w:val="28"/>
          <w:szCs w:val="28"/>
        </w:rPr>
        <w:t xml:space="preserve">: </w:t>
      </w:r>
      <w:r w:rsidRPr="00D5510D">
        <w:rPr>
          <w:rStyle w:val="Extranjerismo"/>
          <w:rFonts w:asciiTheme="minorHAnsi" w:hAnsiTheme="minorHAnsi" w:cstheme="minorHAnsi"/>
          <w:sz w:val="28"/>
          <w:szCs w:val="28"/>
        </w:rPr>
        <w:t>Recency of updates and credibility of information. Journal of Computer-Mediated Communication,</w:t>
      </w:r>
      <w:r w:rsidRPr="00D5510D">
        <w:rPr>
          <w:rFonts w:asciiTheme="minorHAnsi" w:hAnsiTheme="minorHAnsi" w:cstheme="minorHAnsi"/>
          <w:sz w:val="28"/>
          <w:szCs w:val="28"/>
        </w:rPr>
        <w:t xml:space="preserve"> 19(2), 171–183. </w:t>
      </w:r>
      <w:hyperlink r:id="rId30" w:history="1">
        <w:r w:rsidRPr="00D5510D">
          <w:rPr>
            <w:rStyle w:val="Hipervnculo"/>
            <w:rFonts w:asciiTheme="minorHAnsi" w:hAnsiTheme="minorHAnsi" w:cstheme="minorHAnsi"/>
            <w:sz w:val="28"/>
            <w:szCs w:val="28"/>
          </w:rPr>
          <w:t>https://doi.org/10.1111/jcc4.12041</w:t>
        </w:r>
      </w:hyperlink>
    </w:p>
    <w:p w14:paraId="0B4BC152" w14:textId="77777777" w:rsidR="00873280" w:rsidRPr="00D5510D" w:rsidRDefault="00873280" w:rsidP="00873280">
      <w:pPr>
        <w:pStyle w:val="Normal0"/>
        <w:ind w:firstLine="708"/>
        <w:rPr>
          <w:rFonts w:asciiTheme="minorHAnsi" w:hAnsiTheme="minorHAnsi" w:cstheme="minorHAnsi"/>
          <w:sz w:val="28"/>
          <w:szCs w:val="28"/>
        </w:rPr>
      </w:pPr>
    </w:p>
    <w:p w14:paraId="60951547" w14:textId="77777777" w:rsidR="003B3177" w:rsidRPr="00D5510D" w:rsidRDefault="003B3177" w:rsidP="003B3177">
      <w:pPr>
        <w:pStyle w:val="Normal0"/>
        <w:ind w:firstLine="708"/>
        <w:rPr>
          <w:rFonts w:asciiTheme="minorHAnsi" w:hAnsiTheme="minorHAnsi" w:cstheme="minorHAnsi"/>
          <w:sz w:val="28"/>
          <w:szCs w:val="28"/>
        </w:rPr>
      </w:pPr>
    </w:p>
    <w:p w14:paraId="6A50B5DA" w14:textId="5E3076BC" w:rsidR="003B3177" w:rsidRPr="002C74C1" w:rsidRDefault="003B3177" w:rsidP="003B3177">
      <w:pPr>
        <w:pStyle w:val="Normal0"/>
        <w:ind w:firstLine="708"/>
        <w:rPr>
          <w:rFonts w:asciiTheme="minorHAnsi" w:hAnsiTheme="minorHAnsi" w:cstheme="minorHAnsi"/>
          <w:sz w:val="28"/>
          <w:szCs w:val="28"/>
        </w:rPr>
      </w:pPr>
    </w:p>
    <w:p w14:paraId="0447E33E" w14:textId="77777777" w:rsidR="003B3177" w:rsidRPr="002C74C1" w:rsidRDefault="003B3177" w:rsidP="003B3177">
      <w:pPr>
        <w:pStyle w:val="Normal0"/>
        <w:ind w:firstLine="708"/>
        <w:rPr>
          <w:rFonts w:asciiTheme="minorHAnsi" w:hAnsiTheme="minorHAnsi" w:cstheme="minorHAnsi"/>
          <w:sz w:val="28"/>
          <w:szCs w:val="28"/>
        </w:rPr>
      </w:pPr>
    </w:p>
    <w:p w14:paraId="3D118834" w14:textId="64A30AA1" w:rsidR="003B3177" w:rsidRPr="002C74C1" w:rsidRDefault="003B3177" w:rsidP="003B3177">
      <w:pPr>
        <w:pStyle w:val="Normal0"/>
        <w:ind w:firstLine="708"/>
        <w:rPr>
          <w:rFonts w:asciiTheme="minorHAnsi" w:hAnsiTheme="minorHAnsi" w:cstheme="minorHAnsi"/>
          <w:sz w:val="28"/>
          <w:szCs w:val="28"/>
        </w:rPr>
      </w:pPr>
    </w:p>
    <w:p w14:paraId="3FA04CF9" w14:textId="77777777" w:rsidR="00806CE1" w:rsidRPr="002C74C1" w:rsidRDefault="00806CE1" w:rsidP="00806CE1">
      <w:pPr>
        <w:pStyle w:val="Normal0"/>
        <w:ind w:firstLine="708"/>
        <w:rPr>
          <w:rFonts w:asciiTheme="minorHAnsi" w:hAnsiTheme="minorHAnsi" w:cstheme="minorHAnsi"/>
          <w:sz w:val="28"/>
          <w:szCs w:val="28"/>
        </w:rPr>
      </w:pPr>
    </w:p>
    <w:p w14:paraId="37AAF70F" w14:textId="77777777" w:rsidR="001C0EBF" w:rsidRPr="002C74C1" w:rsidRDefault="001C0EBF" w:rsidP="001C0EBF">
      <w:pPr>
        <w:pStyle w:val="Normal0"/>
        <w:ind w:firstLine="708"/>
        <w:rPr>
          <w:rFonts w:asciiTheme="minorHAnsi" w:hAnsiTheme="minorHAnsi" w:cstheme="minorHAnsi"/>
          <w:sz w:val="28"/>
          <w:szCs w:val="28"/>
        </w:rPr>
      </w:pPr>
    </w:p>
    <w:p w14:paraId="6454B55D" w14:textId="20BEAEF7" w:rsidR="00946F57" w:rsidRPr="002C74C1" w:rsidRDefault="00946F57" w:rsidP="001C47CC">
      <w:pPr>
        <w:pStyle w:val="Normal0"/>
        <w:ind w:firstLine="708"/>
        <w:rPr>
          <w:rFonts w:asciiTheme="minorHAnsi" w:hAnsiTheme="minorHAnsi" w:cstheme="minorHAnsi"/>
          <w:sz w:val="28"/>
          <w:szCs w:val="28"/>
        </w:rPr>
      </w:pPr>
    </w:p>
    <w:p w14:paraId="4E4B0F13" w14:textId="308E2179" w:rsidR="00946F57" w:rsidRPr="002C74C1" w:rsidRDefault="00946F57" w:rsidP="001C47CC">
      <w:pPr>
        <w:pStyle w:val="Normal0"/>
        <w:ind w:firstLine="708"/>
        <w:rPr>
          <w:rFonts w:asciiTheme="minorHAnsi" w:hAnsiTheme="minorHAnsi" w:cstheme="minorHAnsi"/>
          <w:sz w:val="28"/>
          <w:szCs w:val="28"/>
        </w:rPr>
      </w:pPr>
    </w:p>
    <w:p w14:paraId="57A6E311" w14:textId="3861E149" w:rsidR="00946F57" w:rsidRPr="002C74C1" w:rsidRDefault="00946F57" w:rsidP="001C47CC">
      <w:pPr>
        <w:pStyle w:val="Normal0"/>
        <w:ind w:firstLine="708"/>
        <w:rPr>
          <w:rFonts w:asciiTheme="minorHAnsi" w:hAnsiTheme="minorHAnsi" w:cstheme="minorHAnsi"/>
          <w:sz w:val="28"/>
          <w:szCs w:val="28"/>
        </w:rPr>
      </w:pPr>
    </w:p>
    <w:p w14:paraId="1E0C8CC1" w14:textId="62809CC8" w:rsidR="00946F57" w:rsidRPr="002C74C1" w:rsidRDefault="00946F57" w:rsidP="001C47CC">
      <w:pPr>
        <w:pStyle w:val="Normal0"/>
        <w:ind w:firstLine="708"/>
        <w:rPr>
          <w:rFonts w:asciiTheme="minorHAnsi" w:hAnsiTheme="minorHAnsi" w:cstheme="minorHAnsi"/>
          <w:sz w:val="28"/>
          <w:szCs w:val="28"/>
        </w:rPr>
      </w:pPr>
    </w:p>
    <w:p w14:paraId="7B0B883C" w14:textId="04764F00" w:rsidR="00946F57"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28" w:name="_Toc207621010"/>
      <w:r>
        <w:lastRenderedPageBreak/>
        <w:t>C</w:t>
      </w:r>
      <w:r w:rsidR="00F36C9D" w:rsidRPr="00572424">
        <w:t>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4D08A30" w:rsidR="003501D9" w:rsidRPr="003D45D0" w:rsidRDefault="002421AE" w:rsidP="0051273C">
            <w:pPr>
              <w:pStyle w:val="TextoTablas"/>
              <w:rPr>
                <w:rFonts w:cs="Calibri"/>
                <w:szCs w:val="24"/>
              </w:rPr>
            </w:pPr>
            <w:r w:rsidRPr="002421AE">
              <w:rPr>
                <w:rFonts w:cs="Calibri"/>
                <w:szCs w:val="24"/>
              </w:rPr>
              <w:t>Nicolas Cruz Ríos</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6E564144" w:rsidR="003501D9" w:rsidRPr="003D45D0" w:rsidRDefault="00AD17B6" w:rsidP="0051273C">
            <w:pPr>
              <w:pStyle w:val="TextoTablas"/>
              <w:rPr>
                <w:rFonts w:cs="Calibri"/>
                <w:szCs w:val="24"/>
              </w:rPr>
            </w:pPr>
            <w:r w:rsidRPr="003D45D0">
              <w:rPr>
                <w:rFonts w:cs="Calibri"/>
                <w:szCs w:val="24"/>
              </w:rPr>
              <w:t>Heydy Cristina González García</w:t>
            </w:r>
          </w:p>
        </w:tc>
        <w:tc>
          <w:tcPr>
            <w:tcW w:w="3261" w:type="dxa"/>
          </w:tcPr>
          <w:p w14:paraId="7F2BF5D1" w14:textId="75FE5AB0" w:rsidR="003501D9" w:rsidRPr="003D45D0" w:rsidRDefault="00155C62" w:rsidP="0051273C">
            <w:pPr>
              <w:pStyle w:val="TextoTablas"/>
              <w:rPr>
                <w:rFonts w:cs="Calibri"/>
                <w:szCs w:val="24"/>
              </w:rPr>
            </w:pPr>
            <w:r w:rsidRPr="003D45D0">
              <w:rPr>
                <w:rFonts w:cs="Calibri"/>
                <w:szCs w:val="24"/>
              </w:rPr>
              <w:t>Evaluador</w:t>
            </w:r>
            <w:r w:rsidR="00F2040A" w:rsidRPr="003D45D0">
              <w:rPr>
                <w:rFonts w:cs="Calibri"/>
                <w:szCs w:val="24"/>
              </w:rPr>
              <w:t>a</w:t>
            </w:r>
            <w:r w:rsidRPr="003D45D0">
              <w:rPr>
                <w:rFonts w:cs="Calibri"/>
                <w:szCs w:val="24"/>
              </w:rPr>
              <w:t xml:space="preserve">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46B50960" w:rsidR="003501D9" w:rsidRPr="003D45D0" w:rsidRDefault="006265B9" w:rsidP="0051273C">
            <w:pPr>
              <w:pStyle w:val="TextoTablas"/>
              <w:rPr>
                <w:rFonts w:cs="Calibri"/>
                <w:szCs w:val="24"/>
              </w:rPr>
            </w:pPr>
            <w:r w:rsidRPr="006265B9">
              <w:rPr>
                <w:rFonts w:cs="Calibri"/>
                <w:szCs w:val="24"/>
              </w:rPr>
              <w:t>Andrés Felipe Herrera</w:t>
            </w:r>
          </w:p>
        </w:tc>
        <w:tc>
          <w:tcPr>
            <w:tcW w:w="3261" w:type="dxa"/>
          </w:tcPr>
          <w:p w14:paraId="3A07A440" w14:textId="6F67A2C6" w:rsidR="003501D9" w:rsidRPr="003D45D0" w:rsidRDefault="00155C62" w:rsidP="0051273C">
            <w:pPr>
              <w:pStyle w:val="TextoTablas"/>
              <w:rPr>
                <w:rFonts w:cs="Calibri"/>
                <w:szCs w:val="24"/>
              </w:rPr>
            </w:pPr>
            <w:r w:rsidRPr="003D45D0">
              <w:rPr>
                <w:rFonts w:cs="Calibri"/>
                <w:szCs w:val="24"/>
              </w:rPr>
              <w:t>Diseñado</w:t>
            </w:r>
            <w:r w:rsidR="000E1F88" w:rsidRPr="003D45D0">
              <w:rPr>
                <w:rFonts w:cs="Calibri"/>
                <w:szCs w:val="24"/>
              </w:rPr>
              <w:t xml:space="preserve">r </w:t>
            </w:r>
            <w:r w:rsidR="000E1F88" w:rsidRPr="003D45D0">
              <w:rPr>
                <w:rStyle w:val="Extranjerismo"/>
                <w:szCs w:val="24"/>
              </w:rPr>
              <w:t>web</w:t>
            </w:r>
            <w:r w:rsidRPr="003D45D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37441CEB" w:rsidR="003501D9" w:rsidRPr="003D45D0" w:rsidRDefault="006265B9" w:rsidP="0051273C">
            <w:pPr>
              <w:pStyle w:val="TextoTablas"/>
              <w:rPr>
                <w:rFonts w:cs="Calibri"/>
                <w:szCs w:val="24"/>
              </w:rPr>
            </w:pPr>
            <w:r w:rsidRPr="006265B9">
              <w:rPr>
                <w:rFonts w:cs="Calibri"/>
                <w:szCs w:val="24"/>
              </w:rPr>
              <w:t>Fabio Fonseca Arguelles</w:t>
            </w:r>
          </w:p>
        </w:tc>
        <w:tc>
          <w:tcPr>
            <w:tcW w:w="3261" w:type="dxa"/>
          </w:tcPr>
          <w:p w14:paraId="3DB4D76A" w14:textId="2C2A588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61D765CE" w:rsidR="006A4A95" w:rsidRPr="003D45D0" w:rsidRDefault="002421AE" w:rsidP="0051273C">
            <w:pPr>
              <w:pStyle w:val="TextoTablas"/>
              <w:rPr>
                <w:rFonts w:cs="Calibri"/>
                <w:szCs w:val="24"/>
              </w:rPr>
            </w:pPr>
            <w:r w:rsidRPr="002421AE">
              <w:rPr>
                <w:rFonts w:cs="Calibri"/>
                <w:szCs w:val="24"/>
              </w:rPr>
              <w:t>Alexander Rafael Acosta Bedoya</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2421AE" w:rsidRPr="00CC7317" w14:paraId="4234B61E" w14:textId="77777777" w:rsidTr="003D5D76">
        <w:tc>
          <w:tcPr>
            <w:tcW w:w="2830" w:type="dxa"/>
          </w:tcPr>
          <w:p w14:paraId="1C9DCF5F" w14:textId="4786A24F" w:rsidR="002421AE" w:rsidRPr="002421AE" w:rsidRDefault="002421AE" w:rsidP="0051273C">
            <w:pPr>
              <w:pStyle w:val="TextoTablas"/>
              <w:rPr>
                <w:rFonts w:cs="Calibri"/>
                <w:szCs w:val="24"/>
              </w:rPr>
            </w:pPr>
            <w:r w:rsidRPr="002421AE">
              <w:rPr>
                <w:rFonts w:cs="Calibri"/>
                <w:szCs w:val="24"/>
              </w:rPr>
              <w:t>Carmen Alicia Martínez Torres</w:t>
            </w:r>
          </w:p>
        </w:tc>
        <w:tc>
          <w:tcPr>
            <w:tcW w:w="3261" w:type="dxa"/>
          </w:tcPr>
          <w:p w14:paraId="6D292FA6" w14:textId="39EC865E" w:rsidR="002421AE" w:rsidRPr="003D45D0" w:rsidRDefault="002421AE" w:rsidP="0051273C">
            <w:pPr>
              <w:pStyle w:val="TextoTablas"/>
              <w:rPr>
                <w:rFonts w:cs="Calibri"/>
                <w:szCs w:val="24"/>
              </w:rPr>
            </w:pPr>
            <w:r w:rsidRPr="002421AE">
              <w:rPr>
                <w:rFonts w:cs="Calibri"/>
                <w:szCs w:val="24"/>
              </w:rPr>
              <w:t>Animador y productor audiovisual</w:t>
            </w:r>
          </w:p>
        </w:tc>
        <w:tc>
          <w:tcPr>
            <w:tcW w:w="3969" w:type="dxa"/>
          </w:tcPr>
          <w:p w14:paraId="6015DFB9" w14:textId="7E7A42D0" w:rsidR="002421AE" w:rsidRPr="003D45D0" w:rsidRDefault="002421AE" w:rsidP="0051273C">
            <w:pPr>
              <w:pStyle w:val="TextoTablas"/>
              <w:rPr>
                <w:rFonts w:cs="Calibri"/>
                <w:szCs w:val="24"/>
              </w:rPr>
            </w:pPr>
            <w:r w:rsidRPr="002421AE">
              <w:rPr>
                <w:rFonts w:cs="Calibri"/>
                <w:szCs w:val="24"/>
              </w:rPr>
              <w:t>Centro de Comercio y Servicios – Regional Atlántico</w:t>
            </w:r>
          </w:p>
        </w:tc>
      </w:tr>
      <w:tr w:rsidR="00533B83"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B1279E" w:rsidRPr="00CC7317" w14:paraId="699328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56AD34" w14:textId="6F57F451" w:rsidR="00B1279E" w:rsidRPr="003D45D0" w:rsidRDefault="00B1279E" w:rsidP="00B1279E">
            <w:pPr>
              <w:pStyle w:val="TextoTablas"/>
              <w:rPr>
                <w:rFonts w:cs="Calibri"/>
                <w:szCs w:val="24"/>
              </w:rPr>
            </w:pPr>
            <w:r w:rsidRPr="003D45D0">
              <w:rPr>
                <w:rFonts w:cs="Calibri"/>
                <w:szCs w:val="24"/>
              </w:rPr>
              <w:t>Jonathan Adie Villafañe</w:t>
            </w:r>
          </w:p>
        </w:tc>
        <w:tc>
          <w:tcPr>
            <w:tcW w:w="3261" w:type="dxa"/>
          </w:tcPr>
          <w:p w14:paraId="7F3F5ABC" w14:textId="1C44B220" w:rsidR="00B1279E" w:rsidRPr="003D45D0" w:rsidRDefault="00B1279E" w:rsidP="00B1279E">
            <w:pPr>
              <w:pStyle w:val="TextoTablas"/>
              <w:rPr>
                <w:rFonts w:cs="Calibri"/>
                <w:szCs w:val="24"/>
              </w:rPr>
            </w:pPr>
            <w:r w:rsidRPr="003D45D0">
              <w:rPr>
                <w:rFonts w:cs="Calibri"/>
                <w:szCs w:val="24"/>
              </w:rPr>
              <w:t>Validador y vinculador de recursos digitales</w:t>
            </w:r>
          </w:p>
        </w:tc>
        <w:tc>
          <w:tcPr>
            <w:tcW w:w="3969" w:type="dxa"/>
          </w:tcPr>
          <w:p w14:paraId="3C88DD00" w14:textId="12724248" w:rsidR="00B1279E" w:rsidRPr="003D45D0" w:rsidRDefault="00B1279E" w:rsidP="00B1279E">
            <w:pPr>
              <w:pStyle w:val="TextoTablas"/>
              <w:rPr>
                <w:rFonts w:cs="Calibri"/>
                <w:szCs w:val="24"/>
              </w:rPr>
            </w:pPr>
            <w:r w:rsidRPr="003D45D0">
              <w:rPr>
                <w:rFonts w:cs="Calibri"/>
                <w:szCs w:val="24"/>
              </w:rPr>
              <w:t>Centro de Comercio y Servicios - Regional Atlántico</w:t>
            </w:r>
          </w:p>
        </w:tc>
      </w:tr>
      <w:tr w:rsidR="00210F8B" w:rsidRPr="00CC7317" w14:paraId="212BE08E" w14:textId="77777777" w:rsidTr="003D5D76">
        <w:tc>
          <w:tcPr>
            <w:tcW w:w="2830" w:type="dxa"/>
          </w:tcPr>
          <w:p w14:paraId="6A5D90CA" w14:textId="1B8B5550" w:rsidR="00210F8B" w:rsidRPr="003D45D0" w:rsidRDefault="00210F8B" w:rsidP="00210F8B">
            <w:pPr>
              <w:pStyle w:val="TextoTablas"/>
              <w:rPr>
                <w:rFonts w:cs="Calibri"/>
                <w:szCs w:val="24"/>
              </w:rPr>
            </w:pPr>
            <w:r w:rsidRPr="003D45D0">
              <w:rPr>
                <w:rFonts w:cs="Calibri"/>
                <w:szCs w:val="24"/>
              </w:rPr>
              <w:t>Jairo Luis Valencia Ebratt</w:t>
            </w:r>
          </w:p>
        </w:tc>
        <w:tc>
          <w:tcPr>
            <w:tcW w:w="3261" w:type="dxa"/>
          </w:tcPr>
          <w:p w14:paraId="22889656" w14:textId="4B54A4A5" w:rsidR="00210F8B" w:rsidRPr="003D45D0" w:rsidRDefault="00210F8B" w:rsidP="00210F8B">
            <w:pPr>
              <w:pStyle w:val="TextoTablas"/>
              <w:rPr>
                <w:rFonts w:cs="Calibri"/>
                <w:szCs w:val="24"/>
              </w:rPr>
            </w:pPr>
            <w:r w:rsidRPr="003D45D0">
              <w:rPr>
                <w:rFonts w:cs="Calibri"/>
                <w:szCs w:val="24"/>
              </w:rPr>
              <w:t>Validador y vinculador de recursos digitales</w:t>
            </w:r>
          </w:p>
        </w:tc>
        <w:tc>
          <w:tcPr>
            <w:tcW w:w="3969" w:type="dxa"/>
          </w:tcPr>
          <w:p w14:paraId="6CFC2BDE" w14:textId="093D2BD5" w:rsidR="00210F8B" w:rsidRPr="003D45D0" w:rsidRDefault="00210F8B" w:rsidP="00210F8B">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0ECB5" w14:textId="77777777" w:rsidR="00D610FB" w:rsidRDefault="00D610FB" w:rsidP="00EC0858">
      <w:pPr>
        <w:spacing w:before="0" w:after="0" w:line="240" w:lineRule="auto"/>
      </w:pPr>
      <w:r>
        <w:separator/>
      </w:r>
    </w:p>
  </w:endnote>
  <w:endnote w:type="continuationSeparator" w:id="0">
    <w:p w14:paraId="67AB6968" w14:textId="77777777" w:rsidR="00D610FB" w:rsidRDefault="00D610F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D610FB">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F4A88" w14:textId="77777777" w:rsidR="00D610FB" w:rsidRDefault="00D610FB" w:rsidP="00EC0858">
      <w:pPr>
        <w:spacing w:before="0" w:after="0" w:line="240" w:lineRule="auto"/>
      </w:pPr>
      <w:r>
        <w:separator/>
      </w:r>
    </w:p>
  </w:footnote>
  <w:footnote w:type="continuationSeparator" w:id="0">
    <w:p w14:paraId="469C7161" w14:textId="77777777" w:rsidR="00D610FB" w:rsidRDefault="00D610F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4AD2DEF"/>
    <w:multiLevelType w:val="hybridMultilevel"/>
    <w:tmpl w:val="C990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5001828"/>
    <w:multiLevelType w:val="hybridMultilevel"/>
    <w:tmpl w:val="C6DEB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20D614E"/>
    <w:multiLevelType w:val="hybridMultilevel"/>
    <w:tmpl w:val="59CA2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6" w15:restartNumberingAfterBreak="0">
    <w:nsid w:val="3E917EE1"/>
    <w:multiLevelType w:val="hybridMultilevel"/>
    <w:tmpl w:val="83D6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419F3570"/>
    <w:multiLevelType w:val="hybridMultilevel"/>
    <w:tmpl w:val="90882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4C5F0B7D"/>
    <w:multiLevelType w:val="hybridMultilevel"/>
    <w:tmpl w:val="C9CE6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5E4F3C6D"/>
    <w:multiLevelType w:val="hybridMultilevel"/>
    <w:tmpl w:val="B6542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0FA282E"/>
    <w:multiLevelType w:val="hybridMultilevel"/>
    <w:tmpl w:val="DC041BB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744D7B0E"/>
    <w:multiLevelType w:val="hybridMultilevel"/>
    <w:tmpl w:val="288C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49A7AB8"/>
    <w:multiLevelType w:val="hybridMultilevel"/>
    <w:tmpl w:val="547C8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BD73CA3"/>
    <w:multiLevelType w:val="hybridMultilevel"/>
    <w:tmpl w:val="E62A6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F1764FB"/>
    <w:multiLevelType w:val="hybridMultilevel"/>
    <w:tmpl w:val="8DA2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
  </w:num>
  <w:num w:numId="3">
    <w:abstractNumId w:val="9"/>
  </w:num>
  <w:num w:numId="4">
    <w:abstractNumId w:val="5"/>
  </w:num>
  <w:num w:numId="5">
    <w:abstractNumId w:val="10"/>
  </w:num>
  <w:num w:numId="6">
    <w:abstractNumId w:val="2"/>
  </w:num>
  <w:num w:numId="7">
    <w:abstractNumId w:val="4"/>
  </w:num>
  <w:num w:numId="8">
    <w:abstractNumId w:val="8"/>
  </w:num>
  <w:num w:numId="9">
    <w:abstractNumId w:val="7"/>
  </w:num>
  <w:num w:numId="10">
    <w:abstractNumId w:val="6"/>
  </w:num>
  <w:num w:numId="11">
    <w:abstractNumId w:val="16"/>
  </w:num>
  <w:num w:numId="12">
    <w:abstractNumId w:val="1"/>
  </w:num>
  <w:num w:numId="13">
    <w:abstractNumId w:val="12"/>
  </w:num>
  <w:num w:numId="14">
    <w:abstractNumId w:val="11"/>
  </w:num>
  <w:num w:numId="15">
    <w:abstractNumId w:val="14"/>
  </w:num>
  <w:num w:numId="16">
    <w:abstractNumId w:val="15"/>
  </w:num>
  <w:num w:numId="1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74F7"/>
    <w:rsid w:val="00010042"/>
    <w:rsid w:val="0001041D"/>
    <w:rsid w:val="00011A49"/>
    <w:rsid w:val="00011D8C"/>
    <w:rsid w:val="00012EDB"/>
    <w:rsid w:val="00023108"/>
    <w:rsid w:val="00024D63"/>
    <w:rsid w:val="00026301"/>
    <w:rsid w:val="00026D7E"/>
    <w:rsid w:val="00030788"/>
    <w:rsid w:val="00031A2D"/>
    <w:rsid w:val="00032D39"/>
    <w:rsid w:val="0003332C"/>
    <w:rsid w:val="0003391C"/>
    <w:rsid w:val="000370F7"/>
    <w:rsid w:val="000400AE"/>
    <w:rsid w:val="00040172"/>
    <w:rsid w:val="000406A0"/>
    <w:rsid w:val="00040710"/>
    <w:rsid w:val="000412CD"/>
    <w:rsid w:val="00041B7C"/>
    <w:rsid w:val="00042D03"/>
    <w:rsid w:val="00042EB2"/>
    <w:rsid w:val="0004310E"/>
    <w:rsid w:val="000434FA"/>
    <w:rsid w:val="000440C5"/>
    <w:rsid w:val="000454C9"/>
    <w:rsid w:val="00045639"/>
    <w:rsid w:val="00046A16"/>
    <w:rsid w:val="00050A06"/>
    <w:rsid w:val="00051026"/>
    <w:rsid w:val="00051040"/>
    <w:rsid w:val="00051623"/>
    <w:rsid w:val="0005197B"/>
    <w:rsid w:val="00052CAD"/>
    <w:rsid w:val="0005476E"/>
    <w:rsid w:val="00056B2A"/>
    <w:rsid w:val="0005713B"/>
    <w:rsid w:val="00057F54"/>
    <w:rsid w:val="00060F23"/>
    <w:rsid w:val="000635CD"/>
    <w:rsid w:val="00064CE1"/>
    <w:rsid w:val="00064D7C"/>
    <w:rsid w:val="00064DB3"/>
    <w:rsid w:val="0006594F"/>
    <w:rsid w:val="00067B62"/>
    <w:rsid w:val="00070256"/>
    <w:rsid w:val="000702F2"/>
    <w:rsid w:val="0007108B"/>
    <w:rsid w:val="000718CA"/>
    <w:rsid w:val="00071C7C"/>
    <w:rsid w:val="00072B1B"/>
    <w:rsid w:val="00073139"/>
    <w:rsid w:val="000736F9"/>
    <w:rsid w:val="00074125"/>
    <w:rsid w:val="0007441F"/>
    <w:rsid w:val="00076480"/>
    <w:rsid w:val="00076648"/>
    <w:rsid w:val="00076E56"/>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4474"/>
    <w:rsid w:val="000A4731"/>
    <w:rsid w:val="000A4B5D"/>
    <w:rsid w:val="000A5361"/>
    <w:rsid w:val="000A65D0"/>
    <w:rsid w:val="000A6673"/>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DB1"/>
    <w:rsid w:val="000C5A51"/>
    <w:rsid w:val="000C697D"/>
    <w:rsid w:val="000C7959"/>
    <w:rsid w:val="000C7B53"/>
    <w:rsid w:val="000D0930"/>
    <w:rsid w:val="000D1435"/>
    <w:rsid w:val="000D1939"/>
    <w:rsid w:val="000D1C4B"/>
    <w:rsid w:val="000D5447"/>
    <w:rsid w:val="000D704B"/>
    <w:rsid w:val="000D7781"/>
    <w:rsid w:val="000E1F88"/>
    <w:rsid w:val="000E33EE"/>
    <w:rsid w:val="000E3DFB"/>
    <w:rsid w:val="000E4EE8"/>
    <w:rsid w:val="000E5A46"/>
    <w:rsid w:val="000E685E"/>
    <w:rsid w:val="000F0B17"/>
    <w:rsid w:val="000F0EA3"/>
    <w:rsid w:val="000F172F"/>
    <w:rsid w:val="000F25ED"/>
    <w:rsid w:val="000F3578"/>
    <w:rsid w:val="000F37F2"/>
    <w:rsid w:val="000F51A5"/>
    <w:rsid w:val="000F664D"/>
    <w:rsid w:val="000F7E07"/>
    <w:rsid w:val="00100562"/>
    <w:rsid w:val="00100AA1"/>
    <w:rsid w:val="001017BE"/>
    <w:rsid w:val="001024A9"/>
    <w:rsid w:val="001052B9"/>
    <w:rsid w:val="0010626A"/>
    <w:rsid w:val="00107CAA"/>
    <w:rsid w:val="00110C47"/>
    <w:rsid w:val="001123D6"/>
    <w:rsid w:val="00112B9B"/>
    <w:rsid w:val="001139E7"/>
    <w:rsid w:val="00114AA6"/>
    <w:rsid w:val="00114F0E"/>
    <w:rsid w:val="00115685"/>
    <w:rsid w:val="001165D3"/>
    <w:rsid w:val="00120BD5"/>
    <w:rsid w:val="00121666"/>
    <w:rsid w:val="00123AB3"/>
    <w:rsid w:val="00123EA6"/>
    <w:rsid w:val="001256DD"/>
    <w:rsid w:val="00127C17"/>
    <w:rsid w:val="00130ACF"/>
    <w:rsid w:val="00130E20"/>
    <w:rsid w:val="00132634"/>
    <w:rsid w:val="00133F7A"/>
    <w:rsid w:val="0013681D"/>
    <w:rsid w:val="00136F32"/>
    <w:rsid w:val="00137365"/>
    <w:rsid w:val="00140A98"/>
    <w:rsid w:val="001410E6"/>
    <w:rsid w:val="001419C0"/>
    <w:rsid w:val="0014295B"/>
    <w:rsid w:val="001433B5"/>
    <w:rsid w:val="00144E9C"/>
    <w:rsid w:val="00146260"/>
    <w:rsid w:val="00146E89"/>
    <w:rsid w:val="001507C4"/>
    <w:rsid w:val="0015134C"/>
    <w:rsid w:val="00151505"/>
    <w:rsid w:val="001518A5"/>
    <w:rsid w:val="00152A73"/>
    <w:rsid w:val="00155C62"/>
    <w:rsid w:val="00155CD9"/>
    <w:rsid w:val="00155D4E"/>
    <w:rsid w:val="00156E8C"/>
    <w:rsid w:val="00157993"/>
    <w:rsid w:val="001602BB"/>
    <w:rsid w:val="00160D56"/>
    <w:rsid w:val="00160FDA"/>
    <w:rsid w:val="00161224"/>
    <w:rsid w:val="00161507"/>
    <w:rsid w:val="0016188F"/>
    <w:rsid w:val="001619A4"/>
    <w:rsid w:val="00162A40"/>
    <w:rsid w:val="001639D6"/>
    <w:rsid w:val="001657BF"/>
    <w:rsid w:val="00167D22"/>
    <w:rsid w:val="0017083B"/>
    <w:rsid w:val="00173A22"/>
    <w:rsid w:val="00174067"/>
    <w:rsid w:val="00174ED2"/>
    <w:rsid w:val="00175E3A"/>
    <w:rsid w:val="0017719B"/>
    <w:rsid w:val="00182157"/>
    <w:rsid w:val="0018261E"/>
    <w:rsid w:val="00183A9F"/>
    <w:rsid w:val="00183C92"/>
    <w:rsid w:val="0018433E"/>
    <w:rsid w:val="001847A2"/>
    <w:rsid w:val="001854C4"/>
    <w:rsid w:val="00185BCA"/>
    <w:rsid w:val="00186994"/>
    <w:rsid w:val="0018725D"/>
    <w:rsid w:val="001909DE"/>
    <w:rsid w:val="001915CB"/>
    <w:rsid w:val="0019183F"/>
    <w:rsid w:val="00192811"/>
    <w:rsid w:val="00192B82"/>
    <w:rsid w:val="001935EE"/>
    <w:rsid w:val="00194E4D"/>
    <w:rsid w:val="00194F2A"/>
    <w:rsid w:val="00196C87"/>
    <w:rsid w:val="0019718F"/>
    <w:rsid w:val="001A0AC1"/>
    <w:rsid w:val="001A466D"/>
    <w:rsid w:val="001A4CCF"/>
    <w:rsid w:val="001A51A8"/>
    <w:rsid w:val="001A6D42"/>
    <w:rsid w:val="001B2C85"/>
    <w:rsid w:val="001B3C10"/>
    <w:rsid w:val="001B57A6"/>
    <w:rsid w:val="001B6351"/>
    <w:rsid w:val="001B6DC8"/>
    <w:rsid w:val="001B70F0"/>
    <w:rsid w:val="001C041B"/>
    <w:rsid w:val="001C0EBF"/>
    <w:rsid w:val="001C3127"/>
    <w:rsid w:val="001C3310"/>
    <w:rsid w:val="001C474F"/>
    <w:rsid w:val="001C47CC"/>
    <w:rsid w:val="001C6391"/>
    <w:rsid w:val="001C65EE"/>
    <w:rsid w:val="001C6ADF"/>
    <w:rsid w:val="001D17C2"/>
    <w:rsid w:val="001D1A75"/>
    <w:rsid w:val="001D1FEF"/>
    <w:rsid w:val="001D2FC9"/>
    <w:rsid w:val="001D56AF"/>
    <w:rsid w:val="001D7039"/>
    <w:rsid w:val="001E0AAE"/>
    <w:rsid w:val="001E0CFC"/>
    <w:rsid w:val="001E166C"/>
    <w:rsid w:val="001E24BA"/>
    <w:rsid w:val="001E2E20"/>
    <w:rsid w:val="001E367D"/>
    <w:rsid w:val="001E4A80"/>
    <w:rsid w:val="001E5B8E"/>
    <w:rsid w:val="001E7578"/>
    <w:rsid w:val="001F227E"/>
    <w:rsid w:val="001F320F"/>
    <w:rsid w:val="001F343F"/>
    <w:rsid w:val="001F53AF"/>
    <w:rsid w:val="001F7BA2"/>
    <w:rsid w:val="00201A29"/>
    <w:rsid w:val="00203367"/>
    <w:rsid w:val="00206B8D"/>
    <w:rsid w:val="00210C12"/>
    <w:rsid w:val="00210F8B"/>
    <w:rsid w:val="0021336A"/>
    <w:rsid w:val="0021521C"/>
    <w:rsid w:val="00216032"/>
    <w:rsid w:val="00216B64"/>
    <w:rsid w:val="00216D9A"/>
    <w:rsid w:val="00216F44"/>
    <w:rsid w:val="00221C04"/>
    <w:rsid w:val="0022249E"/>
    <w:rsid w:val="002227A0"/>
    <w:rsid w:val="00222D6C"/>
    <w:rsid w:val="002252C0"/>
    <w:rsid w:val="00225B01"/>
    <w:rsid w:val="0022729B"/>
    <w:rsid w:val="002279C6"/>
    <w:rsid w:val="00230182"/>
    <w:rsid w:val="0023151E"/>
    <w:rsid w:val="002316BB"/>
    <w:rsid w:val="00231879"/>
    <w:rsid w:val="002339A6"/>
    <w:rsid w:val="0023405A"/>
    <w:rsid w:val="002345D4"/>
    <w:rsid w:val="002401C2"/>
    <w:rsid w:val="00240978"/>
    <w:rsid w:val="00241791"/>
    <w:rsid w:val="002418EB"/>
    <w:rsid w:val="00241E8D"/>
    <w:rsid w:val="002421AE"/>
    <w:rsid w:val="00243080"/>
    <w:rsid w:val="00243BA5"/>
    <w:rsid w:val="0024496D"/>
    <w:rsid w:val="00244F14"/>
    <w:rsid w:val="002450B6"/>
    <w:rsid w:val="002463C7"/>
    <w:rsid w:val="00246CC6"/>
    <w:rsid w:val="0024740E"/>
    <w:rsid w:val="002521F7"/>
    <w:rsid w:val="002539EF"/>
    <w:rsid w:val="002552BE"/>
    <w:rsid w:val="00260382"/>
    <w:rsid w:val="002630C1"/>
    <w:rsid w:val="00265C6D"/>
    <w:rsid w:val="00265D93"/>
    <w:rsid w:val="00270CCA"/>
    <w:rsid w:val="0027164D"/>
    <w:rsid w:val="002718FF"/>
    <w:rsid w:val="0027190A"/>
    <w:rsid w:val="00272364"/>
    <w:rsid w:val="002740C5"/>
    <w:rsid w:val="002803E0"/>
    <w:rsid w:val="00280FC8"/>
    <w:rsid w:val="002823A7"/>
    <w:rsid w:val="002842FA"/>
    <w:rsid w:val="00284FD1"/>
    <w:rsid w:val="00285470"/>
    <w:rsid w:val="00285D5B"/>
    <w:rsid w:val="00286590"/>
    <w:rsid w:val="002902FE"/>
    <w:rsid w:val="00291787"/>
    <w:rsid w:val="002920CD"/>
    <w:rsid w:val="002924E8"/>
    <w:rsid w:val="00293CED"/>
    <w:rsid w:val="00294401"/>
    <w:rsid w:val="00294B38"/>
    <w:rsid w:val="00295ABD"/>
    <w:rsid w:val="00296B7D"/>
    <w:rsid w:val="00296C2D"/>
    <w:rsid w:val="00296C56"/>
    <w:rsid w:val="00296F7D"/>
    <w:rsid w:val="002A0041"/>
    <w:rsid w:val="002A00A3"/>
    <w:rsid w:val="002A2A7A"/>
    <w:rsid w:val="002A3611"/>
    <w:rsid w:val="002A3FE1"/>
    <w:rsid w:val="002A4EB3"/>
    <w:rsid w:val="002A6DF3"/>
    <w:rsid w:val="002A73D7"/>
    <w:rsid w:val="002A7416"/>
    <w:rsid w:val="002A7D7D"/>
    <w:rsid w:val="002B1D37"/>
    <w:rsid w:val="002B3607"/>
    <w:rsid w:val="002B4853"/>
    <w:rsid w:val="002B5E60"/>
    <w:rsid w:val="002B793C"/>
    <w:rsid w:val="002C1776"/>
    <w:rsid w:val="002C3CA8"/>
    <w:rsid w:val="002C4092"/>
    <w:rsid w:val="002C48B1"/>
    <w:rsid w:val="002C5765"/>
    <w:rsid w:val="002C674B"/>
    <w:rsid w:val="002C7216"/>
    <w:rsid w:val="002C74C1"/>
    <w:rsid w:val="002C7A05"/>
    <w:rsid w:val="002C7A77"/>
    <w:rsid w:val="002D048A"/>
    <w:rsid w:val="002D0E97"/>
    <w:rsid w:val="002D126E"/>
    <w:rsid w:val="002D137C"/>
    <w:rsid w:val="002D2F7B"/>
    <w:rsid w:val="002D3BFF"/>
    <w:rsid w:val="002D478A"/>
    <w:rsid w:val="002D70C1"/>
    <w:rsid w:val="002E0028"/>
    <w:rsid w:val="002E0081"/>
    <w:rsid w:val="002E16D8"/>
    <w:rsid w:val="002E1AC1"/>
    <w:rsid w:val="002E1DC8"/>
    <w:rsid w:val="002E1DCB"/>
    <w:rsid w:val="002E25BF"/>
    <w:rsid w:val="002E311B"/>
    <w:rsid w:val="002E3F7E"/>
    <w:rsid w:val="002E5B10"/>
    <w:rsid w:val="002E5B3A"/>
    <w:rsid w:val="002E5BBE"/>
    <w:rsid w:val="002E67D4"/>
    <w:rsid w:val="002F038A"/>
    <w:rsid w:val="002F12E9"/>
    <w:rsid w:val="002F259E"/>
    <w:rsid w:val="002F2F32"/>
    <w:rsid w:val="002F3254"/>
    <w:rsid w:val="002F43FC"/>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740E"/>
    <w:rsid w:val="00307D06"/>
    <w:rsid w:val="00310902"/>
    <w:rsid w:val="00311C3C"/>
    <w:rsid w:val="00312F53"/>
    <w:rsid w:val="0031338C"/>
    <w:rsid w:val="003137E4"/>
    <w:rsid w:val="00313FFA"/>
    <w:rsid w:val="00317041"/>
    <w:rsid w:val="0031729F"/>
    <w:rsid w:val="003172F0"/>
    <w:rsid w:val="00317622"/>
    <w:rsid w:val="00320295"/>
    <w:rsid w:val="00320B6F"/>
    <w:rsid w:val="00320F09"/>
    <w:rsid w:val="003219FD"/>
    <w:rsid w:val="00323985"/>
    <w:rsid w:val="00324AFF"/>
    <w:rsid w:val="00324B35"/>
    <w:rsid w:val="00331E59"/>
    <w:rsid w:val="0033209F"/>
    <w:rsid w:val="0033296A"/>
    <w:rsid w:val="0033314A"/>
    <w:rsid w:val="0033433B"/>
    <w:rsid w:val="00334509"/>
    <w:rsid w:val="003350B3"/>
    <w:rsid w:val="003352F2"/>
    <w:rsid w:val="00336376"/>
    <w:rsid w:val="0033655C"/>
    <w:rsid w:val="003372FB"/>
    <w:rsid w:val="00337FC2"/>
    <w:rsid w:val="00340065"/>
    <w:rsid w:val="00341A2F"/>
    <w:rsid w:val="003420E8"/>
    <w:rsid w:val="00342823"/>
    <w:rsid w:val="003438DA"/>
    <w:rsid w:val="00345C94"/>
    <w:rsid w:val="00345EDD"/>
    <w:rsid w:val="003467FA"/>
    <w:rsid w:val="00347D28"/>
    <w:rsid w:val="003501D9"/>
    <w:rsid w:val="003504E6"/>
    <w:rsid w:val="00352FA3"/>
    <w:rsid w:val="00352FB0"/>
    <w:rsid w:val="003534DC"/>
    <w:rsid w:val="00353681"/>
    <w:rsid w:val="00354CD0"/>
    <w:rsid w:val="00354D5B"/>
    <w:rsid w:val="00355678"/>
    <w:rsid w:val="00356BFD"/>
    <w:rsid w:val="00356D0D"/>
    <w:rsid w:val="003573B5"/>
    <w:rsid w:val="003575DE"/>
    <w:rsid w:val="003601BE"/>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82B32"/>
    <w:rsid w:val="0038306E"/>
    <w:rsid w:val="00383101"/>
    <w:rsid w:val="0038376A"/>
    <w:rsid w:val="003842F1"/>
    <w:rsid w:val="0038463B"/>
    <w:rsid w:val="0038516B"/>
    <w:rsid w:val="003869E9"/>
    <w:rsid w:val="00386BF8"/>
    <w:rsid w:val="00390A58"/>
    <w:rsid w:val="00390C1B"/>
    <w:rsid w:val="00390CDC"/>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5A1E"/>
    <w:rsid w:val="003B5F9D"/>
    <w:rsid w:val="003B7768"/>
    <w:rsid w:val="003B7F00"/>
    <w:rsid w:val="003B7F1D"/>
    <w:rsid w:val="003C19A9"/>
    <w:rsid w:val="003C1CF6"/>
    <w:rsid w:val="003C1E23"/>
    <w:rsid w:val="003C2D5F"/>
    <w:rsid w:val="003C2F59"/>
    <w:rsid w:val="003C3225"/>
    <w:rsid w:val="003C4559"/>
    <w:rsid w:val="003C5183"/>
    <w:rsid w:val="003C5440"/>
    <w:rsid w:val="003C563C"/>
    <w:rsid w:val="003C581E"/>
    <w:rsid w:val="003C75B3"/>
    <w:rsid w:val="003C7D69"/>
    <w:rsid w:val="003C7E9A"/>
    <w:rsid w:val="003D0819"/>
    <w:rsid w:val="003D09C7"/>
    <w:rsid w:val="003D1FAE"/>
    <w:rsid w:val="003D45D0"/>
    <w:rsid w:val="003D767D"/>
    <w:rsid w:val="003E10F7"/>
    <w:rsid w:val="003E43D4"/>
    <w:rsid w:val="003E45F4"/>
    <w:rsid w:val="003E533E"/>
    <w:rsid w:val="003E55DA"/>
    <w:rsid w:val="003E5B50"/>
    <w:rsid w:val="003E7363"/>
    <w:rsid w:val="003F3C0E"/>
    <w:rsid w:val="003F4668"/>
    <w:rsid w:val="003F67AC"/>
    <w:rsid w:val="004012CA"/>
    <w:rsid w:val="00402C5B"/>
    <w:rsid w:val="00404C34"/>
    <w:rsid w:val="00405755"/>
    <w:rsid w:val="00405967"/>
    <w:rsid w:val="00405C27"/>
    <w:rsid w:val="004072C3"/>
    <w:rsid w:val="00407EF6"/>
    <w:rsid w:val="0041002F"/>
    <w:rsid w:val="00410135"/>
    <w:rsid w:val="004106F9"/>
    <w:rsid w:val="0041110E"/>
    <w:rsid w:val="004139C8"/>
    <w:rsid w:val="00414144"/>
    <w:rsid w:val="00414351"/>
    <w:rsid w:val="004144A3"/>
    <w:rsid w:val="00415080"/>
    <w:rsid w:val="00416738"/>
    <w:rsid w:val="00416AB4"/>
    <w:rsid w:val="00416DDF"/>
    <w:rsid w:val="00417C51"/>
    <w:rsid w:val="00420950"/>
    <w:rsid w:val="004236A8"/>
    <w:rsid w:val="004236C9"/>
    <w:rsid w:val="0042470B"/>
    <w:rsid w:val="00424DB6"/>
    <w:rsid w:val="00424F06"/>
    <w:rsid w:val="00424F70"/>
    <w:rsid w:val="00425E49"/>
    <w:rsid w:val="00426691"/>
    <w:rsid w:val="004300AD"/>
    <w:rsid w:val="0043016F"/>
    <w:rsid w:val="00431817"/>
    <w:rsid w:val="00431937"/>
    <w:rsid w:val="00432F0C"/>
    <w:rsid w:val="00434B88"/>
    <w:rsid w:val="0043614A"/>
    <w:rsid w:val="0043756D"/>
    <w:rsid w:val="004376E8"/>
    <w:rsid w:val="0044196C"/>
    <w:rsid w:val="00442031"/>
    <w:rsid w:val="00442128"/>
    <w:rsid w:val="00442804"/>
    <w:rsid w:val="004429A2"/>
    <w:rsid w:val="00442FA5"/>
    <w:rsid w:val="00442FF8"/>
    <w:rsid w:val="0044445A"/>
    <w:rsid w:val="004454D1"/>
    <w:rsid w:val="00445E86"/>
    <w:rsid w:val="0044633F"/>
    <w:rsid w:val="00446361"/>
    <w:rsid w:val="00446B19"/>
    <w:rsid w:val="0044709F"/>
    <w:rsid w:val="00450244"/>
    <w:rsid w:val="0045204A"/>
    <w:rsid w:val="00452B28"/>
    <w:rsid w:val="004531B7"/>
    <w:rsid w:val="004554CA"/>
    <w:rsid w:val="00456654"/>
    <w:rsid w:val="00456CEC"/>
    <w:rsid w:val="004576C0"/>
    <w:rsid w:val="00460A08"/>
    <w:rsid w:val="004614C7"/>
    <w:rsid w:val="004628BC"/>
    <w:rsid w:val="00463384"/>
    <w:rsid w:val="00464775"/>
    <w:rsid w:val="0046622E"/>
    <w:rsid w:val="004674D3"/>
    <w:rsid w:val="00470EA3"/>
    <w:rsid w:val="00472EAB"/>
    <w:rsid w:val="0047305E"/>
    <w:rsid w:val="0047523B"/>
    <w:rsid w:val="004753C3"/>
    <w:rsid w:val="00477163"/>
    <w:rsid w:val="00477CE6"/>
    <w:rsid w:val="00483031"/>
    <w:rsid w:val="00483CE9"/>
    <w:rsid w:val="0048400A"/>
    <w:rsid w:val="004847BE"/>
    <w:rsid w:val="00484C29"/>
    <w:rsid w:val="00485865"/>
    <w:rsid w:val="00485ADE"/>
    <w:rsid w:val="00485B4A"/>
    <w:rsid w:val="00486024"/>
    <w:rsid w:val="00486CF6"/>
    <w:rsid w:val="004906B4"/>
    <w:rsid w:val="00491D4E"/>
    <w:rsid w:val="00492391"/>
    <w:rsid w:val="004938D2"/>
    <w:rsid w:val="00495570"/>
    <w:rsid w:val="00495F48"/>
    <w:rsid w:val="004A03B3"/>
    <w:rsid w:val="004A1C32"/>
    <w:rsid w:val="004A72C5"/>
    <w:rsid w:val="004B15E9"/>
    <w:rsid w:val="004B16F1"/>
    <w:rsid w:val="004B3B7A"/>
    <w:rsid w:val="004B3E27"/>
    <w:rsid w:val="004B501F"/>
    <w:rsid w:val="004B531C"/>
    <w:rsid w:val="004B537C"/>
    <w:rsid w:val="004B5997"/>
    <w:rsid w:val="004B6BDC"/>
    <w:rsid w:val="004C00CB"/>
    <w:rsid w:val="004C1B19"/>
    <w:rsid w:val="004C1CC8"/>
    <w:rsid w:val="004C2653"/>
    <w:rsid w:val="004C290E"/>
    <w:rsid w:val="004C43E7"/>
    <w:rsid w:val="004C4BD7"/>
    <w:rsid w:val="004C6A22"/>
    <w:rsid w:val="004D0820"/>
    <w:rsid w:val="004D18B5"/>
    <w:rsid w:val="004D262B"/>
    <w:rsid w:val="004D2738"/>
    <w:rsid w:val="004D3153"/>
    <w:rsid w:val="004D539C"/>
    <w:rsid w:val="004D53B6"/>
    <w:rsid w:val="004D5461"/>
    <w:rsid w:val="004D6127"/>
    <w:rsid w:val="004D645F"/>
    <w:rsid w:val="004D6ABD"/>
    <w:rsid w:val="004D7616"/>
    <w:rsid w:val="004D7727"/>
    <w:rsid w:val="004E1489"/>
    <w:rsid w:val="004E415A"/>
    <w:rsid w:val="004E4582"/>
    <w:rsid w:val="004E45B5"/>
    <w:rsid w:val="004E491D"/>
    <w:rsid w:val="004E4C81"/>
    <w:rsid w:val="004E6534"/>
    <w:rsid w:val="004E65FB"/>
    <w:rsid w:val="004E662C"/>
    <w:rsid w:val="004E69D3"/>
    <w:rsid w:val="004E7058"/>
    <w:rsid w:val="004E75A0"/>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5644"/>
    <w:rsid w:val="0050650A"/>
    <w:rsid w:val="00507129"/>
    <w:rsid w:val="00511719"/>
    <w:rsid w:val="00512394"/>
    <w:rsid w:val="0051273C"/>
    <w:rsid w:val="00512B1F"/>
    <w:rsid w:val="005134C5"/>
    <w:rsid w:val="00514A46"/>
    <w:rsid w:val="00516308"/>
    <w:rsid w:val="00516C9A"/>
    <w:rsid w:val="005178AA"/>
    <w:rsid w:val="00520FA1"/>
    <w:rsid w:val="005239B4"/>
    <w:rsid w:val="00524A35"/>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23B"/>
    <w:rsid w:val="005457C8"/>
    <w:rsid w:val="00545864"/>
    <w:rsid w:val="005468A8"/>
    <w:rsid w:val="00546FCE"/>
    <w:rsid w:val="0054704A"/>
    <w:rsid w:val="0054753D"/>
    <w:rsid w:val="00550473"/>
    <w:rsid w:val="0055128A"/>
    <w:rsid w:val="00551AAD"/>
    <w:rsid w:val="00551C33"/>
    <w:rsid w:val="0055305A"/>
    <w:rsid w:val="00553679"/>
    <w:rsid w:val="00553C78"/>
    <w:rsid w:val="00553D4E"/>
    <w:rsid w:val="0055431E"/>
    <w:rsid w:val="00560A16"/>
    <w:rsid w:val="00561EF3"/>
    <w:rsid w:val="0056241E"/>
    <w:rsid w:val="00565D67"/>
    <w:rsid w:val="00566087"/>
    <w:rsid w:val="0056698C"/>
    <w:rsid w:val="005677DD"/>
    <w:rsid w:val="00570028"/>
    <w:rsid w:val="00571658"/>
    <w:rsid w:val="005718E7"/>
    <w:rsid w:val="00572424"/>
    <w:rsid w:val="00572618"/>
    <w:rsid w:val="0057288C"/>
    <w:rsid w:val="00572AB2"/>
    <w:rsid w:val="0057316D"/>
    <w:rsid w:val="00573C77"/>
    <w:rsid w:val="00573CE4"/>
    <w:rsid w:val="0057429E"/>
    <w:rsid w:val="005768ED"/>
    <w:rsid w:val="005775AC"/>
    <w:rsid w:val="00577D98"/>
    <w:rsid w:val="00577EB2"/>
    <w:rsid w:val="00580422"/>
    <w:rsid w:val="005839B0"/>
    <w:rsid w:val="0058441F"/>
    <w:rsid w:val="0058444A"/>
    <w:rsid w:val="00584B0B"/>
    <w:rsid w:val="00585A6C"/>
    <w:rsid w:val="00590D20"/>
    <w:rsid w:val="00591A11"/>
    <w:rsid w:val="00593232"/>
    <w:rsid w:val="005936E0"/>
    <w:rsid w:val="005946F4"/>
    <w:rsid w:val="00594F54"/>
    <w:rsid w:val="0059796D"/>
    <w:rsid w:val="00597E4E"/>
    <w:rsid w:val="005A165E"/>
    <w:rsid w:val="005A242F"/>
    <w:rsid w:val="005A2A32"/>
    <w:rsid w:val="005A33DF"/>
    <w:rsid w:val="005A5D34"/>
    <w:rsid w:val="005A65BD"/>
    <w:rsid w:val="005B000F"/>
    <w:rsid w:val="005B0499"/>
    <w:rsid w:val="005B0885"/>
    <w:rsid w:val="005B0A1A"/>
    <w:rsid w:val="005B1170"/>
    <w:rsid w:val="005B1CDD"/>
    <w:rsid w:val="005B277F"/>
    <w:rsid w:val="005B2AC3"/>
    <w:rsid w:val="005B631C"/>
    <w:rsid w:val="005C0057"/>
    <w:rsid w:val="005C2FC3"/>
    <w:rsid w:val="005C34C0"/>
    <w:rsid w:val="005C3910"/>
    <w:rsid w:val="005C4E77"/>
    <w:rsid w:val="005C5022"/>
    <w:rsid w:val="005C635A"/>
    <w:rsid w:val="005C6CB1"/>
    <w:rsid w:val="005C7081"/>
    <w:rsid w:val="005C7886"/>
    <w:rsid w:val="005D1A5C"/>
    <w:rsid w:val="005D7094"/>
    <w:rsid w:val="005D72CB"/>
    <w:rsid w:val="005D75B9"/>
    <w:rsid w:val="005D7732"/>
    <w:rsid w:val="005E0033"/>
    <w:rsid w:val="005E01DF"/>
    <w:rsid w:val="005E0732"/>
    <w:rsid w:val="005E09BE"/>
    <w:rsid w:val="005E0C8F"/>
    <w:rsid w:val="005E4885"/>
    <w:rsid w:val="005E49B4"/>
    <w:rsid w:val="005E51F6"/>
    <w:rsid w:val="005E5320"/>
    <w:rsid w:val="005E6072"/>
    <w:rsid w:val="005E6E57"/>
    <w:rsid w:val="005F0B71"/>
    <w:rsid w:val="005F0F2A"/>
    <w:rsid w:val="005F108D"/>
    <w:rsid w:val="005F16AB"/>
    <w:rsid w:val="005F1D2B"/>
    <w:rsid w:val="005F42B9"/>
    <w:rsid w:val="005F4C54"/>
    <w:rsid w:val="005F4EBF"/>
    <w:rsid w:val="005F62CF"/>
    <w:rsid w:val="005F6C5C"/>
    <w:rsid w:val="005F747D"/>
    <w:rsid w:val="005F7698"/>
    <w:rsid w:val="005F7A4A"/>
    <w:rsid w:val="006005CA"/>
    <w:rsid w:val="0060113B"/>
    <w:rsid w:val="00602082"/>
    <w:rsid w:val="00602F46"/>
    <w:rsid w:val="00602F49"/>
    <w:rsid w:val="00604BA7"/>
    <w:rsid w:val="00606518"/>
    <w:rsid w:val="00606F68"/>
    <w:rsid w:val="00607086"/>
    <w:rsid w:val="0060722D"/>
    <w:rsid w:val="006074C9"/>
    <w:rsid w:val="00611320"/>
    <w:rsid w:val="006113EB"/>
    <w:rsid w:val="00613349"/>
    <w:rsid w:val="006133D0"/>
    <w:rsid w:val="00614B94"/>
    <w:rsid w:val="00616E57"/>
    <w:rsid w:val="00620D30"/>
    <w:rsid w:val="00622536"/>
    <w:rsid w:val="00622EA5"/>
    <w:rsid w:val="00623408"/>
    <w:rsid w:val="00623AF9"/>
    <w:rsid w:val="006240C9"/>
    <w:rsid w:val="006250DE"/>
    <w:rsid w:val="006265B9"/>
    <w:rsid w:val="00626E37"/>
    <w:rsid w:val="00627754"/>
    <w:rsid w:val="00627BB1"/>
    <w:rsid w:val="006333C0"/>
    <w:rsid w:val="0063420C"/>
    <w:rsid w:val="00634898"/>
    <w:rsid w:val="006348E7"/>
    <w:rsid w:val="00634FA3"/>
    <w:rsid w:val="0063560C"/>
    <w:rsid w:val="00636103"/>
    <w:rsid w:val="0063728A"/>
    <w:rsid w:val="0064005E"/>
    <w:rsid w:val="00642A79"/>
    <w:rsid w:val="00642D37"/>
    <w:rsid w:val="00642F64"/>
    <w:rsid w:val="00643780"/>
    <w:rsid w:val="00643E0B"/>
    <w:rsid w:val="00645B59"/>
    <w:rsid w:val="00646262"/>
    <w:rsid w:val="00647BCD"/>
    <w:rsid w:val="00650B12"/>
    <w:rsid w:val="00650B8B"/>
    <w:rsid w:val="00650EE2"/>
    <w:rsid w:val="00651F54"/>
    <w:rsid w:val="006529DB"/>
    <w:rsid w:val="00652F8B"/>
    <w:rsid w:val="00653546"/>
    <w:rsid w:val="00654760"/>
    <w:rsid w:val="00654EF9"/>
    <w:rsid w:val="0065599C"/>
    <w:rsid w:val="00655B10"/>
    <w:rsid w:val="0065661E"/>
    <w:rsid w:val="0065677B"/>
    <w:rsid w:val="006648A7"/>
    <w:rsid w:val="006653BA"/>
    <w:rsid w:val="00666A6D"/>
    <w:rsid w:val="0067138C"/>
    <w:rsid w:val="006717B8"/>
    <w:rsid w:val="00672906"/>
    <w:rsid w:val="00673422"/>
    <w:rsid w:val="00680229"/>
    <w:rsid w:val="0068030C"/>
    <w:rsid w:val="006804C5"/>
    <w:rsid w:val="006805A2"/>
    <w:rsid w:val="006808DF"/>
    <w:rsid w:val="0068160A"/>
    <w:rsid w:val="00682B75"/>
    <w:rsid w:val="00685107"/>
    <w:rsid w:val="00685B88"/>
    <w:rsid w:val="00686329"/>
    <w:rsid w:val="00686F4C"/>
    <w:rsid w:val="006873E9"/>
    <w:rsid w:val="00690491"/>
    <w:rsid w:val="00690738"/>
    <w:rsid w:val="00692D35"/>
    <w:rsid w:val="006934B3"/>
    <w:rsid w:val="00693D5F"/>
    <w:rsid w:val="0069442D"/>
    <w:rsid w:val="00695180"/>
    <w:rsid w:val="00695904"/>
    <w:rsid w:val="0069648F"/>
    <w:rsid w:val="006966C8"/>
    <w:rsid w:val="0069718E"/>
    <w:rsid w:val="006A021A"/>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4C2"/>
    <w:rsid w:val="006C39EC"/>
    <w:rsid w:val="006C3FD2"/>
    <w:rsid w:val="006C4664"/>
    <w:rsid w:val="006C46E0"/>
    <w:rsid w:val="006C5C33"/>
    <w:rsid w:val="006C6660"/>
    <w:rsid w:val="006D1DCF"/>
    <w:rsid w:val="006D377A"/>
    <w:rsid w:val="006D3B15"/>
    <w:rsid w:val="006D469C"/>
    <w:rsid w:val="006D5341"/>
    <w:rsid w:val="006D56F0"/>
    <w:rsid w:val="006E050B"/>
    <w:rsid w:val="006E1580"/>
    <w:rsid w:val="006E20AE"/>
    <w:rsid w:val="006E2298"/>
    <w:rsid w:val="006E2CB2"/>
    <w:rsid w:val="006E2CC8"/>
    <w:rsid w:val="006E318E"/>
    <w:rsid w:val="006E691D"/>
    <w:rsid w:val="006E6D23"/>
    <w:rsid w:val="006E6DCF"/>
    <w:rsid w:val="006E7368"/>
    <w:rsid w:val="006E7EB3"/>
    <w:rsid w:val="006E7FB0"/>
    <w:rsid w:val="006F0F6D"/>
    <w:rsid w:val="006F33D4"/>
    <w:rsid w:val="006F3E0B"/>
    <w:rsid w:val="006F4C77"/>
    <w:rsid w:val="006F6971"/>
    <w:rsid w:val="006F6D3D"/>
    <w:rsid w:val="0070112D"/>
    <w:rsid w:val="007025A1"/>
    <w:rsid w:val="00702C53"/>
    <w:rsid w:val="007047CD"/>
    <w:rsid w:val="0070585B"/>
    <w:rsid w:val="00706C2D"/>
    <w:rsid w:val="00707F8B"/>
    <w:rsid w:val="00711448"/>
    <w:rsid w:val="00711506"/>
    <w:rsid w:val="00711EC7"/>
    <w:rsid w:val="00711F9B"/>
    <w:rsid w:val="007126BD"/>
    <w:rsid w:val="0071292D"/>
    <w:rsid w:val="00713D22"/>
    <w:rsid w:val="007144E0"/>
    <w:rsid w:val="00714D84"/>
    <w:rsid w:val="00714DD7"/>
    <w:rsid w:val="0071528F"/>
    <w:rsid w:val="00716C3F"/>
    <w:rsid w:val="007208A0"/>
    <w:rsid w:val="00723503"/>
    <w:rsid w:val="00723E6B"/>
    <w:rsid w:val="00724D26"/>
    <w:rsid w:val="00730C6E"/>
    <w:rsid w:val="00730C70"/>
    <w:rsid w:val="007314A6"/>
    <w:rsid w:val="007327F0"/>
    <w:rsid w:val="00733B80"/>
    <w:rsid w:val="00734FF5"/>
    <w:rsid w:val="00736990"/>
    <w:rsid w:val="0074012D"/>
    <w:rsid w:val="0074091E"/>
    <w:rsid w:val="0074102E"/>
    <w:rsid w:val="00741A56"/>
    <w:rsid w:val="00741A9D"/>
    <w:rsid w:val="007439FC"/>
    <w:rsid w:val="00743E90"/>
    <w:rsid w:val="0074552F"/>
    <w:rsid w:val="00745C95"/>
    <w:rsid w:val="00745CE2"/>
    <w:rsid w:val="00746AD1"/>
    <w:rsid w:val="0074748A"/>
    <w:rsid w:val="00747D54"/>
    <w:rsid w:val="00747D81"/>
    <w:rsid w:val="00747E6E"/>
    <w:rsid w:val="0075028F"/>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3E68"/>
    <w:rsid w:val="00764177"/>
    <w:rsid w:val="007643ED"/>
    <w:rsid w:val="007652FA"/>
    <w:rsid w:val="00765621"/>
    <w:rsid w:val="00766E36"/>
    <w:rsid w:val="00767BD2"/>
    <w:rsid w:val="00771167"/>
    <w:rsid w:val="00773739"/>
    <w:rsid w:val="00774F1B"/>
    <w:rsid w:val="0077650C"/>
    <w:rsid w:val="00782652"/>
    <w:rsid w:val="00782C1C"/>
    <w:rsid w:val="00783574"/>
    <w:rsid w:val="00783E7E"/>
    <w:rsid w:val="007848A4"/>
    <w:rsid w:val="00786D2E"/>
    <w:rsid w:val="00790659"/>
    <w:rsid w:val="00791E2B"/>
    <w:rsid w:val="007926C9"/>
    <w:rsid w:val="00792747"/>
    <w:rsid w:val="007961EE"/>
    <w:rsid w:val="00796752"/>
    <w:rsid w:val="00796ED4"/>
    <w:rsid w:val="00797D16"/>
    <w:rsid w:val="007A06A7"/>
    <w:rsid w:val="007A142D"/>
    <w:rsid w:val="007A1BB6"/>
    <w:rsid w:val="007A1BCD"/>
    <w:rsid w:val="007A2210"/>
    <w:rsid w:val="007A2AF0"/>
    <w:rsid w:val="007A45E4"/>
    <w:rsid w:val="007A4767"/>
    <w:rsid w:val="007A5B14"/>
    <w:rsid w:val="007A610C"/>
    <w:rsid w:val="007A6983"/>
    <w:rsid w:val="007A6CB7"/>
    <w:rsid w:val="007A7CEA"/>
    <w:rsid w:val="007B0B9B"/>
    <w:rsid w:val="007B18ED"/>
    <w:rsid w:val="007B1FF8"/>
    <w:rsid w:val="007B25C8"/>
    <w:rsid w:val="007B2854"/>
    <w:rsid w:val="007B38C3"/>
    <w:rsid w:val="007B3D4C"/>
    <w:rsid w:val="007B4B4E"/>
    <w:rsid w:val="007B4D28"/>
    <w:rsid w:val="007B5EF2"/>
    <w:rsid w:val="007B60B2"/>
    <w:rsid w:val="007B6C54"/>
    <w:rsid w:val="007B700E"/>
    <w:rsid w:val="007B7806"/>
    <w:rsid w:val="007C0835"/>
    <w:rsid w:val="007C19C5"/>
    <w:rsid w:val="007C2DD9"/>
    <w:rsid w:val="007C3027"/>
    <w:rsid w:val="007C51CC"/>
    <w:rsid w:val="007C51EB"/>
    <w:rsid w:val="007C6774"/>
    <w:rsid w:val="007C71AE"/>
    <w:rsid w:val="007C7B6F"/>
    <w:rsid w:val="007D17E5"/>
    <w:rsid w:val="007D2CE6"/>
    <w:rsid w:val="007D43D3"/>
    <w:rsid w:val="007D4AA6"/>
    <w:rsid w:val="007D5174"/>
    <w:rsid w:val="007D691A"/>
    <w:rsid w:val="007D7C57"/>
    <w:rsid w:val="007E15B7"/>
    <w:rsid w:val="007E1647"/>
    <w:rsid w:val="007E20E1"/>
    <w:rsid w:val="007E23C0"/>
    <w:rsid w:val="007E2717"/>
    <w:rsid w:val="007E3157"/>
    <w:rsid w:val="007E4B9A"/>
    <w:rsid w:val="007E553A"/>
    <w:rsid w:val="007E62D0"/>
    <w:rsid w:val="007E7678"/>
    <w:rsid w:val="007E7E8F"/>
    <w:rsid w:val="007F0856"/>
    <w:rsid w:val="007F2B44"/>
    <w:rsid w:val="007F616D"/>
    <w:rsid w:val="007F62BD"/>
    <w:rsid w:val="00801C29"/>
    <w:rsid w:val="00802963"/>
    <w:rsid w:val="00803A3D"/>
    <w:rsid w:val="00804C20"/>
    <w:rsid w:val="00804D03"/>
    <w:rsid w:val="008050A7"/>
    <w:rsid w:val="00806CE1"/>
    <w:rsid w:val="008079DF"/>
    <w:rsid w:val="00807F8C"/>
    <w:rsid w:val="00810354"/>
    <w:rsid w:val="00811E2F"/>
    <w:rsid w:val="0081411B"/>
    <w:rsid w:val="008146FD"/>
    <w:rsid w:val="00814CAD"/>
    <w:rsid w:val="00815320"/>
    <w:rsid w:val="00817DDE"/>
    <w:rsid w:val="00817EB0"/>
    <w:rsid w:val="00821AC3"/>
    <w:rsid w:val="00823A5F"/>
    <w:rsid w:val="00823B83"/>
    <w:rsid w:val="00824256"/>
    <w:rsid w:val="00824C8C"/>
    <w:rsid w:val="00825DF1"/>
    <w:rsid w:val="00827279"/>
    <w:rsid w:val="008320CE"/>
    <w:rsid w:val="008326A1"/>
    <w:rsid w:val="008346BB"/>
    <w:rsid w:val="008353DB"/>
    <w:rsid w:val="008409A2"/>
    <w:rsid w:val="00842CA5"/>
    <w:rsid w:val="00843E03"/>
    <w:rsid w:val="0084427B"/>
    <w:rsid w:val="008453EE"/>
    <w:rsid w:val="00846C44"/>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2167"/>
    <w:rsid w:val="008724AA"/>
    <w:rsid w:val="00873280"/>
    <w:rsid w:val="00873284"/>
    <w:rsid w:val="00875F16"/>
    <w:rsid w:val="00880830"/>
    <w:rsid w:val="00882C4F"/>
    <w:rsid w:val="008861C7"/>
    <w:rsid w:val="00886C51"/>
    <w:rsid w:val="008875E9"/>
    <w:rsid w:val="00890ACD"/>
    <w:rsid w:val="00892E9D"/>
    <w:rsid w:val="00894455"/>
    <w:rsid w:val="0089468F"/>
    <w:rsid w:val="00895235"/>
    <w:rsid w:val="00896A05"/>
    <w:rsid w:val="008A0223"/>
    <w:rsid w:val="008A0E3D"/>
    <w:rsid w:val="008A211B"/>
    <w:rsid w:val="008A213B"/>
    <w:rsid w:val="008A367A"/>
    <w:rsid w:val="008A4FBC"/>
    <w:rsid w:val="008A6013"/>
    <w:rsid w:val="008A7127"/>
    <w:rsid w:val="008A7CF1"/>
    <w:rsid w:val="008B060D"/>
    <w:rsid w:val="008B0C47"/>
    <w:rsid w:val="008B0FE4"/>
    <w:rsid w:val="008B3387"/>
    <w:rsid w:val="008B36DB"/>
    <w:rsid w:val="008B50C9"/>
    <w:rsid w:val="008B5EF3"/>
    <w:rsid w:val="008C1814"/>
    <w:rsid w:val="008C258A"/>
    <w:rsid w:val="008C3103"/>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1A4F"/>
    <w:rsid w:val="008F350D"/>
    <w:rsid w:val="008F35A7"/>
    <w:rsid w:val="008F3DA6"/>
    <w:rsid w:val="008F4C05"/>
    <w:rsid w:val="008F518E"/>
    <w:rsid w:val="0090130C"/>
    <w:rsid w:val="0090141A"/>
    <w:rsid w:val="00902033"/>
    <w:rsid w:val="009028E6"/>
    <w:rsid w:val="00903A56"/>
    <w:rsid w:val="009048CB"/>
    <w:rsid w:val="00905453"/>
    <w:rsid w:val="0090661D"/>
    <w:rsid w:val="00911204"/>
    <w:rsid w:val="00911A5B"/>
    <w:rsid w:val="00913790"/>
    <w:rsid w:val="00913AA2"/>
    <w:rsid w:val="00913EEF"/>
    <w:rsid w:val="00914257"/>
    <w:rsid w:val="00914CEA"/>
    <w:rsid w:val="00916ADB"/>
    <w:rsid w:val="0091704D"/>
    <w:rsid w:val="00920246"/>
    <w:rsid w:val="009202E7"/>
    <w:rsid w:val="00920A44"/>
    <w:rsid w:val="009210F2"/>
    <w:rsid w:val="009212AC"/>
    <w:rsid w:val="00922CC7"/>
    <w:rsid w:val="00923276"/>
    <w:rsid w:val="009239EF"/>
    <w:rsid w:val="00924D64"/>
    <w:rsid w:val="009267C1"/>
    <w:rsid w:val="009271D9"/>
    <w:rsid w:val="00930011"/>
    <w:rsid w:val="0093083D"/>
    <w:rsid w:val="00930928"/>
    <w:rsid w:val="00932259"/>
    <w:rsid w:val="00933225"/>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6220"/>
    <w:rsid w:val="00956463"/>
    <w:rsid w:val="0095750C"/>
    <w:rsid w:val="009579E3"/>
    <w:rsid w:val="00962164"/>
    <w:rsid w:val="00962348"/>
    <w:rsid w:val="009639BC"/>
    <w:rsid w:val="00963E94"/>
    <w:rsid w:val="009644FB"/>
    <w:rsid w:val="00964F8B"/>
    <w:rsid w:val="009673BB"/>
    <w:rsid w:val="00967AFB"/>
    <w:rsid w:val="00970622"/>
    <w:rsid w:val="00970B30"/>
    <w:rsid w:val="00971135"/>
    <w:rsid w:val="009714D3"/>
    <w:rsid w:val="00972368"/>
    <w:rsid w:val="00975060"/>
    <w:rsid w:val="009769CC"/>
    <w:rsid w:val="00977105"/>
    <w:rsid w:val="00977B17"/>
    <w:rsid w:val="00980C9C"/>
    <w:rsid w:val="00981BFF"/>
    <w:rsid w:val="00981EB3"/>
    <w:rsid w:val="0098345C"/>
    <w:rsid w:val="0098413E"/>
    <w:rsid w:val="0098428C"/>
    <w:rsid w:val="00984AC8"/>
    <w:rsid w:val="00984B97"/>
    <w:rsid w:val="00985CB1"/>
    <w:rsid w:val="0098661E"/>
    <w:rsid w:val="00987686"/>
    <w:rsid w:val="0098771C"/>
    <w:rsid w:val="00990035"/>
    <w:rsid w:val="0099093C"/>
    <w:rsid w:val="00991484"/>
    <w:rsid w:val="0099202E"/>
    <w:rsid w:val="00993563"/>
    <w:rsid w:val="00995708"/>
    <w:rsid w:val="00995AF6"/>
    <w:rsid w:val="00996A1D"/>
    <w:rsid w:val="009973F0"/>
    <w:rsid w:val="009A1C4C"/>
    <w:rsid w:val="009A3B7A"/>
    <w:rsid w:val="009A4088"/>
    <w:rsid w:val="009A48E4"/>
    <w:rsid w:val="009A5188"/>
    <w:rsid w:val="009B043D"/>
    <w:rsid w:val="009B0501"/>
    <w:rsid w:val="009B13B8"/>
    <w:rsid w:val="009B1433"/>
    <w:rsid w:val="009B3620"/>
    <w:rsid w:val="009B569D"/>
    <w:rsid w:val="009B5768"/>
    <w:rsid w:val="009B57D3"/>
    <w:rsid w:val="009B5FD9"/>
    <w:rsid w:val="009B6E38"/>
    <w:rsid w:val="009B6E97"/>
    <w:rsid w:val="009C02B4"/>
    <w:rsid w:val="009C269E"/>
    <w:rsid w:val="009C322A"/>
    <w:rsid w:val="009C3A9C"/>
    <w:rsid w:val="009C461B"/>
    <w:rsid w:val="009C5C4E"/>
    <w:rsid w:val="009C641C"/>
    <w:rsid w:val="009C6A9D"/>
    <w:rsid w:val="009D11D8"/>
    <w:rsid w:val="009D16C0"/>
    <w:rsid w:val="009D1C44"/>
    <w:rsid w:val="009D1F12"/>
    <w:rsid w:val="009D41F4"/>
    <w:rsid w:val="009E239A"/>
    <w:rsid w:val="009E2595"/>
    <w:rsid w:val="009E3950"/>
    <w:rsid w:val="009E5642"/>
    <w:rsid w:val="009E6137"/>
    <w:rsid w:val="009E7E19"/>
    <w:rsid w:val="009F02BD"/>
    <w:rsid w:val="009F037C"/>
    <w:rsid w:val="009F03EE"/>
    <w:rsid w:val="009F2257"/>
    <w:rsid w:val="009F570C"/>
    <w:rsid w:val="009F5771"/>
    <w:rsid w:val="00A001FD"/>
    <w:rsid w:val="00A00B19"/>
    <w:rsid w:val="00A01FFA"/>
    <w:rsid w:val="00A03998"/>
    <w:rsid w:val="00A03A92"/>
    <w:rsid w:val="00A0502D"/>
    <w:rsid w:val="00A0687C"/>
    <w:rsid w:val="00A07858"/>
    <w:rsid w:val="00A10097"/>
    <w:rsid w:val="00A10BD8"/>
    <w:rsid w:val="00A10CFD"/>
    <w:rsid w:val="00A10D7E"/>
    <w:rsid w:val="00A11616"/>
    <w:rsid w:val="00A12BF9"/>
    <w:rsid w:val="00A1603B"/>
    <w:rsid w:val="00A20179"/>
    <w:rsid w:val="00A20599"/>
    <w:rsid w:val="00A2158A"/>
    <w:rsid w:val="00A228BD"/>
    <w:rsid w:val="00A22CE9"/>
    <w:rsid w:val="00A23E56"/>
    <w:rsid w:val="00A24CE0"/>
    <w:rsid w:val="00A25FD4"/>
    <w:rsid w:val="00A2772A"/>
    <w:rsid w:val="00A2799A"/>
    <w:rsid w:val="00A30994"/>
    <w:rsid w:val="00A30E32"/>
    <w:rsid w:val="00A330FB"/>
    <w:rsid w:val="00A33175"/>
    <w:rsid w:val="00A33AB9"/>
    <w:rsid w:val="00A356CC"/>
    <w:rsid w:val="00A3714A"/>
    <w:rsid w:val="00A40350"/>
    <w:rsid w:val="00A43001"/>
    <w:rsid w:val="00A43831"/>
    <w:rsid w:val="00A43A23"/>
    <w:rsid w:val="00A449A5"/>
    <w:rsid w:val="00A45613"/>
    <w:rsid w:val="00A460D0"/>
    <w:rsid w:val="00A47942"/>
    <w:rsid w:val="00A5078B"/>
    <w:rsid w:val="00A51AB6"/>
    <w:rsid w:val="00A52060"/>
    <w:rsid w:val="00A5211A"/>
    <w:rsid w:val="00A53924"/>
    <w:rsid w:val="00A542FB"/>
    <w:rsid w:val="00A54456"/>
    <w:rsid w:val="00A545B4"/>
    <w:rsid w:val="00A55190"/>
    <w:rsid w:val="00A5525E"/>
    <w:rsid w:val="00A566DB"/>
    <w:rsid w:val="00A56C16"/>
    <w:rsid w:val="00A607DB"/>
    <w:rsid w:val="00A614CC"/>
    <w:rsid w:val="00A62E9D"/>
    <w:rsid w:val="00A667F5"/>
    <w:rsid w:val="00A67244"/>
    <w:rsid w:val="00A67D01"/>
    <w:rsid w:val="00A70CC9"/>
    <w:rsid w:val="00A7142C"/>
    <w:rsid w:val="00A71ED8"/>
    <w:rsid w:val="00A726B4"/>
    <w:rsid w:val="00A72866"/>
    <w:rsid w:val="00A732D1"/>
    <w:rsid w:val="00A7373D"/>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53EA"/>
    <w:rsid w:val="00AA0CAB"/>
    <w:rsid w:val="00AA0F3A"/>
    <w:rsid w:val="00AA0F5C"/>
    <w:rsid w:val="00AA1694"/>
    <w:rsid w:val="00AA3900"/>
    <w:rsid w:val="00AA4B61"/>
    <w:rsid w:val="00AA555E"/>
    <w:rsid w:val="00AA7646"/>
    <w:rsid w:val="00AB06A1"/>
    <w:rsid w:val="00AB1179"/>
    <w:rsid w:val="00AB5C95"/>
    <w:rsid w:val="00AB5E5E"/>
    <w:rsid w:val="00AB6AF5"/>
    <w:rsid w:val="00AC1D6E"/>
    <w:rsid w:val="00AD1366"/>
    <w:rsid w:val="00AD1559"/>
    <w:rsid w:val="00AD17B6"/>
    <w:rsid w:val="00AD20EB"/>
    <w:rsid w:val="00AD2327"/>
    <w:rsid w:val="00AD78BD"/>
    <w:rsid w:val="00AD7E49"/>
    <w:rsid w:val="00AE0664"/>
    <w:rsid w:val="00AE1909"/>
    <w:rsid w:val="00AE1F29"/>
    <w:rsid w:val="00AE3ACE"/>
    <w:rsid w:val="00AE55E2"/>
    <w:rsid w:val="00AE771A"/>
    <w:rsid w:val="00AF077E"/>
    <w:rsid w:val="00AF0BCA"/>
    <w:rsid w:val="00AF3441"/>
    <w:rsid w:val="00AF5E7E"/>
    <w:rsid w:val="00AF7F14"/>
    <w:rsid w:val="00B00EFB"/>
    <w:rsid w:val="00B0148D"/>
    <w:rsid w:val="00B01C14"/>
    <w:rsid w:val="00B03BB8"/>
    <w:rsid w:val="00B03FBA"/>
    <w:rsid w:val="00B044FE"/>
    <w:rsid w:val="00B05853"/>
    <w:rsid w:val="00B064DA"/>
    <w:rsid w:val="00B115AD"/>
    <w:rsid w:val="00B116CF"/>
    <w:rsid w:val="00B11BB6"/>
    <w:rsid w:val="00B12179"/>
    <w:rsid w:val="00B12231"/>
    <w:rsid w:val="00B1279E"/>
    <w:rsid w:val="00B1297F"/>
    <w:rsid w:val="00B12E37"/>
    <w:rsid w:val="00B13748"/>
    <w:rsid w:val="00B155B6"/>
    <w:rsid w:val="00B15BD8"/>
    <w:rsid w:val="00B15EDF"/>
    <w:rsid w:val="00B15F3B"/>
    <w:rsid w:val="00B16AAA"/>
    <w:rsid w:val="00B17014"/>
    <w:rsid w:val="00B21E1A"/>
    <w:rsid w:val="00B22528"/>
    <w:rsid w:val="00B2272E"/>
    <w:rsid w:val="00B233BC"/>
    <w:rsid w:val="00B23BBA"/>
    <w:rsid w:val="00B251F0"/>
    <w:rsid w:val="00B26E9B"/>
    <w:rsid w:val="00B2727F"/>
    <w:rsid w:val="00B27493"/>
    <w:rsid w:val="00B27A01"/>
    <w:rsid w:val="00B309E5"/>
    <w:rsid w:val="00B329C1"/>
    <w:rsid w:val="00B32A1F"/>
    <w:rsid w:val="00B32E2D"/>
    <w:rsid w:val="00B32EFE"/>
    <w:rsid w:val="00B33AC2"/>
    <w:rsid w:val="00B3620A"/>
    <w:rsid w:val="00B40F8E"/>
    <w:rsid w:val="00B411FD"/>
    <w:rsid w:val="00B41B36"/>
    <w:rsid w:val="00B42A4E"/>
    <w:rsid w:val="00B42CD5"/>
    <w:rsid w:val="00B451BB"/>
    <w:rsid w:val="00B45951"/>
    <w:rsid w:val="00B470E6"/>
    <w:rsid w:val="00B47150"/>
    <w:rsid w:val="00B50179"/>
    <w:rsid w:val="00B50542"/>
    <w:rsid w:val="00B50633"/>
    <w:rsid w:val="00B5122E"/>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E41"/>
    <w:rsid w:val="00B72149"/>
    <w:rsid w:val="00B73227"/>
    <w:rsid w:val="00B7358B"/>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AE5"/>
    <w:rsid w:val="00B91D06"/>
    <w:rsid w:val="00B93216"/>
    <w:rsid w:val="00B93C6E"/>
    <w:rsid w:val="00B94CE1"/>
    <w:rsid w:val="00B9538F"/>
    <w:rsid w:val="00B95807"/>
    <w:rsid w:val="00B96B6D"/>
    <w:rsid w:val="00B9733A"/>
    <w:rsid w:val="00BA088C"/>
    <w:rsid w:val="00BA0CE6"/>
    <w:rsid w:val="00BA129E"/>
    <w:rsid w:val="00BA23A8"/>
    <w:rsid w:val="00BA2B63"/>
    <w:rsid w:val="00BA2F3F"/>
    <w:rsid w:val="00BA4CE6"/>
    <w:rsid w:val="00BA52C5"/>
    <w:rsid w:val="00BA61EA"/>
    <w:rsid w:val="00BB016D"/>
    <w:rsid w:val="00BB0B60"/>
    <w:rsid w:val="00BB1DF7"/>
    <w:rsid w:val="00BB207C"/>
    <w:rsid w:val="00BB2739"/>
    <w:rsid w:val="00BB336E"/>
    <w:rsid w:val="00BB55DC"/>
    <w:rsid w:val="00BB7251"/>
    <w:rsid w:val="00BB7DD6"/>
    <w:rsid w:val="00BC08D4"/>
    <w:rsid w:val="00BC09C1"/>
    <w:rsid w:val="00BC0E03"/>
    <w:rsid w:val="00BC15A0"/>
    <w:rsid w:val="00BC19D3"/>
    <w:rsid w:val="00BC20BA"/>
    <w:rsid w:val="00BC296A"/>
    <w:rsid w:val="00BC40CE"/>
    <w:rsid w:val="00BD022B"/>
    <w:rsid w:val="00BD0BD8"/>
    <w:rsid w:val="00BD33AD"/>
    <w:rsid w:val="00BD452B"/>
    <w:rsid w:val="00BD7349"/>
    <w:rsid w:val="00BD76F8"/>
    <w:rsid w:val="00BE4AD5"/>
    <w:rsid w:val="00BE53FD"/>
    <w:rsid w:val="00BE6D71"/>
    <w:rsid w:val="00BE75F4"/>
    <w:rsid w:val="00BE7A59"/>
    <w:rsid w:val="00BF0BB0"/>
    <w:rsid w:val="00BF23C2"/>
    <w:rsid w:val="00BF2557"/>
    <w:rsid w:val="00BF2E8A"/>
    <w:rsid w:val="00BF3DB8"/>
    <w:rsid w:val="00BF5363"/>
    <w:rsid w:val="00BF5581"/>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15"/>
    <w:rsid w:val="00C11626"/>
    <w:rsid w:val="00C13ED6"/>
    <w:rsid w:val="00C1402F"/>
    <w:rsid w:val="00C14402"/>
    <w:rsid w:val="00C1527E"/>
    <w:rsid w:val="00C20B9C"/>
    <w:rsid w:val="00C22799"/>
    <w:rsid w:val="00C2320D"/>
    <w:rsid w:val="00C23A25"/>
    <w:rsid w:val="00C246F4"/>
    <w:rsid w:val="00C254CB"/>
    <w:rsid w:val="00C267D8"/>
    <w:rsid w:val="00C27F94"/>
    <w:rsid w:val="00C303D2"/>
    <w:rsid w:val="00C31272"/>
    <w:rsid w:val="00C31EF1"/>
    <w:rsid w:val="00C33AC9"/>
    <w:rsid w:val="00C34014"/>
    <w:rsid w:val="00C351CB"/>
    <w:rsid w:val="00C359BC"/>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57799"/>
    <w:rsid w:val="00C62532"/>
    <w:rsid w:val="00C63AC8"/>
    <w:rsid w:val="00C64046"/>
    <w:rsid w:val="00C64C40"/>
    <w:rsid w:val="00C657AD"/>
    <w:rsid w:val="00C66835"/>
    <w:rsid w:val="00C7377B"/>
    <w:rsid w:val="00C75EAE"/>
    <w:rsid w:val="00C7639C"/>
    <w:rsid w:val="00C76EED"/>
    <w:rsid w:val="00C77756"/>
    <w:rsid w:val="00C804CB"/>
    <w:rsid w:val="00C8093D"/>
    <w:rsid w:val="00C80D9B"/>
    <w:rsid w:val="00C8164F"/>
    <w:rsid w:val="00C82BDA"/>
    <w:rsid w:val="00C84307"/>
    <w:rsid w:val="00C85128"/>
    <w:rsid w:val="00C857A9"/>
    <w:rsid w:val="00C90DAF"/>
    <w:rsid w:val="00C91F40"/>
    <w:rsid w:val="00C9266A"/>
    <w:rsid w:val="00C93577"/>
    <w:rsid w:val="00C94F8D"/>
    <w:rsid w:val="00C95737"/>
    <w:rsid w:val="00C95AFC"/>
    <w:rsid w:val="00C967A1"/>
    <w:rsid w:val="00C97196"/>
    <w:rsid w:val="00CA0A51"/>
    <w:rsid w:val="00CA0E06"/>
    <w:rsid w:val="00CA40AA"/>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CEC"/>
    <w:rsid w:val="00CC5724"/>
    <w:rsid w:val="00CC5923"/>
    <w:rsid w:val="00CC606D"/>
    <w:rsid w:val="00CC60F7"/>
    <w:rsid w:val="00CC7317"/>
    <w:rsid w:val="00CC73B9"/>
    <w:rsid w:val="00CC78CD"/>
    <w:rsid w:val="00CC7F2C"/>
    <w:rsid w:val="00CD0179"/>
    <w:rsid w:val="00CD01BA"/>
    <w:rsid w:val="00CD1F73"/>
    <w:rsid w:val="00CD3918"/>
    <w:rsid w:val="00CD5437"/>
    <w:rsid w:val="00CD6A17"/>
    <w:rsid w:val="00CD6FCF"/>
    <w:rsid w:val="00CD6FF0"/>
    <w:rsid w:val="00CD7AE5"/>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4346"/>
    <w:rsid w:val="00D15731"/>
    <w:rsid w:val="00D15EDC"/>
    <w:rsid w:val="00D16544"/>
    <w:rsid w:val="00D16756"/>
    <w:rsid w:val="00D17B86"/>
    <w:rsid w:val="00D204DE"/>
    <w:rsid w:val="00D228DF"/>
    <w:rsid w:val="00D26C4A"/>
    <w:rsid w:val="00D27FCA"/>
    <w:rsid w:val="00D32111"/>
    <w:rsid w:val="00D33118"/>
    <w:rsid w:val="00D35D41"/>
    <w:rsid w:val="00D36707"/>
    <w:rsid w:val="00D37589"/>
    <w:rsid w:val="00D4376E"/>
    <w:rsid w:val="00D44733"/>
    <w:rsid w:val="00D45F76"/>
    <w:rsid w:val="00D46246"/>
    <w:rsid w:val="00D477B5"/>
    <w:rsid w:val="00D47FE6"/>
    <w:rsid w:val="00D51B6F"/>
    <w:rsid w:val="00D5309C"/>
    <w:rsid w:val="00D5366F"/>
    <w:rsid w:val="00D53F2A"/>
    <w:rsid w:val="00D5510D"/>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C67"/>
    <w:rsid w:val="00D672C1"/>
    <w:rsid w:val="00D7055E"/>
    <w:rsid w:val="00D70738"/>
    <w:rsid w:val="00D70F4F"/>
    <w:rsid w:val="00D7168D"/>
    <w:rsid w:val="00D71AE5"/>
    <w:rsid w:val="00D71E1D"/>
    <w:rsid w:val="00D72858"/>
    <w:rsid w:val="00D72D2E"/>
    <w:rsid w:val="00D72E55"/>
    <w:rsid w:val="00D73A12"/>
    <w:rsid w:val="00D73A8A"/>
    <w:rsid w:val="00D75BD0"/>
    <w:rsid w:val="00D77253"/>
    <w:rsid w:val="00D77283"/>
    <w:rsid w:val="00D77E5E"/>
    <w:rsid w:val="00D77F36"/>
    <w:rsid w:val="00D8018D"/>
    <w:rsid w:val="00D81094"/>
    <w:rsid w:val="00D8180B"/>
    <w:rsid w:val="00D83CAF"/>
    <w:rsid w:val="00D8410E"/>
    <w:rsid w:val="00D8594A"/>
    <w:rsid w:val="00D900D3"/>
    <w:rsid w:val="00D902E7"/>
    <w:rsid w:val="00D91451"/>
    <w:rsid w:val="00D916AA"/>
    <w:rsid w:val="00D92803"/>
    <w:rsid w:val="00D92EC4"/>
    <w:rsid w:val="00D9376A"/>
    <w:rsid w:val="00D93785"/>
    <w:rsid w:val="00D94AB4"/>
    <w:rsid w:val="00D9775B"/>
    <w:rsid w:val="00DA0569"/>
    <w:rsid w:val="00DA0584"/>
    <w:rsid w:val="00DA233D"/>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775"/>
    <w:rsid w:val="00DD5B43"/>
    <w:rsid w:val="00DD766E"/>
    <w:rsid w:val="00DE0783"/>
    <w:rsid w:val="00DE0A12"/>
    <w:rsid w:val="00DE0BAA"/>
    <w:rsid w:val="00DE0D11"/>
    <w:rsid w:val="00DE1B3B"/>
    <w:rsid w:val="00DE2964"/>
    <w:rsid w:val="00DE3860"/>
    <w:rsid w:val="00DE418B"/>
    <w:rsid w:val="00DE4AC1"/>
    <w:rsid w:val="00DE59BC"/>
    <w:rsid w:val="00DE5CD7"/>
    <w:rsid w:val="00DE5D05"/>
    <w:rsid w:val="00DE5E9E"/>
    <w:rsid w:val="00DE6A6C"/>
    <w:rsid w:val="00DE7004"/>
    <w:rsid w:val="00DF18D1"/>
    <w:rsid w:val="00DF23F1"/>
    <w:rsid w:val="00DF31C2"/>
    <w:rsid w:val="00DF6221"/>
    <w:rsid w:val="00DF6387"/>
    <w:rsid w:val="00DF691C"/>
    <w:rsid w:val="00DF7F63"/>
    <w:rsid w:val="00E00DE4"/>
    <w:rsid w:val="00E01D05"/>
    <w:rsid w:val="00E02240"/>
    <w:rsid w:val="00E032A1"/>
    <w:rsid w:val="00E0617A"/>
    <w:rsid w:val="00E074AC"/>
    <w:rsid w:val="00E077C8"/>
    <w:rsid w:val="00E103F1"/>
    <w:rsid w:val="00E10928"/>
    <w:rsid w:val="00E141AC"/>
    <w:rsid w:val="00E1446C"/>
    <w:rsid w:val="00E1514A"/>
    <w:rsid w:val="00E154B7"/>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3975"/>
    <w:rsid w:val="00E342FC"/>
    <w:rsid w:val="00E3465B"/>
    <w:rsid w:val="00E37197"/>
    <w:rsid w:val="00E40986"/>
    <w:rsid w:val="00E41D13"/>
    <w:rsid w:val="00E4329B"/>
    <w:rsid w:val="00E43F38"/>
    <w:rsid w:val="00E43F79"/>
    <w:rsid w:val="00E458CD"/>
    <w:rsid w:val="00E47653"/>
    <w:rsid w:val="00E500E3"/>
    <w:rsid w:val="00E5020B"/>
    <w:rsid w:val="00E50A43"/>
    <w:rsid w:val="00E51245"/>
    <w:rsid w:val="00E5185A"/>
    <w:rsid w:val="00E5193B"/>
    <w:rsid w:val="00E51CB4"/>
    <w:rsid w:val="00E52EAC"/>
    <w:rsid w:val="00E54A95"/>
    <w:rsid w:val="00E54DD0"/>
    <w:rsid w:val="00E55898"/>
    <w:rsid w:val="00E55D43"/>
    <w:rsid w:val="00E601B1"/>
    <w:rsid w:val="00E60E28"/>
    <w:rsid w:val="00E611DA"/>
    <w:rsid w:val="00E61FDA"/>
    <w:rsid w:val="00E62686"/>
    <w:rsid w:val="00E62E72"/>
    <w:rsid w:val="00E6414A"/>
    <w:rsid w:val="00E653ED"/>
    <w:rsid w:val="00E65C39"/>
    <w:rsid w:val="00E65C4D"/>
    <w:rsid w:val="00E664E5"/>
    <w:rsid w:val="00E6793E"/>
    <w:rsid w:val="00E67D79"/>
    <w:rsid w:val="00E7394E"/>
    <w:rsid w:val="00E73D86"/>
    <w:rsid w:val="00E74784"/>
    <w:rsid w:val="00E74B95"/>
    <w:rsid w:val="00E74BC5"/>
    <w:rsid w:val="00E75BF8"/>
    <w:rsid w:val="00E76446"/>
    <w:rsid w:val="00E76526"/>
    <w:rsid w:val="00E777B5"/>
    <w:rsid w:val="00E77CA2"/>
    <w:rsid w:val="00E803D4"/>
    <w:rsid w:val="00E80D8C"/>
    <w:rsid w:val="00E81DA9"/>
    <w:rsid w:val="00E831F2"/>
    <w:rsid w:val="00E83D5C"/>
    <w:rsid w:val="00E91288"/>
    <w:rsid w:val="00E92A6E"/>
    <w:rsid w:val="00E92C3E"/>
    <w:rsid w:val="00E92F36"/>
    <w:rsid w:val="00E936C1"/>
    <w:rsid w:val="00E938A0"/>
    <w:rsid w:val="00E9404E"/>
    <w:rsid w:val="00E9426D"/>
    <w:rsid w:val="00EA0555"/>
    <w:rsid w:val="00EA0EF3"/>
    <w:rsid w:val="00EA11D4"/>
    <w:rsid w:val="00EA1915"/>
    <w:rsid w:val="00EA265C"/>
    <w:rsid w:val="00EA33E3"/>
    <w:rsid w:val="00EA4411"/>
    <w:rsid w:val="00EA448F"/>
    <w:rsid w:val="00EA4985"/>
    <w:rsid w:val="00EA562D"/>
    <w:rsid w:val="00EA7343"/>
    <w:rsid w:val="00EB153A"/>
    <w:rsid w:val="00EB180E"/>
    <w:rsid w:val="00EB219A"/>
    <w:rsid w:val="00EB2267"/>
    <w:rsid w:val="00EB23A3"/>
    <w:rsid w:val="00EB2867"/>
    <w:rsid w:val="00EB498B"/>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BEC"/>
    <w:rsid w:val="00ED0E40"/>
    <w:rsid w:val="00ED1036"/>
    <w:rsid w:val="00ED1BAE"/>
    <w:rsid w:val="00ED39DA"/>
    <w:rsid w:val="00ED3B20"/>
    <w:rsid w:val="00ED3F23"/>
    <w:rsid w:val="00ED415D"/>
    <w:rsid w:val="00ED684D"/>
    <w:rsid w:val="00ED7673"/>
    <w:rsid w:val="00EE17F1"/>
    <w:rsid w:val="00EE1965"/>
    <w:rsid w:val="00EE1990"/>
    <w:rsid w:val="00EE390D"/>
    <w:rsid w:val="00EE3958"/>
    <w:rsid w:val="00EE44FB"/>
    <w:rsid w:val="00EE4C61"/>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6723"/>
    <w:rsid w:val="00F06D02"/>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C12"/>
    <w:rsid w:val="00F2551D"/>
    <w:rsid w:val="00F2579E"/>
    <w:rsid w:val="00F26557"/>
    <w:rsid w:val="00F26EF3"/>
    <w:rsid w:val="00F27D68"/>
    <w:rsid w:val="00F31B39"/>
    <w:rsid w:val="00F31FE5"/>
    <w:rsid w:val="00F3429F"/>
    <w:rsid w:val="00F35D2B"/>
    <w:rsid w:val="00F36BD8"/>
    <w:rsid w:val="00F36C9D"/>
    <w:rsid w:val="00F41380"/>
    <w:rsid w:val="00F4183B"/>
    <w:rsid w:val="00F41FD8"/>
    <w:rsid w:val="00F4217C"/>
    <w:rsid w:val="00F4251D"/>
    <w:rsid w:val="00F42E48"/>
    <w:rsid w:val="00F4442C"/>
    <w:rsid w:val="00F4450F"/>
    <w:rsid w:val="00F44AEB"/>
    <w:rsid w:val="00F45636"/>
    <w:rsid w:val="00F46510"/>
    <w:rsid w:val="00F47AD8"/>
    <w:rsid w:val="00F47DB8"/>
    <w:rsid w:val="00F50143"/>
    <w:rsid w:val="00F512A3"/>
    <w:rsid w:val="00F524AB"/>
    <w:rsid w:val="00F526FF"/>
    <w:rsid w:val="00F54C8B"/>
    <w:rsid w:val="00F560D2"/>
    <w:rsid w:val="00F564C0"/>
    <w:rsid w:val="00F57ABF"/>
    <w:rsid w:val="00F60A29"/>
    <w:rsid w:val="00F61FD0"/>
    <w:rsid w:val="00F6399B"/>
    <w:rsid w:val="00F642B0"/>
    <w:rsid w:val="00F64F0D"/>
    <w:rsid w:val="00F65257"/>
    <w:rsid w:val="00F659D5"/>
    <w:rsid w:val="00F65E41"/>
    <w:rsid w:val="00F66415"/>
    <w:rsid w:val="00F671AC"/>
    <w:rsid w:val="00F67292"/>
    <w:rsid w:val="00F67A2A"/>
    <w:rsid w:val="00F67E7B"/>
    <w:rsid w:val="00F70A98"/>
    <w:rsid w:val="00F70DDE"/>
    <w:rsid w:val="00F716DC"/>
    <w:rsid w:val="00F71FE9"/>
    <w:rsid w:val="00F731F5"/>
    <w:rsid w:val="00F73B21"/>
    <w:rsid w:val="00F74023"/>
    <w:rsid w:val="00F8005F"/>
    <w:rsid w:val="00F801A9"/>
    <w:rsid w:val="00F80866"/>
    <w:rsid w:val="00F80CF9"/>
    <w:rsid w:val="00F8192A"/>
    <w:rsid w:val="00F81C85"/>
    <w:rsid w:val="00F82EB1"/>
    <w:rsid w:val="00F83065"/>
    <w:rsid w:val="00F84E7E"/>
    <w:rsid w:val="00F85ECC"/>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776A"/>
    <w:rsid w:val="00FA0555"/>
    <w:rsid w:val="00FA0C23"/>
    <w:rsid w:val="00FA25EA"/>
    <w:rsid w:val="00FA32CF"/>
    <w:rsid w:val="00FA4577"/>
    <w:rsid w:val="00FA470C"/>
    <w:rsid w:val="00FA4D8E"/>
    <w:rsid w:val="00FA531C"/>
    <w:rsid w:val="00FA7645"/>
    <w:rsid w:val="00FA7696"/>
    <w:rsid w:val="00FA7C08"/>
    <w:rsid w:val="00FB07D2"/>
    <w:rsid w:val="00FB12DC"/>
    <w:rsid w:val="00FB228F"/>
    <w:rsid w:val="00FB380E"/>
    <w:rsid w:val="00FB416F"/>
    <w:rsid w:val="00FB6456"/>
    <w:rsid w:val="00FB6D47"/>
    <w:rsid w:val="00FC07D0"/>
    <w:rsid w:val="00FC4CCC"/>
    <w:rsid w:val="00FC516A"/>
    <w:rsid w:val="00FC5BB7"/>
    <w:rsid w:val="00FC6813"/>
    <w:rsid w:val="00FC6825"/>
    <w:rsid w:val="00FD273D"/>
    <w:rsid w:val="00FD397F"/>
    <w:rsid w:val="00FD3B8B"/>
    <w:rsid w:val="00FD455A"/>
    <w:rsid w:val="00FD6729"/>
    <w:rsid w:val="00FD7E11"/>
    <w:rsid w:val="00FE069C"/>
    <w:rsid w:val="00FE127C"/>
    <w:rsid w:val="00FE2687"/>
    <w:rsid w:val="00FE2892"/>
    <w:rsid w:val="00FE292E"/>
    <w:rsid w:val="00FE4E52"/>
    <w:rsid w:val="00FE5A13"/>
    <w:rsid w:val="00FE6768"/>
    <w:rsid w:val="00FE6F81"/>
    <w:rsid w:val="00FF0A79"/>
    <w:rsid w:val="00FF1D1D"/>
    <w:rsid w:val="00FF2CB3"/>
    <w:rsid w:val="00FF4442"/>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youtube.com/watch?v=KXd6BioXc8c" TargetMode="External"/><Relationship Id="rId26" Type="http://schemas.openxmlformats.org/officeDocument/2006/relationships/hyperlink" Target="https://www.youtube.com/watch?v=tdEv-yO1Uvg"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hyperlink" Target="https://www.academia.edu/7171462/Community_manager_espan_o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hyperlink" Target="https://www.ttandem.com/blog/los-kpis-mas-importantes-en-redes-sociales-segun-los-objetiv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sv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youtube.com/watch?v=tdEv-yO1Uvg" TargetMode="External"/><Relationship Id="rId23" Type="http://schemas.openxmlformats.org/officeDocument/2006/relationships/image" Target="media/image8.png"/><Relationship Id="rId28" Type="http://schemas.openxmlformats.org/officeDocument/2006/relationships/hyperlink" Target="https://www.inboundcycle.com/blog-de-inbound-marketing/pasos-plan-de-social-media-plantilla" TargetMode="External"/><Relationship Id="rId10" Type="http://schemas.openxmlformats.org/officeDocument/2006/relationships/endnotes" Target="endnotes.xml"/><Relationship Id="rId19" Type="http://schemas.openxmlformats.org/officeDocument/2006/relationships/hyperlink" Target="https://www.wonder.legal/es/creation-modele/plan-redes-sociales"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rL5op54MU8" TargetMode="External"/><Relationship Id="rId22" Type="http://schemas.openxmlformats.org/officeDocument/2006/relationships/image" Target="media/image7.png"/><Relationship Id="rId27" Type="http://schemas.openxmlformats.org/officeDocument/2006/relationships/hyperlink" Target="https://doi.org/10.1007/978-3-319-32001-4_336-1" TargetMode="External"/><Relationship Id="rId30" Type="http://schemas.openxmlformats.org/officeDocument/2006/relationships/hyperlink" Target="https://doi.org/10.1111/jcc4.120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40</Pages>
  <Words>6708</Words>
  <Characters>36898</Characters>
  <Application>Microsoft Office Word</Application>
  <DocSecurity>0</DocSecurity>
  <Lines>307</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Entorno digital del community management</vt:lpstr>
      <vt:lpstr>Generalidades de las prácticas agrícolas para el cultivo del plátano</vt:lpstr>
    </vt:vector>
  </TitlesOfParts>
  <Company/>
  <LinksUpToDate>false</LinksUpToDate>
  <CharactersWithSpaces>43519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 digital del community management</dc:title>
  <dc:subject/>
  <dc:creator>SENA</dc:creator>
  <cp:keywords/>
  <dc:description/>
  <cp:lastModifiedBy>Luz Karime Amaya</cp:lastModifiedBy>
  <cp:revision>157</cp:revision>
  <cp:lastPrinted>2025-09-01T17:32:00Z</cp:lastPrinted>
  <dcterms:created xsi:type="dcterms:W3CDTF">2025-08-01T22:52:00Z</dcterms:created>
  <dcterms:modified xsi:type="dcterms:W3CDTF">2025-09-01T17:33:00Z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