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72E026BF" w14:textId="780D8F57" w:rsidR="0059034F" w:rsidRPr="00E86E60" w:rsidRDefault="00325C14" w:rsidP="00124988">
      <w:pPr>
        <w:spacing w:line="276" w:lineRule="auto"/>
        <w:jc w:val="center"/>
        <w:rPr>
          <w:rFonts w:asciiTheme="majorHAnsi" w:hAnsiTheme="majorHAnsi" w:cstheme="majorHAnsi"/>
          <w:b/>
          <w:sz w:val="20"/>
          <w:szCs w:val="20"/>
        </w:rPr>
      </w:pPr>
      <w:r w:rsidRPr="00E86E60">
        <w:rPr>
          <w:rFonts w:asciiTheme="majorHAnsi" w:hAnsiTheme="majorHAnsi" w:cstheme="majorHAnsi"/>
          <w:b/>
          <w:sz w:val="20"/>
          <w:szCs w:val="20"/>
        </w:rPr>
        <w:t xml:space="preserve">ANEXO </w:t>
      </w:r>
      <w:r w:rsidR="00D55C84" w:rsidRPr="00E86E60">
        <w:rPr>
          <w:rFonts w:asciiTheme="majorHAnsi" w:hAnsiTheme="majorHAnsi" w:cstheme="majorHAnsi"/>
          <w:b/>
          <w:sz w:val="20"/>
          <w:szCs w:val="20"/>
        </w:rPr>
        <w:t>FORMATO COMPONENTE FORMATIVO</w:t>
      </w:r>
    </w:p>
    <w:p w14:paraId="1C3B5BFC" w14:textId="77777777" w:rsidR="0059034F" w:rsidRPr="00E86E60" w:rsidRDefault="0059034F" w:rsidP="00124988">
      <w:pPr>
        <w:tabs>
          <w:tab w:val="left" w:pos="3224"/>
        </w:tabs>
        <w:spacing w:line="276" w:lineRule="auto"/>
        <w:rPr>
          <w:rFonts w:asciiTheme="majorHAnsi" w:hAnsiTheme="majorHAnsi" w:cstheme="majorHAnsi"/>
          <w:sz w:val="20"/>
          <w:szCs w:val="20"/>
        </w:rPr>
      </w:pPr>
    </w:p>
    <w:p w14:paraId="48C70A46" w14:textId="77777777" w:rsidR="0070224C" w:rsidRPr="00E86E60" w:rsidRDefault="0070224C" w:rsidP="00124988">
      <w:pPr>
        <w:tabs>
          <w:tab w:val="left" w:pos="3224"/>
        </w:tabs>
        <w:spacing w:line="276" w:lineRule="auto"/>
        <w:rPr>
          <w:rFonts w:asciiTheme="majorHAnsi" w:hAnsiTheme="majorHAnsi" w:cstheme="majorHAnsi"/>
          <w:sz w:val="20"/>
          <w:szCs w:val="20"/>
        </w:rPr>
      </w:pPr>
    </w:p>
    <w:tbl>
      <w:tblPr>
        <w:tblStyle w:val="ab"/>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F2BA6" w:rsidRPr="00E86E60" w14:paraId="63E89D76" w14:textId="77777777" w:rsidTr="008F2BA6">
        <w:trPr>
          <w:trHeight w:val="616"/>
        </w:trPr>
        <w:tc>
          <w:tcPr>
            <w:tcW w:w="3397" w:type="dxa"/>
            <w:shd w:val="clear" w:color="auto" w:fill="auto"/>
            <w:vAlign w:val="center"/>
          </w:tcPr>
          <w:p w14:paraId="53BA2FD5"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PROGRAMA DE FORMACIÓN</w:t>
            </w:r>
          </w:p>
        </w:tc>
        <w:tc>
          <w:tcPr>
            <w:tcW w:w="6565" w:type="dxa"/>
            <w:shd w:val="clear" w:color="auto" w:fill="auto"/>
            <w:vAlign w:val="center"/>
          </w:tcPr>
          <w:p w14:paraId="28C9E1CF" w14:textId="50D645A8" w:rsidR="008F2BA6" w:rsidRPr="00E86E60" w:rsidRDefault="00964D5B" w:rsidP="00124988">
            <w:pPr>
              <w:spacing w:line="276" w:lineRule="auto"/>
              <w:rPr>
                <w:rFonts w:asciiTheme="majorHAnsi" w:hAnsiTheme="majorHAnsi" w:cstheme="majorHAnsi"/>
                <w:sz w:val="20"/>
                <w:szCs w:val="20"/>
              </w:rPr>
            </w:pPr>
            <w:r>
              <w:rPr>
                <w:rFonts w:asciiTheme="majorHAnsi" w:hAnsiTheme="majorHAnsi" w:cstheme="majorHAnsi"/>
                <w:sz w:val="20"/>
                <w:szCs w:val="20"/>
              </w:rPr>
              <w:t xml:space="preserve">Técnico </w:t>
            </w:r>
            <w:r w:rsidR="00763CE3">
              <w:rPr>
                <w:rFonts w:asciiTheme="majorHAnsi" w:hAnsiTheme="majorHAnsi" w:cstheme="majorHAnsi"/>
                <w:sz w:val="20"/>
                <w:szCs w:val="20"/>
              </w:rPr>
              <w:t>en Servicio de recepción hotelera</w:t>
            </w:r>
          </w:p>
        </w:tc>
      </w:tr>
    </w:tbl>
    <w:p w14:paraId="7C8326A5" w14:textId="77777777" w:rsidR="008F2BA6" w:rsidRPr="00E86E60" w:rsidRDefault="008F2BA6" w:rsidP="00124988">
      <w:pPr>
        <w:spacing w:line="276" w:lineRule="auto"/>
        <w:rPr>
          <w:rFonts w:asciiTheme="majorHAnsi" w:hAnsiTheme="majorHAnsi" w:cstheme="majorHAnsi"/>
          <w:sz w:val="20"/>
          <w:szCs w:val="20"/>
        </w:rPr>
      </w:pPr>
    </w:p>
    <w:tbl>
      <w:tblPr>
        <w:tblStyle w:val="a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8F2BA6" w:rsidRPr="00E86E60" w14:paraId="4A4DAB13" w14:textId="77777777" w:rsidTr="008F2BA6">
        <w:trPr>
          <w:trHeight w:val="1298"/>
        </w:trPr>
        <w:tc>
          <w:tcPr>
            <w:tcW w:w="1838" w:type="dxa"/>
            <w:shd w:val="clear" w:color="auto" w:fill="auto"/>
            <w:vAlign w:val="center"/>
          </w:tcPr>
          <w:p w14:paraId="0F04FCEC"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COMPETENCIA</w:t>
            </w:r>
          </w:p>
        </w:tc>
        <w:tc>
          <w:tcPr>
            <w:tcW w:w="2835" w:type="dxa"/>
            <w:shd w:val="clear" w:color="auto" w:fill="auto"/>
            <w:vAlign w:val="center"/>
          </w:tcPr>
          <w:p w14:paraId="4D67ADFE" w14:textId="3408042C" w:rsidR="008F2BA6" w:rsidRPr="00E86E60" w:rsidRDefault="008A228C" w:rsidP="00124988">
            <w:pPr>
              <w:spacing w:line="276" w:lineRule="auto"/>
              <w:rPr>
                <w:rFonts w:asciiTheme="majorHAnsi" w:hAnsiTheme="majorHAnsi" w:cstheme="majorHAnsi"/>
                <w:b w:val="0"/>
                <w:sz w:val="20"/>
                <w:szCs w:val="20"/>
                <w:u w:val="single"/>
              </w:rPr>
            </w:pPr>
            <w:r w:rsidRPr="00E86E60">
              <w:rPr>
                <w:rFonts w:asciiTheme="majorHAnsi" w:hAnsiTheme="majorHAnsi" w:cstheme="majorHAnsi"/>
                <w:bCs/>
                <w:sz w:val="20"/>
                <w:szCs w:val="20"/>
              </w:rPr>
              <w:t>2</w:t>
            </w:r>
            <w:r w:rsidR="00FE68D2" w:rsidRPr="00E86E60">
              <w:rPr>
                <w:rFonts w:asciiTheme="majorHAnsi" w:hAnsiTheme="majorHAnsi" w:cstheme="majorHAnsi"/>
                <w:bCs/>
                <w:sz w:val="20"/>
                <w:szCs w:val="20"/>
              </w:rPr>
              <w:t>60201067</w:t>
            </w:r>
            <w:r w:rsidRPr="00E86E60">
              <w:rPr>
                <w:rFonts w:asciiTheme="majorHAnsi" w:hAnsiTheme="majorHAnsi" w:cstheme="majorHAnsi"/>
                <w:bCs/>
                <w:sz w:val="20"/>
                <w:szCs w:val="20"/>
              </w:rPr>
              <w:t xml:space="preserve">. </w:t>
            </w:r>
            <w:r w:rsidR="00FE68D2" w:rsidRPr="00E86E60">
              <w:rPr>
                <w:rFonts w:asciiTheme="majorHAnsi" w:hAnsiTheme="majorHAnsi" w:cstheme="majorHAnsi"/>
                <w:b w:val="0"/>
                <w:sz w:val="20"/>
                <w:szCs w:val="20"/>
              </w:rPr>
              <w:t>Reservar servicios de acuerdo con procedimiento técnico.</w:t>
            </w:r>
          </w:p>
        </w:tc>
        <w:tc>
          <w:tcPr>
            <w:tcW w:w="2126" w:type="dxa"/>
            <w:shd w:val="clear" w:color="auto" w:fill="auto"/>
            <w:vAlign w:val="center"/>
          </w:tcPr>
          <w:p w14:paraId="1D8AD553" w14:textId="77777777" w:rsidR="008F2BA6" w:rsidRPr="00E86E60" w:rsidRDefault="008F2BA6"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RESULTADOS DE APRENDIZAJE</w:t>
            </w:r>
          </w:p>
        </w:tc>
        <w:tc>
          <w:tcPr>
            <w:tcW w:w="3163" w:type="dxa"/>
            <w:shd w:val="clear" w:color="auto" w:fill="auto"/>
            <w:vAlign w:val="center"/>
          </w:tcPr>
          <w:p w14:paraId="480853AB" w14:textId="7E214C58" w:rsidR="00FE68D2" w:rsidRPr="00E86E60" w:rsidRDefault="00FE68D2" w:rsidP="00124988">
            <w:pPr>
              <w:spacing w:line="276" w:lineRule="auto"/>
              <w:rPr>
                <w:rFonts w:asciiTheme="majorHAnsi" w:hAnsiTheme="majorHAnsi" w:cstheme="majorHAnsi"/>
                <w:b w:val="0"/>
                <w:color w:val="000000" w:themeColor="text1"/>
                <w:sz w:val="20"/>
                <w:szCs w:val="20"/>
                <w:lang w:val="es-ES"/>
              </w:rPr>
            </w:pPr>
            <w:r w:rsidRPr="00E86E60">
              <w:rPr>
                <w:rFonts w:asciiTheme="majorHAnsi" w:hAnsiTheme="majorHAnsi" w:cstheme="majorHAnsi"/>
                <w:bCs/>
                <w:color w:val="000000" w:themeColor="text1"/>
                <w:sz w:val="20"/>
                <w:szCs w:val="20"/>
                <w:lang w:val="es-ES"/>
              </w:rPr>
              <w:t xml:space="preserve">260201067-01. </w:t>
            </w:r>
            <w:r w:rsidRPr="00E86E60">
              <w:rPr>
                <w:rFonts w:asciiTheme="majorHAnsi" w:hAnsiTheme="majorHAnsi" w:cstheme="majorHAnsi"/>
                <w:b w:val="0"/>
                <w:color w:val="000000" w:themeColor="text1"/>
                <w:sz w:val="20"/>
                <w:szCs w:val="20"/>
                <w:lang w:val="es-ES"/>
              </w:rPr>
              <w:t>Ofrecer servicios del establecimiento de acuerdo con portafolio, tipo de hotel y protocolos.</w:t>
            </w:r>
          </w:p>
          <w:p w14:paraId="722681C7" w14:textId="73C35FC6" w:rsidR="00FE68D2" w:rsidRPr="00E86E60" w:rsidRDefault="00FE68D2" w:rsidP="00124988">
            <w:pPr>
              <w:spacing w:line="276" w:lineRule="auto"/>
              <w:rPr>
                <w:rFonts w:asciiTheme="majorHAnsi" w:hAnsiTheme="majorHAnsi" w:cstheme="majorHAnsi"/>
                <w:bCs/>
                <w:color w:val="595959" w:themeColor="text1" w:themeTint="A6"/>
                <w:sz w:val="20"/>
                <w:szCs w:val="20"/>
                <w:lang w:val="es-ES"/>
              </w:rPr>
            </w:pPr>
          </w:p>
        </w:tc>
      </w:tr>
    </w:tbl>
    <w:p w14:paraId="587837DD" w14:textId="77777777" w:rsidR="0059034F" w:rsidRPr="00E86E60" w:rsidRDefault="0059034F" w:rsidP="00124988">
      <w:pPr>
        <w:spacing w:line="276" w:lineRule="auto"/>
        <w:rPr>
          <w:rFonts w:asciiTheme="majorHAnsi" w:hAnsiTheme="majorHAnsi" w:cstheme="majorHAnsi"/>
          <w:sz w:val="20"/>
          <w:szCs w:val="20"/>
        </w:rPr>
      </w:pPr>
    </w:p>
    <w:tbl>
      <w:tblPr>
        <w:tblStyle w:val="ad"/>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E86E60" w14:paraId="159EF054" w14:textId="77777777" w:rsidTr="00636E26">
        <w:trPr>
          <w:trHeight w:val="735"/>
        </w:trPr>
        <w:tc>
          <w:tcPr>
            <w:tcW w:w="3397" w:type="dxa"/>
            <w:shd w:val="clear" w:color="auto" w:fill="auto"/>
            <w:vAlign w:val="center"/>
          </w:tcPr>
          <w:p w14:paraId="17040F00"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NÚMERO DEL COMPONENTE FORMATIVO</w:t>
            </w:r>
          </w:p>
        </w:tc>
        <w:tc>
          <w:tcPr>
            <w:tcW w:w="6565" w:type="dxa"/>
            <w:shd w:val="clear" w:color="auto" w:fill="auto"/>
            <w:vAlign w:val="center"/>
          </w:tcPr>
          <w:p w14:paraId="11C03431" w14:textId="291E78CE" w:rsidR="0059034F" w:rsidRPr="00E86E60" w:rsidRDefault="00FE64C3"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0</w:t>
            </w:r>
            <w:r w:rsidR="00006CCA" w:rsidRPr="00E86E60">
              <w:rPr>
                <w:rFonts w:asciiTheme="majorHAnsi" w:hAnsiTheme="majorHAnsi" w:cstheme="majorHAnsi"/>
                <w:sz w:val="20"/>
                <w:szCs w:val="20"/>
              </w:rPr>
              <w:t>3</w:t>
            </w:r>
          </w:p>
        </w:tc>
      </w:tr>
      <w:tr w:rsidR="0059034F" w:rsidRPr="00E86E60" w14:paraId="26E8C2D4" w14:textId="77777777" w:rsidTr="00636E26">
        <w:trPr>
          <w:trHeight w:val="756"/>
        </w:trPr>
        <w:tc>
          <w:tcPr>
            <w:tcW w:w="3397" w:type="dxa"/>
            <w:shd w:val="clear" w:color="auto" w:fill="auto"/>
            <w:vAlign w:val="center"/>
          </w:tcPr>
          <w:p w14:paraId="0D7686A8"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NOMBRE DEL COMPONENTE FORMATIVO</w:t>
            </w:r>
          </w:p>
        </w:tc>
        <w:tc>
          <w:tcPr>
            <w:tcW w:w="6565" w:type="dxa"/>
            <w:shd w:val="clear" w:color="auto" w:fill="auto"/>
            <w:vAlign w:val="center"/>
          </w:tcPr>
          <w:p w14:paraId="1718A118" w14:textId="59C99C0E" w:rsidR="0059034F" w:rsidRPr="00E86E60" w:rsidRDefault="00006CCA"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Servicio, habilidades de comunicación y técnicas de ventas</w:t>
            </w:r>
          </w:p>
        </w:tc>
      </w:tr>
      <w:tr w:rsidR="0059034F" w:rsidRPr="00E86E60" w14:paraId="09C79858" w14:textId="77777777" w:rsidTr="00636E26">
        <w:trPr>
          <w:trHeight w:val="629"/>
        </w:trPr>
        <w:tc>
          <w:tcPr>
            <w:tcW w:w="3397" w:type="dxa"/>
            <w:shd w:val="clear" w:color="auto" w:fill="auto"/>
            <w:vAlign w:val="center"/>
          </w:tcPr>
          <w:p w14:paraId="4A86FFD4" w14:textId="35D7DB3A" w:rsidR="0059034F" w:rsidRPr="00E86E60" w:rsidRDefault="00D55C84" w:rsidP="00124988">
            <w:pPr>
              <w:spacing w:line="276" w:lineRule="auto"/>
              <w:rPr>
                <w:rFonts w:asciiTheme="majorHAnsi" w:hAnsiTheme="majorHAnsi" w:cstheme="majorHAnsi"/>
                <w:sz w:val="20"/>
                <w:szCs w:val="20"/>
                <w:highlight w:val="yellow"/>
              </w:rPr>
            </w:pPr>
            <w:r w:rsidRPr="00E86E60">
              <w:rPr>
                <w:rFonts w:asciiTheme="majorHAnsi" w:hAnsiTheme="majorHAnsi" w:cstheme="majorHAnsi"/>
                <w:sz w:val="20"/>
                <w:szCs w:val="20"/>
              </w:rPr>
              <w:t>BREVE DESCRIPCIÓN</w:t>
            </w:r>
          </w:p>
        </w:tc>
        <w:tc>
          <w:tcPr>
            <w:tcW w:w="6565" w:type="dxa"/>
            <w:shd w:val="clear" w:color="auto" w:fill="auto"/>
            <w:vAlign w:val="center"/>
          </w:tcPr>
          <w:p w14:paraId="3811466D" w14:textId="6047C771" w:rsidR="0059034F" w:rsidRPr="00E86E60" w:rsidRDefault="00006CCA" w:rsidP="00124988">
            <w:pPr>
              <w:adjustRightInd w:val="0"/>
              <w:spacing w:line="276" w:lineRule="auto"/>
              <w:jc w:val="both"/>
              <w:rPr>
                <w:rFonts w:asciiTheme="majorHAnsi" w:hAnsiTheme="majorHAnsi" w:cstheme="majorHAnsi"/>
                <w:b w:val="0"/>
                <w:bCs/>
                <w:sz w:val="20"/>
                <w:szCs w:val="20"/>
              </w:rPr>
            </w:pPr>
            <w:r w:rsidRPr="00E86E60">
              <w:rPr>
                <w:rFonts w:asciiTheme="majorHAnsi" w:hAnsiTheme="majorHAnsi" w:cstheme="majorHAnsi"/>
                <w:b w:val="0"/>
                <w:bCs/>
                <w:sz w:val="20"/>
                <w:szCs w:val="20"/>
              </w:rPr>
              <w:t>El componente formativo Servicio, habilidades de comunicación y técnicas de ventas orienta al aprendiz al logro y desarrollo de competencias para identificar las necesidades del cliente y brindar un servicio de calidad en el contexto hotelero. A través del uso de técnicas de comunicación efectiva y estrategias de ventas, se fortalece la interacción con el usuario, favoreciendo la satisfacción del cliente y el cumplimiento de los objetivos del servicio.</w:t>
            </w:r>
          </w:p>
        </w:tc>
      </w:tr>
      <w:tr w:rsidR="0059034F" w:rsidRPr="00E86E60" w14:paraId="1D1D8101" w14:textId="77777777" w:rsidTr="00636E26">
        <w:trPr>
          <w:trHeight w:val="567"/>
        </w:trPr>
        <w:tc>
          <w:tcPr>
            <w:tcW w:w="3397" w:type="dxa"/>
            <w:shd w:val="clear" w:color="auto" w:fill="auto"/>
            <w:vAlign w:val="center"/>
          </w:tcPr>
          <w:p w14:paraId="492C2C27"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PALABRAS CLAVE</w:t>
            </w:r>
          </w:p>
        </w:tc>
        <w:tc>
          <w:tcPr>
            <w:tcW w:w="6565" w:type="dxa"/>
            <w:shd w:val="clear" w:color="auto" w:fill="auto"/>
            <w:vAlign w:val="center"/>
          </w:tcPr>
          <w:p w14:paraId="37F5516D" w14:textId="0D8FE712" w:rsidR="00941A42" w:rsidRPr="00E86E60" w:rsidRDefault="00941A42" w:rsidP="00941A42">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Servicio al cliente, comunicación, negociación, cotización, ventas, usuarios turísticos, experiencia del cliente, estándares de servicio, técnicas de comunicación, comportamiento del consumidor.</w:t>
            </w:r>
          </w:p>
          <w:p w14:paraId="3EA6B93F" w14:textId="47B9A4D5" w:rsidR="0059034F" w:rsidRPr="00E86E60" w:rsidRDefault="0059034F" w:rsidP="00124988">
            <w:pPr>
              <w:spacing w:line="276" w:lineRule="auto"/>
              <w:rPr>
                <w:rFonts w:asciiTheme="majorHAnsi" w:hAnsiTheme="majorHAnsi" w:cstheme="majorHAnsi"/>
                <w:b w:val="0"/>
                <w:bCs/>
                <w:sz w:val="20"/>
                <w:szCs w:val="20"/>
              </w:rPr>
            </w:pPr>
          </w:p>
        </w:tc>
      </w:tr>
    </w:tbl>
    <w:p w14:paraId="0FEAB20C" w14:textId="77777777" w:rsidR="0059034F" w:rsidRPr="00E86E60" w:rsidRDefault="0059034F" w:rsidP="00124988">
      <w:pPr>
        <w:spacing w:line="276" w:lineRule="auto"/>
        <w:rPr>
          <w:rFonts w:asciiTheme="majorHAnsi" w:hAnsiTheme="majorHAnsi" w:cstheme="majorHAnsi"/>
          <w:sz w:val="20"/>
          <w:szCs w:val="20"/>
          <w:highlight w:val="yellow"/>
        </w:rPr>
      </w:pPr>
    </w:p>
    <w:tbl>
      <w:tblPr>
        <w:tblStyle w:val="ae"/>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59034F" w:rsidRPr="00E86E60" w14:paraId="656B9C5F" w14:textId="77777777" w:rsidTr="00FF51F1">
        <w:trPr>
          <w:trHeight w:val="737"/>
        </w:trPr>
        <w:tc>
          <w:tcPr>
            <w:tcW w:w="3397" w:type="dxa"/>
            <w:shd w:val="clear" w:color="auto" w:fill="auto"/>
            <w:vAlign w:val="center"/>
          </w:tcPr>
          <w:p w14:paraId="39BD300E"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ÁREA OCUPACIONAL</w:t>
            </w:r>
          </w:p>
        </w:tc>
        <w:tc>
          <w:tcPr>
            <w:tcW w:w="6565" w:type="dxa"/>
            <w:shd w:val="clear" w:color="auto" w:fill="auto"/>
            <w:vAlign w:val="center"/>
          </w:tcPr>
          <w:p w14:paraId="5959CF1E" w14:textId="7EE2E4E2" w:rsidR="0059034F" w:rsidRPr="00E86E60" w:rsidRDefault="00F643B0"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VENTAS Y SERVICIOS</w:t>
            </w:r>
          </w:p>
        </w:tc>
      </w:tr>
      <w:tr w:rsidR="0059034F" w:rsidRPr="00E86E60" w14:paraId="3B672B62" w14:textId="77777777" w:rsidTr="00636E26">
        <w:trPr>
          <w:trHeight w:val="605"/>
        </w:trPr>
        <w:tc>
          <w:tcPr>
            <w:tcW w:w="3397" w:type="dxa"/>
            <w:shd w:val="clear" w:color="auto" w:fill="auto"/>
            <w:vAlign w:val="center"/>
          </w:tcPr>
          <w:p w14:paraId="6C5AC69F" w14:textId="77777777" w:rsidR="0059034F" w:rsidRPr="00E86E60" w:rsidRDefault="00D55C84" w:rsidP="00124988">
            <w:pPr>
              <w:spacing w:line="276" w:lineRule="auto"/>
              <w:rPr>
                <w:rFonts w:asciiTheme="majorHAnsi" w:hAnsiTheme="majorHAnsi" w:cstheme="majorHAnsi"/>
                <w:sz w:val="20"/>
                <w:szCs w:val="20"/>
              </w:rPr>
            </w:pPr>
            <w:r w:rsidRPr="00E86E60">
              <w:rPr>
                <w:rFonts w:asciiTheme="majorHAnsi" w:hAnsiTheme="majorHAnsi" w:cstheme="majorHAnsi"/>
                <w:sz w:val="20"/>
                <w:szCs w:val="20"/>
              </w:rPr>
              <w:t>IDIOMA</w:t>
            </w:r>
          </w:p>
        </w:tc>
        <w:tc>
          <w:tcPr>
            <w:tcW w:w="6565" w:type="dxa"/>
            <w:shd w:val="clear" w:color="auto" w:fill="auto"/>
            <w:vAlign w:val="center"/>
          </w:tcPr>
          <w:p w14:paraId="7182A0FE" w14:textId="5B7C5B8A" w:rsidR="0059034F" w:rsidRPr="00E86E60" w:rsidRDefault="004623B4" w:rsidP="00124988">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Español</w:t>
            </w:r>
          </w:p>
        </w:tc>
      </w:tr>
    </w:tbl>
    <w:p w14:paraId="76D014F5" w14:textId="77777777" w:rsidR="00636E26" w:rsidRPr="00E86E60" w:rsidRDefault="00636E26" w:rsidP="00124988">
      <w:pPr>
        <w:spacing w:line="276" w:lineRule="auto"/>
        <w:rPr>
          <w:rFonts w:asciiTheme="majorHAnsi" w:hAnsiTheme="majorHAnsi" w:cstheme="majorHAnsi"/>
          <w:sz w:val="20"/>
          <w:szCs w:val="20"/>
        </w:rPr>
      </w:pPr>
    </w:p>
    <w:p w14:paraId="436E26DC" w14:textId="2DAA32BE" w:rsidR="0059034F" w:rsidRPr="00E86E60" w:rsidRDefault="00D55C84">
      <w:pPr>
        <w:pStyle w:val="Prrafodelista"/>
        <w:numPr>
          <w:ilvl w:val="0"/>
          <w:numId w:val="4"/>
        </w:num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 xml:space="preserve">TABLA DE CONTENIDOS </w:t>
      </w:r>
    </w:p>
    <w:p w14:paraId="73D59DBC" w14:textId="77777777" w:rsidR="0059034F" w:rsidRPr="00E86E60" w:rsidRDefault="0059034F" w:rsidP="00124988">
      <w:pPr>
        <w:spacing w:line="276" w:lineRule="auto"/>
        <w:rPr>
          <w:rFonts w:asciiTheme="majorHAnsi" w:hAnsiTheme="majorHAnsi" w:cstheme="majorHAnsi"/>
          <w:b/>
          <w:sz w:val="20"/>
          <w:szCs w:val="20"/>
        </w:rPr>
      </w:pPr>
    </w:p>
    <w:p w14:paraId="578C9C4F" w14:textId="3F727D02" w:rsidR="008A228C" w:rsidRPr="00E86E60" w:rsidRDefault="00D55C84" w:rsidP="00124988">
      <w:pPr>
        <w:spacing w:line="276" w:lineRule="auto"/>
        <w:ind w:left="284"/>
        <w:rPr>
          <w:rFonts w:asciiTheme="majorHAnsi" w:hAnsiTheme="majorHAnsi" w:cstheme="majorHAnsi"/>
          <w:b/>
          <w:sz w:val="20"/>
          <w:szCs w:val="20"/>
        </w:rPr>
      </w:pPr>
      <w:r w:rsidRPr="00E86E60">
        <w:rPr>
          <w:rFonts w:asciiTheme="majorHAnsi" w:hAnsiTheme="majorHAnsi" w:cstheme="majorHAnsi"/>
          <w:b/>
          <w:sz w:val="20"/>
          <w:szCs w:val="20"/>
        </w:rPr>
        <w:t>Introducción</w:t>
      </w:r>
    </w:p>
    <w:p w14:paraId="77D86E70" w14:textId="2FE20393" w:rsidR="008A228C" w:rsidRPr="00E86E60" w:rsidRDefault="00006CCA" w:rsidP="00124988">
      <w:pPr>
        <w:pStyle w:val="Ttulo1"/>
        <w:spacing w:before="0" w:after="0" w:line="276" w:lineRule="auto"/>
        <w:rPr>
          <w:rFonts w:asciiTheme="majorHAnsi" w:hAnsiTheme="majorHAnsi" w:cstheme="majorHAnsi"/>
          <w:szCs w:val="20"/>
        </w:rPr>
      </w:pPr>
      <w:hyperlink w:anchor="USUARIOS" w:history="1">
        <w:r w:rsidRPr="00E86E60">
          <w:rPr>
            <w:rStyle w:val="Hipervnculo"/>
            <w:rFonts w:asciiTheme="majorHAnsi" w:hAnsiTheme="majorHAnsi" w:cstheme="majorHAnsi"/>
            <w:szCs w:val="20"/>
          </w:rPr>
          <w:t>Usuarios de s</w:t>
        </w:r>
        <w:r w:rsidR="00835FDA" w:rsidRPr="00E86E60">
          <w:rPr>
            <w:rStyle w:val="Hipervnculo"/>
            <w:rFonts w:asciiTheme="majorHAnsi" w:hAnsiTheme="majorHAnsi" w:cstheme="majorHAnsi"/>
            <w:szCs w:val="20"/>
          </w:rPr>
          <w:t>ervicios turísticos</w:t>
        </w:r>
      </w:hyperlink>
    </w:p>
    <w:p w14:paraId="1BCE806E" w14:textId="76EA28C4" w:rsidR="00A331FA" w:rsidRPr="00E86E60" w:rsidRDefault="00006CCA">
      <w:pPr>
        <w:pStyle w:val="Ttulo2"/>
        <w:numPr>
          <w:ilvl w:val="1"/>
          <w:numId w:val="2"/>
        </w:numPr>
        <w:spacing w:before="0" w:after="0" w:line="276" w:lineRule="auto"/>
        <w:ind w:left="788" w:hanging="431"/>
        <w:rPr>
          <w:rFonts w:asciiTheme="majorHAnsi" w:hAnsiTheme="majorHAnsi" w:cstheme="majorHAnsi"/>
          <w:sz w:val="20"/>
          <w:szCs w:val="20"/>
        </w:rPr>
      </w:pPr>
      <w:r w:rsidRPr="00E86E60">
        <w:rPr>
          <w:rFonts w:asciiTheme="majorHAnsi" w:hAnsiTheme="majorHAnsi" w:cstheme="majorHAnsi"/>
          <w:sz w:val="20"/>
          <w:szCs w:val="20"/>
        </w:rPr>
        <w:t>Tipos</w:t>
      </w:r>
    </w:p>
    <w:p w14:paraId="411DA6B2" w14:textId="0030692E" w:rsidR="00A331FA" w:rsidRPr="00E86E60" w:rsidRDefault="00006CCA">
      <w:pPr>
        <w:pStyle w:val="Ttulo2"/>
        <w:numPr>
          <w:ilvl w:val="1"/>
          <w:numId w:val="2"/>
        </w:numPr>
        <w:spacing w:before="0" w:after="0" w:line="276" w:lineRule="auto"/>
        <w:ind w:left="788" w:hanging="431"/>
        <w:rPr>
          <w:rFonts w:asciiTheme="majorHAnsi" w:hAnsiTheme="majorHAnsi" w:cstheme="majorHAnsi"/>
          <w:sz w:val="20"/>
          <w:szCs w:val="20"/>
        </w:rPr>
      </w:pPr>
      <w:r w:rsidRPr="00E86E60">
        <w:rPr>
          <w:rFonts w:asciiTheme="majorHAnsi" w:hAnsiTheme="majorHAnsi" w:cstheme="majorHAnsi"/>
          <w:sz w:val="20"/>
          <w:szCs w:val="20"/>
        </w:rPr>
        <w:t>Características</w:t>
      </w:r>
    </w:p>
    <w:p w14:paraId="30851CB6" w14:textId="4DF0F688" w:rsidR="003F548D" w:rsidRPr="00E86E60" w:rsidRDefault="00006CCA">
      <w:pPr>
        <w:pStyle w:val="Ttulo2"/>
        <w:numPr>
          <w:ilvl w:val="1"/>
          <w:numId w:val="2"/>
        </w:numPr>
        <w:spacing w:before="0" w:after="0" w:line="276" w:lineRule="auto"/>
        <w:ind w:left="788" w:hanging="431"/>
        <w:rPr>
          <w:rFonts w:asciiTheme="majorHAnsi" w:hAnsiTheme="majorHAnsi" w:cstheme="majorHAnsi"/>
          <w:sz w:val="20"/>
          <w:szCs w:val="20"/>
        </w:rPr>
      </w:pPr>
      <w:r w:rsidRPr="00E86E60">
        <w:rPr>
          <w:rFonts w:asciiTheme="majorHAnsi" w:hAnsiTheme="majorHAnsi" w:cstheme="majorHAnsi"/>
          <w:sz w:val="20"/>
          <w:szCs w:val="20"/>
        </w:rPr>
        <w:t>Teoría de las necesidades</w:t>
      </w:r>
    </w:p>
    <w:p w14:paraId="7105BA3A" w14:textId="5D3AA211" w:rsidR="00006CCA" w:rsidRPr="00E86E60" w:rsidRDefault="00006CCA">
      <w:pPr>
        <w:pStyle w:val="Ttulo2"/>
        <w:numPr>
          <w:ilvl w:val="1"/>
          <w:numId w:val="2"/>
        </w:numPr>
        <w:spacing w:before="0" w:after="0" w:line="276" w:lineRule="auto"/>
        <w:ind w:left="788" w:hanging="431"/>
        <w:rPr>
          <w:rFonts w:asciiTheme="majorHAnsi" w:hAnsiTheme="majorHAnsi" w:cstheme="majorHAnsi"/>
          <w:sz w:val="20"/>
          <w:szCs w:val="20"/>
        </w:rPr>
      </w:pPr>
      <w:r w:rsidRPr="00E86E60">
        <w:rPr>
          <w:rFonts w:asciiTheme="majorHAnsi" w:hAnsiTheme="majorHAnsi" w:cstheme="majorHAnsi"/>
          <w:sz w:val="20"/>
          <w:szCs w:val="20"/>
        </w:rPr>
        <w:t>Requerimientos y solicitudes especiales</w:t>
      </w:r>
    </w:p>
    <w:p w14:paraId="7766E730" w14:textId="2534A1B4" w:rsidR="00006CCA" w:rsidRPr="00E86E60" w:rsidRDefault="00006CCA">
      <w:pPr>
        <w:pStyle w:val="Ttulo2"/>
        <w:numPr>
          <w:ilvl w:val="1"/>
          <w:numId w:val="2"/>
        </w:numPr>
        <w:spacing w:before="0" w:after="0" w:line="276" w:lineRule="auto"/>
        <w:ind w:left="788" w:hanging="431"/>
        <w:rPr>
          <w:rFonts w:asciiTheme="majorHAnsi" w:hAnsiTheme="majorHAnsi" w:cstheme="majorHAnsi"/>
          <w:sz w:val="20"/>
          <w:szCs w:val="20"/>
        </w:rPr>
      </w:pPr>
      <w:r w:rsidRPr="00E86E60">
        <w:rPr>
          <w:rFonts w:asciiTheme="majorHAnsi" w:hAnsiTheme="majorHAnsi" w:cstheme="majorHAnsi"/>
          <w:sz w:val="20"/>
          <w:szCs w:val="20"/>
        </w:rPr>
        <w:t>Motivaciones de compra</w:t>
      </w:r>
    </w:p>
    <w:p w14:paraId="0DC4AA83" w14:textId="1B88BDA7" w:rsidR="00006CCA" w:rsidRPr="00E86E60" w:rsidRDefault="00006CCA">
      <w:pPr>
        <w:pStyle w:val="Ttulo2"/>
        <w:numPr>
          <w:ilvl w:val="1"/>
          <w:numId w:val="2"/>
        </w:numPr>
        <w:spacing w:before="0" w:after="0" w:line="276" w:lineRule="auto"/>
        <w:ind w:left="788" w:hanging="431"/>
        <w:rPr>
          <w:rFonts w:asciiTheme="majorHAnsi" w:hAnsiTheme="majorHAnsi" w:cstheme="majorHAnsi"/>
          <w:sz w:val="20"/>
          <w:szCs w:val="20"/>
        </w:rPr>
      </w:pPr>
      <w:r w:rsidRPr="00E86E60">
        <w:rPr>
          <w:rFonts w:asciiTheme="majorHAnsi" w:hAnsiTheme="majorHAnsi" w:cstheme="majorHAnsi"/>
          <w:sz w:val="20"/>
          <w:szCs w:val="20"/>
        </w:rPr>
        <w:t>Hábitos y tendencias de consumo</w:t>
      </w:r>
    </w:p>
    <w:p w14:paraId="2ACEBFFF" w14:textId="7C35989E" w:rsidR="00006CCA" w:rsidRPr="00E86E60" w:rsidRDefault="00006CCA">
      <w:pPr>
        <w:pStyle w:val="Ttulo2"/>
        <w:numPr>
          <w:ilvl w:val="1"/>
          <w:numId w:val="2"/>
        </w:numPr>
        <w:spacing w:before="0" w:after="0" w:line="276" w:lineRule="auto"/>
        <w:ind w:left="788" w:hanging="431"/>
        <w:rPr>
          <w:rFonts w:asciiTheme="majorHAnsi" w:hAnsiTheme="majorHAnsi" w:cstheme="majorHAnsi"/>
          <w:sz w:val="20"/>
          <w:szCs w:val="20"/>
        </w:rPr>
      </w:pPr>
      <w:r w:rsidRPr="00E86E60">
        <w:rPr>
          <w:rFonts w:asciiTheme="majorHAnsi" w:hAnsiTheme="majorHAnsi" w:cstheme="majorHAnsi"/>
          <w:sz w:val="20"/>
          <w:szCs w:val="20"/>
        </w:rPr>
        <w:t xml:space="preserve">Incidencia de la cultura en el comportamiento </w:t>
      </w:r>
    </w:p>
    <w:p w14:paraId="38690424" w14:textId="77777777" w:rsidR="00006CCA" w:rsidRPr="00E86E60" w:rsidRDefault="00006CCA" w:rsidP="00124988">
      <w:pPr>
        <w:spacing w:line="276" w:lineRule="auto"/>
        <w:rPr>
          <w:rFonts w:asciiTheme="majorHAnsi" w:hAnsiTheme="majorHAnsi" w:cstheme="majorHAnsi"/>
          <w:sz w:val="20"/>
          <w:szCs w:val="20"/>
        </w:rPr>
      </w:pPr>
    </w:p>
    <w:p w14:paraId="574D5006" w14:textId="636672A9" w:rsidR="008A228C" w:rsidRPr="00E86E60" w:rsidRDefault="00006CCA" w:rsidP="00124988">
      <w:pPr>
        <w:pStyle w:val="Ttulo1"/>
        <w:spacing w:before="0" w:after="0" w:line="276" w:lineRule="auto"/>
        <w:rPr>
          <w:rFonts w:asciiTheme="majorHAnsi" w:hAnsiTheme="majorHAnsi" w:cstheme="majorHAnsi"/>
          <w:szCs w:val="20"/>
        </w:rPr>
      </w:pPr>
      <w:hyperlink w:anchor="SERVICIO" w:history="1">
        <w:r w:rsidRPr="00E86E60">
          <w:rPr>
            <w:rStyle w:val="Hipervnculo"/>
            <w:rFonts w:asciiTheme="majorHAnsi" w:hAnsiTheme="majorHAnsi" w:cstheme="majorHAnsi"/>
            <w:szCs w:val="20"/>
          </w:rPr>
          <w:t>Servicio al cliente</w:t>
        </w:r>
      </w:hyperlink>
    </w:p>
    <w:p w14:paraId="4837FA1F" w14:textId="77777777" w:rsidR="00006CCA" w:rsidRPr="00E86E60" w:rsidRDefault="00D7130F"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 xml:space="preserve">2.1 </w:t>
      </w:r>
      <w:r w:rsidR="00006CCA" w:rsidRPr="00E86E60">
        <w:rPr>
          <w:rFonts w:asciiTheme="majorHAnsi" w:hAnsiTheme="majorHAnsi" w:cstheme="majorHAnsi"/>
          <w:sz w:val="20"/>
          <w:szCs w:val="20"/>
        </w:rPr>
        <w:t>Concepto</w:t>
      </w:r>
    </w:p>
    <w:p w14:paraId="3890357E" w14:textId="0731774F" w:rsidR="00006CCA" w:rsidRPr="00E86E60" w:rsidRDefault="00006CCA"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2.2 Características</w:t>
      </w:r>
    </w:p>
    <w:p w14:paraId="2A84A500" w14:textId="77777777" w:rsidR="005A5421" w:rsidRPr="00E86E60" w:rsidRDefault="005A5421"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 xml:space="preserve">2.3 </w:t>
      </w:r>
      <w:r w:rsidR="00006CCA" w:rsidRPr="00E86E60">
        <w:rPr>
          <w:rFonts w:asciiTheme="majorHAnsi" w:hAnsiTheme="majorHAnsi" w:cstheme="majorHAnsi"/>
          <w:sz w:val="20"/>
          <w:szCs w:val="20"/>
        </w:rPr>
        <w:t>Tipos</w:t>
      </w:r>
    </w:p>
    <w:p w14:paraId="4242D66D" w14:textId="25A892E9" w:rsidR="00006CCA" w:rsidRPr="00E86E60" w:rsidRDefault="005A5421"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 xml:space="preserve">2.4 </w:t>
      </w:r>
      <w:r w:rsidR="00006CCA" w:rsidRPr="00E86E60">
        <w:rPr>
          <w:rFonts w:asciiTheme="majorHAnsi" w:hAnsiTheme="majorHAnsi" w:cstheme="majorHAnsi"/>
          <w:sz w:val="20"/>
          <w:szCs w:val="20"/>
        </w:rPr>
        <w:t>Estándares</w:t>
      </w:r>
      <w:r w:rsidR="006E0167" w:rsidRPr="00E86E60">
        <w:rPr>
          <w:rFonts w:asciiTheme="majorHAnsi" w:hAnsiTheme="majorHAnsi" w:cstheme="majorHAnsi"/>
          <w:sz w:val="20"/>
          <w:szCs w:val="20"/>
        </w:rPr>
        <w:t xml:space="preserve"> de servicio</w:t>
      </w:r>
    </w:p>
    <w:bookmarkStart w:id="0" w:name="_COMUNICACIÓN"/>
    <w:bookmarkEnd w:id="0"/>
    <w:p w14:paraId="778B031B" w14:textId="6B2673F8" w:rsidR="008A228C" w:rsidRPr="00E86E60" w:rsidRDefault="00941A42" w:rsidP="00124988">
      <w:pPr>
        <w:pStyle w:val="Ttulo1"/>
        <w:spacing w:before="0" w:after="0" w:line="276" w:lineRule="auto"/>
        <w:rPr>
          <w:rFonts w:asciiTheme="majorHAnsi" w:hAnsiTheme="majorHAnsi" w:cstheme="majorHAnsi"/>
          <w:szCs w:val="20"/>
        </w:rPr>
      </w:pPr>
      <w:r w:rsidRPr="00E86E60">
        <w:rPr>
          <w:rFonts w:asciiTheme="majorHAnsi" w:hAnsiTheme="majorHAnsi" w:cstheme="majorHAnsi"/>
          <w:bCs/>
          <w:szCs w:val="20"/>
        </w:rPr>
        <w:fldChar w:fldCharType="begin"/>
      </w:r>
      <w:r w:rsidRPr="00E86E60">
        <w:rPr>
          <w:rFonts w:asciiTheme="majorHAnsi" w:hAnsiTheme="majorHAnsi" w:cstheme="majorHAnsi"/>
          <w:bCs/>
          <w:szCs w:val="20"/>
        </w:rPr>
        <w:instrText>HYPERLINK  \l "_COMUNICACIÓN"</w:instrText>
      </w:r>
      <w:r w:rsidRPr="00E86E60">
        <w:rPr>
          <w:rFonts w:asciiTheme="majorHAnsi" w:hAnsiTheme="majorHAnsi" w:cstheme="majorHAnsi"/>
          <w:bCs/>
          <w:szCs w:val="20"/>
        </w:rPr>
      </w:r>
      <w:r w:rsidRPr="00E86E60">
        <w:rPr>
          <w:rFonts w:asciiTheme="majorHAnsi" w:hAnsiTheme="majorHAnsi" w:cstheme="majorHAnsi"/>
          <w:bCs/>
          <w:szCs w:val="20"/>
        </w:rPr>
        <w:fldChar w:fldCharType="separate"/>
      </w:r>
      <w:r w:rsidR="005A5421" w:rsidRPr="00E86E60">
        <w:rPr>
          <w:rStyle w:val="Hipervnculo"/>
          <w:rFonts w:asciiTheme="majorHAnsi" w:hAnsiTheme="majorHAnsi" w:cstheme="majorHAnsi"/>
          <w:bCs/>
          <w:szCs w:val="20"/>
        </w:rPr>
        <w:t>Comunicación</w:t>
      </w:r>
      <w:r w:rsidRPr="00E86E60">
        <w:rPr>
          <w:rFonts w:asciiTheme="majorHAnsi" w:hAnsiTheme="majorHAnsi" w:cstheme="majorHAnsi"/>
          <w:bCs/>
          <w:szCs w:val="20"/>
        </w:rPr>
        <w:fldChar w:fldCharType="end"/>
      </w:r>
    </w:p>
    <w:p w14:paraId="1DB0CB9A" w14:textId="151E4E1C" w:rsidR="00897D47" w:rsidRPr="00E86E60" w:rsidRDefault="00D7130F"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 xml:space="preserve">3.1 </w:t>
      </w:r>
      <w:r w:rsidR="005A5421" w:rsidRPr="00E86E60">
        <w:rPr>
          <w:rFonts w:asciiTheme="majorHAnsi" w:hAnsiTheme="majorHAnsi" w:cstheme="majorHAnsi"/>
          <w:sz w:val="20"/>
          <w:szCs w:val="20"/>
        </w:rPr>
        <w:t>Definición</w:t>
      </w:r>
    </w:p>
    <w:p w14:paraId="53ACE2F7" w14:textId="44843BBB" w:rsidR="005A5421" w:rsidRPr="00E86E60" w:rsidRDefault="00D7130F"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 xml:space="preserve">3.2 </w:t>
      </w:r>
      <w:r w:rsidR="005A5421" w:rsidRPr="00E86E60">
        <w:rPr>
          <w:rFonts w:asciiTheme="majorHAnsi" w:hAnsiTheme="majorHAnsi" w:cstheme="majorHAnsi"/>
          <w:sz w:val="20"/>
          <w:szCs w:val="20"/>
        </w:rPr>
        <w:t>Tipos de comunicación</w:t>
      </w:r>
    </w:p>
    <w:p w14:paraId="789EC932" w14:textId="43FAA761" w:rsidR="005A5421" w:rsidRPr="00E86E60" w:rsidRDefault="005A5421"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3.3 Técnicas</w:t>
      </w:r>
      <w:r w:rsidR="00D04C71" w:rsidRPr="00E86E60">
        <w:rPr>
          <w:rFonts w:asciiTheme="majorHAnsi" w:hAnsiTheme="majorHAnsi" w:cstheme="majorHAnsi"/>
          <w:sz w:val="20"/>
          <w:szCs w:val="20"/>
        </w:rPr>
        <w:t xml:space="preserve"> de comunicación</w:t>
      </w:r>
    </w:p>
    <w:p w14:paraId="0AFFA415" w14:textId="715F6D47" w:rsidR="005A5421" w:rsidRPr="00E86E60" w:rsidRDefault="005A5421"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3.4 Comunicación efectiva</w:t>
      </w:r>
    </w:p>
    <w:p w14:paraId="25EAB9DB" w14:textId="7837F36F" w:rsidR="005A5421" w:rsidRPr="00E86E60" w:rsidRDefault="005A5421"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3.5 Canales de atención</w:t>
      </w:r>
    </w:p>
    <w:p w14:paraId="588F62EE" w14:textId="2A562B82" w:rsidR="005A5421" w:rsidRPr="00E86E60" w:rsidRDefault="005A5421"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3.6 Habilidades comunicativas</w:t>
      </w:r>
    </w:p>
    <w:p w14:paraId="1F925869" w14:textId="52AAF3D4" w:rsidR="008A228C" w:rsidRPr="00E86E60" w:rsidRDefault="005A5421" w:rsidP="00124988">
      <w:pPr>
        <w:pStyle w:val="Ttulo1"/>
        <w:spacing w:before="0" w:after="0" w:line="276" w:lineRule="auto"/>
        <w:rPr>
          <w:rFonts w:asciiTheme="majorHAnsi" w:hAnsiTheme="majorHAnsi" w:cstheme="majorHAnsi"/>
          <w:szCs w:val="20"/>
        </w:rPr>
      </w:pPr>
      <w:hyperlink w:anchor="NEGOCIACION" w:history="1">
        <w:r w:rsidRPr="00E86E60">
          <w:rPr>
            <w:rStyle w:val="Hipervnculo"/>
            <w:rFonts w:asciiTheme="majorHAnsi" w:hAnsiTheme="majorHAnsi" w:cstheme="majorHAnsi"/>
            <w:szCs w:val="20"/>
          </w:rPr>
          <w:t>Negociación</w:t>
        </w:r>
      </w:hyperlink>
    </w:p>
    <w:p w14:paraId="4C566A9E" w14:textId="735FE275" w:rsidR="008A228C" w:rsidRPr="00E86E60" w:rsidRDefault="00D7130F"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 xml:space="preserve">4.1 </w:t>
      </w:r>
      <w:r w:rsidR="005A5421" w:rsidRPr="00E86E60">
        <w:rPr>
          <w:rFonts w:asciiTheme="majorHAnsi" w:hAnsiTheme="majorHAnsi" w:cstheme="majorHAnsi"/>
          <w:sz w:val="20"/>
          <w:szCs w:val="20"/>
        </w:rPr>
        <w:t>Tipos</w:t>
      </w:r>
    </w:p>
    <w:p w14:paraId="45935A05" w14:textId="7FD106A6" w:rsidR="000A297E" w:rsidRPr="00E86E60" w:rsidRDefault="00D7130F"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 xml:space="preserve">4.2 </w:t>
      </w:r>
      <w:r w:rsidR="005A5421" w:rsidRPr="00E86E60">
        <w:rPr>
          <w:rFonts w:asciiTheme="majorHAnsi" w:hAnsiTheme="majorHAnsi" w:cstheme="majorHAnsi"/>
          <w:sz w:val="20"/>
          <w:szCs w:val="20"/>
        </w:rPr>
        <w:t>Etapas</w:t>
      </w:r>
    </w:p>
    <w:p w14:paraId="3C7510FF" w14:textId="171F4543" w:rsidR="005A5421" w:rsidRPr="00E86E60" w:rsidRDefault="005A5421"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4.3 Técnicas</w:t>
      </w:r>
    </w:p>
    <w:bookmarkStart w:id="1" w:name="_TARIFAS"/>
    <w:bookmarkStart w:id="2" w:name="_COTIZACIÓN"/>
    <w:bookmarkEnd w:id="1"/>
    <w:bookmarkEnd w:id="2"/>
    <w:p w14:paraId="4AD0760F" w14:textId="43413F49" w:rsidR="00AF4B10" w:rsidRPr="00E86E60" w:rsidRDefault="00941A42" w:rsidP="00124988">
      <w:pPr>
        <w:pStyle w:val="Ttulo1"/>
        <w:spacing w:before="0" w:after="0" w:line="276" w:lineRule="auto"/>
        <w:rPr>
          <w:rFonts w:asciiTheme="majorHAnsi" w:hAnsiTheme="majorHAnsi" w:cstheme="majorHAnsi"/>
          <w:bCs/>
          <w:szCs w:val="20"/>
        </w:rPr>
      </w:pPr>
      <w:r w:rsidRPr="00E86E60">
        <w:rPr>
          <w:rFonts w:asciiTheme="majorHAnsi" w:hAnsiTheme="majorHAnsi" w:cstheme="majorHAnsi"/>
          <w:bCs/>
          <w:szCs w:val="20"/>
        </w:rPr>
        <w:fldChar w:fldCharType="begin"/>
      </w:r>
      <w:r w:rsidRPr="00E86E60">
        <w:rPr>
          <w:rFonts w:asciiTheme="majorHAnsi" w:hAnsiTheme="majorHAnsi" w:cstheme="majorHAnsi"/>
          <w:bCs/>
          <w:szCs w:val="20"/>
        </w:rPr>
        <w:instrText>HYPERLINK  \l "_COTIZACIÓN"</w:instrText>
      </w:r>
      <w:r w:rsidRPr="00E86E60">
        <w:rPr>
          <w:rFonts w:asciiTheme="majorHAnsi" w:hAnsiTheme="majorHAnsi" w:cstheme="majorHAnsi"/>
          <w:bCs/>
          <w:szCs w:val="20"/>
        </w:rPr>
      </w:r>
      <w:r w:rsidRPr="00E86E60">
        <w:rPr>
          <w:rFonts w:asciiTheme="majorHAnsi" w:hAnsiTheme="majorHAnsi" w:cstheme="majorHAnsi"/>
          <w:bCs/>
          <w:szCs w:val="20"/>
        </w:rPr>
        <w:fldChar w:fldCharType="separate"/>
      </w:r>
      <w:r w:rsidR="005A5421" w:rsidRPr="00E86E60">
        <w:rPr>
          <w:rStyle w:val="Hipervnculo"/>
          <w:rFonts w:asciiTheme="majorHAnsi" w:hAnsiTheme="majorHAnsi" w:cstheme="majorHAnsi"/>
          <w:bCs/>
          <w:szCs w:val="20"/>
        </w:rPr>
        <w:t>Cotización</w:t>
      </w:r>
      <w:r w:rsidRPr="00E86E60">
        <w:rPr>
          <w:rFonts w:asciiTheme="majorHAnsi" w:hAnsiTheme="majorHAnsi" w:cstheme="majorHAnsi"/>
          <w:bCs/>
          <w:szCs w:val="20"/>
        </w:rPr>
        <w:fldChar w:fldCharType="end"/>
      </w:r>
    </w:p>
    <w:p w14:paraId="1CED2FE0" w14:textId="6C7F99A7" w:rsidR="004E5736" w:rsidRPr="00E86E60" w:rsidRDefault="004E5736"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 xml:space="preserve">5.1 </w:t>
      </w:r>
      <w:r w:rsidR="005A5421" w:rsidRPr="00E86E60">
        <w:rPr>
          <w:rFonts w:asciiTheme="majorHAnsi" w:hAnsiTheme="majorHAnsi" w:cstheme="majorHAnsi"/>
          <w:sz w:val="20"/>
          <w:szCs w:val="20"/>
        </w:rPr>
        <w:t>Definición</w:t>
      </w:r>
    </w:p>
    <w:p w14:paraId="2496F356" w14:textId="116392BD" w:rsidR="005A5421" w:rsidRPr="00E86E60" w:rsidRDefault="005A5421"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5.2 Tipos</w:t>
      </w:r>
    </w:p>
    <w:p w14:paraId="328A928F" w14:textId="721AB95A" w:rsidR="005A5421" w:rsidRPr="00E86E60" w:rsidRDefault="005A5421"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5.3 Procedimiento</w:t>
      </w:r>
    </w:p>
    <w:bookmarkStart w:id="3" w:name="_VENTA"/>
    <w:bookmarkEnd w:id="3"/>
    <w:p w14:paraId="6504E3ED" w14:textId="56BDDC9E" w:rsidR="00D91464" w:rsidRPr="00E86E60" w:rsidRDefault="00941A42" w:rsidP="00124988">
      <w:pPr>
        <w:pStyle w:val="Ttulo1"/>
        <w:spacing w:before="0" w:after="0" w:line="276" w:lineRule="auto"/>
        <w:rPr>
          <w:rFonts w:asciiTheme="majorHAnsi" w:hAnsiTheme="majorHAnsi" w:cstheme="majorHAnsi"/>
          <w:szCs w:val="20"/>
        </w:rPr>
      </w:pPr>
      <w:r w:rsidRPr="00E86E60">
        <w:rPr>
          <w:rFonts w:asciiTheme="majorHAnsi" w:hAnsiTheme="majorHAnsi" w:cstheme="majorHAnsi"/>
          <w:szCs w:val="20"/>
        </w:rPr>
        <w:fldChar w:fldCharType="begin"/>
      </w:r>
      <w:r w:rsidRPr="00E86E60">
        <w:rPr>
          <w:rFonts w:asciiTheme="majorHAnsi" w:hAnsiTheme="majorHAnsi" w:cstheme="majorHAnsi"/>
          <w:szCs w:val="20"/>
        </w:rPr>
        <w:instrText>HYPERLINK  \l "_VENTA"</w:instrText>
      </w:r>
      <w:r w:rsidRPr="00E86E60">
        <w:rPr>
          <w:rFonts w:asciiTheme="majorHAnsi" w:hAnsiTheme="majorHAnsi" w:cstheme="majorHAnsi"/>
          <w:szCs w:val="20"/>
        </w:rPr>
      </w:r>
      <w:r w:rsidRPr="00E86E60">
        <w:rPr>
          <w:rFonts w:asciiTheme="majorHAnsi" w:hAnsiTheme="majorHAnsi" w:cstheme="majorHAnsi"/>
          <w:szCs w:val="20"/>
        </w:rPr>
        <w:fldChar w:fldCharType="separate"/>
      </w:r>
      <w:r w:rsidR="005A5421" w:rsidRPr="00E86E60">
        <w:rPr>
          <w:rStyle w:val="Hipervnculo"/>
          <w:rFonts w:asciiTheme="majorHAnsi" w:hAnsiTheme="majorHAnsi" w:cstheme="majorHAnsi"/>
          <w:szCs w:val="20"/>
        </w:rPr>
        <w:t>Venta</w:t>
      </w:r>
      <w:r w:rsidRPr="00E86E60">
        <w:rPr>
          <w:rFonts w:asciiTheme="majorHAnsi" w:hAnsiTheme="majorHAnsi" w:cstheme="majorHAnsi"/>
          <w:szCs w:val="20"/>
        </w:rPr>
        <w:fldChar w:fldCharType="end"/>
      </w:r>
    </w:p>
    <w:p w14:paraId="032948B5" w14:textId="29EE23CF" w:rsidR="005A5421" w:rsidRPr="00E86E60" w:rsidRDefault="005A5421"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6.1 Definición</w:t>
      </w:r>
    </w:p>
    <w:p w14:paraId="50E3E91D" w14:textId="21921CBD" w:rsidR="005A5421" w:rsidRPr="00E86E60" w:rsidRDefault="005A5421"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6.2 Técnicas</w:t>
      </w:r>
    </w:p>
    <w:p w14:paraId="30830065" w14:textId="16902090" w:rsidR="005A5421" w:rsidRPr="00E86E60" w:rsidRDefault="005A5421" w:rsidP="00124988">
      <w:pPr>
        <w:pStyle w:val="Ttulo2"/>
        <w:spacing w:before="0" w:after="0" w:line="276" w:lineRule="auto"/>
        <w:ind w:left="360"/>
        <w:rPr>
          <w:rFonts w:asciiTheme="majorHAnsi" w:hAnsiTheme="majorHAnsi" w:cstheme="majorHAnsi"/>
          <w:sz w:val="20"/>
          <w:szCs w:val="20"/>
        </w:rPr>
      </w:pPr>
      <w:r w:rsidRPr="00E86E60">
        <w:rPr>
          <w:rFonts w:asciiTheme="majorHAnsi" w:hAnsiTheme="majorHAnsi" w:cstheme="majorHAnsi"/>
          <w:sz w:val="20"/>
          <w:szCs w:val="20"/>
        </w:rPr>
        <w:t>6.3 Políticas</w:t>
      </w:r>
    </w:p>
    <w:p w14:paraId="1ECD281B" w14:textId="77777777" w:rsidR="00792EFF" w:rsidRPr="00E86E60" w:rsidRDefault="00792EFF" w:rsidP="00124988">
      <w:pPr>
        <w:pBdr>
          <w:top w:val="nil"/>
          <w:left w:val="nil"/>
          <w:bottom w:val="nil"/>
          <w:right w:val="nil"/>
          <w:between w:val="nil"/>
        </w:pBdr>
        <w:spacing w:line="276" w:lineRule="auto"/>
        <w:rPr>
          <w:rFonts w:asciiTheme="majorHAnsi" w:hAnsiTheme="majorHAnsi" w:cstheme="majorHAnsi"/>
          <w:b/>
          <w:sz w:val="20"/>
          <w:szCs w:val="20"/>
        </w:rPr>
      </w:pPr>
    </w:p>
    <w:p w14:paraId="105FA661" w14:textId="77777777" w:rsidR="0059034F" w:rsidRPr="00E86E60" w:rsidRDefault="00D55C84">
      <w:pPr>
        <w:pStyle w:val="Prrafodelista"/>
        <w:numPr>
          <w:ilvl w:val="0"/>
          <w:numId w:val="4"/>
        </w:numPr>
        <w:spacing w:line="276" w:lineRule="auto"/>
        <w:rPr>
          <w:rFonts w:asciiTheme="majorHAnsi" w:hAnsiTheme="majorHAnsi" w:cstheme="majorHAnsi"/>
          <w:b/>
          <w:sz w:val="20"/>
          <w:szCs w:val="20"/>
        </w:rPr>
      </w:pPr>
      <w:r w:rsidRPr="00E86E60">
        <w:rPr>
          <w:rFonts w:asciiTheme="majorHAnsi" w:hAnsiTheme="majorHAnsi" w:cstheme="majorHAnsi"/>
          <w:b/>
          <w:bCs/>
          <w:sz w:val="20"/>
          <w:szCs w:val="20"/>
        </w:rPr>
        <w:t>INTRODUCCIÓN</w:t>
      </w:r>
    </w:p>
    <w:p w14:paraId="1DCB8503" w14:textId="77777777" w:rsidR="00FE68D2" w:rsidRPr="00E86E60" w:rsidRDefault="00FE68D2" w:rsidP="00124988">
      <w:pPr>
        <w:pBdr>
          <w:top w:val="nil"/>
          <w:left w:val="nil"/>
          <w:bottom w:val="nil"/>
          <w:right w:val="nil"/>
          <w:between w:val="nil"/>
        </w:pBdr>
        <w:spacing w:line="276" w:lineRule="auto"/>
        <w:jc w:val="both"/>
        <w:rPr>
          <w:rFonts w:asciiTheme="majorHAnsi" w:hAnsiTheme="majorHAnsi" w:cstheme="majorHAnsi"/>
          <w:sz w:val="20"/>
          <w:szCs w:val="20"/>
        </w:rPr>
      </w:pPr>
    </w:p>
    <w:p w14:paraId="0C0D8505" w14:textId="4D14550D" w:rsidR="00B91599" w:rsidRPr="00E86E60" w:rsidRDefault="00B91599" w:rsidP="00124988">
      <w:pPr>
        <w:pBdr>
          <w:top w:val="nil"/>
          <w:left w:val="nil"/>
          <w:bottom w:val="nil"/>
          <w:right w:val="nil"/>
          <w:between w:val="nil"/>
        </w:pBd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El componente formativo Servicio, habilidades de comunicación y técnicas de ventas se reconoce como un eje fundamental en la industria hotelera y turística, en tanto la calidad del servicio influye directamente en la satisfacción del cliente, su fidelización y la competitividad del establecimiento. En este contexto, comprender al cliente como usuario de servicios turísticos implica analizar sus características, necesidades, motivaciones de compra y hábitos de consumo, así como reconocer la influencia de la cultura en su comportamiento. A partir de ello, se abordan los principios, tipos y estándares del servicio al cliente, orientados a una atención pertinente y de calidad.</w:t>
      </w:r>
    </w:p>
    <w:p w14:paraId="7DB4B813" w14:textId="77777777" w:rsidR="00B91599" w:rsidRPr="00E86E60" w:rsidRDefault="00B91599" w:rsidP="00124988">
      <w:pPr>
        <w:pBdr>
          <w:top w:val="nil"/>
          <w:left w:val="nil"/>
          <w:bottom w:val="nil"/>
          <w:right w:val="nil"/>
          <w:between w:val="nil"/>
        </w:pBdr>
        <w:spacing w:line="276" w:lineRule="auto"/>
        <w:jc w:val="both"/>
        <w:rPr>
          <w:rFonts w:asciiTheme="majorHAnsi" w:hAnsiTheme="majorHAnsi" w:cstheme="majorHAnsi"/>
          <w:sz w:val="20"/>
          <w:szCs w:val="20"/>
        </w:rPr>
      </w:pPr>
    </w:p>
    <w:p w14:paraId="1906B800" w14:textId="77777777" w:rsidR="00B91599" w:rsidRPr="00E86E60" w:rsidRDefault="00B91599" w:rsidP="00124988">
      <w:pPr>
        <w:pBdr>
          <w:top w:val="nil"/>
          <w:left w:val="nil"/>
          <w:bottom w:val="nil"/>
          <w:right w:val="nil"/>
          <w:between w:val="nil"/>
        </w:pBd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De igual forma, el componente promueve el desarrollo de habilidades en comunicación, negociación y ventas, esenciales para una interacción efectiva con el cliente y para la comercialización de servicios. A lo largo de los contenidos, se estudian los tipos de comunicación, las habilidades comunicativas, los canales de atención y las técnicas de negociación, cotización y venta, favoreciendo una comprensión integral de los procesos de atención y asesoría. Así, se fortalecen capacidades para identificar necesidades, formular propuestas de valor y gestionar relaciones con el cliente, aportando al logro de los objetivos organizacionales en el sector de servicios de alojamiento.</w:t>
      </w:r>
    </w:p>
    <w:p w14:paraId="3B980D65" w14:textId="77777777" w:rsidR="002306B6" w:rsidRPr="00E86E60" w:rsidRDefault="002306B6" w:rsidP="00124988">
      <w:pPr>
        <w:pBdr>
          <w:top w:val="nil"/>
          <w:left w:val="nil"/>
          <w:bottom w:val="nil"/>
          <w:right w:val="nil"/>
          <w:between w:val="nil"/>
        </w:pBdr>
        <w:spacing w:line="276" w:lineRule="auto"/>
        <w:jc w:val="both"/>
        <w:rPr>
          <w:rFonts w:asciiTheme="majorHAnsi" w:hAnsiTheme="majorHAnsi" w:cstheme="majorHAnsi"/>
          <w:sz w:val="20"/>
          <w:szCs w:val="20"/>
        </w:rPr>
      </w:pPr>
    </w:p>
    <w:p w14:paraId="52A7A022" w14:textId="77777777" w:rsidR="003C6F62" w:rsidRPr="00E86E60" w:rsidRDefault="003C6F62" w:rsidP="00124988">
      <w:pPr>
        <w:pBdr>
          <w:top w:val="nil"/>
          <w:left w:val="nil"/>
          <w:bottom w:val="nil"/>
          <w:right w:val="nil"/>
          <w:between w:val="nil"/>
        </w:pBdr>
        <w:spacing w:line="276" w:lineRule="auto"/>
        <w:jc w:val="both"/>
        <w:rPr>
          <w:rFonts w:asciiTheme="majorHAnsi" w:hAnsiTheme="majorHAnsi" w:cstheme="majorHAnsi"/>
          <w:sz w:val="20"/>
          <w:szCs w:val="20"/>
        </w:rPr>
      </w:pPr>
    </w:p>
    <w:p w14:paraId="246F2EE0" w14:textId="77777777" w:rsidR="003C6F62" w:rsidRPr="00E86E60" w:rsidRDefault="003C6F62" w:rsidP="00124988">
      <w:pPr>
        <w:pBdr>
          <w:top w:val="nil"/>
          <w:left w:val="nil"/>
          <w:bottom w:val="nil"/>
          <w:right w:val="nil"/>
          <w:between w:val="nil"/>
        </w:pBdr>
        <w:spacing w:line="276" w:lineRule="auto"/>
        <w:jc w:val="both"/>
        <w:rPr>
          <w:rFonts w:asciiTheme="majorHAnsi" w:hAnsiTheme="majorHAnsi" w:cstheme="majorHAnsi"/>
          <w:sz w:val="20"/>
          <w:szCs w:val="20"/>
        </w:rPr>
      </w:pPr>
    </w:p>
    <w:p w14:paraId="5EB687F0" w14:textId="77777777" w:rsidR="003C6F62" w:rsidRPr="00E86E60" w:rsidRDefault="003C6F62" w:rsidP="00124988">
      <w:pPr>
        <w:pBdr>
          <w:top w:val="nil"/>
          <w:left w:val="nil"/>
          <w:bottom w:val="nil"/>
          <w:right w:val="nil"/>
          <w:between w:val="nil"/>
        </w:pBdr>
        <w:spacing w:line="276" w:lineRule="auto"/>
        <w:jc w:val="both"/>
        <w:rPr>
          <w:rFonts w:asciiTheme="majorHAnsi" w:hAnsiTheme="majorHAnsi" w:cstheme="majorHAnsi"/>
          <w:sz w:val="20"/>
          <w:szCs w:val="20"/>
        </w:rPr>
      </w:pPr>
    </w:p>
    <w:p w14:paraId="168DBEE5" w14:textId="77777777" w:rsidR="003C6F62" w:rsidRPr="00E86E60" w:rsidRDefault="003C6F62" w:rsidP="00124988">
      <w:pPr>
        <w:pBdr>
          <w:top w:val="nil"/>
          <w:left w:val="nil"/>
          <w:bottom w:val="nil"/>
          <w:right w:val="nil"/>
          <w:between w:val="nil"/>
        </w:pBdr>
        <w:spacing w:line="276" w:lineRule="auto"/>
        <w:jc w:val="both"/>
        <w:rPr>
          <w:rFonts w:asciiTheme="majorHAnsi" w:hAnsiTheme="majorHAnsi" w:cstheme="majorHAnsi"/>
          <w:sz w:val="20"/>
          <w:szCs w:val="20"/>
        </w:rPr>
      </w:pPr>
    </w:p>
    <w:p w14:paraId="1265F3AB" w14:textId="77777777" w:rsidR="003C6F62" w:rsidRPr="00E86E60" w:rsidRDefault="003C6F62" w:rsidP="00124988">
      <w:pPr>
        <w:pBdr>
          <w:top w:val="nil"/>
          <w:left w:val="nil"/>
          <w:bottom w:val="nil"/>
          <w:right w:val="nil"/>
          <w:between w:val="nil"/>
        </w:pBdr>
        <w:spacing w:line="276" w:lineRule="auto"/>
        <w:jc w:val="both"/>
        <w:rPr>
          <w:rFonts w:asciiTheme="majorHAnsi" w:hAnsiTheme="majorHAnsi" w:cstheme="majorHAnsi"/>
          <w:sz w:val="20"/>
          <w:szCs w:val="20"/>
        </w:rPr>
      </w:pPr>
    </w:p>
    <w:p w14:paraId="334326E6" w14:textId="77777777" w:rsidR="00792EFF" w:rsidRPr="00E86E60" w:rsidRDefault="00792EFF" w:rsidP="00124988">
      <w:pPr>
        <w:pBdr>
          <w:top w:val="nil"/>
          <w:left w:val="nil"/>
          <w:bottom w:val="nil"/>
          <w:right w:val="nil"/>
          <w:between w:val="nil"/>
        </w:pBdr>
        <w:spacing w:line="276" w:lineRule="auto"/>
        <w:rPr>
          <w:rFonts w:asciiTheme="majorHAnsi" w:hAnsiTheme="majorHAnsi" w:cstheme="majorHAnsi"/>
          <w:b/>
          <w:sz w:val="20"/>
          <w:szCs w:val="20"/>
        </w:rPr>
      </w:pPr>
    </w:p>
    <w:p w14:paraId="0D64B966" w14:textId="10641685" w:rsidR="00EE5CBB" w:rsidRPr="00E86E60" w:rsidRDefault="00D55C84">
      <w:pPr>
        <w:pStyle w:val="Prrafodelista"/>
        <w:numPr>
          <w:ilvl w:val="0"/>
          <w:numId w:val="4"/>
        </w:numPr>
        <w:spacing w:line="276" w:lineRule="auto"/>
        <w:rPr>
          <w:rFonts w:asciiTheme="majorHAnsi" w:hAnsiTheme="majorHAnsi" w:cstheme="majorHAnsi"/>
          <w:b/>
          <w:sz w:val="20"/>
          <w:szCs w:val="20"/>
        </w:rPr>
      </w:pPr>
      <w:r w:rsidRPr="00E86E60">
        <w:rPr>
          <w:rFonts w:asciiTheme="majorHAnsi" w:hAnsiTheme="majorHAnsi" w:cstheme="majorHAnsi"/>
          <w:b/>
          <w:bCs/>
          <w:sz w:val="20"/>
          <w:szCs w:val="20"/>
        </w:rPr>
        <w:lastRenderedPageBreak/>
        <w:t>DESARROLLO</w:t>
      </w:r>
      <w:r w:rsidRPr="00E86E60">
        <w:rPr>
          <w:rFonts w:asciiTheme="majorHAnsi" w:hAnsiTheme="majorHAnsi" w:cstheme="majorHAnsi"/>
          <w:b/>
          <w:color w:val="000000"/>
          <w:sz w:val="20"/>
          <w:szCs w:val="20"/>
        </w:rPr>
        <w:t xml:space="preserve"> DE CONTENIDOS</w:t>
      </w:r>
    </w:p>
    <w:p w14:paraId="7B03FD50" w14:textId="77777777" w:rsidR="004856F1" w:rsidRPr="00E86E60" w:rsidRDefault="004856F1" w:rsidP="00124988">
      <w:pPr>
        <w:pBdr>
          <w:top w:val="nil"/>
          <w:left w:val="nil"/>
          <w:bottom w:val="nil"/>
          <w:right w:val="nil"/>
          <w:between w:val="nil"/>
        </w:pBdr>
        <w:spacing w:line="276" w:lineRule="auto"/>
        <w:jc w:val="both"/>
        <w:rPr>
          <w:rFonts w:asciiTheme="majorHAnsi" w:hAnsiTheme="majorHAnsi" w:cstheme="majorHAnsi"/>
          <w:b/>
          <w:color w:val="000000"/>
          <w:sz w:val="20"/>
          <w:szCs w:val="20"/>
        </w:rPr>
      </w:pPr>
    </w:p>
    <w:p w14:paraId="2071DDDB" w14:textId="0CA73E1E" w:rsidR="004856F1" w:rsidRPr="00E86E60" w:rsidRDefault="004856F1" w:rsidP="00124988">
      <w:pPr>
        <w:pBdr>
          <w:top w:val="nil"/>
          <w:left w:val="nil"/>
          <w:bottom w:val="nil"/>
          <w:right w:val="nil"/>
          <w:between w:val="nil"/>
        </w:pBdr>
        <w:spacing w:line="276" w:lineRule="auto"/>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1. </w:t>
      </w:r>
      <w:bookmarkStart w:id="4" w:name="USUARIOS"/>
      <w:r w:rsidR="00B91599" w:rsidRPr="00E86E60">
        <w:rPr>
          <w:rFonts w:asciiTheme="majorHAnsi" w:hAnsiTheme="majorHAnsi" w:cstheme="majorHAnsi"/>
          <w:b/>
          <w:color w:val="000000"/>
          <w:sz w:val="20"/>
          <w:szCs w:val="20"/>
        </w:rPr>
        <w:t>Usuarios de s</w:t>
      </w:r>
      <w:r w:rsidR="00D80677" w:rsidRPr="00E86E60">
        <w:rPr>
          <w:rFonts w:asciiTheme="majorHAnsi" w:hAnsiTheme="majorHAnsi" w:cstheme="majorHAnsi"/>
          <w:b/>
          <w:color w:val="000000"/>
          <w:sz w:val="20"/>
          <w:szCs w:val="20"/>
        </w:rPr>
        <w:t>ervicios turísticos</w:t>
      </w:r>
      <w:bookmarkEnd w:id="4"/>
    </w:p>
    <w:p w14:paraId="37D7FB3D" w14:textId="77777777" w:rsidR="00D80677" w:rsidRPr="00E86E60" w:rsidRDefault="00D80677" w:rsidP="00124988">
      <w:pPr>
        <w:pBdr>
          <w:top w:val="nil"/>
          <w:left w:val="nil"/>
          <w:bottom w:val="nil"/>
          <w:right w:val="nil"/>
          <w:between w:val="nil"/>
        </w:pBdr>
        <w:spacing w:line="276" w:lineRule="auto"/>
        <w:jc w:val="both"/>
        <w:rPr>
          <w:rFonts w:asciiTheme="majorHAnsi" w:hAnsiTheme="majorHAnsi" w:cstheme="majorHAnsi"/>
          <w:b/>
          <w:color w:val="000000"/>
          <w:sz w:val="20"/>
          <w:szCs w:val="20"/>
        </w:rPr>
      </w:pPr>
    </w:p>
    <w:p w14:paraId="63DBB865" w14:textId="250CBFEA" w:rsidR="00B91599" w:rsidRPr="00E86E60" w:rsidRDefault="005D24F1"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commentRangeStart w:id="5"/>
      <w:r w:rsidRPr="00E86E60">
        <w:rPr>
          <w:rFonts w:asciiTheme="majorHAnsi" w:hAnsiTheme="majorHAnsi" w:cstheme="majorHAnsi"/>
          <w:bCs/>
          <w:noProof/>
          <w:color w:val="000000"/>
          <w:sz w:val="20"/>
          <w:szCs w:val="20"/>
        </w:rPr>
        <w:drawing>
          <wp:inline distT="0" distB="0" distL="0" distR="0" wp14:anchorId="752B36C4" wp14:editId="0DB1576D">
            <wp:extent cx="6332220" cy="4241800"/>
            <wp:effectExtent l="0" t="0" r="5080" b="0"/>
            <wp:docPr id="5886032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8603254" name=""/>
                    <pic:cNvPicPr/>
                  </pic:nvPicPr>
                  <pic:blipFill>
                    <a:blip r:embed="rId12"/>
                    <a:stretch>
                      <a:fillRect/>
                    </a:stretch>
                  </pic:blipFill>
                  <pic:spPr>
                    <a:xfrm>
                      <a:off x="0" y="0"/>
                      <a:ext cx="6332220" cy="4241800"/>
                    </a:xfrm>
                    <a:prstGeom prst="rect">
                      <a:avLst/>
                    </a:prstGeom>
                  </pic:spPr>
                </pic:pic>
              </a:graphicData>
            </a:graphic>
          </wp:inline>
        </w:drawing>
      </w:r>
      <w:commentRangeEnd w:id="5"/>
      <w:r w:rsidRPr="00E86E60">
        <w:rPr>
          <w:rStyle w:val="Refdecomentario"/>
          <w:rFonts w:asciiTheme="majorHAnsi" w:hAnsiTheme="majorHAnsi" w:cstheme="majorHAnsi"/>
          <w:bCs/>
          <w:color w:val="000000"/>
          <w:sz w:val="20"/>
          <w:szCs w:val="20"/>
        </w:rPr>
        <w:commentReference w:id="5"/>
      </w:r>
      <w:r w:rsidR="00B91599" w:rsidRPr="00E86E60">
        <w:rPr>
          <w:rFonts w:asciiTheme="majorHAnsi" w:hAnsiTheme="majorHAnsi" w:cstheme="majorHAnsi"/>
          <w:bCs/>
          <w:color w:val="000000"/>
          <w:sz w:val="20"/>
          <w:szCs w:val="20"/>
        </w:rPr>
        <w:t>Los usuarios de servicios turísticos son las personas que hacen uso de los establecimientos, instalaciones y recursos del sector, así como de los bienes y servicios ofrecidos por empresas y profesionales de la actividad turística. Su participación constituye un elemento central en la dinámica del sistema turístico, ya que orienta la prestación del servicio y condiciona la oferta en función de sus necesidades, expectativas y comportamientos de consumo.</w:t>
      </w:r>
    </w:p>
    <w:p w14:paraId="7F3DDB7F" w14:textId="77777777" w:rsidR="00B91599" w:rsidRPr="00E86E60" w:rsidRDefault="00B91599"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p>
    <w:p w14:paraId="031A8B0E" w14:textId="77777777" w:rsidR="00B91599" w:rsidRPr="00E86E60" w:rsidRDefault="00B91599"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r w:rsidRPr="00E86E60">
        <w:rPr>
          <w:rFonts w:asciiTheme="majorHAnsi" w:hAnsiTheme="majorHAnsi" w:cstheme="majorHAnsi"/>
          <w:bCs/>
          <w:color w:val="000000"/>
          <w:sz w:val="20"/>
          <w:szCs w:val="20"/>
        </w:rPr>
        <w:t>En este sentido, los usuarios no solo interactúan con los servicios, sino que también se encuentran amparados por un marco normativo que regula sus derechos y deberes. Estos aspectos garantizan condiciones adecuadas de calidad, seguridad y transparencia en la prestación del servicio, al tiempo que promueven una relación equilibrada entre el cliente y los prestadores turísticos. Comprender el rol del usuario resulta fundamental para diseñar experiencias de servicio pertinentes y orientadas a la satisfacción del cliente.</w:t>
      </w:r>
    </w:p>
    <w:p w14:paraId="5D58F996" w14:textId="77777777" w:rsidR="00D80677" w:rsidRPr="00E86E60" w:rsidRDefault="00D80677"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p>
    <w:p w14:paraId="75515C44" w14:textId="77777777" w:rsidR="00B91599" w:rsidRPr="00E86E60" w:rsidRDefault="00B91599"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r w:rsidRPr="00E86E60">
        <w:rPr>
          <w:rFonts w:asciiTheme="majorHAnsi" w:hAnsiTheme="majorHAnsi" w:cstheme="majorHAnsi"/>
          <w:bCs/>
          <w:color w:val="000000"/>
          <w:sz w:val="20"/>
          <w:szCs w:val="20"/>
        </w:rPr>
        <w:t>En el contexto de la prestación de servicios turísticos, resulta fundamental reconocer que la relación entre el usuario y el prestador se encuentra regulada por un marco normativo que establece derechos y deberes para ambas partes. Este conjunto de disposiciones busca garantizar condiciones de calidad, seguridad, información veraz y protección al consumidor, al tiempo que promueve prácticas responsables por parte del usuario. En consecuencia, el conocimiento de este marco legal permite fortalecer una prestación del servicio más equitativa, transparente y orientada al cumplimiento de estándares en el sector turístico.</w:t>
      </w:r>
    </w:p>
    <w:p w14:paraId="02A3653B" w14:textId="77777777" w:rsidR="00B91599" w:rsidRPr="00E86E60" w:rsidRDefault="00B91599"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p>
    <w:p w14:paraId="3645F096" w14:textId="7FA62053" w:rsidR="004856F1" w:rsidRPr="00E86E60" w:rsidRDefault="004856F1" w:rsidP="00124988">
      <w:pPr>
        <w:pBdr>
          <w:top w:val="nil"/>
          <w:left w:val="nil"/>
          <w:bottom w:val="nil"/>
          <w:right w:val="nil"/>
          <w:between w:val="nil"/>
        </w:pBdr>
        <w:spacing w:line="276" w:lineRule="auto"/>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lastRenderedPageBreak/>
        <w:t xml:space="preserve">1.1 </w:t>
      </w:r>
      <w:r w:rsidR="005D24F1" w:rsidRPr="00E86E60">
        <w:rPr>
          <w:rFonts w:asciiTheme="majorHAnsi" w:hAnsiTheme="majorHAnsi" w:cstheme="majorHAnsi"/>
          <w:b/>
          <w:color w:val="000000"/>
          <w:sz w:val="20"/>
          <w:szCs w:val="20"/>
        </w:rPr>
        <w:t>Tipos</w:t>
      </w:r>
    </w:p>
    <w:p w14:paraId="53ED9EEF" w14:textId="77777777" w:rsidR="00D66680" w:rsidRPr="00E86E60" w:rsidRDefault="00D66680" w:rsidP="00124988">
      <w:pPr>
        <w:pBdr>
          <w:top w:val="nil"/>
          <w:left w:val="nil"/>
          <w:bottom w:val="nil"/>
          <w:right w:val="nil"/>
          <w:between w:val="nil"/>
        </w:pBdr>
        <w:spacing w:line="276" w:lineRule="auto"/>
        <w:jc w:val="both"/>
        <w:rPr>
          <w:rFonts w:asciiTheme="majorHAnsi" w:hAnsiTheme="majorHAnsi" w:cstheme="majorHAnsi"/>
          <w:b/>
          <w:color w:val="000000"/>
          <w:sz w:val="20"/>
          <w:szCs w:val="20"/>
        </w:rPr>
      </w:pPr>
    </w:p>
    <w:p w14:paraId="43AB4816" w14:textId="77777777" w:rsidR="005D24F1" w:rsidRPr="00E86E60" w:rsidRDefault="005D24F1"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r w:rsidRPr="00E86E60">
        <w:rPr>
          <w:rFonts w:asciiTheme="majorHAnsi" w:hAnsiTheme="majorHAnsi" w:cstheme="majorHAnsi"/>
          <w:bCs/>
          <w:color w:val="000000"/>
          <w:sz w:val="20"/>
          <w:szCs w:val="20"/>
        </w:rPr>
        <w:t>Los usuarios de servicios turísticos pueden clasificarse de acuerdo con sus motivaciones, comportamientos y formas de interacción con la experiencia de viaje. Entre los principales tipos se encuentran los clientes, turistas, viajeros y pasajeros, cada uno con características particulares que inciden en la forma en que demandan y utilizan los servicios.</w:t>
      </w:r>
    </w:p>
    <w:p w14:paraId="798A6472" w14:textId="77777777" w:rsidR="00D66680" w:rsidRPr="00E86E60" w:rsidRDefault="00D66680"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p>
    <w:tbl>
      <w:tblPr>
        <w:tblStyle w:val="Tablaconcuadrcula"/>
        <w:tblW w:w="9785" w:type="dxa"/>
        <w:tblInd w:w="-5" w:type="dxa"/>
        <w:tblLook w:val="04A0" w:firstRow="1" w:lastRow="0" w:firstColumn="1" w:lastColumn="0" w:noHBand="0" w:noVBand="1"/>
      </w:tblPr>
      <w:tblGrid>
        <w:gridCol w:w="6040"/>
        <w:gridCol w:w="3745"/>
      </w:tblGrid>
      <w:tr w:rsidR="00D66680" w:rsidRPr="00E86E60" w14:paraId="3D52C2AB" w14:textId="77777777" w:rsidTr="003C6F62">
        <w:trPr>
          <w:trHeight w:val="218"/>
        </w:trPr>
        <w:tc>
          <w:tcPr>
            <w:tcW w:w="9785" w:type="dxa"/>
            <w:gridSpan w:val="2"/>
            <w:shd w:val="clear" w:color="auto" w:fill="92D050"/>
          </w:tcPr>
          <w:p w14:paraId="4A1C5E19" w14:textId="090EE76B" w:rsidR="00D66680" w:rsidRPr="00E86E60" w:rsidRDefault="00D66680" w:rsidP="00124988">
            <w:pPr>
              <w:spacing w:line="276" w:lineRule="auto"/>
              <w:jc w:val="center"/>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CARRUSEL DE TARJETAS</w:t>
            </w:r>
          </w:p>
        </w:tc>
      </w:tr>
      <w:tr w:rsidR="00D66680" w:rsidRPr="00E86E60" w14:paraId="3F5F0059" w14:textId="77777777" w:rsidTr="003C6F62">
        <w:trPr>
          <w:trHeight w:val="218"/>
        </w:trPr>
        <w:tc>
          <w:tcPr>
            <w:tcW w:w="6040" w:type="dxa"/>
            <w:shd w:val="clear" w:color="auto" w:fill="92D050"/>
          </w:tcPr>
          <w:p w14:paraId="2B02EEF1" w14:textId="1369A527" w:rsidR="00D66680" w:rsidRPr="00E86E60" w:rsidRDefault="00D66680" w:rsidP="00124988">
            <w:pPr>
              <w:spacing w:line="276" w:lineRule="auto"/>
              <w:jc w:val="center"/>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Imagen</w:t>
            </w:r>
          </w:p>
        </w:tc>
        <w:tc>
          <w:tcPr>
            <w:tcW w:w="3744" w:type="dxa"/>
            <w:shd w:val="clear" w:color="auto" w:fill="92D050"/>
          </w:tcPr>
          <w:p w14:paraId="2A955EB5" w14:textId="2FD90A02" w:rsidR="00D66680" w:rsidRPr="00E86E60" w:rsidRDefault="00D66680" w:rsidP="00124988">
            <w:pPr>
              <w:spacing w:line="276" w:lineRule="auto"/>
              <w:jc w:val="center"/>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Texto </w:t>
            </w:r>
            <w:commentRangeStart w:id="6"/>
            <w:r w:rsidRPr="00E86E60">
              <w:rPr>
                <w:rFonts w:asciiTheme="majorHAnsi" w:hAnsiTheme="majorHAnsi" w:cstheme="majorHAnsi"/>
                <w:b/>
                <w:color w:val="000000"/>
                <w:sz w:val="20"/>
                <w:szCs w:val="20"/>
              </w:rPr>
              <w:t>descriptivo</w:t>
            </w:r>
            <w:commentRangeEnd w:id="6"/>
            <w:r w:rsidR="00F553BA" w:rsidRPr="00E86E60">
              <w:rPr>
                <w:rStyle w:val="Refdecomentario"/>
                <w:rFonts w:asciiTheme="majorHAnsi" w:hAnsiTheme="majorHAnsi" w:cstheme="majorHAnsi"/>
                <w:b/>
                <w:color w:val="000000"/>
                <w:sz w:val="20"/>
                <w:szCs w:val="20"/>
              </w:rPr>
              <w:commentReference w:id="6"/>
            </w:r>
          </w:p>
        </w:tc>
      </w:tr>
      <w:tr w:rsidR="00D66680" w:rsidRPr="00E86E60" w14:paraId="2EB0F504" w14:textId="77777777" w:rsidTr="003C6F62">
        <w:trPr>
          <w:trHeight w:val="1744"/>
        </w:trPr>
        <w:tc>
          <w:tcPr>
            <w:tcW w:w="6040" w:type="dxa"/>
          </w:tcPr>
          <w:p w14:paraId="3A9D31D2" w14:textId="45C4E71E" w:rsidR="00D66680" w:rsidRPr="00E86E60" w:rsidRDefault="00870B13" w:rsidP="00124988">
            <w:pPr>
              <w:spacing w:line="276" w:lineRule="auto"/>
              <w:jc w:val="center"/>
              <w:rPr>
                <w:rFonts w:asciiTheme="majorHAnsi" w:hAnsiTheme="majorHAnsi" w:cstheme="majorHAnsi"/>
                <w:bCs/>
                <w:color w:val="000000"/>
                <w:sz w:val="20"/>
                <w:szCs w:val="20"/>
              </w:rPr>
            </w:pPr>
            <w:commentRangeStart w:id="7"/>
            <w:r w:rsidRPr="00E86E60">
              <w:rPr>
                <w:rFonts w:asciiTheme="majorHAnsi" w:hAnsiTheme="majorHAnsi" w:cstheme="majorHAnsi"/>
                <w:bCs/>
                <w:noProof/>
                <w:color w:val="000000"/>
                <w:sz w:val="20"/>
                <w:szCs w:val="20"/>
              </w:rPr>
              <w:drawing>
                <wp:inline distT="0" distB="0" distL="0" distR="0" wp14:anchorId="2DE337D3" wp14:editId="571BBD7F">
                  <wp:extent cx="1929213" cy="1853119"/>
                  <wp:effectExtent l="0" t="0" r="1270" b="1270"/>
                  <wp:docPr id="160773534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7735345" name=""/>
                          <pic:cNvPicPr/>
                        </pic:nvPicPr>
                        <pic:blipFill>
                          <a:blip r:embed="rId17"/>
                          <a:stretch>
                            <a:fillRect/>
                          </a:stretch>
                        </pic:blipFill>
                        <pic:spPr>
                          <a:xfrm>
                            <a:off x="0" y="0"/>
                            <a:ext cx="1960482" cy="1883155"/>
                          </a:xfrm>
                          <a:prstGeom prst="rect">
                            <a:avLst/>
                          </a:prstGeom>
                        </pic:spPr>
                      </pic:pic>
                    </a:graphicData>
                  </a:graphic>
                </wp:inline>
              </w:drawing>
            </w:r>
            <w:commentRangeEnd w:id="7"/>
            <w:r w:rsidR="00F553BA" w:rsidRPr="00E86E60">
              <w:rPr>
                <w:rStyle w:val="Refdecomentario"/>
                <w:rFonts w:asciiTheme="majorHAnsi" w:hAnsiTheme="majorHAnsi" w:cstheme="majorHAnsi"/>
                <w:bCs/>
                <w:color w:val="000000"/>
                <w:sz w:val="20"/>
                <w:szCs w:val="20"/>
              </w:rPr>
              <w:commentReference w:id="7"/>
            </w:r>
          </w:p>
        </w:tc>
        <w:tc>
          <w:tcPr>
            <w:tcW w:w="3744" w:type="dxa"/>
          </w:tcPr>
          <w:p w14:paraId="64AB4FB4" w14:textId="04276EA3" w:rsidR="00D24A60" w:rsidRPr="00E86E60" w:rsidRDefault="00D24A60" w:rsidP="00124988">
            <w:pPr>
              <w:spacing w:line="276" w:lineRule="auto"/>
              <w:rPr>
                <w:rFonts w:asciiTheme="majorHAnsi" w:hAnsiTheme="majorHAnsi" w:cstheme="majorHAnsi"/>
                <w:bCs/>
                <w:color w:val="000000"/>
                <w:sz w:val="20"/>
                <w:szCs w:val="20"/>
              </w:rPr>
            </w:pPr>
            <w:r w:rsidRPr="00E86E60">
              <w:rPr>
                <w:rFonts w:asciiTheme="majorHAnsi" w:hAnsiTheme="majorHAnsi" w:cstheme="majorHAnsi"/>
                <w:b/>
                <w:bCs/>
                <w:color w:val="000000"/>
                <w:sz w:val="20"/>
                <w:szCs w:val="20"/>
              </w:rPr>
              <w:t xml:space="preserve">Cliente: </w:t>
            </w:r>
            <w:r w:rsidRPr="00E86E60">
              <w:rPr>
                <w:rFonts w:asciiTheme="majorHAnsi" w:hAnsiTheme="majorHAnsi" w:cstheme="majorHAnsi"/>
                <w:bCs/>
                <w:color w:val="000000"/>
                <w:sz w:val="20"/>
                <w:szCs w:val="20"/>
              </w:rPr>
              <w:t>es toda persona que presenta una necesidad, ya sea latente o manifiesta, y busca satisfacerla mediante la adquisición de un producto o servicio turístico. Desde una perspectiva económica, se entiende como quien accede de manera frecuente u ocasional a la oferta de una empresa o prestador, evaluando aspectos como calidad, precio y condiciones del servicio.</w:t>
            </w:r>
          </w:p>
          <w:p w14:paraId="3B8D16D0" w14:textId="1ED17612" w:rsidR="00D66680" w:rsidRPr="00E86E60" w:rsidRDefault="00D66680" w:rsidP="00124988">
            <w:pPr>
              <w:spacing w:line="276" w:lineRule="auto"/>
              <w:jc w:val="both"/>
              <w:rPr>
                <w:rFonts w:asciiTheme="majorHAnsi" w:hAnsiTheme="majorHAnsi" w:cstheme="majorHAnsi"/>
                <w:bCs/>
                <w:color w:val="000000"/>
                <w:sz w:val="20"/>
                <w:szCs w:val="20"/>
              </w:rPr>
            </w:pPr>
          </w:p>
        </w:tc>
      </w:tr>
      <w:tr w:rsidR="00D66680" w:rsidRPr="00E86E60" w14:paraId="32F39DAF" w14:textId="77777777" w:rsidTr="003C6F62">
        <w:trPr>
          <w:trHeight w:val="2674"/>
        </w:trPr>
        <w:tc>
          <w:tcPr>
            <w:tcW w:w="6040" w:type="dxa"/>
          </w:tcPr>
          <w:p w14:paraId="55B470EB" w14:textId="1957F230" w:rsidR="00D66680" w:rsidRPr="00E86E60" w:rsidRDefault="003C6940" w:rsidP="00124988">
            <w:pPr>
              <w:spacing w:line="276" w:lineRule="auto"/>
              <w:jc w:val="center"/>
              <w:rPr>
                <w:rFonts w:asciiTheme="majorHAnsi" w:hAnsiTheme="majorHAnsi" w:cstheme="majorHAnsi"/>
                <w:bCs/>
                <w:color w:val="000000"/>
                <w:sz w:val="20"/>
                <w:szCs w:val="20"/>
              </w:rPr>
            </w:pPr>
            <w:commentRangeStart w:id="8"/>
            <w:r w:rsidRPr="00E86E60">
              <w:rPr>
                <w:rFonts w:asciiTheme="majorHAnsi" w:hAnsiTheme="majorHAnsi" w:cstheme="majorHAnsi"/>
                <w:bCs/>
                <w:noProof/>
                <w:color w:val="000000"/>
                <w:sz w:val="20"/>
                <w:szCs w:val="20"/>
              </w:rPr>
              <w:drawing>
                <wp:inline distT="0" distB="0" distL="0" distR="0" wp14:anchorId="5DF2EDA2" wp14:editId="32AD796E">
                  <wp:extent cx="2563683" cy="1799617"/>
                  <wp:effectExtent l="0" t="0" r="1905" b="3810"/>
                  <wp:docPr id="3459080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5908068" name=""/>
                          <pic:cNvPicPr/>
                        </pic:nvPicPr>
                        <pic:blipFill>
                          <a:blip r:embed="rId18"/>
                          <a:stretch>
                            <a:fillRect/>
                          </a:stretch>
                        </pic:blipFill>
                        <pic:spPr>
                          <a:xfrm>
                            <a:off x="0" y="0"/>
                            <a:ext cx="2620351" cy="1839396"/>
                          </a:xfrm>
                          <a:prstGeom prst="rect">
                            <a:avLst/>
                          </a:prstGeom>
                        </pic:spPr>
                      </pic:pic>
                    </a:graphicData>
                  </a:graphic>
                </wp:inline>
              </w:drawing>
            </w:r>
            <w:commentRangeEnd w:id="8"/>
            <w:r w:rsidR="00F553BA" w:rsidRPr="00E86E60">
              <w:rPr>
                <w:rStyle w:val="Refdecomentario"/>
                <w:rFonts w:asciiTheme="majorHAnsi" w:hAnsiTheme="majorHAnsi" w:cstheme="majorHAnsi"/>
                <w:bCs/>
                <w:color w:val="000000"/>
                <w:sz w:val="20"/>
                <w:szCs w:val="20"/>
              </w:rPr>
              <w:commentReference w:id="8"/>
            </w:r>
          </w:p>
        </w:tc>
        <w:tc>
          <w:tcPr>
            <w:tcW w:w="3744" w:type="dxa"/>
          </w:tcPr>
          <w:p w14:paraId="065CD8BE" w14:textId="70D68840" w:rsidR="00D66680" w:rsidRPr="00E86E60" w:rsidRDefault="00D24A60" w:rsidP="00124988">
            <w:pPr>
              <w:spacing w:line="276" w:lineRule="auto"/>
              <w:rPr>
                <w:rFonts w:asciiTheme="majorHAnsi" w:hAnsiTheme="majorHAnsi" w:cstheme="majorHAnsi"/>
                <w:bCs/>
                <w:color w:val="000000"/>
                <w:sz w:val="20"/>
                <w:szCs w:val="20"/>
              </w:rPr>
            </w:pPr>
            <w:r w:rsidRPr="00E86E60">
              <w:rPr>
                <w:rFonts w:asciiTheme="majorHAnsi" w:hAnsiTheme="majorHAnsi" w:cstheme="majorHAnsi"/>
                <w:b/>
                <w:color w:val="000000"/>
                <w:sz w:val="20"/>
                <w:szCs w:val="20"/>
              </w:rPr>
              <w:t xml:space="preserve">Turista: </w:t>
            </w:r>
            <w:r w:rsidRPr="00E86E60">
              <w:rPr>
                <w:rFonts w:asciiTheme="majorHAnsi" w:hAnsiTheme="majorHAnsi" w:cstheme="majorHAnsi"/>
                <w:bCs/>
                <w:color w:val="000000"/>
                <w:sz w:val="20"/>
                <w:szCs w:val="20"/>
              </w:rPr>
              <w:t>se caracteriza por planificar su viaje con anticipación, definiendo itinerarios, reservas y actividades antes de su desplazamiento. Generalmente, busca seguridad, organización y comodidad, manteniendo cierta cercanía con sus hábitos cotidianos. Aunque presenta altas expectativas frente a la experiencia, su nivel de interacción con la comunidad local suele ser limitado, privilegiando entornos controlados y previamente estructurados.</w:t>
            </w:r>
          </w:p>
        </w:tc>
      </w:tr>
      <w:tr w:rsidR="00D66680" w:rsidRPr="00E86E60" w14:paraId="16D2EFA7" w14:textId="77777777" w:rsidTr="003C6F62">
        <w:trPr>
          <w:trHeight w:val="2443"/>
        </w:trPr>
        <w:tc>
          <w:tcPr>
            <w:tcW w:w="6040" w:type="dxa"/>
          </w:tcPr>
          <w:p w14:paraId="46F4FFF1" w14:textId="11C9F089" w:rsidR="00D66680" w:rsidRPr="00E86E60" w:rsidRDefault="003C6940" w:rsidP="00124988">
            <w:pPr>
              <w:spacing w:line="276" w:lineRule="auto"/>
              <w:jc w:val="center"/>
              <w:rPr>
                <w:rFonts w:asciiTheme="majorHAnsi" w:hAnsiTheme="majorHAnsi" w:cstheme="majorHAnsi"/>
                <w:bCs/>
                <w:color w:val="000000"/>
                <w:sz w:val="20"/>
                <w:szCs w:val="20"/>
              </w:rPr>
            </w:pPr>
            <w:commentRangeStart w:id="9"/>
            <w:r w:rsidRPr="00E86E60">
              <w:rPr>
                <w:rFonts w:asciiTheme="majorHAnsi" w:hAnsiTheme="majorHAnsi" w:cstheme="majorHAnsi"/>
                <w:bCs/>
                <w:noProof/>
                <w:color w:val="000000"/>
                <w:sz w:val="20"/>
                <w:szCs w:val="20"/>
              </w:rPr>
              <w:drawing>
                <wp:inline distT="0" distB="0" distL="0" distR="0" wp14:anchorId="0B1D7A3C" wp14:editId="29C09F44">
                  <wp:extent cx="2072194" cy="1902942"/>
                  <wp:effectExtent l="0" t="0" r="0" b="2540"/>
                  <wp:docPr id="3509543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0954322" name=""/>
                          <pic:cNvPicPr/>
                        </pic:nvPicPr>
                        <pic:blipFill>
                          <a:blip r:embed="rId19"/>
                          <a:stretch>
                            <a:fillRect/>
                          </a:stretch>
                        </pic:blipFill>
                        <pic:spPr>
                          <a:xfrm>
                            <a:off x="0" y="0"/>
                            <a:ext cx="2103652" cy="1931830"/>
                          </a:xfrm>
                          <a:prstGeom prst="rect">
                            <a:avLst/>
                          </a:prstGeom>
                        </pic:spPr>
                      </pic:pic>
                    </a:graphicData>
                  </a:graphic>
                </wp:inline>
              </w:drawing>
            </w:r>
            <w:commentRangeEnd w:id="9"/>
            <w:r w:rsidR="00F553BA" w:rsidRPr="00E86E60">
              <w:rPr>
                <w:rStyle w:val="Refdecomentario"/>
                <w:rFonts w:asciiTheme="majorHAnsi" w:hAnsiTheme="majorHAnsi" w:cstheme="majorHAnsi"/>
                <w:bCs/>
                <w:color w:val="000000"/>
                <w:sz w:val="20"/>
                <w:szCs w:val="20"/>
              </w:rPr>
              <w:commentReference w:id="9"/>
            </w:r>
          </w:p>
        </w:tc>
        <w:tc>
          <w:tcPr>
            <w:tcW w:w="3744" w:type="dxa"/>
          </w:tcPr>
          <w:p w14:paraId="400B9153" w14:textId="40003B60" w:rsidR="00D66680" w:rsidRPr="00E86E60" w:rsidRDefault="00D24A60" w:rsidP="00124988">
            <w:pPr>
              <w:spacing w:line="276" w:lineRule="auto"/>
              <w:rPr>
                <w:rFonts w:asciiTheme="majorHAnsi" w:hAnsiTheme="majorHAnsi" w:cstheme="majorHAnsi"/>
                <w:bCs/>
                <w:color w:val="000000"/>
                <w:sz w:val="20"/>
                <w:szCs w:val="20"/>
              </w:rPr>
            </w:pPr>
            <w:r w:rsidRPr="00E86E60">
              <w:rPr>
                <w:rFonts w:asciiTheme="majorHAnsi" w:hAnsiTheme="majorHAnsi" w:cstheme="majorHAnsi"/>
                <w:b/>
                <w:color w:val="000000"/>
                <w:sz w:val="20"/>
                <w:szCs w:val="20"/>
              </w:rPr>
              <w:t>Viajero:</w:t>
            </w:r>
            <w:r w:rsidRPr="00E86E60">
              <w:rPr>
                <w:rFonts w:asciiTheme="majorHAnsi" w:hAnsiTheme="majorHAnsi" w:cstheme="majorHAnsi"/>
                <w:bCs/>
                <w:color w:val="000000"/>
                <w:sz w:val="20"/>
                <w:szCs w:val="20"/>
              </w:rPr>
              <w:t xml:space="preserve"> asume el desplazamiento con mayor sensibilidad y apertura a la </w:t>
            </w:r>
            <w:r w:rsidR="003F4FF3">
              <w:rPr>
                <w:rFonts w:asciiTheme="majorHAnsi" w:hAnsiTheme="majorHAnsi" w:cstheme="majorHAnsi"/>
                <w:bCs/>
                <w:color w:val="000000"/>
                <w:sz w:val="20"/>
                <w:szCs w:val="20"/>
              </w:rPr>
              <w:t>aventura</w:t>
            </w:r>
            <w:r w:rsidRPr="00E86E60">
              <w:rPr>
                <w:rFonts w:asciiTheme="majorHAnsi" w:hAnsiTheme="majorHAnsi" w:cstheme="majorHAnsi"/>
                <w:bCs/>
                <w:color w:val="000000"/>
                <w:sz w:val="20"/>
                <w:szCs w:val="20"/>
              </w:rPr>
              <w:t>. Aunque pueda realizar una planificación básica, tiende a adaptar su</w:t>
            </w:r>
            <w:r w:rsidR="003F4FF3">
              <w:rPr>
                <w:rFonts w:asciiTheme="majorHAnsi" w:hAnsiTheme="majorHAnsi" w:cstheme="majorHAnsi"/>
                <w:bCs/>
                <w:color w:val="000000"/>
                <w:sz w:val="20"/>
                <w:szCs w:val="20"/>
              </w:rPr>
              <w:t>s</w:t>
            </w:r>
            <w:r w:rsidRPr="00E86E60">
              <w:rPr>
                <w:rFonts w:asciiTheme="majorHAnsi" w:hAnsiTheme="majorHAnsi" w:cstheme="majorHAnsi"/>
                <w:bCs/>
                <w:color w:val="000000"/>
                <w:sz w:val="20"/>
                <w:szCs w:val="20"/>
              </w:rPr>
              <w:t xml:space="preserve"> recorridos en las circunstancias del entorno. Se interesa por lo desconocido, lo cultural y auténtico, mostrando un mayor nivel de involucramiento con la comunidad local y una disposición a salir de su zona de </w:t>
            </w:r>
            <w:r w:rsidRPr="003F4FF3">
              <w:rPr>
                <w:rFonts w:asciiTheme="majorHAnsi" w:hAnsiTheme="majorHAnsi" w:cstheme="majorHAnsi"/>
                <w:bCs/>
                <w:i/>
                <w:iCs/>
                <w:color w:val="000000"/>
                <w:sz w:val="20"/>
                <w:szCs w:val="20"/>
              </w:rPr>
              <w:t xml:space="preserve">confort </w:t>
            </w:r>
            <w:r w:rsidRPr="00E86E60">
              <w:rPr>
                <w:rFonts w:asciiTheme="majorHAnsi" w:hAnsiTheme="majorHAnsi" w:cstheme="majorHAnsi"/>
                <w:bCs/>
                <w:color w:val="000000"/>
                <w:sz w:val="20"/>
                <w:szCs w:val="20"/>
              </w:rPr>
              <w:t>para enriquecer su experiencia.</w:t>
            </w:r>
          </w:p>
        </w:tc>
      </w:tr>
      <w:tr w:rsidR="00D66680" w:rsidRPr="00E86E60" w14:paraId="5165CAB0" w14:textId="77777777" w:rsidTr="003C6F62">
        <w:trPr>
          <w:trHeight w:val="3941"/>
        </w:trPr>
        <w:tc>
          <w:tcPr>
            <w:tcW w:w="6040" w:type="dxa"/>
          </w:tcPr>
          <w:p w14:paraId="35408C9F" w14:textId="1F19B157" w:rsidR="00D66680" w:rsidRPr="00E86E60" w:rsidRDefault="003C6940" w:rsidP="00124988">
            <w:pPr>
              <w:spacing w:line="276" w:lineRule="auto"/>
              <w:jc w:val="center"/>
              <w:rPr>
                <w:rFonts w:asciiTheme="majorHAnsi" w:hAnsiTheme="majorHAnsi" w:cstheme="majorHAnsi"/>
                <w:bCs/>
                <w:color w:val="000000"/>
                <w:sz w:val="20"/>
                <w:szCs w:val="20"/>
              </w:rPr>
            </w:pPr>
            <w:commentRangeStart w:id="10"/>
            <w:r w:rsidRPr="00E86E60">
              <w:rPr>
                <w:rFonts w:asciiTheme="majorHAnsi" w:hAnsiTheme="majorHAnsi" w:cstheme="majorHAnsi"/>
                <w:bCs/>
                <w:noProof/>
                <w:color w:val="000000"/>
                <w:sz w:val="20"/>
                <w:szCs w:val="20"/>
              </w:rPr>
              <w:lastRenderedPageBreak/>
              <w:drawing>
                <wp:inline distT="0" distB="0" distL="0" distR="0" wp14:anchorId="37B51852" wp14:editId="515692CC">
                  <wp:extent cx="2892259" cy="1857983"/>
                  <wp:effectExtent l="0" t="0" r="3810" b="0"/>
                  <wp:docPr id="214530939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5309395" name=""/>
                          <pic:cNvPicPr/>
                        </pic:nvPicPr>
                        <pic:blipFill>
                          <a:blip r:embed="rId20"/>
                          <a:stretch>
                            <a:fillRect/>
                          </a:stretch>
                        </pic:blipFill>
                        <pic:spPr>
                          <a:xfrm>
                            <a:off x="0" y="0"/>
                            <a:ext cx="2952095" cy="1896422"/>
                          </a:xfrm>
                          <a:prstGeom prst="rect">
                            <a:avLst/>
                          </a:prstGeom>
                        </pic:spPr>
                      </pic:pic>
                    </a:graphicData>
                  </a:graphic>
                </wp:inline>
              </w:drawing>
            </w:r>
            <w:commentRangeEnd w:id="10"/>
            <w:r w:rsidR="00F553BA" w:rsidRPr="00E86E60">
              <w:rPr>
                <w:rStyle w:val="Refdecomentario"/>
                <w:rFonts w:asciiTheme="majorHAnsi" w:hAnsiTheme="majorHAnsi" w:cstheme="majorHAnsi"/>
                <w:bCs/>
                <w:color w:val="000000"/>
                <w:sz w:val="20"/>
                <w:szCs w:val="20"/>
              </w:rPr>
              <w:commentReference w:id="10"/>
            </w:r>
          </w:p>
        </w:tc>
        <w:tc>
          <w:tcPr>
            <w:tcW w:w="3744" w:type="dxa"/>
          </w:tcPr>
          <w:p w14:paraId="3B1609AA" w14:textId="2BBA9F8C" w:rsidR="00D24A60" w:rsidRPr="00E86E60" w:rsidRDefault="00D24A60" w:rsidP="00124988">
            <w:pPr>
              <w:spacing w:line="276" w:lineRule="auto"/>
              <w:jc w:val="both"/>
              <w:rPr>
                <w:rFonts w:asciiTheme="majorHAnsi" w:hAnsiTheme="majorHAnsi" w:cstheme="majorHAnsi"/>
                <w:bCs/>
                <w:color w:val="000000"/>
                <w:sz w:val="20"/>
                <w:szCs w:val="20"/>
              </w:rPr>
            </w:pPr>
            <w:r w:rsidRPr="00E86E60">
              <w:rPr>
                <w:rFonts w:asciiTheme="majorHAnsi" w:hAnsiTheme="majorHAnsi" w:cstheme="majorHAnsi"/>
                <w:b/>
                <w:bCs/>
                <w:color w:val="000000"/>
                <w:sz w:val="20"/>
                <w:szCs w:val="20"/>
              </w:rPr>
              <w:t>Pasajero:</w:t>
            </w:r>
            <w:r w:rsidRPr="00E86E60">
              <w:rPr>
                <w:rFonts w:asciiTheme="majorHAnsi" w:hAnsiTheme="majorHAnsi" w:cstheme="majorHAnsi"/>
                <w:bCs/>
                <w:color w:val="000000"/>
                <w:sz w:val="20"/>
                <w:szCs w:val="20"/>
              </w:rPr>
              <w:t xml:space="preserve"> es la persona que se traslada de un lugar a otro mediante un medio de transporte, sin ser parte de la tripulación. En el contexto turístico, este rol suele ser asumido por los usuarios durante los desplazamientos hacia y desde el destino. En la industria, es común el uso del término </w:t>
            </w:r>
            <w:r w:rsidRPr="00E86E60">
              <w:rPr>
                <w:rFonts w:asciiTheme="majorHAnsi" w:hAnsiTheme="majorHAnsi" w:cstheme="majorHAnsi"/>
                <w:bCs/>
                <w:i/>
                <w:iCs/>
                <w:color w:val="000000"/>
                <w:sz w:val="20"/>
                <w:szCs w:val="20"/>
              </w:rPr>
              <w:t>pax</w:t>
            </w:r>
            <w:r w:rsidRPr="00E86E60">
              <w:rPr>
                <w:rFonts w:asciiTheme="majorHAnsi" w:hAnsiTheme="majorHAnsi" w:cstheme="majorHAnsi"/>
                <w:bCs/>
                <w:color w:val="000000"/>
                <w:sz w:val="20"/>
                <w:szCs w:val="20"/>
              </w:rPr>
              <w:t xml:space="preserve"> para referirse a este tipo de usuario.</w:t>
            </w:r>
          </w:p>
          <w:p w14:paraId="085F7706" w14:textId="77777777" w:rsidR="00D66680" w:rsidRPr="00E86E60" w:rsidRDefault="00D66680" w:rsidP="00124988">
            <w:pPr>
              <w:spacing w:line="276" w:lineRule="auto"/>
              <w:jc w:val="both"/>
              <w:rPr>
                <w:rFonts w:asciiTheme="majorHAnsi" w:hAnsiTheme="majorHAnsi" w:cstheme="majorHAnsi"/>
                <w:bCs/>
                <w:color w:val="000000"/>
                <w:sz w:val="20"/>
                <w:szCs w:val="20"/>
              </w:rPr>
            </w:pPr>
          </w:p>
        </w:tc>
      </w:tr>
    </w:tbl>
    <w:p w14:paraId="6D530FCD" w14:textId="7C683082" w:rsidR="000E79D5" w:rsidRPr="00E86E60" w:rsidRDefault="00BF5B8E" w:rsidP="003C6F62">
      <w:pPr>
        <w:pBdr>
          <w:top w:val="nil"/>
          <w:left w:val="nil"/>
          <w:bottom w:val="nil"/>
          <w:right w:val="nil"/>
          <w:between w:val="nil"/>
        </w:pBdr>
        <w:spacing w:line="276" w:lineRule="auto"/>
        <w:jc w:val="both"/>
        <w:rPr>
          <w:rFonts w:asciiTheme="majorHAnsi" w:hAnsiTheme="majorHAnsi" w:cstheme="majorHAnsi"/>
          <w:bCs/>
          <w:color w:val="000000"/>
          <w:sz w:val="20"/>
          <w:szCs w:val="20"/>
        </w:rPr>
      </w:pPr>
      <w:r>
        <w:rPr>
          <w:rFonts w:asciiTheme="majorHAnsi" w:hAnsiTheme="majorHAnsi" w:cstheme="majorHAnsi"/>
          <w:bCs/>
          <w:color w:val="000000"/>
          <w:sz w:val="20"/>
          <w:szCs w:val="20"/>
        </w:rPr>
        <w:t xml:space="preserve"> </w:t>
      </w:r>
    </w:p>
    <w:p w14:paraId="17E9529B" w14:textId="6D12D2E8" w:rsidR="00D24A60" w:rsidRPr="00E86E60" w:rsidRDefault="00D24A60" w:rsidP="003C6F62">
      <w:pPr>
        <w:pBdr>
          <w:top w:val="nil"/>
          <w:left w:val="nil"/>
          <w:bottom w:val="nil"/>
          <w:right w:val="nil"/>
          <w:between w:val="nil"/>
        </w:pBdr>
        <w:spacing w:line="276" w:lineRule="auto"/>
        <w:jc w:val="both"/>
        <w:rPr>
          <w:rFonts w:asciiTheme="majorHAnsi" w:hAnsiTheme="majorHAnsi" w:cstheme="majorHAnsi"/>
          <w:bCs/>
          <w:color w:val="000000"/>
          <w:sz w:val="20"/>
          <w:szCs w:val="20"/>
        </w:rPr>
      </w:pPr>
      <w:r w:rsidRPr="00E86E60">
        <w:rPr>
          <w:rFonts w:asciiTheme="majorHAnsi" w:hAnsiTheme="majorHAnsi" w:cstheme="majorHAnsi"/>
          <w:bCs/>
          <w:color w:val="000000"/>
          <w:sz w:val="20"/>
          <w:szCs w:val="20"/>
        </w:rPr>
        <w:t>En síntesis, una misma persona puede asumir distintos roles según el contexto y el momento del viaje, lo que evidencia la importancia de comprender estos perfiles para adaptar la prestación del servicio a sus necesidades y expectativas.</w:t>
      </w:r>
    </w:p>
    <w:p w14:paraId="45B15F5E" w14:textId="77777777" w:rsidR="00DC0DD9" w:rsidRPr="00E86E60" w:rsidRDefault="00DC0DD9" w:rsidP="003C6F62">
      <w:pPr>
        <w:pBdr>
          <w:top w:val="nil"/>
          <w:left w:val="nil"/>
          <w:bottom w:val="nil"/>
          <w:right w:val="nil"/>
          <w:between w:val="nil"/>
        </w:pBdr>
        <w:spacing w:line="276" w:lineRule="auto"/>
        <w:jc w:val="both"/>
        <w:rPr>
          <w:rFonts w:asciiTheme="majorHAnsi" w:hAnsiTheme="majorHAnsi" w:cstheme="majorHAnsi"/>
          <w:bCs/>
          <w:color w:val="000000"/>
          <w:sz w:val="20"/>
          <w:szCs w:val="20"/>
        </w:rPr>
      </w:pPr>
    </w:p>
    <w:p w14:paraId="0FD89B31" w14:textId="5E46C68E" w:rsidR="004B32F9" w:rsidRPr="00E86E60" w:rsidRDefault="00D24A60" w:rsidP="003C6F62">
      <w:pPr>
        <w:pBdr>
          <w:top w:val="nil"/>
          <w:left w:val="nil"/>
          <w:bottom w:val="nil"/>
          <w:right w:val="nil"/>
          <w:between w:val="nil"/>
        </w:pBdr>
        <w:spacing w:line="276" w:lineRule="auto"/>
        <w:jc w:val="both"/>
        <w:rPr>
          <w:rFonts w:asciiTheme="majorHAnsi" w:hAnsiTheme="majorHAnsi" w:cstheme="majorHAnsi"/>
          <w:bCs/>
          <w:color w:val="000000"/>
          <w:sz w:val="20"/>
          <w:szCs w:val="20"/>
        </w:rPr>
      </w:pPr>
      <w:r w:rsidRPr="00E86E60">
        <w:rPr>
          <w:rFonts w:asciiTheme="majorHAnsi" w:hAnsiTheme="majorHAnsi" w:cstheme="majorHAnsi"/>
          <w:bCs/>
          <w:color w:val="000000"/>
          <w:sz w:val="20"/>
          <w:szCs w:val="20"/>
        </w:rPr>
        <w:t xml:space="preserve">En Colombia existe un marco normativo que regula a los usuarios de servicios turísticos. </w:t>
      </w:r>
      <w:r w:rsidR="004B32F9" w:rsidRPr="00E86E60">
        <w:rPr>
          <w:rFonts w:asciiTheme="majorHAnsi" w:hAnsiTheme="majorHAnsi" w:cstheme="majorHAnsi"/>
          <w:bCs/>
          <w:color w:val="000000"/>
          <w:sz w:val="20"/>
          <w:szCs w:val="20"/>
        </w:rPr>
        <w:t xml:space="preserve">La siguiente tabla resume </w:t>
      </w:r>
      <w:r w:rsidRPr="00E86E60">
        <w:rPr>
          <w:rFonts w:asciiTheme="majorHAnsi" w:hAnsiTheme="majorHAnsi" w:cstheme="majorHAnsi"/>
          <w:bCs/>
          <w:color w:val="000000"/>
          <w:sz w:val="20"/>
          <w:szCs w:val="20"/>
        </w:rPr>
        <w:t xml:space="preserve">dicho Marco normativo, destaca aspecto relevantes y describe la relación con dichos usuarios: </w:t>
      </w:r>
    </w:p>
    <w:p w14:paraId="36082613" w14:textId="77777777" w:rsidR="004B32F9" w:rsidRPr="00E86E60" w:rsidRDefault="004B32F9" w:rsidP="003C6F62">
      <w:pPr>
        <w:pBdr>
          <w:top w:val="nil"/>
          <w:left w:val="nil"/>
          <w:bottom w:val="nil"/>
          <w:right w:val="nil"/>
          <w:between w:val="nil"/>
        </w:pBdr>
        <w:spacing w:line="276" w:lineRule="auto"/>
        <w:jc w:val="both"/>
        <w:rPr>
          <w:rFonts w:asciiTheme="majorHAnsi" w:hAnsiTheme="majorHAnsi" w:cstheme="majorHAnsi"/>
          <w:bCs/>
          <w:color w:val="000000"/>
          <w:sz w:val="20"/>
          <w:szCs w:val="20"/>
        </w:rPr>
      </w:pPr>
    </w:p>
    <w:p w14:paraId="6CD83813" w14:textId="198F4A15" w:rsidR="004B32F9" w:rsidRPr="00E86E60" w:rsidRDefault="004B32F9" w:rsidP="003C6F62">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
          <w:color w:val="000000"/>
          <w:sz w:val="20"/>
          <w:szCs w:val="20"/>
          <w:lang w:eastAsia="es-CO"/>
        </w:rPr>
        <w:t>Tabla 1.</w:t>
      </w:r>
      <w:r w:rsidRPr="00E86E60">
        <w:rPr>
          <w:rFonts w:asciiTheme="majorHAnsi" w:eastAsia="Arial" w:hAnsiTheme="majorHAnsi" w:cstheme="majorHAnsi"/>
          <w:bCs/>
          <w:color w:val="000000"/>
          <w:sz w:val="20"/>
          <w:szCs w:val="20"/>
          <w:lang w:eastAsia="es-CO"/>
        </w:rPr>
        <w:t xml:space="preserve"> </w:t>
      </w:r>
      <w:r w:rsidR="00D24A60" w:rsidRPr="00E86E60">
        <w:rPr>
          <w:rFonts w:asciiTheme="majorHAnsi" w:eastAsia="Arial" w:hAnsiTheme="majorHAnsi" w:cstheme="majorHAnsi"/>
          <w:bCs/>
          <w:color w:val="000000"/>
          <w:sz w:val="20"/>
          <w:szCs w:val="20"/>
          <w:lang w:eastAsia="es-CO"/>
        </w:rPr>
        <w:t>Marco normativo colombiano para usuarios de servicios turísticos</w:t>
      </w:r>
    </w:p>
    <w:tbl>
      <w:tblPr>
        <w:tblStyle w:val="Tablaconcuadrcula"/>
        <w:tblW w:w="9935" w:type="dxa"/>
        <w:tblInd w:w="-5" w:type="dxa"/>
        <w:tblLook w:val="04A0" w:firstRow="1" w:lastRow="0" w:firstColumn="1" w:lastColumn="0" w:noHBand="0" w:noVBand="1"/>
      </w:tblPr>
      <w:tblGrid>
        <w:gridCol w:w="1987"/>
        <w:gridCol w:w="2554"/>
        <w:gridCol w:w="2839"/>
        <w:gridCol w:w="2555"/>
      </w:tblGrid>
      <w:tr w:rsidR="00D24A60" w:rsidRPr="002F5AD8" w14:paraId="3D6B57A7" w14:textId="77777777" w:rsidTr="00E74945">
        <w:trPr>
          <w:trHeight w:val="891"/>
        </w:trPr>
        <w:tc>
          <w:tcPr>
            <w:tcW w:w="1987" w:type="dxa"/>
            <w:shd w:val="clear" w:color="auto" w:fill="8DB3E2" w:themeFill="text2" w:themeFillTint="66"/>
            <w:vAlign w:val="center"/>
          </w:tcPr>
          <w:p w14:paraId="20C2115A" w14:textId="7113891D" w:rsidR="00D24A60" w:rsidRPr="002F5AD8" w:rsidRDefault="00D24A60" w:rsidP="00124988">
            <w:pPr>
              <w:spacing w:line="276" w:lineRule="auto"/>
              <w:jc w:val="center"/>
              <w:rPr>
                <w:rFonts w:ascii="Arial" w:eastAsia="Arial" w:hAnsi="Arial" w:cs="Arial"/>
                <w:bCs/>
                <w:color w:val="000000"/>
                <w:sz w:val="20"/>
                <w:szCs w:val="20"/>
                <w:lang w:eastAsia="es-CO"/>
              </w:rPr>
            </w:pPr>
            <w:r w:rsidRPr="002F5AD8">
              <w:rPr>
                <w:rFonts w:ascii="Arial" w:hAnsi="Arial" w:cs="Arial"/>
                <w:b/>
                <w:bCs/>
                <w:sz w:val="20"/>
                <w:szCs w:val="20"/>
              </w:rPr>
              <w:t>Norma</w:t>
            </w:r>
          </w:p>
        </w:tc>
        <w:tc>
          <w:tcPr>
            <w:tcW w:w="2554" w:type="dxa"/>
            <w:shd w:val="clear" w:color="auto" w:fill="8DB3E2" w:themeFill="text2" w:themeFillTint="66"/>
            <w:vAlign w:val="center"/>
          </w:tcPr>
          <w:p w14:paraId="502072AD" w14:textId="6F242BDA" w:rsidR="00D24A60" w:rsidRPr="002F5AD8" w:rsidRDefault="00D24A60" w:rsidP="00124988">
            <w:pPr>
              <w:spacing w:line="276" w:lineRule="auto"/>
              <w:jc w:val="center"/>
              <w:rPr>
                <w:rFonts w:ascii="Arial" w:eastAsia="Arial" w:hAnsi="Arial" w:cs="Arial"/>
                <w:bCs/>
                <w:color w:val="000000"/>
                <w:sz w:val="20"/>
                <w:szCs w:val="20"/>
                <w:lang w:eastAsia="es-CO"/>
              </w:rPr>
            </w:pPr>
            <w:r w:rsidRPr="002F5AD8">
              <w:rPr>
                <w:rFonts w:ascii="Arial" w:hAnsi="Arial" w:cs="Arial"/>
                <w:b/>
                <w:bCs/>
                <w:sz w:val="20"/>
                <w:szCs w:val="20"/>
              </w:rPr>
              <w:t>Nombre</w:t>
            </w:r>
          </w:p>
        </w:tc>
        <w:tc>
          <w:tcPr>
            <w:tcW w:w="2839" w:type="dxa"/>
            <w:shd w:val="clear" w:color="auto" w:fill="8DB3E2" w:themeFill="text2" w:themeFillTint="66"/>
            <w:vAlign w:val="center"/>
          </w:tcPr>
          <w:p w14:paraId="07DC2D8B" w14:textId="4D8AA49D" w:rsidR="00D24A60" w:rsidRPr="002F5AD8" w:rsidRDefault="00D24A60" w:rsidP="00124988">
            <w:pPr>
              <w:spacing w:line="276" w:lineRule="auto"/>
              <w:jc w:val="center"/>
              <w:rPr>
                <w:rFonts w:ascii="Arial" w:eastAsia="Arial" w:hAnsi="Arial" w:cs="Arial"/>
                <w:bCs/>
                <w:color w:val="000000"/>
                <w:sz w:val="20"/>
                <w:szCs w:val="20"/>
                <w:lang w:eastAsia="es-CO"/>
              </w:rPr>
            </w:pPr>
            <w:r w:rsidRPr="002F5AD8">
              <w:rPr>
                <w:rFonts w:ascii="Arial" w:hAnsi="Arial" w:cs="Arial"/>
                <w:b/>
                <w:bCs/>
                <w:sz w:val="20"/>
                <w:szCs w:val="20"/>
              </w:rPr>
              <w:t>Aspectos relevantes</w:t>
            </w:r>
          </w:p>
        </w:tc>
        <w:tc>
          <w:tcPr>
            <w:tcW w:w="2555" w:type="dxa"/>
            <w:shd w:val="clear" w:color="auto" w:fill="8DB3E2" w:themeFill="text2" w:themeFillTint="66"/>
            <w:vAlign w:val="center"/>
          </w:tcPr>
          <w:p w14:paraId="24CBE70B" w14:textId="79B04338" w:rsidR="00D24A60" w:rsidRPr="002F5AD8" w:rsidRDefault="00D24A60" w:rsidP="00124988">
            <w:pPr>
              <w:spacing w:line="276" w:lineRule="auto"/>
              <w:jc w:val="center"/>
              <w:rPr>
                <w:rFonts w:ascii="Arial" w:eastAsia="Arial" w:hAnsi="Arial" w:cs="Arial"/>
                <w:bCs/>
                <w:color w:val="000000"/>
                <w:sz w:val="20"/>
                <w:szCs w:val="20"/>
                <w:lang w:eastAsia="es-CO"/>
              </w:rPr>
            </w:pPr>
            <w:r w:rsidRPr="002F5AD8">
              <w:rPr>
                <w:rFonts w:ascii="Arial" w:hAnsi="Arial" w:cs="Arial"/>
                <w:b/>
                <w:bCs/>
                <w:sz w:val="20"/>
                <w:szCs w:val="20"/>
              </w:rPr>
              <w:t>Relación con el usuario turístico</w:t>
            </w:r>
          </w:p>
        </w:tc>
      </w:tr>
      <w:tr w:rsidR="002F5AD8" w:rsidRPr="002F5AD8" w14:paraId="29741D13" w14:textId="77777777" w:rsidTr="00223C5A">
        <w:trPr>
          <w:trHeight w:val="1481"/>
        </w:trPr>
        <w:tc>
          <w:tcPr>
            <w:tcW w:w="1987" w:type="dxa"/>
          </w:tcPr>
          <w:p w14:paraId="5A0E8685" w14:textId="613C2BA3"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Ley 300 de 1996</w:t>
            </w:r>
          </w:p>
        </w:tc>
        <w:tc>
          <w:tcPr>
            <w:tcW w:w="2554" w:type="dxa"/>
          </w:tcPr>
          <w:p w14:paraId="7A4B88E2" w14:textId="5E3C5DEA"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Ley General de Turismo.</w:t>
            </w:r>
          </w:p>
        </w:tc>
        <w:tc>
          <w:tcPr>
            <w:tcW w:w="2839" w:type="dxa"/>
          </w:tcPr>
          <w:p w14:paraId="3ECF4DDF" w14:textId="0A033623"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Establece las bases para la organización, regulación y desarrollo de la actividad turística en Colombia.</w:t>
            </w:r>
          </w:p>
        </w:tc>
        <w:tc>
          <w:tcPr>
            <w:tcW w:w="2555" w:type="dxa"/>
          </w:tcPr>
          <w:p w14:paraId="31EB42F2" w14:textId="1F222266"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Define obligaciones de los prestadores y disposiciones para la protección de los usuarios turísticos.</w:t>
            </w:r>
          </w:p>
        </w:tc>
      </w:tr>
      <w:tr w:rsidR="002F5AD8" w:rsidRPr="002F5AD8" w14:paraId="39D23D0A" w14:textId="77777777" w:rsidTr="00223C5A">
        <w:trPr>
          <w:trHeight w:val="1402"/>
        </w:trPr>
        <w:tc>
          <w:tcPr>
            <w:tcW w:w="1987" w:type="dxa"/>
          </w:tcPr>
          <w:p w14:paraId="668C2F9A" w14:textId="20E7B692"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Ley 1101 de 2006</w:t>
            </w:r>
          </w:p>
        </w:tc>
        <w:tc>
          <w:tcPr>
            <w:tcW w:w="2554" w:type="dxa"/>
          </w:tcPr>
          <w:p w14:paraId="2B0B0EA6" w14:textId="49C645B2"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Modificación de la Ley General de Turismo.</w:t>
            </w:r>
          </w:p>
        </w:tc>
        <w:tc>
          <w:tcPr>
            <w:tcW w:w="2839" w:type="dxa"/>
          </w:tcPr>
          <w:p w14:paraId="623DB8C4" w14:textId="1D4DD4F0"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Fortalece los mecanismos de financiación, promoción y formalización del sector turístico.</w:t>
            </w:r>
          </w:p>
        </w:tc>
        <w:tc>
          <w:tcPr>
            <w:tcW w:w="2555" w:type="dxa"/>
          </w:tcPr>
          <w:p w14:paraId="74E61576" w14:textId="5944FAB4"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Contribuye al desarrollo de una oferta turística formal y al fortalecimiento de los servicios.</w:t>
            </w:r>
          </w:p>
        </w:tc>
      </w:tr>
      <w:tr w:rsidR="002F5AD8" w:rsidRPr="002F5AD8" w14:paraId="0743C2CE" w14:textId="77777777" w:rsidTr="00223C5A">
        <w:trPr>
          <w:trHeight w:val="1183"/>
        </w:trPr>
        <w:tc>
          <w:tcPr>
            <w:tcW w:w="1987" w:type="dxa"/>
          </w:tcPr>
          <w:p w14:paraId="517C7522" w14:textId="6DE9BF76"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Ley 1480 de 2011</w:t>
            </w:r>
          </w:p>
        </w:tc>
        <w:tc>
          <w:tcPr>
            <w:tcW w:w="2554" w:type="dxa"/>
          </w:tcPr>
          <w:p w14:paraId="2EA684A6" w14:textId="61EA1798"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Estatuto del Consumidor.</w:t>
            </w:r>
          </w:p>
        </w:tc>
        <w:tc>
          <w:tcPr>
            <w:tcW w:w="2839" w:type="dxa"/>
          </w:tcPr>
          <w:p w14:paraId="453BB257" w14:textId="22E0813F"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Establece disposiciones sobre calidad, información, publicidad, garantías y protección de los consumidores.</w:t>
            </w:r>
          </w:p>
        </w:tc>
        <w:tc>
          <w:tcPr>
            <w:tcW w:w="2555" w:type="dxa"/>
          </w:tcPr>
          <w:p w14:paraId="1E358BE0" w14:textId="1D75CDA6"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Protege al usuario frente a información engañosa, incumplimientos y prácticas comerciales que vulneren sus derechos.</w:t>
            </w:r>
          </w:p>
        </w:tc>
      </w:tr>
      <w:tr w:rsidR="002F5AD8" w:rsidRPr="002F5AD8" w14:paraId="5D80B522" w14:textId="77777777" w:rsidTr="00223C5A">
        <w:trPr>
          <w:trHeight w:val="1217"/>
        </w:trPr>
        <w:tc>
          <w:tcPr>
            <w:tcW w:w="1987" w:type="dxa"/>
          </w:tcPr>
          <w:p w14:paraId="4D9515AD" w14:textId="189CA4C7"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Ley 1558 de 2012</w:t>
            </w:r>
          </w:p>
        </w:tc>
        <w:tc>
          <w:tcPr>
            <w:tcW w:w="2554" w:type="dxa"/>
          </w:tcPr>
          <w:p w14:paraId="6B6D7A91" w14:textId="21707DF1"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Modificación de la Ley General de Turismo.</w:t>
            </w:r>
          </w:p>
        </w:tc>
        <w:tc>
          <w:tcPr>
            <w:tcW w:w="2839" w:type="dxa"/>
          </w:tcPr>
          <w:p w14:paraId="6203FC04" w14:textId="4E78CD0A"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Promueve la competitividad, sostenibilidad, calidad y formalización de los servicios turísticos.</w:t>
            </w:r>
          </w:p>
        </w:tc>
        <w:tc>
          <w:tcPr>
            <w:tcW w:w="2555" w:type="dxa"/>
          </w:tcPr>
          <w:p w14:paraId="4DE82282" w14:textId="4E6A0CE4"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 xml:space="preserve">Fortalece las condiciones de prestación de los servicios y los mecanismos de </w:t>
            </w:r>
            <w:r w:rsidRPr="002F5AD8">
              <w:rPr>
                <w:rFonts w:ascii="Arial" w:hAnsi="Arial" w:cs="Arial"/>
                <w:sz w:val="20"/>
                <w:szCs w:val="20"/>
              </w:rPr>
              <w:lastRenderedPageBreak/>
              <w:t>protección del usuario turístico.</w:t>
            </w:r>
          </w:p>
        </w:tc>
      </w:tr>
      <w:tr w:rsidR="002F5AD8" w:rsidRPr="002F5AD8" w14:paraId="24F7AF2B" w14:textId="77777777" w:rsidTr="00223C5A">
        <w:trPr>
          <w:trHeight w:val="1676"/>
        </w:trPr>
        <w:tc>
          <w:tcPr>
            <w:tcW w:w="1987" w:type="dxa"/>
          </w:tcPr>
          <w:p w14:paraId="2DB1C660" w14:textId="4403E809"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lastRenderedPageBreak/>
              <w:t>Ley 1581 de 2012</w:t>
            </w:r>
          </w:p>
        </w:tc>
        <w:tc>
          <w:tcPr>
            <w:tcW w:w="2554" w:type="dxa"/>
          </w:tcPr>
          <w:p w14:paraId="18140F5E" w14:textId="6ED0D410"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Ley de protección de datos personales.</w:t>
            </w:r>
          </w:p>
        </w:tc>
        <w:tc>
          <w:tcPr>
            <w:tcW w:w="2839" w:type="dxa"/>
          </w:tcPr>
          <w:p w14:paraId="549E4F5B" w14:textId="0FF1137C"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Establece principios y obligaciones para la recolección, almacenamiento, uso y tratamiento de datos personales.</w:t>
            </w:r>
          </w:p>
        </w:tc>
        <w:tc>
          <w:tcPr>
            <w:tcW w:w="2555" w:type="dxa"/>
          </w:tcPr>
          <w:p w14:paraId="58573777" w14:textId="464C1B8D" w:rsidR="002F5AD8" w:rsidRPr="002F5AD8" w:rsidRDefault="002F5AD8" w:rsidP="002F5AD8">
            <w:pPr>
              <w:spacing w:line="276" w:lineRule="auto"/>
              <w:rPr>
                <w:rFonts w:ascii="Arial" w:eastAsia="Arial" w:hAnsi="Arial" w:cs="Arial"/>
                <w:bCs/>
                <w:color w:val="000000"/>
                <w:sz w:val="20"/>
                <w:szCs w:val="20"/>
                <w:lang w:eastAsia="es-CO"/>
              </w:rPr>
            </w:pPr>
            <w:r w:rsidRPr="002F5AD8">
              <w:rPr>
                <w:rFonts w:ascii="Arial" w:hAnsi="Arial" w:cs="Arial"/>
                <w:sz w:val="20"/>
                <w:szCs w:val="20"/>
              </w:rPr>
              <w:t>Protege la información personal de los huéspedes durante los procesos de reservas, registro y prestación del servicio.</w:t>
            </w:r>
          </w:p>
        </w:tc>
      </w:tr>
      <w:tr w:rsidR="002F5AD8" w:rsidRPr="002F5AD8" w14:paraId="29323849" w14:textId="77777777" w:rsidTr="00223C5A">
        <w:trPr>
          <w:trHeight w:val="1676"/>
        </w:trPr>
        <w:tc>
          <w:tcPr>
            <w:tcW w:w="1987" w:type="dxa"/>
          </w:tcPr>
          <w:p w14:paraId="06313338" w14:textId="074885C6" w:rsidR="002F5AD8" w:rsidRPr="002F5AD8" w:rsidRDefault="002F5AD8" w:rsidP="002F5AD8">
            <w:pPr>
              <w:spacing w:line="276" w:lineRule="auto"/>
              <w:rPr>
                <w:rFonts w:ascii="Arial" w:hAnsi="Arial" w:cs="Arial"/>
                <w:sz w:val="20"/>
                <w:szCs w:val="20"/>
              </w:rPr>
            </w:pPr>
            <w:r w:rsidRPr="002F5AD8">
              <w:rPr>
                <w:rFonts w:ascii="Arial" w:hAnsi="Arial" w:cs="Arial"/>
                <w:sz w:val="20"/>
                <w:szCs w:val="20"/>
              </w:rPr>
              <w:t>Decreto 1074 de 2015</w:t>
            </w:r>
          </w:p>
        </w:tc>
        <w:tc>
          <w:tcPr>
            <w:tcW w:w="2554" w:type="dxa"/>
          </w:tcPr>
          <w:p w14:paraId="28868E0A" w14:textId="41DBCA85" w:rsidR="002F5AD8" w:rsidRPr="002F5AD8" w:rsidRDefault="002F5AD8" w:rsidP="002F5AD8">
            <w:pPr>
              <w:spacing w:line="276" w:lineRule="auto"/>
              <w:rPr>
                <w:rFonts w:ascii="Arial" w:hAnsi="Arial" w:cs="Arial"/>
                <w:sz w:val="20"/>
                <w:szCs w:val="20"/>
              </w:rPr>
            </w:pPr>
            <w:r w:rsidRPr="002F5AD8">
              <w:rPr>
                <w:rFonts w:ascii="Arial" w:hAnsi="Arial" w:cs="Arial"/>
                <w:sz w:val="20"/>
                <w:szCs w:val="20"/>
              </w:rPr>
              <w:t>Decreto Único Reglamentario del Sector Comercio, Industria y Turismo.</w:t>
            </w:r>
          </w:p>
        </w:tc>
        <w:tc>
          <w:tcPr>
            <w:tcW w:w="2839" w:type="dxa"/>
          </w:tcPr>
          <w:p w14:paraId="4D03CCEE" w14:textId="04C941E9" w:rsidR="002F5AD8" w:rsidRPr="002F5AD8" w:rsidRDefault="002F5AD8" w:rsidP="002F5AD8">
            <w:pPr>
              <w:spacing w:line="276" w:lineRule="auto"/>
              <w:rPr>
                <w:rFonts w:ascii="Arial" w:hAnsi="Arial" w:cs="Arial"/>
                <w:sz w:val="20"/>
                <w:szCs w:val="20"/>
              </w:rPr>
            </w:pPr>
            <w:r w:rsidRPr="002F5AD8">
              <w:rPr>
                <w:rFonts w:ascii="Arial" w:hAnsi="Arial" w:cs="Arial"/>
                <w:sz w:val="20"/>
                <w:szCs w:val="20"/>
              </w:rPr>
              <w:t>Compila disposiciones reglamentarias relacionadas con la actividad turística, los prestadores de servicios y la protección del consumidor.</w:t>
            </w:r>
          </w:p>
        </w:tc>
        <w:tc>
          <w:tcPr>
            <w:tcW w:w="2555" w:type="dxa"/>
          </w:tcPr>
          <w:p w14:paraId="25D9A240" w14:textId="656DC7EE" w:rsidR="002F5AD8" w:rsidRPr="002F5AD8" w:rsidRDefault="002F5AD8" w:rsidP="002F5AD8">
            <w:pPr>
              <w:spacing w:line="276" w:lineRule="auto"/>
              <w:rPr>
                <w:rFonts w:ascii="Arial" w:hAnsi="Arial" w:cs="Arial"/>
                <w:sz w:val="20"/>
                <w:szCs w:val="20"/>
              </w:rPr>
            </w:pPr>
            <w:r w:rsidRPr="002F5AD8">
              <w:rPr>
                <w:rFonts w:ascii="Arial" w:hAnsi="Arial" w:cs="Arial"/>
                <w:sz w:val="20"/>
                <w:szCs w:val="20"/>
              </w:rPr>
              <w:t>Establece condiciones reglamentarias aplicables a la comercialización y prestación de servicios turísticos.</w:t>
            </w:r>
          </w:p>
        </w:tc>
      </w:tr>
      <w:tr w:rsidR="002F5AD8" w:rsidRPr="002F5AD8" w14:paraId="29FE2B94" w14:textId="77777777" w:rsidTr="00223C5A">
        <w:trPr>
          <w:trHeight w:val="1676"/>
        </w:trPr>
        <w:tc>
          <w:tcPr>
            <w:tcW w:w="1987" w:type="dxa"/>
          </w:tcPr>
          <w:p w14:paraId="546EC3C8" w14:textId="57CE4A3F" w:rsidR="002F5AD8" w:rsidRPr="002F5AD8" w:rsidRDefault="002F5AD8" w:rsidP="002F5AD8">
            <w:pPr>
              <w:spacing w:line="276" w:lineRule="auto"/>
              <w:rPr>
                <w:rFonts w:ascii="Arial" w:hAnsi="Arial" w:cs="Arial"/>
                <w:sz w:val="20"/>
                <w:szCs w:val="20"/>
              </w:rPr>
            </w:pPr>
            <w:r w:rsidRPr="002F5AD8">
              <w:rPr>
                <w:rFonts w:ascii="Arial" w:hAnsi="Arial" w:cs="Arial"/>
                <w:sz w:val="20"/>
                <w:szCs w:val="20"/>
              </w:rPr>
              <w:t>Ley 2068 de 2020</w:t>
            </w:r>
          </w:p>
        </w:tc>
        <w:tc>
          <w:tcPr>
            <w:tcW w:w="2554" w:type="dxa"/>
          </w:tcPr>
          <w:p w14:paraId="3859A6B9" w14:textId="36C61700" w:rsidR="002F5AD8" w:rsidRPr="002F5AD8" w:rsidRDefault="002F5AD8" w:rsidP="002F5AD8">
            <w:pPr>
              <w:spacing w:line="276" w:lineRule="auto"/>
              <w:rPr>
                <w:rFonts w:ascii="Arial" w:hAnsi="Arial" w:cs="Arial"/>
                <w:sz w:val="20"/>
                <w:szCs w:val="20"/>
              </w:rPr>
            </w:pPr>
            <w:r w:rsidRPr="002F5AD8">
              <w:rPr>
                <w:rFonts w:ascii="Arial" w:hAnsi="Arial" w:cs="Arial"/>
                <w:sz w:val="20"/>
                <w:szCs w:val="20"/>
              </w:rPr>
              <w:t>Modificación de la Ley General de Turismo.</w:t>
            </w:r>
          </w:p>
        </w:tc>
        <w:tc>
          <w:tcPr>
            <w:tcW w:w="2839" w:type="dxa"/>
          </w:tcPr>
          <w:p w14:paraId="625DE398" w14:textId="3DC24E1C" w:rsidR="002F5AD8" w:rsidRPr="002F5AD8" w:rsidRDefault="002F5AD8" w:rsidP="002F5AD8">
            <w:pPr>
              <w:spacing w:line="276" w:lineRule="auto"/>
              <w:rPr>
                <w:rFonts w:ascii="Arial" w:hAnsi="Arial" w:cs="Arial"/>
                <w:sz w:val="20"/>
                <w:szCs w:val="20"/>
              </w:rPr>
            </w:pPr>
            <w:r w:rsidRPr="002F5AD8">
              <w:rPr>
                <w:rFonts w:ascii="Arial" w:hAnsi="Arial" w:cs="Arial"/>
                <w:sz w:val="20"/>
                <w:szCs w:val="20"/>
              </w:rPr>
              <w:t>Actualiza disposiciones sobre sostenibilidad, competitividad, formalización y prestación de servicios turísticos.</w:t>
            </w:r>
          </w:p>
        </w:tc>
        <w:tc>
          <w:tcPr>
            <w:tcW w:w="2555" w:type="dxa"/>
          </w:tcPr>
          <w:p w14:paraId="46F116A2" w14:textId="1A45E91C" w:rsidR="002F5AD8" w:rsidRPr="002F5AD8" w:rsidRDefault="002F5AD8" w:rsidP="002F5AD8">
            <w:pPr>
              <w:spacing w:line="276" w:lineRule="auto"/>
              <w:rPr>
                <w:rFonts w:ascii="Arial" w:hAnsi="Arial" w:cs="Arial"/>
                <w:sz w:val="20"/>
                <w:szCs w:val="20"/>
              </w:rPr>
            </w:pPr>
            <w:r w:rsidRPr="002F5AD8">
              <w:rPr>
                <w:rFonts w:ascii="Arial" w:hAnsi="Arial" w:cs="Arial"/>
                <w:sz w:val="20"/>
                <w:szCs w:val="20"/>
              </w:rPr>
              <w:t>Fortalece las obligaciones de los prestadores y establece medidas relacionadas con la seguridad y protección de los usuarios.</w:t>
            </w:r>
          </w:p>
        </w:tc>
      </w:tr>
    </w:tbl>
    <w:p w14:paraId="3B50C8B0" w14:textId="371C8DD9" w:rsidR="00B04FC5" w:rsidRPr="00E86E60" w:rsidRDefault="00B04FC5" w:rsidP="0012498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48274B9" w14:textId="77777777" w:rsidR="003C6940" w:rsidRPr="00E86E60" w:rsidRDefault="003C6940" w:rsidP="0012498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52E0CBF" w14:textId="59903B25" w:rsidR="00DC0DD9" w:rsidRPr="00E86E60" w:rsidRDefault="00DC0DD9"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r w:rsidRPr="00E86E60">
        <w:rPr>
          <w:rFonts w:asciiTheme="majorHAnsi" w:hAnsiTheme="majorHAnsi" w:cstheme="majorHAnsi"/>
          <w:bCs/>
          <w:color w:val="000000"/>
          <w:sz w:val="20"/>
          <w:szCs w:val="20"/>
        </w:rPr>
        <w:t xml:space="preserve">Para ampliar </w:t>
      </w:r>
      <w:r w:rsidR="00B845C0">
        <w:rPr>
          <w:rFonts w:asciiTheme="majorHAnsi" w:hAnsiTheme="majorHAnsi" w:cstheme="majorHAnsi"/>
          <w:bCs/>
          <w:color w:val="000000"/>
          <w:sz w:val="20"/>
          <w:szCs w:val="20"/>
        </w:rPr>
        <w:t>sus</w:t>
      </w:r>
      <w:r w:rsidRPr="00E86E60">
        <w:rPr>
          <w:rFonts w:asciiTheme="majorHAnsi" w:hAnsiTheme="majorHAnsi" w:cstheme="majorHAnsi"/>
          <w:bCs/>
          <w:color w:val="000000"/>
          <w:sz w:val="20"/>
          <w:szCs w:val="20"/>
        </w:rPr>
        <w:t xml:space="preserve"> conocimientos sobre</w:t>
      </w:r>
      <w:r w:rsidR="00B845C0">
        <w:rPr>
          <w:rFonts w:asciiTheme="majorHAnsi" w:hAnsiTheme="majorHAnsi" w:cstheme="majorHAnsi"/>
          <w:bCs/>
          <w:color w:val="000000"/>
          <w:sz w:val="20"/>
          <w:szCs w:val="20"/>
        </w:rPr>
        <w:t xml:space="preserve"> la diferencia entre turista y viajero,</w:t>
      </w:r>
      <w:r w:rsidRPr="00E86E60">
        <w:rPr>
          <w:rFonts w:asciiTheme="majorHAnsi" w:hAnsiTheme="majorHAnsi" w:cstheme="majorHAnsi"/>
          <w:bCs/>
          <w:color w:val="000000"/>
          <w:sz w:val="20"/>
          <w:szCs w:val="20"/>
        </w:rPr>
        <w:t xml:space="preserve"> lo invitamos a leer el siguiente artículo:</w:t>
      </w:r>
      <w:r w:rsidR="00B845C0">
        <w:rPr>
          <w:rFonts w:asciiTheme="majorHAnsi" w:hAnsiTheme="majorHAnsi" w:cstheme="majorHAnsi"/>
          <w:bCs/>
          <w:color w:val="000000"/>
          <w:sz w:val="20"/>
          <w:szCs w:val="20"/>
        </w:rPr>
        <w:t xml:space="preserve"> </w:t>
      </w:r>
      <w:hyperlink r:id="rId21" w:history="1">
        <w:r w:rsidR="00B845C0" w:rsidRPr="00802F15">
          <w:rPr>
            <w:rStyle w:val="Hipervnculo"/>
            <w:rFonts w:asciiTheme="majorHAnsi" w:hAnsiTheme="majorHAnsi" w:cstheme="majorHAnsi"/>
            <w:bCs/>
            <w:sz w:val="20"/>
            <w:szCs w:val="20"/>
          </w:rPr>
          <w:t>https://www.entornoturistico.com/diferencias-entre-un-turista-y-un-viajero/</w:t>
        </w:r>
      </w:hyperlink>
      <w:r w:rsidRPr="00E86E60">
        <w:rPr>
          <w:rFonts w:asciiTheme="majorHAnsi" w:hAnsiTheme="majorHAnsi" w:cstheme="majorHAnsi"/>
          <w:bCs/>
          <w:color w:val="000000"/>
          <w:sz w:val="20"/>
          <w:szCs w:val="20"/>
        </w:rPr>
        <w:t xml:space="preserve"> </w:t>
      </w:r>
    </w:p>
    <w:p w14:paraId="72ABC5F0" w14:textId="77777777" w:rsidR="00DC0DD9" w:rsidRPr="00E86E60" w:rsidRDefault="00DC0DD9"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p>
    <w:p w14:paraId="030B6BEB" w14:textId="12CC00D4" w:rsidR="003C6940" w:rsidRPr="00E86E60" w:rsidRDefault="00DC0DD9"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r w:rsidRPr="00E86E60">
        <w:rPr>
          <w:rFonts w:asciiTheme="majorHAnsi" w:hAnsiTheme="majorHAnsi" w:cstheme="majorHAnsi"/>
          <w:bCs/>
          <w:color w:val="000000"/>
          <w:sz w:val="20"/>
          <w:szCs w:val="20"/>
        </w:rPr>
        <w:t xml:space="preserve">Asimismo, para profundizar su conocimiento sobre los tipos de turismo lo invitamos a consultar la página web de la experta Mabel Cajal: </w:t>
      </w:r>
      <w:hyperlink r:id="rId22" w:history="1">
        <w:r w:rsidRPr="00E86E60">
          <w:rPr>
            <w:rStyle w:val="Hipervnculo"/>
            <w:rFonts w:asciiTheme="majorHAnsi" w:hAnsiTheme="majorHAnsi" w:cstheme="majorHAnsi"/>
            <w:bCs/>
            <w:sz w:val="20"/>
            <w:szCs w:val="20"/>
          </w:rPr>
          <w:t>https://www.mabelcajal.com/tipos-de-turismo/</w:t>
        </w:r>
      </w:hyperlink>
      <w:r w:rsidRPr="00E86E60">
        <w:rPr>
          <w:rFonts w:asciiTheme="majorHAnsi" w:hAnsiTheme="majorHAnsi" w:cstheme="majorHAnsi"/>
          <w:bCs/>
          <w:color w:val="000000"/>
          <w:sz w:val="20"/>
          <w:szCs w:val="20"/>
        </w:rPr>
        <w:t xml:space="preserve"> </w:t>
      </w:r>
    </w:p>
    <w:p w14:paraId="2FEABB72" w14:textId="77777777" w:rsidR="00B04FC5" w:rsidRPr="00E86E60" w:rsidRDefault="00B04FC5" w:rsidP="00124988">
      <w:pPr>
        <w:pBdr>
          <w:top w:val="nil"/>
          <w:left w:val="nil"/>
          <w:bottom w:val="nil"/>
          <w:right w:val="nil"/>
          <w:between w:val="nil"/>
        </w:pBdr>
        <w:spacing w:line="276" w:lineRule="auto"/>
        <w:ind w:left="284"/>
        <w:jc w:val="both"/>
        <w:rPr>
          <w:rFonts w:asciiTheme="majorHAnsi" w:eastAsia="Arial" w:hAnsiTheme="majorHAnsi" w:cstheme="majorHAnsi"/>
          <w:bCs/>
          <w:color w:val="000000"/>
          <w:sz w:val="20"/>
          <w:szCs w:val="20"/>
          <w:lang w:eastAsia="es-CO"/>
        </w:rPr>
      </w:pPr>
    </w:p>
    <w:p w14:paraId="5D63AC70" w14:textId="4C7B7EED" w:rsidR="00897D47" w:rsidRPr="00E86E60" w:rsidRDefault="00897D47" w:rsidP="00124988">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 xml:space="preserve">1.2 </w:t>
      </w:r>
      <w:r w:rsidR="00DC0DD9" w:rsidRPr="00E86E60">
        <w:rPr>
          <w:rFonts w:asciiTheme="majorHAnsi" w:eastAsia="Arial" w:hAnsiTheme="majorHAnsi" w:cstheme="majorHAnsi"/>
          <w:b/>
          <w:color w:val="000000"/>
          <w:sz w:val="20"/>
          <w:szCs w:val="20"/>
          <w:lang w:eastAsia="es-CO"/>
        </w:rPr>
        <w:t>Características</w:t>
      </w:r>
    </w:p>
    <w:p w14:paraId="168C5E5E" w14:textId="77777777" w:rsidR="00F23BB8" w:rsidRPr="00E86E60" w:rsidRDefault="00F23BB8" w:rsidP="0012498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07ECA915" w14:textId="77777777" w:rsidR="00DC0DD9" w:rsidRPr="00E86E60" w:rsidRDefault="00DC0DD9"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r w:rsidRPr="00E86E60">
        <w:rPr>
          <w:rFonts w:asciiTheme="majorHAnsi" w:hAnsiTheme="majorHAnsi" w:cstheme="majorHAnsi"/>
          <w:bCs/>
          <w:color w:val="000000"/>
          <w:sz w:val="20"/>
          <w:szCs w:val="20"/>
        </w:rPr>
        <w:t>Los usuarios de servicios turísticos presentan características particulares que influyen en su comportamiento y en la forma en que interactúan con la oferta del sector. En términos generales, una gran parte de los viajeros proviene de entornos urbanos y busca, durante sus periodos de descanso, alejarse de la rutina cotidiana. Este desplazamiento responde a diversas motivaciones, entre las que se destacan el interés cultural, el cuidado de la salud, el deseo de cambio, las compras, el descanso, la práctica de actividades recreativas o deportivas y la búsqueda de experiencias significativas.</w:t>
      </w:r>
    </w:p>
    <w:p w14:paraId="1D1F2DEC" w14:textId="77777777" w:rsidR="00DC0DD9" w:rsidRPr="00E86E60" w:rsidRDefault="00DC0DD9"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p>
    <w:p w14:paraId="50317F6A" w14:textId="77777777" w:rsidR="00DC0DD9" w:rsidRPr="00E86E60" w:rsidRDefault="00DC0DD9"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r w:rsidRPr="00E86E60">
        <w:rPr>
          <w:rFonts w:asciiTheme="majorHAnsi" w:hAnsiTheme="majorHAnsi" w:cstheme="majorHAnsi"/>
          <w:bCs/>
          <w:color w:val="000000"/>
          <w:sz w:val="20"/>
          <w:szCs w:val="20"/>
        </w:rPr>
        <w:t>Durante el viaje, el usuario suele experimentar una modificación en su conducta habitual, sin que ello implique un cambio en su personalidad. La experiencia turística despierta la curiosidad, incrementa la sensibilidad y amplía la disposición para interactuar con nuevos entornos, culturas y formas de vida. Esta apertura favorece una mayor receptividad frente a las experiencias ofrecidas, lo que incide directamente en la percepción del servicio.</w:t>
      </w:r>
    </w:p>
    <w:p w14:paraId="15F1E6B1" w14:textId="77777777" w:rsidR="00DC0DD9" w:rsidRPr="00E86E60" w:rsidRDefault="00DC0DD9"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p>
    <w:p w14:paraId="042BCD45" w14:textId="53F255FB" w:rsidR="00425934" w:rsidRPr="00E86E60" w:rsidRDefault="00DC0DD9"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r w:rsidRPr="00E86E60">
        <w:rPr>
          <w:rFonts w:asciiTheme="majorHAnsi" w:hAnsiTheme="majorHAnsi" w:cstheme="majorHAnsi"/>
          <w:bCs/>
          <w:color w:val="000000"/>
          <w:sz w:val="20"/>
          <w:szCs w:val="20"/>
        </w:rPr>
        <w:t xml:space="preserve">En este contexto, la diversidad de motivaciones y expectativas hace necesario que la oferta turística sea flexible y variada. La promoción de los servicios resulta más efectiva cuando presenta alternativas que responden a </w:t>
      </w:r>
      <w:r w:rsidRPr="00E86E60">
        <w:rPr>
          <w:rFonts w:asciiTheme="majorHAnsi" w:hAnsiTheme="majorHAnsi" w:cstheme="majorHAnsi"/>
          <w:bCs/>
          <w:color w:val="000000"/>
          <w:sz w:val="20"/>
          <w:szCs w:val="20"/>
        </w:rPr>
        <w:lastRenderedPageBreak/>
        <w:t>diferentes intereses dentro de una misma experiencia de viaje, permitiendo al usuario elegir opciones acordes con sus preferencias y necesidades.</w:t>
      </w:r>
    </w:p>
    <w:p w14:paraId="184726AD" w14:textId="77777777" w:rsidR="00425934" w:rsidRPr="00E86E60" w:rsidRDefault="00425934"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p>
    <w:p w14:paraId="23EEE1C9" w14:textId="57BFB32C" w:rsidR="00425934" w:rsidRPr="00E86E60" w:rsidRDefault="00425934" w:rsidP="00124988">
      <w:pPr>
        <w:pBdr>
          <w:top w:val="nil"/>
          <w:left w:val="nil"/>
          <w:bottom w:val="nil"/>
          <w:right w:val="nil"/>
          <w:between w:val="nil"/>
        </w:pBdr>
        <w:spacing w:line="276" w:lineRule="auto"/>
        <w:jc w:val="both"/>
        <w:rPr>
          <w:rFonts w:asciiTheme="majorHAnsi" w:hAnsiTheme="majorHAnsi" w:cstheme="majorHAnsi"/>
          <w:bCs/>
          <w:color w:val="000000"/>
          <w:sz w:val="20"/>
          <w:szCs w:val="20"/>
        </w:rPr>
      </w:pPr>
      <w:r w:rsidRPr="00E86E60">
        <w:rPr>
          <w:rFonts w:asciiTheme="majorHAnsi" w:hAnsiTheme="majorHAnsi" w:cstheme="majorHAnsi"/>
          <w:bCs/>
          <w:color w:val="000000"/>
          <w:sz w:val="20"/>
          <w:szCs w:val="20"/>
        </w:rPr>
        <w:t>Las características habituales de los usuarios turísticos más comunes son:</w:t>
      </w:r>
    </w:p>
    <w:p w14:paraId="53DB3BBF" w14:textId="77777777" w:rsidR="00897D47" w:rsidRPr="00E86E60" w:rsidRDefault="00897D47" w:rsidP="00124988">
      <w:pPr>
        <w:pBdr>
          <w:top w:val="nil"/>
          <w:left w:val="nil"/>
          <w:bottom w:val="nil"/>
          <w:right w:val="nil"/>
          <w:between w:val="nil"/>
        </w:pBdr>
        <w:spacing w:line="276" w:lineRule="auto"/>
        <w:ind w:left="284"/>
        <w:jc w:val="both"/>
        <w:rPr>
          <w:rFonts w:asciiTheme="majorHAnsi" w:hAnsiTheme="majorHAnsi" w:cstheme="majorHAnsi"/>
          <w:b/>
          <w:color w:val="000000"/>
          <w:sz w:val="20"/>
          <w:szCs w:val="20"/>
        </w:rPr>
      </w:pPr>
    </w:p>
    <w:tbl>
      <w:tblPr>
        <w:tblStyle w:val="Tablaconcuadrcula"/>
        <w:tblW w:w="4978" w:type="pct"/>
        <w:jc w:val="center"/>
        <w:tblLook w:val="04A0" w:firstRow="1" w:lastRow="0" w:firstColumn="1" w:lastColumn="0" w:noHBand="0" w:noVBand="1"/>
      </w:tblPr>
      <w:tblGrid>
        <w:gridCol w:w="4816"/>
        <w:gridCol w:w="5102"/>
      </w:tblGrid>
      <w:tr w:rsidR="00F23BB8" w:rsidRPr="00E86E60" w14:paraId="24C559DA" w14:textId="77777777" w:rsidTr="00F553BA">
        <w:trPr>
          <w:trHeight w:val="146"/>
          <w:jc w:val="center"/>
        </w:trPr>
        <w:tc>
          <w:tcPr>
            <w:tcW w:w="5000" w:type="pct"/>
            <w:gridSpan w:val="2"/>
            <w:shd w:val="clear" w:color="auto" w:fill="92D050"/>
          </w:tcPr>
          <w:p w14:paraId="34546577" w14:textId="0349270D" w:rsidR="00F23BB8" w:rsidRPr="00E86E60" w:rsidRDefault="00F23BB8" w:rsidP="00124988">
            <w:pPr>
              <w:spacing w:line="276" w:lineRule="auto"/>
              <w:jc w:val="center"/>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SLIDER DE DIAPOSITIVAS </w:t>
            </w:r>
          </w:p>
        </w:tc>
      </w:tr>
      <w:tr w:rsidR="00F23BB8" w:rsidRPr="00E86E60" w14:paraId="362E2B1F" w14:textId="77777777" w:rsidTr="00F553BA">
        <w:trPr>
          <w:trHeight w:val="461"/>
          <w:jc w:val="center"/>
        </w:trPr>
        <w:tc>
          <w:tcPr>
            <w:tcW w:w="2428" w:type="pct"/>
            <w:shd w:val="clear" w:color="auto" w:fill="92D050"/>
          </w:tcPr>
          <w:p w14:paraId="4214CEF2" w14:textId="77777777" w:rsidR="00F23BB8" w:rsidRPr="00E86E60" w:rsidRDefault="00F23BB8" w:rsidP="00124988">
            <w:pPr>
              <w:spacing w:line="276" w:lineRule="auto"/>
              <w:jc w:val="center"/>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Imagen</w:t>
            </w:r>
          </w:p>
        </w:tc>
        <w:tc>
          <w:tcPr>
            <w:tcW w:w="2572" w:type="pct"/>
            <w:shd w:val="clear" w:color="auto" w:fill="92D050"/>
          </w:tcPr>
          <w:p w14:paraId="3353F015" w14:textId="77777777" w:rsidR="00F23BB8" w:rsidRPr="00E86E60" w:rsidRDefault="00F23BB8" w:rsidP="00124988">
            <w:pPr>
              <w:spacing w:line="276" w:lineRule="auto"/>
              <w:jc w:val="center"/>
              <w:rPr>
                <w:rFonts w:asciiTheme="majorHAnsi" w:hAnsiTheme="majorHAnsi" w:cstheme="majorHAnsi"/>
                <w:b/>
                <w:color w:val="000000"/>
                <w:sz w:val="20"/>
                <w:szCs w:val="20"/>
              </w:rPr>
            </w:pPr>
            <w:commentRangeStart w:id="11"/>
            <w:r w:rsidRPr="00E86E60">
              <w:rPr>
                <w:rFonts w:asciiTheme="majorHAnsi" w:hAnsiTheme="majorHAnsi" w:cstheme="majorHAnsi"/>
                <w:b/>
                <w:color w:val="000000"/>
                <w:sz w:val="20"/>
                <w:szCs w:val="20"/>
              </w:rPr>
              <w:t>Descripción</w:t>
            </w:r>
            <w:commentRangeEnd w:id="11"/>
            <w:r w:rsidR="00F553BA" w:rsidRPr="00E86E60">
              <w:rPr>
                <w:rStyle w:val="Refdecomentario"/>
                <w:rFonts w:asciiTheme="majorHAnsi" w:hAnsiTheme="majorHAnsi" w:cstheme="majorHAnsi"/>
                <w:b/>
                <w:color w:val="000000"/>
                <w:sz w:val="20"/>
                <w:szCs w:val="20"/>
              </w:rPr>
              <w:commentReference w:id="11"/>
            </w:r>
          </w:p>
        </w:tc>
      </w:tr>
      <w:tr w:rsidR="00F23BB8" w:rsidRPr="00E86E60" w14:paraId="5BB18C43" w14:textId="77777777" w:rsidTr="00F553BA">
        <w:trPr>
          <w:trHeight w:val="972"/>
          <w:jc w:val="center"/>
        </w:trPr>
        <w:tc>
          <w:tcPr>
            <w:tcW w:w="2428" w:type="pct"/>
          </w:tcPr>
          <w:p w14:paraId="243927C5" w14:textId="5FF194D5" w:rsidR="00F23BB8" w:rsidRPr="00E86E60" w:rsidRDefault="00520E9D" w:rsidP="00124988">
            <w:pPr>
              <w:spacing w:line="276" w:lineRule="auto"/>
              <w:jc w:val="center"/>
              <w:rPr>
                <w:rFonts w:asciiTheme="majorHAnsi" w:hAnsiTheme="majorHAnsi" w:cstheme="majorHAnsi"/>
                <w:bCs/>
                <w:color w:val="000000"/>
                <w:sz w:val="20"/>
                <w:szCs w:val="20"/>
              </w:rPr>
            </w:pPr>
            <w:commentRangeStart w:id="12"/>
            <w:r w:rsidRPr="00E86E60">
              <w:rPr>
                <w:rFonts w:asciiTheme="majorHAnsi" w:hAnsiTheme="majorHAnsi" w:cstheme="majorHAnsi"/>
                <w:bCs/>
                <w:noProof/>
                <w:color w:val="000000"/>
                <w:sz w:val="20"/>
                <w:szCs w:val="20"/>
              </w:rPr>
              <w:drawing>
                <wp:inline distT="0" distB="0" distL="0" distR="0" wp14:anchorId="51E7A77D" wp14:editId="27601471">
                  <wp:extent cx="2335491" cy="1699625"/>
                  <wp:effectExtent l="0" t="0" r="1905" b="2540"/>
                  <wp:docPr id="21429260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2926015" name=""/>
                          <pic:cNvPicPr/>
                        </pic:nvPicPr>
                        <pic:blipFill>
                          <a:blip r:embed="rId23"/>
                          <a:stretch>
                            <a:fillRect/>
                          </a:stretch>
                        </pic:blipFill>
                        <pic:spPr>
                          <a:xfrm>
                            <a:off x="0" y="0"/>
                            <a:ext cx="2362909" cy="1719578"/>
                          </a:xfrm>
                          <a:prstGeom prst="rect">
                            <a:avLst/>
                          </a:prstGeom>
                        </pic:spPr>
                      </pic:pic>
                    </a:graphicData>
                  </a:graphic>
                </wp:inline>
              </w:drawing>
            </w:r>
            <w:commentRangeEnd w:id="12"/>
            <w:r w:rsidR="00F553BA" w:rsidRPr="00E86E60">
              <w:rPr>
                <w:rStyle w:val="Refdecomentario"/>
                <w:rFonts w:asciiTheme="majorHAnsi" w:hAnsiTheme="majorHAnsi" w:cstheme="majorHAnsi"/>
                <w:bCs/>
                <w:color w:val="000000"/>
                <w:sz w:val="20"/>
                <w:szCs w:val="20"/>
              </w:rPr>
              <w:commentReference w:id="12"/>
            </w:r>
          </w:p>
        </w:tc>
        <w:tc>
          <w:tcPr>
            <w:tcW w:w="2572" w:type="pct"/>
          </w:tcPr>
          <w:p w14:paraId="7AC7BD2E" w14:textId="46521E96" w:rsidR="00F23BB8" w:rsidRPr="00E86E60" w:rsidRDefault="00425934" w:rsidP="00124988">
            <w:pPr>
              <w:pBdr>
                <w:top w:val="nil"/>
                <w:left w:val="nil"/>
                <w:bottom w:val="nil"/>
                <w:right w:val="nil"/>
                <w:between w:val="nil"/>
              </w:pBdr>
              <w:spacing w:line="276" w:lineRule="auto"/>
              <w:jc w:val="both"/>
              <w:rPr>
                <w:rFonts w:asciiTheme="majorHAnsi" w:hAnsiTheme="majorHAnsi" w:cstheme="majorHAnsi"/>
                <w:sz w:val="20"/>
                <w:szCs w:val="20"/>
              </w:rPr>
            </w:pPr>
            <w:r w:rsidRPr="00E86E60">
              <w:rPr>
                <w:rFonts w:asciiTheme="majorHAnsi" w:hAnsiTheme="majorHAnsi" w:cstheme="majorHAnsi"/>
                <w:b/>
                <w:bCs/>
                <w:sz w:val="20"/>
                <w:szCs w:val="20"/>
              </w:rPr>
              <w:t>Motivación diversa:</w:t>
            </w:r>
            <w:r w:rsidRPr="00E86E60">
              <w:rPr>
                <w:rFonts w:asciiTheme="majorHAnsi" w:hAnsiTheme="majorHAnsi" w:cstheme="majorHAnsi"/>
                <w:sz w:val="20"/>
                <w:szCs w:val="20"/>
              </w:rPr>
              <w:t xml:space="preserve"> viajan por descanso, cultura, salud, ocio, compras o deporte. </w:t>
            </w:r>
            <w:r w:rsidR="00E22B99" w:rsidRPr="00E86E60">
              <w:rPr>
                <w:rFonts w:asciiTheme="majorHAnsi" w:hAnsiTheme="majorHAnsi" w:cstheme="majorHAnsi"/>
                <w:sz w:val="20"/>
                <w:szCs w:val="20"/>
              </w:rPr>
              <w:t>Su expectativa de servicio es alta diferenciación según su interés.</w:t>
            </w:r>
          </w:p>
        </w:tc>
      </w:tr>
      <w:tr w:rsidR="00F23BB8" w:rsidRPr="00E86E60" w14:paraId="001C1ED3" w14:textId="77777777" w:rsidTr="00F553BA">
        <w:trPr>
          <w:trHeight w:val="1166"/>
          <w:jc w:val="center"/>
        </w:trPr>
        <w:tc>
          <w:tcPr>
            <w:tcW w:w="2428" w:type="pct"/>
          </w:tcPr>
          <w:p w14:paraId="455EDE9A" w14:textId="44A182AC" w:rsidR="00F23BB8" w:rsidRPr="00E86E60" w:rsidRDefault="00520E9D" w:rsidP="00124988">
            <w:pPr>
              <w:spacing w:line="276" w:lineRule="auto"/>
              <w:jc w:val="center"/>
              <w:rPr>
                <w:rFonts w:asciiTheme="majorHAnsi" w:hAnsiTheme="majorHAnsi" w:cstheme="majorHAnsi"/>
                <w:bCs/>
                <w:color w:val="000000"/>
                <w:sz w:val="20"/>
                <w:szCs w:val="20"/>
              </w:rPr>
            </w:pPr>
            <w:commentRangeStart w:id="13"/>
            <w:r w:rsidRPr="00E86E60">
              <w:rPr>
                <w:rFonts w:asciiTheme="majorHAnsi" w:hAnsiTheme="majorHAnsi" w:cstheme="majorHAnsi"/>
                <w:bCs/>
                <w:noProof/>
                <w:color w:val="000000"/>
                <w:sz w:val="20"/>
                <w:szCs w:val="20"/>
              </w:rPr>
              <w:drawing>
                <wp:inline distT="0" distB="0" distL="0" distR="0" wp14:anchorId="031EC86B" wp14:editId="367CCFBE">
                  <wp:extent cx="2242559" cy="1790700"/>
                  <wp:effectExtent l="0" t="0" r="5715" b="0"/>
                  <wp:docPr id="673077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3077500" name=""/>
                          <pic:cNvPicPr/>
                        </pic:nvPicPr>
                        <pic:blipFill>
                          <a:blip r:embed="rId24"/>
                          <a:stretch>
                            <a:fillRect/>
                          </a:stretch>
                        </pic:blipFill>
                        <pic:spPr>
                          <a:xfrm>
                            <a:off x="0" y="0"/>
                            <a:ext cx="2271644" cy="1813924"/>
                          </a:xfrm>
                          <a:prstGeom prst="rect">
                            <a:avLst/>
                          </a:prstGeom>
                        </pic:spPr>
                      </pic:pic>
                    </a:graphicData>
                  </a:graphic>
                </wp:inline>
              </w:drawing>
            </w:r>
            <w:commentRangeEnd w:id="13"/>
            <w:r w:rsidR="00F553BA" w:rsidRPr="00E86E60">
              <w:rPr>
                <w:rStyle w:val="Refdecomentario"/>
                <w:rFonts w:asciiTheme="majorHAnsi" w:hAnsiTheme="majorHAnsi" w:cstheme="majorHAnsi"/>
                <w:bCs/>
                <w:color w:val="000000"/>
                <w:sz w:val="20"/>
                <w:szCs w:val="20"/>
              </w:rPr>
              <w:commentReference w:id="13"/>
            </w:r>
          </w:p>
        </w:tc>
        <w:tc>
          <w:tcPr>
            <w:tcW w:w="2572" w:type="pct"/>
          </w:tcPr>
          <w:p w14:paraId="31235993" w14:textId="0701258A" w:rsidR="00F23BB8" w:rsidRPr="00E86E60" w:rsidRDefault="00E22B99" w:rsidP="00124988">
            <w:pPr>
              <w:pBdr>
                <w:top w:val="nil"/>
                <w:left w:val="nil"/>
                <w:bottom w:val="nil"/>
                <w:right w:val="nil"/>
                <w:between w:val="nil"/>
              </w:pBdr>
              <w:spacing w:line="276" w:lineRule="auto"/>
              <w:jc w:val="both"/>
              <w:rPr>
                <w:rFonts w:asciiTheme="majorHAnsi" w:hAnsiTheme="majorHAnsi" w:cstheme="majorHAnsi"/>
                <w:color w:val="000000"/>
                <w:sz w:val="20"/>
                <w:szCs w:val="20"/>
              </w:rPr>
            </w:pPr>
            <w:r w:rsidRPr="00E86E60">
              <w:rPr>
                <w:rFonts w:asciiTheme="majorHAnsi" w:hAnsiTheme="majorHAnsi" w:cstheme="majorHAnsi"/>
                <w:b/>
                <w:bCs/>
                <w:color w:val="000000"/>
                <w:sz w:val="20"/>
                <w:szCs w:val="20"/>
              </w:rPr>
              <w:t>Búsqueda de cambio:</w:t>
            </w:r>
            <w:r w:rsidRPr="00E86E60">
              <w:rPr>
                <w:rFonts w:asciiTheme="majorHAnsi" w:hAnsiTheme="majorHAnsi" w:cstheme="majorHAnsi"/>
                <w:color w:val="000000"/>
                <w:sz w:val="20"/>
                <w:szCs w:val="20"/>
              </w:rPr>
              <w:t xml:space="preserve"> desean salir de la rutina y vivir experiencias distintas. Por ello, el servicio que esperan recibir debe generarles experiencias memorables y novedosas.</w:t>
            </w:r>
          </w:p>
          <w:p w14:paraId="6D195699" w14:textId="46BECDB2" w:rsidR="00E22B99" w:rsidRPr="00E86E60" w:rsidRDefault="00E22B99" w:rsidP="00124988">
            <w:pPr>
              <w:pBdr>
                <w:top w:val="nil"/>
                <w:left w:val="nil"/>
                <w:bottom w:val="nil"/>
                <w:right w:val="nil"/>
                <w:between w:val="nil"/>
              </w:pBdr>
              <w:spacing w:line="276" w:lineRule="auto"/>
              <w:jc w:val="both"/>
              <w:rPr>
                <w:rFonts w:asciiTheme="majorHAnsi" w:hAnsiTheme="majorHAnsi" w:cstheme="majorHAnsi"/>
                <w:color w:val="000000"/>
                <w:sz w:val="20"/>
                <w:szCs w:val="20"/>
              </w:rPr>
            </w:pPr>
          </w:p>
        </w:tc>
      </w:tr>
      <w:tr w:rsidR="00F23BB8" w:rsidRPr="00E86E60" w14:paraId="4A084921" w14:textId="77777777" w:rsidTr="00F553BA">
        <w:trPr>
          <w:trHeight w:val="1345"/>
          <w:jc w:val="center"/>
        </w:trPr>
        <w:tc>
          <w:tcPr>
            <w:tcW w:w="2428" w:type="pct"/>
          </w:tcPr>
          <w:p w14:paraId="51D74610" w14:textId="555E88B0" w:rsidR="00F23BB8" w:rsidRPr="00E86E60" w:rsidRDefault="00520E9D" w:rsidP="00124988">
            <w:pPr>
              <w:spacing w:line="276" w:lineRule="auto"/>
              <w:jc w:val="center"/>
              <w:rPr>
                <w:rFonts w:asciiTheme="majorHAnsi" w:hAnsiTheme="majorHAnsi" w:cstheme="majorHAnsi"/>
                <w:bCs/>
                <w:color w:val="000000"/>
                <w:sz w:val="20"/>
                <w:szCs w:val="20"/>
              </w:rPr>
            </w:pPr>
            <w:commentRangeStart w:id="14"/>
            <w:r w:rsidRPr="00E86E60">
              <w:rPr>
                <w:rFonts w:asciiTheme="majorHAnsi" w:hAnsiTheme="majorHAnsi" w:cstheme="majorHAnsi"/>
                <w:bCs/>
                <w:noProof/>
                <w:color w:val="000000"/>
                <w:sz w:val="20"/>
                <w:szCs w:val="20"/>
              </w:rPr>
              <w:drawing>
                <wp:inline distT="0" distB="0" distL="0" distR="0" wp14:anchorId="26AEA90C" wp14:editId="497DED5B">
                  <wp:extent cx="1953847" cy="2083070"/>
                  <wp:effectExtent l="0" t="0" r="2540" b="0"/>
                  <wp:docPr id="10276915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691553" name=""/>
                          <pic:cNvPicPr/>
                        </pic:nvPicPr>
                        <pic:blipFill>
                          <a:blip r:embed="rId25"/>
                          <a:stretch>
                            <a:fillRect/>
                          </a:stretch>
                        </pic:blipFill>
                        <pic:spPr>
                          <a:xfrm>
                            <a:off x="0" y="0"/>
                            <a:ext cx="1965781" cy="2095793"/>
                          </a:xfrm>
                          <a:prstGeom prst="rect">
                            <a:avLst/>
                          </a:prstGeom>
                        </pic:spPr>
                      </pic:pic>
                    </a:graphicData>
                  </a:graphic>
                </wp:inline>
              </w:drawing>
            </w:r>
            <w:commentRangeEnd w:id="14"/>
            <w:r w:rsidR="00F553BA" w:rsidRPr="00E86E60">
              <w:rPr>
                <w:rStyle w:val="Refdecomentario"/>
                <w:rFonts w:asciiTheme="majorHAnsi" w:hAnsiTheme="majorHAnsi" w:cstheme="majorHAnsi"/>
                <w:bCs/>
                <w:color w:val="000000"/>
                <w:sz w:val="20"/>
                <w:szCs w:val="20"/>
              </w:rPr>
              <w:commentReference w:id="14"/>
            </w:r>
          </w:p>
        </w:tc>
        <w:tc>
          <w:tcPr>
            <w:tcW w:w="2572" w:type="pct"/>
          </w:tcPr>
          <w:p w14:paraId="2107F9D6" w14:textId="4EE02E39" w:rsidR="00F23BB8" w:rsidRPr="00E86E60" w:rsidRDefault="00E22B99" w:rsidP="00124988">
            <w:pPr>
              <w:pBdr>
                <w:top w:val="nil"/>
                <w:left w:val="nil"/>
                <w:bottom w:val="nil"/>
                <w:right w:val="nil"/>
                <w:between w:val="nil"/>
              </w:pBdr>
              <w:spacing w:line="276" w:lineRule="auto"/>
              <w:jc w:val="both"/>
              <w:rPr>
                <w:rFonts w:asciiTheme="majorHAnsi" w:hAnsiTheme="majorHAnsi" w:cstheme="majorHAnsi"/>
                <w:color w:val="000000"/>
                <w:sz w:val="20"/>
                <w:szCs w:val="20"/>
              </w:rPr>
            </w:pPr>
            <w:r w:rsidRPr="00E86E60">
              <w:rPr>
                <w:rFonts w:asciiTheme="majorHAnsi" w:hAnsiTheme="majorHAnsi" w:cstheme="majorHAnsi"/>
                <w:b/>
                <w:bCs/>
                <w:color w:val="000000"/>
                <w:sz w:val="20"/>
                <w:szCs w:val="20"/>
              </w:rPr>
              <w:t xml:space="preserve">Alta expectativa: </w:t>
            </w:r>
            <w:r w:rsidRPr="00E86E60">
              <w:rPr>
                <w:rFonts w:asciiTheme="majorHAnsi" w:hAnsiTheme="majorHAnsi" w:cstheme="majorHAnsi"/>
                <w:color w:val="000000"/>
                <w:sz w:val="20"/>
                <w:szCs w:val="20"/>
              </w:rPr>
              <w:t>esperan recibir calidad, cumplimiento y satisfacción en el servicio. Por lo que, para el establecimiento de turismo, cumplir lo prometido y gestionar sus expectativas es clave.</w:t>
            </w:r>
          </w:p>
        </w:tc>
      </w:tr>
      <w:tr w:rsidR="00425934" w:rsidRPr="00E86E60" w14:paraId="3353DA66" w14:textId="77777777" w:rsidTr="00F553BA">
        <w:trPr>
          <w:trHeight w:val="1007"/>
          <w:jc w:val="center"/>
        </w:trPr>
        <w:tc>
          <w:tcPr>
            <w:tcW w:w="2428" w:type="pct"/>
          </w:tcPr>
          <w:p w14:paraId="4D69B959" w14:textId="7991B17C" w:rsidR="00425934" w:rsidRPr="00E86E60" w:rsidRDefault="00520E9D" w:rsidP="00124988">
            <w:pPr>
              <w:spacing w:line="276" w:lineRule="auto"/>
              <w:jc w:val="center"/>
              <w:rPr>
                <w:rFonts w:asciiTheme="majorHAnsi" w:hAnsiTheme="majorHAnsi" w:cstheme="majorHAnsi"/>
                <w:bCs/>
                <w:noProof/>
                <w:color w:val="000000"/>
                <w:sz w:val="20"/>
                <w:szCs w:val="20"/>
              </w:rPr>
            </w:pPr>
            <w:commentRangeStart w:id="15"/>
            <w:r w:rsidRPr="00E86E60">
              <w:rPr>
                <w:rFonts w:asciiTheme="majorHAnsi" w:hAnsiTheme="majorHAnsi" w:cstheme="majorHAnsi"/>
                <w:bCs/>
                <w:noProof/>
                <w:color w:val="000000"/>
                <w:sz w:val="20"/>
                <w:szCs w:val="20"/>
              </w:rPr>
              <w:lastRenderedPageBreak/>
              <w:drawing>
                <wp:inline distT="0" distB="0" distL="0" distR="0" wp14:anchorId="6552DBA7" wp14:editId="5797816B">
                  <wp:extent cx="2209585" cy="2056319"/>
                  <wp:effectExtent l="0" t="0" r="635" b="1270"/>
                  <wp:docPr id="5138211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382114" name=""/>
                          <pic:cNvPicPr/>
                        </pic:nvPicPr>
                        <pic:blipFill>
                          <a:blip r:embed="rId26"/>
                          <a:stretch>
                            <a:fillRect/>
                          </a:stretch>
                        </pic:blipFill>
                        <pic:spPr>
                          <a:xfrm>
                            <a:off x="0" y="0"/>
                            <a:ext cx="2220353" cy="2066340"/>
                          </a:xfrm>
                          <a:prstGeom prst="rect">
                            <a:avLst/>
                          </a:prstGeom>
                        </pic:spPr>
                      </pic:pic>
                    </a:graphicData>
                  </a:graphic>
                </wp:inline>
              </w:drawing>
            </w:r>
            <w:commentRangeEnd w:id="15"/>
            <w:r w:rsidR="00F553BA" w:rsidRPr="00E86E60">
              <w:rPr>
                <w:rStyle w:val="Refdecomentario"/>
                <w:rFonts w:asciiTheme="majorHAnsi" w:hAnsiTheme="majorHAnsi" w:cstheme="majorHAnsi"/>
                <w:bCs/>
                <w:noProof/>
                <w:color w:val="000000"/>
                <w:sz w:val="20"/>
                <w:szCs w:val="20"/>
              </w:rPr>
              <w:commentReference w:id="15"/>
            </w:r>
          </w:p>
        </w:tc>
        <w:tc>
          <w:tcPr>
            <w:tcW w:w="2572" w:type="pct"/>
          </w:tcPr>
          <w:p w14:paraId="6BF86552" w14:textId="43BA5B6F" w:rsidR="00425934" w:rsidRPr="00E86E60" w:rsidRDefault="00E22B99" w:rsidP="00124988">
            <w:pPr>
              <w:pBdr>
                <w:top w:val="nil"/>
                <w:left w:val="nil"/>
                <w:bottom w:val="nil"/>
                <w:right w:val="nil"/>
                <w:between w:val="nil"/>
              </w:pBdr>
              <w:spacing w:line="276" w:lineRule="auto"/>
              <w:jc w:val="both"/>
              <w:rPr>
                <w:rFonts w:asciiTheme="majorHAnsi" w:hAnsiTheme="majorHAnsi" w:cstheme="majorHAnsi"/>
                <w:b/>
                <w:bCs/>
                <w:color w:val="000000"/>
                <w:sz w:val="20"/>
                <w:szCs w:val="20"/>
              </w:rPr>
            </w:pPr>
            <w:r w:rsidRPr="00E86E60">
              <w:rPr>
                <w:rFonts w:asciiTheme="majorHAnsi" w:hAnsiTheme="majorHAnsi" w:cstheme="majorHAnsi"/>
                <w:b/>
                <w:bCs/>
                <w:color w:val="000000"/>
                <w:sz w:val="20"/>
                <w:szCs w:val="20"/>
              </w:rPr>
              <w:t xml:space="preserve">Conducta flexible: </w:t>
            </w:r>
            <w:r w:rsidRPr="00E86E60">
              <w:rPr>
                <w:rFonts w:asciiTheme="majorHAnsi" w:hAnsiTheme="majorHAnsi" w:cstheme="majorHAnsi"/>
                <w:color w:val="000000"/>
                <w:sz w:val="20"/>
                <w:szCs w:val="20"/>
              </w:rPr>
              <w:t>modifican hábitos durante el viaje tales como horarios, consumo, y actividades. Por ello se requiere adaptabilidad en la prestación del servicio.</w:t>
            </w:r>
            <w:r w:rsidRPr="00E86E60">
              <w:rPr>
                <w:rFonts w:asciiTheme="majorHAnsi" w:hAnsiTheme="majorHAnsi" w:cstheme="majorHAnsi"/>
                <w:b/>
                <w:bCs/>
                <w:color w:val="000000"/>
                <w:sz w:val="20"/>
                <w:szCs w:val="20"/>
              </w:rPr>
              <w:t xml:space="preserve"> </w:t>
            </w:r>
          </w:p>
        </w:tc>
      </w:tr>
      <w:tr w:rsidR="00425934" w:rsidRPr="00E86E60" w14:paraId="1F5109B9" w14:textId="77777777" w:rsidTr="00F553BA">
        <w:trPr>
          <w:trHeight w:val="1007"/>
          <w:jc w:val="center"/>
        </w:trPr>
        <w:tc>
          <w:tcPr>
            <w:tcW w:w="2428" w:type="pct"/>
          </w:tcPr>
          <w:p w14:paraId="1F954A5C" w14:textId="2A3D77C2" w:rsidR="00425934" w:rsidRPr="00E86E60" w:rsidRDefault="00225FC1" w:rsidP="00124988">
            <w:pPr>
              <w:spacing w:line="276" w:lineRule="auto"/>
              <w:jc w:val="center"/>
              <w:rPr>
                <w:rFonts w:asciiTheme="majorHAnsi" w:hAnsiTheme="majorHAnsi" w:cstheme="majorHAnsi"/>
                <w:bCs/>
                <w:noProof/>
                <w:color w:val="000000"/>
                <w:sz w:val="20"/>
                <w:szCs w:val="20"/>
              </w:rPr>
            </w:pPr>
            <w:commentRangeStart w:id="16"/>
            <w:r w:rsidRPr="00E86E60">
              <w:rPr>
                <w:rFonts w:asciiTheme="majorHAnsi" w:hAnsiTheme="majorHAnsi" w:cstheme="majorHAnsi"/>
                <w:bCs/>
                <w:noProof/>
                <w:color w:val="000000"/>
                <w:sz w:val="20"/>
                <w:szCs w:val="20"/>
              </w:rPr>
              <w:drawing>
                <wp:inline distT="0" distB="0" distL="0" distR="0" wp14:anchorId="13280873" wp14:editId="2A05A3FB">
                  <wp:extent cx="2320502" cy="1708555"/>
                  <wp:effectExtent l="0" t="0" r="3810" b="6350"/>
                  <wp:docPr id="13513167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1316734" name=""/>
                          <pic:cNvPicPr/>
                        </pic:nvPicPr>
                        <pic:blipFill>
                          <a:blip r:embed="rId27"/>
                          <a:stretch>
                            <a:fillRect/>
                          </a:stretch>
                        </pic:blipFill>
                        <pic:spPr>
                          <a:xfrm>
                            <a:off x="0" y="0"/>
                            <a:ext cx="2353665" cy="1732973"/>
                          </a:xfrm>
                          <a:prstGeom prst="rect">
                            <a:avLst/>
                          </a:prstGeom>
                        </pic:spPr>
                      </pic:pic>
                    </a:graphicData>
                  </a:graphic>
                </wp:inline>
              </w:drawing>
            </w:r>
            <w:commentRangeEnd w:id="16"/>
            <w:r w:rsidR="00F553BA" w:rsidRPr="00E86E60">
              <w:rPr>
                <w:rStyle w:val="Refdecomentario"/>
                <w:rFonts w:asciiTheme="majorHAnsi" w:hAnsiTheme="majorHAnsi" w:cstheme="majorHAnsi"/>
                <w:bCs/>
                <w:noProof/>
                <w:color w:val="000000"/>
                <w:sz w:val="20"/>
                <w:szCs w:val="20"/>
              </w:rPr>
              <w:commentReference w:id="16"/>
            </w:r>
          </w:p>
        </w:tc>
        <w:tc>
          <w:tcPr>
            <w:tcW w:w="2572" w:type="pct"/>
          </w:tcPr>
          <w:p w14:paraId="3D5274A1" w14:textId="30C2F436" w:rsidR="00425934" w:rsidRPr="00E86E60" w:rsidRDefault="00E22B99" w:rsidP="00124988">
            <w:pPr>
              <w:pBdr>
                <w:top w:val="nil"/>
                <w:left w:val="nil"/>
                <w:bottom w:val="nil"/>
                <w:right w:val="nil"/>
                <w:between w:val="nil"/>
              </w:pBdr>
              <w:spacing w:line="276" w:lineRule="auto"/>
              <w:jc w:val="both"/>
              <w:rPr>
                <w:rFonts w:asciiTheme="majorHAnsi" w:hAnsiTheme="majorHAnsi" w:cstheme="majorHAnsi"/>
                <w:b/>
                <w:bCs/>
                <w:color w:val="000000"/>
                <w:sz w:val="20"/>
                <w:szCs w:val="20"/>
              </w:rPr>
            </w:pPr>
            <w:r w:rsidRPr="00E86E60">
              <w:rPr>
                <w:rFonts w:asciiTheme="majorHAnsi" w:hAnsiTheme="majorHAnsi" w:cstheme="majorHAnsi"/>
                <w:b/>
                <w:bCs/>
                <w:color w:val="000000"/>
                <w:sz w:val="20"/>
                <w:szCs w:val="20"/>
              </w:rPr>
              <w:t xml:space="preserve">Curiosidad y apertura: </w:t>
            </w:r>
            <w:r w:rsidRPr="00E86E60">
              <w:rPr>
                <w:rFonts w:asciiTheme="majorHAnsi" w:hAnsiTheme="majorHAnsi" w:cstheme="majorHAnsi"/>
                <w:color w:val="000000"/>
                <w:sz w:val="20"/>
                <w:szCs w:val="20"/>
              </w:rPr>
              <w:t>muestran interés por conocer nuevas culturas y entornos.</w:t>
            </w:r>
            <w:r w:rsidR="00BF5B8E">
              <w:rPr>
                <w:rFonts w:asciiTheme="majorHAnsi" w:hAnsiTheme="majorHAnsi" w:cstheme="majorHAnsi"/>
                <w:color w:val="000000"/>
                <w:sz w:val="20"/>
                <w:szCs w:val="20"/>
              </w:rPr>
              <w:t xml:space="preserve"> </w:t>
            </w:r>
            <w:r w:rsidRPr="00E86E60">
              <w:rPr>
                <w:rFonts w:asciiTheme="majorHAnsi" w:hAnsiTheme="majorHAnsi" w:cstheme="majorHAnsi"/>
                <w:color w:val="000000"/>
                <w:sz w:val="20"/>
                <w:szCs w:val="20"/>
              </w:rPr>
              <w:t xml:space="preserve">Las experiencias culturales y locales suelen ser sus actividades preferidas. </w:t>
            </w:r>
          </w:p>
        </w:tc>
      </w:tr>
      <w:tr w:rsidR="00425934" w:rsidRPr="00E86E60" w14:paraId="1C6B51CC" w14:textId="77777777" w:rsidTr="00F553BA">
        <w:trPr>
          <w:trHeight w:val="1223"/>
          <w:jc w:val="center"/>
        </w:trPr>
        <w:tc>
          <w:tcPr>
            <w:tcW w:w="2428" w:type="pct"/>
          </w:tcPr>
          <w:p w14:paraId="36B64B7C" w14:textId="3B5EC843" w:rsidR="00425934" w:rsidRPr="00E86E60" w:rsidRDefault="00225FC1" w:rsidP="00124988">
            <w:pPr>
              <w:spacing w:line="276" w:lineRule="auto"/>
              <w:jc w:val="center"/>
              <w:rPr>
                <w:rFonts w:asciiTheme="majorHAnsi" w:hAnsiTheme="majorHAnsi" w:cstheme="majorHAnsi"/>
                <w:bCs/>
                <w:noProof/>
                <w:color w:val="000000"/>
                <w:sz w:val="20"/>
                <w:szCs w:val="20"/>
              </w:rPr>
            </w:pPr>
            <w:commentRangeStart w:id="17"/>
            <w:r w:rsidRPr="00E86E60">
              <w:rPr>
                <w:rFonts w:asciiTheme="majorHAnsi" w:hAnsiTheme="majorHAnsi" w:cstheme="majorHAnsi"/>
                <w:bCs/>
                <w:noProof/>
                <w:color w:val="000000"/>
                <w:sz w:val="20"/>
                <w:szCs w:val="20"/>
              </w:rPr>
              <w:drawing>
                <wp:inline distT="0" distB="0" distL="0" distR="0" wp14:anchorId="3E357701" wp14:editId="7529E963">
                  <wp:extent cx="2182006" cy="1858253"/>
                  <wp:effectExtent l="0" t="0" r="2540" b="0"/>
                  <wp:docPr id="13057944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5794451" name=""/>
                          <pic:cNvPicPr/>
                        </pic:nvPicPr>
                        <pic:blipFill>
                          <a:blip r:embed="rId28"/>
                          <a:stretch>
                            <a:fillRect/>
                          </a:stretch>
                        </pic:blipFill>
                        <pic:spPr>
                          <a:xfrm>
                            <a:off x="0" y="0"/>
                            <a:ext cx="2201685" cy="1875012"/>
                          </a:xfrm>
                          <a:prstGeom prst="rect">
                            <a:avLst/>
                          </a:prstGeom>
                        </pic:spPr>
                      </pic:pic>
                    </a:graphicData>
                  </a:graphic>
                </wp:inline>
              </w:drawing>
            </w:r>
            <w:commentRangeEnd w:id="17"/>
            <w:r w:rsidR="00F553BA" w:rsidRPr="00E86E60">
              <w:rPr>
                <w:rStyle w:val="Refdecomentario"/>
                <w:rFonts w:asciiTheme="majorHAnsi" w:hAnsiTheme="majorHAnsi" w:cstheme="majorHAnsi"/>
                <w:bCs/>
                <w:noProof/>
                <w:color w:val="000000"/>
                <w:sz w:val="20"/>
                <w:szCs w:val="20"/>
              </w:rPr>
              <w:commentReference w:id="17"/>
            </w:r>
          </w:p>
        </w:tc>
        <w:tc>
          <w:tcPr>
            <w:tcW w:w="2572" w:type="pct"/>
          </w:tcPr>
          <w:p w14:paraId="0A7A99CF" w14:textId="63955B57" w:rsidR="00425934" w:rsidRPr="00E86E60" w:rsidRDefault="00E22B99" w:rsidP="00124988">
            <w:pPr>
              <w:pBdr>
                <w:top w:val="nil"/>
                <w:left w:val="nil"/>
                <w:bottom w:val="nil"/>
                <w:right w:val="nil"/>
                <w:between w:val="nil"/>
              </w:pBdr>
              <w:spacing w:line="276" w:lineRule="auto"/>
              <w:jc w:val="both"/>
              <w:rPr>
                <w:rFonts w:asciiTheme="majorHAnsi" w:hAnsiTheme="majorHAnsi" w:cstheme="majorHAnsi"/>
                <w:b/>
                <w:bCs/>
                <w:color w:val="000000"/>
                <w:sz w:val="20"/>
                <w:szCs w:val="20"/>
              </w:rPr>
            </w:pPr>
            <w:r w:rsidRPr="00E86E60">
              <w:rPr>
                <w:rFonts w:asciiTheme="majorHAnsi" w:hAnsiTheme="majorHAnsi" w:cstheme="majorHAnsi"/>
                <w:b/>
                <w:bCs/>
                <w:color w:val="000000"/>
                <w:sz w:val="20"/>
                <w:szCs w:val="20"/>
              </w:rPr>
              <w:t xml:space="preserve">Sensibilidad al servicio: </w:t>
            </w:r>
            <w:r w:rsidRPr="00E86E60">
              <w:rPr>
                <w:rFonts w:asciiTheme="majorHAnsi" w:hAnsiTheme="majorHAnsi" w:cstheme="majorHAnsi"/>
                <w:color w:val="000000"/>
                <w:sz w:val="20"/>
                <w:szCs w:val="20"/>
              </w:rPr>
              <w:t>perciben con mayor intensidad la atención recibida, por lo que el trato y el servicio al cliente impacta directamente en su satisfacción.</w:t>
            </w:r>
            <w:r w:rsidRPr="00E86E60">
              <w:rPr>
                <w:rFonts w:asciiTheme="majorHAnsi" w:hAnsiTheme="majorHAnsi" w:cstheme="majorHAnsi"/>
                <w:b/>
                <w:bCs/>
                <w:color w:val="000000"/>
                <w:sz w:val="20"/>
                <w:szCs w:val="20"/>
              </w:rPr>
              <w:t xml:space="preserve"> </w:t>
            </w:r>
          </w:p>
        </w:tc>
      </w:tr>
      <w:tr w:rsidR="00425934" w:rsidRPr="00E86E60" w14:paraId="404C4A05" w14:textId="77777777" w:rsidTr="00F553BA">
        <w:trPr>
          <w:trHeight w:val="1007"/>
          <w:jc w:val="center"/>
        </w:trPr>
        <w:tc>
          <w:tcPr>
            <w:tcW w:w="2428" w:type="pct"/>
          </w:tcPr>
          <w:p w14:paraId="0FF12322" w14:textId="2F8A81BB" w:rsidR="00425934" w:rsidRPr="00E86E60" w:rsidRDefault="00225FC1" w:rsidP="00124988">
            <w:pPr>
              <w:spacing w:line="276" w:lineRule="auto"/>
              <w:jc w:val="center"/>
              <w:rPr>
                <w:rFonts w:asciiTheme="majorHAnsi" w:hAnsiTheme="majorHAnsi" w:cstheme="majorHAnsi"/>
                <w:bCs/>
                <w:noProof/>
                <w:color w:val="000000"/>
                <w:sz w:val="20"/>
                <w:szCs w:val="20"/>
              </w:rPr>
            </w:pPr>
            <w:commentRangeStart w:id="18"/>
            <w:r w:rsidRPr="00E86E60">
              <w:rPr>
                <w:rFonts w:asciiTheme="majorHAnsi" w:hAnsiTheme="majorHAnsi" w:cstheme="majorHAnsi"/>
                <w:bCs/>
                <w:noProof/>
                <w:color w:val="000000"/>
                <w:sz w:val="20"/>
                <w:szCs w:val="20"/>
              </w:rPr>
              <w:drawing>
                <wp:inline distT="0" distB="0" distL="0" distR="0" wp14:anchorId="6F9FB7C0" wp14:editId="6DB72E32">
                  <wp:extent cx="2672198" cy="1903392"/>
                  <wp:effectExtent l="0" t="0" r="0" b="1905"/>
                  <wp:docPr id="5268577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6857720" name=""/>
                          <pic:cNvPicPr/>
                        </pic:nvPicPr>
                        <pic:blipFill>
                          <a:blip r:embed="rId29"/>
                          <a:stretch>
                            <a:fillRect/>
                          </a:stretch>
                        </pic:blipFill>
                        <pic:spPr>
                          <a:xfrm>
                            <a:off x="0" y="0"/>
                            <a:ext cx="2690492" cy="1916423"/>
                          </a:xfrm>
                          <a:prstGeom prst="rect">
                            <a:avLst/>
                          </a:prstGeom>
                        </pic:spPr>
                      </pic:pic>
                    </a:graphicData>
                  </a:graphic>
                </wp:inline>
              </w:drawing>
            </w:r>
            <w:commentRangeEnd w:id="18"/>
            <w:r w:rsidR="00F553BA" w:rsidRPr="00E86E60">
              <w:rPr>
                <w:rStyle w:val="Refdecomentario"/>
                <w:rFonts w:asciiTheme="majorHAnsi" w:hAnsiTheme="majorHAnsi" w:cstheme="majorHAnsi"/>
                <w:bCs/>
                <w:noProof/>
                <w:color w:val="000000"/>
                <w:sz w:val="20"/>
                <w:szCs w:val="20"/>
              </w:rPr>
              <w:commentReference w:id="18"/>
            </w:r>
          </w:p>
        </w:tc>
        <w:tc>
          <w:tcPr>
            <w:tcW w:w="2572" w:type="pct"/>
          </w:tcPr>
          <w:p w14:paraId="30DD993B" w14:textId="6A1A37C0" w:rsidR="00425934" w:rsidRPr="00E86E60" w:rsidRDefault="00E22B99" w:rsidP="00124988">
            <w:pPr>
              <w:pBdr>
                <w:top w:val="nil"/>
                <w:left w:val="nil"/>
                <w:bottom w:val="nil"/>
                <w:right w:val="nil"/>
                <w:between w:val="nil"/>
              </w:pBdr>
              <w:spacing w:line="276" w:lineRule="auto"/>
              <w:jc w:val="both"/>
              <w:rPr>
                <w:rFonts w:asciiTheme="majorHAnsi" w:hAnsiTheme="majorHAnsi" w:cstheme="majorHAnsi"/>
                <w:b/>
                <w:bCs/>
                <w:color w:val="000000"/>
                <w:sz w:val="20"/>
                <w:szCs w:val="20"/>
              </w:rPr>
            </w:pPr>
            <w:r w:rsidRPr="00E86E60">
              <w:rPr>
                <w:rFonts w:asciiTheme="majorHAnsi" w:hAnsiTheme="majorHAnsi" w:cstheme="majorHAnsi"/>
                <w:b/>
                <w:bCs/>
                <w:color w:val="000000"/>
                <w:sz w:val="20"/>
                <w:szCs w:val="20"/>
              </w:rPr>
              <w:t xml:space="preserve">Capacidad de elección: </w:t>
            </w:r>
            <w:r w:rsidRPr="00E86E60">
              <w:rPr>
                <w:rFonts w:asciiTheme="majorHAnsi" w:hAnsiTheme="majorHAnsi" w:cstheme="majorHAnsi"/>
                <w:color w:val="000000"/>
                <w:sz w:val="20"/>
                <w:szCs w:val="20"/>
              </w:rPr>
              <w:t>comparan opciones antes de tomar cualquier decisión. Por ello, es importante ofrecer variedad y claridad en la información al momento de presentar los servicios turísticos.</w:t>
            </w:r>
            <w:r w:rsidRPr="00E86E60">
              <w:rPr>
                <w:rFonts w:asciiTheme="majorHAnsi" w:hAnsiTheme="majorHAnsi" w:cstheme="majorHAnsi"/>
                <w:b/>
                <w:bCs/>
                <w:color w:val="000000"/>
                <w:sz w:val="20"/>
                <w:szCs w:val="20"/>
              </w:rPr>
              <w:t xml:space="preserve"> </w:t>
            </w:r>
          </w:p>
        </w:tc>
      </w:tr>
    </w:tbl>
    <w:p w14:paraId="074732DA" w14:textId="77777777" w:rsidR="00DB1D73" w:rsidRPr="00E86E60" w:rsidRDefault="00DB1D73" w:rsidP="00124988">
      <w:pPr>
        <w:pBdr>
          <w:top w:val="nil"/>
          <w:left w:val="nil"/>
          <w:bottom w:val="nil"/>
          <w:right w:val="nil"/>
          <w:between w:val="nil"/>
        </w:pBdr>
        <w:spacing w:line="276" w:lineRule="auto"/>
        <w:ind w:left="284"/>
        <w:jc w:val="both"/>
        <w:rPr>
          <w:rFonts w:asciiTheme="majorHAnsi" w:hAnsiTheme="majorHAnsi" w:cstheme="majorHAnsi"/>
          <w:bCs/>
          <w:color w:val="000000"/>
          <w:sz w:val="20"/>
          <w:szCs w:val="20"/>
        </w:rPr>
      </w:pPr>
    </w:p>
    <w:p w14:paraId="0A9C78DE" w14:textId="77777777" w:rsidR="00124988" w:rsidRPr="00E86E60" w:rsidRDefault="00124988" w:rsidP="00F553BA">
      <w:pPr>
        <w:pBdr>
          <w:top w:val="nil"/>
          <w:left w:val="nil"/>
          <w:bottom w:val="nil"/>
          <w:right w:val="nil"/>
          <w:between w:val="nil"/>
        </w:pBdr>
        <w:spacing w:line="276" w:lineRule="auto"/>
        <w:jc w:val="both"/>
        <w:rPr>
          <w:rFonts w:asciiTheme="majorHAnsi" w:hAnsiTheme="majorHAnsi" w:cstheme="majorHAnsi"/>
          <w:bCs/>
          <w:color w:val="000000"/>
          <w:sz w:val="20"/>
          <w:szCs w:val="20"/>
        </w:rPr>
      </w:pPr>
    </w:p>
    <w:p w14:paraId="383365A8" w14:textId="5198EA69" w:rsidR="00124988" w:rsidRPr="00E86E60" w:rsidRDefault="00124988" w:rsidP="00F553BA">
      <w:pPr>
        <w:pBdr>
          <w:top w:val="nil"/>
          <w:left w:val="nil"/>
          <w:bottom w:val="nil"/>
          <w:right w:val="nil"/>
          <w:between w:val="nil"/>
        </w:pBdr>
        <w:spacing w:line="276" w:lineRule="auto"/>
        <w:jc w:val="both"/>
        <w:rPr>
          <w:rFonts w:asciiTheme="majorHAnsi" w:hAnsiTheme="majorHAnsi" w:cstheme="majorHAnsi"/>
          <w:b/>
          <w:bCs/>
          <w:color w:val="000000"/>
          <w:sz w:val="20"/>
          <w:szCs w:val="20"/>
        </w:rPr>
      </w:pPr>
      <w:r w:rsidRPr="00E86E60">
        <w:rPr>
          <w:rFonts w:asciiTheme="majorHAnsi" w:hAnsiTheme="majorHAnsi" w:cstheme="majorHAnsi"/>
          <w:b/>
          <w:bCs/>
          <w:color w:val="000000"/>
          <w:sz w:val="20"/>
          <w:szCs w:val="20"/>
        </w:rPr>
        <w:t>Ejemplo aplicado de transformación del comportamiento durante la experiencia turística</w:t>
      </w:r>
    </w:p>
    <w:p w14:paraId="3D0EC108" w14:textId="77777777" w:rsidR="00124988" w:rsidRPr="00E86E60" w:rsidRDefault="00124988" w:rsidP="00F553BA">
      <w:pPr>
        <w:pBdr>
          <w:top w:val="nil"/>
          <w:left w:val="nil"/>
          <w:bottom w:val="nil"/>
          <w:right w:val="nil"/>
          <w:between w:val="nil"/>
        </w:pBdr>
        <w:spacing w:line="276" w:lineRule="auto"/>
        <w:jc w:val="both"/>
        <w:rPr>
          <w:rFonts w:asciiTheme="majorHAnsi" w:hAnsiTheme="majorHAnsi" w:cstheme="majorHAnsi"/>
          <w:b/>
          <w:bCs/>
          <w:color w:val="000000"/>
          <w:sz w:val="20"/>
          <w:szCs w:val="20"/>
        </w:rPr>
      </w:pPr>
    </w:p>
    <w:p w14:paraId="26CFA763" w14:textId="77777777" w:rsidR="00124988" w:rsidRPr="00E86E60" w:rsidRDefault="00124988" w:rsidP="00F553BA">
      <w:pPr>
        <w:pBdr>
          <w:top w:val="nil"/>
          <w:left w:val="nil"/>
          <w:bottom w:val="nil"/>
          <w:right w:val="nil"/>
          <w:between w:val="nil"/>
        </w:pBdr>
        <w:spacing w:line="276" w:lineRule="auto"/>
        <w:jc w:val="both"/>
        <w:rPr>
          <w:rFonts w:asciiTheme="majorHAnsi" w:hAnsiTheme="majorHAnsi" w:cstheme="majorHAnsi"/>
          <w:bCs/>
          <w:color w:val="000000"/>
          <w:sz w:val="20"/>
          <w:szCs w:val="20"/>
        </w:rPr>
      </w:pPr>
      <w:r w:rsidRPr="00E86E60">
        <w:rPr>
          <w:rFonts w:asciiTheme="majorHAnsi" w:hAnsiTheme="majorHAnsi" w:cstheme="majorHAnsi"/>
          <w:bCs/>
          <w:color w:val="000000"/>
          <w:sz w:val="20"/>
          <w:szCs w:val="20"/>
        </w:rPr>
        <w:t>Carlos es un profesional que vive en Medellín y trabaja bajo una rutina estricta: se levanta temprano, sigue horarios definidos, consume alimentos rápidos y limita su interacción social al entorno laboral. Durante sus vacaciones decide viajar a un destino rural en el Eje Cafetero.</w:t>
      </w:r>
    </w:p>
    <w:p w14:paraId="58D95929" w14:textId="77777777" w:rsidR="00124988" w:rsidRPr="00E86E60" w:rsidRDefault="00124988" w:rsidP="00F553BA">
      <w:pPr>
        <w:pBdr>
          <w:top w:val="nil"/>
          <w:left w:val="nil"/>
          <w:bottom w:val="nil"/>
          <w:right w:val="nil"/>
          <w:between w:val="nil"/>
        </w:pBdr>
        <w:spacing w:line="276" w:lineRule="auto"/>
        <w:jc w:val="both"/>
        <w:rPr>
          <w:rFonts w:asciiTheme="majorHAnsi" w:hAnsiTheme="majorHAnsi" w:cstheme="majorHAnsi"/>
          <w:bCs/>
          <w:color w:val="000000"/>
          <w:sz w:val="20"/>
          <w:szCs w:val="20"/>
        </w:rPr>
      </w:pPr>
    </w:p>
    <w:p w14:paraId="07555424" w14:textId="77777777" w:rsidR="00124988" w:rsidRPr="00E86E60" w:rsidRDefault="00124988" w:rsidP="00F553BA">
      <w:pPr>
        <w:pBdr>
          <w:top w:val="nil"/>
          <w:left w:val="nil"/>
          <w:bottom w:val="nil"/>
          <w:right w:val="nil"/>
          <w:between w:val="nil"/>
        </w:pBdr>
        <w:spacing w:line="276" w:lineRule="auto"/>
        <w:jc w:val="both"/>
        <w:rPr>
          <w:rFonts w:asciiTheme="majorHAnsi" w:hAnsiTheme="majorHAnsi" w:cstheme="majorHAnsi"/>
          <w:bCs/>
          <w:color w:val="000000"/>
          <w:sz w:val="20"/>
          <w:szCs w:val="20"/>
        </w:rPr>
      </w:pPr>
      <w:r w:rsidRPr="00E86E60">
        <w:rPr>
          <w:rFonts w:asciiTheme="majorHAnsi" w:hAnsiTheme="majorHAnsi" w:cstheme="majorHAnsi"/>
          <w:bCs/>
          <w:color w:val="000000"/>
          <w:sz w:val="20"/>
          <w:szCs w:val="20"/>
        </w:rPr>
        <w:t>Una vez en el destino, su comportamiento habitual comienza a cambiar. Se levanta más temprano, no por obligación laboral, sino para disfrutar del paisaje y participar en actividades como caminatas ecológicas. Modifica sus hábitos alimenticios al consumir productos locales y preparaciones tradicionales que no forman parte de su dieta cotidiana. Además, muestra mayor disposición a interactuar con personas desconocidas, como guías turísticos y habitantes de la región, interesándose por sus costumbres y formas de vida.</w:t>
      </w:r>
    </w:p>
    <w:p w14:paraId="6660BF76" w14:textId="77777777" w:rsidR="00124988" w:rsidRPr="00E86E60" w:rsidRDefault="00124988" w:rsidP="00F553BA">
      <w:pPr>
        <w:pBdr>
          <w:top w:val="nil"/>
          <w:left w:val="nil"/>
          <w:bottom w:val="nil"/>
          <w:right w:val="nil"/>
          <w:between w:val="nil"/>
        </w:pBdr>
        <w:spacing w:line="276" w:lineRule="auto"/>
        <w:jc w:val="both"/>
        <w:rPr>
          <w:rFonts w:asciiTheme="majorHAnsi" w:hAnsiTheme="majorHAnsi" w:cstheme="majorHAnsi"/>
          <w:bCs/>
          <w:color w:val="000000"/>
          <w:sz w:val="20"/>
          <w:szCs w:val="20"/>
        </w:rPr>
      </w:pPr>
    </w:p>
    <w:p w14:paraId="75765A84" w14:textId="289E0BC7" w:rsidR="00124988" w:rsidRPr="00E86E60" w:rsidRDefault="00124988" w:rsidP="00F553BA">
      <w:pPr>
        <w:pBdr>
          <w:top w:val="nil"/>
          <w:left w:val="nil"/>
          <w:bottom w:val="nil"/>
          <w:right w:val="nil"/>
          <w:between w:val="nil"/>
        </w:pBdr>
        <w:spacing w:line="276" w:lineRule="auto"/>
        <w:jc w:val="both"/>
        <w:rPr>
          <w:rFonts w:asciiTheme="majorHAnsi" w:hAnsiTheme="majorHAnsi" w:cstheme="majorHAnsi"/>
          <w:bCs/>
          <w:color w:val="000000"/>
          <w:sz w:val="20"/>
          <w:szCs w:val="20"/>
        </w:rPr>
      </w:pPr>
      <w:r w:rsidRPr="00E86E60">
        <w:rPr>
          <w:rFonts w:asciiTheme="majorHAnsi" w:hAnsiTheme="majorHAnsi" w:cstheme="majorHAnsi"/>
          <w:bCs/>
          <w:color w:val="000000"/>
          <w:sz w:val="20"/>
          <w:szCs w:val="20"/>
        </w:rPr>
        <w:t>Carlos también reduce el uso de dispositivos tecnológicos, priorizando la experiencia directa con el entorno. Se muestra más relajado, flexible con los horarios y abierto a actividades no planificadas, como participar en una recolección de café o asistir a eventos culturales locales.</w:t>
      </w:r>
    </w:p>
    <w:p w14:paraId="132FAC1C" w14:textId="77777777" w:rsidR="00124988" w:rsidRPr="00E86E60" w:rsidRDefault="00124988" w:rsidP="00F553BA">
      <w:pPr>
        <w:pBdr>
          <w:top w:val="nil"/>
          <w:left w:val="nil"/>
          <w:bottom w:val="nil"/>
          <w:right w:val="nil"/>
          <w:between w:val="nil"/>
        </w:pBdr>
        <w:spacing w:line="276" w:lineRule="auto"/>
        <w:jc w:val="both"/>
        <w:rPr>
          <w:rFonts w:asciiTheme="majorHAnsi" w:hAnsiTheme="majorHAnsi" w:cstheme="majorHAnsi"/>
          <w:bCs/>
          <w:color w:val="000000"/>
          <w:sz w:val="20"/>
          <w:szCs w:val="20"/>
        </w:rPr>
      </w:pPr>
    </w:p>
    <w:p w14:paraId="7E1B2BE9" w14:textId="6A029F55" w:rsidR="009D3E24" w:rsidRPr="00E86E60" w:rsidRDefault="009D3E24" w:rsidP="00F553BA">
      <w:pPr>
        <w:pBdr>
          <w:top w:val="nil"/>
          <w:left w:val="nil"/>
          <w:bottom w:val="nil"/>
          <w:right w:val="nil"/>
          <w:between w:val="nil"/>
        </w:pBdr>
        <w:spacing w:line="276" w:lineRule="auto"/>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1.3 </w:t>
      </w:r>
      <w:r w:rsidR="00124988" w:rsidRPr="00E86E60">
        <w:rPr>
          <w:rFonts w:asciiTheme="majorHAnsi" w:hAnsiTheme="majorHAnsi" w:cstheme="majorHAnsi"/>
          <w:b/>
          <w:color w:val="000000"/>
          <w:sz w:val="20"/>
          <w:szCs w:val="20"/>
        </w:rPr>
        <w:t>Teoría de las necesidades</w:t>
      </w:r>
    </w:p>
    <w:p w14:paraId="3BB24876" w14:textId="07C57E70" w:rsidR="00243851" w:rsidRPr="00E86E60" w:rsidRDefault="00243851" w:rsidP="00F553BA">
      <w:pPr>
        <w:pBdr>
          <w:top w:val="nil"/>
          <w:left w:val="nil"/>
          <w:bottom w:val="nil"/>
          <w:right w:val="nil"/>
          <w:between w:val="nil"/>
        </w:pBdr>
        <w:spacing w:line="276" w:lineRule="auto"/>
        <w:ind w:left="284"/>
        <w:jc w:val="both"/>
        <w:rPr>
          <w:rFonts w:asciiTheme="majorHAnsi" w:hAnsiTheme="majorHAnsi" w:cstheme="majorHAnsi"/>
          <w:b/>
          <w:color w:val="000000"/>
          <w:sz w:val="20"/>
          <w:szCs w:val="20"/>
        </w:rPr>
      </w:pPr>
    </w:p>
    <w:p w14:paraId="68A6162E" w14:textId="77777777" w:rsidR="00D66824" w:rsidRPr="00E86E60" w:rsidRDefault="00D66824"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La teoría de las necesidades, propuesta por Abraham H. Maslow (1943), plantea que el comportamiento humano está motivado por la búsqueda constante de satisfacción de necesidades de carácter fisiológico, psicológico y social. Este autor organizó dichas necesidades en una estructura jerárquica, en la cual las de nivel inferior deben satisfacerse antes de que emerjan las de nivel superior. En este sentido, a medida que una necesidad es cubierta, pierde fuerza motivacional y da paso a nuevas necesidades más complejas.</w:t>
      </w:r>
    </w:p>
    <w:p w14:paraId="46ADD786" w14:textId="77777777" w:rsidR="00D66824" w:rsidRPr="00E86E60" w:rsidRDefault="00D66824"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5DF7A926" w14:textId="6B1B14D0" w:rsidR="00E74945" w:rsidRPr="00E86E60" w:rsidRDefault="00D66824"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Esta jerarquía se representa comúnmente a través de una pirámide que clasifica las necesidades en cinco niveles.</w:t>
      </w:r>
    </w:p>
    <w:p w14:paraId="093FDF1F" w14:textId="77777777" w:rsidR="00E74945" w:rsidRPr="00E86E60" w:rsidRDefault="00E74945"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580196B3" w14:textId="77777777" w:rsidR="00C324EE" w:rsidRPr="00E86E60" w:rsidRDefault="00C324EE"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0DFC3737" w14:textId="473B183F" w:rsidR="00C324EE" w:rsidRPr="00E86E60" w:rsidRDefault="00C324EE" w:rsidP="00C324EE">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
          <w:color w:val="000000"/>
          <w:sz w:val="20"/>
          <w:szCs w:val="20"/>
          <w:lang w:eastAsia="es-CO"/>
        </w:rPr>
        <w:t>Figura 1.</w:t>
      </w:r>
      <w:r w:rsidRPr="00E86E60">
        <w:rPr>
          <w:rFonts w:asciiTheme="majorHAnsi" w:eastAsia="Arial" w:hAnsiTheme="majorHAnsi" w:cstheme="majorHAnsi"/>
          <w:bCs/>
          <w:color w:val="000000"/>
          <w:sz w:val="20"/>
          <w:szCs w:val="20"/>
          <w:lang w:eastAsia="es-CO"/>
        </w:rPr>
        <w:t xml:space="preserve"> Pirámide de Maslow</w:t>
      </w:r>
    </w:p>
    <w:p w14:paraId="058ECF2F" w14:textId="77777777" w:rsidR="00C324EE" w:rsidRPr="00E86E60" w:rsidRDefault="00C324EE"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1D4D1633" w14:textId="0CF7D019" w:rsidR="00C324EE" w:rsidRPr="00E86E60" w:rsidRDefault="00C324EE" w:rsidP="00C324EE">
      <w:pPr>
        <w:pBdr>
          <w:top w:val="nil"/>
          <w:left w:val="nil"/>
          <w:bottom w:val="nil"/>
          <w:right w:val="nil"/>
          <w:between w:val="nil"/>
        </w:pBdr>
        <w:spacing w:line="276" w:lineRule="auto"/>
        <w:jc w:val="center"/>
        <w:rPr>
          <w:rFonts w:asciiTheme="majorHAnsi" w:eastAsia="Arial" w:hAnsiTheme="majorHAnsi" w:cstheme="majorHAnsi"/>
          <w:bCs/>
          <w:color w:val="000000"/>
          <w:sz w:val="20"/>
          <w:szCs w:val="20"/>
          <w:lang w:eastAsia="es-CO"/>
        </w:rPr>
      </w:pPr>
      <w:commentRangeStart w:id="19"/>
      <w:r w:rsidRPr="00E86E60">
        <w:rPr>
          <w:rFonts w:asciiTheme="majorHAnsi" w:eastAsia="Arial" w:hAnsiTheme="majorHAnsi" w:cstheme="majorHAnsi"/>
          <w:bCs/>
          <w:noProof/>
          <w:color w:val="000000"/>
          <w:sz w:val="20"/>
          <w:szCs w:val="20"/>
          <w:lang w:eastAsia="es-CO"/>
        </w:rPr>
        <w:drawing>
          <wp:inline distT="0" distB="0" distL="0" distR="0" wp14:anchorId="19F70F39" wp14:editId="06E79C7B">
            <wp:extent cx="3234267" cy="3234267"/>
            <wp:effectExtent l="0" t="0" r="4445" b="4445"/>
            <wp:docPr id="936442898"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6442898" name="Imagen 936442898"/>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256784" cy="3256784"/>
                    </a:xfrm>
                    <a:prstGeom prst="rect">
                      <a:avLst/>
                    </a:prstGeom>
                  </pic:spPr>
                </pic:pic>
              </a:graphicData>
            </a:graphic>
          </wp:inline>
        </w:drawing>
      </w:r>
      <w:commentRangeEnd w:id="19"/>
      <w:r w:rsidRPr="00E86E60">
        <w:rPr>
          <w:rStyle w:val="Refdecomentario"/>
          <w:rFonts w:asciiTheme="majorHAnsi" w:eastAsia="Arial" w:hAnsiTheme="majorHAnsi" w:cstheme="majorHAnsi"/>
          <w:bCs/>
          <w:color w:val="000000"/>
          <w:sz w:val="20"/>
          <w:szCs w:val="20"/>
          <w:lang w:eastAsia="es-CO"/>
        </w:rPr>
        <w:commentReference w:id="19"/>
      </w:r>
    </w:p>
    <w:p w14:paraId="21632411" w14:textId="15CB39AB" w:rsidR="00C324EE" w:rsidRPr="00E86E60" w:rsidRDefault="00C324EE" w:rsidP="0048584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2AF7258B" w14:textId="77777777" w:rsidR="00485842" w:rsidRPr="00E86E60" w:rsidRDefault="00485842" w:rsidP="00485842">
      <w:pPr>
        <w:pBdr>
          <w:top w:val="nil"/>
          <w:left w:val="nil"/>
          <w:bottom w:val="nil"/>
          <w:right w:val="nil"/>
          <w:between w:val="nil"/>
        </w:pBdr>
        <w:spacing w:line="276" w:lineRule="auto"/>
        <w:rPr>
          <w:rFonts w:asciiTheme="majorHAnsi" w:eastAsia="Arial" w:hAnsiTheme="majorHAnsi" w:cstheme="majorHAnsi"/>
          <w:bCs/>
          <w:color w:val="000000"/>
          <w:sz w:val="20"/>
          <w:szCs w:val="20"/>
          <w:lang w:eastAsia="es-CO"/>
        </w:rPr>
      </w:pPr>
    </w:p>
    <w:p w14:paraId="13E0F3D7" w14:textId="4FFF3E0C" w:rsidR="00D66824" w:rsidRPr="00E86E60" w:rsidRDefault="00D66824"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En la base se encuentran las necesidades fisiológicas, esenciales para la supervivencia, como la alimentación, el descanso y la salud. Le siguen las necesidades de seguridad, relacionadas con la estabilidad física, económica y emocional. En un nivel superior se ubican las necesidades sociales, que incluyen la pertenencia, el afecto y las relaciones interpersonales.</w:t>
      </w:r>
    </w:p>
    <w:p w14:paraId="19A99939" w14:textId="77777777" w:rsidR="00D66824" w:rsidRPr="00E86E60" w:rsidRDefault="00D66824"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68347E5A" w14:textId="143D18A8" w:rsidR="00D66824" w:rsidRPr="00E86E60" w:rsidRDefault="00D66824"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Posteriormente, se encuentran las necesidades de estima o reconocimiento, vinculadas con la autoestima, la confianza, la independencia y el logro personal. En la cima de la pirámide están las necesidades de autorrealización, que hacen referencia al desarrollo pleno del potencial humano y a la búsqueda de metas personales significativas.</w:t>
      </w:r>
    </w:p>
    <w:p w14:paraId="1D56D5A7" w14:textId="77777777" w:rsidR="00D66824" w:rsidRPr="00E86E60" w:rsidRDefault="00D66824"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6E37EF84" w14:textId="77777777" w:rsidR="00B22600" w:rsidRPr="00E86E60" w:rsidRDefault="00B22600"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7A651B23" w14:textId="07955C04" w:rsidR="00B22600" w:rsidRPr="00E86E60" w:rsidRDefault="00797E5A"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commentRangeStart w:id="20"/>
      <w:r w:rsidRPr="00E86E60">
        <w:rPr>
          <w:rFonts w:asciiTheme="majorHAnsi" w:eastAsia="Arial" w:hAnsiTheme="majorHAnsi" w:cstheme="majorHAnsi"/>
          <w:bCs/>
          <w:noProof/>
          <w:color w:val="000000"/>
          <w:sz w:val="20"/>
          <w:szCs w:val="20"/>
          <w:lang w:eastAsia="es-CO"/>
        </w:rPr>
        <w:drawing>
          <wp:inline distT="0" distB="0" distL="0" distR="0" wp14:anchorId="07F7CC1D" wp14:editId="2F87D964">
            <wp:extent cx="6332220" cy="3476625"/>
            <wp:effectExtent l="0" t="0" r="5080" b="3175"/>
            <wp:docPr id="18370778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7077819" name=""/>
                    <pic:cNvPicPr/>
                  </pic:nvPicPr>
                  <pic:blipFill>
                    <a:blip r:embed="rId31"/>
                    <a:stretch>
                      <a:fillRect/>
                    </a:stretch>
                  </pic:blipFill>
                  <pic:spPr>
                    <a:xfrm>
                      <a:off x="0" y="0"/>
                      <a:ext cx="6332220" cy="3476625"/>
                    </a:xfrm>
                    <a:prstGeom prst="rect">
                      <a:avLst/>
                    </a:prstGeom>
                  </pic:spPr>
                </pic:pic>
              </a:graphicData>
            </a:graphic>
          </wp:inline>
        </w:drawing>
      </w:r>
      <w:commentRangeEnd w:id="20"/>
      <w:r w:rsidRPr="00E86E60">
        <w:rPr>
          <w:rStyle w:val="Refdecomentario"/>
          <w:rFonts w:asciiTheme="majorHAnsi" w:eastAsia="Arial" w:hAnsiTheme="majorHAnsi" w:cstheme="majorHAnsi"/>
          <w:bCs/>
          <w:color w:val="000000"/>
          <w:sz w:val="20"/>
          <w:szCs w:val="20"/>
          <w:lang w:eastAsia="es-CO"/>
        </w:rPr>
        <w:commentReference w:id="20"/>
      </w:r>
    </w:p>
    <w:p w14:paraId="07CED3B6" w14:textId="77777777" w:rsidR="00B22600" w:rsidRPr="00E86E60" w:rsidRDefault="00B22600"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74F25DC" w14:textId="13CF03BB" w:rsidR="00D66824" w:rsidRPr="00E86E60" w:rsidRDefault="00D66824"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Desde la perspectiva del marketing turístico, esta teoría permite comprender qué motiva a los usuarios a adquirir un servicio. En este contexto, Philip Kotler (1983) define las necesidades como una sensación de carencia, ya sea de tipo fisiológico o psicológico. A partir de ellas surgen los deseos, que representan la forma en que una persona decide satisfacer una necesidad, influenciados por factores culturales, sociales y personales. Cuando estos deseos se respaldan con capacidad adquisitiva, se convierten en demanda.</w:t>
      </w:r>
    </w:p>
    <w:p w14:paraId="226C399F" w14:textId="77777777" w:rsidR="00D66824" w:rsidRPr="00E86E60" w:rsidRDefault="00D66824"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CEB544A" w14:textId="77777777" w:rsidR="00D66824" w:rsidRPr="00E86E60" w:rsidRDefault="00D66824"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La demanda turística se entiende como el conjunto de bienes y servicios que los usuarios están dispuestos a adquirir en un destino determinado. Esta no solo incluye el consumo de servicios, sino también la vivencia de experiencias. Factores como el ingreso económico, el tiempo disponible, la accesibilidad, la oferta de transporte y la diversidad de productos turísticos influyen directamente en su comportamiento. En consecuencia, comprender la relación entre necesidad, deseo y demanda resulta fundamental para diseñar servicios que respondan de manera efectiva a las expectativas del usuario turístico.</w:t>
      </w:r>
    </w:p>
    <w:p w14:paraId="7D856A9D" w14:textId="77777777" w:rsidR="00804A96" w:rsidRPr="00E86E60" w:rsidRDefault="00804A96"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06673AE9" w14:textId="1DE144DF" w:rsidR="00804A96" w:rsidRPr="00E86E60" w:rsidRDefault="00804A96"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 xml:space="preserve">Lo invitamos a consultar el siguiente video para ampliar sus conocimientos sobre la demanda turística: </w:t>
      </w:r>
      <w:hyperlink r:id="rId32" w:history="1">
        <w:r w:rsidRPr="00E86E60">
          <w:rPr>
            <w:rStyle w:val="Hipervnculo"/>
            <w:rFonts w:asciiTheme="majorHAnsi" w:eastAsia="Arial" w:hAnsiTheme="majorHAnsi" w:cstheme="majorHAnsi"/>
            <w:bCs/>
            <w:sz w:val="20"/>
            <w:szCs w:val="20"/>
            <w:lang w:eastAsia="es-CO"/>
          </w:rPr>
          <w:t>https://www.youtube.com/watch?v=gT5_r8rQqFU</w:t>
        </w:r>
      </w:hyperlink>
      <w:r w:rsidRPr="00E86E60">
        <w:rPr>
          <w:rFonts w:asciiTheme="majorHAnsi" w:eastAsia="Arial" w:hAnsiTheme="majorHAnsi" w:cstheme="majorHAnsi"/>
          <w:bCs/>
          <w:color w:val="000000"/>
          <w:sz w:val="20"/>
          <w:szCs w:val="20"/>
          <w:lang w:eastAsia="es-CO"/>
        </w:rPr>
        <w:t xml:space="preserve"> </w:t>
      </w:r>
    </w:p>
    <w:p w14:paraId="7F37FBCF" w14:textId="77777777" w:rsidR="00B04FC5" w:rsidRPr="00E86E60" w:rsidRDefault="00B04FC5" w:rsidP="00C324EE">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4A04C60D" w14:textId="68306FC2" w:rsidR="00B04FC5" w:rsidRPr="00E86E60" w:rsidRDefault="00B04FC5" w:rsidP="00124988">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 xml:space="preserve">1.4. </w:t>
      </w:r>
      <w:r w:rsidR="00797E5A" w:rsidRPr="00E86E60">
        <w:rPr>
          <w:rFonts w:asciiTheme="majorHAnsi" w:eastAsia="Arial" w:hAnsiTheme="majorHAnsi" w:cstheme="majorHAnsi"/>
          <w:b/>
          <w:color w:val="000000"/>
          <w:sz w:val="20"/>
          <w:szCs w:val="20"/>
          <w:lang w:eastAsia="es-CO"/>
        </w:rPr>
        <w:t>Requerimiento de solicitudes especiales</w:t>
      </w:r>
    </w:p>
    <w:p w14:paraId="670AAD0D" w14:textId="77777777" w:rsidR="00B04FC5" w:rsidRPr="00E86E60" w:rsidRDefault="00B04FC5" w:rsidP="0012498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11CE54FD" w14:textId="77777777" w:rsidR="00797E5A" w:rsidRPr="00E86E60" w:rsidRDefault="00797E5A" w:rsidP="00797E5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En la prestación de servicios de alojamiento, es frecuente que los usuarios presenten requerimientos o solicitudes especiales que responden a sus necesidades particulares, expectativas o condiciones específicas de viaje. En este contexto, el personal del establecimiento cumple un papel fundamental, ya que su capacidad de respuesta y toma de decisiones incide directamente en la satisfacción del huésped y en la calidad del servicio ofrecido.</w:t>
      </w:r>
    </w:p>
    <w:p w14:paraId="339F1972" w14:textId="77777777" w:rsidR="00797E5A" w:rsidRPr="00E86E60" w:rsidRDefault="00797E5A" w:rsidP="00797E5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0941AB4E" w14:textId="4B13C9B4" w:rsidR="0036777C" w:rsidRPr="00E86E60" w:rsidRDefault="0036777C" w:rsidP="00797E5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commentRangeStart w:id="21"/>
      <w:r w:rsidRPr="00E86E60">
        <w:rPr>
          <w:rFonts w:asciiTheme="majorHAnsi" w:eastAsia="Arial" w:hAnsiTheme="majorHAnsi" w:cstheme="majorHAnsi"/>
          <w:bCs/>
          <w:noProof/>
          <w:color w:val="000000"/>
          <w:sz w:val="20"/>
          <w:szCs w:val="20"/>
          <w:lang w:eastAsia="es-CO"/>
        </w:rPr>
        <w:drawing>
          <wp:inline distT="0" distB="0" distL="0" distR="0" wp14:anchorId="512DE26B" wp14:editId="190602FB">
            <wp:extent cx="6332220" cy="3558540"/>
            <wp:effectExtent l="0" t="0" r="5080" b="0"/>
            <wp:docPr id="49647694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6476940" name=""/>
                    <pic:cNvPicPr/>
                  </pic:nvPicPr>
                  <pic:blipFill>
                    <a:blip r:embed="rId33"/>
                    <a:stretch>
                      <a:fillRect/>
                    </a:stretch>
                  </pic:blipFill>
                  <pic:spPr>
                    <a:xfrm>
                      <a:off x="0" y="0"/>
                      <a:ext cx="6332220" cy="3558540"/>
                    </a:xfrm>
                    <a:prstGeom prst="rect">
                      <a:avLst/>
                    </a:prstGeom>
                  </pic:spPr>
                </pic:pic>
              </a:graphicData>
            </a:graphic>
          </wp:inline>
        </w:drawing>
      </w:r>
      <w:commentRangeEnd w:id="21"/>
      <w:r w:rsidRPr="00E86E60">
        <w:rPr>
          <w:rStyle w:val="Refdecomentario"/>
          <w:rFonts w:asciiTheme="majorHAnsi" w:eastAsia="Arial" w:hAnsiTheme="majorHAnsi" w:cstheme="majorHAnsi"/>
          <w:bCs/>
          <w:color w:val="000000"/>
          <w:sz w:val="20"/>
          <w:szCs w:val="20"/>
          <w:lang w:eastAsia="es-CO"/>
        </w:rPr>
        <w:commentReference w:id="21"/>
      </w:r>
    </w:p>
    <w:p w14:paraId="4C9FD665" w14:textId="77777777" w:rsidR="0036777C" w:rsidRPr="00E86E60" w:rsidRDefault="0036777C" w:rsidP="00797E5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799FF258" w14:textId="01A96945" w:rsidR="00797E5A" w:rsidRPr="00E86E60" w:rsidRDefault="00797E5A" w:rsidP="00797E5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 xml:space="preserve">Entre los requerimientos más comunes se encuentran la flexibilidad en los horarios de ingreso y salida, la ubicación estratégica del establecimiento y la facilidad en los procesos de reserva, la disponibilidad de espacios para reuniones de negocios, el acceso a conectividad inalámbrica </w:t>
      </w:r>
      <w:r w:rsidRPr="00E86E60">
        <w:rPr>
          <w:rFonts w:asciiTheme="majorHAnsi" w:eastAsia="Arial" w:hAnsiTheme="majorHAnsi" w:cstheme="majorHAnsi"/>
          <w:bCs/>
          <w:i/>
          <w:iCs/>
          <w:color w:val="000000"/>
          <w:sz w:val="20"/>
          <w:szCs w:val="20"/>
          <w:lang w:eastAsia="es-CO"/>
        </w:rPr>
        <w:t>(</w:t>
      </w:r>
      <w:r w:rsidR="000C0B8C">
        <w:rPr>
          <w:rFonts w:asciiTheme="majorHAnsi" w:eastAsia="Arial" w:hAnsiTheme="majorHAnsi" w:cstheme="majorHAnsi"/>
          <w:bCs/>
          <w:i/>
          <w:iCs/>
          <w:color w:val="000000"/>
          <w:sz w:val="20"/>
          <w:szCs w:val="20"/>
          <w:lang w:eastAsia="es-CO"/>
        </w:rPr>
        <w:t>Wi-Fi</w:t>
      </w:r>
      <w:r w:rsidRPr="00E86E60">
        <w:rPr>
          <w:rFonts w:asciiTheme="majorHAnsi" w:eastAsia="Arial" w:hAnsiTheme="majorHAnsi" w:cstheme="majorHAnsi"/>
          <w:bCs/>
          <w:color w:val="000000"/>
          <w:sz w:val="20"/>
          <w:szCs w:val="20"/>
          <w:lang w:eastAsia="es-CO"/>
        </w:rPr>
        <w:t>) y la atención personalizada. Estas solicitudes reflejan la diversidad de perfiles de los usuarios y la necesidad de adaptar el servicio a diferentes contextos, como el turismo de ocio o de negocios.</w:t>
      </w:r>
    </w:p>
    <w:p w14:paraId="08210233" w14:textId="77777777" w:rsidR="00797E5A" w:rsidRPr="00E86E60" w:rsidRDefault="00797E5A" w:rsidP="00797E5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755E051D" w14:textId="77777777" w:rsidR="00797E5A" w:rsidRPr="00E86E60" w:rsidRDefault="00797E5A" w:rsidP="00797E5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Si bien los establecimientos procuran atender estas solicitudes, su cumplimiento debe enmarcarse dentro de las políticas internas, la disponibilidad de recursos y las condiciones operativas. Esto permite equilibrar la satisfacción del cliente con la sostenibilidad del servicio, evitando generar costos o compromisos que excedan la capacidad del establecimiento. En consecuencia, la gestión adecuada de los requerimientos especiales se convierte en un elemento clave para ofrecer un servicio eficiente, flexible y orientado al cliente.</w:t>
      </w:r>
    </w:p>
    <w:p w14:paraId="7021BA83" w14:textId="77777777" w:rsidR="0036777C" w:rsidRPr="00E86E60" w:rsidRDefault="0036777C" w:rsidP="00797E5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02BBFB50" w14:textId="009923BE" w:rsidR="0036777C" w:rsidRPr="00E86E60" w:rsidRDefault="0036777C" w:rsidP="00797E5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En la siguiente tabla se muestran algunos requerimientos comunes en los servicios de alojamiento:</w:t>
      </w:r>
    </w:p>
    <w:p w14:paraId="248AD5E4" w14:textId="77777777" w:rsidR="002E6805" w:rsidRPr="00E86E60" w:rsidRDefault="002E6805" w:rsidP="0012498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5C501224" w14:textId="4AB6E49A" w:rsidR="00B04FC5" w:rsidRPr="00E86E60" w:rsidRDefault="002E6805" w:rsidP="0012498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
          <w:color w:val="000000"/>
          <w:sz w:val="20"/>
          <w:szCs w:val="20"/>
          <w:lang w:eastAsia="es-CO"/>
        </w:rPr>
        <w:t xml:space="preserve">Tabla </w:t>
      </w:r>
      <w:r w:rsidR="0036777C" w:rsidRPr="00E86E60">
        <w:rPr>
          <w:rFonts w:asciiTheme="majorHAnsi" w:eastAsia="Arial" w:hAnsiTheme="majorHAnsi" w:cstheme="majorHAnsi"/>
          <w:b/>
          <w:color w:val="000000"/>
          <w:sz w:val="20"/>
          <w:szCs w:val="20"/>
          <w:lang w:eastAsia="es-CO"/>
        </w:rPr>
        <w:t>2</w:t>
      </w:r>
      <w:r w:rsidRPr="00E86E60">
        <w:rPr>
          <w:rFonts w:asciiTheme="majorHAnsi" w:eastAsia="Arial" w:hAnsiTheme="majorHAnsi" w:cstheme="majorHAnsi"/>
          <w:b/>
          <w:color w:val="000000"/>
          <w:sz w:val="20"/>
          <w:szCs w:val="20"/>
          <w:lang w:eastAsia="es-CO"/>
        </w:rPr>
        <w:t>.</w:t>
      </w:r>
      <w:r w:rsidRPr="00E86E60">
        <w:rPr>
          <w:rFonts w:asciiTheme="majorHAnsi" w:eastAsia="Arial" w:hAnsiTheme="majorHAnsi" w:cstheme="majorHAnsi"/>
          <w:bCs/>
          <w:color w:val="000000"/>
          <w:sz w:val="20"/>
          <w:szCs w:val="20"/>
          <w:lang w:eastAsia="es-CO"/>
        </w:rPr>
        <w:t xml:space="preserve"> </w:t>
      </w:r>
      <w:r w:rsidR="0036777C" w:rsidRPr="00E86E60">
        <w:rPr>
          <w:rFonts w:asciiTheme="majorHAnsi" w:eastAsia="Arial" w:hAnsiTheme="majorHAnsi" w:cstheme="majorHAnsi"/>
          <w:bCs/>
          <w:color w:val="000000"/>
          <w:sz w:val="20"/>
          <w:szCs w:val="20"/>
          <w:lang w:eastAsia="es-CO"/>
        </w:rPr>
        <w:t>Requerimientos comunes en servicios de alojamiento</w:t>
      </w:r>
    </w:p>
    <w:tbl>
      <w:tblPr>
        <w:tblStyle w:val="Tablaconcuadrcula"/>
        <w:tblW w:w="0" w:type="auto"/>
        <w:tblLook w:val="04A0" w:firstRow="1" w:lastRow="0" w:firstColumn="1" w:lastColumn="0" w:noHBand="0" w:noVBand="1"/>
      </w:tblPr>
      <w:tblGrid>
        <w:gridCol w:w="2594"/>
        <w:gridCol w:w="2661"/>
        <w:gridCol w:w="2612"/>
        <w:gridCol w:w="2095"/>
      </w:tblGrid>
      <w:tr w:rsidR="0036777C" w:rsidRPr="00E86E60" w14:paraId="487F5BD3" w14:textId="6963BDCB" w:rsidTr="00B74885">
        <w:tc>
          <w:tcPr>
            <w:tcW w:w="2594" w:type="dxa"/>
            <w:shd w:val="clear" w:color="auto" w:fill="8DB3E2" w:themeFill="text2" w:themeFillTint="66"/>
            <w:vAlign w:val="center"/>
          </w:tcPr>
          <w:p w14:paraId="4ECAF9C4" w14:textId="27CF3A22" w:rsidR="0036777C" w:rsidRPr="00E86E60" w:rsidRDefault="0036777C" w:rsidP="0036777C">
            <w:pPr>
              <w:spacing w:line="276" w:lineRule="auto"/>
              <w:jc w:val="center"/>
              <w:rPr>
                <w:rFonts w:asciiTheme="majorHAnsi" w:eastAsia="Arial" w:hAnsiTheme="majorHAnsi" w:cstheme="majorHAnsi"/>
                <w:bCs/>
                <w:color w:val="000000"/>
                <w:sz w:val="20"/>
                <w:szCs w:val="20"/>
                <w:lang w:eastAsia="es-CO"/>
              </w:rPr>
            </w:pPr>
            <w:r w:rsidRPr="00E86E60">
              <w:rPr>
                <w:rFonts w:asciiTheme="majorHAnsi" w:hAnsiTheme="majorHAnsi" w:cstheme="majorHAnsi"/>
                <w:b/>
                <w:bCs/>
                <w:sz w:val="20"/>
                <w:szCs w:val="20"/>
              </w:rPr>
              <w:t>Tipo de requerimiento</w:t>
            </w:r>
          </w:p>
        </w:tc>
        <w:tc>
          <w:tcPr>
            <w:tcW w:w="2661" w:type="dxa"/>
            <w:shd w:val="clear" w:color="auto" w:fill="8DB3E2" w:themeFill="text2" w:themeFillTint="66"/>
            <w:vAlign w:val="center"/>
          </w:tcPr>
          <w:p w14:paraId="5BDCAD24" w14:textId="1C120B42" w:rsidR="0036777C" w:rsidRPr="00E86E60" w:rsidRDefault="0036777C" w:rsidP="0036777C">
            <w:pPr>
              <w:spacing w:line="276" w:lineRule="auto"/>
              <w:jc w:val="center"/>
              <w:rPr>
                <w:rFonts w:asciiTheme="majorHAnsi" w:eastAsia="Arial" w:hAnsiTheme="majorHAnsi" w:cstheme="majorHAnsi"/>
                <w:bCs/>
                <w:color w:val="000000"/>
                <w:sz w:val="20"/>
                <w:szCs w:val="20"/>
                <w:lang w:eastAsia="es-CO"/>
              </w:rPr>
            </w:pPr>
            <w:r w:rsidRPr="00E86E60">
              <w:rPr>
                <w:rFonts w:asciiTheme="majorHAnsi" w:hAnsiTheme="majorHAnsi" w:cstheme="majorHAnsi"/>
                <w:b/>
                <w:bCs/>
                <w:sz w:val="20"/>
                <w:szCs w:val="20"/>
              </w:rPr>
              <w:t>Descripción</w:t>
            </w:r>
          </w:p>
        </w:tc>
        <w:tc>
          <w:tcPr>
            <w:tcW w:w="2612" w:type="dxa"/>
            <w:shd w:val="clear" w:color="auto" w:fill="8DB3E2" w:themeFill="text2" w:themeFillTint="66"/>
            <w:vAlign w:val="center"/>
          </w:tcPr>
          <w:p w14:paraId="3BEB2F38" w14:textId="5E1DB0C7" w:rsidR="0036777C" w:rsidRPr="00E86E60" w:rsidRDefault="0036777C" w:rsidP="0036777C">
            <w:pPr>
              <w:spacing w:line="276" w:lineRule="auto"/>
              <w:jc w:val="center"/>
              <w:rPr>
                <w:rFonts w:asciiTheme="majorHAnsi" w:eastAsia="Arial" w:hAnsiTheme="majorHAnsi" w:cstheme="majorHAnsi"/>
                <w:bCs/>
                <w:color w:val="000000"/>
                <w:sz w:val="20"/>
                <w:szCs w:val="20"/>
                <w:lang w:eastAsia="es-CO"/>
              </w:rPr>
            </w:pPr>
            <w:r w:rsidRPr="00E86E60">
              <w:rPr>
                <w:rFonts w:asciiTheme="majorHAnsi" w:hAnsiTheme="majorHAnsi" w:cstheme="majorHAnsi"/>
                <w:b/>
                <w:bCs/>
                <w:sz w:val="20"/>
                <w:szCs w:val="20"/>
              </w:rPr>
              <w:t>Área involucrada</w:t>
            </w:r>
          </w:p>
        </w:tc>
        <w:tc>
          <w:tcPr>
            <w:tcW w:w="2095" w:type="dxa"/>
            <w:shd w:val="clear" w:color="auto" w:fill="8DB3E2" w:themeFill="text2" w:themeFillTint="66"/>
            <w:vAlign w:val="center"/>
          </w:tcPr>
          <w:p w14:paraId="32750BCF" w14:textId="3413A114" w:rsidR="0036777C" w:rsidRPr="00E86E60" w:rsidRDefault="0036777C" w:rsidP="0036777C">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Consideración operativa</w:t>
            </w:r>
          </w:p>
        </w:tc>
      </w:tr>
      <w:tr w:rsidR="0036777C" w:rsidRPr="00E86E60" w14:paraId="5C86F577" w14:textId="4F52CFBA" w:rsidTr="00B74885">
        <w:tc>
          <w:tcPr>
            <w:tcW w:w="2594" w:type="dxa"/>
            <w:vAlign w:val="center"/>
          </w:tcPr>
          <w:p w14:paraId="58F27761" w14:textId="4E671632" w:rsidR="0036777C" w:rsidRPr="00E86E60" w:rsidRDefault="0036777C" w:rsidP="0036777C">
            <w:pPr>
              <w:spacing w:line="276" w:lineRule="auto"/>
              <w:rPr>
                <w:rFonts w:asciiTheme="majorHAnsi" w:eastAsia="Arial" w:hAnsiTheme="majorHAnsi" w:cstheme="majorHAnsi"/>
                <w:bCs/>
                <w:color w:val="000000"/>
                <w:sz w:val="20"/>
                <w:szCs w:val="20"/>
                <w:lang w:eastAsia="es-CO"/>
              </w:rPr>
            </w:pPr>
            <w:r w:rsidRPr="00E86E60">
              <w:rPr>
                <w:rFonts w:asciiTheme="majorHAnsi" w:hAnsiTheme="majorHAnsi" w:cstheme="majorHAnsi"/>
                <w:sz w:val="20"/>
                <w:szCs w:val="20"/>
              </w:rPr>
              <w:lastRenderedPageBreak/>
              <w:t>Flexibilidad de horarios</w:t>
            </w:r>
          </w:p>
        </w:tc>
        <w:tc>
          <w:tcPr>
            <w:tcW w:w="2661" w:type="dxa"/>
            <w:vAlign w:val="center"/>
          </w:tcPr>
          <w:p w14:paraId="68DABA40" w14:textId="153E2FDE" w:rsidR="0036777C" w:rsidRPr="00763CE3" w:rsidRDefault="0036777C" w:rsidP="0036777C">
            <w:pPr>
              <w:spacing w:line="276" w:lineRule="auto"/>
              <w:rPr>
                <w:rFonts w:asciiTheme="majorHAnsi" w:eastAsia="Arial" w:hAnsiTheme="majorHAnsi" w:cstheme="majorHAnsi"/>
                <w:bCs/>
                <w:color w:val="000000"/>
                <w:sz w:val="20"/>
                <w:szCs w:val="20"/>
                <w:lang w:val="en-US" w:eastAsia="es-CO"/>
              </w:rPr>
            </w:pPr>
            <w:r w:rsidRPr="00763CE3">
              <w:rPr>
                <w:rFonts w:asciiTheme="majorHAnsi" w:hAnsiTheme="majorHAnsi" w:cstheme="majorHAnsi"/>
                <w:sz w:val="20"/>
                <w:szCs w:val="20"/>
                <w:lang w:val="en-US"/>
              </w:rPr>
              <w:t xml:space="preserve">Solicitud de </w:t>
            </w:r>
            <w:r w:rsidRPr="00763CE3">
              <w:rPr>
                <w:rFonts w:asciiTheme="majorHAnsi" w:hAnsiTheme="majorHAnsi" w:cstheme="majorHAnsi"/>
                <w:i/>
                <w:iCs/>
                <w:sz w:val="20"/>
                <w:szCs w:val="20"/>
                <w:lang w:val="en-US"/>
              </w:rPr>
              <w:t>check-in</w:t>
            </w:r>
            <w:r w:rsidRPr="00763CE3">
              <w:rPr>
                <w:rFonts w:asciiTheme="majorHAnsi" w:hAnsiTheme="majorHAnsi" w:cstheme="majorHAnsi"/>
                <w:sz w:val="20"/>
                <w:szCs w:val="20"/>
                <w:lang w:val="en-US"/>
              </w:rPr>
              <w:t xml:space="preserve"> temprano o </w:t>
            </w:r>
            <w:r w:rsidRPr="00763CE3">
              <w:rPr>
                <w:rFonts w:asciiTheme="majorHAnsi" w:hAnsiTheme="majorHAnsi" w:cstheme="majorHAnsi"/>
                <w:i/>
                <w:iCs/>
                <w:sz w:val="20"/>
                <w:szCs w:val="20"/>
                <w:lang w:val="en-US"/>
              </w:rPr>
              <w:t>check-out</w:t>
            </w:r>
            <w:r w:rsidRPr="00763CE3">
              <w:rPr>
                <w:rFonts w:asciiTheme="majorHAnsi" w:hAnsiTheme="majorHAnsi" w:cstheme="majorHAnsi"/>
                <w:sz w:val="20"/>
                <w:szCs w:val="20"/>
                <w:lang w:val="en-US"/>
              </w:rPr>
              <w:t xml:space="preserve"> tardío.</w:t>
            </w:r>
          </w:p>
        </w:tc>
        <w:tc>
          <w:tcPr>
            <w:tcW w:w="2612" w:type="dxa"/>
            <w:vAlign w:val="center"/>
          </w:tcPr>
          <w:p w14:paraId="2A280650" w14:textId="42C3A907" w:rsidR="0036777C" w:rsidRPr="00E86E60" w:rsidRDefault="0036777C" w:rsidP="0036777C">
            <w:pPr>
              <w:spacing w:line="276" w:lineRule="auto"/>
              <w:rPr>
                <w:rFonts w:asciiTheme="majorHAnsi" w:eastAsia="Arial" w:hAnsiTheme="majorHAnsi" w:cstheme="majorHAnsi"/>
                <w:bCs/>
                <w:color w:val="000000"/>
                <w:sz w:val="20"/>
                <w:szCs w:val="20"/>
                <w:lang w:eastAsia="es-CO"/>
              </w:rPr>
            </w:pPr>
            <w:r w:rsidRPr="00E86E60">
              <w:rPr>
                <w:rFonts w:asciiTheme="majorHAnsi" w:hAnsiTheme="majorHAnsi" w:cstheme="majorHAnsi"/>
                <w:sz w:val="20"/>
                <w:szCs w:val="20"/>
              </w:rPr>
              <w:t>Recepción</w:t>
            </w:r>
          </w:p>
        </w:tc>
        <w:tc>
          <w:tcPr>
            <w:tcW w:w="2095" w:type="dxa"/>
            <w:vAlign w:val="center"/>
          </w:tcPr>
          <w:p w14:paraId="36F7F002" w14:textId="551C60DC" w:rsidR="0036777C" w:rsidRPr="00E86E60" w:rsidRDefault="0036777C" w:rsidP="0036777C">
            <w:pPr>
              <w:spacing w:line="276" w:lineRule="auto"/>
              <w:rPr>
                <w:rFonts w:asciiTheme="majorHAnsi" w:hAnsiTheme="majorHAnsi" w:cstheme="majorHAnsi"/>
                <w:sz w:val="20"/>
                <w:szCs w:val="20"/>
              </w:rPr>
            </w:pPr>
            <w:r w:rsidRPr="00E86E60">
              <w:rPr>
                <w:rFonts w:asciiTheme="majorHAnsi" w:hAnsiTheme="majorHAnsi" w:cstheme="majorHAnsi"/>
                <w:sz w:val="20"/>
                <w:szCs w:val="20"/>
              </w:rPr>
              <w:t>Sujeto a disponibilidad de habitaciones.</w:t>
            </w:r>
          </w:p>
        </w:tc>
      </w:tr>
      <w:tr w:rsidR="0036777C" w:rsidRPr="00E86E60" w14:paraId="607AF246" w14:textId="60BF439B" w:rsidTr="00B74885">
        <w:tc>
          <w:tcPr>
            <w:tcW w:w="2594" w:type="dxa"/>
            <w:vAlign w:val="center"/>
          </w:tcPr>
          <w:p w14:paraId="4083BE3B" w14:textId="63CB5B3F" w:rsidR="0036777C" w:rsidRPr="00E86E60" w:rsidRDefault="0036777C" w:rsidP="0036777C">
            <w:pPr>
              <w:spacing w:line="276" w:lineRule="auto"/>
              <w:rPr>
                <w:rFonts w:asciiTheme="majorHAnsi" w:eastAsia="Arial" w:hAnsiTheme="majorHAnsi" w:cstheme="majorHAnsi"/>
                <w:bCs/>
                <w:color w:val="000000"/>
                <w:sz w:val="20"/>
                <w:szCs w:val="20"/>
                <w:lang w:eastAsia="es-CO"/>
              </w:rPr>
            </w:pPr>
            <w:r w:rsidRPr="00E86E60">
              <w:rPr>
                <w:rFonts w:asciiTheme="majorHAnsi" w:hAnsiTheme="majorHAnsi" w:cstheme="majorHAnsi"/>
                <w:sz w:val="20"/>
                <w:szCs w:val="20"/>
              </w:rPr>
              <w:t>Conectividad</w:t>
            </w:r>
          </w:p>
        </w:tc>
        <w:tc>
          <w:tcPr>
            <w:tcW w:w="2661" w:type="dxa"/>
            <w:vAlign w:val="center"/>
          </w:tcPr>
          <w:p w14:paraId="1925BBC5" w14:textId="14C701B5" w:rsidR="0036777C" w:rsidRPr="00AD2EC4" w:rsidRDefault="0036777C" w:rsidP="0036777C">
            <w:pPr>
              <w:spacing w:line="276" w:lineRule="auto"/>
              <w:rPr>
                <w:rFonts w:asciiTheme="majorHAnsi" w:eastAsia="Arial" w:hAnsiTheme="majorHAnsi" w:cstheme="majorHAnsi"/>
                <w:bCs/>
                <w:color w:val="000000"/>
                <w:sz w:val="20"/>
                <w:szCs w:val="20"/>
                <w:lang w:val="es-ES" w:eastAsia="es-CO"/>
              </w:rPr>
            </w:pPr>
            <w:r w:rsidRPr="00AD2EC4">
              <w:rPr>
                <w:rFonts w:asciiTheme="majorHAnsi" w:hAnsiTheme="majorHAnsi" w:cstheme="majorHAnsi"/>
                <w:sz w:val="20"/>
                <w:szCs w:val="20"/>
                <w:lang w:val="es-ES"/>
              </w:rPr>
              <w:t xml:space="preserve">Acceso a </w:t>
            </w:r>
            <w:r w:rsidR="000C0B8C">
              <w:rPr>
                <w:rFonts w:asciiTheme="majorHAnsi" w:hAnsiTheme="majorHAnsi" w:cstheme="majorHAnsi"/>
                <w:i/>
                <w:iCs/>
                <w:sz w:val="20"/>
                <w:szCs w:val="20"/>
                <w:lang w:val="es-ES"/>
              </w:rPr>
              <w:t>Wi-Fi</w:t>
            </w:r>
            <w:r w:rsidRPr="00AD2EC4">
              <w:rPr>
                <w:rFonts w:asciiTheme="majorHAnsi" w:hAnsiTheme="majorHAnsi" w:cstheme="majorHAnsi"/>
                <w:sz w:val="20"/>
                <w:szCs w:val="20"/>
                <w:lang w:val="es-ES"/>
              </w:rPr>
              <w:t xml:space="preserve"> estable y de alta velocidad.</w:t>
            </w:r>
          </w:p>
        </w:tc>
        <w:tc>
          <w:tcPr>
            <w:tcW w:w="2612" w:type="dxa"/>
            <w:vAlign w:val="center"/>
          </w:tcPr>
          <w:p w14:paraId="57A14257" w14:textId="67383CFE" w:rsidR="0036777C" w:rsidRPr="00E86E60" w:rsidRDefault="0036777C" w:rsidP="0036777C">
            <w:pPr>
              <w:spacing w:line="276" w:lineRule="auto"/>
              <w:rPr>
                <w:rFonts w:asciiTheme="majorHAnsi" w:eastAsia="Arial" w:hAnsiTheme="majorHAnsi" w:cstheme="majorHAnsi"/>
                <w:bCs/>
                <w:color w:val="000000"/>
                <w:sz w:val="20"/>
                <w:szCs w:val="20"/>
                <w:lang w:eastAsia="es-CO"/>
              </w:rPr>
            </w:pPr>
            <w:r w:rsidRPr="00E86E60">
              <w:rPr>
                <w:rFonts w:asciiTheme="majorHAnsi" w:hAnsiTheme="majorHAnsi" w:cstheme="majorHAnsi"/>
                <w:sz w:val="20"/>
                <w:szCs w:val="20"/>
              </w:rPr>
              <w:t>Sistemas / Recepción</w:t>
            </w:r>
          </w:p>
        </w:tc>
        <w:tc>
          <w:tcPr>
            <w:tcW w:w="2095" w:type="dxa"/>
            <w:vAlign w:val="center"/>
          </w:tcPr>
          <w:p w14:paraId="24918B12" w14:textId="3CBCC0AC" w:rsidR="0036777C" w:rsidRPr="00E86E60" w:rsidRDefault="0036777C" w:rsidP="0036777C">
            <w:pPr>
              <w:spacing w:line="276" w:lineRule="auto"/>
              <w:rPr>
                <w:rFonts w:asciiTheme="majorHAnsi" w:hAnsiTheme="majorHAnsi" w:cstheme="majorHAnsi"/>
                <w:sz w:val="20"/>
                <w:szCs w:val="20"/>
              </w:rPr>
            </w:pPr>
            <w:r w:rsidRPr="00E86E60">
              <w:rPr>
                <w:rFonts w:asciiTheme="majorHAnsi" w:hAnsiTheme="majorHAnsi" w:cstheme="majorHAnsi"/>
                <w:sz w:val="20"/>
                <w:szCs w:val="20"/>
              </w:rPr>
              <w:t>Garantizar cobertura y soporte técnico.</w:t>
            </w:r>
          </w:p>
        </w:tc>
      </w:tr>
      <w:tr w:rsidR="0036777C" w:rsidRPr="00E86E60" w14:paraId="1DA5D75A" w14:textId="7E90EB61" w:rsidTr="00B74885">
        <w:tc>
          <w:tcPr>
            <w:tcW w:w="2594" w:type="dxa"/>
            <w:vAlign w:val="center"/>
          </w:tcPr>
          <w:p w14:paraId="67AD4C22" w14:textId="0B786CFC" w:rsidR="0036777C" w:rsidRPr="00E86E60" w:rsidRDefault="0036777C" w:rsidP="0036777C">
            <w:pPr>
              <w:spacing w:line="276" w:lineRule="auto"/>
              <w:rPr>
                <w:rFonts w:asciiTheme="majorHAnsi" w:eastAsia="Arial" w:hAnsiTheme="majorHAnsi" w:cstheme="majorHAnsi"/>
                <w:bCs/>
                <w:color w:val="000000"/>
                <w:sz w:val="20"/>
                <w:szCs w:val="20"/>
                <w:lang w:eastAsia="es-CO"/>
              </w:rPr>
            </w:pPr>
            <w:r w:rsidRPr="00E86E60">
              <w:rPr>
                <w:rFonts w:asciiTheme="majorHAnsi" w:hAnsiTheme="majorHAnsi" w:cstheme="majorHAnsi"/>
                <w:sz w:val="20"/>
                <w:szCs w:val="20"/>
              </w:rPr>
              <w:t>Espacios de trabajo</w:t>
            </w:r>
          </w:p>
        </w:tc>
        <w:tc>
          <w:tcPr>
            <w:tcW w:w="2661" w:type="dxa"/>
            <w:vAlign w:val="center"/>
          </w:tcPr>
          <w:p w14:paraId="7E4E92FC" w14:textId="7420878C" w:rsidR="0036777C" w:rsidRPr="00AD2EC4" w:rsidRDefault="0036777C" w:rsidP="0036777C">
            <w:pPr>
              <w:spacing w:line="276" w:lineRule="auto"/>
              <w:rPr>
                <w:rFonts w:asciiTheme="majorHAnsi" w:eastAsia="Arial" w:hAnsiTheme="majorHAnsi" w:cstheme="majorHAnsi"/>
                <w:bCs/>
                <w:color w:val="000000"/>
                <w:sz w:val="20"/>
                <w:szCs w:val="20"/>
                <w:lang w:val="es-ES" w:eastAsia="es-CO"/>
              </w:rPr>
            </w:pPr>
            <w:r w:rsidRPr="00AD2EC4">
              <w:rPr>
                <w:rFonts w:asciiTheme="majorHAnsi" w:hAnsiTheme="majorHAnsi" w:cstheme="majorHAnsi"/>
                <w:sz w:val="20"/>
                <w:szCs w:val="20"/>
                <w:lang w:val="es-ES"/>
              </w:rPr>
              <w:t>Salas de juntas o áreas para reuniones.</w:t>
            </w:r>
          </w:p>
        </w:tc>
        <w:tc>
          <w:tcPr>
            <w:tcW w:w="2612" w:type="dxa"/>
            <w:vAlign w:val="center"/>
          </w:tcPr>
          <w:p w14:paraId="2769B733" w14:textId="7388D91A" w:rsidR="0036777C" w:rsidRPr="00E86E60" w:rsidRDefault="0036777C" w:rsidP="0036777C">
            <w:pPr>
              <w:spacing w:line="276" w:lineRule="auto"/>
              <w:rPr>
                <w:rFonts w:asciiTheme="majorHAnsi" w:eastAsia="Arial" w:hAnsiTheme="majorHAnsi" w:cstheme="majorHAnsi"/>
                <w:bCs/>
                <w:color w:val="000000"/>
                <w:sz w:val="20"/>
                <w:szCs w:val="20"/>
                <w:lang w:eastAsia="es-CO"/>
              </w:rPr>
            </w:pPr>
            <w:r w:rsidRPr="00E86E60">
              <w:rPr>
                <w:rFonts w:asciiTheme="majorHAnsi" w:hAnsiTheme="majorHAnsi" w:cstheme="majorHAnsi"/>
                <w:sz w:val="20"/>
                <w:szCs w:val="20"/>
              </w:rPr>
              <w:t>Administración / Eventos</w:t>
            </w:r>
          </w:p>
        </w:tc>
        <w:tc>
          <w:tcPr>
            <w:tcW w:w="2095" w:type="dxa"/>
            <w:vAlign w:val="center"/>
          </w:tcPr>
          <w:p w14:paraId="18A2F123" w14:textId="30385DC7" w:rsidR="0036777C" w:rsidRPr="00E86E60" w:rsidRDefault="0036777C" w:rsidP="0036777C">
            <w:pPr>
              <w:spacing w:line="276" w:lineRule="auto"/>
              <w:rPr>
                <w:rFonts w:asciiTheme="majorHAnsi" w:hAnsiTheme="majorHAnsi" w:cstheme="majorHAnsi"/>
                <w:sz w:val="20"/>
                <w:szCs w:val="20"/>
              </w:rPr>
            </w:pPr>
            <w:r w:rsidRPr="00E86E60">
              <w:rPr>
                <w:rFonts w:asciiTheme="majorHAnsi" w:hAnsiTheme="majorHAnsi" w:cstheme="majorHAnsi"/>
                <w:sz w:val="20"/>
                <w:szCs w:val="20"/>
              </w:rPr>
              <w:t>Requiere reserva previa.</w:t>
            </w:r>
          </w:p>
        </w:tc>
      </w:tr>
      <w:tr w:rsidR="0036777C" w:rsidRPr="00E86E60" w14:paraId="05AEA4DE" w14:textId="3E0979CC" w:rsidTr="00B74885">
        <w:tc>
          <w:tcPr>
            <w:tcW w:w="2594" w:type="dxa"/>
            <w:vAlign w:val="center"/>
          </w:tcPr>
          <w:p w14:paraId="7E435788" w14:textId="25F9C502" w:rsidR="0036777C" w:rsidRPr="00E86E60" w:rsidRDefault="0036777C" w:rsidP="0036777C">
            <w:pPr>
              <w:spacing w:line="276" w:lineRule="auto"/>
              <w:rPr>
                <w:rFonts w:asciiTheme="majorHAnsi" w:eastAsia="Arial" w:hAnsiTheme="majorHAnsi" w:cstheme="majorHAnsi"/>
                <w:bCs/>
                <w:color w:val="000000"/>
                <w:sz w:val="20"/>
                <w:szCs w:val="20"/>
                <w:lang w:eastAsia="es-CO"/>
              </w:rPr>
            </w:pPr>
            <w:r w:rsidRPr="00E86E60">
              <w:rPr>
                <w:rFonts w:asciiTheme="majorHAnsi" w:hAnsiTheme="majorHAnsi" w:cstheme="majorHAnsi"/>
                <w:sz w:val="20"/>
                <w:szCs w:val="20"/>
              </w:rPr>
              <w:t>Ubicación y transporte</w:t>
            </w:r>
          </w:p>
        </w:tc>
        <w:tc>
          <w:tcPr>
            <w:tcW w:w="2661" w:type="dxa"/>
            <w:vAlign w:val="center"/>
          </w:tcPr>
          <w:p w14:paraId="7881F350" w14:textId="1EFCEC83" w:rsidR="0036777C" w:rsidRPr="00AD2EC4" w:rsidRDefault="0036777C" w:rsidP="0036777C">
            <w:pPr>
              <w:spacing w:line="276" w:lineRule="auto"/>
              <w:rPr>
                <w:rFonts w:asciiTheme="majorHAnsi" w:eastAsia="Arial" w:hAnsiTheme="majorHAnsi" w:cstheme="majorHAnsi"/>
                <w:bCs/>
                <w:color w:val="000000"/>
                <w:sz w:val="20"/>
                <w:szCs w:val="20"/>
                <w:lang w:val="es-ES" w:eastAsia="es-CO"/>
              </w:rPr>
            </w:pPr>
            <w:r w:rsidRPr="00AD2EC4">
              <w:rPr>
                <w:rFonts w:asciiTheme="majorHAnsi" w:hAnsiTheme="majorHAnsi" w:cstheme="majorHAnsi"/>
                <w:sz w:val="20"/>
                <w:szCs w:val="20"/>
                <w:lang w:val="es-ES"/>
              </w:rPr>
              <w:t>Cercanía a puntos de interés o traslado.</w:t>
            </w:r>
          </w:p>
        </w:tc>
        <w:tc>
          <w:tcPr>
            <w:tcW w:w="2612" w:type="dxa"/>
            <w:vAlign w:val="center"/>
          </w:tcPr>
          <w:p w14:paraId="2C604E75" w14:textId="63FDABCF" w:rsidR="0036777C" w:rsidRPr="00E86E60" w:rsidRDefault="0036777C" w:rsidP="0036777C">
            <w:pPr>
              <w:spacing w:line="276" w:lineRule="auto"/>
              <w:rPr>
                <w:rFonts w:asciiTheme="majorHAnsi" w:eastAsia="Arial" w:hAnsiTheme="majorHAnsi" w:cstheme="majorHAnsi"/>
                <w:bCs/>
                <w:color w:val="000000"/>
                <w:sz w:val="20"/>
                <w:szCs w:val="20"/>
                <w:lang w:eastAsia="es-CO"/>
              </w:rPr>
            </w:pPr>
            <w:r w:rsidRPr="00E86E60">
              <w:rPr>
                <w:rFonts w:asciiTheme="majorHAnsi" w:hAnsiTheme="majorHAnsi" w:cstheme="majorHAnsi"/>
                <w:sz w:val="20"/>
                <w:szCs w:val="20"/>
              </w:rPr>
              <w:t xml:space="preserve">Recepción / </w:t>
            </w:r>
            <w:r w:rsidRPr="00E86E60">
              <w:rPr>
                <w:rFonts w:asciiTheme="majorHAnsi" w:hAnsiTheme="majorHAnsi" w:cstheme="majorHAnsi"/>
                <w:i/>
                <w:iCs/>
                <w:sz w:val="20"/>
                <w:szCs w:val="20"/>
              </w:rPr>
              <w:t>Concierge</w:t>
            </w:r>
          </w:p>
        </w:tc>
        <w:tc>
          <w:tcPr>
            <w:tcW w:w="2095" w:type="dxa"/>
            <w:vAlign w:val="center"/>
          </w:tcPr>
          <w:p w14:paraId="0C9255CA" w14:textId="7D726638" w:rsidR="0036777C" w:rsidRPr="00E86E60" w:rsidRDefault="0036777C" w:rsidP="0036777C">
            <w:pPr>
              <w:spacing w:line="276" w:lineRule="auto"/>
              <w:rPr>
                <w:rFonts w:asciiTheme="majorHAnsi" w:hAnsiTheme="majorHAnsi" w:cstheme="majorHAnsi"/>
                <w:sz w:val="20"/>
                <w:szCs w:val="20"/>
              </w:rPr>
            </w:pPr>
            <w:r w:rsidRPr="00E86E60">
              <w:rPr>
                <w:rFonts w:asciiTheme="majorHAnsi" w:hAnsiTheme="majorHAnsi" w:cstheme="majorHAnsi"/>
                <w:sz w:val="20"/>
                <w:szCs w:val="20"/>
              </w:rPr>
              <w:t>Coordinación con proveedores externos.</w:t>
            </w:r>
          </w:p>
        </w:tc>
      </w:tr>
      <w:tr w:rsidR="0036777C" w:rsidRPr="00E86E60" w14:paraId="4BC97A9A" w14:textId="64F1CF38" w:rsidTr="00B74885">
        <w:tc>
          <w:tcPr>
            <w:tcW w:w="2594" w:type="dxa"/>
            <w:vAlign w:val="center"/>
          </w:tcPr>
          <w:p w14:paraId="17F77B45" w14:textId="7A079FCF" w:rsidR="0036777C" w:rsidRPr="00E86E60" w:rsidRDefault="0036777C" w:rsidP="0036777C">
            <w:pPr>
              <w:spacing w:line="276" w:lineRule="auto"/>
              <w:rPr>
                <w:rFonts w:asciiTheme="majorHAnsi" w:eastAsia="Arial" w:hAnsiTheme="majorHAnsi" w:cstheme="majorHAnsi"/>
                <w:bCs/>
                <w:color w:val="000000"/>
                <w:sz w:val="20"/>
                <w:szCs w:val="20"/>
                <w:lang w:eastAsia="es-CO"/>
              </w:rPr>
            </w:pPr>
            <w:r w:rsidRPr="00E86E60">
              <w:rPr>
                <w:rFonts w:asciiTheme="majorHAnsi" w:hAnsiTheme="majorHAnsi" w:cstheme="majorHAnsi"/>
                <w:sz w:val="20"/>
                <w:szCs w:val="20"/>
              </w:rPr>
              <w:t>Atención personalizada</w:t>
            </w:r>
          </w:p>
        </w:tc>
        <w:tc>
          <w:tcPr>
            <w:tcW w:w="2661" w:type="dxa"/>
            <w:vAlign w:val="center"/>
          </w:tcPr>
          <w:p w14:paraId="0C40B666" w14:textId="680A3195" w:rsidR="0036777C" w:rsidRPr="00AD2EC4" w:rsidRDefault="0036777C" w:rsidP="0036777C">
            <w:pPr>
              <w:spacing w:line="276" w:lineRule="auto"/>
              <w:rPr>
                <w:rFonts w:asciiTheme="majorHAnsi" w:eastAsia="Arial" w:hAnsiTheme="majorHAnsi" w:cstheme="majorHAnsi"/>
                <w:bCs/>
                <w:color w:val="000000"/>
                <w:sz w:val="20"/>
                <w:szCs w:val="20"/>
                <w:lang w:val="es-ES" w:eastAsia="es-CO"/>
              </w:rPr>
            </w:pPr>
            <w:r w:rsidRPr="00AD2EC4">
              <w:rPr>
                <w:rFonts w:asciiTheme="majorHAnsi" w:hAnsiTheme="majorHAnsi" w:cstheme="majorHAnsi"/>
                <w:sz w:val="20"/>
                <w:szCs w:val="20"/>
                <w:lang w:val="es-ES"/>
              </w:rPr>
              <w:t>Preferencias del huésped (alimentación, habitación, trato).</w:t>
            </w:r>
          </w:p>
        </w:tc>
        <w:tc>
          <w:tcPr>
            <w:tcW w:w="2612" w:type="dxa"/>
            <w:vAlign w:val="center"/>
          </w:tcPr>
          <w:p w14:paraId="29A2209A" w14:textId="15B51DA9" w:rsidR="0036777C" w:rsidRPr="00E86E60" w:rsidRDefault="0036777C" w:rsidP="0036777C">
            <w:pPr>
              <w:spacing w:line="276" w:lineRule="auto"/>
              <w:rPr>
                <w:rFonts w:asciiTheme="majorHAnsi" w:eastAsia="Arial" w:hAnsiTheme="majorHAnsi" w:cstheme="majorHAnsi"/>
                <w:bCs/>
                <w:color w:val="000000"/>
                <w:sz w:val="20"/>
                <w:szCs w:val="20"/>
                <w:lang w:eastAsia="es-CO"/>
              </w:rPr>
            </w:pPr>
            <w:r w:rsidRPr="00E86E60">
              <w:rPr>
                <w:rFonts w:asciiTheme="majorHAnsi" w:hAnsiTheme="majorHAnsi" w:cstheme="majorHAnsi"/>
                <w:sz w:val="20"/>
                <w:szCs w:val="20"/>
              </w:rPr>
              <w:t>Todo el personal</w:t>
            </w:r>
          </w:p>
        </w:tc>
        <w:tc>
          <w:tcPr>
            <w:tcW w:w="2095" w:type="dxa"/>
            <w:vAlign w:val="center"/>
          </w:tcPr>
          <w:p w14:paraId="2BA770F6" w14:textId="28C864C3" w:rsidR="0036777C" w:rsidRPr="00E86E60" w:rsidRDefault="0036777C" w:rsidP="0036777C">
            <w:pPr>
              <w:spacing w:line="276" w:lineRule="auto"/>
              <w:rPr>
                <w:rFonts w:asciiTheme="majorHAnsi" w:hAnsiTheme="majorHAnsi" w:cstheme="majorHAnsi"/>
                <w:sz w:val="20"/>
                <w:szCs w:val="20"/>
              </w:rPr>
            </w:pPr>
            <w:r w:rsidRPr="00E86E60">
              <w:rPr>
                <w:rFonts w:asciiTheme="majorHAnsi" w:hAnsiTheme="majorHAnsi" w:cstheme="majorHAnsi"/>
                <w:sz w:val="20"/>
                <w:szCs w:val="20"/>
              </w:rPr>
              <w:t>Registro previo de preferencias.</w:t>
            </w:r>
          </w:p>
        </w:tc>
      </w:tr>
      <w:tr w:rsidR="0036777C" w:rsidRPr="00E86E60" w14:paraId="387ADA40" w14:textId="77777777" w:rsidTr="00B74885">
        <w:tc>
          <w:tcPr>
            <w:tcW w:w="2594" w:type="dxa"/>
            <w:vAlign w:val="center"/>
          </w:tcPr>
          <w:p w14:paraId="0A0868F0" w14:textId="118AD059" w:rsidR="0036777C" w:rsidRPr="00E86E60" w:rsidRDefault="0036777C" w:rsidP="0036777C">
            <w:pPr>
              <w:spacing w:line="276" w:lineRule="auto"/>
              <w:rPr>
                <w:rFonts w:asciiTheme="majorHAnsi" w:hAnsiTheme="majorHAnsi" w:cstheme="majorHAnsi"/>
                <w:sz w:val="20"/>
                <w:szCs w:val="20"/>
              </w:rPr>
            </w:pPr>
            <w:r w:rsidRPr="00E86E60">
              <w:rPr>
                <w:rFonts w:asciiTheme="majorHAnsi" w:hAnsiTheme="majorHAnsi" w:cstheme="majorHAnsi"/>
                <w:sz w:val="20"/>
                <w:szCs w:val="20"/>
              </w:rPr>
              <w:t>Servicios adicionales</w:t>
            </w:r>
          </w:p>
        </w:tc>
        <w:tc>
          <w:tcPr>
            <w:tcW w:w="2661" w:type="dxa"/>
            <w:vAlign w:val="center"/>
          </w:tcPr>
          <w:p w14:paraId="7FAE7F06" w14:textId="6A1D12B8" w:rsidR="0036777C" w:rsidRPr="00AD2EC4" w:rsidRDefault="0036777C" w:rsidP="0036777C">
            <w:pPr>
              <w:spacing w:line="276" w:lineRule="auto"/>
              <w:rPr>
                <w:rFonts w:asciiTheme="majorHAnsi" w:hAnsiTheme="majorHAnsi" w:cstheme="majorHAnsi"/>
                <w:sz w:val="20"/>
                <w:szCs w:val="20"/>
                <w:lang w:val="es-ES"/>
              </w:rPr>
            </w:pPr>
            <w:r w:rsidRPr="00AD2EC4">
              <w:rPr>
                <w:rFonts w:asciiTheme="majorHAnsi" w:hAnsiTheme="majorHAnsi" w:cstheme="majorHAnsi"/>
                <w:sz w:val="20"/>
                <w:szCs w:val="20"/>
                <w:lang w:val="es-ES"/>
              </w:rPr>
              <w:t xml:space="preserve">Alimentación, lavandería, turismo, </w:t>
            </w:r>
            <w:r w:rsidRPr="00AD2EC4">
              <w:rPr>
                <w:rFonts w:asciiTheme="majorHAnsi" w:hAnsiTheme="majorHAnsi" w:cstheme="majorHAnsi"/>
                <w:i/>
                <w:iCs/>
                <w:sz w:val="20"/>
                <w:szCs w:val="20"/>
                <w:lang w:val="es-ES"/>
              </w:rPr>
              <w:t>tours</w:t>
            </w:r>
            <w:r w:rsidRPr="00AD2EC4">
              <w:rPr>
                <w:rFonts w:asciiTheme="majorHAnsi" w:hAnsiTheme="majorHAnsi" w:cstheme="majorHAnsi"/>
                <w:sz w:val="20"/>
                <w:szCs w:val="20"/>
                <w:lang w:val="es-ES"/>
              </w:rPr>
              <w:t>.</w:t>
            </w:r>
          </w:p>
        </w:tc>
        <w:tc>
          <w:tcPr>
            <w:tcW w:w="2612" w:type="dxa"/>
            <w:vAlign w:val="center"/>
          </w:tcPr>
          <w:p w14:paraId="644C0017" w14:textId="603FA0BA" w:rsidR="0036777C" w:rsidRPr="00E86E60" w:rsidRDefault="0036777C" w:rsidP="0036777C">
            <w:pPr>
              <w:spacing w:line="276" w:lineRule="auto"/>
              <w:rPr>
                <w:rFonts w:asciiTheme="majorHAnsi" w:hAnsiTheme="majorHAnsi" w:cstheme="majorHAnsi"/>
                <w:sz w:val="20"/>
                <w:szCs w:val="20"/>
              </w:rPr>
            </w:pPr>
            <w:r w:rsidRPr="00E86E60">
              <w:rPr>
                <w:rFonts w:asciiTheme="majorHAnsi" w:hAnsiTheme="majorHAnsi" w:cstheme="majorHAnsi"/>
                <w:sz w:val="20"/>
                <w:szCs w:val="20"/>
              </w:rPr>
              <w:t>Alimentos y bebidas / Turismo</w:t>
            </w:r>
          </w:p>
        </w:tc>
        <w:tc>
          <w:tcPr>
            <w:tcW w:w="2095" w:type="dxa"/>
            <w:vAlign w:val="center"/>
          </w:tcPr>
          <w:p w14:paraId="52AC5662" w14:textId="2ACE4E67" w:rsidR="0036777C" w:rsidRPr="00E86E60" w:rsidRDefault="0036777C" w:rsidP="0036777C">
            <w:pPr>
              <w:spacing w:line="276" w:lineRule="auto"/>
              <w:rPr>
                <w:rFonts w:asciiTheme="majorHAnsi" w:hAnsiTheme="majorHAnsi" w:cstheme="majorHAnsi"/>
                <w:sz w:val="20"/>
                <w:szCs w:val="20"/>
              </w:rPr>
            </w:pPr>
            <w:r w:rsidRPr="00E86E60">
              <w:rPr>
                <w:rFonts w:asciiTheme="majorHAnsi" w:hAnsiTheme="majorHAnsi" w:cstheme="majorHAnsi"/>
                <w:sz w:val="20"/>
                <w:szCs w:val="20"/>
              </w:rPr>
              <w:t>Puede implicar costos adicionales.</w:t>
            </w:r>
          </w:p>
        </w:tc>
      </w:tr>
      <w:tr w:rsidR="0036777C" w:rsidRPr="00E86E60" w14:paraId="68FF8D15" w14:textId="77777777" w:rsidTr="00B74885">
        <w:tc>
          <w:tcPr>
            <w:tcW w:w="2594" w:type="dxa"/>
            <w:vAlign w:val="center"/>
          </w:tcPr>
          <w:p w14:paraId="0D920E02" w14:textId="15679B76" w:rsidR="0036777C" w:rsidRPr="00E86E60" w:rsidRDefault="0036777C" w:rsidP="0036777C">
            <w:pPr>
              <w:spacing w:line="276" w:lineRule="auto"/>
              <w:rPr>
                <w:rFonts w:asciiTheme="majorHAnsi" w:hAnsiTheme="majorHAnsi" w:cstheme="majorHAnsi"/>
                <w:sz w:val="20"/>
                <w:szCs w:val="20"/>
              </w:rPr>
            </w:pPr>
            <w:r w:rsidRPr="00E86E60">
              <w:rPr>
                <w:rFonts w:asciiTheme="majorHAnsi" w:hAnsiTheme="majorHAnsi" w:cstheme="majorHAnsi"/>
                <w:sz w:val="20"/>
                <w:szCs w:val="20"/>
              </w:rPr>
              <w:t>Accesibilidad</w:t>
            </w:r>
          </w:p>
        </w:tc>
        <w:tc>
          <w:tcPr>
            <w:tcW w:w="2661" w:type="dxa"/>
            <w:vAlign w:val="center"/>
          </w:tcPr>
          <w:p w14:paraId="373022F1" w14:textId="786404C4" w:rsidR="0036777C" w:rsidRPr="00AD2EC4" w:rsidRDefault="0036777C" w:rsidP="0036777C">
            <w:pPr>
              <w:spacing w:line="276" w:lineRule="auto"/>
              <w:rPr>
                <w:rFonts w:asciiTheme="majorHAnsi" w:hAnsiTheme="majorHAnsi" w:cstheme="majorHAnsi"/>
                <w:sz w:val="20"/>
                <w:szCs w:val="20"/>
                <w:lang w:val="es-ES"/>
              </w:rPr>
            </w:pPr>
            <w:r w:rsidRPr="00AD2EC4">
              <w:rPr>
                <w:rFonts w:asciiTheme="majorHAnsi" w:hAnsiTheme="majorHAnsi" w:cstheme="majorHAnsi"/>
                <w:sz w:val="20"/>
                <w:szCs w:val="20"/>
                <w:lang w:val="es-ES"/>
              </w:rPr>
              <w:t>Adaptaciones para personas con movilidad reducida.</w:t>
            </w:r>
          </w:p>
        </w:tc>
        <w:tc>
          <w:tcPr>
            <w:tcW w:w="2612" w:type="dxa"/>
            <w:vAlign w:val="center"/>
          </w:tcPr>
          <w:p w14:paraId="4CB94494" w14:textId="0405F297" w:rsidR="0036777C" w:rsidRPr="00E86E60" w:rsidRDefault="0036777C" w:rsidP="0036777C">
            <w:pPr>
              <w:spacing w:line="276" w:lineRule="auto"/>
              <w:rPr>
                <w:rFonts w:asciiTheme="majorHAnsi" w:hAnsiTheme="majorHAnsi" w:cstheme="majorHAnsi"/>
                <w:sz w:val="20"/>
                <w:szCs w:val="20"/>
              </w:rPr>
            </w:pPr>
            <w:r w:rsidRPr="00E86E60">
              <w:rPr>
                <w:rFonts w:asciiTheme="majorHAnsi" w:hAnsiTheme="majorHAnsi" w:cstheme="majorHAnsi"/>
                <w:sz w:val="20"/>
                <w:szCs w:val="20"/>
              </w:rPr>
              <w:t>Operaciones</w:t>
            </w:r>
          </w:p>
        </w:tc>
        <w:tc>
          <w:tcPr>
            <w:tcW w:w="2095" w:type="dxa"/>
            <w:vAlign w:val="center"/>
          </w:tcPr>
          <w:p w14:paraId="7A88B11D" w14:textId="47A29CC9" w:rsidR="0036777C" w:rsidRPr="00E86E60" w:rsidRDefault="0036777C" w:rsidP="0036777C">
            <w:pPr>
              <w:spacing w:line="276" w:lineRule="auto"/>
              <w:rPr>
                <w:rFonts w:asciiTheme="majorHAnsi" w:hAnsiTheme="majorHAnsi" w:cstheme="majorHAnsi"/>
                <w:sz w:val="20"/>
                <w:szCs w:val="20"/>
              </w:rPr>
            </w:pPr>
            <w:r w:rsidRPr="00E86E60">
              <w:rPr>
                <w:rFonts w:asciiTheme="majorHAnsi" w:hAnsiTheme="majorHAnsi" w:cstheme="majorHAnsi"/>
                <w:sz w:val="20"/>
                <w:szCs w:val="20"/>
              </w:rPr>
              <w:t>Cumplimiento de normativas.</w:t>
            </w:r>
          </w:p>
        </w:tc>
      </w:tr>
    </w:tbl>
    <w:p w14:paraId="55E1BE30" w14:textId="18408895" w:rsidR="002E6805" w:rsidRPr="00E86E60" w:rsidRDefault="002E6805" w:rsidP="0012498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5461ACEF" w14:textId="77777777" w:rsidR="00501044" w:rsidRPr="00E86E60" w:rsidRDefault="00501044" w:rsidP="0012498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64E1A342" w14:textId="1364656D" w:rsidR="00501044" w:rsidRPr="00E86E60" w:rsidRDefault="00845412" w:rsidP="0012498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 xml:space="preserve">Lo invitamos a </w:t>
      </w:r>
      <w:r w:rsidR="00234DD9" w:rsidRPr="00E86E60">
        <w:rPr>
          <w:rFonts w:asciiTheme="majorHAnsi" w:eastAsia="Arial" w:hAnsiTheme="majorHAnsi" w:cstheme="majorHAnsi"/>
          <w:bCs/>
          <w:color w:val="000000"/>
          <w:sz w:val="20"/>
          <w:szCs w:val="20"/>
          <w:lang w:eastAsia="es-CO"/>
        </w:rPr>
        <w:t xml:space="preserve">consultar el siguiente enlace para profundizar en el tema de calidad y atención al cliente en empresas turísticas: </w:t>
      </w:r>
      <w:hyperlink r:id="rId34" w:history="1">
        <w:r w:rsidR="00234DD9" w:rsidRPr="00E86E60">
          <w:rPr>
            <w:rStyle w:val="Hipervnculo"/>
            <w:rFonts w:asciiTheme="majorHAnsi" w:eastAsia="Arial" w:hAnsiTheme="majorHAnsi" w:cstheme="majorHAnsi"/>
            <w:bCs/>
            <w:sz w:val="20"/>
            <w:szCs w:val="20"/>
            <w:lang w:eastAsia="es-CO"/>
          </w:rPr>
          <w:t>https://www.youtube.com/watch?v=7o0CLxirA9g</w:t>
        </w:r>
      </w:hyperlink>
      <w:r w:rsidR="00234DD9" w:rsidRPr="00E86E60">
        <w:rPr>
          <w:rFonts w:asciiTheme="majorHAnsi" w:eastAsia="Arial" w:hAnsiTheme="majorHAnsi" w:cstheme="majorHAnsi"/>
          <w:bCs/>
          <w:color w:val="000000"/>
          <w:sz w:val="20"/>
          <w:szCs w:val="20"/>
          <w:lang w:eastAsia="es-CO"/>
        </w:rPr>
        <w:t xml:space="preserve"> </w:t>
      </w:r>
    </w:p>
    <w:p w14:paraId="3AF2B2E5" w14:textId="77777777" w:rsidR="00234DD9" w:rsidRPr="00E86E60" w:rsidRDefault="00234DD9" w:rsidP="0012498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3E8D70F6" w14:textId="73B0F122" w:rsidR="00234DD9" w:rsidRPr="00E86E60" w:rsidRDefault="00234DD9" w:rsidP="00124988">
      <w:pPr>
        <w:pBdr>
          <w:top w:val="nil"/>
          <w:left w:val="nil"/>
          <w:bottom w:val="nil"/>
          <w:right w:val="nil"/>
          <w:between w:val="nil"/>
        </w:pBdr>
        <w:spacing w:line="276" w:lineRule="auto"/>
        <w:jc w:val="both"/>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1.5 Motivaciones de compra</w:t>
      </w:r>
    </w:p>
    <w:p w14:paraId="68107F78" w14:textId="77777777" w:rsidR="00234DD9" w:rsidRPr="00E86E60" w:rsidRDefault="00234DD9" w:rsidP="0012498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1FECBEDA" w14:textId="77777777" w:rsidR="00234DD9" w:rsidRPr="00E86E60" w:rsidRDefault="00234DD9" w:rsidP="00234DD9">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Las decisiones de compra en el ámbito turístico están influenciadas por múltiples factores personales, sociales y económicos que orientan la elección de un destino o servicio. Los usuarios no solo buscan satisfacer una necesidad básica de desplazamiento, sino que responden a motivaciones más amplias relacionadas con el descanso, el placer, los negocios, el desarrollo personal o la búsqueda de nuevas experiencias. En este sentido, el comportamiento del consumidor turístico se configura a partir de sus valores, estilo de vida, nivel socioeconómico y disponibilidad de tiempo y recursos (Kotler &amp; Keller, 2016).</w:t>
      </w:r>
    </w:p>
    <w:p w14:paraId="5C79903F" w14:textId="77777777" w:rsidR="00D9339C" w:rsidRPr="00E86E60" w:rsidRDefault="00D9339C" w:rsidP="00234DD9">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10AB6D72" w14:textId="49AA327A" w:rsidR="00D9339C" w:rsidRPr="00E86E60" w:rsidRDefault="00D9339C" w:rsidP="00234DD9">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Algunos factores que influyen en la decisión de la compra turística son los siguientes:</w:t>
      </w:r>
    </w:p>
    <w:p w14:paraId="72098F05" w14:textId="77777777" w:rsidR="00D9339C" w:rsidRPr="00E86E60" w:rsidRDefault="00D9339C" w:rsidP="00234DD9">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tbl>
      <w:tblPr>
        <w:tblStyle w:val="Tablaconcuadrcula"/>
        <w:tblW w:w="0" w:type="auto"/>
        <w:tblLook w:val="04A0" w:firstRow="1" w:lastRow="0" w:firstColumn="1" w:lastColumn="0" w:noHBand="0" w:noVBand="1"/>
      </w:tblPr>
      <w:tblGrid>
        <w:gridCol w:w="3320"/>
        <w:gridCol w:w="3321"/>
        <w:gridCol w:w="3321"/>
      </w:tblGrid>
      <w:tr w:rsidR="00D9339C" w:rsidRPr="00E86E60" w14:paraId="67D609E6" w14:textId="77777777" w:rsidTr="002D1163">
        <w:tc>
          <w:tcPr>
            <w:tcW w:w="9962" w:type="dxa"/>
            <w:gridSpan w:val="3"/>
            <w:shd w:val="clear" w:color="auto" w:fill="92D050"/>
          </w:tcPr>
          <w:p w14:paraId="532259A6" w14:textId="0BBD9F54" w:rsidR="00D9339C" w:rsidRPr="00E86E60" w:rsidRDefault="00D9339C" w:rsidP="00D9339C">
            <w:pPr>
              <w:spacing w:line="276" w:lineRule="auto"/>
              <w:jc w:val="center"/>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PESTAÑAS HORIZONTALES</w:t>
            </w:r>
          </w:p>
        </w:tc>
      </w:tr>
      <w:tr w:rsidR="00D9339C" w:rsidRPr="00E86E60" w14:paraId="2553AB14" w14:textId="77777777" w:rsidTr="00D9339C">
        <w:tc>
          <w:tcPr>
            <w:tcW w:w="3320" w:type="dxa"/>
            <w:shd w:val="clear" w:color="auto" w:fill="92D050"/>
          </w:tcPr>
          <w:p w14:paraId="1946992B" w14:textId="501CDBAF" w:rsidR="00D9339C" w:rsidRPr="00E86E60" w:rsidRDefault="00D9339C" w:rsidP="00D9339C">
            <w:pPr>
              <w:spacing w:line="276" w:lineRule="auto"/>
              <w:jc w:val="center"/>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Factores</w:t>
            </w:r>
          </w:p>
        </w:tc>
        <w:tc>
          <w:tcPr>
            <w:tcW w:w="3321" w:type="dxa"/>
            <w:shd w:val="clear" w:color="auto" w:fill="92D050"/>
          </w:tcPr>
          <w:p w14:paraId="446ECD94" w14:textId="556AEA5A" w:rsidR="00D9339C" w:rsidRPr="00E86E60" w:rsidRDefault="00D9339C" w:rsidP="00467947">
            <w:pPr>
              <w:spacing w:line="276" w:lineRule="auto"/>
              <w:jc w:val="center"/>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Imagen o ícono</w:t>
            </w:r>
          </w:p>
        </w:tc>
        <w:tc>
          <w:tcPr>
            <w:tcW w:w="3321" w:type="dxa"/>
            <w:shd w:val="clear" w:color="auto" w:fill="92D050"/>
          </w:tcPr>
          <w:p w14:paraId="69D18120" w14:textId="5017235A" w:rsidR="00D9339C" w:rsidRPr="00E86E60" w:rsidRDefault="00D9339C" w:rsidP="00D9339C">
            <w:pPr>
              <w:spacing w:line="276" w:lineRule="auto"/>
              <w:jc w:val="center"/>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 xml:space="preserve">Texto </w:t>
            </w:r>
            <w:commentRangeStart w:id="22"/>
            <w:r w:rsidRPr="00E86E60">
              <w:rPr>
                <w:rFonts w:asciiTheme="majorHAnsi" w:eastAsia="Arial" w:hAnsiTheme="majorHAnsi" w:cstheme="majorHAnsi"/>
                <w:b/>
                <w:color w:val="000000"/>
                <w:sz w:val="20"/>
                <w:szCs w:val="20"/>
                <w:lang w:eastAsia="es-CO"/>
              </w:rPr>
              <w:t>descriptivo</w:t>
            </w:r>
            <w:commentRangeEnd w:id="22"/>
            <w:r w:rsidR="00E969A0" w:rsidRPr="00E86E60">
              <w:rPr>
                <w:rStyle w:val="Refdecomentario"/>
                <w:rFonts w:asciiTheme="majorHAnsi" w:eastAsia="Arial" w:hAnsiTheme="majorHAnsi" w:cstheme="majorHAnsi"/>
                <w:b/>
                <w:color w:val="000000"/>
                <w:sz w:val="20"/>
                <w:szCs w:val="20"/>
                <w:lang w:eastAsia="es-CO"/>
              </w:rPr>
              <w:commentReference w:id="22"/>
            </w:r>
          </w:p>
        </w:tc>
      </w:tr>
      <w:tr w:rsidR="00D9339C" w:rsidRPr="00E86E60" w14:paraId="6DE7ACD8" w14:textId="77777777" w:rsidTr="00D9339C">
        <w:tc>
          <w:tcPr>
            <w:tcW w:w="3320" w:type="dxa"/>
          </w:tcPr>
          <w:p w14:paraId="15D6DAD0" w14:textId="6CA5DDFD" w:rsidR="00D9339C" w:rsidRPr="00E86E60" w:rsidRDefault="00D9339C" w:rsidP="00234DD9">
            <w:pPr>
              <w:spacing w:line="276" w:lineRule="auto"/>
              <w:jc w:val="both"/>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Motivaciones personales</w:t>
            </w:r>
          </w:p>
        </w:tc>
        <w:tc>
          <w:tcPr>
            <w:tcW w:w="3321" w:type="dxa"/>
          </w:tcPr>
          <w:p w14:paraId="6E95080B" w14:textId="65B587C6" w:rsidR="00D9339C" w:rsidRPr="00E86E60" w:rsidRDefault="00467947" w:rsidP="00467947">
            <w:pPr>
              <w:spacing w:line="276" w:lineRule="auto"/>
              <w:jc w:val="center"/>
              <w:rPr>
                <w:rFonts w:asciiTheme="majorHAnsi" w:eastAsia="Arial" w:hAnsiTheme="majorHAnsi" w:cstheme="majorHAnsi"/>
                <w:bCs/>
                <w:color w:val="000000"/>
                <w:sz w:val="20"/>
                <w:szCs w:val="20"/>
                <w:lang w:eastAsia="es-CO"/>
              </w:rPr>
            </w:pPr>
            <w:commentRangeStart w:id="23"/>
            <w:r w:rsidRPr="00E86E60">
              <w:rPr>
                <w:rFonts w:asciiTheme="majorHAnsi" w:eastAsia="Arial" w:hAnsiTheme="majorHAnsi" w:cstheme="majorHAnsi"/>
                <w:bCs/>
                <w:noProof/>
                <w:color w:val="000000"/>
                <w:sz w:val="20"/>
                <w:szCs w:val="20"/>
                <w:lang w:eastAsia="es-CO"/>
              </w:rPr>
              <w:drawing>
                <wp:inline distT="0" distB="0" distL="0" distR="0" wp14:anchorId="0026AE12" wp14:editId="3A0B1BF9">
                  <wp:extent cx="1452990" cy="1499117"/>
                  <wp:effectExtent l="0" t="0" r="0" b="0"/>
                  <wp:docPr id="81244033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2440335" name=""/>
                          <pic:cNvPicPr/>
                        </pic:nvPicPr>
                        <pic:blipFill>
                          <a:blip r:embed="rId35"/>
                          <a:stretch>
                            <a:fillRect/>
                          </a:stretch>
                        </pic:blipFill>
                        <pic:spPr>
                          <a:xfrm>
                            <a:off x="0" y="0"/>
                            <a:ext cx="1517462" cy="1565636"/>
                          </a:xfrm>
                          <a:prstGeom prst="rect">
                            <a:avLst/>
                          </a:prstGeom>
                        </pic:spPr>
                      </pic:pic>
                    </a:graphicData>
                  </a:graphic>
                </wp:inline>
              </w:drawing>
            </w:r>
            <w:commentRangeEnd w:id="23"/>
            <w:r w:rsidRPr="00E86E60">
              <w:rPr>
                <w:rStyle w:val="Refdecomentario"/>
                <w:rFonts w:asciiTheme="majorHAnsi" w:eastAsia="Arial" w:hAnsiTheme="majorHAnsi" w:cstheme="majorHAnsi"/>
                <w:bCs/>
                <w:color w:val="000000"/>
                <w:sz w:val="20"/>
                <w:szCs w:val="20"/>
                <w:lang w:eastAsia="es-CO"/>
              </w:rPr>
              <w:commentReference w:id="23"/>
            </w:r>
          </w:p>
        </w:tc>
        <w:tc>
          <w:tcPr>
            <w:tcW w:w="3321" w:type="dxa"/>
          </w:tcPr>
          <w:p w14:paraId="1714376E" w14:textId="00FCA2F8" w:rsidR="00D9339C" w:rsidRPr="00E86E60" w:rsidRDefault="00D9339C"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Son los intereses, deseos o razones individuales para viajar.</w:t>
            </w:r>
          </w:p>
          <w:p w14:paraId="0C5A9744" w14:textId="77777777" w:rsidR="00467947" w:rsidRPr="00E86E60" w:rsidRDefault="00467947" w:rsidP="00467947">
            <w:pPr>
              <w:spacing w:line="276" w:lineRule="auto"/>
              <w:rPr>
                <w:rFonts w:asciiTheme="majorHAnsi" w:eastAsia="Arial" w:hAnsiTheme="majorHAnsi" w:cstheme="majorHAnsi"/>
                <w:bCs/>
                <w:color w:val="000000"/>
                <w:sz w:val="20"/>
                <w:szCs w:val="20"/>
                <w:lang w:eastAsia="es-CO"/>
              </w:rPr>
            </w:pPr>
          </w:p>
          <w:p w14:paraId="66628DD2" w14:textId="5CD3909F" w:rsidR="00D9339C"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Ejemplo en turismo: viajar por descanso, aventura o cultura.</w:t>
            </w:r>
          </w:p>
        </w:tc>
      </w:tr>
      <w:tr w:rsidR="00D9339C" w:rsidRPr="00E86E60" w14:paraId="36B49F8F" w14:textId="77777777" w:rsidTr="00D9339C">
        <w:tc>
          <w:tcPr>
            <w:tcW w:w="3320" w:type="dxa"/>
          </w:tcPr>
          <w:p w14:paraId="6BDEC876" w14:textId="32423703" w:rsidR="00D9339C" w:rsidRPr="00E86E60" w:rsidRDefault="00D9339C" w:rsidP="00234DD9">
            <w:pPr>
              <w:spacing w:line="276" w:lineRule="auto"/>
              <w:jc w:val="both"/>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lastRenderedPageBreak/>
              <w:t>Nivel socioeconómico</w:t>
            </w:r>
          </w:p>
        </w:tc>
        <w:tc>
          <w:tcPr>
            <w:tcW w:w="3321" w:type="dxa"/>
          </w:tcPr>
          <w:p w14:paraId="5CBD4995" w14:textId="1099BFB4" w:rsidR="00D9339C" w:rsidRPr="00E86E60" w:rsidRDefault="00467947" w:rsidP="00467947">
            <w:pPr>
              <w:spacing w:line="276" w:lineRule="auto"/>
              <w:jc w:val="center"/>
              <w:rPr>
                <w:rFonts w:asciiTheme="majorHAnsi" w:eastAsia="Arial" w:hAnsiTheme="majorHAnsi" w:cstheme="majorHAnsi"/>
                <w:bCs/>
                <w:color w:val="000000"/>
                <w:sz w:val="20"/>
                <w:szCs w:val="20"/>
                <w:lang w:eastAsia="es-CO"/>
              </w:rPr>
            </w:pPr>
            <w:commentRangeStart w:id="24"/>
            <w:r w:rsidRPr="00E86E60">
              <w:rPr>
                <w:rFonts w:asciiTheme="majorHAnsi" w:eastAsia="Arial" w:hAnsiTheme="majorHAnsi" w:cstheme="majorHAnsi"/>
                <w:bCs/>
                <w:noProof/>
                <w:color w:val="000000"/>
                <w:sz w:val="20"/>
                <w:szCs w:val="20"/>
                <w:lang w:eastAsia="es-CO"/>
              </w:rPr>
              <w:drawing>
                <wp:inline distT="0" distB="0" distL="0" distR="0" wp14:anchorId="755C0AEB" wp14:editId="1F5C37C8">
                  <wp:extent cx="1628745" cy="1553633"/>
                  <wp:effectExtent l="0" t="0" r="0" b="0"/>
                  <wp:docPr id="8409323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0932343" name=""/>
                          <pic:cNvPicPr/>
                        </pic:nvPicPr>
                        <pic:blipFill>
                          <a:blip r:embed="rId36"/>
                          <a:stretch>
                            <a:fillRect/>
                          </a:stretch>
                        </pic:blipFill>
                        <pic:spPr>
                          <a:xfrm>
                            <a:off x="0" y="0"/>
                            <a:ext cx="1656696" cy="1580295"/>
                          </a:xfrm>
                          <a:prstGeom prst="rect">
                            <a:avLst/>
                          </a:prstGeom>
                        </pic:spPr>
                      </pic:pic>
                    </a:graphicData>
                  </a:graphic>
                </wp:inline>
              </w:drawing>
            </w:r>
            <w:commentRangeEnd w:id="24"/>
            <w:r w:rsidR="00C50E6F" w:rsidRPr="00E86E60">
              <w:rPr>
                <w:rStyle w:val="Refdecomentario"/>
                <w:rFonts w:asciiTheme="majorHAnsi" w:eastAsia="Arial" w:hAnsiTheme="majorHAnsi" w:cstheme="majorHAnsi"/>
                <w:bCs/>
                <w:color w:val="000000"/>
                <w:sz w:val="20"/>
                <w:szCs w:val="20"/>
                <w:lang w:eastAsia="es-CO"/>
              </w:rPr>
              <w:commentReference w:id="24"/>
            </w:r>
          </w:p>
        </w:tc>
        <w:tc>
          <w:tcPr>
            <w:tcW w:w="3321" w:type="dxa"/>
          </w:tcPr>
          <w:p w14:paraId="3537946F" w14:textId="77777777" w:rsidR="00D9339C"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Es la capacidad económica que condiciona el tipo de servicio elegido.</w:t>
            </w:r>
          </w:p>
          <w:p w14:paraId="15C11A6C" w14:textId="77777777" w:rsidR="00467947" w:rsidRPr="00E86E60" w:rsidRDefault="00467947" w:rsidP="00467947">
            <w:pPr>
              <w:spacing w:line="276" w:lineRule="auto"/>
              <w:rPr>
                <w:rFonts w:asciiTheme="majorHAnsi" w:eastAsia="Arial" w:hAnsiTheme="majorHAnsi" w:cstheme="majorHAnsi"/>
                <w:bCs/>
                <w:color w:val="000000"/>
                <w:sz w:val="20"/>
                <w:szCs w:val="20"/>
                <w:lang w:eastAsia="es-CO"/>
              </w:rPr>
            </w:pPr>
          </w:p>
          <w:p w14:paraId="64BCB690" w14:textId="4229C0E2" w:rsidR="00467947"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Ejemplo en turismo: elección entre hotel económico o de lujo.</w:t>
            </w:r>
          </w:p>
        </w:tc>
      </w:tr>
      <w:tr w:rsidR="00D9339C" w:rsidRPr="00E86E60" w14:paraId="6338502E" w14:textId="77777777" w:rsidTr="00D9339C">
        <w:tc>
          <w:tcPr>
            <w:tcW w:w="3320" w:type="dxa"/>
          </w:tcPr>
          <w:p w14:paraId="4A5A0458" w14:textId="31452A8F" w:rsidR="00D9339C" w:rsidRPr="00E86E60" w:rsidRDefault="00D9339C" w:rsidP="00234DD9">
            <w:pPr>
              <w:spacing w:line="276" w:lineRule="auto"/>
              <w:jc w:val="both"/>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Tiempo disponible</w:t>
            </w:r>
          </w:p>
        </w:tc>
        <w:tc>
          <w:tcPr>
            <w:tcW w:w="3321" w:type="dxa"/>
          </w:tcPr>
          <w:p w14:paraId="7A65842C" w14:textId="2BC3EDCA" w:rsidR="00D9339C" w:rsidRPr="00E86E60" w:rsidRDefault="00C50E6F" w:rsidP="00467947">
            <w:pPr>
              <w:spacing w:line="276" w:lineRule="auto"/>
              <w:jc w:val="center"/>
              <w:rPr>
                <w:rFonts w:asciiTheme="majorHAnsi" w:eastAsia="Arial" w:hAnsiTheme="majorHAnsi" w:cstheme="majorHAnsi"/>
                <w:bCs/>
                <w:color w:val="000000"/>
                <w:sz w:val="20"/>
                <w:szCs w:val="20"/>
                <w:lang w:eastAsia="es-CO"/>
              </w:rPr>
            </w:pPr>
            <w:commentRangeStart w:id="25"/>
            <w:r w:rsidRPr="00E86E60">
              <w:rPr>
                <w:rFonts w:asciiTheme="majorHAnsi" w:eastAsia="Arial" w:hAnsiTheme="majorHAnsi" w:cstheme="majorHAnsi"/>
                <w:bCs/>
                <w:noProof/>
                <w:color w:val="000000"/>
                <w:sz w:val="20"/>
                <w:szCs w:val="20"/>
                <w:lang w:eastAsia="es-CO"/>
              </w:rPr>
              <w:drawing>
                <wp:inline distT="0" distB="0" distL="0" distR="0" wp14:anchorId="16861875" wp14:editId="1671B58A">
                  <wp:extent cx="1667933" cy="1405606"/>
                  <wp:effectExtent l="0" t="0" r="0" b="4445"/>
                  <wp:docPr id="4004532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453225" name=""/>
                          <pic:cNvPicPr/>
                        </pic:nvPicPr>
                        <pic:blipFill>
                          <a:blip r:embed="rId37"/>
                          <a:stretch>
                            <a:fillRect/>
                          </a:stretch>
                        </pic:blipFill>
                        <pic:spPr>
                          <a:xfrm>
                            <a:off x="0" y="0"/>
                            <a:ext cx="1677223" cy="1413435"/>
                          </a:xfrm>
                          <a:prstGeom prst="rect">
                            <a:avLst/>
                          </a:prstGeom>
                        </pic:spPr>
                      </pic:pic>
                    </a:graphicData>
                  </a:graphic>
                </wp:inline>
              </w:drawing>
            </w:r>
            <w:commentRangeEnd w:id="25"/>
            <w:r w:rsidRPr="00E86E60">
              <w:rPr>
                <w:rStyle w:val="Refdecomentario"/>
                <w:rFonts w:asciiTheme="majorHAnsi" w:eastAsia="Arial" w:hAnsiTheme="majorHAnsi" w:cstheme="majorHAnsi"/>
                <w:bCs/>
                <w:color w:val="000000"/>
                <w:sz w:val="20"/>
                <w:szCs w:val="20"/>
                <w:lang w:eastAsia="es-CO"/>
              </w:rPr>
              <w:commentReference w:id="25"/>
            </w:r>
          </w:p>
        </w:tc>
        <w:tc>
          <w:tcPr>
            <w:tcW w:w="3321" w:type="dxa"/>
          </w:tcPr>
          <w:p w14:paraId="11518F9D" w14:textId="2C1F4EDE" w:rsidR="00D9339C"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Es la cantidad de tiempo libre que tiene el turista para realizar el viaje.</w:t>
            </w:r>
          </w:p>
          <w:p w14:paraId="444E2A4D" w14:textId="77777777" w:rsidR="00467947" w:rsidRPr="00E86E60" w:rsidRDefault="00467947" w:rsidP="00467947">
            <w:pPr>
              <w:spacing w:line="276" w:lineRule="auto"/>
              <w:rPr>
                <w:rFonts w:asciiTheme="majorHAnsi" w:eastAsia="Arial" w:hAnsiTheme="majorHAnsi" w:cstheme="majorHAnsi"/>
                <w:bCs/>
                <w:color w:val="000000"/>
                <w:sz w:val="20"/>
                <w:szCs w:val="20"/>
                <w:lang w:eastAsia="es-CO"/>
              </w:rPr>
            </w:pPr>
          </w:p>
          <w:p w14:paraId="238C94E1" w14:textId="7D02BBE2" w:rsidR="00467947"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Ejemplo e</w:t>
            </w:r>
            <w:r w:rsidR="000C0B8C">
              <w:rPr>
                <w:rFonts w:asciiTheme="majorHAnsi" w:eastAsia="Arial" w:hAnsiTheme="majorHAnsi" w:cstheme="majorHAnsi"/>
                <w:bCs/>
                <w:color w:val="000000"/>
                <w:sz w:val="20"/>
                <w:szCs w:val="20"/>
                <w:lang w:eastAsia="es-CO"/>
              </w:rPr>
              <w:t>n</w:t>
            </w:r>
            <w:r w:rsidRPr="00E86E60">
              <w:rPr>
                <w:rFonts w:asciiTheme="majorHAnsi" w:eastAsia="Arial" w:hAnsiTheme="majorHAnsi" w:cstheme="majorHAnsi"/>
                <w:bCs/>
                <w:color w:val="000000"/>
                <w:sz w:val="20"/>
                <w:szCs w:val="20"/>
                <w:lang w:eastAsia="es-CO"/>
              </w:rPr>
              <w:t xml:space="preserve"> turismo: viajes cortos de fin de semana versus vacaciones largas.</w:t>
            </w:r>
          </w:p>
        </w:tc>
      </w:tr>
      <w:tr w:rsidR="00D9339C" w:rsidRPr="00E86E60" w14:paraId="4B043CF6" w14:textId="77777777" w:rsidTr="00D9339C">
        <w:tc>
          <w:tcPr>
            <w:tcW w:w="3320" w:type="dxa"/>
          </w:tcPr>
          <w:p w14:paraId="0268E9C1" w14:textId="457E79D4" w:rsidR="00D9339C" w:rsidRPr="00E86E60" w:rsidRDefault="00D9339C" w:rsidP="00234DD9">
            <w:pPr>
              <w:spacing w:line="276" w:lineRule="auto"/>
              <w:jc w:val="both"/>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Influencia cultural y social</w:t>
            </w:r>
          </w:p>
        </w:tc>
        <w:tc>
          <w:tcPr>
            <w:tcW w:w="3321" w:type="dxa"/>
          </w:tcPr>
          <w:p w14:paraId="0DDC39F4" w14:textId="09A7827A" w:rsidR="00D9339C" w:rsidRPr="00E86E60" w:rsidRDefault="00C50E6F" w:rsidP="00467947">
            <w:pPr>
              <w:spacing w:line="276" w:lineRule="auto"/>
              <w:jc w:val="center"/>
              <w:rPr>
                <w:rFonts w:asciiTheme="majorHAnsi" w:eastAsia="Arial" w:hAnsiTheme="majorHAnsi" w:cstheme="majorHAnsi"/>
                <w:bCs/>
                <w:color w:val="000000"/>
                <w:sz w:val="20"/>
                <w:szCs w:val="20"/>
                <w:lang w:eastAsia="es-CO"/>
              </w:rPr>
            </w:pPr>
            <w:commentRangeStart w:id="26"/>
            <w:r w:rsidRPr="00E86E60">
              <w:rPr>
                <w:rFonts w:asciiTheme="majorHAnsi" w:eastAsia="Arial" w:hAnsiTheme="majorHAnsi" w:cstheme="majorHAnsi"/>
                <w:bCs/>
                <w:noProof/>
                <w:color w:val="000000"/>
                <w:sz w:val="20"/>
                <w:szCs w:val="20"/>
                <w:lang w:eastAsia="es-CO"/>
              </w:rPr>
              <w:drawing>
                <wp:inline distT="0" distB="0" distL="0" distR="0" wp14:anchorId="7A453ABD" wp14:editId="27090C66">
                  <wp:extent cx="1601255" cy="1663700"/>
                  <wp:effectExtent l="0" t="0" r="0" b="0"/>
                  <wp:docPr id="18070244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024486" name=""/>
                          <pic:cNvPicPr/>
                        </pic:nvPicPr>
                        <pic:blipFill>
                          <a:blip r:embed="rId38"/>
                          <a:stretch>
                            <a:fillRect/>
                          </a:stretch>
                        </pic:blipFill>
                        <pic:spPr>
                          <a:xfrm>
                            <a:off x="0" y="0"/>
                            <a:ext cx="1610698" cy="1673512"/>
                          </a:xfrm>
                          <a:prstGeom prst="rect">
                            <a:avLst/>
                          </a:prstGeom>
                        </pic:spPr>
                      </pic:pic>
                    </a:graphicData>
                  </a:graphic>
                </wp:inline>
              </w:drawing>
            </w:r>
            <w:commentRangeEnd w:id="26"/>
            <w:r w:rsidRPr="00E86E60">
              <w:rPr>
                <w:rStyle w:val="Refdecomentario"/>
                <w:rFonts w:asciiTheme="majorHAnsi" w:eastAsia="Arial" w:hAnsiTheme="majorHAnsi" w:cstheme="majorHAnsi"/>
                <w:bCs/>
                <w:color w:val="000000"/>
                <w:sz w:val="20"/>
                <w:szCs w:val="20"/>
                <w:lang w:eastAsia="es-CO"/>
              </w:rPr>
              <w:commentReference w:id="26"/>
            </w:r>
          </w:p>
        </w:tc>
        <w:tc>
          <w:tcPr>
            <w:tcW w:w="3321" w:type="dxa"/>
          </w:tcPr>
          <w:p w14:paraId="125C073C" w14:textId="77777777" w:rsidR="00D9339C"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Son las costumbres, entorno social y recomendaciones que influyen directamente en la decisión del cliente.</w:t>
            </w:r>
          </w:p>
          <w:p w14:paraId="3DBC1281" w14:textId="77777777" w:rsidR="00467947" w:rsidRPr="00E86E60" w:rsidRDefault="00467947" w:rsidP="00467947">
            <w:pPr>
              <w:spacing w:line="276" w:lineRule="auto"/>
              <w:rPr>
                <w:rFonts w:asciiTheme="majorHAnsi" w:eastAsia="Arial" w:hAnsiTheme="majorHAnsi" w:cstheme="majorHAnsi"/>
                <w:bCs/>
                <w:color w:val="000000"/>
                <w:sz w:val="20"/>
                <w:szCs w:val="20"/>
                <w:lang w:eastAsia="es-CO"/>
              </w:rPr>
            </w:pPr>
          </w:p>
          <w:p w14:paraId="54A7F8E5" w14:textId="574CAC46" w:rsidR="00467947"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Ejemplo en turismo: viajar a destinos populares entre amigos o viajar a donde la familia.</w:t>
            </w:r>
          </w:p>
        </w:tc>
      </w:tr>
      <w:tr w:rsidR="00D9339C" w:rsidRPr="00E86E60" w14:paraId="21E31B58" w14:textId="77777777" w:rsidTr="00D9339C">
        <w:tc>
          <w:tcPr>
            <w:tcW w:w="3320" w:type="dxa"/>
          </w:tcPr>
          <w:p w14:paraId="7CA3860D" w14:textId="6411862C" w:rsidR="00D9339C" w:rsidRPr="00E86E60" w:rsidRDefault="00D9339C" w:rsidP="00234DD9">
            <w:pPr>
              <w:spacing w:line="276" w:lineRule="auto"/>
              <w:jc w:val="both"/>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Acceso a la información</w:t>
            </w:r>
          </w:p>
        </w:tc>
        <w:tc>
          <w:tcPr>
            <w:tcW w:w="3321" w:type="dxa"/>
          </w:tcPr>
          <w:p w14:paraId="285A9503" w14:textId="1D0E72B7" w:rsidR="00D9339C" w:rsidRPr="00E86E60" w:rsidRDefault="00C50E6F" w:rsidP="00467947">
            <w:pPr>
              <w:spacing w:line="276" w:lineRule="auto"/>
              <w:jc w:val="center"/>
              <w:rPr>
                <w:rFonts w:asciiTheme="majorHAnsi" w:eastAsia="Arial" w:hAnsiTheme="majorHAnsi" w:cstheme="majorHAnsi"/>
                <w:bCs/>
                <w:color w:val="000000"/>
                <w:sz w:val="20"/>
                <w:szCs w:val="20"/>
                <w:lang w:eastAsia="es-CO"/>
              </w:rPr>
            </w:pPr>
            <w:commentRangeStart w:id="27"/>
            <w:r w:rsidRPr="00E86E60">
              <w:rPr>
                <w:rFonts w:asciiTheme="majorHAnsi" w:eastAsia="Arial" w:hAnsiTheme="majorHAnsi" w:cstheme="majorHAnsi"/>
                <w:bCs/>
                <w:noProof/>
                <w:color w:val="000000"/>
                <w:sz w:val="20"/>
                <w:szCs w:val="20"/>
                <w:lang w:eastAsia="es-CO"/>
              </w:rPr>
              <w:drawing>
                <wp:inline distT="0" distB="0" distL="0" distR="0" wp14:anchorId="4E53A29B" wp14:editId="74685EAF">
                  <wp:extent cx="1617133" cy="1735781"/>
                  <wp:effectExtent l="0" t="0" r="0" b="4445"/>
                  <wp:docPr id="19513437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1343741" name=""/>
                          <pic:cNvPicPr/>
                        </pic:nvPicPr>
                        <pic:blipFill>
                          <a:blip r:embed="rId39"/>
                          <a:stretch>
                            <a:fillRect/>
                          </a:stretch>
                        </pic:blipFill>
                        <pic:spPr>
                          <a:xfrm>
                            <a:off x="0" y="0"/>
                            <a:ext cx="1626616" cy="1745960"/>
                          </a:xfrm>
                          <a:prstGeom prst="rect">
                            <a:avLst/>
                          </a:prstGeom>
                        </pic:spPr>
                      </pic:pic>
                    </a:graphicData>
                  </a:graphic>
                </wp:inline>
              </w:drawing>
            </w:r>
            <w:commentRangeEnd w:id="27"/>
            <w:r w:rsidRPr="00E86E60">
              <w:rPr>
                <w:rStyle w:val="Refdecomentario"/>
                <w:rFonts w:asciiTheme="majorHAnsi" w:eastAsia="Arial" w:hAnsiTheme="majorHAnsi" w:cstheme="majorHAnsi"/>
                <w:bCs/>
                <w:color w:val="000000"/>
                <w:sz w:val="20"/>
                <w:szCs w:val="20"/>
                <w:lang w:eastAsia="es-CO"/>
              </w:rPr>
              <w:commentReference w:id="27"/>
            </w:r>
          </w:p>
        </w:tc>
        <w:tc>
          <w:tcPr>
            <w:tcW w:w="3321" w:type="dxa"/>
          </w:tcPr>
          <w:p w14:paraId="645ED2EF" w14:textId="731EA6CB" w:rsidR="00D9339C"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Se resume en el uso de Internet, redes sociales y plataformas digitales para validar o confirmar la decisión de compra.</w:t>
            </w:r>
          </w:p>
          <w:p w14:paraId="45DF9A69" w14:textId="77777777" w:rsidR="00467947" w:rsidRPr="00E86E60" w:rsidRDefault="00467947" w:rsidP="00467947">
            <w:pPr>
              <w:spacing w:line="276" w:lineRule="auto"/>
              <w:rPr>
                <w:rFonts w:asciiTheme="majorHAnsi" w:eastAsia="Arial" w:hAnsiTheme="majorHAnsi" w:cstheme="majorHAnsi"/>
                <w:bCs/>
                <w:color w:val="000000"/>
                <w:sz w:val="20"/>
                <w:szCs w:val="20"/>
                <w:lang w:eastAsia="es-CO"/>
              </w:rPr>
            </w:pPr>
          </w:p>
          <w:p w14:paraId="36136A55" w14:textId="64821672" w:rsidR="00467947"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Ejemplo en turismo: consultar reseñas en páginas como Booking o TripAdvisor.</w:t>
            </w:r>
          </w:p>
        </w:tc>
      </w:tr>
      <w:tr w:rsidR="00D9339C" w:rsidRPr="00E86E60" w14:paraId="44AAF6D5" w14:textId="77777777" w:rsidTr="00D9339C">
        <w:tc>
          <w:tcPr>
            <w:tcW w:w="3320" w:type="dxa"/>
          </w:tcPr>
          <w:p w14:paraId="209CB7FE" w14:textId="286AF1B1" w:rsidR="00D9339C" w:rsidRPr="00E86E60" w:rsidRDefault="00D9339C" w:rsidP="00234DD9">
            <w:pPr>
              <w:spacing w:line="276" w:lineRule="auto"/>
              <w:jc w:val="both"/>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Percepción de calidad</w:t>
            </w:r>
          </w:p>
        </w:tc>
        <w:tc>
          <w:tcPr>
            <w:tcW w:w="3321" w:type="dxa"/>
          </w:tcPr>
          <w:p w14:paraId="374B4784" w14:textId="54F849A3" w:rsidR="00D9339C" w:rsidRPr="00E86E60" w:rsidRDefault="00C50E6F" w:rsidP="00467947">
            <w:pPr>
              <w:spacing w:line="276" w:lineRule="auto"/>
              <w:jc w:val="center"/>
              <w:rPr>
                <w:rFonts w:asciiTheme="majorHAnsi" w:eastAsia="Arial" w:hAnsiTheme="majorHAnsi" w:cstheme="majorHAnsi"/>
                <w:bCs/>
                <w:color w:val="000000"/>
                <w:sz w:val="20"/>
                <w:szCs w:val="20"/>
                <w:lang w:eastAsia="es-CO"/>
              </w:rPr>
            </w:pPr>
            <w:commentRangeStart w:id="28"/>
            <w:r w:rsidRPr="00E86E60">
              <w:rPr>
                <w:rFonts w:asciiTheme="majorHAnsi" w:eastAsia="Arial" w:hAnsiTheme="majorHAnsi" w:cstheme="majorHAnsi"/>
                <w:bCs/>
                <w:noProof/>
                <w:color w:val="000000"/>
                <w:sz w:val="20"/>
                <w:szCs w:val="20"/>
                <w:lang w:eastAsia="es-CO"/>
              </w:rPr>
              <w:drawing>
                <wp:inline distT="0" distB="0" distL="0" distR="0" wp14:anchorId="542DD126" wp14:editId="00F943FE">
                  <wp:extent cx="1710267" cy="1674135"/>
                  <wp:effectExtent l="0" t="0" r="4445" b="2540"/>
                  <wp:docPr id="8177124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7712403" name=""/>
                          <pic:cNvPicPr/>
                        </pic:nvPicPr>
                        <pic:blipFill>
                          <a:blip r:embed="rId40"/>
                          <a:stretch>
                            <a:fillRect/>
                          </a:stretch>
                        </pic:blipFill>
                        <pic:spPr>
                          <a:xfrm flipH="1">
                            <a:off x="0" y="0"/>
                            <a:ext cx="1732723" cy="1696117"/>
                          </a:xfrm>
                          <a:prstGeom prst="rect">
                            <a:avLst/>
                          </a:prstGeom>
                        </pic:spPr>
                      </pic:pic>
                    </a:graphicData>
                  </a:graphic>
                </wp:inline>
              </w:drawing>
            </w:r>
            <w:commentRangeEnd w:id="28"/>
            <w:r w:rsidRPr="00E86E60">
              <w:rPr>
                <w:rStyle w:val="Refdecomentario"/>
                <w:rFonts w:asciiTheme="majorHAnsi" w:eastAsia="Arial" w:hAnsiTheme="majorHAnsi" w:cstheme="majorHAnsi"/>
                <w:bCs/>
                <w:color w:val="000000"/>
                <w:sz w:val="20"/>
                <w:szCs w:val="20"/>
                <w:lang w:eastAsia="es-CO"/>
              </w:rPr>
              <w:commentReference w:id="28"/>
            </w:r>
          </w:p>
        </w:tc>
        <w:tc>
          <w:tcPr>
            <w:tcW w:w="3321" w:type="dxa"/>
          </w:tcPr>
          <w:p w14:paraId="0547292E" w14:textId="77777777" w:rsidR="00D9339C"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Valoración del servicio por parte del cliente antes y después de la compra.</w:t>
            </w:r>
          </w:p>
          <w:p w14:paraId="0759BE3A" w14:textId="77777777" w:rsidR="00467947" w:rsidRPr="00E86E60" w:rsidRDefault="00467947" w:rsidP="00467947">
            <w:pPr>
              <w:spacing w:line="276" w:lineRule="auto"/>
              <w:rPr>
                <w:rFonts w:asciiTheme="majorHAnsi" w:eastAsia="Arial" w:hAnsiTheme="majorHAnsi" w:cstheme="majorHAnsi"/>
                <w:bCs/>
                <w:color w:val="000000"/>
                <w:sz w:val="20"/>
                <w:szCs w:val="20"/>
                <w:lang w:eastAsia="es-CO"/>
              </w:rPr>
            </w:pPr>
          </w:p>
          <w:p w14:paraId="5E036E4A" w14:textId="283C321C" w:rsidR="00467947"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Ejemplo en turismo: elegir un hotel con buenas calificaciones.</w:t>
            </w:r>
          </w:p>
        </w:tc>
      </w:tr>
      <w:tr w:rsidR="00D9339C" w:rsidRPr="00E86E60" w14:paraId="6224EFD5" w14:textId="77777777" w:rsidTr="00D9339C">
        <w:tc>
          <w:tcPr>
            <w:tcW w:w="3320" w:type="dxa"/>
          </w:tcPr>
          <w:p w14:paraId="21361C17" w14:textId="4D13A95D" w:rsidR="00D9339C" w:rsidRPr="00E86E60" w:rsidRDefault="00D9339C" w:rsidP="00234DD9">
            <w:pPr>
              <w:spacing w:line="276" w:lineRule="auto"/>
              <w:jc w:val="both"/>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lastRenderedPageBreak/>
              <w:t>Experiencias previas</w:t>
            </w:r>
          </w:p>
        </w:tc>
        <w:tc>
          <w:tcPr>
            <w:tcW w:w="3321" w:type="dxa"/>
          </w:tcPr>
          <w:p w14:paraId="33E058E0" w14:textId="5A4AB43A" w:rsidR="00D9339C" w:rsidRPr="00E86E60" w:rsidRDefault="00C50E6F" w:rsidP="00467947">
            <w:pPr>
              <w:spacing w:line="276" w:lineRule="auto"/>
              <w:jc w:val="center"/>
              <w:rPr>
                <w:rFonts w:asciiTheme="majorHAnsi" w:eastAsia="Arial" w:hAnsiTheme="majorHAnsi" w:cstheme="majorHAnsi"/>
                <w:bCs/>
                <w:color w:val="000000"/>
                <w:sz w:val="20"/>
                <w:szCs w:val="20"/>
                <w:lang w:eastAsia="es-CO"/>
              </w:rPr>
            </w:pPr>
            <w:commentRangeStart w:id="29"/>
            <w:r w:rsidRPr="00E86E60">
              <w:rPr>
                <w:rFonts w:asciiTheme="majorHAnsi" w:eastAsia="Arial" w:hAnsiTheme="majorHAnsi" w:cstheme="majorHAnsi"/>
                <w:bCs/>
                <w:noProof/>
                <w:color w:val="000000"/>
                <w:sz w:val="20"/>
                <w:szCs w:val="20"/>
                <w:lang w:eastAsia="es-CO"/>
              </w:rPr>
              <w:drawing>
                <wp:inline distT="0" distB="0" distL="0" distR="0" wp14:anchorId="7EF0FBF1" wp14:editId="19FF6D67">
                  <wp:extent cx="1488183" cy="1401233"/>
                  <wp:effectExtent l="0" t="0" r="0" b="0"/>
                  <wp:docPr id="17450781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45078168" name=""/>
                          <pic:cNvPicPr/>
                        </pic:nvPicPr>
                        <pic:blipFill>
                          <a:blip r:embed="rId41"/>
                          <a:stretch>
                            <a:fillRect/>
                          </a:stretch>
                        </pic:blipFill>
                        <pic:spPr>
                          <a:xfrm>
                            <a:off x="0" y="0"/>
                            <a:ext cx="1495543" cy="1408163"/>
                          </a:xfrm>
                          <a:prstGeom prst="rect">
                            <a:avLst/>
                          </a:prstGeom>
                        </pic:spPr>
                      </pic:pic>
                    </a:graphicData>
                  </a:graphic>
                </wp:inline>
              </w:drawing>
            </w:r>
            <w:commentRangeEnd w:id="29"/>
            <w:r w:rsidRPr="00E86E60">
              <w:rPr>
                <w:rStyle w:val="Refdecomentario"/>
                <w:rFonts w:asciiTheme="majorHAnsi" w:eastAsia="Arial" w:hAnsiTheme="majorHAnsi" w:cstheme="majorHAnsi"/>
                <w:bCs/>
                <w:color w:val="000000"/>
                <w:sz w:val="20"/>
                <w:szCs w:val="20"/>
                <w:lang w:eastAsia="es-CO"/>
              </w:rPr>
              <w:commentReference w:id="29"/>
            </w:r>
          </w:p>
        </w:tc>
        <w:tc>
          <w:tcPr>
            <w:tcW w:w="3321" w:type="dxa"/>
          </w:tcPr>
          <w:p w14:paraId="2FD989D4" w14:textId="77777777" w:rsidR="00467947"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Vivencias anteriores que influyen en las decisiones futuras de compra.</w:t>
            </w:r>
          </w:p>
          <w:p w14:paraId="40BE5DE5" w14:textId="4B16247F" w:rsidR="00D9339C"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Ejemplo en turismo: volver a un destino ya visitado.</w:t>
            </w:r>
          </w:p>
        </w:tc>
      </w:tr>
      <w:tr w:rsidR="00D9339C" w:rsidRPr="00E86E60" w14:paraId="4CB8113D" w14:textId="77777777" w:rsidTr="00D9339C">
        <w:tc>
          <w:tcPr>
            <w:tcW w:w="3320" w:type="dxa"/>
          </w:tcPr>
          <w:p w14:paraId="0D32BEA5" w14:textId="60CBBADA" w:rsidR="00D9339C" w:rsidRPr="00E86E60" w:rsidRDefault="00D9339C" w:rsidP="00234DD9">
            <w:pPr>
              <w:spacing w:line="276" w:lineRule="auto"/>
              <w:jc w:val="both"/>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 xml:space="preserve">Promoción y </w:t>
            </w:r>
            <w:r w:rsidRPr="00E86E60">
              <w:rPr>
                <w:rFonts w:asciiTheme="majorHAnsi" w:eastAsia="Arial" w:hAnsiTheme="majorHAnsi" w:cstheme="majorHAnsi"/>
                <w:b/>
                <w:i/>
                <w:iCs/>
                <w:color w:val="000000"/>
                <w:sz w:val="20"/>
                <w:szCs w:val="20"/>
                <w:lang w:eastAsia="es-CO"/>
              </w:rPr>
              <w:t>marketing</w:t>
            </w:r>
          </w:p>
        </w:tc>
        <w:tc>
          <w:tcPr>
            <w:tcW w:w="3321" w:type="dxa"/>
          </w:tcPr>
          <w:p w14:paraId="6EC88240" w14:textId="7F486945" w:rsidR="00D9339C" w:rsidRPr="00E86E60" w:rsidRDefault="00E969A0" w:rsidP="00467947">
            <w:pPr>
              <w:spacing w:line="276" w:lineRule="auto"/>
              <w:jc w:val="center"/>
              <w:rPr>
                <w:rFonts w:asciiTheme="majorHAnsi" w:eastAsia="Arial" w:hAnsiTheme="majorHAnsi" w:cstheme="majorHAnsi"/>
                <w:bCs/>
                <w:color w:val="000000"/>
                <w:sz w:val="20"/>
                <w:szCs w:val="20"/>
                <w:lang w:eastAsia="es-CO"/>
              </w:rPr>
            </w:pPr>
            <w:commentRangeStart w:id="30"/>
            <w:r w:rsidRPr="00E86E60">
              <w:rPr>
                <w:rFonts w:asciiTheme="majorHAnsi" w:eastAsia="Arial" w:hAnsiTheme="majorHAnsi" w:cstheme="majorHAnsi"/>
                <w:bCs/>
                <w:noProof/>
                <w:color w:val="000000"/>
                <w:sz w:val="20"/>
                <w:szCs w:val="20"/>
                <w:lang w:eastAsia="es-CO"/>
              </w:rPr>
              <w:drawing>
                <wp:inline distT="0" distB="0" distL="0" distR="0" wp14:anchorId="17FB71EE" wp14:editId="71BD1717">
                  <wp:extent cx="1355201" cy="1444358"/>
                  <wp:effectExtent l="0" t="0" r="3810" b="3810"/>
                  <wp:docPr id="4610151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1015175" name=""/>
                          <pic:cNvPicPr/>
                        </pic:nvPicPr>
                        <pic:blipFill>
                          <a:blip r:embed="rId42"/>
                          <a:stretch>
                            <a:fillRect/>
                          </a:stretch>
                        </pic:blipFill>
                        <pic:spPr>
                          <a:xfrm>
                            <a:off x="0" y="0"/>
                            <a:ext cx="1369299" cy="1459384"/>
                          </a:xfrm>
                          <a:prstGeom prst="rect">
                            <a:avLst/>
                          </a:prstGeom>
                        </pic:spPr>
                      </pic:pic>
                    </a:graphicData>
                  </a:graphic>
                </wp:inline>
              </w:drawing>
            </w:r>
            <w:commentRangeEnd w:id="30"/>
            <w:r w:rsidRPr="00E86E60">
              <w:rPr>
                <w:rStyle w:val="Refdecomentario"/>
                <w:rFonts w:asciiTheme="majorHAnsi" w:eastAsia="Arial" w:hAnsiTheme="majorHAnsi" w:cstheme="majorHAnsi"/>
                <w:bCs/>
                <w:color w:val="000000"/>
                <w:sz w:val="20"/>
                <w:szCs w:val="20"/>
                <w:lang w:eastAsia="es-CO"/>
              </w:rPr>
              <w:commentReference w:id="30"/>
            </w:r>
          </w:p>
        </w:tc>
        <w:tc>
          <w:tcPr>
            <w:tcW w:w="3321" w:type="dxa"/>
          </w:tcPr>
          <w:p w14:paraId="3ED548D6" w14:textId="47894702" w:rsidR="00D9339C"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Publicidad como ofertas y estrategias comerciales consultadas o que impactan al cliente.</w:t>
            </w:r>
          </w:p>
          <w:p w14:paraId="5EEC62EB" w14:textId="77777777" w:rsidR="00467947" w:rsidRPr="00E86E60" w:rsidRDefault="00467947" w:rsidP="00467947">
            <w:pPr>
              <w:spacing w:line="276" w:lineRule="auto"/>
              <w:rPr>
                <w:rFonts w:asciiTheme="majorHAnsi" w:eastAsia="Arial" w:hAnsiTheme="majorHAnsi" w:cstheme="majorHAnsi"/>
                <w:bCs/>
                <w:color w:val="000000"/>
                <w:sz w:val="20"/>
                <w:szCs w:val="20"/>
                <w:lang w:eastAsia="es-CO"/>
              </w:rPr>
            </w:pPr>
          </w:p>
          <w:p w14:paraId="1D39C7F0" w14:textId="7D4E21EE" w:rsidR="00467947"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Ejemplo en turismo: descuentos obtenidos en paquetes turísticos.</w:t>
            </w:r>
          </w:p>
        </w:tc>
      </w:tr>
      <w:tr w:rsidR="00D9339C" w:rsidRPr="00E86E60" w14:paraId="48E142FA" w14:textId="77777777" w:rsidTr="00D9339C">
        <w:tc>
          <w:tcPr>
            <w:tcW w:w="3320" w:type="dxa"/>
          </w:tcPr>
          <w:p w14:paraId="7604E951" w14:textId="63FABE39" w:rsidR="00D9339C" w:rsidRPr="00E86E60" w:rsidRDefault="00D9339C" w:rsidP="00234DD9">
            <w:pPr>
              <w:spacing w:line="276" w:lineRule="auto"/>
              <w:jc w:val="both"/>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Accesibilidad y transporte</w:t>
            </w:r>
          </w:p>
        </w:tc>
        <w:tc>
          <w:tcPr>
            <w:tcW w:w="3321" w:type="dxa"/>
          </w:tcPr>
          <w:p w14:paraId="3577B23A" w14:textId="02C29851" w:rsidR="00D9339C" w:rsidRPr="00E86E60" w:rsidRDefault="00E969A0" w:rsidP="00467947">
            <w:pPr>
              <w:spacing w:line="276" w:lineRule="auto"/>
              <w:jc w:val="center"/>
              <w:rPr>
                <w:rFonts w:asciiTheme="majorHAnsi" w:eastAsia="Arial" w:hAnsiTheme="majorHAnsi" w:cstheme="majorHAnsi"/>
                <w:bCs/>
                <w:color w:val="000000"/>
                <w:sz w:val="20"/>
                <w:szCs w:val="20"/>
                <w:lang w:eastAsia="es-CO"/>
              </w:rPr>
            </w:pPr>
            <w:commentRangeStart w:id="31"/>
            <w:r w:rsidRPr="00E86E60">
              <w:rPr>
                <w:rFonts w:asciiTheme="majorHAnsi" w:eastAsia="Arial" w:hAnsiTheme="majorHAnsi" w:cstheme="majorHAnsi"/>
                <w:bCs/>
                <w:noProof/>
                <w:color w:val="000000"/>
                <w:sz w:val="20"/>
                <w:szCs w:val="20"/>
                <w:lang w:eastAsia="es-CO"/>
              </w:rPr>
              <w:drawing>
                <wp:inline distT="0" distB="0" distL="0" distR="0" wp14:anchorId="7E5A083B" wp14:editId="72706783">
                  <wp:extent cx="1805375" cy="1354031"/>
                  <wp:effectExtent l="0" t="0" r="0" b="5080"/>
                  <wp:docPr id="207687500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6875005" name=""/>
                          <pic:cNvPicPr/>
                        </pic:nvPicPr>
                        <pic:blipFill>
                          <a:blip r:embed="rId43"/>
                          <a:stretch>
                            <a:fillRect/>
                          </a:stretch>
                        </pic:blipFill>
                        <pic:spPr>
                          <a:xfrm>
                            <a:off x="0" y="0"/>
                            <a:ext cx="1812607" cy="1359455"/>
                          </a:xfrm>
                          <a:prstGeom prst="rect">
                            <a:avLst/>
                          </a:prstGeom>
                        </pic:spPr>
                      </pic:pic>
                    </a:graphicData>
                  </a:graphic>
                </wp:inline>
              </w:drawing>
            </w:r>
            <w:commentRangeEnd w:id="31"/>
            <w:r w:rsidRPr="00E86E60">
              <w:rPr>
                <w:rStyle w:val="Refdecomentario"/>
                <w:rFonts w:asciiTheme="majorHAnsi" w:eastAsia="Arial" w:hAnsiTheme="majorHAnsi" w:cstheme="majorHAnsi"/>
                <w:bCs/>
                <w:color w:val="000000"/>
                <w:sz w:val="20"/>
                <w:szCs w:val="20"/>
                <w:lang w:eastAsia="es-CO"/>
              </w:rPr>
              <w:commentReference w:id="31"/>
            </w:r>
          </w:p>
        </w:tc>
        <w:tc>
          <w:tcPr>
            <w:tcW w:w="3321" w:type="dxa"/>
          </w:tcPr>
          <w:p w14:paraId="44EBA0BF" w14:textId="77777777" w:rsidR="00D9339C"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Facilidad para llegar al destino escogido.</w:t>
            </w:r>
          </w:p>
          <w:p w14:paraId="47A80C6D" w14:textId="77777777" w:rsidR="00467947" w:rsidRPr="00E86E60" w:rsidRDefault="00467947" w:rsidP="00467947">
            <w:pPr>
              <w:spacing w:line="276" w:lineRule="auto"/>
              <w:rPr>
                <w:rFonts w:asciiTheme="majorHAnsi" w:eastAsia="Arial" w:hAnsiTheme="majorHAnsi" w:cstheme="majorHAnsi"/>
                <w:bCs/>
                <w:color w:val="000000"/>
                <w:sz w:val="20"/>
                <w:szCs w:val="20"/>
                <w:lang w:eastAsia="es-CO"/>
              </w:rPr>
            </w:pPr>
          </w:p>
          <w:p w14:paraId="4BFD20D4" w14:textId="0A8BB13D" w:rsidR="00467947"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Ejemplo en turismo: disponibilidad de vuelos directos.</w:t>
            </w:r>
          </w:p>
        </w:tc>
      </w:tr>
      <w:tr w:rsidR="00D9339C" w:rsidRPr="00E86E60" w14:paraId="7DA103FC" w14:textId="77777777" w:rsidTr="00D9339C">
        <w:tc>
          <w:tcPr>
            <w:tcW w:w="3320" w:type="dxa"/>
          </w:tcPr>
          <w:p w14:paraId="6DB97203" w14:textId="4D9B7D99" w:rsidR="00D9339C" w:rsidRPr="00E86E60" w:rsidRDefault="00D9339C" w:rsidP="00234DD9">
            <w:pPr>
              <w:spacing w:line="276" w:lineRule="auto"/>
              <w:jc w:val="both"/>
              <w:rPr>
                <w:rFonts w:asciiTheme="majorHAnsi" w:eastAsia="Arial" w:hAnsiTheme="majorHAnsi" w:cstheme="majorHAnsi"/>
                <w:b/>
                <w:color w:val="000000"/>
                <w:sz w:val="20"/>
                <w:szCs w:val="20"/>
                <w:lang w:eastAsia="es-CO"/>
              </w:rPr>
            </w:pPr>
            <w:r w:rsidRPr="00E86E60">
              <w:rPr>
                <w:rFonts w:asciiTheme="majorHAnsi" w:eastAsia="Arial" w:hAnsiTheme="majorHAnsi" w:cstheme="majorHAnsi"/>
                <w:b/>
                <w:color w:val="000000"/>
                <w:sz w:val="20"/>
                <w:szCs w:val="20"/>
                <w:lang w:eastAsia="es-CO"/>
              </w:rPr>
              <w:t>Tecnología</w:t>
            </w:r>
          </w:p>
        </w:tc>
        <w:tc>
          <w:tcPr>
            <w:tcW w:w="3321" w:type="dxa"/>
          </w:tcPr>
          <w:p w14:paraId="7E57C7E6" w14:textId="31E0828E" w:rsidR="00D9339C" w:rsidRPr="00E86E60" w:rsidRDefault="00E969A0" w:rsidP="00467947">
            <w:pPr>
              <w:spacing w:line="276" w:lineRule="auto"/>
              <w:jc w:val="center"/>
              <w:rPr>
                <w:rFonts w:asciiTheme="majorHAnsi" w:eastAsia="Arial" w:hAnsiTheme="majorHAnsi" w:cstheme="majorHAnsi"/>
                <w:bCs/>
                <w:color w:val="000000"/>
                <w:sz w:val="20"/>
                <w:szCs w:val="20"/>
                <w:lang w:eastAsia="es-CO"/>
              </w:rPr>
            </w:pPr>
            <w:commentRangeStart w:id="32"/>
            <w:r w:rsidRPr="00E86E60">
              <w:rPr>
                <w:rFonts w:asciiTheme="majorHAnsi" w:eastAsia="Arial" w:hAnsiTheme="majorHAnsi" w:cstheme="majorHAnsi"/>
                <w:bCs/>
                <w:noProof/>
                <w:color w:val="000000"/>
                <w:sz w:val="20"/>
                <w:szCs w:val="20"/>
                <w:lang w:eastAsia="es-CO"/>
              </w:rPr>
              <w:drawing>
                <wp:inline distT="0" distB="0" distL="0" distR="0" wp14:anchorId="0CFD428D" wp14:editId="111AFC10">
                  <wp:extent cx="1385573" cy="1456266"/>
                  <wp:effectExtent l="0" t="0" r="0" b="4445"/>
                  <wp:docPr id="96703952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7039524" name=""/>
                          <pic:cNvPicPr/>
                        </pic:nvPicPr>
                        <pic:blipFill>
                          <a:blip r:embed="rId44"/>
                          <a:stretch>
                            <a:fillRect/>
                          </a:stretch>
                        </pic:blipFill>
                        <pic:spPr>
                          <a:xfrm>
                            <a:off x="0" y="0"/>
                            <a:ext cx="1398395" cy="1469742"/>
                          </a:xfrm>
                          <a:prstGeom prst="rect">
                            <a:avLst/>
                          </a:prstGeom>
                        </pic:spPr>
                      </pic:pic>
                    </a:graphicData>
                  </a:graphic>
                </wp:inline>
              </w:drawing>
            </w:r>
            <w:commentRangeEnd w:id="32"/>
            <w:r w:rsidRPr="00E86E60">
              <w:rPr>
                <w:rStyle w:val="Refdecomentario"/>
                <w:rFonts w:asciiTheme="majorHAnsi" w:eastAsia="Arial" w:hAnsiTheme="majorHAnsi" w:cstheme="majorHAnsi"/>
                <w:bCs/>
                <w:color w:val="000000"/>
                <w:sz w:val="20"/>
                <w:szCs w:val="20"/>
                <w:lang w:eastAsia="es-CO"/>
              </w:rPr>
              <w:commentReference w:id="32"/>
            </w:r>
          </w:p>
        </w:tc>
        <w:tc>
          <w:tcPr>
            <w:tcW w:w="3321" w:type="dxa"/>
          </w:tcPr>
          <w:p w14:paraId="271A39DF" w14:textId="77777777" w:rsidR="00D9339C"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Herramientas digitales para buscar, comparar y comprar.</w:t>
            </w:r>
          </w:p>
          <w:p w14:paraId="13F1BD2B" w14:textId="77777777" w:rsidR="00467947" w:rsidRPr="00E86E60" w:rsidRDefault="00467947" w:rsidP="00467947">
            <w:pPr>
              <w:spacing w:line="276" w:lineRule="auto"/>
              <w:rPr>
                <w:rFonts w:asciiTheme="majorHAnsi" w:eastAsia="Arial" w:hAnsiTheme="majorHAnsi" w:cstheme="majorHAnsi"/>
                <w:bCs/>
                <w:color w:val="000000"/>
                <w:sz w:val="20"/>
                <w:szCs w:val="20"/>
                <w:lang w:eastAsia="es-CO"/>
              </w:rPr>
            </w:pPr>
          </w:p>
          <w:p w14:paraId="089CACE2" w14:textId="0185B1A4" w:rsidR="00467947" w:rsidRPr="00E86E60" w:rsidRDefault="00467947" w:rsidP="00467947">
            <w:pPr>
              <w:spacing w:line="276" w:lineRule="auto"/>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Ejemplo en turismo: reservas en línea y apps de viaje.</w:t>
            </w:r>
          </w:p>
        </w:tc>
      </w:tr>
    </w:tbl>
    <w:p w14:paraId="58628317" w14:textId="77777777" w:rsidR="00234DD9" w:rsidRPr="00E86E60" w:rsidRDefault="00234DD9" w:rsidP="00234DD9">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564BF7A6" w14:textId="77777777" w:rsidR="00234DD9" w:rsidRPr="00E86E60" w:rsidRDefault="00234DD9" w:rsidP="00234DD9">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Asimismo, elementos como el acceso a la tecnología, la información disponible y las condiciones del entorno influyen en la forma en que el usuario evalúa las opciones y toma decisiones. La experiencia turística se concibe como un espacio de satisfacción de necesidades y expectativas, donde el usuario anticipa beneficios concretos antes de realizar la compra. De acuerdo con Ford (2001), los turistas construyen expectativas sobre lo que el servicio puede ofrecerles, las cuales serán determinantes en su nivel de satisfacción.</w:t>
      </w:r>
    </w:p>
    <w:p w14:paraId="3B688388" w14:textId="77777777" w:rsidR="00234DD9" w:rsidRPr="00E86E60" w:rsidRDefault="00234DD9" w:rsidP="00234DD9">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338AC549" w14:textId="77777777" w:rsidR="00234DD9" w:rsidRPr="00E86E60" w:rsidRDefault="00234DD9" w:rsidP="00234DD9">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t>Por otra parte, la percepción juega un papel clave en la evaluación del servicio, ya que el usuario no solo valora lo que recibe, sino la manera en que lo experimenta. En este sentido, la calidad percibida, la atención recibida y la coherencia entre lo ofrecido y lo entregado influyen directamente en la decisión de compra y en la posibilidad de recompra. Tal como señalan autores como Middleton y Clarke (2001), la motivación turística se encuentra estrechamente vinculada a factores emocionales y experienciales que van más allá del producto en sí.</w:t>
      </w:r>
    </w:p>
    <w:p w14:paraId="6DBF42EE" w14:textId="77777777" w:rsidR="00234DD9" w:rsidRPr="00E86E60" w:rsidRDefault="00234DD9" w:rsidP="00234DD9">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22457FF1" w14:textId="2C76CCB9" w:rsidR="005B2381" w:rsidRPr="00E86E60" w:rsidRDefault="00234DD9" w:rsidP="00234DD9">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eastAsia="Arial" w:hAnsiTheme="majorHAnsi" w:cstheme="majorHAnsi"/>
          <w:bCs/>
          <w:color w:val="000000"/>
          <w:sz w:val="20"/>
          <w:szCs w:val="20"/>
          <w:lang w:eastAsia="es-CO"/>
        </w:rPr>
        <w:lastRenderedPageBreak/>
        <w:t>En consecuencia, comprender las motivaciones de compra permite a los prestadores de servicios turísticos diseñar ofertas más ajustadas a las necesidades del cliente, generando propuestas de valor diferenciadas que favorezcan la elección del destino y la satisfacción del usuario.</w:t>
      </w:r>
    </w:p>
    <w:p w14:paraId="1B66F10B" w14:textId="77777777" w:rsidR="00234DD9" w:rsidRPr="00E86E60" w:rsidRDefault="00234DD9" w:rsidP="00124988">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58DE5519" w14:textId="66CF73BE"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1.6 Hábitos y tendencias de consumo</w:t>
      </w:r>
    </w:p>
    <w:p w14:paraId="23AAA488" w14:textId="77777777" w:rsidR="00DF62EB" w:rsidRPr="00E86E60" w:rsidRDefault="00DF62EB" w:rsidP="00DF62EB">
      <w:pPr>
        <w:pStyle w:val="Ttulo2"/>
        <w:spacing w:before="0" w:after="0" w:line="276" w:lineRule="auto"/>
        <w:rPr>
          <w:rFonts w:asciiTheme="majorHAnsi" w:hAnsiTheme="majorHAnsi" w:cstheme="majorHAnsi"/>
          <w:sz w:val="20"/>
          <w:szCs w:val="20"/>
        </w:rPr>
      </w:pPr>
    </w:p>
    <w:p w14:paraId="312A82C9" w14:textId="77777777" w:rsidR="00DF62EB" w:rsidRPr="00E86E60" w:rsidRDefault="00DF62EB" w:rsidP="00DF62EB">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En la industria hotelera, comprender los hábitos y tendencias de consumo de los usuarios turísticos es fundamental para ofrecer servicios pertinentes y competitivos. El objetivo principal de los establecimientos de alojamiento es identificar las expectativas y necesidades de los clientes, no solo para satisfacerlas, sino también para superarlas. Sin embargo, estas expectativas no son estáticas, sino que evolucionan constantemente, lo que obliga a las empresas a analizar de manera continua el comportamiento del consumidor.</w:t>
      </w:r>
    </w:p>
    <w:p w14:paraId="3FBB86BF" w14:textId="77777777" w:rsidR="008338DC" w:rsidRPr="00E86E60" w:rsidRDefault="008338DC" w:rsidP="00DF62EB">
      <w:pPr>
        <w:spacing w:line="276" w:lineRule="auto"/>
        <w:jc w:val="both"/>
        <w:rPr>
          <w:rFonts w:asciiTheme="majorHAnsi" w:hAnsiTheme="majorHAnsi" w:cstheme="majorHAnsi"/>
          <w:sz w:val="20"/>
          <w:szCs w:val="20"/>
        </w:rPr>
      </w:pPr>
    </w:p>
    <w:p w14:paraId="46E81689" w14:textId="09ADC2CE" w:rsidR="00DF62EB" w:rsidRPr="00E86E60" w:rsidRDefault="008338DC" w:rsidP="00DF62EB">
      <w:pPr>
        <w:spacing w:line="276" w:lineRule="auto"/>
        <w:jc w:val="both"/>
        <w:rPr>
          <w:rFonts w:asciiTheme="majorHAnsi" w:hAnsiTheme="majorHAnsi" w:cstheme="majorHAnsi"/>
          <w:sz w:val="20"/>
          <w:szCs w:val="20"/>
        </w:rPr>
      </w:pPr>
      <w:commentRangeStart w:id="33"/>
      <w:r w:rsidRPr="00E86E60">
        <w:rPr>
          <w:rFonts w:asciiTheme="majorHAnsi" w:hAnsiTheme="majorHAnsi" w:cstheme="majorHAnsi"/>
          <w:noProof/>
          <w:sz w:val="20"/>
          <w:szCs w:val="20"/>
        </w:rPr>
        <w:drawing>
          <wp:inline distT="0" distB="0" distL="0" distR="0" wp14:anchorId="6A172004" wp14:editId="112BD777">
            <wp:extent cx="6332220" cy="3108325"/>
            <wp:effectExtent l="0" t="0" r="5080" b="3175"/>
            <wp:docPr id="24597535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5975355" name=""/>
                    <pic:cNvPicPr/>
                  </pic:nvPicPr>
                  <pic:blipFill>
                    <a:blip r:embed="rId45"/>
                    <a:stretch>
                      <a:fillRect/>
                    </a:stretch>
                  </pic:blipFill>
                  <pic:spPr>
                    <a:xfrm>
                      <a:off x="0" y="0"/>
                      <a:ext cx="6332220" cy="3108325"/>
                    </a:xfrm>
                    <a:prstGeom prst="rect">
                      <a:avLst/>
                    </a:prstGeom>
                  </pic:spPr>
                </pic:pic>
              </a:graphicData>
            </a:graphic>
          </wp:inline>
        </w:drawing>
      </w:r>
      <w:commentRangeEnd w:id="33"/>
      <w:r w:rsidRPr="00E86E60">
        <w:rPr>
          <w:rStyle w:val="Refdecomentario"/>
          <w:rFonts w:asciiTheme="majorHAnsi" w:hAnsiTheme="majorHAnsi" w:cstheme="majorHAnsi"/>
          <w:sz w:val="20"/>
          <w:szCs w:val="20"/>
        </w:rPr>
        <w:commentReference w:id="33"/>
      </w:r>
    </w:p>
    <w:p w14:paraId="1C46EA07" w14:textId="77777777" w:rsidR="008338DC" w:rsidRPr="00E86E60" w:rsidRDefault="008338DC" w:rsidP="00DF62EB">
      <w:pPr>
        <w:spacing w:line="276" w:lineRule="auto"/>
        <w:jc w:val="both"/>
        <w:rPr>
          <w:rFonts w:asciiTheme="majorHAnsi" w:hAnsiTheme="majorHAnsi" w:cstheme="majorHAnsi"/>
          <w:sz w:val="20"/>
          <w:szCs w:val="20"/>
        </w:rPr>
      </w:pPr>
    </w:p>
    <w:p w14:paraId="50B5647A" w14:textId="2C10D1A1" w:rsidR="00DF62EB" w:rsidRPr="00E86E60" w:rsidRDefault="00DF62EB" w:rsidP="00DF62EB">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Este análisis debe abordarse desde la perspectiva del cliente como consumidor, lo que permite identificar patrones de comportamiento, preferencias y tendencias que influyen en sus decisiones de compra. A partir de este conocimiento, los establecimientos pueden diseñar productos y experiencias más ajustadas al perfil del usuario, facilitando no solo la satisfacción del cliente, sino también el incremento del consumo y su fidelización.</w:t>
      </w:r>
    </w:p>
    <w:p w14:paraId="59DC8CF0" w14:textId="77777777" w:rsidR="00DF62EB" w:rsidRPr="00E86E60" w:rsidRDefault="00DF62EB" w:rsidP="00DF62EB">
      <w:pPr>
        <w:spacing w:line="276" w:lineRule="auto"/>
        <w:jc w:val="both"/>
        <w:rPr>
          <w:rFonts w:asciiTheme="majorHAnsi" w:hAnsiTheme="majorHAnsi" w:cstheme="majorHAnsi"/>
          <w:sz w:val="20"/>
          <w:szCs w:val="20"/>
        </w:rPr>
      </w:pPr>
    </w:p>
    <w:p w14:paraId="20683F90" w14:textId="4EA59AF6" w:rsidR="008338DC" w:rsidRDefault="00DF62EB" w:rsidP="00DF62EB">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En este contexto, cuanto mayor sea el conocimiento del cliente, más fácil será anticipar sus necesidades, ofrecer servicios personalizados y fortalecer la relación con la empresa. Este enfoque permite generar valor agregado y construir experiencias significativas que impactan positivamente la percepción del servicio.</w:t>
      </w:r>
    </w:p>
    <w:p w14:paraId="1FDC15E5" w14:textId="77777777" w:rsidR="008338DC" w:rsidRPr="00E86E60" w:rsidRDefault="008338DC" w:rsidP="00DF62EB">
      <w:pPr>
        <w:spacing w:line="276" w:lineRule="auto"/>
        <w:jc w:val="both"/>
        <w:rPr>
          <w:rFonts w:asciiTheme="majorHAnsi" w:hAnsiTheme="majorHAnsi" w:cstheme="majorHAnsi"/>
          <w:sz w:val="20"/>
          <w:szCs w:val="20"/>
        </w:rPr>
      </w:pPr>
    </w:p>
    <w:p w14:paraId="0E35D01F" w14:textId="77777777" w:rsidR="00DF62EB" w:rsidRPr="00E86E60" w:rsidRDefault="00DF62EB" w:rsidP="00DF62EB">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Actualmente, la industria hotelera se ve influenciada por diversas tendencias que orientan la forma en que los usuarios consumen los servicios. Entre las más relevantes se destacan:</w:t>
      </w:r>
    </w:p>
    <w:p w14:paraId="59EFA9B2" w14:textId="77777777" w:rsidR="00DF62EB" w:rsidRPr="00E86E60" w:rsidRDefault="00DF62EB" w:rsidP="00DF62EB">
      <w:pPr>
        <w:spacing w:line="276" w:lineRule="auto"/>
        <w:jc w:val="both"/>
        <w:rPr>
          <w:rFonts w:asciiTheme="majorHAnsi" w:hAnsiTheme="majorHAnsi" w:cstheme="majorHAnsi"/>
          <w:sz w:val="20"/>
          <w:szCs w:val="20"/>
        </w:rPr>
      </w:pPr>
    </w:p>
    <w:p w14:paraId="64E1FCF2" w14:textId="2314BF5F" w:rsidR="00DF62EB" w:rsidRPr="00E86E60" w:rsidRDefault="008A560E" w:rsidP="00DF62EB">
      <w:pPr>
        <w:spacing w:line="276" w:lineRule="auto"/>
        <w:jc w:val="both"/>
        <w:rPr>
          <w:rFonts w:asciiTheme="majorHAnsi" w:hAnsiTheme="majorHAnsi" w:cstheme="majorHAnsi"/>
          <w:sz w:val="20"/>
          <w:szCs w:val="20"/>
        </w:rPr>
      </w:pPr>
      <w:r w:rsidRPr="00E86E60">
        <w:rPr>
          <w:rFonts w:asciiTheme="majorHAnsi" w:hAnsiTheme="majorHAnsi" w:cstheme="majorHAnsi"/>
          <w:b/>
          <w:bCs/>
          <w:sz w:val="20"/>
          <w:szCs w:val="20"/>
        </w:rPr>
        <w:t>Tabla 3.</w:t>
      </w:r>
      <w:r w:rsidRPr="00E86E60">
        <w:rPr>
          <w:rFonts w:asciiTheme="majorHAnsi" w:hAnsiTheme="majorHAnsi" w:cstheme="majorHAnsi"/>
          <w:sz w:val="20"/>
          <w:szCs w:val="20"/>
        </w:rPr>
        <w:t xml:space="preserve"> Tendencias actuales en la industria hotelera</w:t>
      </w:r>
    </w:p>
    <w:tbl>
      <w:tblPr>
        <w:tblStyle w:val="Tablaconcuadrcula"/>
        <w:tblW w:w="0" w:type="auto"/>
        <w:tblLook w:val="04A0" w:firstRow="1" w:lastRow="0" w:firstColumn="1" w:lastColumn="0" w:noHBand="0" w:noVBand="1"/>
      </w:tblPr>
      <w:tblGrid>
        <w:gridCol w:w="4981"/>
        <w:gridCol w:w="4981"/>
      </w:tblGrid>
      <w:tr w:rsidR="008A560E" w:rsidRPr="00E86E60" w14:paraId="44039111" w14:textId="77777777" w:rsidTr="00B05B81">
        <w:tc>
          <w:tcPr>
            <w:tcW w:w="4981" w:type="dxa"/>
            <w:shd w:val="clear" w:color="auto" w:fill="8DB3E2" w:themeFill="text2" w:themeFillTint="66"/>
            <w:vAlign w:val="center"/>
          </w:tcPr>
          <w:p w14:paraId="026577EF" w14:textId="2957BCD9" w:rsidR="008A560E" w:rsidRPr="00E86E60" w:rsidRDefault="008A560E" w:rsidP="008A560E">
            <w:pP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Tendencia</w:t>
            </w:r>
          </w:p>
        </w:tc>
        <w:tc>
          <w:tcPr>
            <w:tcW w:w="4981" w:type="dxa"/>
            <w:shd w:val="clear" w:color="auto" w:fill="8DB3E2" w:themeFill="text2" w:themeFillTint="66"/>
            <w:vAlign w:val="center"/>
          </w:tcPr>
          <w:p w14:paraId="09B6C72C" w14:textId="25F48DFA" w:rsidR="008A560E" w:rsidRPr="00E86E60" w:rsidRDefault="008A560E" w:rsidP="008A560E">
            <w:pP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Descripción</w:t>
            </w:r>
          </w:p>
        </w:tc>
      </w:tr>
      <w:tr w:rsidR="008A560E" w:rsidRPr="00E86E60" w14:paraId="463DE88D" w14:textId="77777777" w:rsidTr="00B05B81">
        <w:tc>
          <w:tcPr>
            <w:tcW w:w="4981" w:type="dxa"/>
            <w:vAlign w:val="center"/>
          </w:tcPr>
          <w:p w14:paraId="57E11ED8" w14:textId="48C87AB4"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Experiencia ágil y sencilla</w:t>
            </w:r>
          </w:p>
        </w:tc>
        <w:tc>
          <w:tcPr>
            <w:tcW w:w="4981" w:type="dxa"/>
            <w:vAlign w:val="center"/>
          </w:tcPr>
          <w:p w14:paraId="726921AD" w14:textId="7BEB1DCB"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Los clientes valoran procesos rápidos, cómodos y eficientes en áreas como reservas, recepción y atención durante la estadía.</w:t>
            </w:r>
          </w:p>
        </w:tc>
      </w:tr>
      <w:tr w:rsidR="008A560E" w:rsidRPr="00E86E60" w14:paraId="45441BB0" w14:textId="77777777" w:rsidTr="00B05B81">
        <w:tc>
          <w:tcPr>
            <w:tcW w:w="4981" w:type="dxa"/>
            <w:vAlign w:val="center"/>
          </w:tcPr>
          <w:p w14:paraId="500F490E" w14:textId="4E181EA3"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lastRenderedPageBreak/>
              <w:t>Personalización del servicio</w:t>
            </w:r>
          </w:p>
        </w:tc>
        <w:tc>
          <w:tcPr>
            <w:tcW w:w="4981" w:type="dxa"/>
            <w:vAlign w:val="center"/>
          </w:tcPr>
          <w:p w14:paraId="75728423" w14:textId="6E9CA2DE"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Se busca generar conexiones emocionales con el cliente mediante un trato cercano y adaptado a sus preferencias.</w:t>
            </w:r>
          </w:p>
        </w:tc>
      </w:tr>
      <w:tr w:rsidR="008A560E" w:rsidRPr="00E86E60" w14:paraId="63D81D39" w14:textId="77777777" w:rsidTr="00B05B81">
        <w:tc>
          <w:tcPr>
            <w:tcW w:w="4981" w:type="dxa"/>
            <w:vAlign w:val="center"/>
          </w:tcPr>
          <w:p w14:paraId="60E71B35" w14:textId="0E5C257D"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Uso de tecnología</w:t>
            </w:r>
          </w:p>
        </w:tc>
        <w:tc>
          <w:tcPr>
            <w:tcW w:w="4981" w:type="dxa"/>
            <w:vAlign w:val="center"/>
          </w:tcPr>
          <w:p w14:paraId="1D0BAC27" w14:textId="30FA61C7"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La digitalización facilita el acceso a información, reservas en línea, comparación de precios y comunicación inmediata.</w:t>
            </w:r>
          </w:p>
        </w:tc>
      </w:tr>
      <w:tr w:rsidR="008A560E" w:rsidRPr="00E86E60" w14:paraId="4E37844B" w14:textId="77777777" w:rsidTr="00B05B81">
        <w:tc>
          <w:tcPr>
            <w:tcW w:w="4981" w:type="dxa"/>
            <w:vAlign w:val="center"/>
          </w:tcPr>
          <w:p w14:paraId="74E5F15D" w14:textId="0016F0D3"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Geolocalización y comunicación en tiempo real</w:t>
            </w:r>
          </w:p>
        </w:tc>
        <w:tc>
          <w:tcPr>
            <w:tcW w:w="4981" w:type="dxa"/>
            <w:vAlign w:val="center"/>
          </w:tcPr>
          <w:p w14:paraId="34697EF0" w14:textId="7A5C4565"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Permite ofrecer servicios, promociones o información relevante según la ubicación del cliente.</w:t>
            </w:r>
          </w:p>
        </w:tc>
      </w:tr>
      <w:tr w:rsidR="008A560E" w:rsidRPr="00E86E60" w14:paraId="617F540B" w14:textId="77777777" w:rsidTr="00B05B81">
        <w:tc>
          <w:tcPr>
            <w:tcW w:w="4981" w:type="dxa"/>
            <w:vAlign w:val="center"/>
          </w:tcPr>
          <w:p w14:paraId="42DB198C" w14:textId="0B217BEA"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Estrategias de valor agregado</w:t>
            </w:r>
          </w:p>
        </w:tc>
        <w:tc>
          <w:tcPr>
            <w:tcW w:w="4981" w:type="dxa"/>
            <w:vAlign w:val="center"/>
          </w:tcPr>
          <w:p w14:paraId="6A6FE3B4" w14:textId="4B61262F"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Más allá del precio, se prioriza ofrecer beneficios adicionales que enriquezcan la experiencia del usuario.</w:t>
            </w:r>
          </w:p>
        </w:tc>
      </w:tr>
      <w:tr w:rsidR="008A560E" w:rsidRPr="00E86E60" w14:paraId="5255D150" w14:textId="77777777" w:rsidTr="00B05B81">
        <w:tc>
          <w:tcPr>
            <w:tcW w:w="4981" w:type="dxa"/>
            <w:vAlign w:val="center"/>
          </w:tcPr>
          <w:p w14:paraId="6CC81A29" w14:textId="1E9B6866"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Enfoque en deseos y motivaciones</w:t>
            </w:r>
          </w:p>
        </w:tc>
        <w:tc>
          <w:tcPr>
            <w:tcW w:w="4981" w:type="dxa"/>
            <w:vAlign w:val="center"/>
          </w:tcPr>
          <w:p w14:paraId="53A093E0" w14:textId="2A8A8AAB"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Los servicios se diseñan según intereses y experiencias buscadas, más que por características demográficas del cliente.</w:t>
            </w:r>
          </w:p>
        </w:tc>
      </w:tr>
    </w:tbl>
    <w:p w14:paraId="5368E70F" w14:textId="7EC48122" w:rsidR="008A560E" w:rsidRPr="00E86E60" w:rsidRDefault="008A560E" w:rsidP="00DF62EB">
      <w:pPr>
        <w:spacing w:line="276" w:lineRule="auto"/>
        <w:jc w:val="both"/>
        <w:rPr>
          <w:rFonts w:asciiTheme="majorHAnsi" w:hAnsiTheme="majorHAnsi" w:cstheme="majorHAnsi"/>
          <w:sz w:val="20"/>
          <w:szCs w:val="20"/>
        </w:rPr>
      </w:pPr>
    </w:p>
    <w:p w14:paraId="232E200A" w14:textId="77777777" w:rsidR="008A560E" w:rsidRPr="00E86E60" w:rsidRDefault="008A560E" w:rsidP="00DF62EB">
      <w:pPr>
        <w:spacing w:line="276" w:lineRule="auto"/>
        <w:jc w:val="both"/>
        <w:rPr>
          <w:rFonts w:asciiTheme="majorHAnsi" w:hAnsiTheme="majorHAnsi" w:cstheme="majorHAnsi"/>
          <w:sz w:val="20"/>
          <w:szCs w:val="20"/>
        </w:rPr>
      </w:pPr>
    </w:p>
    <w:p w14:paraId="38F463DC" w14:textId="45F4DB60" w:rsidR="00DF62EB"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 xml:space="preserve">Lo invitamos a consultar el siguiente video, para profundizar sobre la importancia de las encuestas de satisfacción al cliente en agencias de viajes: </w:t>
      </w:r>
      <w:hyperlink r:id="rId46" w:history="1">
        <w:r w:rsidRPr="00E86E60">
          <w:rPr>
            <w:rStyle w:val="Hipervnculo"/>
            <w:rFonts w:asciiTheme="majorHAnsi" w:hAnsiTheme="majorHAnsi" w:cstheme="majorHAnsi"/>
            <w:sz w:val="20"/>
            <w:szCs w:val="20"/>
          </w:rPr>
          <w:t>https://www.youtube.com/watch?v=7TK6GtIvw8U</w:t>
        </w:r>
      </w:hyperlink>
    </w:p>
    <w:p w14:paraId="4280590D" w14:textId="77777777" w:rsidR="00E74945" w:rsidRPr="00E86E60" w:rsidRDefault="00E74945" w:rsidP="008A560E">
      <w:pPr>
        <w:spacing w:line="276" w:lineRule="auto"/>
        <w:jc w:val="both"/>
        <w:rPr>
          <w:rFonts w:asciiTheme="majorHAnsi" w:hAnsiTheme="majorHAnsi" w:cstheme="majorHAnsi"/>
          <w:sz w:val="20"/>
          <w:szCs w:val="20"/>
        </w:rPr>
      </w:pPr>
    </w:p>
    <w:p w14:paraId="64738AA1" w14:textId="4486BE1A"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 xml:space="preserve">1.7. Incidencia de la cultura en el comportamiento </w:t>
      </w:r>
    </w:p>
    <w:p w14:paraId="3F9A2791" w14:textId="6B54D7FE" w:rsidR="00DF62EB" w:rsidRPr="00E86E60" w:rsidRDefault="00E74945" w:rsidP="00DF62EB">
      <w:pPr>
        <w:spacing w:line="276" w:lineRule="auto"/>
        <w:rPr>
          <w:rFonts w:asciiTheme="majorHAnsi" w:hAnsiTheme="majorHAnsi" w:cstheme="majorHAnsi"/>
          <w:sz w:val="20"/>
          <w:szCs w:val="20"/>
        </w:rPr>
      </w:pPr>
      <w:commentRangeStart w:id="34"/>
      <w:r w:rsidRPr="00E86E60">
        <w:rPr>
          <w:rFonts w:asciiTheme="majorHAnsi" w:hAnsiTheme="majorHAnsi" w:cstheme="majorHAnsi"/>
          <w:noProof/>
          <w:sz w:val="20"/>
          <w:szCs w:val="20"/>
        </w:rPr>
        <w:drawing>
          <wp:anchor distT="0" distB="0" distL="114300" distR="114300" simplePos="0" relativeHeight="251659264" behindDoc="1" locked="0" layoutInCell="1" allowOverlap="1" wp14:anchorId="6028D85C" wp14:editId="7BAC77C6">
            <wp:simplePos x="0" y="0"/>
            <wp:positionH relativeFrom="column">
              <wp:posOffset>38627</wp:posOffset>
            </wp:positionH>
            <wp:positionV relativeFrom="paragraph">
              <wp:posOffset>88265</wp:posOffset>
            </wp:positionV>
            <wp:extent cx="2239010" cy="1497965"/>
            <wp:effectExtent l="0" t="0" r="0" b="635"/>
            <wp:wrapTight wrapText="bothSides">
              <wp:wrapPolygon edited="0">
                <wp:start x="0" y="0"/>
                <wp:lineTo x="0" y="21426"/>
                <wp:lineTo x="21441" y="21426"/>
                <wp:lineTo x="21441" y="0"/>
                <wp:lineTo x="0" y="0"/>
              </wp:wrapPolygon>
            </wp:wrapTight>
            <wp:docPr id="17689254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68925470" name=""/>
                    <pic:cNvPicPr/>
                  </pic:nvPicPr>
                  <pic:blipFill>
                    <a:blip r:embed="rId47" cstate="print">
                      <a:extLst>
                        <a:ext uri="{28A0092B-C50C-407E-A947-70E740481C1C}">
                          <a14:useLocalDpi xmlns:a14="http://schemas.microsoft.com/office/drawing/2010/main" val="0"/>
                        </a:ext>
                      </a:extLst>
                    </a:blip>
                    <a:stretch>
                      <a:fillRect/>
                    </a:stretch>
                  </pic:blipFill>
                  <pic:spPr>
                    <a:xfrm>
                      <a:off x="0" y="0"/>
                      <a:ext cx="2239010" cy="1497965"/>
                    </a:xfrm>
                    <a:prstGeom prst="rect">
                      <a:avLst/>
                    </a:prstGeom>
                  </pic:spPr>
                </pic:pic>
              </a:graphicData>
            </a:graphic>
            <wp14:sizeRelH relativeFrom="page">
              <wp14:pctWidth>0</wp14:pctWidth>
            </wp14:sizeRelH>
            <wp14:sizeRelV relativeFrom="page">
              <wp14:pctHeight>0</wp14:pctHeight>
            </wp14:sizeRelV>
          </wp:anchor>
        </w:drawing>
      </w:r>
      <w:commentRangeEnd w:id="34"/>
      <w:r w:rsidRPr="00E86E60">
        <w:rPr>
          <w:rStyle w:val="Refdecomentario"/>
          <w:rFonts w:asciiTheme="majorHAnsi" w:hAnsiTheme="majorHAnsi" w:cstheme="majorHAnsi"/>
          <w:sz w:val="20"/>
          <w:szCs w:val="20"/>
        </w:rPr>
        <w:commentReference w:id="34"/>
      </w:r>
    </w:p>
    <w:p w14:paraId="4EF9CEAC" w14:textId="7FF8D583"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La cultura constituye uno de los factores más influyentes en el comportamiento del usuario turístico, ya que condiciona la forma en que las personas perciben, interpretan y toman decisiones frente a los servicios. Se entiende como el conjunto de valores, normas, creencias y conductas compartidas por un grupo social, las cuales orientan las expectativas y preferencias de consumo. En este sentido, la cultura no solo define qué se considera deseable o adecuado, sino también cómo se experimenta el servicio turístico.</w:t>
      </w:r>
    </w:p>
    <w:p w14:paraId="49F96EB7" w14:textId="51D8201D" w:rsidR="00FB636E" w:rsidRPr="00E86E60" w:rsidRDefault="00FB636E" w:rsidP="008A560E">
      <w:pPr>
        <w:spacing w:line="276" w:lineRule="auto"/>
        <w:jc w:val="both"/>
        <w:rPr>
          <w:rFonts w:asciiTheme="majorHAnsi" w:hAnsiTheme="majorHAnsi" w:cstheme="majorHAnsi"/>
          <w:sz w:val="20"/>
          <w:szCs w:val="20"/>
        </w:rPr>
      </w:pPr>
    </w:p>
    <w:p w14:paraId="607A7C04" w14:textId="26034F9E" w:rsidR="008A560E" w:rsidRPr="00E86E60" w:rsidRDefault="008A560E" w:rsidP="008A560E">
      <w:pPr>
        <w:spacing w:line="276" w:lineRule="auto"/>
        <w:jc w:val="both"/>
        <w:rPr>
          <w:rFonts w:asciiTheme="majorHAnsi" w:hAnsiTheme="majorHAnsi" w:cstheme="majorHAnsi"/>
          <w:sz w:val="20"/>
          <w:szCs w:val="20"/>
        </w:rPr>
      </w:pPr>
    </w:p>
    <w:p w14:paraId="55F495FF" w14:textId="77777777"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En el proceso de toma de decisiones, los individuos suelen guiarse por grupos de referencia, es decir, por personas o colectivos con los que se identifican y cuyos valores y opiniones influyen en sus elecciones. Estos grupos pueden estar conformados por familiares, amigos o comunidades con intereses similares, y desempeñan un papel clave en la selección de destinos, servicios y experiencias.</w:t>
      </w:r>
    </w:p>
    <w:p w14:paraId="232B2ABC" w14:textId="5864A06D" w:rsidR="008A560E" w:rsidRPr="00E86E60" w:rsidRDefault="00E74945" w:rsidP="008A560E">
      <w:pPr>
        <w:spacing w:line="276" w:lineRule="auto"/>
        <w:jc w:val="both"/>
        <w:rPr>
          <w:rFonts w:asciiTheme="majorHAnsi" w:hAnsiTheme="majorHAnsi" w:cstheme="majorHAnsi"/>
          <w:sz w:val="20"/>
          <w:szCs w:val="20"/>
        </w:rPr>
      </w:pPr>
      <w:commentRangeStart w:id="35"/>
      <w:r w:rsidRPr="00E86E60">
        <w:rPr>
          <w:rFonts w:asciiTheme="majorHAnsi" w:hAnsiTheme="majorHAnsi" w:cstheme="majorHAnsi"/>
          <w:noProof/>
          <w:sz w:val="20"/>
          <w:szCs w:val="20"/>
        </w:rPr>
        <w:drawing>
          <wp:anchor distT="0" distB="0" distL="114300" distR="114300" simplePos="0" relativeHeight="251660288" behindDoc="1" locked="0" layoutInCell="1" allowOverlap="1" wp14:anchorId="2009B073" wp14:editId="5D2BFD97">
            <wp:simplePos x="0" y="0"/>
            <wp:positionH relativeFrom="column">
              <wp:posOffset>-635</wp:posOffset>
            </wp:positionH>
            <wp:positionV relativeFrom="paragraph">
              <wp:posOffset>166370</wp:posOffset>
            </wp:positionV>
            <wp:extent cx="2538730" cy="1427480"/>
            <wp:effectExtent l="0" t="0" r="1270" b="0"/>
            <wp:wrapTight wrapText="bothSides">
              <wp:wrapPolygon edited="0">
                <wp:start x="0" y="0"/>
                <wp:lineTo x="0" y="21331"/>
                <wp:lineTo x="21503" y="21331"/>
                <wp:lineTo x="21503" y="0"/>
                <wp:lineTo x="0" y="0"/>
              </wp:wrapPolygon>
            </wp:wrapTight>
            <wp:docPr id="107472598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4725983" name=""/>
                    <pic:cNvPicPr/>
                  </pic:nvPicPr>
                  <pic:blipFill>
                    <a:blip r:embed="rId48" cstate="print">
                      <a:extLst>
                        <a:ext uri="{28A0092B-C50C-407E-A947-70E740481C1C}">
                          <a14:useLocalDpi xmlns:a14="http://schemas.microsoft.com/office/drawing/2010/main" val="0"/>
                        </a:ext>
                      </a:extLst>
                    </a:blip>
                    <a:stretch>
                      <a:fillRect/>
                    </a:stretch>
                  </pic:blipFill>
                  <pic:spPr>
                    <a:xfrm>
                      <a:off x="0" y="0"/>
                      <a:ext cx="2538730" cy="1427480"/>
                    </a:xfrm>
                    <a:prstGeom prst="rect">
                      <a:avLst/>
                    </a:prstGeom>
                  </pic:spPr>
                </pic:pic>
              </a:graphicData>
            </a:graphic>
            <wp14:sizeRelH relativeFrom="page">
              <wp14:pctWidth>0</wp14:pctWidth>
            </wp14:sizeRelH>
            <wp14:sizeRelV relativeFrom="page">
              <wp14:pctHeight>0</wp14:pctHeight>
            </wp14:sizeRelV>
          </wp:anchor>
        </w:drawing>
      </w:r>
      <w:commentRangeEnd w:id="35"/>
      <w:r w:rsidR="00CA6DBA" w:rsidRPr="00E86E60">
        <w:rPr>
          <w:rStyle w:val="Refdecomentario"/>
          <w:rFonts w:asciiTheme="majorHAnsi" w:hAnsiTheme="majorHAnsi" w:cstheme="majorHAnsi"/>
          <w:sz w:val="20"/>
          <w:szCs w:val="20"/>
        </w:rPr>
        <w:commentReference w:id="35"/>
      </w:r>
    </w:p>
    <w:p w14:paraId="5BEFE08E" w14:textId="397AD0F3" w:rsidR="00E74945"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Adicionalmente, factores personales como la edad, el género y el nivel de formación académica inciden en la percepción de lo que constituye una experiencia turística satisfactoria. A esto se suman elementos como la clase social, la composición familiar, los valores individuales, la personalidad y el estilo de vida, los cuales influyen directamente en las decisiones de consumo y en la forma de interactuar con los servicios de alojamiento</w:t>
      </w:r>
      <w:r w:rsidR="00E74945" w:rsidRPr="00E86E60">
        <w:rPr>
          <w:rFonts w:asciiTheme="majorHAnsi" w:hAnsiTheme="majorHAnsi" w:cstheme="majorHAnsi"/>
          <w:sz w:val="20"/>
          <w:szCs w:val="20"/>
        </w:rPr>
        <w:t>.</w:t>
      </w:r>
    </w:p>
    <w:p w14:paraId="46E18D88" w14:textId="77777777" w:rsidR="00E74945" w:rsidRPr="00E86E60" w:rsidRDefault="00E74945" w:rsidP="008A560E">
      <w:pPr>
        <w:spacing w:line="276" w:lineRule="auto"/>
        <w:jc w:val="both"/>
        <w:rPr>
          <w:rFonts w:asciiTheme="majorHAnsi" w:hAnsiTheme="majorHAnsi" w:cstheme="majorHAnsi"/>
          <w:sz w:val="20"/>
          <w:szCs w:val="20"/>
        </w:rPr>
      </w:pPr>
    </w:p>
    <w:p w14:paraId="1F6ECFF6" w14:textId="77777777" w:rsidR="00A86D34" w:rsidRPr="00E86E60" w:rsidRDefault="00A86D34" w:rsidP="008A560E">
      <w:pPr>
        <w:spacing w:line="276" w:lineRule="auto"/>
        <w:jc w:val="both"/>
        <w:rPr>
          <w:rFonts w:asciiTheme="majorHAnsi" w:hAnsiTheme="majorHAnsi" w:cstheme="majorHAnsi"/>
          <w:sz w:val="20"/>
          <w:szCs w:val="20"/>
        </w:rPr>
      </w:pPr>
    </w:p>
    <w:p w14:paraId="1B6650BD" w14:textId="77777777" w:rsidR="008A560E" w:rsidRPr="00E86E60" w:rsidRDefault="008A560E" w:rsidP="008A560E">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En consecuencia, comprender la incidencia de la cultura en el comportamiento del usuario permite a los prestadores de servicios turísticos diseñar ofertas más pertinentes, respetuosas de la diversidad y ajustadas a las expectativas de diferentes perfiles de clientes, fortaleciendo así la calidad del servicio y la satisfacción del usuario.</w:t>
      </w:r>
    </w:p>
    <w:p w14:paraId="41DC16A3" w14:textId="77777777" w:rsidR="008A560E" w:rsidRPr="00E86E60" w:rsidRDefault="008A560E" w:rsidP="00DF62EB">
      <w:pPr>
        <w:spacing w:line="276" w:lineRule="auto"/>
        <w:rPr>
          <w:rFonts w:asciiTheme="majorHAnsi" w:hAnsiTheme="majorHAnsi" w:cstheme="majorHAnsi"/>
          <w:sz w:val="20"/>
          <w:szCs w:val="20"/>
        </w:rPr>
      </w:pPr>
    </w:p>
    <w:p w14:paraId="08F507DF" w14:textId="77777777" w:rsidR="00E74945" w:rsidRPr="00E86E60" w:rsidRDefault="00E74945" w:rsidP="00DF62EB">
      <w:pPr>
        <w:spacing w:line="276" w:lineRule="auto"/>
        <w:rPr>
          <w:rFonts w:asciiTheme="majorHAnsi" w:hAnsiTheme="majorHAnsi" w:cstheme="majorHAnsi"/>
          <w:sz w:val="20"/>
          <w:szCs w:val="20"/>
        </w:rPr>
      </w:pPr>
    </w:p>
    <w:p w14:paraId="7A9175B3" w14:textId="77777777" w:rsidR="00E74945" w:rsidRPr="00E86E60" w:rsidRDefault="00E74945" w:rsidP="00DF62EB">
      <w:pPr>
        <w:spacing w:line="276" w:lineRule="auto"/>
        <w:rPr>
          <w:rFonts w:asciiTheme="majorHAnsi" w:hAnsiTheme="majorHAnsi" w:cstheme="majorHAnsi"/>
          <w:sz w:val="20"/>
          <w:szCs w:val="20"/>
        </w:rPr>
      </w:pPr>
    </w:p>
    <w:p w14:paraId="4C6F6D70" w14:textId="77777777" w:rsidR="00E74945" w:rsidRPr="00E86E60" w:rsidRDefault="00E74945" w:rsidP="00DF62EB">
      <w:pPr>
        <w:spacing w:line="276" w:lineRule="auto"/>
        <w:rPr>
          <w:rFonts w:asciiTheme="majorHAnsi" w:hAnsiTheme="majorHAnsi" w:cstheme="majorHAnsi"/>
          <w:sz w:val="20"/>
          <w:szCs w:val="20"/>
        </w:rPr>
      </w:pPr>
    </w:p>
    <w:p w14:paraId="771CC23C" w14:textId="77777777" w:rsidR="00E74945" w:rsidRPr="00E86E60" w:rsidRDefault="00E74945" w:rsidP="00DF62EB">
      <w:pPr>
        <w:spacing w:line="276" w:lineRule="auto"/>
        <w:rPr>
          <w:rFonts w:asciiTheme="majorHAnsi" w:hAnsiTheme="majorHAnsi" w:cstheme="majorHAnsi"/>
          <w:sz w:val="20"/>
          <w:szCs w:val="20"/>
        </w:rPr>
      </w:pPr>
    </w:p>
    <w:p w14:paraId="338C952F" w14:textId="77777777" w:rsidR="00E74945" w:rsidRPr="00E86E60" w:rsidRDefault="00E74945" w:rsidP="00DF62EB">
      <w:pPr>
        <w:spacing w:line="276" w:lineRule="auto"/>
        <w:rPr>
          <w:rFonts w:asciiTheme="majorHAnsi" w:hAnsiTheme="majorHAnsi" w:cstheme="majorHAnsi"/>
          <w:sz w:val="20"/>
          <w:szCs w:val="20"/>
        </w:rPr>
      </w:pPr>
    </w:p>
    <w:p w14:paraId="510BB18E" w14:textId="77777777" w:rsidR="00E74945" w:rsidRPr="00E86E60" w:rsidRDefault="00E74945" w:rsidP="00DF62EB">
      <w:pPr>
        <w:spacing w:line="276" w:lineRule="auto"/>
        <w:rPr>
          <w:rFonts w:asciiTheme="majorHAnsi" w:hAnsiTheme="majorHAnsi" w:cstheme="majorHAnsi"/>
          <w:sz w:val="20"/>
          <w:szCs w:val="20"/>
        </w:rPr>
      </w:pPr>
    </w:p>
    <w:p w14:paraId="5921CA55" w14:textId="77777777" w:rsidR="00E74945" w:rsidRPr="00E86E60" w:rsidRDefault="00E74945" w:rsidP="00DF62EB">
      <w:pPr>
        <w:spacing w:line="276" w:lineRule="auto"/>
        <w:rPr>
          <w:rFonts w:asciiTheme="majorHAnsi" w:hAnsiTheme="majorHAnsi" w:cstheme="majorHAnsi"/>
          <w:sz w:val="20"/>
          <w:szCs w:val="20"/>
        </w:rPr>
      </w:pPr>
    </w:p>
    <w:p w14:paraId="1F980F30" w14:textId="6272E73F" w:rsidR="00A86D34" w:rsidRPr="00E86E60" w:rsidRDefault="00A86D34" w:rsidP="00A86D34">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 xml:space="preserve">Caso práctico: </w:t>
      </w:r>
      <w:r w:rsidR="00E74945" w:rsidRPr="00E86E60">
        <w:rPr>
          <w:rFonts w:asciiTheme="majorHAnsi" w:hAnsiTheme="majorHAnsi" w:cstheme="majorHAnsi"/>
          <w:b/>
          <w:bCs/>
          <w:sz w:val="20"/>
          <w:szCs w:val="20"/>
        </w:rPr>
        <w:t>i</w:t>
      </w:r>
      <w:r w:rsidRPr="00E86E60">
        <w:rPr>
          <w:rFonts w:asciiTheme="majorHAnsi" w:hAnsiTheme="majorHAnsi" w:cstheme="majorHAnsi"/>
          <w:b/>
          <w:bCs/>
          <w:sz w:val="20"/>
          <w:szCs w:val="20"/>
        </w:rPr>
        <w:t>nfluencia cultural en la experiencia del servicio</w:t>
      </w:r>
    </w:p>
    <w:p w14:paraId="664A6CE4" w14:textId="6F07FE6C" w:rsidR="00A86D34" w:rsidRPr="00E86E60" w:rsidRDefault="00A86D34" w:rsidP="00A86D34">
      <w:pPr>
        <w:spacing w:line="276" w:lineRule="auto"/>
        <w:rPr>
          <w:rFonts w:asciiTheme="majorHAnsi" w:hAnsiTheme="majorHAnsi" w:cstheme="majorHAnsi"/>
          <w:sz w:val="20"/>
          <w:szCs w:val="20"/>
        </w:rPr>
      </w:pPr>
      <w:commentRangeStart w:id="36"/>
      <w:r w:rsidRPr="00E86E60">
        <w:rPr>
          <w:rFonts w:asciiTheme="majorHAnsi" w:hAnsiTheme="majorHAnsi" w:cstheme="majorHAnsi"/>
          <w:noProof/>
          <w:sz w:val="20"/>
          <w:szCs w:val="20"/>
        </w:rPr>
        <w:drawing>
          <wp:anchor distT="0" distB="0" distL="114300" distR="114300" simplePos="0" relativeHeight="251658240" behindDoc="1" locked="0" layoutInCell="1" allowOverlap="1" wp14:anchorId="3837720A" wp14:editId="063ACC9E">
            <wp:simplePos x="0" y="0"/>
            <wp:positionH relativeFrom="column">
              <wp:posOffset>24765</wp:posOffset>
            </wp:positionH>
            <wp:positionV relativeFrom="paragraph">
              <wp:posOffset>128270</wp:posOffset>
            </wp:positionV>
            <wp:extent cx="2581910" cy="2190750"/>
            <wp:effectExtent l="0" t="0" r="0" b="6350"/>
            <wp:wrapTight wrapText="bothSides">
              <wp:wrapPolygon edited="0">
                <wp:start x="0" y="0"/>
                <wp:lineTo x="0" y="21537"/>
                <wp:lineTo x="21462" y="21537"/>
                <wp:lineTo x="21462" y="0"/>
                <wp:lineTo x="0" y="0"/>
              </wp:wrapPolygon>
            </wp:wrapTight>
            <wp:docPr id="21663298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6632986" name=""/>
                    <pic:cNvPicPr/>
                  </pic:nvPicPr>
                  <pic:blipFill>
                    <a:blip r:embed="rId49" cstate="print">
                      <a:extLst>
                        <a:ext uri="{28A0092B-C50C-407E-A947-70E740481C1C}">
                          <a14:useLocalDpi xmlns:a14="http://schemas.microsoft.com/office/drawing/2010/main" val="0"/>
                        </a:ext>
                      </a:extLst>
                    </a:blip>
                    <a:stretch>
                      <a:fillRect/>
                    </a:stretch>
                  </pic:blipFill>
                  <pic:spPr>
                    <a:xfrm>
                      <a:off x="0" y="0"/>
                      <a:ext cx="2581910" cy="2190750"/>
                    </a:xfrm>
                    <a:prstGeom prst="rect">
                      <a:avLst/>
                    </a:prstGeom>
                  </pic:spPr>
                </pic:pic>
              </a:graphicData>
            </a:graphic>
            <wp14:sizeRelH relativeFrom="page">
              <wp14:pctWidth>0</wp14:pctWidth>
            </wp14:sizeRelH>
            <wp14:sizeRelV relativeFrom="page">
              <wp14:pctHeight>0</wp14:pctHeight>
            </wp14:sizeRelV>
          </wp:anchor>
        </w:drawing>
      </w:r>
      <w:commentRangeEnd w:id="36"/>
      <w:r w:rsidR="00C85EA4" w:rsidRPr="00E86E60">
        <w:rPr>
          <w:rStyle w:val="Refdecomentario"/>
          <w:rFonts w:asciiTheme="majorHAnsi" w:hAnsiTheme="majorHAnsi" w:cstheme="majorHAnsi"/>
          <w:sz w:val="20"/>
          <w:szCs w:val="20"/>
        </w:rPr>
        <w:commentReference w:id="36"/>
      </w:r>
    </w:p>
    <w:p w14:paraId="278B63E7" w14:textId="6B0662C5" w:rsidR="00A86D34" w:rsidRPr="00E86E60" w:rsidRDefault="00A86D34" w:rsidP="00A86D34">
      <w:pPr>
        <w:spacing w:line="276" w:lineRule="auto"/>
        <w:rPr>
          <w:rFonts w:asciiTheme="majorHAnsi" w:hAnsiTheme="majorHAnsi" w:cstheme="majorHAnsi"/>
          <w:sz w:val="20"/>
          <w:szCs w:val="20"/>
        </w:rPr>
      </w:pPr>
      <w:r w:rsidRPr="00E86E60">
        <w:rPr>
          <w:rFonts w:asciiTheme="majorHAnsi" w:hAnsiTheme="majorHAnsi" w:cstheme="majorHAnsi"/>
          <w:sz w:val="20"/>
          <w:szCs w:val="20"/>
        </w:rPr>
        <w:t>Un hotel en Cartagena recibe a dos huéspedes internacionales: Anna, proveniente de Alemania, y Carlos, de México. Ambos llegan al mismo establecimiento con fines turísticos, pero sus expectativas y comportamientos durante la estadía son diferentes.</w:t>
      </w:r>
    </w:p>
    <w:p w14:paraId="4F7309F6" w14:textId="77777777" w:rsidR="00A86D34" w:rsidRPr="00E86E60" w:rsidRDefault="00A86D34" w:rsidP="00A86D34">
      <w:pPr>
        <w:spacing w:line="276" w:lineRule="auto"/>
        <w:rPr>
          <w:rFonts w:asciiTheme="majorHAnsi" w:hAnsiTheme="majorHAnsi" w:cstheme="majorHAnsi"/>
          <w:sz w:val="20"/>
          <w:szCs w:val="20"/>
        </w:rPr>
      </w:pPr>
    </w:p>
    <w:p w14:paraId="298468FD" w14:textId="77777777" w:rsidR="00A86D34" w:rsidRPr="00E86E60" w:rsidRDefault="00A86D34" w:rsidP="00A86D34">
      <w:pPr>
        <w:spacing w:line="276" w:lineRule="auto"/>
        <w:rPr>
          <w:rFonts w:asciiTheme="majorHAnsi" w:hAnsiTheme="majorHAnsi" w:cstheme="majorHAnsi"/>
          <w:sz w:val="20"/>
          <w:szCs w:val="20"/>
        </w:rPr>
      </w:pPr>
      <w:r w:rsidRPr="00E86E60">
        <w:rPr>
          <w:rFonts w:asciiTheme="majorHAnsi" w:hAnsiTheme="majorHAnsi" w:cstheme="majorHAnsi"/>
          <w:sz w:val="20"/>
          <w:szCs w:val="20"/>
        </w:rPr>
        <w:t>Anna valora la puntualidad, la organización y la información detallada. Desde su llegada, espera procesos ágiles, claridad en los servicios y cumplimiento estricto de los horarios establecidos. Prefiere espacios tranquilos, consume alimentos ligeros y planifica con anticipación sus actividades turísticas.</w:t>
      </w:r>
    </w:p>
    <w:p w14:paraId="0D7B12E4" w14:textId="77777777" w:rsidR="00A86D34" w:rsidRPr="00E86E60" w:rsidRDefault="00A86D34" w:rsidP="00A86D34">
      <w:pPr>
        <w:spacing w:line="276" w:lineRule="auto"/>
        <w:rPr>
          <w:rFonts w:asciiTheme="majorHAnsi" w:hAnsiTheme="majorHAnsi" w:cstheme="majorHAnsi"/>
          <w:sz w:val="20"/>
          <w:szCs w:val="20"/>
        </w:rPr>
      </w:pPr>
    </w:p>
    <w:p w14:paraId="514E9AE0" w14:textId="77777777" w:rsidR="00A86D34" w:rsidRPr="00E86E60" w:rsidRDefault="00A86D34" w:rsidP="00A86D34">
      <w:pPr>
        <w:spacing w:line="276" w:lineRule="auto"/>
        <w:rPr>
          <w:rFonts w:asciiTheme="majorHAnsi" w:hAnsiTheme="majorHAnsi" w:cstheme="majorHAnsi"/>
          <w:sz w:val="20"/>
          <w:szCs w:val="20"/>
        </w:rPr>
      </w:pPr>
    </w:p>
    <w:p w14:paraId="25A6DCD9" w14:textId="77777777" w:rsidR="00A86D34" w:rsidRPr="00E86E60" w:rsidRDefault="00A86D34" w:rsidP="00A86D34">
      <w:pPr>
        <w:spacing w:line="276" w:lineRule="auto"/>
        <w:rPr>
          <w:rFonts w:asciiTheme="majorHAnsi" w:hAnsiTheme="majorHAnsi" w:cstheme="majorHAnsi"/>
          <w:sz w:val="20"/>
          <w:szCs w:val="20"/>
        </w:rPr>
      </w:pPr>
    </w:p>
    <w:p w14:paraId="57BC841B" w14:textId="4F986D53" w:rsidR="00A86D34" w:rsidRPr="00E86E60" w:rsidRDefault="00A86D34" w:rsidP="00A86D34">
      <w:pPr>
        <w:spacing w:line="276" w:lineRule="auto"/>
        <w:rPr>
          <w:rFonts w:asciiTheme="majorHAnsi" w:hAnsiTheme="majorHAnsi" w:cstheme="majorHAnsi"/>
          <w:sz w:val="20"/>
          <w:szCs w:val="20"/>
        </w:rPr>
      </w:pPr>
      <w:r w:rsidRPr="00E86E60">
        <w:rPr>
          <w:rFonts w:asciiTheme="majorHAnsi" w:hAnsiTheme="majorHAnsi" w:cstheme="majorHAnsi"/>
          <w:sz w:val="20"/>
          <w:szCs w:val="20"/>
        </w:rPr>
        <w:t>Por su parte, Carlos muestra un comportamiento más flexible y social. Disfruta interactuar con el personal y otros huéspedes, se interesa por la música, la gastronomía local y las actividades culturales espontáneas. No le preocupa tanto la rigidez de los horarios y valora un trato cercano y personalizado.</w:t>
      </w:r>
    </w:p>
    <w:p w14:paraId="5297E67F" w14:textId="77777777" w:rsidR="00A86D34" w:rsidRPr="00E86E60" w:rsidRDefault="00A86D34" w:rsidP="00A86D34">
      <w:pPr>
        <w:spacing w:line="276" w:lineRule="auto"/>
        <w:rPr>
          <w:rFonts w:asciiTheme="majorHAnsi" w:hAnsiTheme="majorHAnsi" w:cstheme="majorHAnsi"/>
          <w:sz w:val="20"/>
          <w:szCs w:val="20"/>
        </w:rPr>
      </w:pPr>
    </w:p>
    <w:p w14:paraId="14B37660" w14:textId="1DE9C93F" w:rsidR="008A560E" w:rsidRPr="00E86E60" w:rsidRDefault="00A86D34" w:rsidP="00A86D34">
      <w:pPr>
        <w:spacing w:line="276" w:lineRule="auto"/>
        <w:rPr>
          <w:rFonts w:asciiTheme="majorHAnsi" w:hAnsiTheme="majorHAnsi" w:cstheme="majorHAnsi"/>
          <w:sz w:val="20"/>
          <w:szCs w:val="20"/>
        </w:rPr>
      </w:pPr>
      <w:r w:rsidRPr="00E86E60">
        <w:rPr>
          <w:rFonts w:asciiTheme="majorHAnsi" w:hAnsiTheme="majorHAnsi" w:cstheme="majorHAnsi"/>
          <w:sz w:val="20"/>
          <w:szCs w:val="20"/>
        </w:rPr>
        <w:t>El hotel, al reconocer estas diferencias culturales, adapta su atención: brinda a Anna información estructurada, itinerarios claros y cumplimiento riguroso del servicio, mientras que a Carlos le ofrece recomendaciones culturales, actividades locales y una atención más cercana y conversacional.</w:t>
      </w:r>
    </w:p>
    <w:p w14:paraId="3DE2F0FE" w14:textId="77777777" w:rsidR="00E74945" w:rsidRPr="00E86E60" w:rsidRDefault="00E74945" w:rsidP="00A86D34">
      <w:pPr>
        <w:spacing w:line="276" w:lineRule="auto"/>
        <w:rPr>
          <w:rFonts w:asciiTheme="majorHAnsi" w:hAnsiTheme="majorHAnsi" w:cstheme="majorHAnsi"/>
          <w:sz w:val="20"/>
          <w:szCs w:val="20"/>
        </w:rPr>
      </w:pPr>
    </w:p>
    <w:p w14:paraId="17ECC0CB" w14:textId="46538F12"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 xml:space="preserve">2. </w:t>
      </w:r>
      <w:bookmarkStart w:id="37" w:name="SERVICIO"/>
      <w:r w:rsidRPr="00E86E60">
        <w:rPr>
          <w:rFonts w:asciiTheme="majorHAnsi" w:hAnsiTheme="majorHAnsi" w:cstheme="majorHAnsi"/>
          <w:b/>
          <w:bCs/>
          <w:sz w:val="20"/>
          <w:szCs w:val="20"/>
        </w:rPr>
        <w:t>Servicio al cliente</w:t>
      </w:r>
      <w:bookmarkEnd w:id="37"/>
    </w:p>
    <w:p w14:paraId="1E2DC6B0" w14:textId="77777777" w:rsidR="00E74945" w:rsidRPr="00E86E60" w:rsidRDefault="00E74945" w:rsidP="00CA6DBA">
      <w:pPr>
        <w:spacing w:line="276" w:lineRule="auto"/>
        <w:rPr>
          <w:rFonts w:asciiTheme="majorHAnsi" w:hAnsiTheme="majorHAnsi" w:cstheme="majorHAnsi"/>
          <w:sz w:val="20"/>
          <w:szCs w:val="20"/>
        </w:rPr>
      </w:pPr>
    </w:p>
    <w:p w14:paraId="236DC112" w14:textId="428E0BD3" w:rsidR="00CA6DBA" w:rsidRPr="00E86E60" w:rsidRDefault="00CA6DBA" w:rsidP="00CA6DBA">
      <w:pPr>
        <w:spacing w:line="276" w:lineRule="auto"/>
        <w:rPr>
          <w:rFonts w:asciiTheme="majorHAnsi" w:hAnsiTheme="majorHAnsi" w:cstheme="majorHAnsi"/>
          <w:sz w:val="20"/>
          <w:szCs w:val="20"/>
        </w:rPr>
      </w:pPr>
      <w:commentRangeStart w:id="38"/>
      <w:r w:rsidRPr="00E86E60">
        <w:rPr>
          <w:rFonts w:asciiTheme="majorHAnsi" w:hAnsiTheme="majorHAnsi" w:cstheme="majorHAnsi"/>
          <w:noProof/>
          <w:sz w:val="20"/>
          <w:szCs w:val="20"/>
        </w:rPr>
        <w:lastRenderedPageBreak/>
        <w:drawing>
          <wp:inline distT="0" distB="0" distL="0" distR="0" wp14:anchorId="5E6866C8" wp14:editId="663BEB48">
            <wp:extent cx="5820209" cy="3870217"/>
            <wp:effectExtent l="0" t="0" r="0" b="3810"/>
            <wp:docPr id="155136988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369887" name=""/>
                    <pic:cNvPicPr/>
                  </pic:nvPicPr>
                  <pic:blipFill>
                    <a:blip r:embed="rId50"/>
                    <a:stretch>
                      <a:fillRect/>
                    </a:stretch>
                  </pic:blipFill>
                  <pic:spPr>
                    <a:xfrm>
                      <a:off x="0" y="0"/>
                      <a:ext cx="5864031" cy="3899357"/>
                    </a:xfrm>
                    <a:prstGeom prst="rect">
                      <a:avLst/>
                    </a:prstGeom>
                  </pic:spPr>
                </pic:pic>
              </a:graphicData>
            </a:graphic>
          </wp:inline>
        </w:drawing>
      </w:r>
      <w:commentRangeEnd w:id="38"/>
      <w:r w:rsidRPr="00E86E60">
        <w:rPr>
          <w:rStyle w:val="Refdecomentario"/>
          <w:rFonts w:asciiTheme="majorHAnsi" w:hAnsiTheme="majorHAnsi" w:cstheme="majorHAnsi"/>
          <w:sz w:val="20"/>
          <w:szCs w:val="20"/>
        </w:rPr>
        <w:commentReference w:id="38"/>
      </w:r>
    </w:p>
    <w:p w14:paraId="1566A918" w14:textId="77777777" w:rsidR="00CA6DBA" w:rsidRPr="00E86E60" w:rsidRDefault="00CA6DBA" w:rsidP="00CA6DBA">
      <w:pPr>
        <w:spacing w:line="276" w:lineRule="auto"/>
        <w:rPr>
          <w:rFonts w:asciiTheme="majorHAnsi" w:hAnsiTheme="majorHAnsi" w:cstheme="majorHAnsi"/>
          <w:sz w:val="20"/>
          <w:szCs w:val="20"/>
        </w:rPr>
      </w:pPr>
    </w:p>
    <w:p w14:paraId="193D4EFE" w14:textId="6A76C6DD" w:rsidR="00CA6DBA" w:rsidRPr="00E86E60" w:rsidRDefault="00CA6DBA" w:rsidP="00CA6DBA">
      <w:pPr>
        <w:spacing w:line="276" w:lineRule="auto"/>
        <w:rPr>
          <w:rFonts w:asciiTheme="majorHAnsi" w:hAnsiTheme="majorHAnsi" w:cstheme="majorHAnsi"/>
          <w:sz w:val="20"/>
          <w:szCs w:val="20"/>
        </w:rPr>
      </w:pPr>
      <w:r w:rsidRPr="00E86E60">
        <w:rPr>
          <w:rFonts w:asciiTheme="majorHAnsi" w:hAnsiTheme="majorHAnsi" w:cstheme="majorHAnsi"/>
          <w:sz w:val="20"/>
          <w:szCs w:val="20"/>
        </w:rPr>
        <w:t>El servicio al cliente en el sector turístico constituye un elemento fundamental para la calidad, competitividad y sostenibilidad de los establecimientos de alojamiento. Más allá de la simple prestación de un servicio, implica la capacidad de comprender las necesidades, expectativas y percepciones del usuario para ofrecer experiencias satisfactorias y memorables. En un entorno caracterizado por la diversidad cultural y la alta exigencia del cliente, el servicio se convierte en un factor diferenciador que influye directamente en la fidelización, la reputación y el posicionamiento de las empresas turísticas. En este sentido, su gestión requiere no solo conocimiento técnico, sino también habilidades comunicativas, actitud de servicio y enfoque centrado en el cliente.</w:t>
      </w:r>
    </w:p>
    <w:p w14:paraId="135F25B6" w14:textId="77777777" w:rsidR="00CA6DBA" w:rsidRPr="00E86E60" w:rsidRDefault="00CA6DBA" w:rsidP="00CA6DBA">
      <w:pPr>
        <w:spacing w:line="276" w:lineRule="auto"/>
        <w:rPr>
          <w:rFonts w:asciiTheme="majorHAnsi" w:hAnsiTheme="majorHAnsi" w:cstheme="majorHAnsi"/>
          <w:sz w:val="20"/>
          <w:szCs w:val="20"/>
        </w:rPr>
      </w:pPr>
    </w:p>
    <w:p w14:paraId="70ACDA6C" w14:textId="77777777"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2.1 Concepto</w:t>
      </w:r>
    </w:p>
    <w:p w14:paraId="78DD4148" w14:textId="77777777" w:rsidR="00CA6DBA" w:rsidRPr="00E86E60" w:rsidRDefault="00CA6DBA" w:rsidP="00CA6DBA">
      <w:pPr>
        <w:rPr>
          <w:rFonts w:asciiTheme="majorHAnsi" w:hAnsiTheme="majorHAnsi" w:cstheme="majorHAnsi"/>
          <w:sz w:val="20"/>
          <w:szCs w:val="20"/>
        </w:rPr>
      </w:pPr>
    </w:p>
    <w:p w14:paraId="559023EE" w14:textId="1A894F4F" w:rsidR="00592FFA" w:rsidRPr="00E86E60" w:rsidRDefault="00CA6DBA" w:rsidP="00592FFA">
      <w:pPr>
        <w:spacing w:line="276" w:lineRule="auto"/>
        <w:rPr>
          <w:rFonts w:asciiTheme="majorHAnsi" w:hAnsiTheme="majorHAnsi" w:cstheme="majorHAnsi"/>
          <w:sz w:val="20"/>
          <w:szCs w:val="20"/>
        </w:rPr>
      </w:pPr>
      <w:r w:rsidRPr="00E86E60">
        <w:rPr>
          <w:rFonts w:asciiTheme="majorHAnsi" w:hAnsiTheme="majorHAnsi" w:cstheme="majorHAnsi"/>
          <w:sz w:val="20"/>
          <w:szCs w:val="20"/>
        </w:rPr>
        <w:t>El servicio al cliente se entiende como el conjunto de acciones, procesos y actividades que una organización desarrolla para satisfacer las necesidades, deseos y expectativas del usuario, más allá del producto básico ofrecido. Este concepto integra tanto los elementos tangibles como intangibles del servicio, los cuales están directamente relacionados con el valor percibido por el cliente en función del precio y la imagen del establecimiento. En este sentido, el objetivo institucional no se limita a la venta de un servicio, sino que se orienta a generar experiencias positivas que permitan ganar y mantener clientes satisfechos.</w:t>
      </w:r>
    </w:p>
    <w:p w14:paraId="56CCBA23" w14:textId="77777777" w:rsidR="00F52AA2" w:rsidRPr="00E86E60" w:rsidRDefault="00F52AA2" w:rsidP="00592FFA">
      <w:pPr>
        <w:spacing w:line="276" w:lineRule="auto"/>
        <w:rPr>
          <w:rFonts w:asciiTheme="majorHAnsi" w:hAnsiTheme="majorHAnsi" w:cstheme="majorHAnsi"/>
          <w:sz w:val="20"/>
          <w:szCs w:val="20"/>
        </w:rPr>
      </w:pPr>
    </w:p>
    <w:p w14:paraId="32CAB5F5" w14:textId="26518349" w:rsidR="00F52AA2" w:rsidRPr="00E86E60" w:rsidRDefault="00F52AA2" w:rsidP="00592FFA">
      <w:pPr>
        <w:spacing w:line="276" w:lineRule="auto"/>
        <w:rPr>
          <w:rFonts w:asciiTheme="majorHAnsi" w:hAnsiTheme="majorHAnsi" w:cstheme="majorHAnsi"/>
          <w:sz w:val="20"/>
          <w:szCs w:val="20"/>
        </w:rPr>
      </w:pPr>
      <w:r w:rsidRPr="00E86E60">
        <w:rPr>
          <w:rFonts w:asciiTheme="majorHAnsi" w:hAnsiTheme="majorHAnsi" w:cstheme="majorHAnsi"/>
          <w:sz w:val="20"/>
          <w:szCs w:val="20"/>
        </w:rPr>
        <w:t>Los elementos tangibles del servicio al cliente son:</w:t>
      </w:r>
    </w:p>
    <w:p w14:paraId="1FCEC0A7" w14:textId="77777777" w:rsidR="00592FFA" w:rsidRPr="00E86E60" w:rsidRDefault="00592FFA" w:rsidP="00CA6DBA">
      <w:pPr>
        <w:spacing w:line="276" w:lineRule="auto"/>
        <w:rPr>
          <w:rFonts w:asciiTheme="majorHAnsi" w:hAnsiTheme="majorHAnsi" w:cstheme="majorHAnsi"/>
          <w:sz w:val="20"/>
          <w:szCs w:val="20"/>
        </w:rPr>
      </w:pPr>
    </w:p>
    <w:tbl>
      <w:tblPr>
        <w:tblStyle w:val="Tablaconcuadrcula"/>
        <w:tblW w:w="0" w:type="auto"/>
        <w:tblLook w:val="04A0" w:firstRow="1" w:lastRow="0" w:firstColumn="1" w:lastColumn="0" w:noHBand="0" w:noVBand="1"/>
      </w:tblPr>
      <w:tblGrid>
        <w:gridCol w:w="3320"/>
        <w:gridCol w:w="6642"/>
      </w:tblGrid>
      <w:tr w:rsidR="00592FFA" w:rsidRPr="00E86E60" w14:paraId="2B424550" w14:textId="77777777" w:rsidTr="00186D74">
        <w:tc>
          <w:tcPr>
            <w:tcW w:w="9962" w:type="dxa"/>
            <w:gridSpan w:val="2"/>
            <w:shd w:val="clear" w:color="auto" w:fill="92D050"/>
          </w:tcPr>
          <w:p w14:paraId="4A7951C1" w14:textId="75E38641" w:rsidR="00592FFA" w:rsidRPr="00E86E60" w:rsidRDefault="00F52AA2" w:rsidP="00F52AA2">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PESTAÑAS HORIZONTALES - ÍCONOS</w:t>
            </w:r>
          </w:p>
        </w:tc>
      </w:tr>
      <w:tr w:rsidR="00F52AA2" w:rsidRPr="00E86E60" w14:paraId="244E3162" w14:textId="77777777" w:rsidTr="00344B16">
        <w:tc>
          <w:tcPr>
            <w:tcW w:w="3320" w:type="dxa"/>
            <w:shd w:val="clear" w:color="auto" w:fill="92D050"/>
          </w:tcPr>
          <w:p w14:paraId="2869CCA1" w14:textId="4AA79F97" w:rsidR="00F52AA2" w:rsidRPr="00E86E60" w:rsidRDefault="00F52AA2" w:rsidP="00F52AA2">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Imagen</w:t>
            </w:r>
          </w:p>
        </w:tc>
        <w:tc>
          <w:tcPr>
            <w:tcW w:w="6642" w:type="dxa"/>
            <w:shd w:val="clear" w:color="auto" w:fill="92D050"/>
          </w:tcPr>
          <w:p w14:paraId="7D6B9C0A" w14:textId="6941DE2E" w:rsidR="00F52AA2" w:rsidRPr="00E86E60" w:rsidRDefault="00F52AA2" w:rsidP="00F52AA2">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 xml:space="preserve">Texto </w:t>
            </w:r>
            <w:commentRangeStart w:id="39"/>
            <w:r w:rsidRPr="00E86E60">
              <w:rPr>
                <w:rFonts w:asciiTheme="majorHAnsi" w:hAnsiTheme="majorHAnsi" w:cstheme="majorHAnsi"/>
                <w:b/>
                <w:bCs/>
                <w:sz w:val="20"/>
                <w:szCs w:val="20"/>
              </w:rPr>
              <w:t>descriptivo</w:t>
            </w:r>
            <w:commentRangeEnd w:id="39"/>
            <w:r w:rsidR="006C6FB9" w:rsidRPr="00E86E60">
              <w:rPr>
                <w:rStyle w:val="Refdecomentario"/>
                <w:rFonts w:asciiTheme="majorHAnsi" w:hAnsiTheme="majorHAnsi" w:cstheme="majorHAnsi"/>
                <w:b/>
                <w:bCs/>
                <w:sz w:val="20"/>
                <w:szCs w:val="20"/>
              </w:rPr>
              <w:commentReference w:id="39"/>
            </w:r>
          </w:p>
        </w:tc>
      </w:tr>
      <w:tr w:rsidR="00F52AA2" w:rsidRPr="00E86E60" w14:paraId="1B53C3EB" w14:textId="77777777" w:rsidTr="000E6614">
        <w:tc>
          <w:tcPr>
            <w:tcW w:w="3320" w:type="dxa"/>
          </w:tcPr>
          <w:p w14:paraId="66C938EB" w14:textId="574EBBCC" w:rsidR="00F52AA2" w:rsidRPr="00E86E60" w:rsidRDefault="00743891" w:rsidP="00743891">
            <w:pPr>
              <w:spacing w:line="276" w:lineRule="auto"/>
              <w:jc w:val="center"/>
              <w:rPr>
                <w:rFonts w:asciiTheme="majorHAnsi" w:hAnsiTheme="majorHAnsi" w:cstheme="majorHAnsi"/>
                <w:sz w:val="20"/>
                <w:szCs w:val="20"/>
              </w:rPr>
            </w:pPr>
            <w:commentRangeStart w:id="40"/>
            <w:r w:rsidRPr="00E86E60">
              <w:rPr>
                <w:rFonts w:asciiTheme="majorHAnsi" w:hAnsiTheme="majorHAnsi" w:cstheme="majorHAnsi"/>
                <w:noProof/>
                <w:sz w:val="20"/>
                <w:szCs w:val="20"/>
              </w:rPr>
              <w:lastRenderedPageBreak/>
              <w:drawing>
                <wp:inline distT="0" distB="0" distL="0" distR="0" wp14:anchorId="02875316" wp14:editId="7329BF16">
                  <wp:extent cx="1281865" cy="1017621"/>
                  <wp:effectExtent l="0" t="0" r="1270" b="0"/>
                  <wp:docPr id="3045762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4576209" name=""/>
                          <pic:cNvPicPr/>
                        </pic:nvPicPr>
                        <pic:blipFill>
                          <a:blip r:embed="rId51"/>
                          <a:stretch>
                            <a:fillRect/>
                          </a:stretch>
                        </pic:blipFill>
                        <pic:spPr>
                          <a:xfrm>
                            <a:off x="0" y="0"/>
                            <a:ext cx="1299162" cy="1031353"/>
                          </a:xfrm>
                          <a:prstGeom prst="rect">
                            <a:avLst/>
                          </a:prstGeom>
                        </pic:spPr>
                      </pic:pic>
                    </a:graphicData>
                  </a:graphic>
                </wp:inline>
              </w:drawing>
            </w:r>
            <w:commentRangeEnd w:id="40"/>
            <w:r w:rsidR="0075473B" w:rsidRPr="00E86E60">
              <w:rPr>
                <w:rStyle w:val="Refdecomentario"/>
                <w:rFonts w:asciiTheme="majorHAnsi" w:hAnsiTheme="majorHAnsi" w:cstheme="majorHAnsi"/>
                <w:sz w:val="20"/>
                <w:szCs w:val="20"/>
              </w:rPr>
              <w:commentReference w:id="40"/>
            </w:r>
          </w:p>
        </w:tc>
        <w:tc>
          <w:tcPr>
            <w:tcW w:w="6642" w:type="dxa"/>
          </w:tcPr>
          <w:p w14:paraId="5F9F8507" w14:textId="1E91DE17" w:rsidR="00F52AA2" w:rsidRPr="00E86E60" w:rsidRDefault="00F52AA2" w:rsidP="00F52AA2">
            <w:pPr>
              <w:spacing w:line="276" w:lineRule="auto"/>
              <w:rPr>
                <w:rFonts w:asciiTheme="majorHAnsi" w:hAnsiTheme="majorHAnsi" w:cstheme="majorHAnsi"/>
                <w:sz w:val="20"/>
                <w:szCs w:val="20"/>
              </w:rPr>
            </w:pPr>
            <w:r w:rsidRPr="00E86E60">
              <w:rPr>
                <w:rFonts w:asciiTheme="majorHAnsi" w:hAnsiTheme="majorHAnsi" w:cstheme="majorHAnsi"/>
                <w:sz w:val="20"/>
                <w:szCs w:val="20"/>
              </w:rPr>
              <w:t>Son los aspectos físicos y visibles del servicio.</w:t>
            </w:r>
          </w:p>
          <w:p w14:paraId="29AADFAD" w14:textId="2E9BFDE0" w:rsidR="00F52AA2" w:rsidRPr="00E86E60" w:rsidRDefault="00F52AA2" w:rsidP="00F52AA2">
            <w:pPr>
              <w:spacing w:line="276" w:lineRule="auto"/>
              <w:rPr>
                <w:rFonts w:asciiTheme="majorHAnsi" w:hAnsiTheme="majorHAnsi" w:cstheme="majorHAnsi"/>
                <w:sz w:val="20"/>
                <w:szCs w:val="20"/>
              </w:rPr>
            </w:pPr>
            <w:r w:rsidRPr="00E86E60">
              <w:rPr>
                <w:rFonts w:asciiTheme="majorHAnsi" w:hAnsiTheme="majorHAnsi" w:cstheme="majorHAnsi"/>
                <w:b/>
                <w:bCs/>
                <w:sz w:val="20"/>
                <w:szCs w:val="20"/>
              </w:rPr>
              <w:t>Ejemplo:</w:t>
            </w:r>
            <w:r w:rsidRPr="00E86E60">
              <w:rPr>
                <w:rFonts w:asciiTheme="majorHAnsi" w:hAnsiTheme="majorHAnsi" w:cstheme="majorHAnsi"/>
                <w:sz w:val="20"/>
                <w:szCs w:val="20"/>
              </w:rPr>
              <w:t xml:space="preserve"> infraestructura del hotel, habitaciones, mobiliario.</w:t>
            </w:r>
          </w:p>
        </w:tc>
      </w:tr>
      <w:tr w:rsidR="00F52AA2" w:rsidRPr="00E86E60" w14:paraId="3580FFF9" w14:textId="77777777" w:rsidTr="001E0831">
        <w:tc>
          <w:tcPr>
            <w:tcW w:w="3320" w:type="dxa"/>
          </w:tcPr>
          <w:p w14:paraId="778FE090" w14:textId="74EB9BCA" w:rsidR="00F52AA2" w:rsidRPr="00E86E60" w:rsidRDefault="0075473B" w:rsidP="00743891">
            <w:pPr>
              <w:spacing w:line="276" w:lineRule="auto"/>
              <w:jc w:val="center"/>
              <w:rPr>
                <w:rFonts w:asciiTheme="majorHAnsi" w:hAnsiTheme="majorHAnsi" w:cstheme="majorHAnsi"/>
                <w:sz w:val="20"/>
                <w:szCs w:val="20"/>
              </w:rPr>
            </w:pPr>
            <w:commentRangeStart w:id="41"/>
            <w:r w:rsidRPr="00E86E60">
              <w:rPr>
                <w:rFonts w:asciiTheme="majorHAnsi" w:hAnsiTheme="majorHAnsi" w:cstheme="majorHAnsi"/>
                <w:noProof/>
                <w:sz w:val="20"/>
                <w:szCs w:val="20"/>
              </w:rPr>
              <w:drawing>
                <wp:inline distT="0" distB="0" distL="0" distR="0" wp14:anchorId="0DC49244" wp14:editId="184041F6">
                  <wp:extent cx="1273470" cy="1188936"/>
                  <wp:effectExtent l="0" t="0" r="0" b="5080"/>
                  <wp:docPr id="15162720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6272058" name=""/>
                          <pic:cNvPicPr/>
                        </pic:nvPicPr>
                        <pic:blipFill>
                          <a:blip r:embed="rId52"/>
                          <a:stretch>
                            <a:fillRect/>
                          </a:stretch>
                        </pic:blipFill>
                        <pic:spPr>
                          <a:xfrm>
                            <a:off x="0" y="0"/>
                            <a:ext cx="1301559" cy="1215160"/>
                          </a:xfrm>
                          <a:prstGeom prst="rect">
                            <a:avLst/>
                          </a:prstGeom>
                        </pic:spPr>
                      </pic:pic>
                    </a:graphicData>
                  </a:graphic>
                </wp:inline>
              </w:drawing>
            </w:r>
            <w:commentRangeEnd w:id="41"/>
            <w:r w:rsidRPr="00E86E60">
              <w:rPr>
                <w:rStyle w:val="Refdecomentario"/>
                <w:rFonts w:asciiTheme="majorHAnsi" w:hAnsiTheme="majorHAnsi" w:cstheme="majorHAnsi"/>
                <w:sz w:val="20"/>
                <w:szCs w:val="20"/>
              </w:rPr>
              <w:commentReference w:id="41"/>
            </w:r>
          </w:p>
        </w:tc>
        <w:tc>
          <w:tcPr>
            <w:tcW w:w="6642" w:type="dxa"/>
          </w:tcPr>
          <w:p w14:paraId="0EF27D5B" w14:textId="5D01D353" w:rsidR="00743891" w:rsidRPr="00E86E60" w:rsidRDefault="00743891" w:rsidP="00743891">
            <w:pPr>
              <w:spacing w:line="276" w:lineRule="auto"/>
              <w:rPr>
                <w:rFonts w:asciiTheme="majorHAnsi" w:hAnsiTheme="majorHAnsi" w:cstheme="majorHAnsi"/>
                <w:sz w:val="20"/>
                <w:szCs w:val="20"/>
              </w:rPr>
            </w:pPr>
            <w:r w:rsidRPr="00E86E60">
              <w:rPr>
                <w:rFonts w:asciiTheme="majorHAnsi" w:hAnsiTheme="majorHAnsi" w:cstheme="majorHAnsi"/>
                <w:sz w:val="20"/>
                <w:szCs w:val="20"/>
              </w:rPr>
              <w:t>Elementos materiales que el cliente puede percibir directamente.</w:t>
            </w:r>
          </w:p>
          <w:p w14:paraId="527D8C6C" w14:textId="0BFE9EE7" w:rsidR="00F52AA2" w:rsidRPr="00E86E60" w:rsidRDefault="00743891" w:rsidP="00743891">
            <w:pPr>
              <w:spacing w:line="276" w:lineRule="auto"/>
              <w:rPr>
                <w:rFonts w:asciiTheme="majorHAnsi" w:hAnsiTheme="majorHAnsi" w:cstheme="majorHAnsi"/>
                <w:sz w:val="20"/>
                <w:szCs w:val="20"/>
              </w:rPr>
            </w:pPr>
            <w:r w:rsidRPr="00E86E60">
              <w:rPr>
                <w:rFonts w:asciiTheme="majorHAnsi" w:hAnsiTheme="majorHAnsi" w:cstheme="majorHAnsi"/>
                <w:b/>
                <w:bCs/>
                <w:sz w:val="20"/>
                <w:szCs w:val="20"/>
              </w:rPr>
              <w:t>Ejemplo:</w:t>
            </w:r>
            <w:r w:rsidRPr="00E86E60">
              <w:rPr>
                <w:rFonts w:asciiTheme="majorHAnsi" w:hAnsiTheme="majorHAnsi" w:cstheme="majorHAnsi"/>
                <w:sz w:val="20"/>
                <w:szCs w:val="20"/>
              </w:rPr>
              <w:t xml:space="preserve"> cama, lencería, decoración.</w:t>
            </w:r>
          </w:p>
        </w:tc>
      </w:tr>
      <w:tr w:rsidR="00743891" w:rsidRPr="00E86E60" w14:paraId="6A27FDC0" w14:textId="77777777" w:rsidTr="00127A6E">
        <w:tc>
          <w:tcPr>
            <w:tcW w:w="3320" w:type="dxa"/>
          </w:tcPr>
          <w:p w14:paraId="30E8CD26" w14:textId="570E13A0" w:rsidR="00743891" w:rsidRPr="00E86E60" w:rsidRDefault="0075473B" w:rsidP="00743891">
            <w:pPr>
              <w:spacing w:line="276" w:lineRule="auto"/>
              <w:jc w:val="center"/>
              <w:rPr>
                <w:rFonts w:asciiTheme="majorHAnsi" w:hAnsiTheme="majorHAnsi" w:cstheme="majorHAnsi"/>
                <w:sz w:val="20"/>
                <w:szCs w:val="20"/>
              </w:rPr>
            </w:pPr>
            <w:commentRangeStart w:id="42"/>
            <w:r w:rsidRPr="00E86E60">
              <w:rPr>
                <w:rFonts w:asciiTheme="majorHAnsi" w:hAnsiTheme="majorHAnsi" w:cstheme="majorHAnsi"/>
                <w:noProof/>
                <w:sz w:val="20"/>
                <w:szCs w:val="20"/>
              </w:rPr>
              <w:drawing>
                <wp:inline distT="0" distB="0" distL="0" distR="0" wp14:anchorId="5213BC3D" wp14:editId="096811AE">
                  <wp:extent cx="1147864" cy="1004013"/>
                  <wp:effectExtent l="0" t="0" r="0" b="0"/>
                  <wp:docPr id="5311387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31138772" name=""/>
                          <pic:cNvPicPr/>
                        </pic:nvPicPr>
                        <pic:blipFill>
                          <a:blip r:embed="rId53"/>
                          <a:stretch>
                            <a:fillRect/>
                          </a:stretch>
                        </pic:blipFill>
                        <pic:spPr>
                          <a:xfrm>
                            <a:off x="0" y="0"/>
                            <a:ext cx="1175594" cy="1028268"/>
                          </a:xfrm>
                          <a:prstGeom prst="rect">
                            <a:avLst/>
                          </a:prstGeom>
                        </pic:spPr>
                      </pic:pic>
                    </a:graphicData>
                  </a:graphic>
                </wp:inline>
              </w:drawing>
            </w:r>
            <w:commentRangeEnd w:id="42"/>
            <w:r w:rsidRPr="00E86E60">
              <w:rPr>
                <w:rStyle w:val="Refdecomentario"/>
                <w:rFonts w:asciiTheme="majorHAnsi" w:hAnsiTheme="majorHAnsi" w:cstheme="majorHAnsi"/>
                <w:sz w:val="20"/>
                <w:szCs w:val="20"/>
              </w:rPr>
              <w:commentReference w:id="42"/>
            </w:r>
          </w:p>
        </w:tc>
        <w:tc>
          <w:tcPr>
            <w:tcW w:w="6642" w:type="dxa"/>
          </w:tcPr>
          <w:p w14:paraId="19345C37" w14:textId="2A14EF1F" w:rsidR="00743891" w:rsidRPr="00E86E60" w:rsidRDefault="00743891" w:rsidP="00743891">
            <w:pPr>
              <w:spacing w:line="276" w:lineRule="auto"/>
              <w:rPr>
                <w:rFonts w:asciiTheme="majorHAnsi" w:hAnsiTheme="majorHAnsi" w:cstheme="majorHAnsi"/>
                <w:sz w:val="20"/>
                <w:szCs w:val="20"/>
              </w:rPr>
            </w:pPr>
            <w:r w:rsidRPr="00E86E60">
              <w:rPr>
                <w:rFonts w:asciiTheme="majorHAnsi" w:hAnsiTheme="majorHAnsi" w:cstheme="majorHAnsi"/>
                <w:sz w:val="20"/>
                <w:szCs w:val="20"/>
              </w:rPr>
              <w:t>Recursos utilizados en la prestación del servicio.</w:t>
            </w:r>
          </w:p>
          <w:p w14:paraId="675605C3" w14:textId="5F3B08F8" w:rsidR="00743891" w:rsidRPr="00E86E60" w:rsidRDefault="00743891" w:rsidP="00743891">
            <w:pPr>
              <w:spacing w:line="276" w:lineRule="auto"/>
              <w:rPr>
                <w:rFonts w:asciiTheme="majorHAnsi" w:hAnsiTheme="majorHAnsi" w:cstheme="majorHAnsi"/>
                <w:sz w:val="20"/>
                <w:szCs w:val="20"/>
              </w:rPr>
            </w:pPr>
            <w:r w:rsidRPr="00E86E60">
              <w:rPr>
                <w:rFonts w:asciiTheme="majorHAnsi" w:hAnsiTheme="majorHAnsi" w:cstheme="majorHAnsi"/>
                <w:b/>
                <w:bCs/>
                <w:sz w:val="20"/>
                <w:szCs w:val="20"/>
              </w:rPr>
              <w:t>Ejemplo:</w:t>
            </w:r>
            <w:r w:rsidRPr="00E86E60">
              <w:rPr>
                <w:rFonts w:asciiTheme="majorHAnsi" w:hAnsiTheme="majorHAnsi" w:cstheme="majorHAnsi"/>
                <w:sz w:val="20"/>
                <w:szCs w:val="20"/>
              </w:rPr>
              <w:t xml:space="preserve"> presentación de alimentos y bebidas.</w:t>
            </w:r>
          </w:p>
        </w:tc>
      </w:tr>
      <w:tr w:rsidR="00743891" w:rsidRPr="00E86E60" w14:paraId="76E4F629" w14:textId="77777777" w:rsidTr="00BB3C39">
        <w:tc>
          <w:tcPr>
            <w:tcW w:w="3320" w:type="dxa"/>
          </w:tcPr>
          <w:p w14:paraId="1B3EAEE1" w14:textId="527CCF01" w:rsidR="00743891" w:rsidRPr="00E86E60" w:rsidRDefault="0075473B" w:rsidP="00743891">
            <w:pPr>
              <w:spacing w:line="276" w:lineRule="auto"/>
              <w:jc w:val="center"/>
              <w:rPr>
                <w:rFonts w:asciiTheme="majorHAnsi" w:hAnsiTheme="majorHAnsi" w:cstheme="majorHAnsi"/>
                <w:sz w:val="20"/>
                <w:szCs w:val="20"/>
              </w:rPr>
            </w:pPr>
            <w:commentRangeStart w:id="43"/>
            <w:r w:rsidRPr="00E86E60">
              <w:rPr>
                <w:rFonts w:asciiTheme="majorHAnsi" w:hAnsiTheme="majorHAnsi" w:cstheme="majorHAnsi"/>
                <w:noProof/>
                <w:sz w:val="20"/>
                <w:szCs w:val="20"/>
              </w:rPr>
              <w:drawing>
                <wp:inline distT="0" distB="0" distL="0" distR="0" wp14:anchorId="191E2C29" wp14:editId="3E7A744D">
                  <wp:extent cx="1429966" cy="1419703"/>
                  <wp:effectExtent l="0" t="0" r="5715" b="3175"/>
                  <wp:docPr id="186275592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2755929" name=""/>
                          <pic:cNvPicPr/>
                        </pic:nvPicPr>
                        <pic:blipFill>
                          <a:blip r:embed="rId54"/>
                          <a:stretch>
                            <a:fillRect/>
                          </a:stretch>
                        </pic:blipFill>
                        <pic:spPr>
                          <a:xfrm>
                            <a:off x="0" y="0"/>
                            <a:ext cx="1461592" cy="1451102"/>
                          </a:xfrm>
                          <a:prstGeom prst="rect">
                            <a:avLst/>
                          </a:prstGeom>
                        </pic:spPr>
                      </pic:pic>
                    </a:graphicData>
                  </a:graphic>
                </wp:inline>
              </w:drawing>
            </w:r>
            <w:commentRangeEnd w:id="43"/>
            <w:r w:rsidRPr="00E86E60">
              <w:rPr>
                <w:rStyle w:val="Refdecomentario"/>
                <w:rFonts w:asciiTheme="majorHAnsi" w:hAnsiTheme="majorHAnsi" w:cstheme="majorHAnsi"/>
                <w:sz w:val="20"/>
                <w:szCs w:val="20"/>
              </w:rPr>
              <w:commentReference w:id="43"/>
            </w:r>
          </w:p>
        </w:tc>
        <w:tc>
          <w:tcPr>
            <w:tcW w:w="6642" w:type="dxa"/>
          </w:tcPr>
          <w:p w14:paraId="18C3890B" w14:textId="0026352F" w:rsidR="00743891" w:rsidRPr="00E86E60" w:rsidRDefault="00743891" w:rsidP="00743891">
            <w:pPr>
              <w:spacing w:line="276" w:lineRule="auto"/>
              <w:rPr>
                <w:rFonts w:asciiTheme="majorHAnsi" w:hAnsiTheme="majorHAnsi" w:cstheme="majorHAnsi"/>
                <w:sz w:val="20"/>
                <w:szCs w:val="20"/>
              </w:rPr>
            </w:pPr>
            <w:r w:rsidRPr="00E86E60">
              <w:rPr>
                <w:rFonts w:asciiTheme="majorHAnsi" w:hAnsiTheme="majorHAnsi" w:cstheme="majorHAnsi"/>
                <w:sz w:val="20"/>
                <w:szCs w:val="20"/>
              </w:rPr>
              <w:t>Documentos o soportes visibles del servicio.</w:t>
            </w:r>
          </w:p>
          <w:p w14:paraId="5EFBA48F" w14:textId="66508B0D" w:rsidR="00743891" w:rsidRPr="00E86E60" w:rsidRDefault="00743891" w:rsidP="00743891">
            <w:pPr>
              <w:spacing w:line="276" w:lineRule="auto"/>
              <w:rPr>
                <w:rFonts w:asciiTheme="majorHAnsi" w:hAnsiTheme="majorHAnsi" w:cstheme="majorHAnsi"/>
                <w:sz w:val="20"/>
                <w:szCs w:val="20"/>
              </w:rPr>
            </w:pPr>
            <w:r w:rsidRPr="00E86E60">
              <w:rPr>
                <w:rFonts w:asciiTheme="majorHAnsi" w:hAnsiTheme="majorHAnsi" w:cstheme="majorHAnsi"/>
                <w:b/>
                <w:bCs/>
                <w:sz w:val="20"/>
                <w:szCs w:val="20"/>
              </w:rPr>
              <w:t>Ejemplo:</w:t>
            </w:r>
            <w:r w:rsidRPr="00E86E60">
              <w:rPr>
                <w:rFonts w:asciiTheme="majorHAnsi" w:hAnsiTheme="majorHAnsi" w:cstheme="majorHAnsi"/>
                <w:sz w:val="20"/>
                <w:szCs w:val="20"/>
              </w:rPr>
              <w:t xml:space="preserve"> factura, reservas, comprobantes.</w:t>
            </w:r>
          </w:p>
        </w:tc>
      </w:tr>
      <w:tr w:rsidR="00F52AA2" w:rsidRPr="00E86E60" w14:paraId="31022680" w14:textId="77777777" w:rsidTr="00C31763">
        <w:tc>
          <w:tcPr>
            <w:tcW w:w="3320" w:type="dxa"/>
          </w:tcPr>
          <w:p w14:paraId="48C47888" w14:textId="6658209D" w:rsidR="00F52AA2" w:rsidRPr="00E86E60" w:rsidRDefault="0075473B" w:rsidP="00743891">
            <w:pPr>
              <w:spacing w:line="276" w:lineRule="auto"/>
              <w:jc w:val="center"/>
              <w:rPr>
                <w:rFonts w:asciiTheme="majorHAnsi" w:hAnsiTheme="majorHAnsi" w:cstheme="majorHAnsi"/>
                <w:sz w:val="20"/>
                <w:szCs w:val="20"/>
              </w:rPr>
            </w:pPr>
            <w:commentRangeStart w:id="44"/>
            <w:r w:rsidRPr="00E86E60">
              <w:rPr>
                <w:rFonts w:asciiTheme="majorHAnsi" w:hAnsiTheme="majorHAnsi" w:cstheme="majorHAnsi"/>
                <w:noProof/>
                <w:sz w:val="20"/>
                <w:szCs w:val="20"/>
              </w:rPr>
              <w:drawing>
                <wp:inline distT="0" distB="0" distL="0" distR="0" wp14:anchorId="5DE80F42" wp14:editId="4E8DA4F1">
                  <wp:extent cx="1682886" cy="1261490"/>
                  <wp:effectExtent l="0" t="0" r="0" b="0"/>
                  <wp:docPr id="126216211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162115" name=""/>
                          <pic:cNvPicPr/>
                        </pic:nvPicPr>
                        <pic:blipFill>
                          <a:blip r:embed="rId55"/>
                          <a:stretch>
                            <a:fillRect/>
                          </a:stretch>
                        </pic:blipFill>
                        <pic:spPr>
                          <a:xfrm>
                            <a:off x="0" y="0"/>
                            <a:ext cx="1710905" cy="1282493"/>
                          </a:xfrm>
                          <a:prstGeom prst="rect">
                            <a:avLst/>
                          </a:prstGeom>
                        </pic:spPr>
                      </pic:pic>
                    </a:graphicData>
                  </a:graphic>
                </wp:inline>
              </w:drawing>
            </w:r>
            <w:commentRangeEnd w:id="44"/>
            <w:r w:rsidRPr="00E86E60">
              <w:rPr>
                <w:rStyle w:val="Refdecomentario"/>
                <w:rFonts w:asciiTheme="majorHAnsi" w:hAnsiTheme="majorHAnsi" w:cstheme="majorHAnsi"/>
                <w:sz w:val="20"/>
                <w:szCs w:val="20"/>
              </w:rPr>
              <w:commentReference w:id="44"/>
            </w:r>
          </w:p>
        </w:tc>
        <w:tc>
          <w:tcPr>
            <w:tcW w:w="6642" w:type="dxa"/>
          </w:tcPr>
          <w:p w14:paraId="6F27BFF0" w14:textId="22835769" w:rsidR="00743891" w:rsidRPr="00E86E60" w:rsidRDefault="00743891" w:rsidP="00743891">
            <w:pPr>
              <w:spacing w:line="276" w:lineRule="auto"/>
              <w:rPr>
                <w:rFonts w:asciiTheme="majorHAnsi" w:hAnsiTheme="majorHAnsi" w:cstheme="majorHAnsi"/>
                <w:sz w:val="20"/>
                <w:szCs w:val="20"/>
              </w:rPr>
            </w:pPr>
            <w:r w:rsidRPr="00E86E60">
              <w:rPr>
                <w:rFonts w:asciiTheme="majorHAnsi" w:hAnsiTheme="majorHAnsi" w:cstheme="majorHAnsi"/>
                <w:sz w:val="20"/>
                <w:szCs w:val="20"/>
              </w:rPr>
              <w:t>Apariencia del personal.</w:t>
            </w:r>
          </w:p>
          <w:p w14:paraId="1CC79DEC" w14:textId="4DA9E020" w:rsidR="00F52AA2" w:rsidRPr="00E86E60" w:rsidRDefault="00743891" w:rsidP="00743891">
            <w:pPr>
              <w:spacing w:line="276" w:lineRule="auto"/>
              <w:rPr>
                <w:rFonts w:asciiTheme="majorHAnsi" w:hAnsiTheme="majorHAnsi" w:cstheme="majorHAnsi"/>
                <w:sz w:val="20"/>
                <w:szCs w:val="20"/>
              </w:rPr>
            </w:pPr>
            <w:r w:rsidRPr="00E86E60">
              <w:rPr>
                <w:rFonts w:asciiTheme="majorHAnsi" w:hAnsiTheme="majorHAnsi" w:cstheme="majorHAnsi"/>
                <w:b/>
                <w:bCs/>
                <w:sz w:val="20"/>
                <w:szCs w:val="20"/>
              </w:rPr>
              <w:t xml:space="preserve">Ejemplo: </w:t>
            </w:r>
            <w:r w:rsidRPr="00E86E60">
              <w:rPr>
                <w:rFonts w:asciiTheme="majorHAnsi" w:hAnsiTheme="majorHAnsi" w:cstheme="majorHAnsi"/>
                <w:sz w:val="20"/>
                <w:szCs w:val="20"/>
              </w:rPr>
              <w:t>uniforme, presentación personal.</w:t>
            </w:r>
          </w:p>
        </w:tc>
      </w:tr>
    </w:tbl>
    <w:p w14:paraId="06845A19" w14:textId="77777777" w:rsidR="00CA6DBA" w:rsidRPr="00E86E60" w:rsidRDefault="00CA6DBA" w:rsidP="00CA6DBA">
      <w:pPr>
        <w:spacing w:line="276" w:lineRule="auto"/>
        <w:rPr>
          <w:rFonts w:asciiTheme="majorHAnsi" w:hAnsiTheme="majorHAnsi" w:cstheme="majorHAnsi"/>
          <w:sz w:val="20"/>
          <w:szCs w:val="20"/>
        </w:rPr>
      </w:pPr>
    </w:p>
    <w:p w14:paraId="35757C84" w14:textId="48586171" w:rsidR="00BE6669" w:rsidRPr="00E86E60" w:rsidRDefault="00BE6669" w:rsidP="00CA6DBA">
      <w:pPr>
        <w:spacing w:line="276" w:lineRule="auto"/>
        <w:rPr>
          <w:rFonts w:asciiTheme="majorHAnsi" w:hAnsiTheme="majorHAnsi" w:cstheme="majorHAnsi"/>
          <w:sz w:val="20"/>
          <w:szCs w:val="20"/>
        </w:rPr>
      </w:pPr>
      <w:r w:rsidRPr="00E86E60">
        <w:rPr>
          <w:rFonts w:asciiTheme="majorHAnsi" w:hAnsiTheme="majorHAnsi" w:cstheme="majorHAnsi"/>
          <w:sz w:val="20"/>
          <w:szCs w:val="20"/>
        </w:rPr>
        <w:t>Por otro lado, los elementos intangibles del servicio los constituyen los aspectos no físicos relacionados con la experiencia que el cliente vive dentro del establecimiento de turismo. Esto</w:t>
      </w:r>
      <w:r w:rsidR="000C0B8C">
        <w:rPr>
          <w:rFonts w:asciiTheme="majorHAnsi" w:hAnsiTheme="majorHAnsi" w:cstheme="majorHAnsi"/>
          <w:sz w:val="20"/>
          <w:szCs w:val="20"/>
        </w:rPr>
        <w:t xml:space="preserve">s </w:t>
      </w:r>
      <w:r w:rsidRPr="00E86E60">
        <w:rPr>
          <w:rFonts w:asciiTheme="majorHAnsi" w:hAnsiTheme="majorHAnsi" w:cstheme="majorHAnsi"/>
          <w:sz w:val="20"/>
          <w:szCs w:val="20"/>
        </w:rPr>
        <w:t>incluyen aspectos como la comunicación, la eficiencia, la relación y el trato con el cliente y la valoración subjetiva que el turista hace del servicio recibido.</w:t>
      </w:r>
    </w:p>
    <w:p w14:paraId="50990D5F" w14:textId="257FB4D8" w:rsidR="0075473B" w:rsidRPr="00E86E60" w:rsidRDefault="0075473B" w:rsidP="00CA6DBA">
      <w:pPr>
        <w:spacing w:line="276" w:lineRule="auto"/>
        <w:rPr>
          <w:rFonts w:asciiTheme="majorHAnsi" w:hAnsiTheme="majorHAnsi" w:cstheme="majorHAnsi"/>
          <w:sz w:val="20"/>
          <w:szCs w:val="20"/>
        </w:rPr>
      </w:pPr>
    </w:p>
    <w:p w14:paraId="1E81181F" w14:textId="77777777" w:rsidR="00CA6DBA" w:rsidRPr="00E86E60" w:rsidRDefault="00CA6DBA" w:rsidP="00CA6DBA">
      <w:pPr>
        <w:spacing w:line="276" w:lineRule="auto"/>
        <w:rPr>
          <w:rFonts w:asciiTheme="majorHAnsi" w:hAnsiTheme="majorHAnsi" w:cstheme="majorHAnsi"/>
          <w:sz w:val="20"/>
          <w:szCs w:val="20"/>
        </w:rPr>
      </w:pPr>
      <w:r w:rsidRPr="00E86E60">
        <w:rPr>
          <w:rFonts w:asciiTheme="majorHAnsi" w:hAnsiTheme="majorHAnsi" w:cstheme="majorHAnsi"/>
          <w:sz w:val="20"/>
          <w:szCs w:val="20"/>
        </w:rPr>
        <w:t>Es importante diferenciar entre atención al cliente y servicio al cliente. La atención al cliente se refiere al trato directo durante la interacción, el cual debe caracterizarse por la cortesía, rapidez, confiabilidad, empatía y capacidad de respuesta. Por su parte, el servicio al cliente implica una visión más amplia, que integra de manera sistemática y coherente todos los procesos de la organización para garantizar una experiencia satisfactoria. En consecuencia, el servicio no se reduce a la amabilidad, sino que requiere una disposición real para servir con efectividad.</w:t>
      </w:r>
    </w:p>
    <w:p w14:paraId="59872917" w14:textId="77777777" w:rsidR="00CA6DBA" w:rsidRPr="00E86E60" w:rsidRDefault="00CA6DBA" w:rsidP="00CA6DBA">
      <w:pPr>
        <w:spacing w:line="276" w:lineRule="auto"/>
        <w:rPr>
          <w:rFonts w:asciiTheme="majorHAnsi" w:hAnsiTheme="majorHAnsi" w:cstheme="majorHAnsi"/>
          <w:sz w:val="20"/>
          <w:szCs w:val="20"/>
        </w:rPr>
      </w:pPr>
    </w:p>
    <w:p w14:paraId="5BBE0D4C" w14:textId="2F642ACD" w:rsidR="00CA6DBA" w:rsidRPr="00E86E60" w:rsidRDefault="00CA6DBA" w:rsidP="00CA6DBA">
      <w:pPr>
        <w:spacing w:line="276" w:lineRule="auto"/>
        <w:rPr>
          <w:rFonts w:asciiTheme="majorHAnsi" w:hAnsiTheme="majorHAnsi" w:cstheme="majorHAnsi"/>
          <w:sz w:val="20"/>
          <w:szCs w:val="20"/>
        </w:rPr>
      </w:pPr>
      <w:r w:rsidRPr="00E86E60">
        <w:rPr>
          <w:rFonts w:asciiTheme="majorHAnsi" w:hAnsiTheme="majorHAnsi" w:cstheme="majorHAnsi"/>
          <w:sz w:val="20"/>
          <w:szCs w:val="20"/>
        </w:rPr>
        <w:lastRenderedPageBreak/>
        <w:t>En este contexto, la calidad del servicio depende en gran medida del talento humano, ya que el personal es el encargado de materializar los procesos y generar valor en cada interacción. Como señala Lisa Ford (2013), “si no se cuida lo básico, de nada servirán los detalles y los extras”, lo que resalta la importancia de garantizar estándares fundamentales en la prestación del servicio. Por ello, es esencial que quienes hacen parte de la organización comprendan los objetivos del servicio y su rol en la satisfacción del cliente, contribuyendo de manera consciente al cumplimiento de estos propósitos.</w:t>
      </w:r>
    </w:p>
    <w:p w14:paraId="36D218CB" w14:textId="77777777" w:rsidR="00CA6DBA" w:rsidRPr="00E86E60" w:rsidRDefault="00CA6DBA" w:rsidP="00CA6DBA">
      <w:pPr>
        <w:spacing w:line="276" w:lineRule="auto"/>
        <w:rPr>
          <w:rFonts w:asciiTheme="majorHAnsi" w:hAnsiTheme="majorHAnsi" w:cstheme="majorHAnsi"/>
          <w:sz w:val="20"/>
          <w:szCs w:val="20"/>
        </w:rPr>
      </w:pPr>
    </w:p>
    <w:p w14:paraId="32CB193B" w14:textId="30CACB3F" w:rsidR="00BE6669"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2.2 Características</w:t>
      </w:r>
    </w:p>
    <w:p w14:paraId="3C3C42EB" w14:textId="77777777" w:rsidR="006C6FB9" w:rsidRPr="00E86E60" w:rsidRDefault="006C6FB9" w:rsidP="006C6FB9">
      <w:pPr>
        <w:rPr>
          <w:rFonts w:asciiTheme="majorHAnsi" w:hAnsiTheme="majorHAnsi" w:cstheme="majorHAnsi"/>
          <w:sz w:val="20"/>
          <w:szCs w:val="20"/>
        </w:rPr>
      </w:pPr>
    </w:p>
    <w:p w14:paraId="604C7B4D" w14:textId="77777777" w:rsidR="00BE6669" w:rsidRPr="00E86E60" w:rsidRDefault="00BE6669" w:rsidP="00BE6669">
      <w:pPr>
        <w:spacing w:line="276" w:lineRule="auto"/>
        <w:rPr>
          <w:rFonts w:asciiTheme="majorHAnsi" w:hAnsiTheme="majorHAnsi" w:cstheme="majorHAnsi"/>
          <w:sz w:val="20"/>
          <w:szCs w:val="20"/>
        </w:rPr>
      </w:pPr>
      <w:r w:rsidRPr="00E86E60">
        <w:rPr>
          <w:rFonts w:asciiTheme="majorHAnsi" w:hAnsiTheme="majorHAnsi" w:cstheme="majorHAnsi"/>
          <w:sz w:val="20"/>
          <w:szCs w:val="20"/>
        </w:rPr>
        <w:t>Los servicios presentan una serie de características que los diferencian de los bienes materiales y que resultan fundamentales para comprender su naturaleza, especialmente en el sector turístico. Estas características influyen directamente en la forma en que se prestan, se perciben y se evalúan por parte del cliente.</w:t>
      </w:r>
    </w:p>
    <w:p w14:paraId="662531CE" w14:textId="77777777" w:rsidR="00BE6669" w:rsidRPr="00E86E60" w:rsidRDefault="00BE6669" w:rsidP="00BE6669">
      <w:pPr>
        <w:spacing w:line="276" w:lineRule="auto"/>
        <w:rPr>
          <w:rFonts w:asciiTheme="majorHAnsi" w:hAnsiTheme="majorHAnsi" w:cstheme="majorHAnsi"/>
          <w:sz w:val="20"/>
          <w:szCs w:val="20"/>
        </w:rPr>
      </w:pPr>
    </w:p>
    <w:p w14:paraId="60D07589" w14:textId="787AEE70" w:rsidR="00BE6669" w:rsidRPr="00E86E60" w:rsidRDefault="00BE6669" w:rsidP="00BE6669">
      <w:pPr>
        <w:spacing w:line="276" w:lineRule="auto"/>
        <w:rPr>
          <w:rFonts w:asciiTheme="majorHAnsi" w:hAnsiTheme="majorHAnsi" w:cstheme="majorHAnsi"/>
          <w:sz w:val="20"/>
          <w:szCs w:val="20"/>
        </w:rPr>
      </w:pPr>
      <w:r w:rsidRPr="00E86E60">
        <w:rPr>
          <w:rFonts w:asciiTheme="majorHAnsi" w:hAnsiTheme="majorHAnsi" w:cstheme="majorHAnsi"/>
          <w:sz w:val="20"/>
          <w:szCs w:val="20"/>
        </w:rPr>
        <w:t>En la siguiente tabla se destacan las características fundamentales del servicio al cliente en el sector turístico:</w:t>
      </w:r>
    </w:p>
    <w:p w14:paraId="4D55DDB7" w14:textId="77777777" w:rsidR="006C6FB9" w:rsidRPr="00E86E60" w:rsidRDefault="006C6FB9" w:rsidP="00BE6669">
      <w:pPr>
        <w:spacing w:line="276" w:lineRule="auto"/>
        <w:rPr>
          <w:rFonts w:asciiTheme="majorHAnsi" w:hAnsiTheme="majorHAnsi" w:cstheme="majorHAnsi"/>
          <w:sz w:val="20"/>
          <w:szCs w:val="20"/>
        </w:rPr>
      </w:pPr>
    </w:p>
    <w:p w14:paraId="72C62D8E" w14:textId="77777777" w:rsidR="006C6FB9" w:rsidRPr="00E86E60" w:rsidRDefault="006C6FB9" w:rsidP="00BE6669">
      <w:pPr>
        <w:spacing w:line="276" w:lineRule="auto"/>
        <w:rPr>
          <w:rFonts w:asciiTheme="majorHAnsi" w:hAnsiTheme="majorHAnsi" w:cstheme="majorHAnsi"/>
          <w:sz w:val="20"/>
          <w:szCs w:val="20"/>
        </w:rPr>
      </w:pPr>
    </w:p>
    <w:p w14:paraId="089A2992" w14:textId="77777777" w:rsidR="006C6FB9" w:rsidRDefault="006C6FB9" w:rsidP="00BE6669">
      <w:pPr>
        <w:spacing w:line="276" w:lineRule="auto"/>
        <w:rPr>
          <w:rFonts w:asciiTheme="majorHAnsi" w:hAnsiTheme="majorHAnsi" w:cstheme="majorHAnsi"/>
          <w:sz w:val="20"/>
          <w:szCs w:val="20"/>
        </w:rPr>
      </w:pPr>
    </w:p>
    <w:p w14:paraId="23DD054F" w14:textId="77777777" w:rsidR="00E86E60" w:rsidRPr="00E86E60" w:rsidRDefault="00E86E60" w:rsidP="00BE6669">
      <w:pPr>
        <w:spacing w:line="276" w:lineRule="auto"/>
        <w:rPr>
          <w:rFonts w:asciiTheme="majorHAnsi" w:hAnsiTheme="majorHAnsi" w:cstheme="majorHAnsi"/>
          <w:sz w:val="20"/>
          <w:szCs w:val="20"/>
        </w:rPr>
      </w:pPr>
    </w:p>
    <w:p w14:paraId="43E0A065" w14:textId="77777777" w:rsidR="00BE6669" w:rsidRPr="00E86E60" w:rsidRDefault="00BE6669" w:rsidP="00BE6669">
      <w:pPr>
        <w:spacing w:line="276" w:lineRule="auto"/>
        <w:rPr>
          <w:rFonts w:asciiTheme="majorHAnsi" w:hAnsiTheme="majorHAnsi" w:cstheme="majorHAnsi"/>
          <w:sz w:val="20"/>
          <w:szCs w:val="20"/>
        </w:rPr>
      </w:pPr>
    </w:p>
    <w:p w14:paraId="11B50420" w14:textId="77777777" w:rsidR="006C6FB9" w:rsidRPr="00E86E60" w:rsidRDefault="006C6FB9" w:rsidP="00BE6669">
      <w:pPr>
        <w:spacing w:line="276" w:lineRule="auto"/>
        <w:rPr>
          <w:rFonts w:asciiTheme="majorHAnsi" w:hAnsiTheme="majorHAnsi" w:cstheme="majorHAnsi"/>
          <w:sz w:val="20"/>
          <w:szCs w:val="20"/>
        </w:rPr>
      </w:pPr>
    </w:p>
    <w:p w14:paraId="1FE0602C" w14:textId="7D32E42C" w:rsidR="00BE6669" w:rsidRPr="00E86E60" w:rsidRDefault="00BE6669" w:rsidP="00BE6669">
      <w:pPr>
        <w:spacing w:line="276" w:lineRule="auto"/>
        <w:rPr>
          <w:rFonts w:asciiTheme="majorHAnsi" w:hAnsiTheme="majorHAnsi" w:cstheme="majorHAnsi"/>
          <w:sz w:val="20"/>
          <w:szCs w:val="20"/>
        </w:rPr>
      </w:pPr>
      <w:r w:rsidRPr="00E86E60">
        <w:rPr>
          <w:rFonts w:asciiTheme="majorHAnsi" w:hAnsiTheme="majorHAnsi" w:cstheme="majorHAnsi"/>
          <w:b/>
          <w:bCs/>
          <w:sz w:val="20"/>
          <w:szCs w:val="20"/>
        </w:rPr>
        <w:t>Tabla 4.</w:t>
      </w:r>
      <w:r w:rsidRPr="00E86E60">
        <w:rPr>
          <w:rFonts w:asciiTheme="majorHAnsi" w:hAnsiTheme="majorHAnsi" w:cstheme="majorHAnsi"/>
          <w:sz w:val="20"/>
          <w:szCs w:val="20"/>
        </w:rPr>
        <w:t xml:space="preserve"> Características del servicio al cliente en el sector turístico</w:t>
      </w:r>
    </w:p>
    <w:tbl>
      <w:tblPr>
        <w:tblStyle w:val="Tablaconcuadrcula"/>
        <w:tblW w:w="0" w:type="auto"/>
        <w:tblLook w:val="04A0" w:firstRow="1" w:lastRow="0" w:firstColumn="1" w:lastColumn="0" w:noHBand="0" w:noVBand="1"/>
      </w:tblPr>
      <w:tblGrid>
        <w:gridCol w:w="2490"/>
        <w:gridCol w:w="2490"/>
        <w:gridCol w:w="2491"/>
        <w:gridCol w:w="2491"/>
      </w:tblGrid>
      <w:tr w:rsidR="004B0664" w:rsidRPr="00E86E60" w14:paraId="024943A6" w14:textId="77777777" w:rsidTr="00997911">
        <w:tc>
          <w:tcPr>
            <w:tcW w:w="2490" w:type="dxa"/>
            <w:shd w:val="clear" w:color="auto" w:fill="8DB3E2" w:themeFill="text2" w:themeFillTint="66"/>
            <w:vAlign w:val="center"/>
          </w:tcPr>
          <w:p w14:paraId="3EFACA47" w14:textId="62216471" w:rsidR="004B0664" w:rsidRPr="00E86E60" w:rsidRDefault="004B0664" w:rsidP="004B0664">
            <w:pP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Característica</w:t>
            </w:r>
          </w:p>
        </w:tc>
        <w:tc>
          <w:tcPr>
            <w:tcW w:w="2490" w:type="dxa"/>
            <w:shd w:val="clear" w:color="auto" w:fill="8DB3E2" w:themeFill="text2" w:themeFillTint="66"/>
            <w:vAlign w:val="center"/>
          </w:tcPr>
          <w:p w14:paraId="362ED18C" w14:textId="36171FE3" w:rsidR="004B0664" w:rsidRPr="00E86E60" w:rsidRDefault="004B0664" w:rsidP="004B0664">
            <w:pP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Definición conceptual</w:t>
            </w:r>
          </w:p>
        </w:tc>
        <w:tc>
          <w:tcPr>
            <w:tcW w:w="2491" w:type="dxa"/>
            <w:shd w:val="clear" w:color="auto" w:fill="8DB3E2" w:themeFill="text2" w:themeFillTint="66"/>
            <w:vAlign w:val="center"/>
          </w:tcPr>
          <w:p w14:paraId="3D29B3D6" w14:textId="302F2354" w:rsidR="004B0664" w:rsidRPr="00E86E60" w:rsidRDefault="004B0664" w:rsidP="004B0664">
            <w:pP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Implicación en la gestión del servicio</w:t>
            </w:r>
          </w:p>
        </w:tc>
        <w:tc>
          <w:tcPr>
            <w:tcW w:w="2491" w:type="dxa"/>
            <w:shd w:val="clear" w:color="auto" w:fill="8DB3E2" w:themeFill="text2" w:themeFillTint="66"/>
            <w:vAlign w:val="center"/>
          </w:tcPr>
          <w:p w14:paraId="03E4F9A1" w14:textId="1B6B1B85" w:rsidR="004B0664" w:rsidRPr="00E86E60" w:rsidRDefault="004B0664" w:rsidP="004B0664">
            <w:pP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Ejemplo aplicado en turismo</w:t>
            </w:r>
          </w:p>
        </w:tc>
      </w:tr>
      <w:tr w:rsidR="004B0664" w:rsidRPr="00E86E60" w14:paraId="45C053D3" w14:textId="77777777" w:rsidTr="00997911">
        <w:tc>
          <w:tcPr>
            <w:tcW w:w="2490" w:type="dxa"/>
            <w:vAlign w:val="center"/>
          </w:tcPr>
          <w:p w14:paraId="4FB4E695" w14:textId="66DFBF27" w:rsidR="004B0664" w:rsidRPr="009F2E2E" w:rsidRDefault="004B0664" w:rsidP="004B0664">
            <w:pPr>
              <w:spacing w:line="276" w:lineRule="auto"/>
              <w:rPr>
                <w:rFonts w:asciiTheme="majorHAnsi" w:hAnsiTheme="majorHAnsi" w:cstheme="majorHAnsi"/>
                <w:sz w:val="20"/>
                <w:szCs w:val="20"/>
              </w:rPr>
            </w:pPr>
            <w:r w:rsidRPr="009F2E2E">
              <w:rPr>
                <w:rFonts w:asciiTheme="majorHAnsi" w:hAnsiTheme="majorHAnsi" w:cstheme="majorHAnsi"/>
                <w:sz w:val="20"/>
                <w:szCs w:val="20"/>
              </w:rPr>
              <w:t>Intangibilidad</w:t>
            </w:r>
          </w:p>
        </w:tc>
        <w:tc>
          <w:tcPr>
            <w:tcW w:w="2490" w:type="dxa"/>
            <w:vAlign w:val="center"/>
          </w:tcPr>
          <w:p w14:paraId="69FED392" w14:textId="0D74479A" w:rsidR="004B0664" w:rsidRPr="00E86E60" w:rsidRDefault="004B0664" w:rsidP="004B0664">
            <w:pPr>
              <w:spacing w:line="276" w:lineRule="auto"/>
              <w:rPr>
                <w:rFonts w:asciiTheme="majorHAnsi" w:hAnsiTheme="majorHAnsi" w:cstheme="majorHAnsi"/>
                <w:sz w:val="20"/>
                <w:szCs w:val="20"/>
              </w:rPr>
            </w:pPr>
            <w:r w:rsidRPr="00E86E60">
              <w:rPr>
                <w:rFonts w:asciiTheme="majorHAnsi" w:hAnsiTheme="majorHAnsi" w:cstheme="majorHAnsi"/>
                <w:sz w:val="20"/>
                <w:szCs w:val="20"/>
              </w:rPr>
              <w:t>El servicio no puede ser percibido físicamente antes de su consumo; no se puede ver, tocar ni almacenar.</w:t>
            </w:r>
          </w:p>
        </w:tc>
        <w:tc>
          <w:tcPr>
            <w:tcW w:w="2491" w:type="dxa"/>
            <w:vAlign w:val="center"/>
          </w:tcPr>
          <w:p w14:paraId="70077907" w14:textId="40EB986A" w:rsidR="004B0664" w:rsidRPr="00E86E60" w:rsidRDefault="004B0664" w:rsidP="004B0664">
            <w:pPr>
              <w:spacing w:line="276" w:lineRule="auto"/>
              <w:rPr>
                <w:rFonts w:asciiTheme="majorHAnsi" w:hAnsiTheme="majorHAnsi" w:cstheme="majorHAnsi"/>
                <w:sz w:val="20"/>
                <w:szCs w:val="20"/>
              </w:rPr>
            </w:pPr>
            <w:r w:rsidRPr="00E86E60">
              <w:rPr>
                <w:rFonts w:asciiTheme="majorHAnsi" w:hAnsiTheme="majorHAnsi" w:cstheme="majorHAnsi"/>
                <w:sz w:val="20"/>
                <w:szCs w:val="20"/>
              </w:rPr>
              <w:t>Se debe generar confianza a través de la imagen, reputación y evidencias físicas del servicio.</w:t>
            </w:r>
          </w:p>
        </w:tc>
        <w:tc>
          <w:tcPr>
            <w:tcW w:w="2491" w:type="dxa"/>
            <w:vAlign w:val="center"/>
          </w:tcPr>
          <w:p w14:paraId="69BAFE72" w14:textId="29430090" w:rsidR="004B0664" w:rsidRPr="00E86E60" w:rsidRDefault="004B0664" w:rsidP="004B0664">
            <w:pPr>
              <w:spacing w:line="276" w:lineRule="auto"/>
              <w:rPr>
                <w:rFonts w:asciiTheme="majorHAnsi" w:hAnsiTheme="majorHAnsi" w:cstheme="majorHAnsi"/>
                <w:sz w:val="20"/>
                <w:szCs w:val="20"/>
              </w:rPr>
            </w:pPr>
            <w:r w:rsidRPr="00E86E60">
              <w:rPr>
                <w:rFonts w:asciiTheme="majorHAnsi" w:hAnsiTheme="majorHAnsi" w:cstheme="majorHAnsi"/>
                <w:sz w:val="20"/>
                <w:szCs w:val="20"/>
              </w:rPr>
              <w:t>Un huésped no puede evaluar completamente la experiencia antes de alojarse en un hotel.</w:t>
            </w:r>
          </w:p>
        </w:tc>
      </w:tr>
      <w:tr w:rsidR="004B0664" w:rsidRPr="00E86E60" w14:paraId="1BD809E7" w14:textId="77777777" w:rsidTr="00997911">
        <w:tc>
          <w:tcPr>
            <w:tcW w:w="2490" w:type="dxa"/>
            <w:vAlign w:val="center"/>
          </w:tcPr>
          <w:p w14:paraId="7E5C9B84" w14:textId="30B51C6D" w:rsidR="004B0664" w:rsidRPr="009F2E2E" w:rsidRDefault="004B0664" w:rsidP="004B0664">
            <w:pPr>
              <w:spacing w:line="276" w:lineRule="auto"/>
              <w:rPr>
                <w:rFonts w:asciiTheme="majorHAnsi" w:hAnsiTheme="majorHAnsi" w:cstheme="majorHAnsi"/>
                <w:sz w:val="20"/>
                <w:szCs w:val="20"/>
              </w:rPr>
            </w:pPr>
            <w:r w:rsidRPr="009F2E2E">
              <w:rPr>
                <w:rFonts w:asciiTheme="majorHAnsi" w:hAnsiTheme="majorHAnsi" w:cstheme="majorHAnsi"/>
                <w:sz w:val="20"/>
                <w:szCs w:val="20"/>
              </w:rPr>
              <w:t>Inseparabilidad</w:t>
            </w:r>
          </w:p>
        </w:tc>
        <w:tc>
          <w:tcPr>
            <w:tcW w:w="2490" w:type="dxa"/>
            <w:vAlign w:val="center"/>
          </w:tcPr>
          <w:p w14:paraId="41C71D4D" w14:textId="6C0887EE" w:rsidR="004B0664" w:rsidRPr="00E86E60" w:rsidRDefault="004B0664" w:rsidP="004B0664">
            <w:pPr>
              <w:spacing w:line="276" w:lineRule="auto"/>
              <w:rPr>
                <w:rFonts w:asciiTheme="majorHAnsi" w:hAnsiTheme="majorHAnsi" w:cstheme="majorHAnsi"/>
                <w:sz w:val="20"/>
                <w:szCs w:val="20"/>
              </w:rPr>
            </w:pPr>
            <w:r w:rsidRPr="00E86E60">
              <w:rPr>
                <w:rFonts w:asciiTheme="majorHAnsi" w:hAnsiTheme="majorHAnsi" w:cstheme="majorHAnsi"/>
                <w:sz w:val="20"/>
                <w:szCs w:val="20"/>
              </w:rPr>
              <w:t>La producción y el consumo del servicio ocurren de manera simultánea, implicando interacción directa entre cliente y prestador.</w:t>
            </w:r>
          </w:p>
        </w:tc>
        <w:tc>
          <w:tcPr>
            <w:tcW w:w="2491" w:type="dxa"/>
            <w:vAlign w:val="center"/>
          </w:tcPr>
          <w:p w14:paraId="0EBBE0AD" w14:textId="1E539A64" w:rsidR="004B0664" w:rsidRPr="00E86E60" w:rsidRDefault="004B0664" w:rsidP="004B0664">
            <w:pPr>
              <w:spacing w:line="276" w:lineRule="auto"/>
              <w:rPr>
                <w:rFonts w:asciiTheme="majorHAnsi" w:hAnsiTheme="majorHAnsi" w:cstheme="majorHAnsi"/>
                <w:sz w:val="20"/>
                <w:szCs w:val="20"/>
              </w:rPr>
            </w:pPr>
            <w:r w:rsidRPr="00E86E60">
              <w:rPr>
                <w:rFonts w:asciiTheme="majorHAnsi" w:hAnsiTheme="majorHAnsi" w:cstheme="majorHAnsi"/>
                <w:sz w:val="20"/>
                <w:szCs w:val="20"/>
              </w:rPr>
              <w:t>El talento humano es clave en la calidad del servicio, ya que la experiencia se genera en el momento de la atención.</w:t>
            </w:r>
          </w:p>
        </w:tc>
        <w:tc>
          <w:tcPr>
            <w:tcW w:w="2491" w:type="dxa"/>
            <w:vAlign w:val="center"/>
          </w:tcPr>
          <w:p w14:paraId="58A70E2F" w14:textId="0856BB95" w:rsidR="004B0664" w:rsidRPr="00E86E60" w:rsidRDefault="004B0664" w:rsidP="004B0664">
            <w:pPr>
              <w:spacing w:line="276" w:lineRule="auto"/>
              <w:rPr>
                <w:rFonts w:asciiTheme="majorHAnsi" w:hAnsiTheme="majorHAnsi" w:cstheme="majorHAnsi"/>
                <w:sz w:val="20"/>
                <w:szCs w:val="20"/>
              </w:rPr>
            </w:pPr>
            <w:r w:rsidRPr="00E86E60">
              <w:rPr>
                <w:rFonts w:asciiTheme="majorHAnsi" w:hAnsiTheme="majorHAnsi" w:cstheme="majorHAnsi"/>
                <w:sz w:val="20"/>
                <w:szCs w:val="20"/>
              </w:rPr>
              <w:t>La atención en recepción ocurre al mismo tiempo que el cliente la recibe.</w:t>
            </w:r>
          </w:p>
        </w:tc>
      </w:tr>
      <w:tr w:rsidR="004B0664" w:rsidRPr="00E86E60" w14:paraId="45835D00" w14:textId="77777777" w:rsidTr="00997911">
        <w:tc>
          <w:tcPr>
            <w:tcW w:w="2490" w:type="dxa"/>
            <w:vAlign w:val="center"/>
          </w:tcPr>
          <w:p w14:paraId="4A009AD0" w14:textId="2F105299" w:rsidR="004B0664" w:rsidRPr="009F2E2E" w:rsidRDefault="004B0664" w:rsidP="004B0664">
            <w:pPr>
              <w:spacing w:line="276" w:lineRule="auto"/>
              <w:rPr>
                <w:rFonts w:asciiTheme="majorHAnsi" w:hAnsiTheme="majorHAnsi" w:cstheme="majorHAnsi"/>
                <w:sz w:val="20"/>
                <w:szCs w:val="20"/>
              </w:rPr>
            </w:pPr>
            <w:r w:rsidRPr="009F2E2E">
              <w:rPr>
                <w:rFonts w:asciiTheme="majorHAnsi" w:hAnsiTheme="majorHAnsi" w:cstheme="majorHAnsi"/>
                <w:sz w:val="20"/>
                <w:szCs w:val="20"/>
              </w:rPr>
              <w:t>Heterogeneidad</w:t>
            </w:r>
          </w:p>
        </w:tc>
        <w:tc>
          <w:tcPr>
            <w:tcW w:w="2490" w:type="dxa"/>
            <w:vAlign w:val="center"/>
          </w:tcPr>
          <w:p w14:paraId="14400ABC" w14:textId="449EF801" w:rsidR="004B0664" w:rsidRPr="00E86E60" w:rsidRDefault="004B0664" w:rsidP="004B0664">
            <w:pPr>
              <w:spacing w:line="276" w:lineRule="auto"/>
              <w:rPr>
                <w:rFonts w:asciiTheme="majorHAnsi" w:hAnsiTheme="majorHAnsi" w:cstheme="majorHAnsi"/>
                <w:sz w:val="20"/>
                <w:szCs w:val="20"/>
              </w:rPr>
            </w:pPr>
            <w:r w:rsidRPr="00E86E60">
              <w:rPr>
                <w:rFonts w:asciiTheme="majorHAnsi" w:hAnsiTheme="majorHAnsi" w:cstheme="majorHAnsi"/>
                <w:sz w:val="20"/>
                <w:szCs w:val="20"/>
              </w:rPr>
              <w:t>El servicio es variable y depende de quién lo presta, cuándo y cómo se presta.</w:t>
            </w:r>
          </w:p>
        </w:tc>
        <w:tc>
          <w:tcPr>
            <w:tcW w:w="2491" w:type="dxa"/>
            <w:vAlign w:val="center"/>
          </w:tcPr>
          <w:p w14:paraId="77E89AB8" w14:textId="219D1A61" w:rsidR="004B0664" w:rsidRPr="00E86E60" w:rsidRDefault="004B0664" w:rsidP="004B0664">
            <w:pPr>
              <w:spacing w:line="276" w:lineRule="auto"/>
              <w:rPr>
                <w:rFonts w:asciiTheme="majorHAnsi" w:hAnsiTheme="majorHAnsi" w:cstheme="majorHAnsi"/>
                <w:sz w:val="20"/>
                <w:szCs w:val="20"/>
              </w:rPr>
            </w:pPr>
            <w:r w:rsidRPr="00E86E60">
              <w:rPr>
                <w:rFonts w:asciiTheme="majorHAnsi" w:hAnsiTheme="majorHAnsi" w:cstheme="majorHAnsi"/>
                <w:sz w:val="20"/>
                <w:szCs w:val="20"/>
              </w:rPr>
              <w:t>Se requieren estándares, protocolos y capacitación para asegurar uniformidad en la prestación.</w:t>
            </w:r>
          </w:p>
        </w:tc>
        <w:tc>
          <w:tcPr>
            <w:tcW w:w="2491" w:type="dxa"/>
            <w:vAlign w:val="center"/>
          </w:tcPr>
          <w:p w14:paraId="31848F8A" w14:textId="2309C7D1" w:rsidR="004B0664" w:rsidRPr="00E86E60" w:rsidRDefault="004B0664" w:rsidP="004B0664">
            <w:pPr>
              <w:spacing w:line="276" w:lineRule="auto"/>
              <w:rPr>
                <w:rFonts w:asciiTheme="majorHAnsi" w:hAnsiTheme="majorHAnsi" w:cstheme="majorHAnsi"/>
                <w:sz w:val="20"/>
                <w:szCs w:val="20"/>
              </w:rPr>
            </w:pPr>
            <w:r w:rsidRPr="00E86E60">
              <w:rPr>
                <w:rFonts w:asciiTheme="majorHAnsi" w:hAnsiTheme="majorHAnsi" w:cstheme="majorHAnsi"/>
                <w:sz w:val="20"/>
                <w:szCs w:val="20"/>
              </w:rPr>
              <w:t>Diferencias en la atención entre colaboradores o turnos.</w:t>
            </w:r>
          </w:p>
        </w:tc>
      </w:tr>
      <w:tr w:rsidR="004B0664" w:rsidRPr="00E86E60" w14:paraId="74D91EF2" w14:textId="77777777" w:rsidTr="00997911">
        <w:tc>
          <w:tcPr>
            <w:tcW w:w="2490" w:type="dxa"/>
            <w:vAlign w:val="center"/>
          </w:tcPr>
          <w:p w14:paraId="5B93A7DC" w14:textId="203D789F" w:rsidR="004B0664" w:rsidRPr="009F2E2E" w:rsidRDefault="004B0664" w:rsidP="004B0664">
            <w:pPr>
              <w:spacing w:line="276" w:lineRule="auto"/>
              <w:rPr>
                <w:rFonts w:asciiTheme="majorHAnsi" w:hAnsiTheme="majorHAnsi" w:cstheme="majorHAnsi"/>
                <w:sz w:val="20"/>
                <w:szCs w:val="20"/>
              </w:rPr>
            </w:pPr>
            <w:r w:rsidRPr="009F2E2E">
              <w:rPr>
                <w:rFonts w:asciiTheme="majorHAnsi" w:hAnsiTheme="majorHAnsi" w:cstheme="majorHAnsi"/>
                <w:sz w:val="20"/>
                <w:szCs w:val="20"/>
              </w:rPr>
              <w:t>Perecibilidad</w:t>
            </w:r>
            <w:r w:rsidR="00025B38" w:rsidRPr="009F2E2E">
              <w:rPr>
                <w:rFonts w:asciiTheme="majorHAnsi" w:hAnsiTheme="majorHAnsi" w:cstheme="majorHAnsi"/>
                <w:sz w:val="20"/>
                <w:szCs w:val="20"/>
              </w:rPr>
              <w:t xml:space="preserve"> (caducidad)</w:t>
            </w:r>
          </w:p>
        </w:tc>
        <w:tc>
          <w:tcPr>
            <w:tcW w:w="2490" w:type="dxa"/>
            <w:vAlign w:val="center"/>
          </w:tcPr>
          <w:p w14:paraId="4A9B7B1D" w14:textId="3A1966EE" w:rsidR="004B0664" w:rsidRPr="00E86E60" w:rsidRDefault="004B0664" w:rsidP="004B0664">
            <w:pPr>
              <w:spacing w:line="276" w:lineRule="auto"/>
              <w:rPr>
                <w:rFonts w:asciiTheme="majorHAnsi" w:hAnsiTheme="majorHAnsi" w:cstheme="majorHAnsi"/>
                <w:sz w:val="20"/>
                <w:szCs w:val="20"/>
              </w:rPr>
            </w:pPr>
            <w:r w:rsidRPr="00E86E60">
              <w:rPr>
                <w:rFonts w:asciiTheme="majorHAnsi" w:hAnsiTheme="majorHAnsi" w:cstheme="majorHAnsi"/>
                <w:sz w:val="20"/>
                <w:szCs w:val="20"/>
              </w:rPr>
              <w:t>El servicio no puede almacenarse ni recuperarse si no se consume en el momento.</w:t>
            </w:r>
          </w:p>
        </w:tc>
        <w:tc>
          <w:tcPr>
            <w:tcW w:w="2491" w:type="dxa"/>
            <w:vAlign w:val="center"/>
          </w:tcPr>
          <w:p w14:paraId="49CED95B" w14:textId="7B8E9119" w:rsidR="004B0664" w:rsidRPr="00E86E60" w:rsidRDefault="004B0664" w:rsidP="004B0664">
            <w:pPr>
              <w:spacing w:line="276" w:lineRule="auto"/>
              <w:rPr>
                <w:rFonts w:asciiTheme="majorHAnsi" w:hAnsiTheme="majorHAnsi" w:cstheme="majorHAnsi"/>
                <w:sz w:val="20"/>
                <w:szCs w:val="20"/>
              </w:rPr>
            </w:pPr>
            <w:r w:rsidRPr="00E86E60">
              <w:rPr>
                <w:rFonts w:asciiTheme="majorHAnsi" w:hAnsiTheme="majorHAnsi" w:cstheme="majorHAnsi"/>
                <w:sz w:val="20"/>
                <w:szCs w:val="20"/>
              </w:rPr>
              <w:t>Es necesario gestionar la capacidad y la demanda de manera eficiente.</w:t>
            </w:r>
          </w:p>
        </w:tc>
        <w:tc>
          <w:tcPr>
            <w:tcW w:w="2491" w:type="dxa"/>
            <w:vAlign w:val="center"/>
          </w:tcPr>
          <w:p w14:paraId="1F755F63" w14:textId="276167B7" w:rsidR="004B0664" w:rsidRPr="00E86E60" w:rsidRDefault="004B0664" w:rsidP="004B0664">
            <w:pPr>
              <w:spacing w:line="276" w:lineRule="auto"/>
              <w:rPr>
                <w:rFonts w:asciiTheme="majorHAnsi" w:hAnsiTheme="majorHAnsi" w:cstheme="majorHAnsi"/>
                <w:sz w:val="20"/>
                <w:szCs w:val="20"/>
              </w:rPr>
            </w:pPr>
            <w:r w:rsidRPr="00E86E60">
              <w:rPr>
                <w:rFonts w:asciiTheme="majorHAnsi" w:hAnsiTheme="majorHAnsi" w:cstheme="majorHAnsi"/>
                <w:sz w:val="20"/>
                <w:szCs w:val="20"/>
              </w:rPr>
              <w:t>Una habitación no ocupada en una noche representa una pérdida irrecuperable.</w:t>
            </w:r>
          </w:p>
        </w:tc>
      </w:tr>
    </w:tbl>
    <w:p w14:paraId="131FF620" w14:textId="44C15F61" w:rsidR="004B0664" w:rsidRPr="00E86E60" w:rsidRDefault="00025B38" w:rsidP="00BE6669">
      <w:pPr>
        <w:spacing w:line="276" w:lineRule="auto"/>
        <w:rPr>
          <w:rFonts w:asciiTheme="majorHAnsi" w:hAnsiTheme="majorHAnsi" w:cstheme="majorHAnsi"/>
          <w:sz w:val="20"/>
          <w:szCs w:val="20"/>
        </w:rPr>
      </w:pPr>
      <w:r w:rsidRPr="00E86E60">
        <w:rPr>
          <w:rFonts w:asciiTheme="majorHAnsi" w:hAnsiTheme="majorHAnsi" w:cstheme="majorHAnsi"/>
          <w:sz w:val="20"/>
          <w:szCs w:val="20"/>
        </w:rPr>
        <w:t>Nota. SENA (2026).</w:t>
      </w:r>
    </w:p>
    <w:p w14:paraId="25971456" w14:textId="77777777" w:rsidR="00025B38" w:rsidRPr="00E86E60" w:rsidRDefault="00025B38" w:rsidP="00BE6669">
      <w:pPr>
        <w:spacing w:line="276" w:lineRule="auto"/>
        <w:rPr>
          <w:rFonts w:asciiTheme="majorHAnsi" w:hAnsiTheme="majorHAnsi" w:cstheme="majorHAnsi"/>
          <w:sz w:val="20"/>
          <w:szCs w:val="20"/>
        </w:rPr>
      </w:pPr>
    </w:p>
    <w:p w14:paraId="0AE0DDC2" w14:textId="77777777" w:rsidR="00025B38" w:rsidRPr="00E86E60" w:rsidRDefault="00025B38" w:rsidP="00025B38">
      <w:pPr>
        <w:spacing w:line="276" w:lineRule="auto"/>
        <w:rPr>
          <w:rFonts w:asciiTheme="majorHAnsi" w:hAnsiTheme="majorHAnsi" w:cstheme="majorHAnsi"/>
          <w:sz w:val="20"/>
          <w:szCs w:val="20"/>
        </w:rPr>
      </w:pPr>
      <w:r w:rsidRPr="00E86E60">
        <w:rPr>
          <w:rFonts w:asciiTheme="majorHAnsi" w:hAnsiTheme="majorHAnsi" w:cstheme="majorHAnsi"/>
          <w:sz w:val="20"/>
          <w:szCs w:val="20"/>
        </w:rPr>
        <w:t>Además de las características generales que diferencian los servicios de los bienes, existen una serie de componentes esenciales que determinan la calidad del servicio y su adecuada prestación en el sector turístico. Estos elementos orientan la forma en que el cliente percibe la atención recibida y permiten evaluar el nivel de cumplimiento de sus expectativas.</w:t>
      </w:r>
    </w:p>
    <w:p w14:paraId="3A230A9E" w14:textId="564D08FB" w:rsidR="00025B38" w:rsidRPr="00E86E60" w:rsidRDefault="00025B38" w:rsidP="00BE6669">
      <w:pPr>
        <w:spacing w:line="276" w:lineRule="auto"/>
        <w:rPr>
          <w:rFonts w:asciiTheme="majorHAnsi" w:hAnsiTheme="majorHAnsi" w:cstheme="majorHAnsi"/>
          <w:sz w:val="20"/>
          <w:szCs w:val="20"/>
        </w:rPr>
      </w:pPr>
    </w:p>
    <w:p w14:paraId="21E2B75B" w14:textId="23A52D2A" w:rsidR="00BE6669" w:rsidRPr="00E86E60" w:rsidRDefault="006C6FB9" w:rsidP="00BE6669">
      <w:pPr>
        <w:rPr>
          <w:rFonts w:asciiTheme="majorHAnsi" w:hAnsiTheme="majorHAnsi" w:cstheme="majorHAnsi"/>
          <w:sz w:val="20"/>
          <w:szCs w:val="20"/>
        </w:rPr>
      </w:pPr>
      <w:r w:rsidRPr="00E86E60">
        <w:rPr>
          <w:rFonts w:asciiTheme="majorHAnsi" w:hAnsiTheme="majorHAnsi" w:cstheme="majorHAnsi"/>
          <w:sz w:val="20"/>
          <w:szCs w:val="20"/>
        </w:rPr>
        <w:t>Los componentes básicos del buen servicio son:</w:t>
      </w:r>
    </w:p>
    <w:p w14:paraId="46E5BF5D" w14:textId="77777777" w:rsidR="006C6FB9" w:rsidRPr="00E86E60" w:rsidRDefault="006C6FB9" w:rsidP="00BE6669">
      <w:pPr>
        <w:rPr>
          <w:rFonts w:asciiTheme="majorHAnsi" w:hAnsiTheme="majorHAnsi" w:cstheme="majorHAnsi"/>
          <w:sz w:val="20"/>
          <w:szCs w:val="20"/>
        </w:rPr>
      </w:pPr>
    </w:p>
    <w:tbl>
      <w:tblPr>
        <w:tblStyle w:val="Tablaconcuadrcula"/>
        <w:tblW w:w="0" w:type="auto"/>
        <w:tblLook w:val="04A0" w:firstRow="1" w:lastRow="0" w:firstColumn="1" w:lastColumn="0" w:noHBand="0" w:noVBand="1"/>
      </w:tblPr>
      <w:tblGrid>
        <w:gridCol w:w="4981"/>
        <w:gridCol w:w="4981"/>
      </w:tblGrid>
      <w:tr w:rsidR="006C6FB9" w:rsidRPr="00E86E60" w14:paraId="50804DA1" w14:textId="77777777" w:rsidTr="00292779">
        <w:tc>
          <w:tcPr>
            <w:tcW w:w="9962" w:type="dxa"/>
            <w:gridSpan w:val="2"/>
            <w:shd w:val="clear" w:color="auto" w:fill="92D050"/>
          </w:tcPr>
          <w:p w14:paraId="6514229A" w14:textId="4C4FE58C" w:rsidR="006C6FB9" w:rsidRPr="00E86E60" w:rsidRDefault="006C6FB9" w:rsidP="006C6FB9">
            <w:pPr>
              <w:jc w:val="center"/>
              <w:rPr>
                <w:rFonts w:asciiTheme="majorHAnsi" w:hAnsiTheme="majorHAnsi" w:cstheme="majorHAnsi"/>
                <w:b/>
                <w:bCs/>
                <w:sz w:val="20"/>
                <w:szCs w:val="20"/>
              </w:rPr>
            </w:pPr>
            <w:r w:rsidRPr="00E86E60">
              <w:rPr>
                <w:rFonts w:asciiTheme="majorHAnsi" w:hAnsiTheme="majorHAnsi" w:cstheme="majorHAnsi"/>
                <w:b/>
                <w:bCs/>
                <w:sz w:val="20"/>
                <w:szCs w:val="20"/>
              </w:rPr>
              <w:t>SLIDERS DE DIAPOSITIVAS</w:t>
            </w:r>
          </w:p>
        </w:tc>
      </w:tr>
      <w:tr w:rsidR="006C6FB9" w:rsidRPr="00E86E60" w14:paraId="38AF1A58" w14:textId="77777777" w:rsidTr="006C6FB9">
        <w:tc>
          <w:tcPr>
            <w:tcW w:w="4981" w:type="dxa"/>
            <w:shd w:val="clear" w:color="auto" w:fill="92D050"/>
          </w:tcPr>
          <w:p w14:paraId="652EF19A" w14:textId="750873C7" w:rsidR="006C6FB9" w:rsidRPr="00E86E60" w:rsidRDefault="006C6FB9" w:rsidP="006C6FB9">
            <w:pPr>
              <w:jc w:val="center"/>
              <w:rPr>
                <w:rFonts w:asciiTheme="majorHAnsi" w:hAnsiTheme="majorHAnsi" w:cstheme="majorHAnsi"/>
                <w:b/>
                <w:bCs/>
                <w:sz w:val="20"/>
                <w:szCs w:val="20"/>
              </w:rPr>
            </w:pPr>
            <w:r w:rsidRPr="00E86E60">
              <w:rPr>
                <w:rFonts w:asciiTheme="majorHAnsi" w:hAnsiTheme="majorHAnsi" w:cstheme="majorHAnsi"/>
                <w:b/>
                <w:bCs/>
                <w:sz w:val="20"/>
                <w:szCs w:val="20"/>
              </w:rPr>
              <w:t>Imagen</w:t>
            </w:r>
          </w:p>
        </w:tc>
        <w:tc>
          <w:tcPr>
            <w:tcW w:w="4981" w:type="dxa"/>
            <w:shd w:val="clear" w:color="auto" w:fill="92D050"/>
          </w:tcPr>
          <w:p w14:paraId="54F79229" w14:textId="60A85848" w:rsidR="006C6FB9" w:rsidRPr="00E86E60" w:rsidRDefault="006C6FB9" w:rsidP="006C6FB9">
            <w:pPr>
              <w:jc w:val="center"/>
              <w:rPr>
                <w:rFonts w:asciiTheme="majorHAnsi" w:hAnsiTheme="majorHAnsi" w:cstheme="majorHAnsi"/>
                <w:b/>
                <w:bCs/>
                <w:sz w:val="20"/>
                <w:szCs w:val="20"/>
              </w:rPr>
            </w:pPr>
            <w:r w:rsidRPr="00E86E60">
              <w:rPr>
                <w:rFonts w:asciiTheme="majorHAnsi" w:hAnsiTheme="majorHAnsi" w:cstheme="majorHAnsi"/>
                <w:b/>
                <w:bCs/>
                <w:sz w:val="20"/>
                <w:szCs w:val="20"/>
              </w:rPr>
              <w:t xml:space="preserve">Texto </w:t>
            </w:r>
            <w:commentRangeStart w:id="45"/>
            <w:r w:rsidRPr="00E86E60">
              <w:rPr>
                <w:rFonts w:asciiTheme="majorHAnsi" w:hAnsiTheme="majorHAnsi" w:cstheme="majorHAnsi"/>
                <w:b/>
                <w:bCs/>
                <w:sz w:val="20"/>
                <w:szCs w:val="20"/>
              </w:rPr>
              <w:t>descriptivo</w:t>
            </w:r>
            <w:commentRangeEnd w:id="45"/>
            <w:r w:rsidR="00EA2B68" w:rsidRPr="00E86E60">
              <w:rPr>
                <w:rStyle w:val="Refdecomentario"/>
                <w:rFonts w:asciiTheme="majorHAnsi" w:hAnsiTheme="majorHAnsi" w:cstheme="majorHAnsi"/>
                <w:b/>
                <w:bCs/>
                <w:sz w:val="20"/>
                <w:szCs w:val="20"/>
              </w:rPr>
              <w:commentReference w:id="45"/>
            </w:r>
          </w:p>
        </w:tc>
      </w:tr>
      <w:tr w:rsidR="006C6FB9" w:rsidRPr="00E86E60" w14:paraId="3A6CE6EC" w14:textId="77777777" w:rsidTr="006C6FB9">
        <w:tc>
          <w:tcPr>
            <w:tcW w:w="4981" w:type="dxa"/>
          </w:tcPr>
          <w:p w14:paraId="30926794" w14:textId="2BF73895" w:rsidR="006C6FB9" w:rsidRPr="00E86E60" w:rsidRDefault="00EA2B68" w:rsidP="00EA2B68">
            <w:pPr>
              <w:jc w:val="center"/>
              <w:rPr>
                <w:rFonts w:asciiTheme="majorHAnsi" w:hAnsiTheme="majorHAnsi" w:cstheme="majorHAnsi"/>
                <w:sz w:val="20"/>
                <w:szCs w:val="20"/>
              </w:rPr>
            </w:pPr>
            <w:commentRangeStart w:id="46"/>
            <w:r w:rsidRPr="00E86E60">
              <w:rPr>
                <w:rFonts w:asciiTheme="majorHAnsi" w:hAnsiTheme="majorHAnsi" w:cstheme="majorHAnsi"/>
                <w:noProof/>
                <w:sz w:val="20"/>
                <w:szCs w:val="20"/>
              </w:rPr>
              <w:drawing>
                <wp:inline distT="0" distB="0" distL="0" distR="0" wp14:anchorId="46426BBE" wp14:editId="0DCC5786">
                  <wp:extent cx="1147247" cy="1152998"/>
                  <wp:effectExtent l="0" t="0" r="0" b="3175"/>
                  <wp:docPr id="5106382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0638234" name=""/>
                          <pic:cNvPicPr/>
                        </pic:nvPicPr>
                        <pic:blipFill>
                          <a:blip r:embed="rId56"/>
                          <a:stretch>
                            <a:fillRect/>
                          </a:stretch>
                        </pic:blipFill>
                        <pic:spPr>
                          <a:xfrm>
                            <a:off x="0" y="0"/>
                            <a:ext cx="1190617" cy="1196586"/>
                          </a:xfrm>
                          <a:prstGeom prst="rect">
                            <a:avLst/>
                          </a:prstGeom>
                        </pic:spPr>
                      </pic:pic>
                    </a:graphicData>
                  </a:graphic>
                </wp:inline>
              </w:drawing>
            </w:r>
            <w:commentRangeEnd w:id="46"/>
            <w:r w:rsidRPr="00E86E60">
              <w:rPr>
                <w:rStyle w:val="Refdecomentario"/>
                <w:rFonts w:asciiTheme="majorHAnsi" w:hAnsiTheme="majorHAnsi" w:cstheme="majorHAnsi"/>
                <w:sz w:val="20"/>
                <w:szCs w:val="20"/>
              </w:rPr>
              <w:commentReference w:id="46"/>
            </w:r>
          </w:p>
        </w:tc>
        <w:tc>
          <w:tcPr>
            <w:tcW w:w="4981" w:type="dxa"/>
          </w:tcPr>
          <w:p w14:paraId="782AF9FC" w14:textId="68E42D41" w:rsidR="007360B2"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Seguridad:</w:t>
            </w:r>
            <w:r w:rsidRPr="00E86E60">
              <w:rPr>
                <w:rFonts w:asciiTheme="majorHAnsi" w:hAnsiTheme="majorHAnsi" w:cstheme="majorHAnsi"/>
                <w:sz w:val="20"/>
                <w:szCs w:val="20"/>
              </w:rPr>
              <w:t xml:space="preserve"> garantiza que el servicio se preste sin riesgos, peligros o incertidumbre para el cliente.</w:t>
            </w:r>
          </w:p>
          <w:p w14:paraId="23C52FC3" w14:textId="77777777" w:rsidR="007360B2" w:rsidRPr="00E86E60" w:rsidRDefault="007360B2" w:rsidP="007360B2">
            <w:pPr>
              <w:rPr>
                <w:rFonts w:asciiTheme="majorHAnsi" w:hAnsiTheme="majorHAnsi" w:cstheme="majorHAnsi"/>
                <w:sz w:val="20"/>
                <w:szCs w:val="20"/>
              </w:rPr>
            </w:pPr>
          </w:p>
          <w:p w14:paraId="7B9C68C9" w14:textId="45C358E8" w:rsidR="006C6FB9"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Aplicaciones:</w:t>
            </w:r>
            <w:r w:rsidRPr="00E86E60">
              <w:rPr>
                <w:rFonts w:asciiTheme="majorHAnsi" w:hAnsiTheme="majorHAnsi" w:cstheme="majorHAnsi"/>
                <w:sz w:val="20"/>
                <w:szCs w:val="20"/>
              </w:rPr>
              <w:t xml:space="preserve"> protocolos claros, información confiable y entornos seguros para el huésped.</w:t>
            </w:r>
          </w:p>
        </w:tc>
      </w:tr>
      <w:tr w:rsidR="006C6FB9" w:rsidRPr="00E86E60" w14:paraId="300270CB" w14:textId="77777777" w:rsidTr="006C6FB9">
        <w:tc>
          <w:tcPr>
            <w:tcW w:w="4981" w:type="dxa"/>
          </w:tcPr>
          <w:p w14:paraId="7EE3C7F8" w14:textId="2E2F6401" w:rsidR="006C6FB9" w:rsidRPr="00E86E60" w:rsidRDefault="00EA2B68" w:rsidP="00EA2B68">
            <w:pPr>
              <w:jc w:val="center"/>
              <w:rPr>
                <w:rFonts w:asciiTheme="majorHAnsi" w:hAnsiTheme="majorHAnsi" w:cstheme="majorHAnsi"/>
                <w:sz w:val="20"/>
                <w:szCs w:val="20"/>
              </w:rPr>
            </w:pPr>
            <w:commentRangeStart w:id="47"/>
            <w:r w:rsidRPr="00E86E60">
              <w:rPr>
                <w:rFonts w:asciiTheme="majorHAnsi" w:hAnsiTheme="majorHAnsi" w:cstheme="majorHAnsi"/>
                <w:noProof/>
                <w:sz w:val="20"/>
                <w:szCs w:val="20"/>
              </w:rPr>
              <w:drawing>
                <wp:inline distT="0" distB="0" distL="0" distR="0" wp14:anchorId="6B1C3AE0" wp14:editId="497F3628">
                  <wp:extent cx="1092608" cy="907375"/>
                  <wp:effectExtent l="0" t="0" r="0" b="0"/>
                  <wp:docPr id="172610850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108509" name=""/>
                          <pic:cNvPicPr/>
                        </pic:nvPicPr>
                        <pic:blipFill>
                          <a:blip r:embed="rId57"/>
                          <a:stretch>
                            <a:fillRect/>
                          </a:stretch>
                        </pic:blipFill>
                        <pic:spPr>
                          <a:xfrm>
                            <a:off x="0" y="0"/>
                            <a:ext cx="1121030" cy="930978"/>
                          </a:xfrm>
                          <a:prstGeom prst="rect">
                            <a:avLst/>
                          </a:prstGeom>
                        </pic:spPr>
                      </pic:pic>
                    </a:graphicData>
                  </a:graphic>
                </wp:inline>
              </w:drawing>
            </w:r>
            <w:commentRangeEnd w:id="47"/>
            <w:r w:rsidRPr="00E86E60">
              <w:rPr>
                <w:rStyle w:val="Refdecomentario"/>
                <w:rFonts w:asciiTheme="majorHAnsi" w:hAnsiTheme="majorHAnsi" w:cstheme="majorHAnsi"/>
                <w:sz w:val="20"/>
                <w:szCs w:val="20"/>
              </w:rPr>
              <w:commentReference w:id="47"/>
            </w:r>
          </w:p>
        </w:tc>
        <w:tc>
          <w:tcPr>
            <w:tcW w:w="4981" w:type="dxa"/>
          </w:tcPr>
          <w:p w14:paraId="647965E2" w14:textId="69CF5D98" w:rsidR="007360B2"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Credibilidad:</w:t>
            </w:r>
            <w:r w:rsidRPr="00E86E60">
              <w:rPr>
                <w:rFonts w:asciiTheme="majorHAnsi" w:hAnsiTheme="majorHAnsi" w:cstheme="majorHAnsi"/>
                <w:sz w:val="20"/>
                <w:szCs w:val="20"/>
              </w:rPr>
              <w:t xml:space="preserve"> implica actuar con honestidad, veracidad y coherencia entre lo que se ofrece y lo que se cumple.</w:t>
            </w:r>
          </w:p>
          <w:p w14:paraId="6EFEB13C" w14:textId="77777777" w:rsidR="007360B2" w:rsidRPr="00E86E60" w:rsidRDefault="007360B2" w:rsidP="007360B2">
            <w:pPr>
              <w:rPr>
                <w:rFonts w:asciiTheme="majorHAnsi" w:hAnsiTheme="majorHAnsi" w:cstheme="majorHAnsi"/>
                <w:sz w:val="20"/>
                <w:szCs w:val="20"/>
              </w:rPr>
            </w:pPr>
          </w:p>
          <w:p w14:paraId="037B65F1" w14:textId="239FC8E1" w:rsidR="006C6FB9"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Aplicaciones:</w:t>
            </w:r>
            <w:r w:rsidRPr="00E86E60">
              <w:rPr>
                <w:rFonts w:asciiTheme="majorHAnsi" w:hAnsiTheme="majorHAnsi" w:cstheme="majorHAnsi"/>
                <w:sz w:val="20"/>
                <w:szCs w:val="20"/>
              </w:rPr>
              <w:t xml:space="preserve"> evitar promesas falsas y brindar información transparente sobre servicios.</w:t>
            </w:r>
          </w:p>
        </w:tc>
      </w:tr>
      <w:tr w:rsidR="006C6FB9" w:rsidRPr="00E86E60" w14:paraId="45042F1A" w14:textId="77777777" w:rsidTr="006C6FB9">
        <w:tc>
          <w:tcPr>
            <w:tcW w:w="4981" w:type="dxa"/>
          </w:tcPr>
          <w:p w14:paraId="68ADF5F5" w14:textId="1FC5E1FB" w:rsidR="006C6FB9" w:rsidRPr="00E86E60" w:rsidRDefault="00EF5790" w:rsidP="00EA2B68">
            <w:pPr>
              <w:jc w:val="center"/>
              <w:rPr>
                <w:rFonts w:asciiTheme="majorHAnsi" w:hAnsiTheme="majorHAnsi" w:cstheme="majorHAnsi"/>
                <w:sz w:val="20"/>
                <w:szCs w:val="20"/>
              </w:rPr>
            </w:pPr>
            <w:commentRangeStart w:id="48"/>
            <w:r w:rsidRPr="00E86E60">
              <w:rPr>
                <w:rFonts w:asciiTheme="majorHAnsi" w:hAnsiTheme="majorHAnsi" w:cstheme="majorHAnsi"/>
                <w:noProof/>
                <w:sz w:val="20"/>
                <w:szCs w:val="20"/>
              </w:rPr>
              <w:drawing>
                <wp:inline distT="0" distB="0" distL="0" distR="0" wp14:anchorId="057B0C2A" wp14:editId="1B84AE82">
                  <wp:extent cx="1605570" cy="1463351"/>
                  <wp:effectExtent l="0" t="0" r="0" b="0"/>
                  <wp:docPr id="14443275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4327567" name=""/>
                          <pic:cNvPicPr/>
                        </pic:nvPicPr>
                        <pic:blipFill>
                          <a:blip r:embed="rId58"/>
                          <a:stretch>
                            <a:fillRect/>
                          </a:stretch>
                        </pic:blipFill>
                        <pic:spPr>
                          <a:xfrm>
                            <a:off x="0" y="0"/>
                            <a:ext cx="1627492" cy="1483331"/>
                          </a:xfrm>
                          <a:prstGeom prst="rect">
                            <a:avLst/>
                          </a:prstGeom>
                        </pic:spPr>
                      </pic:pic>
                    </a:graphicData>
                  </a:graphic>
                </wp:inline>
              </w:drawing>
            </w:r>
            <w:commentRangeEnd w:id="48"/>
            <w:r w:rsidRPr="00E86E60">
              <w:rPr>
                <w:rStyle w:val="Refdecomentario"/>
                <w:rFonts w:asciiTheme="majorHAnsi" w:hAnsiTheme="majorHAnsi" w:cstheme="majorHAnsi"/>
                <w:sz w:val="20"/>
                <w:szCs w:val="20"/>
              </w:rPr>
              <w:commentReference w:id="48"/>
            </w:r>
          </w:p>
        </w:tc>
        <w:tc>
          <w:tcPr>
            <w:tcW w:w="4981" w:type="dxa"/>
          </w:tcPr>
          <w:p w14:paraId="04E136F0" w14:textId="7AB2CC46" w:rsidR="007360B2"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Comunicación:</w:t>
            </w:r>
            <w:r w:rsidRPr="00E86E60">
              <w:rPr>
                <w:rFonts w:asciiTheme="majorHAnsi" w:hAnsiTheme="majorHAnsi" w:cstheme="majorHAnsi"/>
                <w:sz w:val="20"/>
                <w:szCs w:val="20"/>
              </w:rPr>
              <w:t xml:space="preserve"> consiste en transmitir información clara, oportuna y comprensible al cliente.</w:t>
            </w:r>
          </w:p>
          <w:p w14:paraId="4F054E35" w14:textId="77777777" w:rsidR="007360B2" w:rsidRPr="00E86E60" w:rsidRDefault="007360B2" w:rsidP="007360B2">
            <w:pPr>
              <w:rPr>
                <w:rFonts w:asciiTheme="majorHAnsi" w:hAnsiTheme="majorHAnsi" w:cstheme="majorHAnsi"/>
                <w:sz w:val="20"/>
                <w:szCs w:val="20"/>
              </w:rPr>
            </w:pPr>
          </w:p>
          <w:p w14:paraId="74C1AC84" w14:textId="34D6BF18" w:rsidR="006C6FB9"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Aplicaciones:</w:t>
            </w:r>
            <w:r w:rsidRPr="00E86E60">
              <w:rPr>
                <w:rFonts w:asciiTheme="majorHAnsi" w:hAnsiTheme="majorHAnsi" w:cstheme="majorHAnsi"/>
                <w:sz w:val="20"/>
                <w:szCs w:val="20"/>
              </w:rPr>
              <w:t xml:space="preserve"> explicar servicios, tarifas y procesos de manera sencilla.</w:t>
            </w:r>
          </w:p>
        </w:tc>
      </w:tr>
      <w:tr w:rsidR="006C6FB9" w:rsidRPr="00E86E60" w14:paraId="0F9F44C1" w14:textId="77777777" w:rsidTr="006C6FB9">
        <w:tc>
          <w:tcPr>
            <w:tcW w:w="4981" w:type="dxa"/>
          </w:tcPr>
          <w:p w14:paraId="42AFA4AB" w14:textId="604C4E03" w:rsidR="006C6FB9" w:rsidRPr="00E86E60" w:rsidRDefault="00EF5790" w:rsidP="00EA2B68">
            <w:pPr>
              <w:jc w:val="center"/>
              <w:rPr>
                <w:rFonts w:asciiTheme="majorHAnsi" w:hAnsiTheme="majorHAnsi" w:cstheme="majorHAnsi"/>
                <w:sz w:val="20"/>
                <w:szCs w:val="20"/>
              </w:rPr>
            </w:pPr>
            <w:commentRangeStart w:id="49"/>
            <w:r w:rsidRPr="00E86E60">
              <w:rPr>
                <w:rFonts w:asciiTheme="majorHAnsi" w:hAnsiTheme="majorHAnsi" w:cstheme="majorHAnsi"/>
                <w:noProof/>
                <w:sz w:val="20"/>
                <w:szCs w:val="20"/>
              </w:rPr>
              <w:drawing>
                <wp:inline distT="0" distB="0" distL="0" distR="0" wp14:anchorId="6A59BC2D" wp14:editId="715DB5E8">
                  <wp:extent cx="1642427" cy="1488332"/>
                  <wp:effectExtent l="0" t="0" r="0" b="0"/>
                  <wp:docPr id="21327016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701648" name=""/>
                          <pic:cNvPicPr/>
                        </pic:nvPicPr>
                        <pic:blipFill>
                          <a:blip r:embed="rId59"/>
                          <a:stretch>
                            <a:fillRect/>
                          </a:stretch>
                        </pic:blipFill>
                        <pic:spPr>
                          <a:xfrm>
                            <a:off x="0" y="0"/>
                            <a:ext cx="1677771" cy="1520360"/>
                          </a:xfrm>
                          <a:prstGeom prst="rect">
                            <a:avLst/>
                          </a:prstGeom>
                        </pic:spPr>
                      </pic:pic>
                    </a:graphicData>
                  </a:graphic>
                </wp:inline>
              </w:drawing>
            </w:r>
            <w:commentRangeEnd w:id="49"/>
            <w:r w:rsidRPr="00E86E60">
              <w:rPr>
                <w:rStyle w:val="Refdecomentario"/>
                <w:rFonts w:asciiTheme="majorHAnsi" w:hAnsiTheme="majorHAnsi" w:cstheme="majorHAnsi"/>
                <w:sz w:val="20"/>
                <w:szCs w:val="20"/>
              </w:rPr>
              <w:commentReference w:id="49"/>
            </w:r>
          </w:p>
        </w:tc>
        <w:tc>
          <w:tcPr>
            <w:tcW w:w="4981" w:type="dxa"/>
          </w:tcPr>
          <w:p w14:paraId="45CF3A60" w14:textId="7D1A039B" w:rsidR="007360B2"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Comprensión del cliente:</w:t>
            </w:r>
            <w:r w:rsidRPr="00E86E60">
              <w:rPr>
                <w:rFonts w:asciiTheme="majorHAnsi" w:hAnsiTheme="majorHAnsi" w:cstheme="majorHAnsi"/>
                <w:sz w:val="20"/>
                <w:szCs w:val="20"/>
              </w:rPr>
              <w:t xml:space="preserve"> capacidad de identificar y entender las necesidades, expectativas y preferencias del usuario.</w:t>
            </w:r>
          </w:p>
          <w:p w14:paraId="39FF47F9" w14:textId="77777777" w:rsidR="007360B2" w:rsidRPr="00E86E60" w:rsidRDefault="007360B2" w:rsidP="007360B2">
            <w:pPr>
              <w:rPr>
                <w:rFonts w:asciiTheme="majorHAnsi" w:hAnsiTheme="majorHAnsi" w:cstheme="majorHAnsi"/>
                <w:sz w:val="20"/>
                <w:szCs w:val="20"/>
              </w:rPr>
            </w:pPr>
          </w:p>
          <w:p w14:paraId="674CFD53" w14:textId="69CB83C7" w:rsidR="006C6FB9"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Aplicaciones:</w:t>
            </w:r>
            <w:r w:rsidRPr="00E86E60">
              <w:rPr>
                <w:rFonts w:asciiTheme="majorHAnsi" w:hAnsiTheme="majorHAnsi" w:cstheme="majorHAnsi"/>
                <w:sz w:val="20"/>
                <w:szCs w:val="20"/>
              </w:rPr>
              <w:t xml:space="preserve"> personalizar el servicio según lo que el cliente desea y requiere.</w:t>
            </w:r>
          </w:p>
        </w:tc>
      </w:tr>
      <w:tr w:rsidR="006C6FB9" w:rsidRPr="00E86E60" w14:paraId="011FEA9F" w14:textId="77777777" w:rsidTr="006C6FB9">
        <w:tc>
          <w:tcPr>
            <w:tcW w:w="4981" w:type="dxa"/>
          </w:tcPr>
          <w:p w14:paraId="6C1D4D4B" w14:textId="3E375097" w:rsidR="006C6FB9" w:rsidRPr="00E86E60" w:rsidRDefault="00E948EF" w:rsidP="00EA2B68">
            <w:pPr>
              <w:jc w:val="center"/>
              <w:rPr>
                <w:rFonts w:asciiTheme="majorHAnsi" w:hAnsiTheme="majorHAnsi" w:cstheme="majorHAnsi"/>
                <w:sz w:val="20"/>
                <w:szCs w:val="20"/>
              </w:rPr>
            </w:pPr>
            <w:commentRangeStart w:id="50"/>
            <w:r w:rsidRPr="00E86E60">
              <w:rPr>
                <w:rFonts w:asciiTheme="majorHAnsi" w:hAnsiTheme="majorHAnsi" w:cstheme="majorHAnsi"/>
                <w:noProof/>
                <w:sz w:val="20"/>
                <w:szCs w:val="20"/>
              </w:rPr>
              <w:drawing>
                <wp:inline distT="0" distB="0" distL="0" distR="0" wp14:anchorId="6B1B81A0" wp14:editId="46388715">
                  <wp:extent cx="1470780" cy="1317017"/>
                  <wp:effectExtent l="0" t="0" r="2540" b="3810"/>
                  <wp:docPr id="13542053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4205370" name=""/>
                          <pic:cNvPicPr/>
                        </pic:nvPicPr>
                        <pic:blipFill>
                          <a:blip r:embed="rId60"/>
                          <a:stretch>
                            <a:fillRect/>
                          </a:stretch>
                        </pic:blipFill>
                        <pic:spPr>
                          <a:xfrm>
                            <a:off x="0" y="0"/>
                            <a:ext cx="1486496" cy="1331090"/>
                          </a:xfrm>
                          <a:prstGeom prst="rect">
                            <a:avLst/>
                          </a:prstGeom>
                        </pic:spPr>
                      </pic:pic>
                    </a:graphicData>
                  </a:graphic>
                </wp:inline>
              </w:drawing>
            </w:r>
            <w:commentRangeEnd w:id="50"/>
            <w:r w:rsidRPr="00E86E60">
              <w:rPr>
                <w:rStyle w:val="Refdecomentario"/>
                <w:rFonts w:asciiTheme="majorHAnsi" w:hAnsiTheme="majorHAnsi" w:cstheme="majorHAnsi"/>
                <w:sz w:val="20"/>
                <w:szCs w:val="20"/>
              </w:rPr>
              <w:commentReference w:id="50"/>
            </w:r>
          </w:p>
        </w:tc>
        <w:tc>
          <w:tcPr>
            <w:tcW w:w="4981" w:type="dxa"/>
          </w:tcPr>
          <w:p w14:paraId="11504C56" w14:textId="18C70CC4" w:rsidR="007360B2"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Accesibilidad:</w:t>
            </w:r>
            <w:r w:rsidRPr="00E86E60">
              <w:rPr>
                <w:rFonts w:asciiTheme="majorHAnsi" w:hAnsiTheme="majorHAnsi" w:cstheme="majorHAnsi"/>
                <w:sz w:val="20"/>
                <w:szCs w:val="20"/>
              </w:rPr>
              <w:t xml:space="preserve"> facilidad de contacto entre el cliente y la empresa a través de diversos canales.</w:t>
            </w:r>
          </w:p>
          <w:p w14:paraId="508D32DE" w14:textId="77777777" w:rsidR="007360B2" w:rsidRPr="00E86E60" w:rsidRDefault="007360B2" w:rsidP="007360B2">
            <w:pPr>
              <w:rPr>
                <w:rFonts w:asciiTheme="majorHAnsi" w:hAnsiTheme="majorHAnsi" w:cstheme="majorHAnsi"/>
                <w:sz w:val="20"/>
                <w:szCs w:val="20"/>
              </w:rPr>
            </w:pPr>
          </w:p>
          <w:p w14:paraId="3B2B2464" w14:textId="1A83F785" w:rsidR="006C6FB9"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Aplicaciones:</w:t>
            </w:r>
            <w:r w:rsidRPr="00E86E60">
              <w:rPr>
                <w:rFonts w:asciiTheme="majorHAnsi" w:hAnsiTheme="majorHAnsi" w:cstheme="majorHAnsi"/>
                <w:sz w:val="20"/>
                <w:szCs w:val="20"/>
              </w:rPr>
              <w:t xml:space="preserve"> líneas de atención, canales digitales y puntos físicos de información.</w:t>
            </w:r>
          </w:p>
        </w:tc>
      </w:tr>
      <w:tr w:rsidR="007360B2" w:rsidRPr="00E86E60" w14:paraId="42954F8C" w14:textId="77777777" w:rsidTr="006C6FB9">
        <w:tc>
          <w:tcPr>
            <w:tcW w:w="4981" w:type="dxa"/>
          </w:tcPr>
          <w:p w14:paraId="577C3463" w14:textId="47A517B5" w:rsidR="007360B2" w:rsidRPr="00E86E60" w:rsidRDefault="00E948EF" w:rsidP="00EA2B68">
            <w:pPr>
              <w:jc w:val="center"/>
              <w:rPr>
                <w:rFonts w:asciiTheme="majorHAnsi" w:hAnsiTheme="majorHAnsi" w:cstheme="majorHAnsi"/>
                <w:sz w:val="20"/>
                <w:szCs w:val="20"/>
              </w:rPr>
            </w:pPr>
            <w:commentRangeStart w:id="51"/>
            <w:r w:rsidRPr="00E86E60">
              <w:rPr>
                <w:rFonts w:asciiTheme="majorHAnsi" w:hAnsiTheme="majorHAnsi" w:cstheme="majorHAnsi"/>
                <w:noProof/>
                <w:sz w:val="20"/>
                <w:szCs w:val="20"/>
              </w:rPr>
              <w:drawing>
                <wp:inline distT="0" distB="0" distL="0" distR="0" wp14:anchorId="238B65D4" wp14:editId="30D84CF0">
                  <wp:extent cx="1358819" cy="1076906"/>
                  <wp:effectExtent l="0" t="0" r="635" b="3175"/>
                  <wp:docPr id="129966326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9663268" name=""/>
                          <pic:cNvPicPr/>
                        </pic:nvPicPr>
                        <pic:blipFill>
                          <a:blip r:embed="rId61"/>
                          <a:stretch>
                            <a:fillRect/>
                          </a:stretch>
                        </pic:blipFill>
                        <pic:spPr>
                          <a:xfrm>
                            <a:off x="0" y="0"/>
                            <a:ext cx="1386554" cy="1098887"/>
                          </a:xfrm>
                          <a:prstGeom prst="rect">
                            <a:avLst/>
                          </a:prstGeom>
                        </pic:spPr>
                      </pic:pic>
                    </a:graphicData>
                  </a:graphic>
                </wp:inline>
              </w:drawing>
            </w:r>
            <w:commentRangeEnd w:id="51"/>
            <w:r w:rsidRPr="00E86E60">
              <w:rPr>
                <w:rStyle w:val="Refdecomentario"/>
                <w:rFonts w:asciiTheme="majorHAnsi" w:hAnsiTheme="majorHAnsi" w:cstheme="majorHAnsi"/>
                <w:sz w:val="20"/>
                <w:szCs w:val="20"/>
              </w:rPr>
              <w:commentReference w:id="51"/>
            </w:r>
          </w:p>
        </w:tc>
        <w:tc>
          <w:tcPr>
            <w:tcW w:w="4981" w:type="dxa"/>
          </w:tcPr>
          <w:p w14:paraId="66C34826" w14:textId="640579DC" w:rsidR="007360B2"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Cortesía:</w:t>
            </w:r>
            <w:r w:rsidRPr="00E86E60">
              <w:rPr>
                <w:rFonts w:asciiTheme="majorHAnsi" w:hAnsiTheme="majorHAnsi" w:cstheme="majorHAnsi"/>
                <w:sz w:val="20"/>
                <w:szCs w:val="20"/>
              </w:rPr>
              <w:t xml:space="preserve"> trato amable, respetuoso y empático hacia el cliente.</w:t>
            </w:r>
          </w:p>
          <w:p w14:paraId="6CB3BE95" w14:textId="77777777" w:rsidR="007360B2" w:rsidRPr="00E86E60" w:rsidRDefault="007360B2" w:rsidP="007360B2">
            <w:pPr>
              <w:rPr>
                <w:rFonts w:asciiTheme="majorHAnsi" w:hAnsiTheme="majorHAnsi" w:cstheme="majorHAnsi"/>
                <w:sz w:val="20"/>
                <w:szCs w:val="20"/>
              </w:rPr>
            </w:pPr>
          </w:p>
          <w:p w14:paraId="52F2AAF5" w14:textId="111EA9D0" w:rsidR="007360B2"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Aplicaciones:</w:t>
            </w:r>
            <w:r w:rsidRPr="00E86E60">
              <w:rPr>
                <w:rFonts w:asciiTheme="majorHAnsi" w:hAnsiTheme="majorHAnsi" w:cstheme="majorHAnsi"/>
                <w:sz w:val="20"/>
                <w:szCs w:val="20"/>
              </w:rPr>
              <w:t xml:space="preserve"> atención cordial en recepción, restaurante y demás áreas.</w:t>
            </w:r>
          </w:p>
        </w:tc>
      </w:tr>
      <w:tr w:rsidR="007360B2" w:rsidRPr="00E86E60" w14:paraId="4DF610DA" w14:textId="77777777" w:rsidTr="006C6FB9">
        <w:tc>
          <w:tcPr>
            <w:tcW w:w="4981" w:type="dxa"/>
          </w:tcPr>
          <w:p w14:paraId="22BAD0F9" w14:textId="6A164E82" w:rsidR="007360B2" w:rsidRPr="00E86E60" w:rsidRDefault="00972926" w:rsidP="00EA2B68">
            <w:pPr>
              <w:jc w:val="center"/>
              <w:rPr>
                <w:rFonts w:asciiTheme="majorHAnsi" w:hAnsiTheme="majorHAnsi" w:cstheme="majorHAnsi"/>
                <w:sz w:val="20"/>
                <w:szCs w:val="20"/>
              </w:rPr>
            </w:pPr>
            <w:commentRangeStart w:id="52"/>
            <w:r w:rsidRPr="00E86E60">
              <w:rPr>
                <w:rFonts w:asciiTheme="majorHAnsi" w:hAnsiTheme="majorHAnsi" w:cstheme="majorHAnsi"/>
                <w:noProof/>
                <w:sz w:val="20"/>
                <w:szCs w:val="20"/>
              </w:rPr>
              <w:lastRenderedPageBreak/>
              <w:drawing>
                <wp:inline distT="0" distB="0" distL="0" distR="0" wp14:anchorId="74CEC151" wp14:editId="6DA6AB6E">
                  <wp:extent cx="1015946" cy="923587"/>
                  <wp:effectExtent l="0" t="0" r="635" b="3810"/>
                  <wp:docPr id="5972629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26299" name=""/>
                          <pic:cNvPicPr/>
                        </pic:nvPicPr>
                        <pic:blipFill>
                          <a:blip r:embed="rId62"/>
                          <a:stretch>
                            <a:fillRect/>
                          </a:stretch>
                        </pic:blipFill>
                        <pic:spPr>
                          <a:xfrm>
                            <a:off x="0" y="0"/>
                            <a:ext cx="1025617" cy="932378"/>
                          </a:xfrm>
                          <a:prstGeom prst="rect">
                            <a:avLst/>
                          </a:prstGeom>
                        </pic:spPr>
                      </pic:pic>
                    </a:graphicData>
                  </a:graphic>
                </wp:inline>
              </w:drawing>
            </w:r>
            <w:commentRangeEnd w:id="52"/>
            <w:r w:rsidRPr="00E86E60">
              <w:rPr>
                <w:rStyle w:val="Refdecomentario"/>
                <w:rFonts w:asciiTheme="majorHAnsi" w:hAnsiTheme="majorHAnsi" w:cstheme="majorHAnsi"/>
                <w:sz w:val="20"/>
                <w:szCs w:val="20"/>
              </w:rPr>
              <w:commentReference w:id="52"/>
            </w:r>
          </w:p>
        </w:tc>
        <w:tc>
          <w:tcPr>
            <w:tcW w:w="4981" w:type="dxa"/>
          </w:tcPr>
          <w:p w14:paraId="301B5AA0" w14:textId="749FF1A1" w:rsidR="007360B2"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Profesionalismo:</w:t>
            </w:r>
            <w:r w:rsidRPr="00E86E60">
              <w:rPr>
                <w:rFonts w:asciiTheme="majorHAnsi" w:hAnsiTheme="majorHAnsi" w:cstheme="majorHAnsi"/>
                <w:sz w:val="20"/>
                <w:szCs w:val="20"/>
              </w:rPr>
              <w:t xml:space="preserve"> dominio de conocimientos y habilidades necesarias para prestar el servicio.</w:t>
            </w:r>
          </w:p>
          <w:p w14:paraId="247088AA" w14:textId="77777777" w:rsidR="007360B2" w:rsidRPr="00E86E60" w:rsidRDefault="007360B2" w:rsidP="007360B2">
            <w:pPr>
              <w:rPr>
                <w:rFonts w:asciiTheme="majorHAnsi" w:hAnsiTheme="majorHAnsi" w:cstheme="majorHAnsi"/>
                <w:sz w:val="20"/>
                <w:szCs w:val="20"/>
              </w:rPr>
            </w:pPr>
          </w:p>
          <w:p w14:paraId="73EFB4C0" w14:textId="3ED29D30" w:rsidR="007360B2"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Aplicaciones:</w:t>
            </w:r>
            <w:r w:rsidRPr="00E86E60">
              <w:rPr>
                <w:rFonts w:asciiTheme="majorHAnsi" w:hAnsiTheme="majorHAnsi" w:cstheme="majorHAnsi"/>
                <w:sz w:val="20"/>
                <w:szCs w:val="20"/>
              </w:rPr>
              <w:t xml:space="preserve"> personal capacitado en procesos, protocolos y atención al cliente.</w:t>
            </w:r>
          </w:p>
        </w:tc>
      </w:tr>
      <w:tr w:rsidR="007360B2" w:rsidRPr="00E86E60" w14:paraId="0B166E3E" w14:textId="77777777" w:rsidTr="006C6FB9">
        <w:tc>
          <w:tcPr>
            <w:tcW w:w="4981" w:type="dxa"/>
          </w:tcPr>
          <w:p w14:paraId="6001B970" w14:textId="769ECD56" w:rsidR="007360B2" w:rsidRPr="00E86E60" w:rsidRDefault="00972926" w:rsidP="00EA2B68">
            <w:pPr>
              <w:jc w:val="center"/>
              <w:rPr>
                <w:rFonts w:asciiTheme="majorHAnsi" w:hAnsiTheme="majorHAnsi" w:cstheme="majorHAnsi"/>
                <w:sz w:val="20"/>
                <w:szCs w:val="20"/>
              </w:rPr>
            </w:pPr>
            <w:commentRangeStart w:id="53"/>
            <w:r w:rsidRPr="00E86E60">
              <w:rPr>
                <w:rFonts w:asciiTheme="majorHAnsi" w:hAnsiTheme="majorHAnsi" w:cstheme="majorHAnsi"/>
                <w:noProof/>
                <w:sz w:val="20"/>
                <w:szCs w:val="20"/>
              </w:rPr>
              <w:drawing>
                <wp:inline distT="0" distB="0" distL="0" distR="0" wp14:anchorId="45385B3F" wp14:editId="38A131B1">
                  <wp:extent cx="1290266" cy="868901"/>
                  <wp:effectExtent l="0" t="0" r="5715" b="0"/>
                  <wp:docPr id="58017954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0179543" name=""/>
                          <pic:cNvPicPr/>
                        </pic:nvPicPr>
                        <pic:blipFill>
                          <a:blip r:embed="rId63"/>
                          <a:stretch>
                            <a:fillRect/>
                          </a:stretch>
                        </pic:blipFill>
                        <pic:spPr>
                          <a:xfrm>
                            <a:off x="0" y="0"/>
                            <a:ext cx="1307342" cy="880400"/>
                          </a:xfrm>
                          <a:prstGeom prst="rect">
                            <a:avLst/>
                          </a:prstGeom>
                        </pic:spPr>
                      </pic:pic>
                    </a:graphicData>
                  </a:graphic>
                </wp:inline>
              </w:drawing>
            </w:r>
            <w:commentRangeEnd w:id="53"/>
            <w:r w:rsidRPr="00E86E60">
              <w:rPr>
                <w:rStyle w:val="Refdecomentario"/>
                <w:rFonts w:asciiTheme="majorHAnsi" w:hAnsiTheme="majorHAnsi" w:cstheme="majorHAnsi"/>
                <w:sz w:val="20"/>
                <w:szCs w:val="20"/>
              </w:rPr>
              <w:commentReference w:id="53"/>
            </w:r>
          </w:p>
        </w:tc>
        <w:tc>
          <w:tcPr>
            <w:tcW w:w="4981" w:type="dxa"/>
          </w:tcPr>
          <w:p w14:paraId="468986D3" w14:textId="3F2B86E8" w:rsidR="007360B2" w:rsidRPr="00E86E60" w:rsidRDefault="007360B2" w:rsidP="007360B2">
            <w:pPr>
              <w:rPr>
                <w:rFonts w:asciiTheme="majorHAnsi" w:hAnsiTheme="majorHAnsi" w:cstheme="majorHAnsi"/>
                <w:b/>
                <w:bCs/>
                <w:sz w:val="20"/>
                <w:szCs w:val="20"/>
              </w:rPr>
            </w:pPr>
            <w:r w:rsidRPr="00E86E60">
              <w:rPr>
                <w:rFonts w:asciiTheme="majorHAnsi" w:hAnsiTheme="majorHAnsi" w:cstheme="majorHAnsi"/>
                <w:b/>
                <w:bCs/>
                <w:sz w:val="20"/>
                <w:szCs w:val="20"/>
              </w:rPr>
              <w:t xml:space="preserve">Capacidad de respuesta: </w:t>
            </w:r>
            <w:r w:rsidRPr="00E86E60">
              <w:rPr>
                <w:rFonts w:asciiTheme="majorHAnsi" w:hAnsiTheme="majorHAnsi" w:cstheme="majorHAnsi"/>
                <w:sz w:val="20"/>
                <w:szCs w:val="20"/>
              </w:rPr>
              <w:t>disposición para atender solicitudes y resolver problemas de manera oportuna.</w:t>
            </w:r>
          </w:p>
          <w:p w14:paraId="250638A0" w14:textId="77777777" w:rsidR="007360B2" w:rsidRPr="00E86E60" w:rsidRDefault="007360B2" w:rsidP="007360B2">
            <w:pPr>
              <w:rPr>
                <w:rFonts w:asciiTheme="majorHAnsi" w:hAnsiTheme="majorHAnsi" w:cstheme="majorHAnsi"/>
                <w:sz w:val="20"/>
                <w:szCs w:val="20"/>
              </w:rPr>
            </w:pPr>
          </w:p>
          <w:p w14:paraId="3D33E64A" w14:textId="0DE3C11D" w:rsidR="007360B2"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Aplicaciones:</w:t>
            </w:r>
            <w:r w:rsidRPr="00E86E60">
              <w:rPr>
                <w:rFonts w:asciiTheme="majorHAnsi" w:hAnsiTheme="majorHAnsi" w:cstheme="majorHAnsi"/>
                <w:sz w:val="20"/>
                <w:szCs w:val="20"/>
              </w:rPr>
              <w:t xml:space="preserve"> responder rápidamente a quejas, solicitudes o inconvenientes.</w:t>
            </w:r>
          </w:p>
        </w:tc>
      </w:tr>
      <w:tr w:rsidR="007360B2" w:rsidRPr="00E86E60" w14:paraId="77620CBF" w14:textId="77777777" w:rsidTr="006C6FB9">
        <w:tc>
          <w:tcPr>
            <w:tcW w:w="4981" w:type="dxa"/>
          </w:tcPr>
          <w:p w14:paraId="698450AD" w14:textId="49DA02C8" w:rsidR="007360B2" w:rsidRPr="00E86E60" w:rsidRDefault="00EF5790" w:rsidP="00EA2B68">
            <w:pPr>
              <w:jc w:val="center"/>
              <w:rPr>
                <w:rFonts w:asciiTheme="majorHAnsi" w:hAnsiTheme="majorHAnsi" w:cstheme="majorHAnsi"/>
                <w:sz w:val="20"/>
                <w:szCs w:val="20"/>
              </w:rPr>
            </w:pPr>
            <w:commentRangeStart w:id="54"/>
            <w:r w:rsidRPr="00E86E60">
              <w:rPr>
                <w:rFonts w:asciiTheme="majorHAnsi" w:hAnsiTheme="majorHAnsi" w:cstheme="majorHAnsi"/>
                <w:noProof/>
                <w:sz w:val="20"/>
                <w:szCs w:val="20"/>
              </w:rPr>
              <w:drawing>
                <wp:inline distT="0" distB="0" distL="0" distR="0" wp14:anchorId="4BA99A35" wp14:editId="3DF17BA0">
                  <wp:extent cx="1210878" cy="938394"/>
                  <wp:effectExtent l="0" t="0" r="0" b="1905"/>
                  <wp:docPr id="1276706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6706151" name=""/>
                          <pic:cNvPicPr/>
                        </pic:nvPicPr>
                        <pic:blipFill>
                          <a:blip r:embed="rId64"/>
                          <a:stretch>
                            <a:fillRect/>
                          </a:stretch>
                        </pic:blipFill>
                        <pic:spPr>
                          <a:xfrm>
                            <a:off x="0" y="0"/>
                            <a:ext cx="1224961" cy="949308"/>
                          </a:xfrm>
                          <a:prstGeom prst="rect">
                            <a:avLst/>
                          </a:prstGeom>
                        </pic:spPr>
                      </pic:pic>
                    </a:graphicData>
                  </a:graphic>
                </wp:inline>
              </w:drawing>
            </w:r>
            <w:commentRangeEnd w:id="54"/>
            <w:r w:rsidRPr="00E86E60">
              <w:rPr>
                <w:rStyle w:val="Refdecomentario"/>
                <w:rFonts w:asciiTheme="majorHAnsi" w:hAnsiTheme="majorHAnsi" w:cstheme="majorHAnsi"/>
                <w:sz w:val="20"/>
                <w:szCs w:val="20"/>
              </w:rPr>
              <w:commentReference w:id="54"/>
            </w:r>
          </w:p>
        </w:tc>
        <w:tc>
          <w:tcPr>
            <w:tcW w:w="4981" w:type="dxa"/>
          </w:tcPr>
          <w:p w14:paraId="4E97212B" w14:textId="42DA9D5F" w:rsidR="007360B2"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Fiabilidad:</w:t>
            </w:r>
            <w:r w:rsidRPr="00E86E60">
              <w:rPr>
                <w:rFonts w:asciiTheme="majorHAnsi" w:hAnsiTheme="majorHAnsi" w:cstheme="majorHAnsi"/>
                <w:sz w:val="20"/>
                <w:szCs w:val="20"/>
              </w:rPr>
              <w:t xml:space="preserve"> capacidad de cumplir el servicio de manera consistente y sin errores.</w:t>
            </w:r>
          </w:p>
          <w:p w14:paraId="2FC27170" w14:textId="77777777" w:rsidR="007360B2" w:rsidRPr="00E86E60" w:rsidRDefault="007360B2" w:rsidP="007360B2">
            <w:pPr>
              <w:rPr>
                <w:rFonts w:asciiTheme="majorHAnsi" w:hAnsiTheme="majorHAnsi" w:cstheme="majorHAnsi"/>
                <w:sz w:val="20"/>
                <w:szCs w:val="20"/>
              </w:rPr>
            </w:pPr>
          </w:p>
          <w:p w14:paraId="1417FD6D" w14:textId="6C6A4D37" w:rsidR="007360B2"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Aplicaciones:</w:t>
            </w:r>
            <w:r w:rsidRPr="00E86E60">
              <w:rPr>
                <w:rFonts w:asciiTheme="majorHAnsi" w:hAnsiTheme="majorHAnsi" w:cstheme="majorHAnsi"/>
                <w:sz w:val="20"/>
                <w:szCs w:val="20"/>
              </w:rPr>
              <w:t xml:space="preserve"> cumplimiento de reservas, horarios y condiciones ofrecidas.</w:t>
            </w:r>
          </w:p>
        </w:tc>
      </w:tr>
      <w:tr w:rsidR="007360B2" w:rsidRPr="00E86E60" w14:paraId="5AEE0F49" w14:textId="77777777" w:rsidTr="006C6FB9">
        <w:tc>
          <w:tcPr>
            <w:tcW w:w="4981" w:type="dxa"/>
          </w:tcPr>
          <w:p w14:paraId="2FFE5628" w14:textId="28634C09" w:rsidR="007360B2" w:rsidRPr="00E86E60" w:rsidRDefault="00972926" w:rsidP="00EA2B68">
            <w:pPr>
              <w:jc w:val="center"/>
              <w:rPr>
                <w:rFonts w:asciiTheme="majorHAnsi" w:hAnsiTheme="majorHAnsi" w:cstheme="majorHAnsi"/>
                <w:sz w:val="20"/>
                <w:szCs w:val="20"/>
              </w:rPr>
            </w:pPr>
            <w:commentRangeStart w:id="55"/>
            <w:r w:rsidRPr="00E86E60">
              <w:rPr>
                <w:rFonts w:asciiTheme="majorHAnsi" w:hAnsiTheme="majorHAnsi" w:cstheme="majorHAnsi"/>
                <w:noProof/>
                <w:sz w:val="20"/>
                <w:szCs w:val="20"/>
              </w:rPr>
              <w:drawing>
                <wp:inline distT="0" distB="0" distL="0" distR="0" wp14:anchorId="0468B1BE" wp14:editId="6FDBBEE0">
                  <wp:extent cx="1083508" cy="1073286"/>
                  <wp:effectExtent l="0" t="0" r="0" b="0"/>
                  <wp:docPr id="10180856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8085602" name=""/>
                          <pic:cNvPicPr/>
                        </pic:nvPicPr>
                        <pic:blipFill>
                          <a:blip r:embed="rId65"/>
                          <a:stretch>
                            <a:fillRect/>
                          </a:stretch>
                        </pic:blipFill>
                        <pic:spPr>
                          <a:xfrm>
                            <a:off x="0" y="0"/>
                            <a:ext cx="1117088" cy="1106549"/>
                          </a:xfrm>
                          <a:prstGeom prst="rect">
                            <a:avLst/>
                          </a:prstGeom>
                        </pic:spPr>
                      </pic:pic>
                    </a:graphicData>
                  </a:graphic>
                </wp:inline>
              </w:drawing>
            </w:r>
            <w:commentRangeEnd w:id="55"/>
            <w:r w:rsidR="005A1D85" w:rsidRPr="00E86E60">
              <w:rPr>
                <w:rStyle w:val="Refdecomentario"/>
                <w:rFonts w:asciiTheme="majorHAnsi" w:hAnsiTheme="majorHAnsi" w:cstheme="majorHAnsi"/>
                <w:sz w:val="20"/>
                <w:szCs w:val="20"/>
              </w:rPr>
              <w:commentReference w:id="55"/>
            </w:r>
          </w:p>
        </w:tc>
        <w:tc>
          <w:tcPr>
            <w:tcW w:w="4981" w:type="dxa"/>
          </w:tcPr>
          <w:p w14:paraId="291E344E" w14:textId="24FB16F9" w:rsidR="007360B2"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Elementos tangibles:</w:t>
            </w:r>
            <w:r w:rsidRPr="00E86E60">
              <w:rPr>
                <w:rFonts w:asciiTheme="majorHAnsi" w:hAnsiTheme="majorHAnsi" w:cstheme="majorHAnsi"/>
                <w:sz w:val="20"/>
                <w:szCs w:val="20"/>
              </w:rPr>
              <w:t xml:space="preserve"> condiciones físicas que respaldan el servicio (instalaciones, equipos, presentación).</w:t>
            </w:r>
          </w:p>
          <w:p w14:paraId="06C95B26" w14:textId="77777777" w:rsidR="007360B2" w:rsidRPr="00E86E60" w:rsidRDefault="007360B2" w:rsidP="007360B2">
            <w:pPr>
              <w:rPr>
                <w:rFonts w:asciiTheme="majorHAnsi" w:hAnsiTheme="majorHAnsi" w:cstheme="majorHAnsi"/>
                <w:sz w:val="20"/>
                <w:szCs w:val="20"/>
              </w:rPr>
            </w:pPr>
          </w:p>
          <w:p w14:paraId="4B3C1492" w14:textId="5BE6EBBB" w:rsidR="007360B2" w:rsidRPr="00E86E60" w:rsidRDefault="007360B2" w:rsidP="007360B2">
            <w:pPr>
              <w:rPr>
                <w:rFonts w:asciiTheme="majorHAnsi" w:hAnsiTheme="majorHAnsi" w:cstheme="majorHAnsi"/>
                <w:sz w:val="20"/>
                <w:szCs w:val="20"/>
              </w:rPr>
            </w:pPr>
            <w:r w:rsidRPr="00E86E60">
              <w:rPr>
                <w:rFonts w:asciiTheme="majorHAnsi" w:hAnsiTheme="majorHAnsi" w:cstheme="majorHAnsi"/>
                <w:b/>
                <w:bCs/>
                <w:sz w:val="20"/>
                <w:szCs w:val="20"/>
              </w:rPr>
              <w:t>Aplicaciones:</w:t>
            </w:r>
            <w:r w:rsidRPr="00E86E60">
              <w:rPr>
                <w:rFonts w:asciiTheme="majorHAnsi" w:hAnsiTheme="majorHAnsi" w:cstheme="majorHAnsi"/>
                <w:sz w:val="20"/>
                <w:szCs w:val="20"/>
              </w:rPr>
              <w:t xml:space="preserve"> infraestructura adecuada, limpieza, uniformes y material informativo.</w:t>
            </w:r>
          </w:p>
        </w:tc>
      </w:tr>
    </w:tbl>
    <w:p w14:paraId="357DDA6C" w14:textId="77777777" w:rsidR="006C6FB9" w:rsidRPr="00E86E60" w:rsidRDefault="006C6FB9" w:rsidP="00BE6669">
      <w:pPr>
        <w:rPr>
          <w:rFonts w:asciiTheme="majorHAnsi" w:hAnsiTheme="majorHAnsi" w:cstheme="majorHAnsi"/>
          <w:sz w:val="20"/>
          <w:szCs w:val="20"/>
        </w:rPr>
      </w:pPr>
    </w:p>
    <w:p w14:paraId="05496CA1" w14:textId="77777777"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2.3 Tipos</w:t>
      </w:r>
    </w:p>
    <w:p w14:paraId="13E40D3D" w14:textId="77777777" w:rsidR="00755534" w:rsidRPr="00E86E60" w:rsidRDefault="00755534" w:rsidP="00755534">
      <w:pPr>
        <w:rPr>
          <w:rFonts w:asciiTheme="majorHAnsi" w:hAnsiTheme="majorHAnsi" w:cstheme="majorHAnsi"/>
          <w:sz w:val="20"/>
          <w:szCs w:val="20"/>
        </w:rPr>
      </w:pPr>
    </w:p>
    <w:p w14:paraId="7D51344A" w14:textId="77777777" w:rsidR="00755534" w:rsidRPr="00E86E60" w:rsidRDefault="00755534" w:rsidP="00755534">
      <w:pPr>
        <w:rPr>
          <w:rFonts w:asciiTheme="majorHAnsi" w:hAnsiTheme="majorHAnsi" w:cstheme="majorHAnsi"/>
          <w:sz w:val="20"/>
          <w:szCs w:val="20"/>
        </w:rPr>
      </w:pPr>
      <w:r w:rsidRPr="00E86E60">
        <w:rPr>
          <w:rFonts w:asciiTheme="majorHAnsi" w:hAnsiTheme="majorHAnsi" w:cstheme="majorHAnsi"/>
          <w:sz w:val="20"/>
          <w:szCs w:val="20"/>
        </w:rPr>
        <w:t>En el contexto del servicio turístico, es importante reconocer que cada cliente es único y posee características, necesidades y expectativas particulares. Por esta razón, la atención debe ser individualizada y orientada a brindar experiencias personalizadas. No obstante, existen rasgos comunes que permiten agrupar a los clientes en diferentes categorías, lo que facilita su comprensión y la adaptación del servicio.</w:t>
      </w:r>
    </w:p>
    <w:p w14:paraId="07217C41" w14:textId="77777777" w:rsidR="007311FE" w:rsidRPr="00E86E60" w:rsidRDefault="007311FE" w:rsidP="00755534">
      <w:pPr>
        <w:rPr>
          <w:rFonts w:asciiTheme="majorHAnsi" w:hAnsiTheme="majorHAnsi" w:cstheme="majorHAnsi"/>
          <w:sz w:val="20"/>
          <w:szCs w:val="20"/>
        </w:rPr>
      </w:pPr>
    </w:p>
    <w:p w14:paraId="1D100A50" w14:textId="79779505" w:rsidR="007311FE" w:rsidRPr="00E86E60" w:rsidRDefault="007311FE" w:rsidP="007311FE">
      <w:pPr>
        <w:jc w:val="center"/>
        <w:rPr>
          <w:rFonts w:asciiTheme="majorHAnsi" w:hAnsiTheme="majorHAnsi" w:cstheme="majorHAnsi"/>
          <w:sz w:val="20"/>
          <w:szCs w:val="20"/>
        </w:rPr>
      </w:pPr>
      <w:r w:rsidRPr="00E86E60">
        <w:rPr>
          <w:rFonts w:asciiTheme="majorHAnsi" w:hAnsiTheme="majorHAnsi" w:cstheme="majorHAnsi"/>
          <w:b/>
          <w:bCs/>
          <w:sz w:val="20"/>
          <w:szCs w:val="20"/>
        </w:rPr>
        <w:t>Figura 2.</w:t>
      </w:r>
      <w:r w:rsidRPr="00E86E60">
        <w:rPr>
          <w:rFonts w:asciiTheme="majorHAnsi" w:hAnsiTheme="majorHAnsi" w:cstheme="majorHAnsi"/>
          <w:sz w:val="20"/>
          <w:szCs w:val="20"/>
        </w:rPr>
        <w:t xml:space="preserve"> Criterios de clasificación de los tipos de </w:t>
      </w:r>
      <w:commentRangeStart w:id="56"/>
      <w:r w:rsidRPr="00E86E60">
        <w:rPr>
          <w:rFonts w:asciiTheme="majorHAnsi" w:hAnsiTheme="majorHAnsi" w:cstheme="majorHAnsi"/>
          <w:sz w:val="20"/>
          <w:szCs w:val="20"/>
        </w:rPr>
        <w:t>clientes</w:t>
      </w:r>
      <w:commentRangeEnd w:id="56"/>
      <w:r w:rsidRPr="00E86E60">
        <w:rPr>
          <w:rStyle w:val="Refdecomentario"/>
          <w:rFonts w:asciiTheme="majorHAnsi" w:hAnsiTheme="majorHAnsi" w:cstheme="majorHAnsi"/>
          <w:sz w:val="20"/>
          <w:szCs w:val="20"/>
        </w:rPr>
        <w:commentReference w:id="56"/>
      </w:r>
    </w:p>
    <w:p w14:paraId="2F4FE7D4" w14:textId="77777777" w:rsidR="00755534" w:rsidRPr="00E86E60" w:rsidRDefault="00755534" w:rsidP="00755534">
      <w:pPr>
        <w:rPr>
          <w:rFonts w:asciiTheme="majorHAnsi" w:hAnsiTheme="majorHAnsi" w:cstheme="majorHAnsi"/>
          <w:sz w:val="20"/>
          <w:szCs w:val="20"/>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7311FE" w:rsidRPr="00E86E60" w14:paraId="0BD3C790" w14:textId="77777777" w:rsidTr="003C6F62">
        <w:trPr>
          <w:jc w:val="center"/>
        </w:trPr>
        <w:tc>
          <w:tcPr>
            <w:tcW w:w="4981" w:type="dxa"/>
          </w:tcPr>
          <w:p w14:paraId="5A73EF65" w14:textId="238FEE6A" w:rsidR="007311FE" w:rsidRPr="00E86E60" w:rsidRDefault="007311FE" w:rsidP="00755534">
            <w:pPr>
              <w:rPr>
                <w:rFonts w:asciiTheme="majorHAnsi" w:hAnsiTheme="majorHAnsi" w:cstheme="majorHAnsi"/>
                <w:sz w:val="20"/>
                <w:szCs w:val="20"/>
              </w:rPr>
            </w:pPr>
            <w:commentRangeStart w:id="57"/>
            <w:r w:rsidRPr="00E86E60">
              <w:rPr>
                <w:rFonts w:asciiTheme="majorHAnsi" w:hAnsiTheme="majorHAnsi" w:cstheme="majorHAnsi"/>
                <w:noProof/>
                <w:sz w:val="20"/>
                <w:szCs w:val="20"/>
              </w:rPr>
              <w:drawing>
                <wp:inline distT="0" distB="0" distL="0" distR="0" wp14:anchorId="63BA1E44" wp14:editId="28DDA37B">
                  <wp:extent cx="2733473" cy="2608139"/>
                  <wp:effectExtent l="0" t="0" r="0" b="0"/>
                  <wp:docPr id="15649858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4985852" name=""/>
                          <pic:cNvPicPr/>
                        </pic:nvPicPr>
                        <pic:blipFill>
                          <a:blip r:embed="rId66"/>
                          <a:stretch>
                            <a:fillRect/>
                          </a:stretch>
                        </pic:blipFill>
                        <pic:spPr>
                          <a:xfrm>
                            <a:off x="0" y="0"/>
                            <a:ext cx="2778090" cy="2650710"/>
                          </a:xfrm>
                          <a:prstGeom prst="rect">
                            <a:avLst/>
                          </a:prstGeom>
                        </pic:spPr>
                      </pic:pic>
                    </a:graphicData>
                  </a:graphic>
                </wp:inline>
              </w:drawing>
            </w:r>
            <w:commentRangeEnd w:id="57"/>
            <w:r w:rsidRPr="00E86E60">
              <w:rPr>
                <w:rStyle w:val="Refdecomentario"/>
                <w:rFonts w:asciiTheme="majorHAnsi" w:hAnsiTheme="majorHAnsi" w:cstheme="majorHAnsi"/>
                <w:sz w:val="20"/>
                <w:szCs w:val="20"/>
              </w:rPr>
              <w:commentReference w:id="57"/>
            </w:r>
          </w:p>
        </w:tc>
        <w:tc>
          <w:tcPr>
            <w:tcW w:w="4981" w:type="dxa"/>
          </w:tcPr>
          <w:p w14:paraId="044403E3" w14:textId="77777777" w:rsidR="007311FE" w:rsidRPr="00E86E60" w:rsidRDefault="007311FE" w:rsidP="007311FE">
            <w:pPr>
              <w:rPr>
                <w:rFonts w:asciiTheme="majorHAnsi" w:hAnsiTheme="majorHAnsi" w:cstheme="majorHAnsi"/>
                <w:sz w:val="20"/>
                <w:szCs w:val="20"/>
              </w:rPr>
            </w:pPr>
            <w:r w:rsidRPr="00E86E60">
              <w:rPr>
                <w:rFonts w:asciiTheme="majorHAnsi" w:hAnsiTheme="majorHAnsi" w:cstheme="majorHAnsi"/>
                <w:sz w:val="20"/>
                <w:szCs w:val="20"/>
              </w:rPr>
              <w:t>Los clientes pueden clasificarse a partir de diversos criterios:</w:t>
            </w:r>
          </w:p>
          <w:p w14:paraId="62D63961" w14:textId="77777777" w:rsidR="007311FE" w:rsidRPr="00E86E60" w:rsidRDefault="007311FE" w:rsidP="007311FE">
            <w:pPr>
              <w:rPr>
                <w:rFonts w:asciiTheme="majorHAnsi" w:hAnsiTheme="majorHAnsi" w:cstheme="majorHAnsi"/>
                <w:sz w:val="20"/>
                <w:szCs w:val="20"/>
              </w:rPr>
            </w:pPr>
          </w:p>
          <w:p w14:paraId="38AAC360" w14:textId="77777777" w:rsidR="007311FE" w:rsidRPr="00E86E60" w:rsidRDefault="007311FE">
            <w:pPr>
              <w:pStyle w:val="Prrafodelista"/>
              <w:numPr>
                <w:ilvl w:val="0"/>
                <w:numId w:val="5"/>
              </w:numPr>
              <w:rPr>
                <w:rFonts w:asciiTheme="majorHAnsi" w:hAnsiTheme="majorHAnsi" w:cstheme="majorHAnsi"/>
                <w:sz w:val="20"/>
                <w:szCs w:val="20"/>
              </w:rPr>
            </w:pPr>
            <w:r w:rsidRPr="00E86E60">
              <w:rPr>
                <w:rFonts w:asciiTheme="majorHAnsi" w:hAnsiTheme="majorHAnsi" w:cstheme="majorHAnsi"/>
                <w:sz w:val="20"/>
                <w:szCs w:val="20"/>
              </w:rPr>
              <w:t xml:space="preserve">Origen. </w:t>
            </w:r>
          </w:p>
          <w:p w14:paraId="7CBA3E58" w14:textId="77777777" w:rsidR="007311FE" w:rsidRPr="00E86E60" w:rsidRDefault="007311FE">
            <w:pPr>
              <w:pStyle w:val="Prrafodelista"/>
              <w:numPr>
                <w:ilvl w:val="0"/>
                <w:numId w:val="5"/>
              </w:numPr>
              <w:rPr>
                <w:rFonts w:asciiTheme="majorHAnsi" w:hAnsiTheme="majorHAnsi" w:cstheme="majorHAnsi"/>
                <w:sz w:val="20"/>
                <w:szCs w:val="20"/>
              </w:rPr>
            </w:pPr>
            <w:r w:rsidRPr="00E86E60">
              <w:rPr>
                <w:rFonts w:asciiTheme="majorHAnsi" w:hAnsiTheme="majorHAnsi" w:cstheme="majorHAnsi"/>
                <w:sz w:val="20"/>
                <w:szCs w:val="20"/>
              </w:rPr>
              <w:t>Nacionalidad.</w:t>
            </w:r>
          </w:p>
          <w:p w14:paraId="733BA475" w14:textId="77777777" w:rsidR="007311FE" w:rsidRPr="00E86E60" w:rsidRDefault="007311FE">
            <w:pPr>
              <w:pStyle w:val="Prrafodelista"/>
              <w:numPr>
                <w:ilvl w:val="0"/>
                <w:numId w:val="5"/>
              </w:numPr>
              <w:rPr>
                <w:rFonts w:asciiTheme="majorHAnsi" w:hAnsiTheme="majorHAnsi" w:cstheme="majorHAnsi"/>
                <w:sz w:val="20"/>
                <w:szCs w:val="20"/>
              </w:rPr>
            </w:pPr>
            <w:r w:rsidRPr="00E86E60">
              <w:rPr>
                <w:rFonts w:asciiTheme="majorHAnsi" w:hAnsiTheme="majorHAnsi" w:cstheme="majorHAnsi"/>
                <w:sz w:val="20"/>
                <w:szCs w:val="20"/>
              </w:rPr>
              <w:t xml:space="preserve">Idioma. </w:t>
            </w:r>
          </w:p>
          <w:p w14:paraId="3595BD42" w14:textId="77777777" w:rsidR="007311FE" w:rsidRPr="00E86E60" w:rsidRDefault="007311FE">
            <w:pPr>
              <w:pStyle w:val="Prrafodelista"/>
              <w:numPr>
                <w:ilvl w:val="0"/>
                <w:numId w:val="5"/>
              </w:numPr>
              <w:rPr>
                <w:rFonts w:asciiTheme="majorHAnsi" w:hAnsiTheme="majorHAnsi" w:cstheme="majorHAnsi"/>
                <w:sz w:val="20"/>
                <w:szCs w:val="20"/>
              </w:rPr>
            </w:pPr>
            <w:r w:rsidRPr="00E86E60">
              <w:rPr>
                <w:rFonts w:asciiTheme="majorHAnsi" w:hAnsiTheme="majorHAnsi" w:cstheme="majorHAnsi"/>
                <w:sz w:val="20"/>
                <w:szCs w:val="20"/>
              </w:rPr>
              <w:t>Edad.</w:t>
            </w:r>
          </w:p>
          <w:p w14:paraId="4E63AD9C" w14:textId="77777777" w:rsidR="007311FE" w:rsidRPr="00E86E60" w:rsidRDefault="007311FE">
            <w:pPr>
              <w:pStyle w:val="Prrafodelista"/>
              <w:numPr>
                <w:ilvl w:val="0"/>
                <w:numId w:val="5"/>
              </w:numPr>
              <w:rPr>
                <w:rFonts w:asciiTheme="majorHAnsi" w:hAnsiTheme="majorHAnsi" w:cstheme="majorHAnsi"/>
                <w:sz w:val="20"/>
                <w:szCs w:val="20"/>
              </w:rPr>
            </w:pPr>
            <w:r w:rsidRPr="00E86E60">
              <w:rPr>
                <w:rFonts w:asciiTheme="majorHAnsi" w:hAnsiTheme="majorHAnsi" w:cstheme="majorHAnsi"/>
                <w:sz w:val="20"/>
                <w:szCs w:val="20"/>
              </w:rPr>
              <w:t>Género</w:t>
            </w:r>
          </w:p>
          <w:p w14:paraId="778687D4" w14:textId="77777777" w:rsidR="007311FE" w:rsidRPr="00E86E60" w:rsidRDefault="007311FE">
            <w:pPr>
              <w:pStyle w:val="Prrafodelista"/>
              <w:numPr>
                <w:ilvl w:val="0"/>
                <w:numId w:val="5"/>
              </w:numPr>
              <w:rPr>
                <w:rFonts w:asciiTheme="majorHAnsi" w:hAnsiTheme="majorHAnsi" w:cstheme="majorHAnsi"/>
                <w:sz w:val="20"/>
                <w:szCs w:val="20"/>
              </w:rPr>
            </w:pPr>
            <w:r w:rsidRPr="00E86E60">
              <w:rPr>
                <w:rFonts w:asciiTheme="majorHAnsi" w:hAnsiTheme="majorHAnsi" w:cstheme="majorHAnsi"/>
                <w:sz w:val="20"/>
                <w:szCs w:val="20"/>
              </w:rPr>
              <w:t xml:space="preserve">Actividad económica. </w:t>
            </w:r>
          </w:p>
          <w:p w14:paraId="6E3AE5A9" w14:textId="77777777" w:rsidR="007311FE" w:rsidRPr="00E86E60" w:rsidRDefault="007311FE" w:rsidP="007311FE">
            <w:pPr>
              <w:rPr>
                <w:rFonts w:asciiTheme="majorHAnsi" w:hAnsiTheme="majorHAnsi" w:cstheme="majorHAnsi"/>
                <w:sz w:val="20"/>
                <w:szCs w:val="20"/>
              </w:rPr>
            </w:pPr>
          </w:p>
          <w:p w14:paraId="7314A37E" w14:textId="16A5B5C4" w:rsidR="007311FE" w:rsidRPr="00E86E60" w:rsidRDefault="007311FE" w:rsidP="007311FE">
            <w:pPr>
              <w:rPr>
                <w:rFonts w:asciiTheme="majorHAnsi" w:hAnsiTheme="majorHAnsi" w:cstheme="majorHAnsi"/>
                <w:sz w:val="20"/>
                <w:szCs w:val="20"/>
              </w:rPr>
            </w:pPr>
            <w:r w:rsidRPr="00E86E60">
              <w:rPr>
                <w:rFonts w:asciiTheme="majorHAnsi" w:hAnsiTheme="majorHAnsi" w:cstheme="majorHAnsi"/>
                <w:sz w:val="20"/>
                <w:szCs w:val="20"/>
              </w:rPr>
              <w:t>Estas variables, aunque no determinan completamente su comportamiento, permiten identificar patrones que orientan la prestación del servicio y el diseño de la oferta turística, ajustándola a las expectativas de cada segmento.</w:t>
            </w:r>
          </w:p>
          <w:p w14:paraId="2CB3E137" w14:textId="77777777" w:rsidR="007311FE" w:rsidRPr="00E86E60" w:rsidRDefault="007311FE" w:rsidP="00755534">
            <w:pPr>
              <w:rPr>
                <w:rFonts w:asciiTheme="majorHAnsi" w:hAnsiTheme="majorHAnsi" w:cstheme="majorHAnsi"/>
                <w:sz w:val="20"/>
                <w:szCs w:val="20"/>
              </w:rPr>
            </w:pPr>
          </w:p>
        </w:tc>
      </w:tr>
    </w:tbl>
    <w:p w14:paraId="16B9A140" w14:textId="539B00B8" w:rsidR="00755534" w:rsidRPr="00E86E60" w:rsidRDefault="00755534" w:rsidP="00755534">
      <w:pPr>
        <w:rPr>
          <w:rFonts w:asciiTheme="majorHAnsi" w:hAnsiTheme="majorHAnsi" w:cstheme="majorHAnsi"/>
          <w:sz w:val="20"/>
          <w:szCs w:val="20"/>
        </w:rPr>
      </w:pPr>
    </w:p>
    <w:p w14:paraId="33B65418" w14:textId="77777777" w:rsidR="007311FE" w:rsidRPr="00E86E60" w:rsidRDefault="007311FE" w:rsidP="00755534">
      <w:pPr>
        <w:rPr>
          <w:rFonts w:asciiTheme="majorHAnsi" w:hAnsiTheme="majorHAnsi" w:cstheme="majorHAnsi"/>
          <w:sz w:val="20"/>
          <w:szCs w:val="20"/>
        </w:rPr>
      </w:pPr>
    </w:p>
    <w:p w14:paraId="6A6BCEEB" w14:textId="77777777" w:rsidR="00755534" w:rsidRPr="00E86E60" w:rsidRDefault="00755534" w:rsidP="00755534">
      <w:pPr>
        <w:rPr>
          <w:rFonts w:asciiTheme="majorHAnsi" w:hAnsiTheme="majorHAnsi" w:cstheme="majorHAnsi"/>
          <w:sz w:val="20"/>
          <w:szCs w:val="20"/>
        </w:rPr>
      </w:pPr>
      <w:r w:rsidRPr="00E86E60">
        <w:rPr>
          <w:rFonts w:asciiTheme="majorHAnsi" w:hAnsiTheme="majorHAnsi" w:cstheme="majorHAnsi"/>
          <w:sz w:val="20"/>
          <w:szCs w:val="20"/>
        </w:rPr>
        <w:lastRenderedPageBreak/>
        <w:t>Adicionalmente, es posible establecer tipologías basadas en aspectos más específicos como la personalidad, las actitudes frente al servicio o el colectivo al que pertenecen. Por ejemplo, algunos clientes pueden ser más exigentes, otros más flexibles o más orientados a la interacción social. Este tipo de clasificación resulta útil para anticipar comportamientos y definir estrategias de atención más efectivas.</w:t>
      </w:r>
    </w:p>
    <w:p w14:paraId="44EDEFD4" w14:textId="77777777" w:rsidR="00755534" w:rsidRPr="00E86E60" w:rsidRDefault="00755534" w:rsidP="00755534">
      <w:pPr>
        <w:rPr>
          <w:rFonts w:asciiTheme="majorHAnsi" w:hAnsiTheme="majorHAnsi" w:cstheme="majorHAnsi"/>
          <w:sz w:val="20"/>
          <w:szCs w:val="20"/>
        </w:rPr>
      </w:pPr>
    </w:p>
    <w:p w14:paraId="7716656A" w14:textId="77777777" w:rsidR="00755534" w:rsidRPr="00E86E60" w:rsidRDefault="00755534" w:rsidP="00755534">
      <w:pPr>
        <w:rPr>
          <w:rFonts w:asciiTheme="majorHAnsi" w:hAnsiTheme="majorHAnsi" w:cstheme="majorHAnsi"/>
          <w:sz w:val="20"/>
          <w:szCs w:val="20"/>
        </w:rPr>
      </w:pPr>
      <w:r w:rsidRPr="00E86E60">
        <w:rPr>
          <w:rFonts w:asciiTheme="majorHAnsi" w:hAnsiTheme="majorHAnsi" w:cstheme="majorHAnsi"/>
          <w:sz w:val="20"/>
          <w:szCs w:val="20"/>
        </w:rPr>
        <w:t>En consecuencia, comprender los distintos tipos de clientes permite a los prestadores de servicios turísticos mejorar la calidad de la atención, diversificar la oferta y fortalecer la satisfacción del usuario, contribuyendo a una experiencia más coherente con sus necesidades y expectativas.</w:t>
      </w:r>
    </w:p>
    <w:p w14:paraId="1AD83A31" w14:textId="77777777" w:rsidR="00542568" w:rsidRPr="00E86E60" w:rsidRDefault="00542568" w:rsidP="00755534">
      <w:pPr>
        <w:rPr>
          <w:rFonts w:asciiTheme="majorHAnsi" w:hAnsiTheme="majorHAnsi" w:cstheme="majorHAnsi"/>
          <w:b/>
          <w:bCs/>
          <w:sz w:val="20"/>
          <w:szCs w:val="20"/>
        </w:rPr>
      </w:pPr>
    </w:p>
    <w:p w14:paraId="6CD912BC" w14:textId="18B23AD3"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2.4 Estándares</w:t>
      </w:r>
      <w:r w:rsidR="006E0167" w:rsidRPr="00E86E60">
        <w:rPr>
          <w:rFonts w:asciiTheme="majorHAnsi" w:hAnsiTheme="majorHAnsi" w:cstheme="majorHAnsi"/>
          <w:b/>
          <w:bCs/>
          <w:sz w:val="20"/>
          <w:szCs w:val="20"/>
        </w:rPr>
        <w:t xml:space="preserve"> de servicio</w:t>
      </w:r>
    </w:p>
    <w:p w14:paraId="41C68E0C" w14:textId="77777777" w:rsidR="007311FE" w:rsidRPr="00E86E60" w:rsidRDefault="007311FE" w:rsidP="007311FE">
      <w:pPr>
        <w:rPr>
          <w:rFonts w:asciiTheme="majorHAnsi" w:hAnsiTheme="majorHAnsi" w:cstheme="majorHAnsi"/>
          <w:sz w:val="20"/>
          <w:szCs w:val="20"/>
        </w:rPr>
      </w:pPr>
    </w:p>
    <w:p w14:paraId="2EAEEE21" w14:textId="77777777"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Los estándares de servicio se definen como el conjunto de normas, lineamientos o criterios que establecen los requisitos mínimos para la correcta ejecución de un proceso, con el propósito de garantizar la calidad en la prestación del servicio. Estos estándares orientan de manera precisa el comportamiento esperado del personal y funcionan como referencia para evaluar el desempeño, asegurando coherencia y uniformidad en la atención al cliente.</w:t>
      </w:r>
    </w:p>
    <w:p w14:paraId="2ED7BAC4" w14:textId="5AB6C717" w:rsidR="0090559D" w:rsidRPr="00E86E60" w:rsidRDefault="0090559D" w:rsidP="0090559D">
      <w:pPr>
        <w:spacing w:line="276" w:lineRule="auto"/>
        <w:rPr>
          <w:rFonts w:asciiTheme="majorHAnsi" w:hAnsiTheme="majorHAnsi" w:cstheme="majorHAnsi"/>
          <w:sz w:val="20"/>
          <w:szCs w:val="20"/>
        </w:rPr>
      </w:pPr>
      <w:commentRangeStart w:id="58"/>
      <w:r w:rsidRPr="00E86E60">
        <w:rPr>
          <w:rFonts w:asciiTheme="majorHAnsi" w:hAnsiTheme="majorHAnsi" w:cstheme="majorHAnsi"/>
          <w:noProof/>
          <w:sz w:val="20"/>
          <w:szCs w:val="20"/>
        </w:rPr>
        <w:drawing>
          <wp:inline distT="0" distB="0" distL="0" distR="0" wp14:anchorId="3100A223" wp14:editId="6C66B5CD">
            <wp:extent cx="6332220" cy="4217035"/>
            <wp:effectExtent l="0" t="0" r="5080" b="0"/>
            <wp:docPr id="210461215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4612151" name=""/>
                    <pic:cNvPicPr/>
                  </pic:nvPicPr>
                  <pic:blipFill>
                    <a:blip r:embed="rId67"/>
                    <a:stretch>
                      <a:fillRect/>
                    </a:stretch>
                  </pic:blipFill>
                  <pic:spPr>
                    <a:xfrm>
                      <a:off x="0" y="0"/>
                      <a:ext cx="6332220" cy="4217035"/>
                    </a:xfrm>
                    <a:prstGeom prst="rect">
                      <a:avLst/>
                    </a:prstGeom>
                  </pic:spPr>
                </pic:pic>
              </a:graphicData>
            </a:graphic>
          </wp:inline>
        </w:drawing>
      </w:r>
      <w:commentRangeEnd w:id="58"/>
      <w:r w:rsidRPr="00E86E60">
        <w:rPr>
          <w:rStyle w:val="Refdecomentario"/>
          <w:rFonts w:asciiTheme="majorHAnsi" w:hAnsiTheme="majorHAnsi" w:cstheme="majorHAnsi"/>
          <w:sz w:val="20"/>
          <w:szCs w:val="20"/>
        </w:rPr>
        <w:commentReference w:id="58"/>
      </w:r>
    </w:p>
    <w:p w14:paraId="07F22D3A" w14:textId="77777777" w:rsidR="0090559D" w:rsidRPr="00E86E60" w:rsidRDefault="0090559D" w:rsidP="0090559D">
      <w:pPr>
        <w:spacing w:line="276" w:lineRule="auto"/>
        <w:rPr>
          <w:rFonts w:asciiTheme="majorHAnsi" w:hAnsiTheme="majorHAnsi" w:cstheme="majorHAnsi"/>
          <w:sz w:val="20"/>
          <w:szCs w:val="20"/>
        </w:rPr>
      </w:pPr>
    </w:p>
    <w:p w14:paraId="70BDB740" w14:textId="77777777"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En el sector turístico, los estándares permiten organizar y controlar los procesos, facilitando la identificación de posibles desviaciones en su ejecución. De esta manera, contribuyen al mejoramiento continuo del servicio, ya que posibilitan la aplicación oportuna de acciones correctivas frente a fallas o inconsistencias. Su implementación favorece la eficiencia operativa, la satisfacción del cliente y el cumplimiento de los objetivos organizacionales.</w:t>
      </w:r>
    </w:p>
    <w:p w14:paraId="392C0065" w14:textId="77777777" w:rsidR="0090559D" w:rsidRPr="00E86E60" w:rsidRDefault="0090559D" w:rsidP="0090559D">
      <w:pPr>
        <w:spacing w:line="276" w:lineRule="auto"/>
        <w:rPr>
          <w:rFonts w:asciiTheme="majorHAnsi" w:hAnsiTheme="majorHAnsi" w:cstheme="majorHAnsi"/>
          <w:sz w:val="20"/>
          <w:szCs w:val="20"/>
        </w:rPr>
      </w:pPr>
    </w:p>
    <w:p w14:paraId="4BF081FD" w14:textId="6817FCFA"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Para su adecuada gestión, los establecimientos de alojamiento suelen apoyarse en herramientas como los manuales de funciones y procedimientos, así como en formatos y protocolos que estandarizan las actividades </w:t>
      </w:r>
      <w:r w:rsidRPr="00E86E60">
        <w:rPr>
          <w:rFonts w:asciiTheme="majorHAnsi" w:hAnsiTheme="majorHAnsi" w:cstheme="majorHAnsi"/>
          <w:sz w:val="20"/>
          <w:szCs w:val="20"/>
        </w:rPr>
        <w:lastRenderedPageBreak/>
        <w:t>del servicio. Estos instrumentos permiten definir claramente las responsabilidades del personal, los tiempos de respuesta y las condiciones bajo las cuales se debe prestar el servicio, asegurando una experiencia consistente y de calidad para el usuario.</w:t>
      </w:r>
    </w:p>
    <w:p w14:paraId="2220A1AF" w14:textId="77777777" w:rsidR="0090559D" w:rsidRPr="00E86E60" w:rsidRDefault="0090559D" w:rsidP="0090559D">
      <w:pPr>
        <w:spacing w:line="276" w:lineRule="auto"/>
        <w:rPr>
          <w:rFonts w:asciiTheme="majorHAnsi" w:hAnsiTheme="majorHAnsi" w:cstheme="majorHAnsi"/>
          <w:sz w:val="20"/>
          <w:szCs w:val="20"/>
        </w:rPr>
      </w:pPr>
    </w:p>
    <w:p w14:paraId="42E48EFD" w14:textId="31E9FF2C"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b/>
          <w:bCs/>
          <w:sz w:val="20"/>
          <w:szCs w:val="20"/>
        </w:rPr>
        <w:t xml:space="preserve">Tabla </w:t>
      </w:r>
      <w:r w:rsidR="00B845C0">
        <w:rPr>
          <w:rFonts w:asciiTheme="majorHAnsi" w:hAnsiTheme="majorHAnsi" w:cstheme="majorHAnsi"/>
          <w:b/>
          <w:bCs/>
          <w:sz w:val="20"/>
          <w:szCs w:val="20"/>
        </w:rPr>
        <w:t>5</w:t>
      </w:r>
      <w:r w:rsidRPr="00E86E60">
        <w:rPr>
          <w:rFonts w:asciiTheme="majorHAnsi" w:hAnsiTheme="majorHAnsi" w:cstheme="majorHAnsi"/>
          <w:b/>
          <w:bCs/>
          <w:sz w:val="20"/>
          <w:szCs w:val="20"/>
        </w:rPr>
        <w:t>.</w:t>
      </w:r>
      <w:r w:rsidRPr="00E86E60">
        <w:rPr>
          <w:rFonts w:asciiTheme="majorHAnsi" w:hAnsiTheme="majorHAnsi" w:cstheme="majorHAnsi"/>
          <w:sz w:val="20"/>
          <w:szCs w:val="20"/>
        </w:rPr>
        <w:t xml:space="preserve"> Ejemplos de estándares de servicio en hotelería</w:t>
      </w:r>
    </w:p>
    <w:tbl>
      <w:tblPr>
        <w:tblStyle w:val="Tablaconcuadrcula"/>
        <w:tblW w:w="0" w:type="auto"/>
        <w:tblLook w:val="04A0" w:firstRow="1" w:lastRow="0" w:firstColumn="1" w:lastColumn="0" w:noHBand="0" w:noVBand="1"/>
      </w:tblPr>
      <w:tblGrid>
        <w:gridCol w:w="2490"/>
        <w:gridCol w:w="2490"/>
        <w:gridCol w:w="2491"/>
        <w:gridCol w:w="2491"/>
      </w:tblGrid>
      <w:tr w:rsidR="0090559D" w:rsidRPr="00E86E60" w14:paraId="2B5057DB" w14:textId="77777777" w:rsidTr="0090559D">
        <w:tc>
          <w:tcPr>
            <w:tcW w:w="2490" w:type="dxa"/>
            <w:shd w:val="clear" w:color="auto" w:fill="C2D69B" w:themeFill="accent3" w:themeFillTint="99"/>
            <w:vAlign w:val="center"/>
          </w:tcPr>
          <w:p w14:paraId="338A3044" w14:textId="5F134CE9" w:rsidR="0090559D" w:rsidRPr="00E86E60" w:rsidRDefault="0090559D" w:rsidP="0090559D">
            <w:pP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Área</w:t>
            </w:r>
          </w:p>
        </w:tc>
        <w:tc>
          <w:tcPr>
            <w:tcW w:w="2490" w:type="dxa"/>
            <w:shd w:val="clear" w:color="auto" w:fill="C2D69B" w:themeFill="accent3" w:themeFillTint="99"/>
            <w:vAlign w:val="center"/>
          </w:tcPr>
          <w:p w14:paraId="576A68A2" w14:textId="027A6B34" w:rsidR="0090559D" w:rsidRPr="00E86E60" w:rsidRDefault="0090559D" w:rsidP="0090559D">
            <w:pP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Estándar de servicio</w:t>
            </w:r>
          </w:p>
        </w:tc>
        <w:tc>
          <w:tcPr>
            <w:tcW w:w="2491" w:type="dxa"/>
            <w:shd w:val="clear" w:color="auto" w:fill="C2D69B" w:themeFill="accent3" w:themeFillTint="99"/>
            <w:vAlign w:val="center"/>
          </w:tcPr>
          <w:p w14:paraId="283CF714" w14:textId="2D6F543A" w:rsidR="0090559D" w:rsidRPr="00E86E60" w:rsidRDefault="0090559D" w:rsidP="0090559D">
            <w:pP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Descripción</w:t>
            </w:r>
          </w:p>
        </w:tc>
        <w:tc>
          <w:tcPr>
            <w:tcW w:w="2491" w:type="dxa"/>
            <w:shd w:val="clear" w:color="auto" w:fill="C2D69B" w:themeFill="accent3" w:themeFillTint="99"/>
            <w:vAlign w:val="center"/>
          </w:tcPr>
          <w:p w14:paraId="45DF8724" w14:textId="22FF009A" w:rsidR="0090559D" w:rsidRPr="00E86E60" w:rsidRDefault="0090559D" w:rsidP="0090559D">
            <w:pP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Indicador de cumplimiento</w:t>
            </w:r>
          </w:p>
        </w:tc>
      </w:tr>
      <w:tr w:rsidR="0090559D" w:rsidRPr="00E86E60" w14:paraId="6FFF9429" w14:textId="77777777" w:rsidTr="0052419D">
        <w:tc>
          <w:tcPr>
            <w:tcW w:w="2490" w:type="dxa"/>
            <w:vAlign w:val="center"/>
          </w:tcPr>
          <w:p w14:paraId="444735FD" w14:textId="399F82C4"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Recepción</w:t>
            </w:r>
          </w:p>
        </w:tc>
        <w:tc>
          <w:tcPr>
            <w:tcW w:w="2490" w:type="dxa"/>
            <w:vAlign w:val="center"/>
          </w:tcPr>
          <w:p w14:paraId="7AEF050C" w14:textId="7885C20B"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Tiempo de atención en </w:t>
            </w:r>
            <w:r w:rsidRPr="00E86E60">
              <w:rPr>
                <w:rFonts w:asciiTheme="majorHAnsi" w:hAnsiTheme="majorHAnsi" w:cstheme="majorHAnsi"/>
                <w:i/>
                <w:iCs/>
                <w:sz w:val="20"/>
                <w:szCs w:val="20"/>
              </w:rPr>
              <w:t>check-in</w:t>
            </w:r>
          </w:p>
        </w:tc>
        <w:tc>
          <w:tcPr>
            <w:tcW w:w="2491" w:type="dxa"/>
            <w:vAlign w:val="center"/>
          </w:tcPr>
          <w:p w14:paraId="3EA18AE8" w14:textId="475AB3DB"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El proceso de registro del huésped debe realizarse de manera ágil y organizada.</w:t>
            </w:r>
          </w:p>
        </w:tc>
        <w:tc>
          <w:tcPr>
            <w:tcW w:w="2491" w:type="dxa"/>
            <w:vAlign w:val="center"/>
          </w:tcPr>
          <w:p w14:paraId="565AAF2F" w14:textId="7DB2B8B0"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i/>
                <w:iCs/>
                <w:sz w:val="20"/>
                <w:szCs w:val="20"/>
              </w:rPr>
              <w:t>Check-in</w:t>
            </w:r>
            <w:r w:rsidRPr="00E86E60">
              <w:rPr>
                <w:rFonts w:asciiTheme="majorHAnsi" w:hAnsiTheme="majorHAnsi" w:cstheme="majorHAnsi"/>
                <w:sz w:val="20"/>
                <w:szCs w:val="20"/>
              </w:rPr>
              <w:t xml:space="preserve"> realizado en máximo 5 minutos.</w:t>
            </w:r>
          </w:p>
        </w:tc>
      </w:tr>
      <w:tr w:rsidR="0090559D" w:rsidRPr="00E86E60" w14:paraId="35DEA892" w14:textId="77777777" w:rsidTr="0052419D">
        <w:tc>
          <w:tcPr>
            <w:tcW w:w="2490" w:type="dxa"/>
            <w:vAlign w:val="center"/>
          </w:tcPr>
          <w:p w14:paraId="3AE3CCED" w14:textId="3768779D"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Recepción</w:t>
            </w:r>
          </w:p>
        </w:tc>
        <w:tc>
          <w:tcPr>
            <w:tcW w:w="2490" w:type="dxa"/>
            <w:vAlign w:val="center"/>
          </w:tcPr>
          <w:p w14:paraId="50396674" w14:textId="3E7220B9"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Presentación del personal</w:t>
            </w:r>
          </w:p>
        </w:tc>
        <w:tc>
          <w:tcPr>
            <w:tcW w:w="2491" w:type="dxa"/>
            <w:vAlign w:val="center"/>
          </w:tcPr>
          <w:p w14:paraId="451C5F7C" w14:textId="4D26B8A0"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El personal debe mantener una imagen profesional acorde a la política del hotel.</w:t>
            </w:r>
          </w:p>
        </w:tc>
        <w:tc>
          <w:tcPr>
            <w:tcW w:w="2491" w:type="dxa"/>
            <w:vAlign w:val="center"/>
          </w:tcPr>
          <w:p w14:paraId="6C87EEBD" w14:textId="6185A8F7"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Uniforme limpio, completo y buena presentación personal.</w:t>
            </w:r>
          </w:p>
        </w:tc>
      </w:tr>
      <w:tr w:rsidR="0090559D" w:rsidRPr="00E86E60" w14:paraId="172990EE" w14:textId="77777777" w:rsidTr="0052419D">
        <w:tc>
          <w:tcPr>
            <w:tcW w:w="2490" w:type="dxa"/>
            <w:vAlign w:val="center"/>
          </w:tcPr>
          <w:p w14:paraId="39F5AFB2" w14:textId="3DC196C8"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Habitaciones</w:t>
            </w:r>
          </w:p>
        </w:tc>
        <w:tc>
          <w:tcPr>
            <w:tcW w:w="2490" w:type="dxa"/>
            <w:vAlign w:val="center"/>
          </w:tcPr>
          <w:p w14:paraId="21622485" w14:textId="3B5E354B"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Limpieza y acondicionamiento</w:t>
            </w:r>
          </w:p>
        </w:tc>
        <w:tc>
          <w:tcPr>
            <w:tcW w:w="2491" w:type="dxa"/>
            <w:vAlign w:val="center"/>
          </w:tcPr>
          <w:p w14:paraId="4D1FC886" w14:textId="78CB0750"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Las habitaciones deben entregarse limpias, ordenadas y en óptimas condiciones.</w:t>
            </w:r>
          </w:p>
        </w:tc>
        <w:tc>
          <w:tcPr>
            <w:tcW w:w="2491" w:type="dxa"/>
            <w:vAlign w:val="center"/>
          </w:tcPr>
          <w:p w14:paraId="575C9E16" w14:textId="1FE46D98"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Habitación disponible y lista antes del horario de ingreso.</w:t>
            </w:r>
          </w:p>
        </w:tc>
      </w:tr>
      <w:tr w:rsidR="0090559D" w:rsidRPr="00E86E60" w14:paraId="2C729AD6" w14:textId="77777777" w:rsidTr="0052419D">
        <w:tc>
          <w:tcPr>
            <w:tcW w:w="2490" w:type="dxa"/>
            <w:vAlign w:val="center"/>
          </w:tcPr>
          <w:p w14:paraId="30A9B342" w14:textId="46C23AD7"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Habitaciones</w:t>
            </w:r>
          </w:p>
        </w:tc>
        <w:tc>
          <w:tcPr>
            <w:tcW w:w="2490" w:type="dxa"/>
            <w:vAlign w:val="center"/>
          </w:tcPr>
          <w:p w14:paraId="794EB8AD" w14:textId="282F6127"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Reposición de </w:t>
            </w:r>
            <w:r w:rsidRPr="00E86E60">
              <w:rPr>
                <w:rFonts w:asciiTheme="majorHAnsi" w:hAnsiTheme="majorHAnsi" w:cstheme="majorHAnsi"/>
                <w:i/>
                <w:iCs/>
                <w:sz w:val="20"/>
                <w:szCs w:val="20"/>
              </w:rPr>
              <w:t>amenities</w:t>
            </w:r>
          </w:p>
        </w:tc>
        <w:tc>
          <w:tcPr>
            <w:tcW w:w="2491" w:type="dxa"/>
            <w:vAlign w:val="center"/>
          </w:tcPr>
          <w:p w14:paraId="5C0FAC8C" w14:textId="584BE6A2"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Los elementos básicos deben estar completos en cada habitación.</w:t>
            </w:r>
          </w:p>
        </w:tc>
        <w:tc>
          <w:tcPr>
            <w:tcW w:w="2491" w:type="dxa"/>
            <w:vAlign w:val="center"/>
          </w:tcPr>
          <w:p w14:paraId="605B5FAF" w14:textId="72DBBB0D"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i/>
                <w:iCs/>
                <w:sz w:val="20"/>
                <w:szCs w:val="20"/>
              </w:rPr>
              <w:t xml:space="preserve">Kit </w:t>
            </w:r>
            <w:r w:rsidRPr="00E86E60">
              <w:rPr>
                <w:rFonts w:asciiTheme="majorHAnsi" w:hAnsiTheme="majorHAnsi" w:cstheme="majorHAnsi"/>
                <w:sz w:val="20"/>
                <w:szCs w:val="20"/>
              </w:rPr>
              <w:t>de baño y suministros verificados diariamente.</w:t>
            </w:r>
          </w:p>
        </w:tc>
      </w:tr>
      <w:tr w:rsidR="0090559D" w:rsidRPr="00E86E60" w14:paraId="7F84789D" w14:textId="77777777" w:rsidTr="0052419D">
        <w:tc>
          <w:tcPr>
            <w:tcW w:w="2490" w:type="dxa"/>
            <w:vAlign w:val="center"/>
          </w:tcPr>
          <w:p w14:paraId="43AACA8D" w14:textId="24582F30"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Alimentos y bebidas</w:t>
            </w:r>
          </w:p>
        </w:tc>
        <w:tc>
          <w:tcPr>
            <w:tcW w:w="2490" w:type="dxa"/>
            <w:vAlign w:val="center"/>
          </w:tcPr>
          <w:p w14:paraId="0A294FA7" w14:textId="3CAEE604"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Tiempo de servicio</w:t>
            </w:r>
          </w:p>
        </w:tc>
        <w:tc>
          <w:tcPr>
            <w:tcW w:w="2491" w:type="dxa"/>
            <w:vAlign w:val="center"/>
          </w:tcPr>
          <w:p w14:paraId="6DE177A2" w14:textId="1D077E76"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Los pedidos deben ser entregados en un tiempo adecuado.</w:t>
            </w:r>
          </w:p>
        </w:tc>
        <w:tc>
          <w:tcPr>
            <w:tcW w:w="2491" w:type="dxa"/>
            <w:vAlign w:val="center"/>
          </w:tcPr>
          <w:p w14:paraId="7DB76401" w14:textId="7A7F684C"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Servicio en mesa en máximo 15 - 20 minutos.</w:t>
            </w:r>
          </w:p>
        </w:tc>
      </w:tr>
      <w:tr w:rsidR="0090559D" w:rsidRPr="00E86E60" w14:paraId="041C4540" w14:textId="77777777" w:rsidTr="0052419D">
        <w:tc>
          <w:tcPr>
            <w:tcW w:w="2490" w:type="dxa"/>
            <w:vAlign w:val="center"/>
          </w:tcPr>
          <w:p w14:paraId="181421CA" w14:textId="6616F92F"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Servicio al cliente</w:t>
            </w:r>
          </w:p>
        </w:tc>
        <w:tc>
          <w:tcPr>
            <w:tcW w:w="2490" w:type="dxa"/>
            <w:vAlign w:val="center"/>
          </w:tcPr>
          <w:p w14:paraId="5760F482" w14:textId="1CBB00EC"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Atención al huésped</w:t>
            </w:r>
          </w:p>
        </w:tc>
        <w:tc>
          <w:tcPr>
            <w:tcW w:w="2491" w:type="dxa"/>
            <w:vAlign w:val="center"/>
          </w:tcPr>
          <w:p w14:paraId="3D910CEC" w14:textId="727FAF83"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El trato debe ser amable, respetuoso y oportuno.</w:t>
            </w:r>
          </w:p>
        </w:tc>
        <w:tc>
          <w:tcPr>
            <w:tcW w:w="2491" w:type="dxa"/>
            <w:vAlign w:val="center"/>
          </w:tcPr>
          <w:p w14:paraId="00A99095" w14:textId="277D1972"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Saludo, contacto visual y disposición de ayuda en cada interacción.</w:t>
            </w:r>
          </w:p>
        </w:tc>
      </w:tr>
      <w:tr w:rsidR="0090559D" w:rsidRPr="00E86E60" w14:paraId="1B84C0F5" w14:textId="77777777" w:rsidTr="0052419D">
        <w:tc>
          <w:tcPr>
            <w:tcW w:w="2490" w:type="dxa"/>
            <w:vAlign w:val="center"/>
          </w:tcPr>
          <w:p w14:paraId="39D228E9" w14:textId="1A627B7C"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Mantenimiento</w:t>
            </w:r>
          </w:p>
        </w:tc>
        <w:tc>
          <w:tcPr>
            <w:tcW w:w="2490" w:type="dxa"/>
            <w:vAlign w:val="center"/>
          </w:tcPr>
          <w:p w14:paraId="4E784331" w14:textId="4D1F0C90"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Respuesta a fallas</w:t>
            </w:r>
          </w:p>
        </w:tc>
        <w:tc>
          <w:tcPr>
            <w:tcW w:w="2491" w:type="dxa"/>
            <w:vAlign w:val="center"/>
          </w:tcPr>
          <w:p w14:paraId="76B692C1" w14:textId="4060818E"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Las solicitudes de mantenimiento deben ser atendidas oportunamente.</w:t>
            </w:r>
          </w:p>
        </w:tc>
        <w:tc>
          <w:tcPr>
            <w:tcW w:w="2491" w:type="dxa"/>
            <w:vAlign w:val="center"/>
          </w:tcPr>
          <w:p w14:paraId="5528DBCA" w14:textId="515703BE"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Solución de incidencias en menos de 30 minutos (según complejidad).</w:t>
            </w:r>
          </w:p>
        </w:tc>
      </w:tr>
      <w:tr w:rsidR="0090559D" w:rsidRPr="00E86E60" w14:paraId="4231ED5C" w14:textId="77777777" w:rsidTr="0052419D">
        <w:tc>
          <w:tcPr>
            <w:tcW w:w="2490" w:type="dxa"/>
            <w:vAlign w:val="center"/>
          </w:tcPr>
          <w:p w14:paraId="5EBE7262" w14:textId="4F27FDBE"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Tecnología</w:t>
            </w:r>
          </w:p>
        </w:tc>
        <w:tc>
          <w:tcPr>
            <w:tcW w:w="2490" w:type="dxa"/>
            <w:vAlign w:val="center"/>
          </w:tcPr>
          <w:p w14:paraId="4B37026D" w14:textId="3B31DE4F"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Conectividad</w:t>
            </w:r>
          </w:p>
        </w:tc>
        <w:tc>
          <w:tcPr>
            <w:tcW w:w="2491" w:type="dxa"/>
            <w:vAlign w:val="center"/>
          </w:tcPr>
          <w:p w14:paraId="1864EDDC" w14:textId="1DA69A21"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El servicio de internet debe ser estable y accesible.</w:t>
            </w:r>
          </w:p>
        </w:tc>
        <w:tc>
          <w:tcPr>
            <w:tcW w:w="2491" w:type="dxa"/>
            <w:vAlign w:val="center"/>
          </w:tcPr>
          <w:p w14:paraId="7305D7BA" w14:textId="5F06E025"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Cobertura </w:t>
            </w:r>
            <w:r w:rsidR="000C0B8C">
              <w:rPr>
                <w:rFonts w:asciiTheme="majorHAnsi" w:hAnsiTheme="majorHAnsi" w:cstheme="majorHAnsi"/>
                <w:sz w:val="20"/>
                <w:szCs w:val="20"/>
              </w:rPr>
              <w:t>Wi-Fi</w:t>
            </w:r>
            <w:r w:rsidRPr="00E86E60">
              <w:rPr>
                <w:rFonts w:asciiTheme="majorHAnsi" w:hAnsiTheme="majorHAnsi" w:cstheme="majorHAnsi"/>
                <w:sz w:val="20"/>
                <w:szCs w:val="20"/>
              </w:rPr>
              <w:t xml:space="preserve"> en todas las áreas del hotel.</w:t>
            </w:r>
          </w:p>
        </w:tc>
      </w:tr>
      <w:tr w:rsidR="0090559D" w:rsidRPr="00E86E60" w14:paraId="7D501859" w14:textId="77777777" w:rsidTr="0052419D">
        <w:tc>
          <w:tcPr>
            <w:tcW w:w="2490" w:type="dxa"/>
            <w:vAlign w:val="center"/>
          </w:tcPr>
          <w:p w14:paraId="72DDBE0E" w14:textId="4C3E369E"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Reservas</w:t>
            </w:r>
          </w:p>
        </w:tc>
        <w:tc>
          <w:tcPr>
            <w:tcW w:w="2490" w:type="dxa"/>
            <w:vAlign w:val="center"/>
          </w:tcPr>
          <w:p w14:paraId="3FD10A02" w14:textId="032A490E"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Confirmación de reservas</w:t>
            </w:r>
          </w:p>
        </w:tc>
        <w:tc>
          <w:tcPr>
            <w:tcW w:w="2491" w:type="dxa"/>
            <w:vAlign w:val="center"/>
          </w:tcPr>
          <w:p w14:paraId="5179D05B" w14:textId="5EBBF517"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Toda reserva debe ser confirmada y registrada correctamente.</w:t>
            </w:r>
          </w:p>
        </w:tc>
        <w:tc>
          <w:tcPr>
            <w:tcW w:w="2491" w:type="dxa"/>
            <w:vAlign w:val="center"/>
          </w:tcPr>
          <w:p w14:paraId="493B26E6" w14:textId="6BB651FD"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Confirmación enviada al cliente en menos de 24 horas.</w:t>
            </w:r>
          </w:p>
        </w:tc>
      </w:tr>
      <w:tr w:rsidR="0090559D" w:rsidRPr="00E86E60" w14:paraId="28438C4E" w14:textId="77777777" w:rsidTr="0052419D">
        <w:tc>
          <w:tcPr>
            <w:tcW w:w="2490" w:type="dxa"/>
            <w:vAlign w:val="center"/>
          </w:tcPr>
          <w:p w14:paraId="1DB0A04E" w14:textId="09C22803"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Seguridad</w:t>
            </w:r>
          </w:p>
        </w:tc>
        <w:tc>
          <w:tcPr>
            <w:tcW w:w="2490" w:type="dxa"/>
            <w:vAlign w:val="center"/>
          </w:tcPr>
          <w:p w14:paraId="1C029A98" w14:textId="08415516"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Protocolos de seguridad</w:t>
            </w:r>
          </w:p>
        </w:tc>
        <w:tc>
          <w:tcPr>
            <w:tcW w:w="2491" w:type="dxa"/>
            <w:vAlign w:val="center"/>
          </w:tcPr>
          <w:p w14:paraId="2AF16CEC" w14:textId="2855DA8E"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El hotel debe garantizar condiciones seguras para huéspedes y personal.</w:t>
            </w:r>
          </w:p>
        </w:tc>
        <w:tc>
          <w:tcPr>
            <w:tcW w:w="2491" w:type="dxa"/>
            <w:vAlign w:val="center"/>
          </w:tcPr>
          <w:p w14:paraId="0AEC59F4" w14:textId="00AE4A23" w:rsidR="0090559D" w:rsidRPr="00E86E60" w:rsidRDefault="0090559D"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Cumplimiento de protocolos y señalización visible.</w:t>
            </w:r>
          </w:p>
        </w:tc>
      </w:tr>
    </w:tbl>
    <w:p w14:paraId="31862347" w14:textId="7C7766FC" w:rsidR="0090559D" w:rsidRPr="00E86E60" w:rsidRDefault="0090559D" w:rsidP="0090559D">
      <w:pPr>
        <w:spacing w:line="276" w:lineRule="auto"/>
        <w:rPr>
          <w:rFonts w:asciiTheme="majorHAnsi" w:hAnsiTheme="majorHAnsi" w:cstheme="majorHAnsi"/>
          <w:sz w:val="20"/>
          <w:szCs w:val="20"/>
        </w:rPr>
      </w:pPr>
    </w:p>
    <w:p w14:paraId="67492655" w14:textId="77777777" w:rsidR="00412D8C" w:rsidRPr="00E86E60" w:rsidRDefault="00412D8C" w:rsidP="0090559D">
      <w:pPr>
        <w:spacing w:line="276" w:lineRule="auto"/>
        <w:rPr>
          <w:rFonts w:asciiTheme="majorHAnsi" w:hAnsiTheme="majorHAnsi" w:cstheme="majorHAnsi"/>
          <w:sz w:val="20"/>
          <w:szCs w:val="20"/>
        </w:rPr>
      </w:pPr>
    </w:p>
    <w:p w14:paraId="758F4617" w14:textId="71D855F9" w:rsidR="0090559D" w:rsidRPr="00E86E60" w:rsidRDefault="00412D8C" w:rsidP="0090559D">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A continuación lo invitamos a consultar el siguiente video para profundizar sus conocimientos sobre las técnicas de atención al cliente y recepción hotelera: </w:t>
      </w:r>
      <w:hyperlink r:id="rId68" w:history="1">
        <w:r w:rsidRPr="00E86E60">
          <w:rPr>
            <w:rStyle w:val="Hipervnculo"/>
            <w:rFonts w:asciiTheme="majorHAnsi" w:hAnsiTheme="majorHAnsi" w:cstheme="majorHAnsi"/>
            <w:sz w:val="20"/>
            <w:szCs w:val="20"/>
          </w:rPr>
          <w:t>https://www.youtube.com/watch?v=Q5QiDRxYVo0</w:t>
        </w:r>
      </w:hyperlink>
    </w:p>
    <w:p w14:paraId="788D59C7" w14:textId="77777777" w:rsidR="00412D8C" w:rsidRPr="00E86E60" w:rsidRDefault="00412D8C" w:rsidP="0090559D">
      <w:pPr>
        <w:spacing w:line="276" w:lineRule="auto"/>
        <w:rPr>
          <w:rFonts w:asciiTheme="majorHAnsi" w:hAnsiTheme="majorHAnsi" w:cstheme="majorHAnsi"/>
          <w:sz w:val="20"/>
          <w:szCs w:val="20"/>
        </w:rPr>
      </w:pPr>
    </w:p>
    <w:p w14:paraId="5EB0A39E" w14:textId="72872C1F"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 xml:space="preserve">3. </w:t>
      </w:r>
      <w:bookmarkStart w:id="59" w:name="COMUNICACIÓN"/>
      <w:r w:rsidRPr="00E86E60">
        <w:rPr>
          <w:rFonts w:asciiTheme="majorHAnsi" w:hAnsiTheme="majorHAnsi" w:cstheme="majorHAnsi"/>
          <w:b/>
          <w:bCs/>
          <w:sz w:val="20"/>
          <w:szCs w:val="20"/>
        </w:rPr>
        <w:t>Comunicación</w:t>
      </w:r>
      <w:bookmarkEnd w:id="59"/>
    </w:p>
    <w:p w14:paraId="745CC671" w14:textId="77777777" w:rsidR="00412D8C" w:rsidRPr="00E86E60" w:rsidRDefault="00412D8C" w:rsidP="00412D8C">
      <w:pPr>
        <w:rPr>
          <w:rFonts w:asciiTheme="majorHAnsi" w:hAnsiTheme="majorHAnsi" w:cstheme="majorHAnsi"/>
          <w:sz w:val="20"/>
          <w:szCs w:val="20"/>
        </w:rPr>
      </w:pPr>
    </w:p>
    <w:p w14:paraId="076E5156" w14:textId="77777777" w:rsidR="00412D8C" w:rsidRPr="00E86E60" w:rsidRDefault="00412D8C" w:rsidP="00412D8C">
      <w:pPr>
        <w:spacing w:line="276" w:lineRule="auto"/>
        <w:rPr>
          <w:rFonts w:asciiTheme="majorHAnsi" w:hAnsiTheme="majorHAnsi" w:cstheme="majorHAnsi"/>
          <w:sz w:val="20"/>
          <w:szCs w:val="20"/>
        </w:rPr>
      </w:pPr>
      <w:r w:rsidRPr="00E86E60">
        <w:rPr>
          <w:rFonts w:asciiTheme="majorHAnsi" w:hAnsiTheme="majorHAnsi" w:cstheme="majorHAnsi"/>
          <w:sz w:val="20"/>
          <w:szCs w:val="20"/>
        </w:rPr>
        <w:t>La comunicación constituye un elemento esencial en la prestación de servicios turísticos, ya que permite establecer una interacción efectiva entre el cliente y el prestador del servicio. A través de ella se transmiten no solo mensajes e información, sino también actitudes, emociones y percepciones que influyen directamente en la experiencia del usuario. En el contexto hotelero, una comunicación clara, oportuna y adecuada favorece la comprensión de las necesidades del cliente, facilita la solución de situaciones y contribuye a la construcción de relaciones basadas en la confianza.</w:t>
      </w:r>
    </w:p>
    <w:p w14:paraId="2E32F5EF" w14:textId="77777777" w:rsidR="00412D8C" w:rsidRPr="00E86E60" w:rsidRDefault="00412D8C" w:rsidP="00412D8C">
      <w:pPr>
        <w:spacing w:line="276" w:lineRule="auto"/>
        <w:rPr>
          <w:rFonts w:asciiTheme="majorHAnsi" w:hAnsiTheme="majorHAnsi" w:cstheme="majorHAnsi"/>
          <w:sz w:val="20"/>
          <w:szCs w:val="20"/>
        </w:rPr>
      </w:pPr>
    </w:p>
    <w:p w14:paraId="7411934F" w14:textId="77777777" w:rsidR="00412D8C" w:rsidRPr="00E86E60" w:rsidRDefault="00412D8C" w:rsidP="00412D8C">
      <w:pPr>
        <w:spacing w:line="276" w:lineRule="auto"/>
        <w:rPr>
          <w:rFonts w:asciiTheme="majorHAnsi" w:hAnsiTheme="majorHAnsi" w:cstheme="majorHAnsi"/>
          <w:sz w:val="20"/>
          <w:szCs w:val="20"/>
        </w:rPr>
      </w:pPr>
      <w:r w:rsidRPr="00E86E60">
        <w:rPr>
          <w:rFonts w:asciiTheme="majorHAnsi" w:hAnsiTheme="majorHAnsi" w:cstheme="majorHAnsi"/>
          <w:sz w:val="20"/>
          <w:szCs w:val="20"/>
        </w:rPr>
        <w:t>En un entorno caracterizado por la diversidad cultural y la constante interacción, la comunicación adquiere un papel estratégico, pues no solo implica el uso del lenguaje verbal, sino también la interpretación de gestos, comportamientos y contextos. Por ello, el desarrollo de habilidades comunicativas, el manejo de diferentes canales de atención y la aplicación de técnicas adecuadas resultan fundamentales para garantizar un servicio eficiente, empático y orientado a la satisfacción del cliente.</w:t>
      </w:r>
    </w:p>
    <w:p w14:paraId="3C73315B" w14:textId="77777777" w:rsidR="00412D8C" w:rsidRPr="00E86E60" w:rsidRDefault="00412D8C" w:rsidP="00412D8C">
      <w:pPr>
        <w:rPr>
          <w:rFonts w:asciiTheme="majorHAnsi" w:hAnsiTheme="majorHAnsi" w:cstheme="majorHAnsi"/>
          <w:sz w:val="20"/>
          <w:szCs w:val="20"/>
        </w:rPr>
      </w:pPr>
    </w:p>
    <w:p w14:paraId="3981BED6" w14:textId="77777777"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3.1 Definición</w:t>
      </w:r>
    </w:p>
    <w:p w14:paraId="36798480" w14:textId="77777777" w:rsidR="00412D8C" w:rsidRPr="00E86E60" w:rsidRDefault="00412D8C" w:rsidP="00412D8C">
      <w:pPr>
        <w:rPr>
          <w:rFonts w:asciiTheme="majorHAnsi" w:hAnsiTheme="majorHAnsi" w:cstheme="majorHAnsi"/>
          <w:sz w:val="20"/>
          <w:szCs w:val="20"/>
        </w:rPr>
      </w:pPr>
    </w:p>
    <w:p w14:paraId="4BD80521" w14:textId="77777777" w:rsidR="00412D8C" w:rsidRPr="00E86E60" w:rsidRDefault="00412D8C" w:rsidP="00412D8C">
      <w:pPr>
        <w:spacing w:line="276" w:lineRule="auto"/>
        <w:rPr>
          <w:rFonts w:asciiTheme="majorHAnsi" w:hAnsiTheme="majorHAnsi" w:cstheme="majorHAnsi"/>
          <w:sz w:val="20"/>
          <w:szCs w:val="20"/>
        </w:rPr>
      </w:pPr>
      <w:r w:rsidRPr="00E86E60">
        <w:rPr>
          <w:rFonts w:asciiTheme="majorHAnsi" w:hAnsiTheme="majorHAnsi" w:cstheme="majorHAnsi"/>
          <w:sz w:val="20"/>
          <w:szCs w:val="20"/>
        </w:rPr>
        <w:t>La comunicación es el proceso mediante el cual se intercambia información, ideas, emociones y significados entre dos o más personas, a través de diferentes canales y códigos. En el contexto del servicio turístico, este proceso adquiere una especial relevancia, ya que no solo implica transmitir información, sino también generar comprensión, confianza y una experiencia positiva para el cliente.</w:t>
      </w:r>
    </w:p>
    <w:p w14:paraId="39499137" w14:textId="77777777" w:rsidR="00412D8C" w:rsidRPr="00E86E60" w:rsidRDefault="00412D8C" w:rsidP="00412D8C">
      <w:pPr>
        <w:spacing w:line="276" w:lineRule="auto"/>
        <w:rPr>
          <w:rFonts w:asciiTheme="majorHAnsi" w:hAnsiTheme="majorHAnsi" w:cstheme="majorHAnsi"/>
          <w:sz w:val="20"/>
          <w:szCs w:val="20"/>
        </w:rPr>
      </w:pPr>
    </w:p>
    <w:p w14:paraId="0DAD5810" w14:textId="440679BF" w:rsidR="00412D8C" w:rsidRPr="00E86E60" w:rsidRDefault="00412D8C" w:rsidP="00412D8C">
      <w:pPr>
        <w:spacing w:line="276" w:lineRule="auto"/>
        <w:rPr>
          <w:rFonts w:asciiTheme="majorHAnsi" w:hAnsiTheme="majorHAnsi" w:cstheme="majorHAnsi"/>
          <w:sz w:val="20"/>
          <w:szCs w:val="20"/>
        </w:rPr>
      </w:pPr>
      <w:r w:rsidRPr="00E86E60">
        <w:rPr>
          <w:rFonts w:asciiTheme="majorHAnsi" w:hAnsiTheme="majorHAnsi" w:cstheme="majorHAnsi"/>
          <w:sz w:val="20"/>
          <w:szCs w:val="20"/>
        </w:rPr>
        <w:t>La comunicación en el servicio va más allá del lenguaje verbal, incluyendo elementos no verbales como gestos, expresiones faciales, postura y tono de voz, los cuales influyen significativamente en la percepción del usuario. En este sentido, una comunicación adecuada permite interpretar correctamente las necesidades del cliente, evitar malentendidos y fortalecer la calidad del servicio.</w:t>
      </w:r>
    </w:p>
    <w:p w14:paraId="15C6386E" w14:textId="77777777" w:rsidR="00412D8C" w:rsidRPr="00E86E60" w:rsidRDefault="00412D8C" w:rsidP="00412D8C">
      <w:pPr>
        <w:spacing w:line="276" w:lineRule="auto"/>
        <w:rPr>
          <w:rFonts w:asciiTheme="majorHAnsi" w:hAnsiTheme="majorHAnsi" w:cstheme="majorHAnsi"/>
          <w:sz w:val="20"/>
          <w:szCs w:val="20"/>
        </w:rPr>
      </w:pPr>
    </w:p>
    <w:p w14:paraId="036EF10F" w14:textId="3E46304E" w:rsidR="00412D8C" w:rsidRPr="00E86E60" w:rsidRDefault="00412D8C" w:rsidP="00412D8C">
      <w:pP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Figura 3.</w:t>
      </w:r>
      <w:r w:rsidRPr="00E86E60">
        <w:rPr>
          <w:rFonts w:asciiTheme="majorHAnsi" w:hAnsiTheme="majorHAnsi" w:cstheme="majorHAnsi"/>
          <w:sz w:val="20"/>
          <w:szCs w:val="20"/>
        </w:rPr>
        <w:t xml:space="preserve"> Elementos de la </w:t>
      </w:r>
      <w:commentRangeStart w:id="60"/>
      <w:r w:rsidRPr="00E86E60">
        <w:rPr>
          <w:rFonts w:asciiTheme="majorHAnsi" w:hAnsiTheme="majorHAnsi" w:cstheme="majorHAnsi"/>
          <w:sz w:val="20"/>
          <w:szCs w:val="20"/>
        </w:rPr>
        <w:t>comunicación</w:t>
      </w:r>
      <w:commentRangeEnd w:id="60"/>
      <w:r w:rsidR="00E80D7B" w:rsidRPr="00E86E60">
        <w:rPr>
          <w:rStyle w:val="Refdecomentario"/>
          <w:rFonts w:asciiTheme="majorHAnsi" w:hAnsiTheme="majorHAnsi" w:cstheme="majorHAnsi"/>
          <w:sz w:val="20"/>
          <w:szCs w:val="20"/>
        </w:rPr>
        <w:commentReference w:id="60"/>
      </w:r>
    </w:p>
    <w:p w14:paraId="1E2DA036" w14:textId="77777777" w:rsidR="00412D8C" w:rsidRPr="00E86E60" w:rsidRDefault="00412D8C" w:rsidP="00412D8C">
      <w:pPr>
        <w:spacing w:line="276" w:lineRule="auto"/>
        <w:rPr>
          <w:rFonts w:asciiTheme="majorHAnsi" w:hAnsiTheme="majorHAnsi" w:cstheme="majorHAnsi"/>
          <w:sz w:val="20"/>
          <w:szCs w:val="20"/>
        </w:rPr>
      </w:pPr>
    </w:p>
    <w:p w14:paraId="4B7BA951" w14:textId="31BC49B2" w:rsidR="00412D8C" w:rsidRPr="00E86E60" w:rsidRDefault="00412D8C" w:rsidP="00412D8C">
      <w:pPr>
        <w:spacing w:line="276" w:lineRule="auto"/>
        <w:rPr>
          <w:rFonts w:asciiTheme="majorHAnsi" w:hAnsiTheme="majorHAnsi" w:cstheme="majorHAnsi"/>
          <w:sz w:val="20"/>
          <w:szCs w:val="20"/>
        </w:rPr>
      </w:pPr>
      <w:r w:rsidRPr="00E86E60">
        <w:rPr>
          <w:rFonts w:asciiTheme="majorHAnsi" w:hAnsiTheme="majorHAnsi" w:cstheme="majorHAnsi"/>
          <w:noProof/>
          <w:sz w:val="20"/>
          <w:szCs w:val="20"/>
        </w:rPr>
        <w:lastRenderedPageBreak/>
        <w:drawing>
          <wp:inline distT="0" distB="0" distL="0" distR="0" wp14:anchorId="1F640031" wp14:editId="6BA06D64">
            <wp:extent cx="6079787" cy="4027170"/>
            <wp:effectExtent l="0" t="12700" r="0" b="11430"/>
            <wp:docPr id="668167047" name="Diagrama 19"/>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69" r:lo="rId70" r:qs="rId71" r:cs="rId72"/>
              </a:graphicData>
            </a:graphic>
          </wp:inline>
        </w:drawing>
      </w:r>
    </w:p>
    <w:p w14:paraId="2BF507DE" w14:textId="0BB6D114" w:rsidR="00412D8C" w:rsidRPr="00E86E60" w:rsidRDefault="00412D8C" w:rsidP="00412D8C">
      <w:pPr>
        <w:spacing w:line="276" w:lineRule="auto"/>
        <w:rPr>
          <w:rFonts w:asciiTheme="majorHAnsi" w:hAnsiTheme="majorHAnsi" w:cstheme="majorHAnsi"/>
          <w:sz w:val="20"/>
          <w:szCs w:val="20"/>
        </w:rPr>
      </w:pPr>
    </w:p>
    <w:p w14:paraId="5C500159" w14:textId="77777777" w:rsidR="0070398C" w:rsidRPr="00E86E60" w:rsidRDefault="0070398C" w:rsidP="00412D8C">
      <w:pPr>
        <w:spacing w:line="276" w:lineRule="auto"/>
        <w:rPr>
          <w:rFonts w:asciiTheme="majorHAnsi" w:hAnsiTheme="majorHAnsi" w:cstheme="majorHAnsi"/>
          <w:sz w:val="20"/>
          <w:szCs w:val="20"/>
        </w:rPr>
      </w:pPr>
    </w:p>
    <w:p w14:paraId="4182FACC" w14:textId="77777777"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3.2 Tipos de comunicación</w:t>
      </w:r>
    </w:p>
    <w:p w14:paraId="1B499B8B" w14:textId="77777777" w:rsidR="0070398C" w:rsidRPr="00E86E60" w:rsidRDefault="0070398C" w:rsidP="0070398C">
      <w:pPr>
        <w:rPr>
          <w:rFonts w:asciiTheme="majorHAnsi" w:hAnsiTheme="majorHAnsi" w:cstheme="majorHAnsi"/>
          <w:sz w:val="20"/>
          <w:szCs w:val="20"/>
        </w:rPr>
      </w:pPr>
    </w:p>
    <w:p w14:paraId="1CA79B56" w14:textId="77777777" w:rsidR="00503210" w:rsidRPr="00E86E60" w:rsidRDefault="00503210" w:rsidP="00503210">
      <w:pPr>
        <w:spacing w:line="276" w:lineRule="auto"/>
        <w:rPr>
          <w:rFonts w:asciiTheme="majorHAnsi" w:hAnsiTheme="majorHAnsi" w:cstheme="majorHAnsi"/>
          <w:sz w:val="20"/>
          <w:szCs w:val="20"/>
        </w:rPr>
      </w:pPr>
      <w:r w:rsidRPr="00E86E60">
        <w:rPr>
          <w:rFonts w:asciiTheme="majorHAnsi" w:hAnsiTheme="majorHAnsi" w:cstheme="majorHAnsi"/>
          <w:sz w:val="20"/>
          <w:szCs w:val="20"/>
        </w:rPr>
        <w:t>La comunicación en el contexto del servicio turístico puede clasificarse en diferentes tipos según la forma en que se transmite el mensaje. Comprender estas formas es fundamental para garantizar una interacción efectiva con el cliente, evitando malentendidos y fortaleciendo la calidad del servicio.</w:t>
      </w:r>
    </w:p>
    <w:p w14:paraId="64FEECFC" w14:textId="77777777" w:rsidR="00503210" w:rsidRPr="00E86E60" w:rsidRDefault="00503210" w:rsidP="00503210">
      <w:pPr>
        <w:spacing w:line="276" w:lineRule="auto"/>
        <w:rPr>
          <w:rFonts w:asciiTheme="majorHAnsi" w:hAnsiTheme="majorHAnsi" w:cstheme="majorHAnsi"/>
          <w:sz w:val="20"/>
          <w:szCs w:val="20"/>
        </w:rPr>
      </w:pPr>
    </w:p>
    <w:p w14:paraId="2F6CD0B8" w14:textId="22D668F9" w:rsidR="00503210" w:rsidRPr="00E86E60" w:rsidRDefault="00503210" w:rsidP="00503210">
      <w:pPr>
        <w:spacing w:line="276" w:lineRule="auto"/>
        <w:rPr>
          <w:rFonts w:asciiTheme="majorHAnsi" w:hAnsiTheme="majorHAnsi" w:cstheme="majorHAnsi"/>
          <w:sz w:val="20"/>
          <w:szCs w:val="20"/>
        </w:rPr>
      </w:pPr>
      <w:r w:rsidRPr="00E86E60">
        <w:rPr>
          <w:rFonts w:asciiTheme="majorHAnsi" w:hAnsiTheme="majorHAnsi" w:cstheme="majorHAnsi"/>
          <w:sz w:val="20"/>
          <w:szCs w:val="20"/>
        </w:rPr>
        <w:t>En la prestación de servicios, no solo es importante lo que se dice, sino cómo se dice y a través de qué medio se comunica. Por ello, el personal debe ser capaz de utilizar adecuadamente los distintos tipos de comunicación según la situación, el contexto y las características del cliente.</w:t>
      </w:r>
    </w:p>
    <w:p w14:paraId="632544FF" w14:textId="77777777" w:rsidR="00503210" w:rsidRPr="00E86E60" w:rsidRDefault="00503210" w:rsidP="00503210">
      <w:pPr>
        <w:rPr>
          <w:rFonts w:asciiTheme="majorHAnsi" w:hAnsiTheme="majorHAnsi" w:cstheme="majorHAnsi"/>
          <w:sz w:val="20"/>
          <w:szCs w:val="20"/>
        </w:rPr>
      </w:pPr>
    </w:p>
    <w:tbl>
      <w:tblPr>
        <w:tblStyle w:val="Tablaconcuadrcula"/>
        <w:tblW w:w="0" w:type="auto"/>
        <w:tblLook w:val="04A0" w:firstRow="1" w:lastRow="0" w:firstColumn="1" w:lastColumn="0" w:noHBand="0" w:noVBand="1"/>
      </w:tblPr>
      <w:tblGrid>
        <w:gridCol w:w="4981"/>
        <w:gridCol w:w="4981"/>
      </w:tblGrid>
      <w:tr w:rsidR="00503210" w:rsidRPr="00E86E60" w14:paraId="1D375D1B" w14:textId="77777777" w:rsidTr="00FE4118">
        <w:tc>
          <w:tcPr>
            <w:tcW w:w="9962" w:type="dxa"/>
            <w:gridSpan w:val="2"/>
            <w:shd w:val="clear" w:color="auto" w:fill="92D050"/>
          </w:tcPr>
          <w:p w14:paraId="0F53CEF6" w14:textId="75D73C8E" w:rsidR="00503210" w:rsidRPr="00E86E60" w:rsidRDefault="00503210" w:rsidP="00503210">
            <w:pPr>
              <w:jc w:val="center"/>
              <w:rPr>
                <w:rFonts w:asciiTheme="majorHAnsi" w:hAnsiTheme="majorHAnsi" w:cstheme="majorHAnsi"/>
                <w:b/>
                <w:bCs/>
                <w:sz w:val="20"/>
                <w:szCs w:val="20"/>
              </w:rPr>
            </w:pPr>
            <w:r w:rsidRPr="00E86E60">
              <w:rPr>
                <w:rFonts w:asciiTheme="majorHAnsi" w:hAnsiTheme="majorHAnsi" w:cstheme="majorHAnsi"/>
                <w:b/>
                <w:bCs/>
                <w:sz w:val="20"/>
                <w:szCs w:val="20"/>
              </w:rPr>
              <w:t>CARRUSEL DE TARJETAS</w:t>
            </w:r>
          </w:p>
        </w:tc>
      </w:tr>
      <w:tr w:rsidR="00503210" w:rsidRPr="00E86E60" w14:paraId="67E24388" w14:textId="77777777" w:rsidTr="00503210">
        <w:tc>
          <w:tcPr>
            <w:tcW w:w="4981" w:type="dxa"/>
            <w:shd w:val="clear" w:color="auto" w:fill="92D050"/>
          </w:tcPr>
          <w:p w14:paraId="6FFB8EF3" w14:textId="24652B2A" w:rsidR="00503210" w:rsidRPr="00E86E60" w:rsidRDefault="00503210" w:rsidP="00503210">
            <w:pPr>
              <w:jc w:val="center"/>
              <w:rPr>
                <w:rFonts w:asciiTheme="majorHAnsi" w:hAnsiTheme="majorHAnsi" w:cstheme="majorHAnsi"/>
                <w:b/>
                <w:bCs/>
                <w:sz w:val="20"/>
                <w:szCs w:val="20"/>
              </w:rPr>
            </w:pPr>
            <w:r w:rsidRPr="00E86E60">
              <w:rPr>
                <w:rFonts w:asciiTheme="majorHAnsi" w:hAnsiTheme="majorHAnsi" w:cstheme="majorHAnsi"/>
                <w:b/>
                <w:bCs/>
                <w:sz w:val="20"/>
                <w:szCs w:val="20"/>
              </w:rPr>
              <w:t>Imagen</w:t>
            </w:r>
          </w:p>
        </w:tc>
        <w:tc>
          <w:tcPr>
            <w:tcW w:w="4981" w:type="dxa"/>
            <w:shd w:val="clear" w:color="auto" w:fill="92D050"/>
          </w:tcPr>
          <w:p w14:paraId="20A7FEAF" w14:textId="3AC31B86" w:rsidR="00503210" w:rsidRPr="00E86E60" w:rsidRDefault="00503210" w:rsidP="00503210">
            <w:pPr>
              <w:jc w:val="center"/>
              <w:rPr>
                <w:rFonts w:asciiTheme="majorHAnsi" w:hAnsiTheme="majorHAnsi" w:cstheme="majorHAnsi"/>
                <w:b/>
                <w:bCs/>
                <w:sz w:val="20"/>
                <w:szCs w:val="20"/>
              </w:rPr>
            </w:pPr>
            <w:r w:rsidRPr="00E86E60">
              <w:rPr>
                <w:rFonts w:asciiTheme="majorHAnsi" w:hAnsiTheme="majorHAnsi" w:cstheme="majorHAnsi"/>
                <w:b/>
                <w:bCs/>
                <w:sz w:val="20"/>
                <w:szCs w:val="20"/>
              </w:rPr>
              <w:t xml:space="preserve">Texto </w:t>
            </w:r>
            <w:commentRangeStart w:id="61"/>
            <w:r w:rsidRPr="00E86E60">
              <w:rPr>
                <w:rFonts w:asciiTheme="majorHAnsi" w:hAnsiTheme="majorHAnsi" w:cstheme="majorHAnsi"/>
                <w:b/>
                <w:bCs/>
                <w:sz w:val="20"/>
                <w:szCs w:val="20"/>
              </w:rPr>
              <w:t>descriptivo</w:t>
            </w:r>
            <w:commentRangeEnd w:id="61"/>
            <w:r w:rsidR="00E33310" w:rsidRPr="00E86E60">
              <w:rPr>
                <w:rStyle w:val="Refdecomentario"/>
                <w:rFonts w:asciiTheme="majorHAnsi" w:hAnsiTheme="majorHAnsi" w:cstheme="majorHAnsi"/>
                <w:b/>
                <w:bCs/>
                <w:sz w:val="20"/>
                <w:szCs w:val="20"/>
              </w:rPr>
              <w:commentReference w:id="61"/>
            </w:r>
          </w:p>
        </w:tc>
      </w:tr>
      <w:tr w:rsidR="00503210" w:rsidRPr="00E86E60" w14:paraId="1AC64F8A" w14:textId="77777777" w:rsidTr="00503210">
        <w:tc>
          <w:tcPr>
            <w:tcW w:w="4981" w:type="dxa"/>
          </w:tcPr>
          <w:p w14:paraId="6E45AEF1" w14:textId="67D59F88" w:rsidR="00503210" w:rsidRPr="00E86E60" w:rsidRDefault="00990481" w:rsidP="00990481">
            <w:pPr>
              <w:jc w:val="center"/>
              <w:rPr>
                <w:rFonts w:asciiTheme="majorHAnsi" w:hAnsiTheme="majorHAnsi" w:cstheme="majorHAnsi"/>
                <w:sz w:val="20"/>
                <w:szCs w:val="20"/>
              </w:rPr>
            </w:pPr>
            <w:commentRangeStart w:id="62"/>
            <w:r w:rsidRPr="00E86E60">
              <w:rPr>
                <w:rFonts w:asciiTheme="majorHAnsi" w:hAnsiTheme="majorHAnsi" w:cstheme="majorHAnsi"/>
                <w:noProof/>
                <w:sz w:val="20"/>
                <w:szCs w:val="20"/>
              </w:rPr>
              <w:lastRenderedPageBreak/>
              <w:drawing>
                <wp:inline distT="0" distB="0" distL="0" distR="0" wp14:anchorId="09561613" wp14:editId="056789A8">
                  <wp:extent cx="2601289" cy="2048267"/>
                  <wp:effectExtent l="0" t="0" r="2540" b="0"/>
                  <wp:docPr id="8680303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8030310" name=""/>
                          <pic:cNvPicPr/>
                        </pic:nvPicPr>
                        <pic:blipFill>
                          <a:blip r:embed="rId74"/>
                          <a:stretch>
                            <a:fillRect/>
                          </a:stretch>
                        </pic:blipFill>
                        <pic:spPr>
                          <a:xfrm>
                            <a:off x="0" y="0"/>
                            <a:ext cx="2624715" cy="2066713"/>
                          </a:xfrm>
                          <a:prstGeom prst="rect">
                            <a:avLst/>
                          </a:prstGeom>
                        </pic:spPr>
                      </pic:pic>
                    </a:graphicData>
                  </a:graphic>
                </wp:inline>
              </w:drawing>
            </w:r>
            <w:commentRangeEnd w:id="62"/>
            <w:r w:rsidRPr="00E86E60">
              <w:rPr>
                <w:rStyle w:val="Refdecomentario"/>
                <w:rFonts w:asciiTheme="majorHAnsi" w:hAnsiTheme="majorHAnsi" w:cstheme="majorHAnsi"/>
                <w:sz w:val="20"/>
                <w:szCs w:val="20"/>
              </w:rPr>
              <w:commentReference w:id="62"/>
            </w:r>
          </w:p>
        </w:tc>
        <w:tc>
          <w:tcPr>
            <w:tcW w:w="4981" w:type="dxa"/>
          </w:tcPr>
          <w:p w14:paraId="693C3D30" w14:textId="44A39F7B" w:rsidR="00503210" w:rsidRPr="00E86E60" w:rsidRDefault="00503210" w:rsidP="00503210">
            <w:pPr>
              <w:rPr>
                <w:rFonts w:asciiTheme="majorHAnsi" w:hAnsiTheme="majorHAnsi" w:cstheme="majorHAnsi"/>
                <w:sz w:val="20"/>
                <w:szCs w:val="20"/>
              </w:rPr>
            </w:pPr>
            <w:r w:rsidRPr="00E86E60">
              <w:rPr>
                <w:rFonts w:asciiTheme="majorHAnsi" w:hAnsiTheme="majorHAnsi" w:cstheme="majorHAnsi"/>
                <w:b/>
                <w:bCs/>
                <w:sz w:val="20"/>
                <w:szCs w:val="20"/>
              </w:rPr>
              <w:t>Comunicación verbal:</w:t>
            </w:r>
            <w:r w:rsidRPr="00E86E60">
              <w:rPr>
                <w:rFonts w:asciiTheme="majorHAnsi" w:hAnsiTheme="majorHAnsi" w:cstheme="majorHAnsi"/>
                <w:sz w:val="20"/>
                <w:szCs w:val="20"/>
              </w:rPr>
              <w:t xml:space="preserve"> se realiza a través de palabras, de forma oral o escrita.</w:t>
            </w:r>
          </w:p>
          <w:p w14:paraId="4704594A" w14:textId="77777777" w:rsidR="00503210" w:rsidRPr="00E86E60" w:rsidRDefault="00503210" w:rsidP="00503210">
            <w:pPr>
              <w:rPr>
                <w:rFonts w:asciiTheme="majorHAnsi" w:hAnsiTheme="majorHAnsi" w:cstheme="majorHAnsi"/>
                <w:sz w:val="20"/>
                <w:szCs w:val="20"/>
              </w:rPr>
            </w:pPr>
          </w:p>
          <w:p w14:paraId="02553B08" w14:textId="716AC9AA" w:rsidR="00503210" w:rsidRPr="00E86E60" w:rsidRDefault="00503210" w:rsidP="00503210">
            <w:pPr>
              <w:rPr>
                <w:rFonts w:asciiTheme="majorHAnsi" w:hAnsiTheme="majorHAnsi" w:cstheme="majorHAnsi"/>
                <w:sz w:val="20"/>
                <w:szCs w:val="20"/>
              </w:rPr>
            </w:pPr>
            <w:r w:rsidRPr="00E86E60">
              <w:rPr>
                <w:rFonts w:asciiTheme="majorHAnsi" w:hAnsiTheme="majorHAnsi" w:cstheme="majorHAnsi"/>
                <w:b/>
                <w:bCs/>
                <w:sz w:val="20"/>
                <w:szCs w:val="20"/>
              </w:rPr>
              <w:t xml:space="preserve">Ejemplo: </w:t>
            </w:r>
            <w:r w:rsidRPr="00E86E60">
              <w:rPr>
                <w:rFonts w:asciiTheme="majorHAnsi" w:hAnsiTheme="majorHAnsi" w:cstheme="majorHAnsi"/>
                <w:sz w:val="20"/>
                <w:szCs w:val="20"/>
              </w:rPr>
              <w:t>explicar servicios en recepción o responder correos.</w:t>
            </w:r>
          </w:p>
        </w:tc>
      </w:tr>
      <w:tr w:rsidR="00503210" w:rsidRPr="00E86E60" w14:paraId="48B97EFF" w14:textId="77777777" w:rsidTr="00503210">
        <w:tc>
          <w:tcPr>
            <w:tcW w:w="4981" w:type="dxa"/>
          </w:tcPr>
          <w:p w14:paraId="44E62C5D" w14:textId="46482F60" w:rsidR="00503210" w:rsidRPr="00E86E60" w:rsidRDefault="00990481" w:rsidP="00990481">
            <w:pPr>
              <w:jc w:val="center"/>
              <w:rPr>
                <w:rFonts w:asciiTheme="majorHAnsi" w:hAnsiTheme="majorHAnsi" w:cstheme="majorHAnsi"/>
                <w:sz w:val="20"/>
                <w:szCs w:val="20"/>
              </w:rPr>
            </w:pPr>
            <w:commentRangeStart w:id="63"/>
            <w:r w:rsidRPr="00E86E60">
              <w:rPr>
                <w:rFonts w:asciiTheme="majorHAnsi" w:hAnsiTheme="majorHAnsi" w:cstheme="majorHAnsi"/>
                <w:noProof/>
                <w:sz w:val="20"/>
                <w:szCs w:val="20"/>
              </w:rPr>
              <w:drawing>
                <wp:inline distT="0" distB="0" distL="0" distR="0" wp14:anchorId="5A4E4A51" wp14:editId="3D761A96">
                  <wp:extent cx="1979101" cy="1629113"/>
                  <wp:effectExtent l="0" t="0" r="2540" b="0"/>
                  <wp:docPr id="45872574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8725748" name=""/>
                          <pic:cNvPicPr/>
                        </pic:nvPicPr>
                        <pic:blipFill>
                          <a:blip r:embed="rId75"/>
                          <a:stretch>
                            <a:fillRect/>
                          </a:stretch>
                        </pic:blipFill>
                        <pic:spPr>
                          <a:xfrm>
                            <a:off x="0" y="0"/>
                            <a:ext cx="1993025" cy="1640575"/>
                          </a:xfrm>
                          <a:prstGeom prst="rect">
                            <a:avLst/>
                          </a:prstGeom>
                        </pic:spPr>
                      </pic:pic>
                    </a:graphicData>
                  </a:graphic>
                </wp:inline>
              </w:drawing>
            </w:r>
            <w:commentRangeEnd w:id="63"/>
            <w:r w:rsidRPr="00E86E60">
              <w:rPr>
                <w:rStyle w:val="Refdecomentario"/>
                <w:rFonts w:asciiTheme="majorHAnsi" w:hAnsiTheme="majorHAnsi" w:cstheme="majorHAnsi"/>
                <w:sz w:val="20"/>
                <w:szCs w:val="20"/>
              </w:rPr>
              <w:commentReference w:id="63"/>
            </w:r>
          </w:p>
        </w:tc>
        <w:tc>
          <w:tcPr>
            <w:tcW w:w="4981" w:type="dxa"/>
          </w:tcPr>
          <w:p w14:paraId="295A5E77" w14:textId="26B51845" w:rsidR="00503210" w:rsidRPr="00E86E60" w:rsidRDefault="00503210" w:rsidP="00503210">
            <w:pPr>
              <w:rPr>
                <w:rFonts w:asciiTheme="majorHAnsi" w:hAnsiTheme="majorHAnsi" w:cstheme="majorHAnsi"/>
                <w:sz w:val="20"/>
                <w:szCs w:val="20"/>
              </w:rPr>
            </w:pPr>
            <w:r w:rsidRPr="00E86E60">
              <w:rPr>
                <w:rFonts w:asciiTheme="majorHAnsi" w:hAnsiTheme="majorHAnsi" w:cstheme="majorHAnsi"/>
                <w:b/>
                <w:bCs/>
                <w:sz w:val="20"/>
                <w:szCs w:val="20"/>
              </w:rPr>
              <w:t>Comunicación no verbal:</w:t>
            </w:r>
            <w:r w:rsidRPr="00E86E60">
              <w:rPr>
                <w:rFonts w:asciiTheme="majorHAnsi" w:hAnsiTheme="majorHAnsi" w:cstheme="majorHAnsi"/>
                <w:sz w:val="20"/>
                <w:szCs w:val="20"/>
              </w:rPr>
              <w:t xml:space="preserve"> se transmite mediante gestos, expresiones, postura y lenguaje corporal.</w:t>
            </w:r>
          </w:p>
          <w:p w14:paraId="0AE6C62A" w14:textId="77777777" w:rsidR="00503210" w:rsidRPr="00E86E60" w:rsidRDefault="00503210" w:rsidP="00503210">
            <w:pPr>
              <w:rPr>
                <w:rFonts w:asciiTheme="majorHAnsi" w:hAnsiTheme="majorHAnsi" w:cstheme="majorHAnsi"/>
                <w:sz w:val="20"/>
                <w:szCs w:val="20"/>
              </w:rPr>
            </w:pPr>
          </w:p>
          <w:p w14:paraId="4D40C45A" w14:textId="331C018E" w:rsidR="00503210" w:rsidRPr="00E86E60" w:rsidRDefault="00503210" w:rsidP="00503210">
            <w:pPr>
              <w:rPr>
                <w:rFonts w:asciiTheme="majorHAnsi" w:hAnsiTheme="majorHAnsi" w:cstheme="majorHAnsi"/>
                <w:sz w:val="20"/>
                <w:szCs w:val="20"/>
              </w:rPr>
            </w:pPr>
            <w:r w:rsidRPr="00E86E60">
              <w:rPr>
                <w:rFonts w:asciiTheme="majorHAnsi" w:hAnsiTheme="majorHAnsi" w:cstheme="majorHAnsi"/>
                <w:b/>
                <w:bCs/>
                <w:sz w:val="20"/>
                <w:szCs w:val="20"/>
              </w:rPr>
              <w:t xml:space="preserve">Ejemplo: </w:t>
            </w:r>
            <w:r w:rsidRPr="00E86E60">
              <w:rPr>
                <w:rFonts w:asciiTheme="majorHAnsi" w:hAnsiTheme="majorHAnsi" w:cstheme="majorHAnsi"/>
                <w:sz w:val="20"/>
                <w:szCs w:val="20"/>
              </w:rPr>
              <w:t>sonrisa, contacto visual.</w:t>
            </w:r>
          </w:p>
        </w:tc>
      </w:tr>
      <w:tr w:rsidR="00503210" w:rsidRPr="00E86E60" w14:paraId="550AB90D" w14:textId="77777777" w:rsidTr="00503210">
        <w:tc>
          <w:tcPr>
            <w:tcW w:w="4981" w:type="dxa"/>
          </w:tcPr>
          <w:p w14:paraId="0F49CF5C" w14:textId="6BF5DA46" w:rsidR="00503210" w:rsidRPr="00E86E60" w:rsidRDefault="00990481" w:rsidP="00990481">
            <w:pPr>
              <w:jc w:val="center"/>
              <w:rPr>
                <w:rFonts w:asciiTheme="majorHAnsi" w:hAnsiTheme="majorHAnsi" w:cstheme="majorHAnsi"/>
                <w:sz w:val="20"/>
                <w:szCs w:val="20"/>
              </w:rPr>
            </w:pPr>
            <w:commentRangeStart w:id="64"/>
            <w:r w:rsidRPr="00E86E60">
              <w:rPr>
                <w:rFonts w:asciiTheme="majorHAnsi" w:hAnsiTheme="majorHAnsi" w:cstheme="majorHAnsi"/>
                <w:noProof/>
                <w:sz w:val="20"/>
                <w:szCs w:val="20"/>
              </w:rPr>
              <w:drawing>
                <wp:inline distT="0" distB="0" distL="0" distR="0" wp14:anchorId="51C39256" wp14:editId="16743CC7">
                  <wp:extent cx="2406020" cy="1728754"/>
                  <wp:effectExtent l="0" t="0" r="0" b="0"/>
                  <wp:docPr id="10037233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372332" name=""/>
                          <pic:cNvPicPr/>
                        </pic:nvPicPr>
                        <pic:blipFill>
                          <a:blip r:embed="rId76"/>
                          <a:stretch>
                            <a:fillRect/>
                          </a:stretch>
                        </pic:blipFill>
                        <pic:spPr>
                          <a:xfrm>
                            <a:off x="0" y="0"/>
                            <a:ext cx="2442501" cy="1754966"/>
                          </a:xfrm>
                          <a:prstGeom prst="rect">
                            <a:avLst/>
                          </a:prstGeom>
                        </pic:spPr>
                      </pic:pic>
                    </a:graphicData>
                  </a:graphic>
                </wp:inline>
              </w:drawing>
            </w:r>
            <w:commentRangeEnd w:id="64"/>
            <w:r w:rsidRPr="00E86E60">
              <w:rPr>
                <w:rStyle w:val="Refdecomentario"/>
                <w:rFonts w:asciiTheme="majorHAnsi" w:hAnsiTheme="majorHAnsi" w:cstheme="majorHAnsi"/>
                <w:sz w:val="20"/>
                <w:szCs w:val="20"/>
              </w:rPr>
              <w:commentReference w:id="64"/>
            </w:r>
          </w:p>
        </w:tc>
        <w:tc>
          <w:tcPr>
            <w:tcW w:w="4981" w:type="dxa"/>
          </w:tcPr>
          <w:p w14:paraId="2215BDAE" w14:textId="6DF113A5" w:rsidR="00503210" w:rsidRPr="00E86E60" w:rsidRDefault="00503210" w:rsidP="00503210">
            <w:pPr>
              <w:rPr>
                <w:rFonts w:asciiTheme="majorHAnsi" w:hAnsiTheme="majorHAnsi" w:cstheme="majorHAnsi"/>
                <w:sz w:val="20"/>
                <w:szCs w:val="20"/>
              </w:rPr>
            </w:pPr>
            <w:r w:rsidRPr="00E86E60">
              <w:rPr>
                <w:rFonts w:asciiTheme="majorHAnsi" w:hAnsiTheme="majorHAnsi" w:cstheme="majorHAnsi"/>
                <w:b/>
                <w:bCs/>
                <w:sz w:val="20"/>
                <w:szCs w:val="20"/>
              </w:rPr>
              <w:t>Comunicación escrita:</w:t>
            </w:r>
            <w:r w:rsidRPr="00E86E60">
              <w:rPr>
                <w:rFonts w:asciiTheme="majorHAnsi" w:hAnsiTheme="majorHAnsi" w:cstheme="majorHAnsi"/>
                <w:sz w:val="20"/>
                <w:szCs w:val="20"/>
              </w:rPr>
              <w:t xml:space="preserve"> uso de textos para transmitir información.</w:t>
            </w:r>
          </w:p>
          <w:p w14:paraId="371A905B" w14:textId="77777777" w:rsidR="00503210" w:rsidRPr="00E86E60" w:rsidRDefault="00503210" w:rsidP="00503210">
            <w:pPr>
              <w:rPr>
                <w:rFonts w:asciiTheme="majorHAnsi" w:hAnsiTheme="majorHAnsi" w:cstheme="majorHAnsi"/>
                <w:sz w:val="20"/>
                <w:szCs w:val="20"/>
              </w:rPr>
            </w:pPr>
          </w:p>
          <w:p w14:paraId="1DA4C448" w14:textId="1933A8FD" w:rsidR="00503210" w:rsidRPr="00E86E60" w:rsidRDefault="00503210" w:rsidP="00503210">
            <w:pPr>
              <w:rPr>
                <w:rFonts w:asciiTheme="majorHAnsi" w:hAnsiTheme="majorHAnsi" w:cstheme="majorHAnsi"/>
                <w:sz w:val="20"/>
                <w:szCs w:val="20"/>
              </w:rPr>
            </w:pPr>
            <w:r w:rsidRPr="00E86E60">
              <w:rPr>
                <w:rFonts w:asciiTheme="majorHAnsi" w:hAnsiTheme="majorHAnsi" w:cstheme="majorHAnsi"/>
                <w:b/>
                <w:bCs/>
                <w:sz w:val="20"/>
                <w:szCs w:val="20"/>
              </w:rPr>
              <w:t>Ejemplo:</w:t>
            </w:r>
            <w:r w:rsidRPr="00E86E60">
              <w:rPr>
                <w:rFonts w:asciiTheme="majorHAnsi" w:hAnsiTheme="majorHAnsi" w:cstheme="majorHAnsi"/>
                <w:sz w:val="20"/>
                <w:szCs w:val="20"/>
              </w:rPr>
              <w:t xml:space="preserve"> correos, mensajes, confirmaciones de reserva.</w:t>
            </w:r>
          </w:p>
        </w:tc>
      </w:tr>
      <w:tr w:rsidR="00503210" w:rsidRPr="00E86E60" w14:paraId="213247D7" w14:textId="77777777" w:rsidTr="00503210">
        <w:tc>
          <w:tcPr>
            <w:tcW w:w="4981" w:type="dxa"/>
          </w:tcPr>
          <w:p w14:paraId="1769F8B9" w14:textId="57A9EEBE" w:rsidR="00503210" w:rsidRPr="00E86E60" w:rsidRDefault="00990481" w:rsidP="00990481">
            <w:pPr>
              <w:jc w:val="center"/>
              <w:rPr>
                <w:rFonts w:asciiTheme="majorHAnsi" w:hAnsiTheme="majorHAnsi" w:cstheme="majorHAnsi"/>
                <w:sz w:val="20"/>
                <w:szCs w:val="20"/>
              </w:rPr>
            </w:pPr>
            <w:commentRangeStart w:id="65"/>
            <w:r w:rsidRPr="00E86E60">
              <w:rPr>
                <w:rFonts w:asciiTheme="majorHAnsi" w:hAnsiTheme="majorHAnsi" w:cstheme="majorHAnsi"/>
                <w:noProof/>
                <w:sz w:val="20"/>
                <w:szCs w:val="20"/>
              </w:rPr>
              <w:drawing>
                <wp:inline distT="0" distB="0" distL="0" distR="0" wp14:anchorId="2D38D6F3" wp14:editId="16F6B349">
                  <wp:extent cx="1793061" cy="1572098"/>
                  <wp:effectExtent l="0" t="0" r="0" b="3175"/>
                  <wp:docPr id="80148225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1482253" name=""/>
                          <pic:cNvPicPr/>
                        </pic:nvPicPr>
                        <pic:blipFill>
                          <a:blip r:embed="rId77"/>
                          <a:stretch>
                            <a:fillRect/>
                          </a:stretch>
                        </pic:blipFill>
                        <pic:spPr>
                          <a:xfrm>
                            <a:off x="0" y="0"/>
                            <a:ext cx="1809539" cy="1586545"/>
                          </a:xfrm>
                          <a:prstGeom prst="rect">
                            <a:avLst/>
                          </a:prstGeom>
                        </pic:spPr>
                      </pic:pic>
                    </a:graphicData>
                  </a:graphic>
                </wp:inline>
              </w:drawing>
            </w:r>
            <w:commentRangeEnd w:id="65"/>
            <w:r w:rsidRPr="00E86E60">
              <w:rPr>
                <w:rStyle w:val="Refdecomentario"/>
                <w:rFonts w:asciiTheme="majorHAnsi" w:hAnsiTheme="majorHAnsi" w:cstheme="majorHAnsi"/>
                <w:sz w:val="20"/>
                <w:szCs w:val="20"/>
              </w:rPr>
              <w:commentReference w:id="65"/>
            </w:r>
          </w:p>
        </w:tc>
        <w:tc>
          <w:tcPr>
            <w:tcW w:w="4981" w:type="dxa"/>
          </w:tcPr>
          <w:p w14:paraId="2FDC3F49" w14:textId="58414B23" w:rsidR="00503210" w:rsidRPr="00E86E60" w:rsidRDefault="00503210" w:rsidP="00503210">
            <w:pPr>
              <w:rPr>
                <w:rFonts w:asciiTheme="majorHAnsi" w:hAnsiTheme="majorHAnsi" w:cstheme="majorHAnsi"/>
                <w:sz w:val="20"/>
                <w:szCs w:val="20"/>
              </w:rPr>
            </w:pPr>
            <w:r w:rsidRPr="00E86E60">
              <w:rPr>
                <w:rFonts w:asciiTheme="majorHAnsi" w:hAnsiTheme="majorHAnsi" w:cstheme="majorHAnsi"/>
                <w:b/>
                <w:bCs/>
                <w:sz w:val="20"/>
                <w:szCs w:val="20"/>
              </w:rPr>
              <w:t>Comunicación digital:</w:t>
            </w:r>
            <w:r w:rsidRPr="00E86E60">
              <w:rPr>
                <w:rFonts w:asciiTheme="majorHAnsi" w:hAnsiTheme="majorHAnsi" w:cstheme="majorHAnsi"/>
                <w:sz w:val="20"/>
                <w:szCs w:val="20"/>
              </w:rPr>
              <w:t xml:space="preserve"> uso de herramientas tecnológicas y plataformas.</w:t>
            </w:r>
          </w:p>
          <w:p w14:paraId="2F749874" w14:textId="77777777" w:rsidR="00503210" w:rsidRPr="00E86E60" w:rsidRDefault="00503210" w:rsidP="00503210">
            <w:pPr>
              <w:rPr>
                <w:rFonts w:asciiTheme="majorHAnsi" w:hAnsiTheme="majorHAnsi" w:cstheme="majorHAnsi"/>
                <w:sz w:val="20"/>
                <w:szCs w:val="20"/>
              </w:rPr>
            </w:pPr>
          </w:p>
          <w:p w14:paraId="5777923E" w14:textId="6433EDA4" w:rsidR="00503210" w:rsidRPr="00E86E60" w:rsidRDefault="00503210" w:rsidP="00503210">
            <w:pPr>
              <w:rPr>
                <w:rFonts w:asciiTheme="majorHAnsi" w:hAnsiTheme="majorHAnsi" w:cstheme="majorHAnsi"/>
                <w:sz w:val="20"/>
                <w:szCs w:val="20"/>
              </w:rPr>
            </w:pPr>
            <w:r w:rsidRPr="00E86E60">
              <w:rPr>
                <w:rFonts w:asciiTheme="majorHAnsi" w:hAnsiTheme="majorHAnsi" w:cstheme="majorHAnsi"/>
                <w:b/>
                <w:bCs/>
                <w:sz w:val="20"/>
                <w:szCs w:val="20"/>
              </w:rPr>
              <w:t xml:space="preserve">Ejemplo: </w:t>
            </w:r>
            <w:r w:rsidRPr="00E86E60">
              <w:rPr>
                <w:rFonts w:asciiTheme="majorHAnsi" w:hAnsiTheme="majorHAnsi" w:cstheme="majorHAnsi"/>
                <w:i/>
                <w:iCs/>
                <w:sz w:val="20"/>
                <w:szCs w:val="20"/>
              </w:rPr>
              <w:t xml:space="preserve">chat </w:t>
            </w:r>
            <w:r w:rsidRPr="00E86E60">
              <w:rPr>
                <w:rFonts w:asciiTheme="majorHAnsi" w:hAnsiTheme="majorHAnsi" w:cstheme="majorHAnsi"/>
                <w:sz w:val="20"/>
                <w:szCs w:val="20"/>
              </w:rPr>
              <w:t>en línea, redes sociales, apps de reservas.</w:t>
            </w:r>
          </w:p>
        </w:tc>
      </w:tr>
      <w:tr w:rsidR="00503210" w:rsidRPr="00E86E60" w14:paraId="2462505C" w14:textId="77777777" w:rsidTr="00503210">
        <w:tc>
          <w:tcPr>
            <w:tcW w:w="4981" w:type="dxa"/>
          </w:tcPr>
          <w:p w14:paraId="20FACB7D" w14:textId="19297AB0" w:rsidR="00503210" w:rsidRPr="00E86E60" w:rsidRDefault="00E33310" w:rsidP="00990481">
            <w:pPr>
              <w:jc w:val="center"/>
              <w:rPr>
                <w:rFonts w:asciiTheme="majorHAnsi" w:hAnsiTheme="majorHAnsi" w:cstheme="majorHAnsi"/>
                <w:sz w:val="20"/>
                <w:szCs w:val="20"/>
              </w:rPr>
            </w:pPr>
            <w:commentRangeStart w:id="66"/>
            <w:r w:rsidRPr="00E86E60">
              <w:rPr>
                <w:rFonts w:asciiTheme="majorHAnsi" w:hAnsiTheme="majorHAnsi" w:cstheme="majorHAnsi"/>
                <w:noProof/>
                <w:sz w:val="20"/>
                <w:szCs w:val="20"/>
              </w:rPr>
              <w:lastRenderedPageBreak/>
              <w:drawing>
                <wp:inline distT="0" distB="0" distL="0" distR="0" wp14:anchorId="67547419" wp14:editId="08169C3C">
                  <wp:extent cx="2766781" cy="1868791"/>
                  <wp:effectExtent l="0" t="0" r="1905" b="0"/>
                  <wp:docPr id="44338605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3386056" name=""/>
                          <pic:cNvPicPr/>
                        </pic:nvPicPr>
                        <pic:blipFill>
                          <a:blip r:embed="rId78"/>
                          <a:stretch>
                            <a:fillRect/>
                          </a:stretch>
                        </pic:blipFill>
                        <pic:spPr>
                          <a:xfrm>
                            <a:off x="0" y="0"/>
                            <a:ext cx="2783579" cy="1880137"/>
                          </a:xfrm>
                          <a:prstGeom prst="rect">
                            <a:avLst/>
                          </a:prstGeom>
                        </pic:spPr>
                      </pic:pic>
                    </a:graphicData>
                  </a:graphic>
                </wp:inline>
              </w:drawing>
            </w:r>
            <w:commentRangeEnd w:id="66"/>
            <w:r w:rsidRPr="00E86E60">
              <w:rPr>
                <w:rStyle w:val="Refdecomentario"/>
                <w:rFonts w:asciiTheme="majorHAnsi" w:hAnsiTheme="majorHAnsi" w:cstheme="majorHAnsi"/>
                <w:sz w:val="20"/>
                <w:szCs w:val="20"/>
              </w:rPr>
              <w:commentReference w:id="66"/>
            </w:r>
          </w:p>
        </w:tc>
        <w:tc>
          <w:tcPr>
            <w:tcW w:w="4981" w:type="dxa"/>
          </w:tcPr>
          <w:p w14:paraId="2F33736B" w14:textId="6D24624E" w:rsidR="00990481" w:rsidRPr="00E86E60" w:rsidRDefault="00990481" w:rsidP="00990481">
            <w:pPr>
              <w:rPr>
                <w:rFonts w:asciiTheme="majorHAnsi" w:hAnsiTheme="majorHAnsi" w:cstheme="majorHAnsi"/>
                <w:sz w:val="20"/>
                <w:szCs w:val="20"/>
              </w:rPr>
            </w:pPr>
            <w:r w:rsidRPr="00E86E60">
              <w:rPr>
                <w:rFonts w:asciiTheme="majorHAnsi" w:hAnsiTheme="majorHAnsi" w:cstheme="majorHAnsi"/>
                <w:b/>
                <w:bCs/>
                <w:sz w:val="20"/>
                <w:szCs w:val="20"/>
              </w:rPr>
              <w:t>Comunicación formal:</w:t>
            </w:r>
            <w:r w:rsidRPr="00E86E60">
              <w:rPr>
                <w:rFonts w:asciiTheme="majorHAnsi" w:hAnsiTheme="majorHAnsi" w:cstheme="majorHAnsi"/>
                <w:sz w:val="20"/>
                <w:szCs w:val="20"/>
              </w:rPr>
              <w:t xml:space="preserve"> sigue protocolos y normas establecidas.</w:t>
            </w:r>
          </w:p>
          <w:p w14:paraId="63DF9DB8" w14:textId="77777777" w:rsidR="00990481" w:rsidRPr="00E86E60" w:rsidRDefault="00990481" w:rsidP="00990481">
            <w:pPr>
              <w:rPr>
                <w:rFonts w:asciiTheme="majorHAnsi" w:hAnsiTheme="majorHAnsi" w:cstheme="majorHAnsi"/>
                <w:sz w:val="20"/>
                <w:szCs w:val="20"/>
              </w:rPr>
            </w:pPr>
          </w:p>
          <w:p w14:paraId="505D3FB8" w14:textId="411AC713" w:rsidR="00503210" w:rsidRPr="00E86E60" w:rsidRDefault="00990481" w:rsidP="00990481">
            <w:pPr>
              <w:rPr>
                <w:rFonts w:asciiTheme="majorHAnsi" w:hAnsiTheme="majorHAnsi" w:cstheme="majorHAnsi"/>
                <w:sz w:val="20"/>
                <w:szCs w:val="20"/>
              </w:rPr>
            </w:pPr>
            <w:r w:rsidRPr="00E86E60">
              <w:rPr>
                <w:rFonts w:asciiTheme="majorHAnsi" w:hAnsiTheme="majorHAnsi" w:cstheme="majorHAnsi"/>
                <w:b/>
                <w:bCs/>
                <w:sz w:val="20"/>
                <w:szCs w:val="20"/>
              </w:rPr>
              <w:t>Ejemplo:</w:t>
            </w:r>
            <w:r w:rsidRPr="00E86E60">
              <w:rPr>
                <w:rFonts w:asciiTheme="majorHAnsi" w:hAnsiTheme="majorHAnsi" w:cstheme="majorHAnsi"/>
                <w:sz w:val="20"/>
                <w:szCs w:val="20"/>
              </w:rPr>
              <w:t xml:space="preserve"> información institucional o reglamentos del hotel.</w:t>
            </w:r>
          </w:p>
        </w:tc>
      </w:tr>
      <w:tr w:rsidR="00503210" w:rsidRPr="00E86E60" w14:paraId="594553D7" w14:textId="77777777" w:rsidTr="00503210">
        <w:tc>
          <w:tcPr>
            <w:tcW w:w="4981" w:type="dxa"/>
          </w:tcPr>
          <w:p w14:paraId="6AB19D14" w14:textId="3F150863" w:rsidR="00503210" w:rsidRPr="00E86E60" w:rsidRDefault="00E33310" w:rsidP="00990481">
            <w:pPr>
              <w:jc w:val="center"/>
              <w:rPr>
                <w:rFonts w:asciiTheme="majorHAnsi" w:hAnsiTheme="majorHAnsi" w:cstheme="majorHAnsi"/>
                <w:sz w:val="20"/>
                <w:szCs w:val="20"/>
              </w:rPr>
            </w:pPr>
            <w:commentRangeStart w:id="67"/>
            <w:r w:rsidRPr="00E86E60">
              <w:rPr>
                <w:rFonts w:asciiTheme="majorHAnsi" w:hAnsiTheme="majorHAnsi" w:cstheme="majorHAnsi"/>
                <w:noProof/>
                <w:sz w:val="20"/>
                <w:szCs w:val="20"/>
              </w:rPr>
              <w:drawing>
                <wp:inline distT="0" distB="0" distL="0" distR="0" wp14:anchorId="24EF999B" wp14:editId="7BD5ED2F">
                  <wp:extent cx="2658012" cy="1930400"/>
                  <wp:effectExtent l="0" t="0" r="0" b="0"/>
                  <wp:docPr id="34321970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219708" name=""/>
                          <pic:cNvPicPr/>
                        </pic:nvPicPr>
                        <pic:blipFill>
                          <a:blip r:embed="rId79"/>
                          <a:stretch>
                            <a:fillRect/>
                          </a:stretch>
                        </pic:blipFill>
                        <pic:spPr>
                          <a:xfrm>
                            <a:off x="0" y="0"/>
                            <a:ext cx="2674250" cy="1942193"/>
                          </a:xfrm>
                          <a:prstGeom prst="rect">
                            <a:avLst/>
                          </a:prstGeom>
                        </pic:spPr>
                      </pic:pic>
                    </a:graphicData>
                  </a:graphic>
                </wp:inline>
              </w:drawing>
            </w:r>
            <w:commentRangeEnd w:id="67"/>
            <w:r w:rsidRPr="00E86E60">
              <w:rPr>
                <w:rStyle w:val="Refdecomentario"/>
                <w:rFonts w:asciiTheme="majorHAnsi" w:hAnsiTheme="majorHAnsi" w:cstheme="majorHAnsi"/>
                <w:sz w:val="20"/>
                <w:szCs w:val="20"/>
              </w:rPr>
              <w:commentReference w:id="67"/>
            </w:r>
          </w:p>
        </w:tc>
        <w:tc>
          <w:tcPr>
            <w:tcW w:w="4981" w:type="dxa"/>
          </w:tcPr>
          <w:p w14:paraId="5DE85A6C" w14:textId="368AE0F0" w:rsidR="00990481" w:rsidRPr="00E86E60" w:rsidRDefault="00990481" w:rsidP="00990481">
            <w:pPr>
              <w:rPr>
                <w:rFonts w:asciiTheme="majorHAnsi" w:hAnsiTheme="majorHAnsi" w:cstheme="majorHAnsi"/>
                <w:sz w:val="20"/>
                <w:szCs w:val="20"/>
              </w:rPr>
            </w:pPr>
            <w:r w:rsidRPr="00E86E60">
              <w:rPr>
                <w:rFonts w:asciiTheme="majorHAnsi" w:hAnsiTheme="majorHAnsi" w:cstheme="majorHAnsi"/>
                <w:b/>
                <w:bCs/>
                <w:sz w:val="20"/>
                <w:szCs w:val="20"/>
              </w:rPr>
              <w:t>Comunicación informal:</w:t>
            </w:r>
            <w:r w:rsidRPr="00E86E60">
              <w:rPr>
                <w:rFonts w:asciiTheme="majorHAnsi" w:hAnsiTheme="majorHAnsi" w:cstheme="majorHAnsi"/>
                <w:sz w:val="20"/>
                <w:szCs w:val="20"/>
              </w:rPr>
              <w:t xml:space="preserve"> es más espontánea y cercana.</w:t>
            </w:r>
          </w:p>
          <w:p w14:paraId="16AC4340" w14:textId="77777777" w:rsidR="00990481" w:rsidRPr="00E86E60" w:rsidRDefault="00990481" w:rsidP="00990481">
            <w:pPr>
              <w:rPr>
                <w:rFonts w:asciiTheme="majorHAnsi" w:hAnsiTheme="majorHAnsi" w:cstheme="majorHAnsi"/>
                <w:sz w:val="20"/>
                <w:szCs w:val="20"/>
              </w:rPr>
            </w:pPr>
          </w:p>
          <w:p w14:paraId="3AE4094B" w14:textId="25F9C22C" w:rsidR="00503210" w:rsidRPr="00E86E60" w:rsidRDefault="00990481" w:rsidP="00990481">
            <w:pPr>
              <w:rPr>
                <w:rFonts w:asciiTheme="majorHAnsi" w:hAnsiTheme="majorHAnsi" w:cstheme="majorHAnsi"/>
                <w:sz w:val="20"/>
                <w:szCs w:val="20"/>
              </w:rPr>
            </w:pPr>
            <w:r w:rsidRPr="00E86E60">
              <w:rPr>
                <w:rFonts w:asciiTheme="majorHAnsi" w:hAnsiTheme="majorHAnsi" w:cstheme="majorHAnsi"/>
                <w:b/>
                <w:bCs/>
                <w:sz w:val="20"/>
                <w:szCs w:val="20"/>
              </w:rPr>
              <w:t>Ejemplo:</w:t>
            </w:r>
            <w:r w:rsidRPr="00E86E60">
              <w:rPr>
                <w:rFonts w:asciiTheme="majorHAnsi" w:hAnsiTheme="majorHAnsi" w:cstheme="majorHAnsi"/>
                <w:sz w:val="20"/>
                <w:szCs w:val="20"/>
              </w:rPr>
              <w:t xml:space="preserve"> conversación cordial con el huésped.</w:t>
            </w:r>
          </w:p>
        </w:tc>
      </w:tr>
    </w:tbl>
    <w:p w14:paraId="28DE49DB" w14:textId="7F7FA595" w:rsidR="00503210" w:rsidRPr="00E86E60" w:rsidRDefault="00503210" w:rsidP="00503210">
      <w:pPr>
        <w:rPr>
          <w:rFonts w:asciiTheme="majorHAnsi" w:hAnsiTheme="majorHAnsi" w:cstheme="majorHAnsi"/>
          <w:sz w:val="20"/>
          <w:szCs w:val="20"/>
        </w:rPr>
      </w:pPr>
    </w:p>
    <w:p w14:paraId="2931DBDD" w14:textId="77777777" w:rsidR="00503210" w:rsidRPr="00E86E60" w:rsidRDefault="00503210" w:rsidP="00503210">
      <w:pPr>
        <w:rPr>
          <w:rFonts w:asciiTheme="majorHAnsi" w:hAnsiTheme="majorHAnsi" w:cstheme="majorHAnsi"/>
          <w:sz w:val="20"/>
          <w:szCs w:val="20"/>
        </w:rPr>
      </w:pPr>
    </w:p>
    <w:p w14:paraId="58DC42E4" w14:textId="37CC8FFE"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3.3 Técnicas</w:t>
      </w:r>
      <w:r w:rsidR="00D04C71" w:rsidRPr="00E86E60">
        <w:rPr>
          <w:rFonts w:asciiTheme="majorHAnsi" w:hAnsiTheme="majorHAnsi" w:cstheme="majorHAnsi"/>
          <w:b/>
          <w:bCs/>
          <w:sz w:val="20"/>
          <w:szCs w:val="20"/>
        </w:rPr>
        <w:t xml:space="preserve"> de comunicación</w:t>
      </w:r>
    </w:p>
    <w:p w14:paraId="6E8E344C" w14:textId="77777777" w:rsidR="00D04C71" w:rsidRPr="00E86E60" w:rsidRDefault="00D04C71" w:rsidP="00D04C71">
      <w:pPr>
        <w:rPr>
          <w:rFonts w:asciiTheme="majorHAnsi" w:hAnsiTheme="majorHAnsi" w:cstheme="majorHAnsi"/>
          <w:sz w:val="20"/>
          <w:szCs w:val="20"/>
        </w:rPr>
      </w:pPr>
    </w:p>
    <w:p w14:paraId="68B12167" w14:textId="77777777" w:rsidR="00D04C71" w:rsidRPr="00E86E60" w:rsidRDefault="00D04C71" w:rsidP="00D04C71">
      <w:pPr>
        <w:spacing w:line="276" w:lineRule="auto"/>
        <w:rPr>
          <w:rFonts w:asciiTheme="majorHAnsi" w:hAnsiTheme="majorHAnsi" w:cstheme="majorHAnsi"/>
          <w:sz w:val="20"/>
          <w:szCs w:val="20"/>
        </w:rPr>
      </w:pPr>
      <w:r w:rsidRPr="00E86E60">
        <w:rPr>
          <w:rFonts w:asciiTheme="majorHAnsi" w:hAnsiTheme="majorHAnsi" w:cstheme="majorHAnsi"/>
          <w:sz w:val="20"/>
          <w:szCs w:val="20"/>
        </w:rPr>
        <w:t>Las técnicas de comunicación son herramientas que permiten transmitir mensajes de manera clara, efectiva y adecuada al contexto del servicio. En el sector turístico, su aplicación es fundamental para comprender al cliente, gestionar situaciones de atención y garantizar una experiencia satisfactoria.</w:t>
      </w:r>
    </w:p>
    <w:p w14:paraId="6E5B6161" w14:textId="77777777" w:rsidR="00D04C71" w:rsidRPr="00E86E60" w:rsidRDefault="00D04C71" w:rsidP="00D04C71">
      <w:pPr>
        <w:spacing w:line="276" w:lineRule="auto"/>
        <w:rPr>
          <w:rFonts w:asciiTheme="majorHAnsi" w:hAnsiTheme="majorHAnsi" w:cstheme="majorHAnsi"/>
          <w:sz w:val="20"/>
          <w:szCs w:val="20"/>
        </w:rPr>
      </w:pPr>
    </w:p>
    <w:p w14:paraId="42B3B4D5" w14:textId="77777777" w:rsidR="00D04C71" w:rsidRPr="00E86E60" w:rsidRDefault="00D04C71" w:rsidP="00D04C71">
      <w:pPr>
        <w:spacing w:line="276" w:lineRule="auto"/>
        <w:rPr>
          <w:rFonts w:asciiTheme="majorHAnsi" w:hAnsiTheme="majorHAnsi" w:cstheme="majorHAnsi"/>
          <w:sz w:val="20"/>
          <w:szCs w:val="20"/>
        </w:rPr>
      </w:pPr>
      <w:r w:rsidRPr="00E86E60">
        <w:rPr>
          <w:rFonts w:asciiTheme="majorHAnsi" w:hAnsiTheme="majorHAnsi" w:cstheme="majorHAnsi"/>
          <w:sz w:val="20"/>
          <w:szCs w:val="20"/>
        </w:rPr>
        <w:t>Estas técnicas no solo facilitan la transmisión de información, sino que también contribuyen a fortalecer la relación con el cliente, mejorar la percepción del servicio y prevenir conflictos. Su uso adecuado permite adaptar el mensaje según el tipo de usuario, sus necesidades y el contexto de interacción.</w:t>
      </w:r>
    </w:p>
    <w:p w14:paraId="276526B2" w14:textId="77777777" w:rsidR="00034E88" w:rsidRPr="00E86E60" w:rsidRDefault="00034E88" w:rsidP="00D04C71">
      <w:pPr>
        <w:spacing w:line="276" w:lineRule="auto"/>
        <w:rPr>
          <w:rFonts w:asciiTheme="majorHAnsi" w:hAnsiTheme="majorHAnsi" w:cstheme="majorHAnsi"/>
          <w:sz w:val="20"/>
          <w:szCs w:val="20"/>
        </w:rPr>
      </w:pPr>
    </w:p>
    <w:p w14:paraId="46D0E479" w14:textId="1997058A" w:rsidR="00034E88" w:rsidRPr="00E86E60" w:rsidRDefault="00034E88" w:rsidP="00D04C71">
      <w:pPr>
        <w:spacing w:line="276" w:lineRule="auto"/>
        <w:rPr>
          <w:rFonts w:asciiTheme="majorHAnsi" w:hAnsiTheme="majorHAnsi" w:cstheme="majorHAnsi"/>
          <w:sz w:val="20"/>
          <w:szCs w:val="20"/>
        </w:rPr>
      </w:pPr>
      <w:r w:rsidRPr="00E86E60">
        <w:rPr>
          <w:rFonts w:asciiTheme="majorHAnsi" w:hAnsiTheme="majorHAnsi" w:cstheme="majorHAnsi"/>
          <w:sz w:val="20"/>
          <w:szCs w:val="20"/>
        </w:rPr>
        <w:t>Las principales técnicas de comunicación en el servicio turístico son las siguientes:</w:t>
      </w:r>
    </w:p>
    <w:p w14:paraId="3DAEC82B" w14:textId="77777777" w:rsidR="00034E88" w:rsidRPr="00E86E60" w:rsidRDefault="00034E88" w:rsidP="00D04C71">
      <w:pPr>
        <w:spacing w:line="276" w:lineRule="auto"/>
        <w:rPr>
          <w:rFonts w:asciiTheme="majorHAnsi" w:hAnsiTheme="majorHAnsi" w:cstheme="majorHAnsi"/>
          <w:sz w:val="20"/>
          <w:szCs w:val="20"/>
        </w:rPr>
      </w:pPr>
    </w:p>
    <w:tbl>
      <w:tblPr>
        <w:tblStyle w:val="Tablaconcuadrcula"/>
        <w:tblW w:w="0" w:type="auto"/>
        <w:tblLook w:val="04A0" w:firstRow="1" w:lastRow="0" w:firstColumn="1" w:lastColumn="0" w:noHBand="0" w:noVBand="1"/>
      </w:tblPr>
      <w:tblGrid>
        <w:gridCol w:w="4981"/>
        <w:gridCol w:w="4981"/>
      </w:tblGrid>
      <w:tr w:rsidR="00034E88" w:rsidRPr="00E86E60" w14:paraId="7DDDCE41" w14:textId="77777777" w:rsidTr="00C74574">
        <w:tc>
          <w:tcPr>
            <w:tcW w:w="9962" w:type="dxa"/>
            <w:gridSpan w:val="2"/>
            <w:shd w:val="clear" w:color="auto" w:fill="92D050"/>
          </w:tcPr>
          <w:p w14:paraId="616BC127" w14:textId="77777777" w:rsidR="00034E88" w:rsidRPr="00E86E60" w:rsidRDefault="00034E88" w:rsidP="00C74574">
            <w:pPr>
              <w:jc w:val="center"/>
              <w:rPr>
                <w:rFonts w:asciiTheme="majorHAnsi" w:hAnsiTheme="majorHAnsi" w:cstheme="majorHAnsi"/>
                <w:b/>
                <w:bCs/>
                <w:sz w:val="20"/>
                <w:szCs w:val="20"/>
              </w:rPr>
            </w:pPr>
            <w:r w:rsidRPr="00E86E60">
              <w:rPr>
                <w:rFonts w:asciiTheme="majorHAnsi" w:hAnsiTheme="majorHAnsi" w:cstheme="majorHAnsi"/>
                <w:b/>
                <w:bCs/>
                <w:sz w:val="20"/>
                <w:szCs w:val="20"/>
              </w:rPr>
              <w:t>CARRUSEL DE TARJETAS</w:t>
            </w:r>
          </w:p>
        </w:tc>
      </w:tr>
      <w:tr w:rsidR="00034E88" w:rsidRPr="00E86E60" w14:paraId="2AE6B49D" w14:textId="77777777" w:rsidTr="00C74574">
        <w:tc>
          <w:tcPr>
            <w:tcW w:w="4981" w:type="dxa"/>
            <w:shd w:val="clear" w:color="auto" w:fill="92D050"/>
          </w:tcPr>
          <w:p w14:paraId="413E92B1" w14:textId="77777777" w:rsidR="00034E88" w:rsidRPr="00E86E60" w:rsidRDefault="00034E88" w:rsidP="00C74574">
            <w:pPr>
              <w:jc w:val="center"/>
              <w:rPr>
                <w:rFonts w:asciiTheme="majorHAnsi" w:hAnsiTheme="majorHAnsi" w:cstheme="majorHAnsi"/>
                <w:b/>
                <w:bCs/>
                <w:sz w:val="20"/>
                <w:szCs w:val="20"/>
              </w:rPr>
            </w:pPr>
            <w:r w:rsidRPr="00E86E60">
              <w:rPr>
                <w:rFonts w:asciiTheme="majorHAnsi" w:hAnsiTheme="majorHAnsi" w:cstheme="majorHAnsi"/>
                <w:b/>
                <w:bCs/>
                <w:sz w:val="20"/>
                <w:szCs w:val="20"/>
              </w:rPr>
              <w:t>Imagen</w:t>
            </w:r>
          </w:p>
        </w:tc>
        <w:tc>
          <w:tcPr>
            <w:tcW w:w="4981" w:type="dxa"/>
            <w:shd w:val="clear" w:color="auto" w:fill="92D050"/>
          </w:tcPr>
          <w:p w14:paraId="188E6C8A" w14:textId="77777777" w:rsidR="00034E88" w:rsidRPr="00E86E60" w:rsidRDefault="00034E88" w:rsidP="00C74574">
            <w:pPr>
              <w:jc w:val="center"/>
              <w:rPr>
                <w:rFonts w:asciiTheme="majorHAnsi" w:hAnsiTheme="majorHAnsi" w:cstheme="majorHAnsi"/>
                <w:b/>
                <w:bCs/>
                <w:sz w:val="20"/>
                <w:szCs w:val="20"/>
              </w:rPr>
            </w:pPr>
            <w:r w:rsidRPr="00E86E60">
              <w:rPr>
                <w:rFonts w:asciiTheme="majorHAnsi" w:hAnsiTheme="majorHAnsi" w:cstheme="majorHAnsi"/>
                <w:b/>
                <w:bCs/>
                <w:sz w:val="20"/>
                <w:szCs w:val="20"/>
              </w:rPr>
              <w:t xml:space="preserve">Texto </w:t>
            </w:r>
            <w:commentRangeStart w:id="68"/>
            <w:r w:rsidRPr="00E86E60">
              <w:rPr>
                <w:rFonts w:asciiTheme="majorHAnsi" w:hAnsiTheme="majorHAnsi" w:cstheme="majorHAnsi"/>
                <w:b/>
                <w:bCs/>
                <w:sz w:val="20"/>
                <w:szCs w:val="20"/>
              </w:rPr>
              <w:t>descriptivo</w:t>
            </w:r>
            <w:commentRangeEnd w:id="68"/>
            <w:r w:rsidR="00D56C3E" w:rsidRPr="00E86E60">
              <w:rPr>
                <w:rStyle w:val="Refdecomentario"/>
                <w:rFonts w:asciiTheme="majorHAnsi" w:hAnsiTheme="majorHAnsi" w:cstheme="majorHAnsi"/>
                <w:b/>
                <w:bCs/>
                <w:sz w:val="20"/>
                <w:szCs w:val="20"/>
              </w:rPr>
              <w:commentReference w:id="68"/>
            </w:r>
          </w:p>
        </w:tc>
      </w:tr>
      <w:tr w:rsidR="00034E88" w:rsidRPr="00E86E60" w14:paraId="7F44AAB3" w14:textId="77777777" w:rsidTr="00C74574">
        <w:tc>
          <w:tcPr>
            <w:tcW w:w="4981" w:type="dxa"/>
          </w:tcPr>
          <w:p w14:paraId="6FABB3A3" w14:textId="0B89D879" w:rsidR="00034E88" w:rsidRPr="00E86E60" w:rsidRDefault="00034E88" w:rsidP="00C74574">
            <w:pPr>
              <w:jc w:val="center"/>
              <w:rPr>
                <w:rFonts w:asciiTheme="majorHAnsi" w:hAnsiTheme="majorHAnsi" w:cstheme="majorHAnsi"/>
                <w:sz w:val="20"/>
                <w:szCs w:val="20"/>
              </w:rPr>
            </w:pPr>
            <w:commentRangeStart w:id="69"/>
            <w:r w:rsidRPr="00E86E60">
              <w:rPr>
                <w:rFonts w:asciiTheme="majorHAnsi" w:hAnsiTheme="majorHAnsi" w:cstheme="majorHAnsi"/>
                <w:noProof/>
                <w:sz w:val="20"/>
                <w:szCs w:val="20"/>
              </w:rPr>
              <w:drawing>
                <wp:inline distT="0" distB="0" distL="0" distR="0" wp14:anchorId="42425D18" wp14:editId="057D5589">
                  <wp:extent cx="1633760" cy="1131934"/>
                  <wp:effectExtent l="0" t="0" r="5080" b="0"/>
                  <wp:docPr id="62342377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3423770" name=""/>
                          <pic:cNvPicPr/>
                        </pic:nvPicPr>
                        <pic:blipFill>
                          <a:blip r:embed="rId80"/>
                          <a:stretch>
                            <a:fillRect/>
                          </a:stretch>
                        </pic:blipFill>
                        <pic:spPr>
                          <a:xfrm>
                            <a:off x="0" y="0"/>
                            <a:ext cx="1648066" cy="1141846"/>
                          </a:xfrm>
                          <a:prstGeom prst="rect">
                            <a:avLst/>
                          </a:prstGeom>
                        </pic:spPr>
                      </pic:pic>
                    </a:graphicData>
                  </a:graphic>
                </wp:inline>
              </w:drawing>
            </w:r>
            <w:commentRangeEnd w:id="69"/>
            <w:r w:rsidRPr="00E86E60">
              <w:rPr>
                <w:rStyle w:val="Refdecomentario"/>
                <w:rFonts w:asciiTheme="majorHAnsi" w:hAnsiTheme="majorHAnsi" w:cstheme="majorHAnsi"/>
                <w:sz w:val="20"/>
                <w:szCs w:val="20"/>
              </w:rPr>
              <w:commentReference w:id="69"/>
            </w:r>
          </w:p>
        </w:tc>
        <w:tc>
          <w:tcPr>
            <w:tcW w:w="4981" w:type="dxa"/>
          </w:tcPr>
          <w:p w14:paraId="3E99631F" w14:textId="75A67F73" w:rsidR="00034E88" w:rsidRPr="00E86E60" w:rsidRDefault="00034E88">
            <w:pPr>
              <w:numPr>
                <w:ilvl w:val="0"/>
                <w:numId w:val="6"/>
              </w:numPr>
              <w:rPr>
                <w:rFonts w:asciiTheme="majorHAnsi" w:hAnsiTheme="majorHAnsi" w:cstheme="majorHAnsi"/>
                <w:sz w:val="20"/>
                <w:szCs w:val="20"/>
              </w:rPr>
            </w:pPr>
            <w:r w:rsidRPr="00E86E60">
              <w:rPr>
                <w:rFonts w:asciiTheme="majorHAnsi" w:hAnsiTheme="majorHAnsi" w:cstheme="majorHAnsi"/>
                <w:b/>
                <w:bCs/>
                <w:sz w:val="20"/>
                <w:szCs w:val="20"/>
              </w:rPr>
              <w:t xml:space="preserve">Escucha activa: </w:t>
            </w:r>
            <w:r w:rsidRPr="00E86E60">
              <w:rPr>
                <w:rFonts w:asciiTheme="majorHAnsi" w:hAnsiTheme="majorHAnsi" w:cstheme="majorHAnsi"/>
                <w:sz w:val="20"/>
                <w:szCs w:val="20"/>
              </w:rPr>
              <w:t>consiste en prestar atención total al cliente, comprendiendo su mensaje verbal y no verbal.</w:t>
            </w:r>
            <w:r w:rsidRPr="00E86E60">
              <w:rPr>
                <w:rFonts w:asciiTheme="majorHAnsi" w:hAnsiTheme="majorHAnsi" w:cstheme="majorHAnsi"/>
                <w:sz w:val="20"/>
                <w:szCs w:val="20"/>
              </w:rPr>
              <w:br/>
            </w:r>
            <w:r w:rsidRPr="00E86E60">
              <w:rPr>
                <w:rFonts w:asciiTheme="majorHAnsi" w:hAnsiTheme="majorHAnsi" w:cstheme="majorHAnsi"/>
                <w:b/>
                <w:bCs/>
                <w:sz w:val="20"/>
                <w:szCs w:val="20"/>
              </w:rPr>
              <w:t>Aplicación:</w:t>
            </w:r>
            <w:r w:rsidRPr="00E86E60">
              <w:rPr>
                <w:rFonts w:asciiTheme="majorHAnsi" w:hAnsiTheme="majorHAnsi" w:cstheme="majorHAnsi"/>
                <w:sz w:val="20"/>
                <w:szCs w:val="20"/>
              </w:rPr>
              <w:t xml:space="preserve"> escuchar con atención una queja o solicitud sin interrumpir.</w:t>
            </w:r>
          </w:p>
          <w:p w14:paraId="04670558" w14:textId="66DEF747" w:rsidR="00034E88" w:rsidRPr="00E86E60" w:rsidRDefault="00034E88" w:rsidP="00C74574">
            <w:pPr>
              <w:rPr>
                <w:rFonts w:asciiTheme="majorHAnsi" w:hAnsiTheme="majorHAnsi" w:cstheme="majorHAnsi"/>
                <w:sz w:val="20"/>
                <w:szCs w:val="20"/>
              </w:rPr>
            </w:pPr>
          </w:p>
        </w:tc>
      </w:tr>
      <w:tr w:rsidR="00034E88" w:rsidRPr="00E86E60" w14:paraId="7808C0B4" w14:textId="77777777" w:rsidTr="00C74574">
        <w:tc>
          <w:tcPr>
            <w:tcW w:w="4981" w:type="dxa"/>
          </w:tcPr>
          <w:p w14:paraId="08559BE7" w14:textId="1CD473D1" w:rsidR="00034E88" w:rsidRPr="00E86E60" w:rsidRDefault="00034E88" w:rsidP="00C74574">
            <w:pPr>
              <w:jc w:val="center"/>
              <w:rPr>
                <w:rFonts w:asciiTheme="majorHAnsi" w:hAnsiTheme="majorHAnsi" w:cstheme="majorHAnsi"/>
                <w:sz w:val="20"/>
                <w:szCs w:val="20"/>
              </w:rPr>
            </w:pPr>
            <w:commentRangeStart w:id="70"/>
            <w:r w:rsidRPr="00E86E60">
              <w:rPr>
                <w:rFonts w:asciiTheme="majorHAnsi" w:hAnsiTheme="majorHAnsi" w:cstheme="majorHAnsi"/>
                <w:noProof/>
                <w:sz w:val="20"/>
                <w:szCs w:val="20"/>
              </w:rPr>
              <w:lastRenderedPageBreak/>
              <w:drawing>
                <wp:inline distT="0" distB="0" distL="0" distR="0" wp14:anchorId="1D6BECEC" wp14:editId="47A1ADC4">
                  <wp:extent cx="1557795" cy="1481973"/>
                  <wp:effectExtent l="0" t="0" r="4445" b="4445"/>
                  <wp:docPr id="6679226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7922681" name=""/>
                          <pic:cNvPicPr/>
                        </pic:nvPicPr>
                        <pic:blipFill>
                          <a:blip r:embed="rId81"/>
                          <a:stretch>
                            <a:fillRect/>
                          </a:stretch>
                        </pic:blipFill>
                        <pic:spPr>
                          <a:xfrm>
                            <a:off x="0" y="0"/>
                            <a:ext cx="1579307" cy="1502438"/>
                          </a:xfrm>
                          <a:prstGeom prst="rect">
                            <a:avLst/>
                          </a:prstGeom>
                        </pic:spPr>
                      </pic:pic>
                    </a:graphicData>
                  </a:graphic>
                </wp:inline>
              </w:drawing>
            </w:r>
            <w:commentRangeEnd w:id="70"/>
            <w:r w:rsidRPr="00E86E60">
              <w:rPr>
                <w:rStyle w:val="Refdecomentario"/>
                <w:rFonts w:asciiTheme="majorHAnsi" w:hAnsiTheme="majorHAnsi" w:cstheme="majorHAnsi"/>
                <w:sz w:val="20"/>
                <w:szCs w:val="20"/>
              </w:rPr>
              <w:commentReference w:id="70"/>
            </w:r>
          </w:p>
        </w:tc>
        <w:tc>
          <w:tcPr>
            <w:tcW w:w="4981" w:type="dxa"/>
          </w:tcPr>
          <w:p w14:paraId="63DC55D7" w14:textId="3FDB4277" w:rsidR="00034E88" w:rsidRPr="00E86E60" w:rsidRDefault="00034E88">
            <w:pPr>
              <w:numPr>
                <w:ilvl w:val="0"/>
                <w:numId w:val="7"/>
              </w:numPr>
              <w:rPr>
                <w:rFonts w:asciiTheme="majorHAnsi" w:hAnsiTheme="majorHAnsi" w:cstheme="majorHAnsi"/>
                <w:sz w:val="20"/>
                <w:szCs w:val="20"/>
              </w:rPr>
            </w:pPr>
            <w:r w:rsidRPr="00E86E60">
              <w:rPr>
                <w:rFonts w:asciiTheme="majorHAnsi" w:hAnsiTheme="majorHAnsi" w:cstheme="majorHAnsi"/>
                <w:b/>
                <w:bCs/>
                <w:sz w:val="20"/>
                <w:szCs w:val="20"/>
              </w:rPr>
              <w:t xml:space="preserve">Empatía: </w:t>
            </w:r>
            <w:r w:rsidRPr="00E86E60">
              <w:rPr>
                <w:rFonts w:asciiTheme="majorHAnsi" w:hAnsiTheme="majorHAnsi" w:cstheme="majorHAnsi"/>
                <w:sz w:val="20"/>
                <w:szCs w:val="20"/>
              </w:rPr>
              <w:t>capacidad de ponerse en el lugar del cliente y comprender su situación.</w:t>
            </w:r>
            <w:r w:rsidRPr="00E86E60">
              <w:rPr>
                <w:rFonts w:asciiTheme="majorHAnsi" w:hAnsiTheme="majorHAnsi" w:cstheme="majorHAnsi"/>
                <w:sz w:val="20"/>
                <w:szCs w:val="20"/>
              </w:rPr>
              <w:br/>
            </w:r>
            <w:r w:rsidRPr="00E86E60">
              <w:rPr>
                <w:rFonts w:asciiTheme="majorHAnsi" w:hAnsiTheme="majorHAnsi" w:cstheme="majorHAnsi"/>
                <w:b/>
                <w:bCs/>
                <w:sz w:val="20"/>
                <w:szCs w:val="20"/>
              </w:rPr>
              <w:t>Aplicación:</w:t>
            </w:r>
            <w:r w:rsidRPr="00E86E60">
              <w:rPr>
                <w:rFonts w:asciiTheme="majorHAnsi" w:hAnsiTheme="majorHAnsi" w:cstheme="majorHAnsi"/>
                <w:sz w:val="20"/>
                <w:szCs w:val="20"/>
              </w:rPr>
              <w:t xml:space="preserve"> entender la molestia de un huésped ante un inconveniente.</w:t>
            </w:r>
          </w:p>
          <w:p w14:paraId="45981FCC" w14:textId="12C1405A" w:rsidR="00034E88" w:rsidRPr="00E86E60" w:rsidRDefault="00034E88" w:rsidP="00C74574">
            <w:pPr>
              <w:rPr>
                <w:rFonts w:asciiTheme="majorHAnsi" w:hAnsiTheme="majorHAnsi" w:cstheme="majorHAnsi"/>
                <w:sz w:val="20"/>
                <w:szCs w:val="20"/>
              </w:rPr>
            </w:pPr>
          </w:p>
        </w:tc>
      </w:tr>
      <w:tr w:rsidR="00034E88" w:rsidRPr="00E86E60" w14:paraId="0775194D" w14:textId="77777777" w:rsidTr="00C74574">
        <w:tc>
          <w:tcPr>
            <w:tcW w:w="4981" w:type="dxa"/>
          </w:tcPr>
          <w:p w14:paraId="02D5B34E" w14:textId="4EFCC192" w:rsidR="00034E88" w:rsidRPr="00E86E60" w:rsidRDefault="00D56C3E" w:rsidP="00C74574">
            <w:pPr>
              <w:jc w:val="center"/>
              <w:rPr>
                <w:rFonts w:asciiTheme="majorHAnsi" w:hAnsiTheme="majorHAnsi" w:cstheme="majorHAnsi"/>
                <w:sz w:val="20"/>
                <w:szCs w:val="20"/>
              </w:rPr>
            </w:pPr>
            <w:commentRangeStart w:id="71"/>
            <w:r w:rsidRPr="00E86E60">
              <w:rPr>
                <w:rFonts w:asciiTheme="majorHAnsi" w:hAnsiTheme="majorHAnsi" w:cstheme="majorHAnsi"/>
                <w:noProof/>
                <w:sz w:val="20"/>
                <w:szCs w:val="20"/>
              </w:rPr>
              <w:drawing>
                <wp:inline distT="0" distB="0" distL="0" distR="0" wp14:anchorId="519AD9AD" wp14:editId="4A702821">
                  <wp:extent cx="2418986" cy="1634247"/>
                  <wp:effectExtent l="0" t="0" r="0" b="4445"/>
                  <wp:docPr id="12254438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5443818" name=""/>
                          <pic:cNvPicPr/>
                        </pic:nvPicPr>
                        <pic:blipFill>
                          <a:blip r:embed="rId82"/>
                          <a:stretch>
                            <a:fillRect/>
                          </a:stretch>
                        </pic:blipFill>
                        <pic:spPr>
                          <a:xfrm>
                            <a:off x="0" y="0"/>
                            <a:ext cx="2458512" cy="1660950"/>
                          </a:xfrm>
                          <a:prstGeom prst="rect">
                            <a:avLst/>
                          </a:prstGeom>
                        </pic:spPr>
                      </pic:pic>
                    </a:graphicData>
                  </a:graphic>
                </wp:inline>
              </w:drawing>
            </w:r>
            <w:commentRangeEnd w:id="71"/>
            <w:r w:rsidRPr="00E86E60">
              <w:rPr>
                <w:rStyle w:val="Refdecomentario"/>
                <w:rFonts w:asciiTheme="majorHAnsi" w:hAnsiTheme="majorHAnsi" w:cstheme="majorHAnsi"/>
                <w:sz w:val="20"/>
                <w:szCs w:val="20"/>
              </w:rPr>
              <w:commentReference w:id="71"/>
            </w:r>
          </w:p>
        </w:tc>
        <w:tc>
          <w:tcPr>
            <w:tcW w:w="4981" w:type="dxa"/>
          </w:tcPr>
          <w:p w14:paraId="536D618D" w14:textId="305319F9" w:rsidR="00034E88" w:rsidRPr="00E86E60" w:rsidRDefault="00034E88">
            <w:pPr>
              <w:numPr>
                <w:ilvl w:val="0"/>
                <w:numId w:val="8"/>
              </w:numPr>
              <w:rPr>
                <w:rFonts w:asciiTheme="majorHAnsi" w:hAnsiTheme="majorHAnsi" w:cstheme="majorHAnsi"/>
                <w:sz w:val="20"/>
                <w:szCs w:val="20"/>
              </w:rPr>
            </w:pPr>
            <w:r w:rsidRPr="00E86E60">
              <w:rPr>
                <w:rFonts w:asciiTheme="majorHAnsi" w:hAnsiTheme="majorHAnsi" w:cstheme="majorHAnsi"/>
                <w:b/>
                <w:bCs/>
                <w:sz w:val="20"/>
                <w:szCs w:val="20"/>
              </w:rPr>
              <w:t xml:space="preserve">Lenguaje adecuado: </w:t>
            </w:r>
            <w:r w:rsidRPr="00E86E60">
              <w:rPr>
                <w:rFonts w:asciiTheme="majorHAnsi" w:hAnsiTheme="majorHAnsi" w:cstheme="majorHAnsi"/>
                <w:sz w:val="20"/>
                <w:szCs w:val="20"/>
              </w:rPr>
              <w:t>uso de un tono respetuoso, cordial y acorde al tipo de cliente.</w:t>
            </w:r>
            <w:r w:rsidRPr="00E86E60">
              <w:rPr>
                <w:rFonts w:asciiTheme="majorHAnsi" w:hAnsiTheme="majorHAnsi" w:cstheme="majorHAnsi"/>
                <w:sz w:val="20"/>
                <w:szCs w:val="20"/>
              </w:rPr>
              <w:br/>
            </w:r>
            <w:r w:rsidRPr="00E86E60">
              <w:rPr>
                <w:rFonts w:asciiTheme="majorHAnsi" w:hAnsiTheme="majorHAnsi" w:cstheme="majorHAnsi"/>
                <w:b/>
                <w:bCs/>
                <w:sz w:val="20"/>
                <w:szCs w:val="20"/>
              </w:rPr>
              <w:t>Aplicación:</w:t>
            </w:r>
            <w:r w:rsidRPr="00E86E60">
              <w:rPr>
                <w:rFonts w:asciiTheme="majorHAnsi" w:hAnsiTheme="majorHAnsi" w:cstheme="majorHAnsi"/>
                <w:sz w:val="20"/>
                <w:szCs w:val="20"/>
              </w:rPr>
              <w:t xml:space="preserve"> adaptar el lenguaje según edad, cultura o contexto del huésped.</w:t>
            </w:r>
          </w:p>
          <w:p w14:paraId="4EDCCB6E" w14:textId="1ACE8335" w:rsidR="00034E88" w:rsidRPr="00E86E60" w:rsidRDefault="00034E88" w:rsidP="00C74574">
            <w:pPr>
              <w:rPr>
                <w:rFonts w:asciiTheme="majorHAnsi" w:hAnsiTheme="majorHAnsi" w:cstheme="majorHAnsi"/>
                <w:sz w:val="20"/>
                <w:szCs w:val="20"/>
              </w:rPr>
            </w:pPr>
          </w:p>
        </w:tc>
      </w:tr>
      <w:tr w:rsidR="00034E88" w:rsidRPr="00E86E60" w14:paraId="68547140" w14:textId="77777777" w:rsidTr="00C74574">
        <w:tc>
          <w:tcPr>
            <w:tcW w:w="4981" w:type="dxa"/>
          </w:tcPr>
          <w:p w14:paraId="32584663" w14:textId="3ECEDFB9" w:rsidR="00034E88" w:rsidRPr="00E86E60" w:rsidRDefault="00D56C3E" w:rsidP="00C74574">
            <w:pPr>
              <w:jc w:val="center"/>
              <w:rPr>
                <w:rFonts w:asciiTheme="majorHAnsi" w:hAnsiTheme="majorHAnsi" w:cstheme="majorHAnsi"/>
                <w:sz w:val="20"/>
                <w:szCs w:val="20"/>
              </w:rPr>
            </w:pPr>
            <w:commentRangeStart w:id="72"/>
            <w:r w:rsidRPr="00E86E60">
              <w:rPr>
                <w:rFonts w:asciiTheme="majorHAnsi" w:hAnsiTheme="majorHAnsi" w:cstheme="majorHAnsi"/>
                <w:noProof/>
                <w:sz w:val="20"/>
                <w:szCs w:val="20"/>
              </w:rPr>
              <w:drawing>
                <wp:inline distT="0" distB="0" distL="0" distR="0" wp14:anchorId="2169A509" wp14:editId="3CB85015">
                  <wp:extent cx="1989715" cy="1863928"/>
                  <wp:effectExtent l="0" t="0" r="4445" b="3175"/>
                  <wp:docPr id="64382670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3826707" name=""/>
                          <pic:cNvPicPr/>
                        </pic:nvPicPr>
                        <pic:blipFill>
                          <a:blip r:embed="rId83"/>
                          <a:stretch>
                            <a:fillRect/>
                          </a:stretch>
                        </pic:blipFill>
                        <pic:spPr>
                          <a:xfrm>
                            <a:off x="0" y="0"/>
                            <a:ext cx="2000502" cy="1874033"/>
                          </a:xfrm>
                          <a:prstGeom prst="rect">
                            <a:avLst/>
                          </a:prstGeom>
                        </pic:spPr>
                      </pic:pic>
                    </a:graphicData>
                  </a:graphic>
                </wp:inline>
              </w:drawing>
            </w:r>
            <w:commentRangeEnd w:id="72"/>
            <w:r w:rsidRPr="00E86E60">
              <w:rPr>
                <w:rStyle w:val="Refdecomentario"/>
                <w:rFonts w:asciiTheme="majorHAnsi" w:hAnsiTheme="majorHAnsi" w:cstheme="majorHAnsi"/>
                <w:sz w:val="20"/>
                <w:szCs w:val="20"/>
              </w:rPr>
              <w:commentReference w:id="72"/>
            </w:r>
          </w:p>
        </w:tc>
        <w:tc>
          <w:tcPr>
            <w:tcW w:w="4981" w:type="dxa"/>
          </w:tcPr>
          <w:p w14:paraId="6692CBB8" w14:textId="0FDBA102" w:rsidR="00034E88" w:rsidRPr="00E86E60" w:rsidRDefault="00034E88">
            <w:pPr>
              <w:numPr>
                <w:ilvl w:val="0"/>
                <w:numId w:val="9"/>
              </w:numPr>
              <w:rPr>
                <w:rFonts w:asciiTheme="majorHAnsi" w:hAnsiTheme="majorHAnsi" w:cstheme="majorHAnsi"/>
                <w:sz w:val="20"/>
                <w:szCs w:val="20"/>
              </w:rPr>
            </w:pPr>
            <w:r w:rsidRPr="00E86E60">
              <w:rPr>
                <w:rFonts w:asciiTheme="majorHAnsi" w:hAnsiTheme="majorHAnsi" w:cstheme="majorHAnsi"/>
                <w:b/>
                <w:bCs/>
                <w:sz w:val="20"/>
                <w:szCs w:val="20"/>
              </w:rPr>
              <w:t xml:space="preserve">Retroalimentación: </w:t>
            </w:r>
            <w:r w:rsidRPr="00E86E60">
              <w:rPr>
                <w:rFonts w:asciiTheme="majorHAnsi" w:hAnsiTheme="majorHAnsi" w:cstheme="majorHAnsi"/>
                <w:sz w:val="20"/>
                <w:szCs w:val="20"/>
              </w:rPr>
              <w:t>confirmar que el mensaje fue comprendido correctamente.</w:t>
            </w:r>
            <w:r w:rsidRPr="00E86E60">
              <w:rPr>
                <w:rFonts w:asciiTheme="majorHAnsi" w:hAnsiTheme="majorHAnsi" w:cstheme="majorHAnsi"/>
                <w:sz w:val="20"/>
                <w:szCs w:val="20"/>
              </w:rPr>
              <w:br/>
            </w:r>
            <w:r w:rsidRPr="00E86E60">
              <w:rPr>
                <w:rFonts w:asciiTheme="majorHAnsi" w:hAnsiTheme="majorHAnsi" w:cstheme="majorHAnsi"/>
                <w:b/>
                <w:bCs/>
                <w:sz w:val="20"/>
                <w:szCs w:val="20"/>
              </w:rPr>
              <w:t>Aplicación:</w:t>
            </w:r>
            <w:r w:rsidRPr="00E86E60">
              <w:rPr>
                <w:rFonts w:asciiTheme="majorHAnsi" w:hAnsiTheme="majorHAnsi" w:cstheme="majorHAnsi"/>
                <w:sz w:val="20"/>
                <w:szCs w:val="20"/>
              </w:rPr>
              <w:t xml:space="preserve"> repetir o validar una solicitud del cliente.</w:t>
            </w:r>
          </w:p>
          <w:p w14:paraId="181B3F34" w14:textId="7F8C38CE" w:rsidR="00034E88" w:rsidRPr="00E86E60" w:rsidRDefault="00034E88" w:rsidP="00C74574">
            <w:pPr>
              <w:rPr>
                <w:rFonts w:asciiTheme="majorHAnsi" w:hAnsiTheme="majorHAnsi" w:cstheme="majorHAnsi"/>
                <w:sz w:val="20"/>
                <w:szCs w:val="20"/>
              </w:rPr>
            </w:pPr>
          </w:p>
        </w:tc>
      </w:tr>
      <w:tr w:rsidR="00034E88" w:rsidRPr="00E86E60" w14:paraId="6B8E8931" w14:textId="77777777" w:rsidTr="00C74574">
        <w:tc>
          <w:tcPr>
            <w:tcW w:w="4981" w:type="dxa"/>
          </w:tcPr>
          <w:p w14:paraId="0A898968" w14:textId="75FC9682" w:rsidR="00034E88" w:rsidRPr="00E86E60" w:rsidRDefault="00D56C3E" w:rsidP="00C74574">
            <w:pPr>
              <w:jc w:val="center"/>
              <w:rPr>
                <w:rFonts w:asciiTheme="majorHAnsi" w:hAnsiTheme="majorHAnsi" w:cstheme="majorHAnsi"/>
                <w:sz w:val="20"/>
                <w:szCs w:val="20"/>
              </w:rPr>
            </w:pPr>
            <w:commentRangeStart w:id="73"/>
            <w:r w:rsidRPr="00E86E60">
              <w:rPr>
                <w:rFonts w:asciiTheme="majorHAnsi" w:hAnsiTheme="majorHAnsi" w:cstheme="majorHAnsi"/>
                <w:noProof/>
                <w:sz w:val="20"/>
                <w:szCs w:val="20"/>
              </w:rPr>
              <w:drawing>
                <wp:inline distT="0" distB="0" distL="0" distR="0" wp14:anchorId="7626EFA6" wp14:editId="79358C74">
                  <wp:extent cx="2096560" cy="1784215"/>
                  <wp:effectExtent l="0" t="0" r="0" b="0"/>
                  <wp:docPr id="2541140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4114067" name=""/>
                          <pic:cNvPicPr/>
                        </pic:nvPicPr>
                        <pic:blipFill>
                          <a:blip r:embed="rId84"/>
                          <a:stretch>
                            <a:fillRect/>
                          </a:stretch>
                        </pic:blipFill>
                        <pic:spPr>
                          <a:xfrm>
                            <a:off x="0" y="0"/>
                            <a:ext cx="2108605" cy="1794466"/>
                          </a:xfrm>
                          <a:prstGeom prst="rect">
                            <a:avLst/>
                          </a:prstGeom>
                        </pic:spPr>
                      </pic:pic>
                    </a:graphicData>
                  </a:graphic>
                </wp:inline>
              </w:drawing>
            </w:r>
            <w:commentRangeEnd w:id="73"/>
            <w:r w:rsidRPr="00E86E60">
              <w:rPr>
                <w:rStyle w:val="Refdecomentario"/>
                <w:rFonts w:asciiTheme="majorHAnsi" w:hAnsiTheme="majorHAnsi" w:cstheme="majorHAnsi"/>
                <w:sz w:val="20"/>
                <w:szCs w:val="20"/>
              </w:rPr>
              <w:commentReference w:id="73"/>
            </w:r>
          </w:p>
        </w:tc>
        <w:tc>
          <w:tcPr>
            <w:tcW w:w="4981" w:type="dxa"/>
          </w:tcPr>
          <w:p w14:paraId="0504DBA4" w14:textId="7B278B41" w:rsidR="00034E88" w:rsidRPr="00E86E60" w:rsidRDefault="00034E88">
            <w:pPr>
              <w:numPr>
                <w:ilvl w:val="0"/>
                <w:numId w:val="10"/>
              </w:numPr>
              <w:rPr>
                <w:rFonts w:asciiTheme="majorHAnsi" w:hAnsiTheme="majorHAnsi" w:cstheme="majorHAnsi"/>
                <w:sz w:val="20"/>
                <w:szCs w:val="20"/>
              </w:rPr>
            </w:pPr>
            <w:r w:rsidRPr="00E86E60">
              <w:rPr>
                <w:rFonts w:asciiTheme="majorHAnsi" w:hAnsiTheme="majorHAnsi" w:cstheme="majorHAnsi"/>
                <w:b/>
                <w:bCs/>
                <w:sz w:val="20"/>
                <w:szCs w:val="20"/>
              </w:rPr>
              <w:t xml:space="preserve">Control emocional: </w:t>
            </w:r>
            <w:r w:rsidRPr="00E86E60">
              <w:rPr>
                <w:rFonts w:asciiTheme="majorHAnsi" w:hAnsiTheme="majorHAnsi" w:cstheme="majorHAnsi"/>
                <w:sz w:val="20"/>
                <w:szCs w:val="20"/>
              </w:rPr>
              <w:t>manejo adecuado de emociones en situaciones difíciles.</w:t>
            </w:r>
            <w:r w:rsidRPr="00E86E60">
              <w:rPr>
                <w:rFonts w:asciiTheme="majorHAnsi" w:hAnsiTheme="majorHAnsi" w:cstheme="majorHAnsi"/>
                <w:sz w:val="20"/>
                <w:szCs w:val="20"/>
              </w:rPr>
              <w:br/>
            </w:r>
            <w:r w:rsidRPr="00E86E60">
              <w:rPr>
                <w:rFonts w:asciiTheme="majorHAnsi" w:hAnsiTheme="majorHAnsi" w:cstheme="majorHAnsi"/>
                <w:b/>
                <w:bCs/>
                <w:sz w:val="20"/>
                <w:szCs w:val="20"/>
              </w:rPr>
              <w:t>Aplicación:</w:t>
            </w:r>
            <w:r w:rsidRPr="00E86E60">
              <w:rPr>
                <w:rFonts w:asciiTheme="majorHAnsi" w:hAnsiTheme="majorHAnsi" w:cstheme="majorHAnsi"/>
                <w:sz w:val="20"/>
                <w:szCs w:val="20"/>
              </w:rPr>
              <w:t xml:space="preserve"> mantener la calma frente a un cliente inconforme.</w:t>
            </w:r>
          </w:p>
          <w:p w14:paraId="6856F8AA" w14:textId="416C2BA6" w:rsidR="00034E88" w:rsidRPr="00E86E60" w:rsidRDefault="00034E88" w:rsidP="00C74574">
            <w:pPr>
              <w:rPr>
                <w:rFonts w:asciiTheme="majorHAnsi" w:hAnsiTheme="majorHAnsi" w:cstheme="majorHAnsi"/>
                <w:sz w:val="20"/>
                <w:szCs w:val="20"/>
              </w:rPr>
            </w:pPr>
          </w:p>
        </w:tc>
      </w:tr>
    </w:tbl>
    <w:p w14:paraId="7F78F846" w14:textId="5F00439B" w:rsidR="00034E88" w:rsidRPr="00E86E60" w:rsidRDefault="00034E88" w:rsidP="00D04C71">
      <w:pPr>
        <w:spacing w:line="276" w:lineRule="auto"/>
        <w:rPr>
          <w:rFonts w:asciiTheme="majorHAnsi" w:hAnsiTheme="majorHAnsi" w:cstheme="majorHAnsi"/>
          <w:sz w:val="20"/>
          <w:szCs w:val="20"/>
        </w:rPr>
      </w:pPr>
    </w:p>
    <w:p w14:paraId="4FEB325D" w14:textId="77777777" w:rsidR="00D56C3E" w:rsidRPr="00E86E60" w:rsidRDefault="00D56C3E" w:rsidP="00D04C71">
      <w:pPr>
        <w:spacing w:line="276" w:lineRule="auto"/>
        <w:rPr>
          <w:rFonts w:asciiTheme="majorHAnsi" w:hAnsiTheme="majorHAnsi" w:cstheme="majorHAnsi"/>
          <w:sz w:val="20"/>
          <w:szCs w:val="20"/>
        </w:rPr>
      </w:pPr>
    </w:p>
    <w:p w14:paraId="7F0A33B9" w14:textId="77777777" w:rsidR="00B17897" w:rsidRPr="00E86E60" w:rsidRDefault="00B17897" w:rsidP="00D04C71">
      <w:pPr>
        <w:spacing w:line="276" w:lineRule="auto"/>
        <w:rPr>
          <w:rFonts w:asciiTheme="majorHAnsi" w:hAnsiTheme="majorHAnsi" w:cstheme="majorHAnsi"/>
          <w:sz w:val="20"/>
          <w:szCs w:val="20"/>
        </w:rPr>
      </w:pPr>
    </w:p>
    <w:p w14:paraId="56D8FB65" w14:textId="441BBE29" w:rsidR="00B17897" w:rsidRPr="00E86E60" w:rsidRDefault="00B17897" w:rsidP="00D04C71">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A continuación, le compartimos el enlace a un video de consulta que le permitirá afianzar los conocimientos en las técnicas de comunicación para una buena atención al cliente: </w:t>
      </w:r>
      <w:hyperlink r:id="rId85" w:history="1">
        <w:r w:rsidRPr="00E86E60">
          <w:rPr>
            <w:rStyle w:val="Hipervnculo"/>
            <w:rFonts w:asciiTheme="majorHAnsi" w:hAnsiTheme="majorHAnsi" w:cstheme="majorHAnsi"/>
            <w:sz w:val="20"/>
            <w:szCs w:val="20"/>
          </w:rPr>
          <w:t>https://www.youtube.com/watch?v=7AtxDGe8UeU</w:t>
        </w:r>
      </w:hyperlink>
    </w:p>
    <w:p w14:paraId="126E9EF7" w14:textId="77777777" w:rsidR="00D04C71" w:rsidRPr="00E86E60" w:rsidRDefault="00D04C71" w:rsidP="00D04C71">
      <w:pPr>
        <w:spacing w:line="276" w:lineRule="auto"/>
        <w:rPr>
          <w:rFonts w:asciiTheme="majorHAnsi" w:hAnsiTheme="majorHAnsi" w:cstheme="majorHAnsi"/>
          <w:sz w:val="20"/>
          <w:szCs w:val="20"/>
        </w:rPr>
      </w:pPr>
    </w:p>
    <w:p w14:paraId="14FF1C6B" w14:textId="77777777"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3.4 Comunicación efectiva</w:t>
      </w:r>
    </w:p>
    <w:p w14:paraId="74BA1883" w14:textId="77777777" w:rsidR="00B17897" w:rsidRPr="00E86E60" w:rsidRDefault="00B17897" w:rsidP="00B17897">
      <w:pPr>
        <w:rPr>
          <w:rFonts w:asciiTheme="majorHAnsi" w:hAnsiTheme="majorHAnsi" w:cstheme="majorHAnsi"/>
          <w:sz w:val="20"/>
          <w:szCs w:val="20"/>
        </w:rPr>
      </w:pPr>
    </w:p>
    <w:p w14:paraId="61F361D2" w14:textId="77777777" w:rsidR="00B17897" w:rsidRPr="00E86E60" w:rsidRDefault="00B17897" w:rsidP="00E86E60">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La comunicación efectiva es aquella que garantiza que el mensaje transmitido sea comprendido de manera clara, precisa y sin ambigüedades por el receptor. En este proceso, no solo es importante lo que se dice, sino cómo se dice y, especialmente, lo que el interlocutor logra entender. Por ello, implica que el emisor exprese sus ideas de forma directa y organizada, mientras que el receptor procese la información y proporcione retroalimentación que confirme su </w:t>
      </w:r>
      <w:commentRangeStart w:id="74"/>
      <w:r w:rsidRPr="00E86E60">
        <w:rPr>
          <w:rFonts w:asciiTheme="majorHAnsi" w:hAnsiTheme="majorHAnsi" w:cstheme="majorHAnsi"/>
          <w:sz w:val="20"/>
          <w:szCs w:val="20"/>
        </w:rPr>
        <w:t>comprensión</w:t>
      </w:r>
      <w:commentRangeEnd w:id="74"/>
      <w:r w:rsidRPr="00E86E60">
        <w:rPr>
          <w:rStyle w:val="Refdecomentario"/>
          <w:rFonts w:asciiTheme="majorHAnsi" w:hAnsiTheme="majorHAnsi" w:cstheme="majorHAnsi"/>
          <w:sz w:val="20"/>
          <w:szCs w:val="20"/>
        </w:rPr>
        <w:commentReference w:id="74"/>
      </w:r>
      <w:r w:rsidRPr="00E86E60">
        <w:rPr>
          <w:rFonts w:asciiTheme="majorHAnsi" w:hAnsiTheme="majorHAnsi" w:cstheme="majorHAnsi"/>
          <w:sz w:val="20"/>
          <w:szCs w:val="20"/>
        </w:rPr>
        <w:t>.</w:t>
      </w:r>
    </w:p>
    <w:p w14:paraId="50FC9499" w14:textId="77777777" w:rsidR="00B17897" w:rsidRPr="00E86E60" w:rsidRDefault="00B17897" w:rsidP="00B17897">
      <w:pPr>
        <w:pStyle w:val="Ttulo2"/>
        <w:spacing w:before="0" w:after="0" w:line="276" w:lineRule="auto"/>
        <w:rPr>
          <w:rFonts w:asciiTheme="majorHAnsi" w:hAnsiTheme="majorHAnsi" w:cstheme="majorHAnsi"/>
          <w:sz w:val="20"/>
          <w:szCs w:val="20"/>
        </w:rPr>
      </w:pPr>
    </w:p>
    <w:p w14:paraId="3E3F63D3" w14:textId="32CB772F" w:rsidR="00B17897" w:rsidRPr="00E86E60" w:rsidRDefault="00B17897" w:rsidP="00B17897">
      <w:pPr>
        <w:rPr>
          <w:rFonts w:asciiTheme="majorHAnsi" w:hAnsiTheme="majorHAnsi" w:cstheme="majorHAnsi"/>
          <w:sz w:val="20"/>
          <w:szCs w:val="20"/>
        </w:rPr>
      </w:pPr>
      <w:r w:rsidRPr="00E86E60">
        <w:rPr>
          <w:rFonts w:asciiTheme="majorHAnsi" w:hAnsiTheme="majorHAnsi" w:cstheme="majorHAnsi"/>
          <w:noProof/>
          <w:sz w:val="20"/>
          <w:szCs w:val="20"/>
        </w:rPr>
        <w:drawing>
          <wp:inline distT="0" distB="0" distL="0" distR="0" wp14:anchorId="42A81726" wp14:editId="07624B6F">
            <wp:extent cx="6332220" cy="4217035"/>
            <wp:effectExtent l="0" t="0" r="5080" b="0"/>
            <wp:docPr id="149766656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7666565" name=""/>
                    <pic:cNvPicPr/>
                  </pic:nvPicPr>
                  <pic:blipFill>
                    <a:blip r:embed="rId86"/>
                    <a:stretch>
                      <a:fillRect/>
                    </a:stretch>
                  </pic:blipFill>
                  <pic:spPr>
                    <a:xfrm>
                      <a:off x="0" y="0"/>
                      <a:ext cx="6332220" cy="4217035"/>
                    </a:xfrm>
                    <a:prstGeom prst="rect">
                      <a:avLst/>
                    </a:prstGeom>
                  </pic:spPr>
                </pic:pic>
              </a:graphicData>
            </a:graphic>
          </wp:inline>
        </w:drawing>
      </w:r>
    </w:p>
    <w:p w14:paraId="1A72034A" w14:textId="77777777" w:rsidR="00B17897" w:rsidRPr="00E86E60" w:rsidRDefault="00B17897" w:rsidP="00B17897">
      <w:pPr>
        <w:rPr>
          <w:rFonts w:asciiTheme="majorHAnsi" w:hAnsiTheme="majorHAnsi" w:cstheme="majorHAnsi"/>
          <w:sz w:val="20"/>
          <w:szCs w:val="20"/>
        </w:rPr>
      </w:pPr>
    </w:p>
    <w:p w14:paraId="04DD8D39" w14:textId="77777777" w:rsidR="00B17897" w:rsidRPr="00E86E60" w:rsidRDefault="00B17897" w:rsidP="00E86E60">
      <w:pPr>
        <w:spacing w:line="276" w:lineRule="auto"/>
        <w:rPr>
          <w:rFonts w:asciiTheme="majorHAnsi" w:hAnsiTheme="majorHAnsi" w:cstheme="majorHAnsi"/>
          <w:sz w:val="20"/>
          <w:szCs w:val="20"/>
        </w:rPr>
      </w:pPr>
      <w:r w:rsidRPr="00E86E60">
        <w:rPr>
          <w:rFonts w:asciiTheme="majorHAnsi" w:hAnsiTheme="majorHAnsi" w:cstheme="majorHAnsi"/>
          <w:sz w:val="20"/>
          <w:szCs w:val="20"/>
        </w:rPr>
        <w:t>En el contexto del servicio turístico, la comunicación efectiva permite evitar malentendidos, mejorar la experiencia del cliente y facilitar la solución de situaciones. Este tipo de comunicación se apoya en la claridad del lenguaje, la escucha activa y la capacidad de adaptación al perfil del usuario, teniendo en cuenta sus características culturales, emocionales y contextuales.</w:t>
      </w:r>
    </w:p>
    <w:p w14:paraId="620CCB36" w14:textId="77777777" w:rsidR="00B17897" w:rsidRPr="00E86E60" w:rsidRDefault="00B17897" w:rsidP="00E86E60">
      <w:pPr>
        <w:spacing w:line="276" w:lineRule="auto"/>
        <w:rPr>
          <w:rFonts w:asciiTheme="majorHAnsi" w:hAnsiTheme="majorHAnsi" w:cstheme="majorHAnsi"/>
          <w:sz w:val="20"/>
          <w:szCs w:val="20"/>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634959" w:rsidRPr="00E86E60" w14:paraId="5F984258" w14:textId="77777777" w:rsidTr="003C6F62">
        <w:trPr>
          <w:jc w:val="center"/>
        </w:trPr>
        <w:tc>
          <w:tcPr>
            <w:tcW w:w="4981" w:type="dxa"/>
            <w:vAlign w:val="center"/>
          </w:tcPr>
          <w:p w14:paraId="52A58C15" w14:textId="7414B2C5" w:rsidR="00634959" w:rsidRPr="00E86E60" w:rsidRDefault="0081048E" w:rsidP="00E86E60">
            <w:pPr>
              <w:spacing w:line="276" w:lineRule="auto"/>
              <w:rPr>
                <w:rFonts w:asciiTheme="majorHAnsi" w:hAnsiTheme="majorHAnsi" w:cstheme="majorHAnsi"/>
                <w:sz w:val="20"/>
                <w:szCs w:val="20"/>
              </w:rPr>
            </w:pPr>
            <w:commentRangeStart w:id="75"/>
            <w:r w:rsidRPr="00E86E60">
              <w:rPr>
                <w:rFonts w:asciiTheme="majorHAnsi" w:hAnsiTheme="majorHAnsi" w:cstheme="majorHAnsi"/>
                <w:noProof/>
                <w:sz w:val="20"/>
                <w:szCs w:val="20"/>
              </w:rPr>
              <w:lastRenderedPageBreak/>
              <w:drawing>
                <wp:inline distT="0" distB="0" distL="0" distR="0" wp14:anchorId="591B14B8" wp14:editId="2BE15A4E">
                  <wp:extent cx="2888628" cy="1925752"/>
                  <wp:effectExtent l="0" t="0" r="0" b="5080"/>
                  <wp:docPr id="125543898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5438981" name=""/>
                          <pic:cNvPicPr/>
                        </pic:nvPicPr>
                        <pic:blipFill>
                          <a:blip r:embed="rId87"/>
                          <a:stretch>
                            <a:fillRect/>
                          </a:stretch>
                        </pic:blipFill>
                        <pic:spPr>
                          <a:xfrm>
                            <a:off x="0" y="0"/>
                            <a:ext cx="2902313" cy="1934875"/>
                          </a:xfrm>
                          <a:prstGeom prst="rect">
                            <a:avLst/>
                          </a:prstGeom>
                        </pic:spPr>
                      </pic:pic>
                    </a:graphicData>
                  </a:graphic>
                </wp:inline>
              </w:drawing>
            </w:r>
            <w:commentRangeEnd w:id="75"/>
            <w:r w:rsidR="00E86E60" w:rsidRPr="00E86E60">
              <w:rPr>
                <w:rStyle w:val="Refdecomentario"/>
                <w:rFonts w:asciiTheme="majorHAnsi" w:hAnsiTheme="majorHAnsi" w:cstheme="majorHAnsi"/>
                <w:sz w:val="20"/>
                <w:szCs w:val="20"/>
              </w:rPr>
              <w:commentReference w:id="75"/>
            </w:r>
          </w:p>
        </w:tc>
        <w:tc>
          <w:tcPr>
            <w:tcW w:w="4981" w:type="dxa"/>
            <w:vAlign w:val="center"/>
          </w:tcPr>
          <w:p w14:paraId="33FBD7F3" w14:textId="336FC3BC" w:rsidR="00634959" w:rsidRPr="00E86E60" w:rsidRDefault="00634959" w:rsidP="00E86E60">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La </w:t>
            </w:r>
            <w:r w:rsidRPr="00E86E60">
              <w:rPr>
                <w:rFonts w:asciiTheme="majorHAnsi" w:hAnsiTheme="majorHAnsi" w:cstheme="majorHAnsi"/>
                <w:b/>
                <w:bCs/>
                <w:sz w:val="20"/>
                <w:szCs w:val="20"/>
              </w:rPr>
              <w:t xml:space="preserve">comunicación asertiva </w:t>
            </w:r>
            <w:r w:rsidRPr="00E86E60">
              <w:rPr>
                <w:rFonts w:asciiTheme="majorHAnsi" w:hAnsiTheme="majorHAnsi" w:cstheme="majorHAnsi"/>
                <w:sz w:val="20"/>
                <w:szCs w:val="20"/>
              </w:rPr>
              <w:t>es aquella en la que el emisor logra expresar un mensaje de forma simple, oportuna y clara, considerando las necesidades del receptor. Implica respeto hacia uno mismo al expresar sus ideas y defenderlas y respeto hacia los demás. Se trata de una habilidad social importante asociada a la inteligencia emocional y a la comunicación no verbal.</w:t>
            </w:r>
          </w:p>
        </w:tc>
      </w:tr>
    </w:tbl>
    <w:p w14:paraId="59301A46" w14:textId="77777777" w:rsidR="0010686B" w:rsidRPr="00E86E60" w:rsidRDefault="0010686B" w:rsidP="00E86E60">
      <w:pPr>
        <w:spacing w:line="276" w:lineRule="auto"/>
        <w:rPr>
          <w:rFonts w:asciiTheme="majorHAnsi" w:hAnsiTheme="majorHAnsi" w:cstheme="majorHAnsi"/>
          <w:sz w:val="20"/>
          <w:szCs w:val="20"/>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634959" w:rsidRPr="00E86E60" w14:paraId="05FA10EA" w14:textId="77777777" w:rsidTr="003C6F62">
        <w:trPr>
          <w:jc w:val="center"/>
        </w:trPr>
        <w:tc>
          <w:tcPr>
            <w:tcW w:w="4981" w:type="dxa"/>
            <w:vAlign w:val="center"/>
          </w:tcPr>
          <w:p w14:paraId="54321582" w14:textId="01E27AA8" w:rsidR="00634959" w:rsidRPr="00E86E60" w:rsidRDefault="00634959" w:rsidP="00E86E60">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También está la </w:t>
            </w:r>
            <w:r w:rsidRPr="00E86E60">
              <w:rPr>
                <w:rFonts w:asciiTheme="majorHAnsi" w:hAnsiTheme="majorHAnsi" w:cstheme="majorHAnsi"/>
                <w:b/>
                <w:bCs/>
                <w:sz w:val="20"/>
                <w:szCs w:val="20"/>
              </w:rPr>
              <w:t>comunicación agresiva</w:t>
            </w:r>
            <w:r w:rsidRPr="00E86E60">
              <w:rPr>
                <w:rFonts w:asciiTheme="majorHAnsi" w:hAnsiTheme="majorHAnsi" w:cstheme="majorHAnsi"/>
                <w:sz w:val="20"/>
                <w:szCs w:val="20"/>
              </w:rPr>
              <w:t xml:space="preserve"> que aparece cuando se mantiene una defensa de los derechos personales y opiniones propias por encima de todo y de una manera inapropiada y exigente, vulnerando los derechos de las otras personas.</w:t>
            </w:r>
          </w:p>
        </w:tc>
        <w:tc>
          <w:tcPr>
            <w:tcW w:w="4981" w:type="dxa"/>
          </w:tcPr>
          <w:p w14:paraId="7597E830" w14:textId="77777777" w:rsidR="00634959" w:rsidRPr="00E86E60" w:rsidRDefault="00634959" w:rsidP="00E86E60">
            <w:pPr>
              <w:spacing w:line="276" w:lineRule="auto"/>
              <w:rPr>
                <w:rFonts w:asciiTheme="majorHAnsi" w:hAnsiTheme="majorHAnsi" w:cstheme="majorHAnsi"/>
                <w:sz w:val="20"/>
                <w:szCs w:val="20"/>
              </w:rPr>
            </w:pPr>
          </w:p>
          <w:p w14:paraId="20700EF2" w14:textId="40642AE3" w:rsidR="0081048E" w:rsidRPr="00E86E60" w:rsidRDefault="0081048E" w:rsidP="00E86E60">
            <w:pPr>
              <w:spacing w:line="276" w:lineRule="auto"/>
              <w:ind w:firstLine="720"/>
              <w:rPr>
                <w:rFonts w:asciiTheme="majorHAnsi" w:hAnsiTheme="majorHAnsi" w:cstheme="majorHAnsi"/>
                <w:sz w:val="20"/>
                <w:szCs w:val="20"/>
              </w:rPr>
            </w:pPr>
            <w:commentRangeStart w:id="76"/>
            <w:r w:rsidRPr="00E86E60">
              <w:rPr>
                <w:rFonts w:asciiTheme="majorHAnsi" w:hAnsiTheme="majorHAnsi" w:cstheme="majorHAnsi"/>
                <w:noProof/>
                <w:sz w:val="20"/>
                <w:szCs w:val="20"/>
              </w:rPr>
              <w:drawing>
                <wp:inline distT="0" distB="0" distL="0" distR="0" wp14:anchorId="5DCE1271" wp14:editId="7D998C7D">
                  <wp:extent cx="2290990" cy="1516529"/>
                  <wp:effectExtent l="0" t="0" r="0" b="0"/>
                  <wp:docPr id="78272755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727550" name=""/>
                          <pic:cNvPicPr/>
                        </pic:nvPicPr>
                        <pic:blipFill>
                          <a:blip r:embed="rId88"/>
                          <a:stretch>
                            <a:fillRect/>
                          </a:stretch>
                        </pic:blipFill>
                        <pic:spPr>
                          <a:xfrm>
                            <a:off x="0" y="0"/>
                            <a:ext cx="2329737" cy="1542178"/>
                          </a:xfrm>
                          <a:prstGeom prst="rect">
                            <a:avLst/>
                          </a:prstGeom>
                        </pic:spPr>
                      </pic:pic>
                    </a:graphicData>
                  </a:graphic>
                </wp:inline>
              </w:drawing>
            </w:r>
            <w:commentRangeEnd w:id="76"/>
            <w:r w:rsidR="00E86E60" w:rsidRPr="00E86E60">
              <w:rPr>
                <w:rStyle w:val="Refdecomentario"/>
                <w:rFonts w:asciiTheme="majorHAnsi" w:hAnsiTheme="majorHAnsi" w:cstheme="majorHAnsi"/>
                <w:sz w:val="20"/>
                <w:szCs w:val="20"/>
              </w:rPr>
              <w:commentReference w:id="76"/>
            </w:r>
          </w:p>
        </w:tc>
      </w:tr>
    </w:tbl>
    <w:p w14:paraId="7CD396CE" w14:textId="77777777" w:rsidR="00634959" w:rsidRPr="00E86E60" w:rsidRDefault="00634959" w:rsidP="00E86E60">
      <w:pPr>
        <w:spacing w:line="276" w:lineRule="auto"/>
        <w:rPr>
          <w:rFonts w:asciiTheme="majorHAnsi" w:hAnsiTheme="majorHAnsi" w:cstheme="majorHAnsi"/>
          <w:sz w:val="20"/>
          <w:szCs w:val="20"/>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634959" w:rsidRPr="00E86E60" w14:paraId="3D363AED" w14:textId="77777777" w:rsidTr="003C6F62">
        <w:trPr>
          <w:jc w:val="center"/>
        </w:trPr>
        <w:tc>
          <w:tcPr>
            <w:tcW w:w="4981" w:type="dxa"/>
          </w:tcPr>
          <w:p w14:paraId="68338767" w14:textId="0EC447C6" w:rsidR="00634959" w:rsidRPr="00E86E60" w:rsidRDefault="0081048E" w:rsidP="00E86E60">
            <w:pPr>
              <w:spacing w:line="276" w:lineRule="auto"/>
              <w:rPr>
                <w:rFonts w:asciiTheme="majorHAnsi" w:hAnsiTheme="majorHAnsi" w:cstheme="majorHAnsi"/>
                <w:sz w:val="20"/>
                <w:szCs w:val="20"/>
              </w:rPr>
            </w:pPr>
            <w:commentRangeStart w:id="77"/>
            <w:r w:rsidRPr="00E86E60">
              <w:rPr>
                <w:rFonts w:asciiTheme="majorHAnsi" w:hAnsiTheme="majorHAnsi" w:cstheme="majorHAnsi"/>
                <w:noProof/>
                <w:sz w:val="20"/>
                <w:szCs w:val="20"/>
              </w:rPr>
              <w:drawing>
                <wp:inline distT="0" distB="0" distL="0" distR="0" wp14:anchorId="1B023067" wp14:editId="3E079F1C">
                  <wp:extent cx="2397119" cy="1765868"/>
                  <wp:effectExtent l="0" t="0" r="3810" b="0"/>
                  <wp:docPr id="103972812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728120" name=""/>
                          <pic:cNvPicPr/>
                        </pic:nvPicPr>
                        <pic:blipFill>
                          <a:blip r:embed="rId89"/>
                          <a:stretch>
                            <a:fillRect/>
                          </a:stretch>
                        </pic:blipFill>
                        <pic:spPr>
                          <a:xfrm>
                            <a:off x="0" y="0"/>
                            <a:ext cx="2435803" cy="1794365"/>
                          </a:xfrm>
                          <a:prstGeom prst="rect">
                            <a:avLst/>
                          </a:prstGeom>
                        </pic:spPr>
                      </pic:pic>
                    </a:graphicData>
                  </a:graphic>
                </wp:inline>
              </w:drawing>
            </w:r>
            <w:commentRangeEnd w:id="77"/>
            <w:r w:rsidR="00E86E60" w:rsidRPr="00E86E60">
              <w:rPr>
                <w:rStyle w:val="Refdecomentario"/>
                <w:rFonts w:asciiTheme="majorHAnsi" w:hAnsiTheme="majorHAnsi" w:cstheme="majorHAnsi"/>
                <w:sz w:val="20"/>
                <w:szCs w:val="20"/>
              </w:rPr>
              <w:commentReference w:id="77"/>
            </w:r>
          </w:p>
        </w:tc>
        <w:tc>
          <w:tcPr>
            <w:tcW w:w="4981" w:type="dxa"/>
            <w:vAlign w:val="center"/>
          </w:tcPr>
          <w:p w14:paraId="1BDE60DA" w14:textId="2157A5FA" w:rsidR="00634959" w:rsidRPr="00E86E60" w:rsidRDefault="00634959" w:rsidP="00E86E60">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Y finalmente, está la </w:t>
            </w:r>
            <w:r w:rsidRPr="00E86E60">
              <w:rPr>
                <w:rFonts w:asciiTheme="majorHAnsi" w:hAnsiTheme="majorHAnsi" w:cstheme="majorHAnsi"/>
                <w:b/>
                <w:bCs/>
                <w:sz w:val="20"/>
                <w:szCs w:val="20"/>
              </w:rPr>
              <w:t>comunicación pasiva</w:t>
            </w:r>
            <w:r w:rsidRPr="00E86E60">
              <w:rPr>
                <w:rFonts w:asciiTheme="majorHAnsi" w:hAnsiTheme="majorHAnsi" w:cstheme="majorHAnsi"/>
                <w:sz w:val="20"/>
                <w:szCs w:val="20"/>
              </w:rPr>
              <w:t>, en la cual se vulneran los propios derechos al no ser capaz de expresar libremente las ideas, opiniones o sentimientos, lo que conlleva a no ser escuchados o que se le preste atención.</w:t>
            </w:r>
          </w:p>
        </w:tc>
      </w:tr>
    </w:tbl>
    <w:p w14:paraId="01CB1D66" w14:textId="77777777" w:rsidR="00634959" w:rsidRPr="00E86E60" w:rsidRDefault="00634959" w:rsidP="00E86E60">
      <w:pPr>
        <w:spacing w:line="276" w:lineRule="auto"/>
        <w:rPr>
          <w:rFonts w:asciiTheme="majorHAnsi" w:hAnsiTheme="majorHAnsi" w:cstheme="majorHAnsi"/>
          <w:sz w:val="20"/>
          <w:szCs w:val="20"/>
        </w:rPr>
      </w:pPr>
    </w:p>
    <w:p w14:paraId="2EA3961A" w14:textId="423EE463" w:rsidR="00634959" w:rsidRPr="00E86E60" w:rsidRDefault="00634959" w:rsidP="00E86E60">
      <w:pPr>
        <w:spacing w:line="276" w:lineRule="auto"/>
        <w:rPr>
          <w:rFonts w:asciiTheme="majorHAnsi" w:hAnsiTheme="majorHAnsi" w:cstheme="majorHAnsi"/>
          <w:sz w:val="20"/>
          <w:szCs w:val="20"/>
        </w:rPr>
      </w:pPr>
      <w:r w:rsidRPr="00E86E60">
        <w:rPr>
          <w:rFonts w:asciiTheme="majorHAnsi" w:hAnsiTheme="majorHAnsi" w:cstheme="majorHAnsi"/>
          <w:sz w:val="20"/>
          <w:szCs w:val="20"/>
        </w:rPr>
        <w:t>Por lo tanto, la asertividad es la herramienta para utilizar cuando de comunicarse se trata, se puede aprender mediante la práctica, lo que hará que las comunicaciones sean más positivas.</w:t>
      </w:r>
    </w:p>
    <w:p w14:paraId="15E3CE4D" w14:textId="77777777" w:rsidR="000E4FD0" w:rsidRPr="00E86E60" w:rsidRDefault="000E4FD0" w:rsidP="00B17897">
      <w:pPr>
        <w:rPr>
          <w:rFonts w:asciiTheme="majorHAnsi" w:hAnsiTheme="majorHAnsi" w:cstheme="majorHAnsi"/>
          <w:sz w:val="20"/>
          <w:szCs w:val="20"/>
        </w:rPr>
      </w:pPr>
    </w:p>
    <w:p w14:paraId="7DAA13C1" w14:textId="77777777" w:rsidR="000E4FD0" w:rsidRPr="00E86E60" w:rsidRDefault="000E4FD0" w:rsidP="000E4FD0">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Protocolo de comunicación en la atención al cliente</w:t>
      </w:r>
    </w:p>
    <w:p w14:paraId="00C4CED3" w14:textId="77777777" w:rsidR="000E4FD0" w:rsidRPr="00E86E60" w:rsidRDefault="000E4FD0" w:rsidP="000E4FD0">
      <w:pPr>
        <w:spacing w:line="276" w:lineRule="auto"/>
        <w:rPr>
          <w:rFonts w:asciiTheme="majorHAnsi" w:hAnsiTheme="majorHAnsi" w:cstheme="majorHAnsi"/>
          <w:sz w:val="20"/>
          <w:szCs w:val="20"/>
        </w:rPr>
      </w:pPr>
    </w:p>
    <w:p w14:paraId="193F23EF" w14:textId="77777777" w:rsidR="000E4FD0" w:rsidRPr="00E86E60" w:rsidRDefault="000E4FD0" w:rsidP="000E4FD0">
      <w:pPr>
        <w:spacing w:line="276" w:lineRule="auto"/>
        <w:rPr>
          <w:rFonts w:asciiTheme="majorHAnsi" w:hAnsiTheme="majorHAnsi" w:cstheme="majorHAnsi"/>
          <w:sz w:val="20"/>
          <w:szCs w:val="20"/>
        </w:rPr>
      </w:pPr>
      <w:r w:rsidRPr="00E86E60">
        <w:rPr>
          <w:rFonts w:asciiTheme="majorHAnsi" w:hAnsiTheme="majorHAnsi" w:cstheme="majorHAnsi"/>
          <w:sz w:val="20"/>
          <w:szCs w:val="20"/>
        </w:rPr>
        <w:t>El protocolo de comunicación establece pautas que orientan la interacción con el cliente, con el objetivo de generar una atención cordial, respetuosa y eficiente. Entre las principales acciones se destacan:</w:t>
      </w:r>
    </w:p>
    <w:p w14:paraId="265252E8" w14:textId="77777777" w:rsidR="000E4FD0" w:rsidRPr="00E86E60" w:rsidRDefault="000E4FD0" w:rsidP="000E4FD0">
      <w:pPr>
        <w:spacing w:line="276" w:lineRule="auto"/>
        <w:rPr>
          <w:rFonts w:asciiTheme="majorHAnsi" w:hAnsiTheme="majorHAnsi" w:cstheme="majorHAnsi"/>
          <w:sz w:val="20"/>
          <w:szCs w:val="20"/>
        </w:rPr>
      </w:pPr>
    </w:p>
    <w:p w14:paraId="3F434D69" w14:textId="0A2785BD" w:rsidR="000E4FD0" w:rsidRPr="00E86E60" w:rsidRDefault="000E4FD0">
      <w:pPr>
        <w:pStyle w:val="Prrafodelista"/>
        <w:numPr>
          <w:ilvl w:val="0"/>
          <w:numId w:val="11"/>
        </w:numPr>
        <w:spacing w:line="276" w:lineRule="auto"/>
        <w:rPr>
          <w:rFonts w:asciiTheme="majorHAnsi" w:hAnsiTheme="majorHAnsi" w:cstheme="majorHAnsi"/>
          <w:sz w:val="20"/>
          <w:szCs w:val="20"/>
        </w:rPr>
      </w:pPr>
      <w:r w:rsidRPr="00E86E60">
        <w:rPr>
          <w:rFonts w:asciiTheme="majorHAnsi" w:hAnsiTheme="majorHAnsi" w:cstheme="majorHAnsi"/>
          <w:sz w:val="20"/>
          <w:szCs w:val="20"/>
        </w:rPr>
        <w:t>Saludar de manera oportuna y cordial.</w:t>
      </w:r>
    </w:p>
    <w:p w14:paraId="13FD7D0B" w14:textId="29426573" w:rsidR="000E4FD0" w:rsidRPr="00E86E60" w:rsidRDefault="000E4FD0">
      <w:pPr>
        <w:pStyle w:val="Prrafodelista"/>
        <w:numPr>
          <w:ilvl w:val="0"/>
          <w:numId w:val="11"/>
        </w:numPr>
        <w:spacing w:line="276" w:lineRule="auto"/>
        <w:rPr>
          <w:rFonts w:asciiTheme="majorHAnsi" w:hAnsiTheme="majorHAnsi" w:cstheme="majorHAnsi"/>
          <w:sz w:val="20"/>
          <w:szCs w:val="20"/>
        </w:rPr>
      </w:pPr>
      <w:r w:rsidRPr="00E86E60">
        <w:rPr>
          <w:rFonts w:asciiTheme="majorHAnsi" w:hAnsiTheme="majorHAnsi" w:cstheme="majorHAnsi"/>
          <w:sz w:val="20"/>
          <w:szCs w:val="20"/>
        </w:rPr>
        <w:t>Mantener contacto visual durante la interacción.</w:t>
      </w:r>
    </w:p>
    <w:p w14:paraId="7EB2BA3A" w14:textId="733AB2AF" w:rsidR="000E4FD0" w:rsidRPr="00E86E60" w:rsidRDefault="000E4FD0">
      <w:pPr>
        <w:pStyle w:val="Prrafodelista"/>
        <w:numPr>
          <w:ilvl w:val="0"/>
          <w:numId w:val="11"/>
        </w:numPr>
        <w:spacing w:line="276" w:lineRule="auto"/>
        <w:rPr>
          <w:rFonts w:asciiTheme="majorHAnsi" w:hAnsiTheme="majorHAnsi" w:cstheme="majorHAnsi"/>
          <w:sz w:val="20"/>
          <w:szCs w:val="20"/>
        </w:rPr>
      </w:pPr>
      <w:r w:rsidRPr="00E86E60">
        <w:rPr>
          <w:rFonts w:asciiTheme="majorHAnsi" w:hAnsiTheme="majorHAnsi" w:cstheme="majorHAnsi"/>
          <w:sz w:val="20"/>
          <w:szCs w:val="20"/>
        </w:rPr>
        <w:t>Escuchar con atención y responder de forma clara.</w:t>
      </w:r>
    </w:p>
    <w:p w14:paraId="299F3BDB" w14:textId="2DE5CF79" w:rsidR="000E4FD0" w:rsidRPr="00E86E60" w:rsidRDefault="000E4FD0">
      <w:pPr>
        <w:pStyle w:val="Prrafodelista"/>
        <w:numPr>
          <w:ilvl w:val="0"/>
          <w:numId w:val="11"/>
        </w:numPr>
        <w:spacing w:line="276" w:lineRule="auto"/>
        <w:rPr>
          <w:rFonts w:asciiTheme="majorHAnsi" w:hAnsiTheme="majorHAnsi" w:cstheme="majorHAnsi"/>
          <w:sz w:val="20"/>
          <w:szCs w:val="20"/>
        </w:rPr>
      </w:pPr>
      <w:r w:rsidRPr="00E86E60">
        <w:rPr>
          <w:rFonts w:asciiTheme="majorHAnsi" w:hAnsiTheme="majorHAnsi" w:cstheme="majorHAnsi"/>
          <w:sz w:val="20"/>
          <w:szCs w:val="20"/>
        </w:rPr>
        <w:t>Resolver las solicitudes de manera ágil.</w:t>
      </w:r>
    </w:p>
    <w:p w14:paraId="5CC812E7" w14:textId="64551E03" w:rsidR="000E4FD0" w:rsidRPr="00E86E60" w:rsidRDefault="000E4FD0">
      <w:pPr>
        <w:pStyle w:val="Prrafodelista"/>
        <w:numPr>
          <w:ilvl w:val="0"/>
          <w:numId w:val="11"/>
        </w:numPr>
        <w:spacing w:line="276" w:lineRule="auto"/>
        <w:rPr>
          <w:rFonts w:asciiTheme="majorHAnsi" w:hAnsiTheme="majorHAnsi" w:cstheme="majorHAnsi"/>
          <w:sz w:val="20"/>
          <w:szCs w:val="20"/>
        </w:rPr>
      </w:pPr>
      <w:r w:rsidRPr="00E86E60">
        <w:rPr>
          <w:rFonts w:asciiTheme="majorHAnsi" w:hAnsiTheme="majorHAnsi" w:cstheme="majorHAnsi"/>
          <w:sz w:val="20"/>
          <w:szCs w:val="20"/>
        </w:rPr>
        <w:t>Buscar apoyo en caso de dudas o situaciones complejas.</w:t>
      </w:r>
    </w:p>
    <w:p w14:paraId="028A19AA" w14:textId="306D36C0" w:rsidR="000E4FD0" w:rsidRPr="00E86E60" w:rsidRDefault="000E4FD0">
      <w:pPr>
        <w:pStyle w:val="Prrafodelista"/>
        <w:numPr>
          <w:ilvl w:val="0"/>
          <w:numId w:val="11"/>
        </w:numPr>
        <w:spacing w:line="276" w:lineRule="auto"/>
        <w:rPr>
          <w:rFonts w:asciiTheme="majorHAnsi" w:hAnsiTheme="majorHAnsi" w:cstheme="majorHAnsi"/>
          <w:sz w:val="20"/>
          <w:szCs w:val="20"/>
        </w:rPr>
      </w:pPr>
      <w:r w:rsidRPr="00E86E60">
        <w:rPr>
          <w:rFonts w:asciiTheme="majorHAnsi" w:hAnsiTheme="majorHAnsi" w:cstheme="majorHAnsi"/>
          <w:sz w:val="20"/>
          <w:szCs w:val="20"/>
        </w:rPr>
        <w:lastRenderedPageBreak/>
        <w:t>Mantener una actitud proactiva y de servicio.</w:t>
      </w:r>
    </w:p>
    <w:p w14:paraId="070737E6" w14:textId="77777777" w:rsidR="000E4FD0" w:rsidRPr="00E86E60" w:rsidRDefault="000E4FD0" w:rsidP="000E4FD0">
      <w:pPr>
        <w:spacing w:line="276" w:lineRule="auto"/>
        <w:rPr>
          <w:rFonts w:asciiTheme="majorHAnsi" w:hAnsiTheme="majorHAnsi" w:cstheme="majorHAnsi"/>
          <w:sz w:val="20"/>
          <w:szCs w:val="20"/>
        </w:rPr>
      </w:pPr>
    </w:p>
    <w:p w14:paraId="5B3CDC10" w14:textId="77777777" w:rsidR="000E4FD0" w:rsidRPr="00E86E60" w:rsidRDefault="000E4FD0" w:rsidP="000E4FD0">
      <w:pPr>
        <w:spacing w:line="276" w:lineRule="auto"/>
        <w:rPr>
          <w:rFonts w:asciiTheme="majorHAnsi" w:hAnsiTheme="majorHAnsi" w:cstheme="majorHAnsi"/>
          <w:sz w:val="20"/>
          <w:szCs w:val="20"/>
        </w:rPr>
      </w:pPr>
    </w:p>
    <w:p w14:paraId="48D34713" w14:textId="77777777" w:rsidR="000E4FD0" w:rsidRPr="00E86E60" w:rsidRDefault="000E4FD0" w:rsidP="000E4FD0">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Elementos valorados por el cliente en la comunicación</w:t>
      </w:r>
    </w:p>
    <w:p w14:paraId="6C5A8801" w14:textId="77777777" w:rsidR="000E4FD0" w:rsidRPr="00E86E60" w:rsidRDefault="000E4FD0" w:rsidP="000E4FD0">
      <w:pPr>
        <w:spacing w:line="276" w:lineRule="auto"/>
        <w:rPr>
          <w:rFonts w:asciiTheme="majorHAnsi" w:hAnsiTheme="majorHAnsi" w:cstheme="majorHAnsi"/>
          <w:sz w:val="20"/>
          <w:szCs w:val="20"/>
        </w:rPr>
      </w:pPr>
    </w:p>
    <w:p w14:paraId="682081FA" w14:textId="68DA3F89" w:rsidR="000E4FD0" w:rsidRPr="00E86E60" w:rsidRDefault="000E4FD0">
      <w:pPr>
        <w:pStyle w:val="Prrafodelista"/>
        <w:numPr>
          <w:ilvl w:val="0"/>
          <w:numId w:val="12"/>
        </w:numPr>
        <w:spacing w:line="276" w:lineRule="auto"/>
        <w:rPr>
          <w:rFonts w:asciiTheme="majorHAnsi" w:hAnsiTheme="majorHAnsi" w:cstheme="majorHAnsi"/>
          <w:sz w:val="20"/>
          <w:szCs w:val="20"/>
        </w:rPr>
      </w:pPr>
      <w:r w:rsidRPr="00E86E60">
        <w:rPr>
          <w:rFonts w:asciiTheme="majorHAnsi" w:hAnsiTheme="majorHAnsi" w:cstheme="majorHAnsi"/>
          <w:sz w:val="20"/>
          <w:szCs w:val="20"/>
        </w:rPr>
        <w:t>Amabilidad.</w:t>
      </w:r>
    </w:p>
    <w:p w14:paraId="42273826" w14:textId="17C4582B" w:rsidR="000E4FD0" w:rsidRPr="00E86E60" w:rsidRDefault="000E4FD0">
      <w:pPr>
        <w:pStyle w:val="Prrafodelista"/>
        <w:numPr>
          <w:ilvl w:val="0"/>
          <w:numId w:val="12"/>
        </w:numPr>
        <w:spacing w:line="276" w:lineRule="auto"/>
        <w:rPr>
          <w:rFonts w:asciiTheme="majorHAnsi" w:hAnsiTheme="majorHAnsi" w:cstheme="majorHAnsi"/>
          <w:sz w:val="20"/>
          <w:szCs w:val="20"/>
        </w:rPr>
      </w:pPr>
      <w:r w:rsidRPr="00E86E60">
        <w:rPr>
          <w:rFonts w:asciiTheme="majorHAnsi" w:hAnsiTheme="majorHAnsi" w:cstheme="majorHAnsi"/>
          <w:sz w:val="20"/>
          <w:szCs w:val="20"/>
        </w:rPr>
        <w:t>Corrección en el lenguaje.</w:t>
      </w:r>
    </w:p>
    <w:p w14:paraId="75A1EBF5" w14:textId="62772496" w:rsidR="000E4FD0" w:rsidRPr="00E86E60" w:rsidRDefault="000E4FD0">
      <w:pPr>
        <w:pStyle w:val="Prrafodelista"/>
        <w:numPr>
          <w:ilvl w:val="0"/>
          <w:numId w:val="12"/>
        </w:numPr>
        <w:spacing w:line="276" w:lineRule="auto"/>
        <w:rPr>
          <w:rFonts w:asciiTheme="majorHAnsi" w:hAnsiTheme="majorHAnsi" w:cstheme="majorHAnsi"/>
          <w:sz w:val="20"/>
          <w:szCs w:val="20"/>
        </w:rPr>
      </w:pPr>
      <w:r w:rsidRPr="00E86E60">
        <w:rPr>
          <w:rFonts w:asciiTheme="majorHAnsi" w:hAnsiTheme="majorHAnsi" w:cstheme="majorHAnsi"/>
          <w:sz w:val="20"/>
          <w:szCs w:val="20"/>
        </w:rPr>
        <w:t>Respeto.</w:t>
      </w:r>
    </w:p>
    <w:p w14:paraId="5FE61442" w14:textId="0FC38CD3" w:rsidR="000E4FD0" w:rsidRPr="00E86E60" w:rsidRDefault="000E4FD0">
      <w:pPr>
        <w:pStyle w:val="Prrafodelista"/>
        <w:numPr>
          <w:ilvl w:val="0"/>
          <w:numId w:val="12"/>
        </w:numPr>
        <w:spacing w:line="276" w:lineRule="auto"/>
        <w:rPr>
          <w:rFonts w:asciiTheme="majorHAnsi" w:hAnsiTheme="majorHAnsi" w:cstheme="majorHAnsi"/>
          <w:sz w:val="20"/>
          <w:szCs w:val="20"/>
        </w:rPr>
      </w:pPr>
      <w:r w:rsidRPr="00E86E60">
        <w:rPr>
          <w:rFonts w:asciiTheme="majorHAnsi" w:hAnsiTheme="majorHAnsi" w:cstheme="majorHAnsi"/>
          <w:sz w:val="20"/>
          <w:szCs w:val="20"/>
        </w:rPr>
        <w:t>Buen trato.</w:t>
      </w:r>
    </w:p>
    <w:p w14:paraId="18A4045E" w14:textId="5BFE3791" w:rsidR="000E4FD0" w:rsidRPr="00E86E60" w:rsidRDefault="000E4FD0">
      <w:pPr>
        <w:pStyle w:val="Prrafodelista"/>
        <w:numPr>
          <w:ilvl w:val="0"/>
          <w:numId w:val="12"/>
        </w:numPr>
        <w:spacing w:line="276" w:lineRule="auto"/>
        <w:rPr>
          <w:rFonts w:asciiTheme="majorHAnsi" w:hAnsiTheme="majorHAnsi" w:cstheme="majorHAnsi"/>
          <w:sz w:val="20"/>
          <w:szCs w:val="20"/>
        </w:rPr>
      </w:pPr>
      <w:r w:rsidRPr="00E86E60">
        <w:rPr>
          <w:rFonts w:asciiTheme="majorHAnsi" w:hAnsiTheme="majorHAnsi" w:cstheme="majorHAnsi"/>
          <w:sz w:val="20"/>
          <w:szCs w:val="20"/>
        </w:rPr>
        <w:t>Humildad.</w:t>
      </w:r>
    </w:p>
    <w:p w14:paraId="67483C33" w14:textId="42A6A95D" w:rsidR="000E4FD0" w:rsidRPr="00E86E60" w:rsidRDefault="000E4FD0">
      <w:pPr>
        <w:pStyle w:val="Prrafodelista"/>
        <w:numPr>
          <w:ilvl w:val="0"/>
          <w:numId w:val="12"/>
        </w:numPr>
        <w:spacing w:line="276" w:lineRule="auto"/>
        <w:rPr>
          <w:rFonts w:asciiTheme="majorHAnsi" w:hAnsiTheme="majorHAnsi" w:cstheme="majorHAnsi"/>
          <w:sz w:val="20"/>
          <w:szCs w:val="20"/>
        </w:rPr>
      </w:pPr>
      <w:r w:rsidRPr="00E86E60">
        <w:rPr>
          <w:rFonts w:asciiTheme="majorHAnsi" w:hAnsiTheme="majorHAnsi" w:cstheme="majorHAnsi"/>
          <w:sz w:val="20"/>
          <w:szCs w:val="20"/>
        </w:rPr>
        <w:t>Profesionalidad.</w:t>
      </w:r>
    </w:p>
    <w:p w14:paraId="593A5741" w14:textId="0EBC4003" w:rsidR="000E4FD0" w:rsidRPr="00E86E60" w:rsidRDefault="000E4FD0">
      <w:pPr>
        <w:pStyle w:val="Prrafodelista"/>
        <w:numPr>
          <w:ilvl w:val="0"/>
          <w:numId w:val="12"/>
        </w:numPr>
        <w:spacing w:line="276" w:lineRule="auto"/>
        <w:rPr>
          <w:rFonts w:asciiTheme="majorHAnsi" w:hAnsiTheme="majorHAnsi" w:cstheme="majorHAnsi"/>
          <w:sz w:val="20"/>
          <w:szCs w:val="20"/>
        </w:rPr>
      </w:pPr>
      <w:r w:rsidRPr="00E86E60">
        <w:rPr>
          <w:rFonts w:asciiTheme="majorHAnsi" w:hAnsiTheme="majorHAnsi" w:cstheme="majorHAnsi"/>
          <w:sz w:val="20"/>
          <w:szCs w:val="20"/>
        </w:rPr>
        <w:t>Presentación personal y limpieza.</w:t>
      </w:r>
    </w:p>
    <w:p w14:paraId="0F4FD3C5" w14:textId="2785F883" w:rsidR="000E4FD0" w:rsidRPr="00E86E60" w:rsidRDefault="000E4FD0">
      <w:pPr>
        <w:pStyle w:val="Prrafodelista"/>
        <w:numPr>
          <w:ilvl w:val="0"/>
          <w:numId w:val="12"/>
        </w:numPr>
        <w:spacing w:line="276" w:lineRule="auto"/>
        <w:rPr>
          <w:rFonts w:asciiTheme="majorHAnsi" w:hAnsiTheme="majorHAnsi" w:cstheme="majorHAnsi"/>
          <w:sz w:val="20"/>
          <w:szCs w:val="20"/>
        </w:rPr>
      </w:pPr>
      <w:r w:rsidRPr="00E86E60">
        <w:rPr>
          <w:rFonts w:asciiTheme="majorHAnsi" w:hAnsiTheme="majorHAnsi" w:cstheme="majorHAnsi"/>
          <w:sz w:val="20"/>
          <w:szCs w:val="20"/>
        </w:rPr>
        <w:t>Uso adecuado de las palabras en el momento oportuno.</w:t>
      </w:r>
    </w:p>
    <w:p w14:paraId="213D416D" w14:textId="77777777" w:rsidR="000E4FD0" w:rsidRPr="00E86E60" w:rsidRDefault="000E4FD0" w:rsidP="000E4FD0">
      <w:pPr>
        <w:spacing w:line="276" w:lineRule="auto"/>
        <w:rPr>
          <w:rFonts w:asciiTheme="majorHAnsi" w:hAnsiTheme="majorHAnsi" w:cstheme="majorHAnsi"/>
          <w:sz w:val="20"/>
          <w:szCs w:val="20"/>
        </w:rPr>
      </w:pPr>
    </w:p>
    <w:p w14:paraId="19F1E474" w14:textId="77777777"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3.5 Canales de atención</w:t>
      </w:r>
    </w:p>
    <w:p w14:paraId="3EECDD39" w14:textId="77777777" w:rsidR="000E4FD0" w:rsidRPr="00E86E60" w:rsidRDefault="000E4FD0" w:rsidP="000E4FD0">
      <w:pPr>
        <w:rPr>
          <w:rFonts w:asciiTheme="majorHAnsi" w:hAnsiTheme="majorHAnsi" w:cstheme="majorHAnsi"/>
          <w:sz w:val="20"/>
          <w:szCs w:val="20"/>
        </w:rPr>
      </w:pPr>
    </w:p>
    <w:p w14:paraId="354D0FE2" w14:textId="77777777" w:rsidR="000E4FD0" w:rsidRPr="00E86E60" w:rsidRDefault="000E4FD0" w:rsidP="000E4FD0">
      <w:pPr>
        <w:spacing w:line="276" w:lineRule="auto"/>
        <w:rPr>
          <w:rFonts w:asciiTheme="majorHAnsi" w:hAnsiTheme="majorHAnsi" w:cstheme="majorHAnsi"/>
          <w:sz w:val="20"/>
          <w:szCs w:val="20"/>
        </w:rPr>
      </w:pPr>
      <w:r w:rsidRPr="00E86E60">
        <w:rPr>
          <w:rFonts w:asciiTheme="majorHAnsi" w:hAnsiTheme="majorHAnsi" w:cstheme="majorHAnsi"/>
          <w:sz w:val="20"/>
          <w:szCs w:val="20"/>
        </w:rPr>
        <w:t>Los canales de atención son los medios a través de los cuales se establece la comunicación entre el cliente y el prestador del servicio. En el sector turístico, estos canales permiten brindar información, gestionar solicitudes, resolver inquietudes y ofrecer una experiencia de servicio oportuna y eficiente.</w:t>
      </w:r>
    </w:p>
    <w:p w14:paraId="68672372" w14:textId="77777777" w:rsidR="000E4FD0" w:rsidRPr="00E86E60" w:rsidRDefault="000E4FD0" w:rsidP="000E4FD0">
      <w:pPr>
        <w:spacing w:line="276" w:lineRule="auto"/>
        <w:rPr>
          <w:rFonts w:asciiTheme="majorHAnsi" w:hAnsiTheme="majorHAnsi" w:cstheme="majorHAnsi"/>
          <w:sz w:val="20"/>
          <w:szCs w:val="20"/>
        </w:rPr>
      </w:pPr>
    </w:p>
    <w:p w14:paraId="4AF56D9B" w14:textId="57C7BE27" w:rsidR="000E4FD0" w:rsidRPr="00E86E60" w:rsidRDefault="000E4FD0" w:rsidP="000E4FD0">
      <w:pPr>
        <w:spacing w:line="276" w:lineRule="auto"/>
        <w:rPr>
          <w:rFonts w:asciiTheme="majorHAnsi" w:hAnsiTheme="majorHAnsi" w:cstheme="majorHAnsi"/>
          <w:sz w:val="20"/>
          <w:szCs w:val="20"/>
        </w:rPr>
      </w:pPr>
      <w:r w:rsidRPr="00E86E60">
        <w:rPr>
          <w:rFonts w:asciiTheme="majorHAnsi" w:hAnsiTheme="majorHAnsi" w:cstheme="majorHAnsi"/>
          <w:sz w:val="20"/>
          <w:szCs w:val="20"/>
        </w:rPr>
        <w:t>La elección y gestión adecuada de los canales de atención es fundamental, ya que cada cliente tiene preferencias distintas según su contexto, edad, nivel tecnológico y tipo de necesidad. Por ello, los establecimientos deben garantizar múltiples opciones de contacto, asegurando coherencia, calidad y rapidez en la respuesta, independientemente del canal utilizado.</w:t>
      </w:r>
    </w:p>
    <w:p w14:paraId="5E01EB4E" w14:textId="77777777" w:rsidR="00780838" w:rsidRPr="00E86E60" w:rsidRDefault="00780838" w:rsidP="000E4FD0">
      <w:pPr>
        <w:spacing w:line="276" w:lineRule="auto"/>
        <w:rPr>
          <w:rFonts w:asciiTheme="majorHAnsi" w:hAnsiTheme="majorHAnsi" w:cstheme="majorHAnsi"/>
          <w:sz w:val="20"/>
          <w:szCs w:val="20"/>
        </w:rPr>
      </w:pPr>
    </w:p>
    <w:p w14:paraId="2945F4D2" w14:textId="04107615" w:rsidR="00780838" w:rsidRPr="00E86E60" w:rsidRDefault="00780838" w:rsidP="000E4FD0">
      <w:pPr>
        <w:spacing w:line="276" w:lineRule="auto"/>
        <w:rPr>
          <w:rFonts w:asciiTheme="majorHAnsi" w:hAnsiTheme="majorHAnsi" w:cstheme="majorHAnsi"/>
          <w:sz w:val="20"/>
          <w:szCs w:val="20"/>
        </w:rPr>
      </w:pPr>
      <w:r w:rsidRPr="00E86E60">
        <w:rPr>
          <w:rFonts w:asciiTheme="majorHAnsi" w:hAnsiTheme="majorHAnsi" w:cstheme="majorHAnsi"/>
          <w:b/>
          <w:bCs/>
          <w:sz w:val="20"/>
          <w:szCs w:val="20"/>
        </w:rPr>
        <w:t xml:space="preserve">Tabla </w:t>
      </w:r>
      <w:r w:rsidR="00B845C0">
        <w:rPr>
          <w:rFonts w:asciiTheme="majorHAnsi" w:hAnsiTheme="majorHAnsi" w:cstheme="majorHAnsi"/>
          <w:b/>
          <w:bCs/>
          <w:sz w:val="20"/>
          <w:szCs w:val="20"/>
        </w:rPr>
        <w:t>6</w:t>
      </w:r>
      <w:r w:rsidRPr="00E86E60">
        <w:rPr>
          <w:rFonts w:asciiTheme="majorHAnsi" w:hAnsiTheme="majorHAnsi" w:cstheme="majorHAnsi"/>
          <w:b/>
          <w:bCs/>
          <w:sz w:val="20"/>
          <w:szCs w:val="20"/>
        </w:rPr>
        <w:t>.</w:t>
      </w:r>
      <w:r w:rsidRPr="00E86E60">
        <w:rPr>
          <w:rFonts w:asciiTheme="majorHAnsi" w:hAnsiTheme="majorHAnsi" w:cstheme="majorHAnsi"/>
          <w:sz w:val="20"/>
          <w:szCs w:val="20"/>
        </w:rPr>
        <w:t xml:space="preserve"> Tipos de canales de atención</w:t>
      </w:r>
    </w:p>
    <w:tbl>
      <w:tblPr>
        <w:tblStyle w:val="Tablaconcuadrcula"/>
        <w:tblW w:w="10250" w:type="dxa"/>
        <w:tblLook w:val="04A0" w:firstRow="1" w:lastRow="0" w:firstColumn="1" w:lastColumn="0" w:noHBand="0" w:noVBand="1"/>
      </w:tblPr>
      <w:tblGrid>
        <w:gridCol w:w="3416"/>
        <w:gridCol w:w="3417"/>
        <w:gridCol w:w="3417"/>
      </w:tblGrid>
      <w:tr w:rsidR="00780838" w:rsidRPr="00E86E60" w14:paraId="16B511E7" w14:textId="77777777" w:rsidTr="003C6F62">
        <w:trPr>
          <w:trHeight w:val="637"/>
        </w:trPr>
        <w:tc>
          <w:tcPr>
            <w:tcW w:w="3416" w:type="dxa"/>
            <w:shd w:val="clear" w:color="auto" w:fill="8DB3E2" w:themeFill="text2" w:themeFillTint="66"/>
            <w:vAlign w:val="center"/>
          </w:tcPr>
          <w:p w14:paraId="6CC8197A" w14:textId="7A96C241" w:rsidR="00780838" w:rsidRPr="00E86E60" w:rsidRDefault="00780838" w:rsidP="00780838">
            <w:pP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Canal</w:t>
            </w:r>
          </w:p>
        </w:tc>
        <w:tc>
          <w:tcPr>
            <w:tcW w:w="3417" w:type="dxa"/>
            <w:shd w:val="clear" w:color="auto" w:fill="8DB3E2" w:themeFill="text2" w:themeFillTint="66"/>
            <w:vAlign w:val="center"/>
          </w:tcPr>
          <w:p w14:paraId="538642EC" w14:textId="04A73220" w:rsidR="00780838" w:rsidRPr="00E86E60" w:rsidRDefault="00780838" w:rsidP="00780838">
            <w:pP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Descripción</w:t>
            </w:r>
          </w:p>
        </w:tc>
        <w:tc>
          <w:tcPr>
            <w:tcW w:w="3417" w:type="dxa"/>
            <w:shd w:val="clear" w:color="auto" w:fill="8DB3E2" w:themeFill="text2" w:themeFillTint="66"/>
            <w:vAlign w:val="center"/>
          </w:tcPr>
          <w:p w14:paraId="60C23D43" w14:textId="1D3AA881" w:rsidR="00780838" w:rsidRPr="00E86E60" w:rsidRDefault="00780838" w:rsidP="00780838">
            <w:pP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Ejemplo en turismo</w:t>
            </w:r>
          </w:p>
        </w:tc>
      </w:tr>
      <w:tr w:rsidR="00780838" w:rsidRPr="00E86E60" w14:paraId="30C69380" w14:textId="77777777" w:rsidTr="003C6F62">
        <w:trPr>
          <w:trHeight w:val="637"/>
        </w:trPr>
        <w:tc>
          <w:tcPr>
            <w:tcW w:w="3416" w:type="dxa"/>
            <w:vAlign w:val="center"/>
          </w:tcPr>
          <w:p w14:paraId="3B7C873C" w14:textId="5EB2972F" w:rsidR="00780838" w:rsidRPr="00E86E60" w:rsidRDefault="00780838" w:rsidP="00780838">
            <w:pPr>
              <w:spacing w:line="276" w:lineRule="auto"/>
              <w:rPr>
                <w:rFonts w:asciiTheme="majorHAnsi" w:hAnsiTheme="majorHAnsi" w:cstheme="majorHAnsi"/>
                <w:sz w:val="20"/>
                <w:szCs w:val="20"/>
              </w:rPr>
            </w:pPr>
            <w:r w:rsidRPr="00E86E60">
              <w:rPr>
                <w:rFonts w:asciiTheme="majorHAnsi" w:hAnsiTheme="majorHAnsi" w:cstheme="majorHAnsi"/>
                <w:sz w:val="20"/>
                <w:szCs w:val="20"/>
              </w:rPr>
              <w:t>Presencial</w:t>
            </w:r>
          </w:p>
        </w:tc>
        <w:tc>
          <w:tcPr>
            <w:tcW w:w="3417" w:type="dxa"/>
            <w:vAlign w:val="center"/>
          </w:tcPr>
          <w:p w14:paraId="335CEB1B" w14:textId="7FD5EF64" w:rsidR="00780838" w:rsidRPr="00E86E60" w:rsidRDefault="00780838" w:rsidP="00780838">
            <w:pPr>
              <w:spacing w:line="276" w:lineRule="auto"/>
              <w:rPr>
                <w:rFonts w:asciiTheme="majorHAnsi" w:hAnsiTheme="majorHAnsi" w:cstheme="majorHAnsi"/>
                <w:sz w:val="20"/>
                <w:szCs w:val="20"/>
              </w:rPr>
            </w:pPr>
            <w:r w:rsidRPr="00E86E60">
              <w:rPr>
                <w:rFonts w:asciiTheme="majorHAnsi" w:hAnsiTheme="majorHAnsi" w:cstheme="majorHAnsi"/>
                <w:sz w:val="20"/>
                <w:szCs w:val="20"/>
              </w:rPr>
              <w:t>Interacción directa cara a cara.</w:t>
            </w:r>
          </w:p>
        </w:tc>
        <w:tc>
          <w:tcPr>
            <w:tcW w:w="3417" w:type="dxa"/>
            <w:vAlign w:val="center"/>
          </w:tcPr>
          <w:p w14:paraId="0EB42A47" w14:textId="001D61D9" w:rsidR="00780838" w:rsidRPr="00E86E60" w:rsidRDefault="00780838" w:rsidP="00780838">
            <w:pPr>
              <w:spacing w:line="276" w:lineRule="auto"/>
              <w:rPr>
                <w:rFonts w:asciiTheme="majorHAnsi" w:hAnsiTheme="majorHAnsi" w:cstheme="majorHAnsi"/>
                <w:sz w:val="20"/>
                <w:szCs w:val="20"/>
              </w:rPr>
            </w:pPr>
            <w:r w:rsidRPr="00E86E60">
              <w:rPr>
                <w:rFonts w:asciiTheme="majorHAnsi" w:hAnsiTheme="majorHAnsi" w:cstheme="majorHAnsi"/>
                <w:sz w:val="20"/>
                <w:szCs w:val="20"/>
              </w:rPr>
              <w:t>Recepción del hotel</w:t>
            </w:r>
          </w:p>
        </w:tc>
      </w:tr>
      <w:tr w:rsidR="00780838" w:rsidRPr="00E86E60" w14:paraId="1EE16B9F" w14:textId="77777777" w:rsidTr="003C6F62">
        <w:trPr>
          <w:trHeight w:val="1277"/>
        </w:trPr>
        <w:tc>
          <w:tcPr>
            <w:tcW w:w="3416" w:type="dxa"/>
            <w:vAlign w:val="center"/>
          </w:tcPr>
          <w:p w14:paraId="4D1567B2" w14:textId="045EBC78" w:rsidR="00780838" w:rsidRPr="00E86E60" w:rsidRDefault="00780838" w:rsidP="00780838">
            <w:pPr>
              <w:spacing w:line="276" w:lineRule="auto"/>
              <w:rPr>
                <w:rFonts w:asciiTheme="majorHAnsi" w:hAnsiTheme="majorHAnsi" w:cstheme="majorHAnsi"/>
                <w:sz w:val="20"/>
                <w:szCs w:val="20"/>
              </w:rPr>
            </w:pPr>
            <w:r w:rsidRPr="00E86E60">
              <w:rPr>
                <w:rFonts w:asciiTheme="majorHAnsi" w:hAnsiTheme="majorHAnsi" w:cstheme="majorHAnsi"/>
                <w:sz w:val="20"/>
                <w:szCs w:val="20"/>
              </w:rPr>
              <w:t>Telefónico</w:t>
            </w:r>
          </w:p>
        </w:tc>
        <w:tc>
          <w:tcPr>
            <w:tcW w:w="3417" w:type="dxa"/>
            <w:vAlign w:val="center"/>
          </w:tcPr>
          <w:p w14:paraId="4937FB78" w14:textId="4D4DC4AA" w:rsidR="00780838" w:rsidRPr="00E86E60" w:rsidRDefault="00780838" w:rsidP="00780838">
            <w:pPr>
              <w:spacing w:line="276" w:lineRule="auto"/>
              <w:rPr>
                <w:rFonts w:asciiTheme="majorHAnsi" w:hAnsiTheme="majorHAnsi" w:cstheme="majorHAnsi"/>
                <w:sz w:val="20"/>
                <w:szCs w:val="20"/>
              </w:rPr>
            </w:pPr>
            <w:r w:rsidRPr="00E86E60">
              <w:rPr>
                <w:rFonts w:asciiTheme="majorHAnsi" w:hAnsiTheme="majorHAnsi" w:cstheme="majorHAnsi"/>
                <w:sz w:val="20"/>
                <w:szCs w:val="20"/>
              </w:rPr>
              <w:t>Comunicación por voz sin contacto visual.</w:t>
            </w:r>
          </w:p>
        </w:tc>
        <w:tc>
          <w:tcPr>
            <w:tcW w:w="3417" w:type="dxa"/>
            <w:vAlign w:val="center"/>
          </w:tcPr>
          <w:p w14:paraId="03B70257" w14:textId="023F6FC4" w:rsidR="00780838" w:rsidRPr="00E86E60" w:rsidRDefault="00780838" w:rsidP="00780838">
            <w:pPr>
              <w:spacing w:line="276" w:lineRule="auto"/>
              <w:rPr>
                <w:rFonts w:asciiTheme="majorHAnsi" w:hAnsiTheme="majorHAnsi" w:cstheme="majorHAnsi"/>
                <w:sz w:val="20"/>
                <w:szCs w:val="20"/>
              </w:rPr>
            </w:pPr>
            <w:r w:rsidRPr="00E86E60">
              <w:rPr>
                <w:rFonts w:asciiTheme="majorHAnsi" w:hAnsiTheme="majorHAnsi" w:cstheme="majorHAnsi"/>
                <w:sz w:val="20"/>
                <w:szCs w:val="20"/>
              </w:rPr>
              <w:t>Reservas o consultas</w:t>
            </w:r>
          </w:p>
        </w:tc>
      </w:tr>
      <w:tr w:rsidR="00780838" w:rsidRPr="00E86E60" w14:paraId="7C4F4262" w14:textId="77777777" w:rsidTr="003C6F62">
        <w:trPr>
          <w:trHeight w:val="637"/>
        </w:trPr>
        <w:tc>
          <w:tcPr>
            <w:tcW w:w="3416" w:type="dxa"/>
            <w:vAlign w:val="center"/>
          </w:tcPr>
          <w:p w14:paraId="48EA6616" w14:textId="41710BA1" w:rsidR="00780838" w:rsidRPr="00E86E60" w:rsidRDefault="00780838" w:rsidP="00780838">
            <w:pPr>
              <w:spacing w:line="276" w:lineRule="auto"/>
              <w:rPr>
                <w:rFonts w:asciiTheme="majorHAnsi" w:hAnsiTheme="majorHAnsi" w:cstheme="majorHAnsi"/>
                <w:sz w:val="20"/>
                <w:szCs w:val="20"/>
              </w:rPr>
            </w:pPr>
            <w:r w:rsidRPr="00E86E60">
              <w:rPr>
                <w:rFonts w:asciiTheme="majorHAnsi" w:hAnsiTheme="majorHAnsi" w:cstheme="majorHAnsi"/>
                <w:sz w:val="20"/>
                <w:szCs w:val="20"/>
              </w:rPr>
              <w:t>Digital / telemático</w:t>
            </w:r>
          </w:p>
        </w:tc>
        <w:tc>
          <w:tcPr>
            <w:tcW w:w="3417" w:type="dxa"/>
            <w:vAlign w:val="center"/>
          </w:tcPr>
          <w:p w14:paraId="635B4417" w14:textId="3B7E98D5" w:rsidR="00780838" w:rsidRPr="00E86E60" w:rsidRDefault="00780838" w:rsidP="00780838">
            <w:pPr>
              <w:spacing w:line="276" w:lineRule="auto"/>
              <w:rPr>
                <w:rFonts w:asciiTheme="majorHAnsi" w:hAnsiTheme="majorHAnsi" w:cstheme="majorHAnsi"/>
                <w:sz w:val="20"/>
                <w:szCs w:val="20"/>
              </w:rPr>
            </w:pPr>
            <w:r w:rsidRPr="00E86E60">
              <w:rPr>
                <w:rFonts w:asciiTheme="majorHAnsi" w:hAnsiTheme="majorHAnsi" w:cstheme="majorHAnsi"/>
                <w:sz w:val="20"/>
                <w:szCs w:val="20"/>
              </w:rPr>
              <w:t>Uso de herramientas tecnológicas.</w:t>
            </w:r>
          </w:p>
        </w:tc>
        <w:tc>
          <w:tcPr>
            <w:tcW w:w="3417" w:type="dxa"/>
            <w:vAlign w:val="center"/>
          </w:tcPr>
          <w:p w14:paraId="3F5007FD" w14:textId="56AF72F1" w:rsidR="00780838" w:rsidRPr="00E86E60" w:rsidRDefault="00780838" w:rsidP="00780838">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Correos, </w:t>
            </w:r>
            <w:r w:rsidRPr="00E86E60">
              <w:rPr>
                <w:rFonts w:asciiTheme="majorHAnsi" w:hAnsiTheme="majorHAnsi" w:cstheme="majorHAnsi"/>
                <w:i/>
                <w:iCs/>
                <w:sz w:val="20"/>
                <w:szCs w:val="20"/>
              </w:rPr>
              <w:t>chat</w:t>
            </w:r>
            <w:r w:rsidRPr="00E86E60">
              <w:rPr>
                <w:rFonts w:asciiTheme="majorHAnsi" w:hAnsiTheme="majorHAnsi" w:cstheme="majorHAnsi"/>
                <w:sz w:val="20"/>
                <w:szCs w:val="20"/>
              </w:rPr>
              <w:t>, redes sociales</w:t>
            </w:r>
          </w:p>
        </w:tc>
      </w:tr>
      <w:tr w:rsidR="00780838" w:rsidRPr="00E86E60" w14:paraId="665E7374" w14:textId="77777777" w:rsidTr="003C6F62">
        <w:trPr>
          <w:trHeight w:val="1277"/>
        </w:trPr>
        <w:tc>
          <w:tcPr>
            <w:tcW w:w="3416" w:type="dxa"/>
            <w:vAlign w:val="center"/>
          </w:tcPr>
          <w:p w14:paraId="07B2A2C4" w14:textId="28D7F6A2" w:rsidR="00780838" w:rsidRPr="00E86E60" w:rsidRDefault="00780838" w:rsidP="00780838">
            <w:pPr>
              <w:spacing w:line="276" w:lineRule="auto"/>
              <w:rPr>
                <w:rFonts w:asciiTheme="majorHAnsi" w:hAnsiTheme="majorHAnsi" w:cstheme="majorHAnsi"/>
                <w:sz w:val="20"/>
                <w:szCs w:val="20"/>
              </w:rPr>
            </w:pPr>
            <w:r w:rsidRPr="00E86E60">
              <w:rPr>
                <w:rFonts w:asciiTheme="majorHAnsi" w:hAnsiTheme="majorHAnsi" w:cstheme="majorHAnsi"/>
                <w:sz w:val="20"/>
                <w:szCs w:val="20"/>
              </w:rPr>
              <w:t>Autoservicio</w:t>
            </w:r>
          </w:p>
        </w:tc>
        <w:tc>
          <w:tcPr>
            <w:tcW w:w="3417" w:type="dxa"/>
            <w:vAlign w:val="center"/>
          </w:tcPr>
          <w:p w14:paraId="6B1AE1BD" w14:textId="02B9EC83" w:rsidR="00780838" w:rsidRPr="00E86E60" w:rsidRDefault="00780838" w:rsidP="00780838">
            <w:pPr>
              <w:spacing w:line="276" w:lineRule="auto"/>
              <w:rPr>
                <w:rFonts w:asciiTheme="majorHAnsi" w:hAnsiTheme="majorHAnsi" w:cstheme="majorHAnsi"/>
                <w:sz w:val="20"/>
                <w:szCs w:val="20"/>
              </w:rPr>
            </w:pPr>
            <w:r w:rsidRPr="00E86E60">
              <w:rPr>
                <w:rFonts w:asciiTheme="majorHAnsi" w:hAnsiTheme="majorHAnsi" w:cstheme="majorHAnsi"/>
                <w:sz w:val="20"/>
                <w:szCs w:val="20"/>
              </w:rPr>
              <w:t>Gestión directa por parte del cliente.</w:t>
            </w:r>
          </w:p>
        </w:tc>
        <w:tc>
          <w:tcPr>
            <w:tcW w:w="3417" w:type="dxa"/>
            <w:vAlign w:val="center"/>
          </w:tcPr>
          <w:p w14:paraId="0152F3C5" w14:textId="23D96D5E" w:rsidR="00780838" w:rsidRPr="00E86E60" w:rsidRDefault="00780838" w:rsidP="00780838">
            <w:pPr>
              <w:spacing w:line="276" w:lineRule="auto"/>
              <w:rPr>
                <w:rFonts w:asciiTheme="majorHAnsi" w:hAnsiTheme="majorHAnsi" w:cstheme="majorHAnsi"/>
                <w:sz w:val="20"/>
                <w:szCs w:val="20"/>
              </w:rPr>
            </w:pPr>
            <w:r w:rsidRPr="00E86E60">
              <w:rPr>
                <w:rFonts w:asciiTheme="majorHAnsi" w:hAnsiTheme="majorHAnsi" w:cstheme="majorHAnsi"/>
                <w:i/>
                <w:iCs/>
                <w:sz w:val="20"/>
                <w:szCs w:val="20"/>
              </w:rPr>
              <w:t>Check-in</w:t>
            </w:r>
            <w:r w:rsidRPr="00E86E60">
              <w:rPr>
                <w:rFonts w:asciiTheme="majorHAnsi" w:hAnsiTheme="majorHAnsi" w:cstheme="majorHAnsi"/>
                <w:sz w:val="20"/>
                <w:szCs w:val="20"/>
              </w:rPr>
              <w:t xml:space="preserve"> en línea</w:t>
            </w:r>
          </w:p>
        </w:tc>
      </w:tr>
    </w:tbl>
    <w:p w14:paraId="6054FE52" w14:textId="282E8287" w:rsidR="00780838" w:rsidRPr="00E86E60" w:rsidRDefault="00780838" w:rsidP="000E4FD0">
      <w:pPr>
        <w:spacing w:line="276" w:lineRule="auto"/>
        <w:rPr>
          <w:rFonts w:asciiTheme="majorHAnsi" w:hAnsiTheme="majorHAnsi" w:cstheme="majorHAnsi"/>
          <w:sz w:val="20"/>
          <w:szCs w:val="20"/>
        </w:rPr>
      </w:pPr>
    </w:p>
    <w:p w14:paraId="7C315F9E" w14:textId="77777777" w:rsidR="003C6F62" w:rsidRPr="00E86E60" w:rsidRDefault="003C6F62" w:rsidP="000E4FD0">
      <w:pPr>
        <w:spacing w:line="276" w:lineRule="auto"/>
        <w:rPr>
          <w:rFonts w:asciiTheme="majorHAnsi" w:hAnsiTheme="majorHAnsi" w:cstheme="majorHAnsi"/>
          <w:sz w:val="20"/>
          <w:szCs w:val="20"/>
        </w:rPr>
      </w:pPr>
    </w:p>
    <w:p w14:paraId="3FB7F95E" w14:textId="77777777" w:rsidR="003C6F62" w:rsidRPr="00E86E60" w:rsidRDefault="003C6F62" w:rsidP="000E4FD0">
      <w:pPr>
        <w:spacing w:line="276" w:lineRule="auto"/>
        <w:rPr>
          <w:rFonts w:asciiTheme="majorHAnsi" w:hAnsiTheme="majorHAnsi" w:cstheme="majorHAnsi"/>
          <w:sz w:val="20"/>
          <w:szCs w:val="20"/>
        </w:rPr>
      </w:pPr>
    </w:p>
    <w:p w14:paraId="155568BB" w14:textId="77777777" w:rsidR="003C6F62" w:rsidRPr="00E86E60" w:rsidRDefault="003C6F62" w:rsidP="000E4FD0">
      <w:pPr>
        <w:spacing w:line="276" w:lineRule="auto"/>
        <w:rPr>
          <w:rFonts w:asciiTheme="majorHAnsi" w:hAnsiTheme="majorHAnsi" w:cstheme="majorHAnsi"/>
          <w:sz w:val="20"/>
          <w:szCs w:val="20"/>
        </w:rPr>
      </w:pPr>
    </w:p>
    <w:p w14:paraId="6BE67749" w14:textId="77777777" w:rsidR="003C6F62" w:rsidRPr="00E86E60" w:rsidRDefault="003C6F62" w:rsidP="000E4FD0">
      <w:pPr>
        <w:spacing w:line="276" w:lineRule="auto"/>
        <w:rPr>
          <w:rFonts w:asciiTheme="majorHAnsi" w:hAnsiTheme="majorHAnsi" w:cstheme="majorHAnsi"/>
          <w:sz w:val="20"/>
          <w:szCs w:val="20"/>
        </w:rPr>
      </w:pPr>
    </w:p>
    <w:p w14:paraId="2A877840" w14:textId="77777777" w:rsidR="000E4FD0" w:rsidRPr="00E86E60" w:rsidRDefault="000E4FD0" w:rsidP="000E4FD0">
      <w:pPr>
        <w:spacing w:line="276" w:lineRule="auto"/>
        <w:rPr>
          <w:rFonts w:asciiTheme="majorHAnsi" w:hAnsiTheme="majorHAnsi" w:cstheme="majorHAnsi"/>
          <w:sz w:val="20"/>
          <w:szCs w:val="20"/>
        </w:rPr>
      </w:pPr>
    </w:p>
    <w:tbl>
      <w:tblPr>
        <w:tblStyle w:val="Tablaconcuadrcula"/>
        <w:tblW w:w="9976" w:type="dxa"/>
        <w:tblLook w:val="04A0" w:firstRow="1" w:lastRow="0" w:firstColumn="1" w:lastColumn="0" w:noHBand="0" w:noVBand="1"/>
      </w:tblPr>
      <w:tblGrid>
        <w:gridCol w:w="5439"/>
        <w:gridCol w:w="4537"/>
      </w:tblGrid>
      <w:tr w:rsidR="00780838" w:rsidRPr="00E86E60" w14:paraId="79A2D2A1" w14:textId="77777777" w:rsidTr="00C41954">
        <w:trPr>
          <w:trHeight w:val="247"/>
        </w:trPr>
        <w:tc>
          <w:tcPr>
            <w:tcW w:w="9976" w:type="dxa"/>
            <w:gridSpan w:val="2"/>
            <w:shd w:val="clear" w:color="auto" w:fill="92D050"/>
          </w:tcPr>
          <w:p w14:paraId="7C057D3F" w14:textId="47B3E311" w:rsidR="00780838" w:rsidRPr="00E86E60" w:rsidRDefault="00780838" w:rsidP="00780838">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SLIDER DE IMAGENES</w:t>
            </w:r>
          </w:p>
        </w:tc>
      </w:tr>
      <w:tr w:rsidR="0083304F" w:rsidRPr="00E86E60" w14:paraId="74AF5EC3" w14:textId="77777777" w:rsidTr="00C41954">
        <w:trPr>
          <w:trHeight w:val="247"/>
        </w:trPr>
        <w:tc>
          <w:tcPr>
            <w:tcW w:w="4390" w:type="dxa"/>
            <w:shd w:val="clear" w:color="auto" w:fill="92D050"/>
          </w:tcPr>
          <w:p w14:paraId="767772EE" w14:textId="7A13D855" w:rsidR="0083304F" w:rsidRPr="00E86E60" w:rsidRDefault="00780838" w:rsidP="00780838">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IMAGEN</w:t>
            </w:r>
          </w:p>
        </w:tc>
        <w:tc>
          <w:tcPr>
            <w:tcW w:w="5586" w:type="dxa"/>
            <w:shd w:val="clear" w:color="auto" w:fill="92D050"/>
          </w:tcPr>
          <w:p w14:paraId="5F810BD2" w14:textId="11A76D03" w:rsidR="0083304F" w:rsidRPr="00E86E60" w:rsidRDefault="00780838" w:rsidP="00780838">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 xml:space="preserve">TEXTO </w:t>
            </w:r>
            <w:commentRangeStart w:id="78"/>
            <w:r w:rsidRPr="00E86E60">
              <w:rPr>
                <w:rFonts w:asciiTheme="majorHAnsi" w:hAnsiTheme="majorHAnsi" w:cstheme="majorHAnsi"/>
                <w:b/>
                <w:bCs/>
                <w:sz w:val="20"/>
                <w:szCs w:val="20"/>
              </w:rPr>
              <w:t>DESCRIPTIVO</w:t>
            </w:r>
            <w:commentRangeEnd w:id="78"/>
            <w:r w:rsidR="00E86E60" w:rsidRPr="00E86E60">
              <w:rPr>
                <w:rStyle w:val="Refdecomentario"/>
                <w:rFonts w:asciiTheme="majorHAnsi" w:hAnsiTheme="majorHAnsi" w:cstheme="majorHAnsi"/>
                <w:b/>
                <w:bCs/>
                <w:sz w:val="20"/>
                <w:szCs w:val="20"/>
              </w:rPr>
              <w:commentReference w:id="78"/>
            </w:r>
          </w:p>
        </w:tc>
      </w:tr>
      <w:tr w:rsidR="0083304F" w:rsidRPr="00E86E60" w14:paraId="576F9E26" w14:textId="77777777" w:rsidTr="00C41954">
        <w:trPr>
          <w:trHeight w:val="4005"/>
        </w:trPr>
        <w:tc>
          <w:tcPr>
            <w:tcW w:w="4390" w:type="dxa"/>
          </w:tcPr>
          <w:p w14:paraId="06D35920" w14:textId="6666E122" w:rsidR="0083304F" w:rsidRPr="00E86E60" w:rsidRDefault="007F5DE6" w:rsidP="007F5DE6">
            <w:pPr>
              <w:spacing w:line="276" w:lineRule="auto"/>
              <w:jc w:val="center"/>
              <w:rPr>
                <w:rFonts w:asciiTheme="majorHAnsi" w:hAnsiTheme="majorHAnsi" w:cstheme="majorHAnsi"/>
                <w:sz w:val="20"/>
                <w:szCs w:val="20"/>
              </w:rPr>
            </w:pPr>
            <w:commentRangeStart w:id="79"/>
            <w:r w:rsidRPr="00E86E60">
              <w:rPr>
                <w:rFonts w:asciiTheme="majorHAnsi" w:hAnsiTheme="majorHAnsi" w:cstheme="majorHAnsi"/>
                <w:noProof/>
                <w:sz w:val="20"/>
                <w:szCs w:val="20"/>
              </w:rPr>
              <w:drawing>
                <wp:inline distT="0" distB="0" distL="0" distR="0" wp14:anchorId="13D7C466" wp14:editId="4DBD983D">
                  <wp:extent cx="3317132" cy="2146222"/>
                  <wp:effectExtent l="0" t="0" r="0" b="635"/>
                  <wp:docPr id="47921436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214369" name=""/>
                          <pic:cNvPicPr/>
                        </pic:nvPicPr>
                        <pic:blipFill>
                          <a:blip r:embed="rId90"/>
                          <a:stretch>
                            <a:fillRect/>
                          </a:stretch>
                        </pic:blipFill>
                        <pic:spPr>
                          <a:xfrm>
                            <a:off x="0" y="0"/>
                            <a:ext cx="3370950" cy="2181043"/>
                          </a:xfrm>
                          <a:prstGeom prst="rect">
                            <a:avLst/>
                          </a:prstGeom>
                        </pic:spPr>
                      </pic:pic>
                    </a:graphicData>
                  </a:graphic>
                </wp:inline>
              </w:drawing>
            </w:r>
            <w:commentRangeEnd w:id="79"/>
            <w:r w:rsidR="00E86E60" w:rsidRPr="00E86E60">
              <w:rPr>
                <w:rStyle w:val="Refdecomentario"/>
                <w:rFonts w:asciiTheme="majorHAnsi" w:hAnsiTheme="majorHAnsi" w:cstheme="majorHAnsi"/>
                <w:sz w:val="20"/>
                <w:szCs w:val="20"/>
              </w:rPr>
              <w:commentReference w:id="79"/>
            </w:r>
          </w:p>
        </w:tc>
        <w:tc>
          <w:tcPr>
            <w:tcW w:w="5586" w:type="dxa"/>
          </w:tcPr>
          <w:p w14:paraId="150213FF" w14:textId="77777777" w:rsidR="007F5DE6" w:rsidRPr="00E86E60" w:rsidRDefault="007F5DE6" w:rsidP="007F5DE6">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Comunicación telefónica</w:t>
            </w:r>
          </w:p>
          <w:p w14:paraId="6801F21C" w14:textId="77777777" w:rsidR="007F5DE6" w:rsidRPr="00E86E60" w:rsidRDefault="007F5DE6" w:rsidP="007F5DE6">
            <w:pPr>
              <w:spacing w:line="276" w:lineRule="auto"/>
              <w:rPr>
                <w:rFonts w:asciiTheme="majorHAnsi" w:hAnsiTheme="majorHAnsi" w:cstheme="majorHAnsi"/>
                <w:b/>
                <w:bCs/>
                <w:sz w:val="20"/>
                <w:szCs w:val="20"/>
              </w:rPr>
            </w:pPr>
          </w:p>
          <w:p w14:paraId="0BC5D649" w14:textId="77777777" w:rsidR="007F5DE6" w:rsidRPr="00E86E60" w:rsidRDefault="007F5DE6" w:rsidP="007F5DE6">
            <w:pPr>
              <w:spacing w:line="276" w:lineRule="auto"/>
              <w:rPr>
                <w:rFonts w:asciiTheme="majorHAnsi" w:hAnsiTheme="majorHAnsi" w:cstheme="majorHAnsi"/>
                <w:sz w:val="20"/>
                <w:szCs w:val="20"/>
              </w:rPr>
            </w:pPr>
            <w:r w:rsidRPr="00E86E60">
              <w:rPr>
                <w:rFonts w:asciiTheme="majorHAnsi" w:hAnsiTheme="majorHAnsi" w:cstheme="majorHAnsi"/>
                <w:sz w:val="20"/>
                <w:szCs w:val="20"/>
              </w:rPr>
              <w:t>La comunicación telefónica es uno de los canales más utilizados en el sector turístico. Al no existir contacto visual, aumenta el riesgo de malinterpretaciones, por lo que exige mayor claridad, precisión y profesionalismo en la interacción.</w:t>
            </w:r>
          </w:p>
          <w:p w14:paraId="2DA065F5" w14:textId="77777777" w:rsidR="007F5DE6" w:rsidRPr="00E86E60" w:rsidRDefault="007F5DE6" w:rsidP="007F5DE6">
            <w:pPr>
              <w:spacing w:line="276" w:lineRule="auto"/>
              <w:rPr>
                <w:rFonts w:asciiTheme="majorHAnsi" w:hAnsiTheme="majorHAnsi" w:cstheme="majorHAnsi"/>
                <w:sz w:val="20"/>
                <w:szCs w:val="20"/>
              </w:rPr>
            </w:pPr>
          </w:p>
          <w:p w14:paraId="3FBA6E49" w14:textId="77777777" w:rsidR="007F5DE6" w:rsidRPr="00E86E60" w:rsidRDefault="007F5DE6" w:rsidP="007F5DE6">
            <w:pPr>
              <w:spacing w:line="276" w:lineRule="auto"/>
              <w:rPr>
                <w:rFonts w:asciiTheme="majorHAnsi" w:hAnsiTheme="majorHAnsi" w:cstheme="majorHAnsi"/>
                <w:sz w:val="20"/>
                <w:szCs w:val="20"/>
              </w:rPr>
            </w:pPr>
            <w:r w:rsidRPr="00E86E60">
              <w:rPr>
                <w:rFonts w:asciiTheme="majorHAnsi" w:hAnsiTheme="majorHAnsi" w:cstheme="majorHAnsi"/>
                <w:sz w:val="20"/>
                <w:szCs w:val="20"/>
              </w:rPr>
              <w:t>El personal debe estar preparado para atender con rapidez, brindar información adecuada y resolver inquietudes, teniendo en cuenta que, en muchos casos, también está promoviendo o vendiendo servicios.</w:t>
            </w:r>
          </w:p>
          <w:p w14:paraId="750EE4E2" w14:textId="384E8B2B" w:rsidR="0083304F" w:rsidRPr="00E86E60" w:rsidRDefault="0083304F" w:rsidP="00780838">
            <w:pPr>
              <w:spacing w:line="276" w:lineRule="auto"/>
              <w:rPr>
                <w:rFonts w:asciiTheme="majorHAnsi" w:hAnsiTheme="majorHAnsi" w:cstheme="majorHAnsi"/>
                <w:sz w:val="20"/>
                <w:szCs w:val="20"/>
              </w:rPr>
            </w:pPr>
          </w:p>
        </w:tc>
      </w:tr>
      <w:tr w:rsidR="0083304F" w:rsidRPr="00E86E60" w14:paraId="75C26094" w14:textId="77777777" w:rsidTr="00C41954">
        <w:trPr>
          <w:trHeight w:val="4268"/>
        </w:trPr>
        <w:tc>
          <w:tcPr>
            <w:tcW w:w="4390" w:type="dxa"/>
          </w:tcPr>
          <w:p w14:paraId="7012EECB" w14:textId="518E2971" w:rsidR="0083304F" w:rsidRPr="00E86E60" w:rsidRDefault="00626A18" w:rsidP="007F5DE6">
            <w:pPr>
              <w:spacing w:line="276" w:lineRule="auto"/>
              <w:jc w:val="center"/>
              <w:rPr>
                <w:rFonts w:asciiTheme="majorHAnsi" w:hAnsiTheme="majorHAnsi" w:cstheme="majorHAnsi"/>
                <w:sz w:val="20"/>
                <w:szCs w:val="20"/>
              </w:rPr>
            </w:pPr>
            <w:commentRangeStart w:id="80"/>
            <w:r w:rsidRPr="00E86E60">
              <w:rPr>
                <w:rFonts w:asciiTheme="majorHAnsi" w:hAnsiTheme="majorHAnsi" w:cstheme="majorHAnsi"/>
                <w:noProof/>
                <w:sz w:val="20"/>
                <w:szCs w:val="20"/>
              </w:rPr>
              <w:drawing>
                <wp:inline distT="0" distB="0" distL="0" distR="0" wp14:anchorId="55D8C138" wp14:editId="3F543529">
                  <wp:extent cx="1760706" cy="2650594"/>
                  <wp:effectExtent l="0" t="0" r="5080" b="3810"/>
                  <wp:docPr id="204060320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0603202" name=""/>
                          <pic:cNvPicPr/>
                        </pic:nvPicPr>
                        <pic:blipFill>
                          <a:blip r:embed="rId91"/>
                          <a:stretch>
                            <a:fillRect/>
                          </a:stretch>
                        </pic:blipFill>
                        <pic:spPr>
                          <a:xfrm>
                            <a:off x="0" y="0"/>
                            <a:ext cx="1791199" cy="2696499"/>
                          </a:xfrm>
                          <a:prstGeom prst="rect">
                            <a:avLst/>
                          </a:prstGeom>
                        </pic:spPr>
                      </pic:pic>
                    </a:graphicData>
                  </a:graphic>
                </wp:inline>
              </w:drawing>
            </w:r>
            <w:commentRangeEnd w:id="80"/>
            <w:r w:rsidR="00E86E60" w:rsidRPr="00E86E60">
              <w:rPr>
                <w:rStyle w:val="Refdecomentario"/>
                <w:rFonts w:asciiTheme="majorHAnsi" w:hAnsiTheme="majorHAnsi" w:cstheme="majorHAnsi"/>
                <w:sz w:val="20"/>
                <w:szCs w:val="20"/>
              </w:rPr>
              <w:commentReference w:id="80"/>
            </w:r>
          </w:p>
        </w:tc>
        <w:tc>
          <w:tcPr>
            <w:tcW w:w="5586" w:type="dxa"/>
          </w:tcPr>
          <w:p w14:paraId="2EFA3EBB" w14:textId="77777777" w:rsidR="007F5DE6" w:rsidRPr="00E86E60" w:rsidRDefault="007F5DE6" w:rsidP="007F5DE6">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Aspectos clave en la comunicación telefónica</w:t>
            </w:r>
          </w:p>
          <w:p w14:paraId="6E4E6150" w14:textId="77777777" w:rsidR="007F5DE6" w:rsidRPr="00E86E60" w:rsidRDefault="007F5DE6" w:rsidP="007F5DE6">
            <w:pPr>
              <w:spacing w:line="276" w:lineRule="auto"/>
              <w:rPr>
                <w:rFonts w:asciiTheme="majorHAnsi" w:hAnsiTheme="majorHAnsi" w:cstheme="majorHAnsi"/>
                <w:b/>
                <w:bCs/>
                <w:sz w:val="20"/>
                <w:szCs w:val="20"/>
              </w:rPr>
            </w:pPr>
          </w:p>
          <w:p w14:paraId="51455DC1" w14:textId="396FB4D0" w:rsidR="007F5DE6" w:rsidRPr="00E86E60" w:rsidRDefault="007F5DE6">
            <w:pPr>
              <w:numPr>
                <w:ilvl w:val="0"/>
                <w:numId w:val="13"/>
              </w:numPr>
              <w:spacing w:line="276" w:lineRule="auto"/>
              <w:rPr>
                <w:rFonts w:asciiTheme="majorHAnsi" w:hAnsiTheme="majorHAnsi" w:cstheme="majorHAnsi"/>
                <w:sz w:val="20"/>
                <w:szCs w:val="20"/>
              </w:rPr>
            </w:pPr>
            <w:r w:rsidRPr="00E86E60">
              <w:rPr>
                <w:rFonts w:asciiTheme="majorHAnsi" w:hAnsiTheme="majorHAnsi" w:cstheme="majorHAnsi"/>
                <w:sz w:val="20"/>
                <w:szCs w:val="20"/>
              </w:rPr>
              <w:t>Hablar de forma clara, concisa y organizada.</w:t>
            </w:r>
          </w:p>
          <w:p w14:paraId="6D2A9C70" w14:textId="0D785A7F" w:rsidR="007F5DE6" w:rsidRPr="00E86E60" w:rsidRDefault="007F5DE6">
            <w:pPr>
              <w:numPr>
                <w:ilvl w:val="0"/>
                <w:numId w:val="13"/>
              </w:numPr>
              <w:spacing w:line="276" w:lineRule="auto"/>
              <w:rPr>
                <w:rFonts w:asciiTheme="majorHAnsi" w:hAnsiTheme="majorHAnsi" w:cstheme="majorHAnsi"/>
                <w:sz w:val="20"/>
                <w:szCs w:val="20"/>
              </w:rPr>
            </w:pPr>
            <w:r w:rsidRPr="00E86E60">
              <w:rPr>
                <w:rFonts w:asciiTheme="majorHAnsi" w:hAnsiTheme="majorHAnsi" w:cstheme="majorHAnsi"/>
                <w:sz w:val="20"/>
                <w:szCs w:val="20"/>
              </w:rPr>
              <w:t>Confirmar la información con el cliente.</w:t>
            </w:r>
          </w:p>
          <w:p w14:paraId="16C06109" w14:textId="5D345FD3" w:rsidR="007F5DE6" w:rsidRPr="00E86E60" w:rsidRDefault="007F5DE6">
            <w:pPr>
              <w:numPr>
                <w:ilvl w:val="0"/>
                <w:numId w:val="13"/>
              </w:numPr>
              <w:spacing w:line="276" w:lineRule="auto"/>
              <w:rPr>
                <w:rFonts w:asciiTheme="majorHAnsi" w:hAnsiTheme="majorHAnsi" w:cstheme="majorHAnsi"/>
                <w:sz w:val="20"/>
                <w:szCs w:val="20"/>
              </w:rPr>
            </w:pPr>
            <w:r w:rsidRPr="00E86E60">
              <w:rPr>
                <w:rFonts w:asciiTheme="majorHAnsi" w:hAnsiTheme="majorHAnsi" w:cstheme="majorHAnsi"/>
                <w:sz w:val="20"/>
                <w:szCs w:val="20"/>
              </w:rPr>
              <w:t>Evitar tiempos de espera prolongados.</w:t>
            </w:r>
          </w:p>
          <w:p w14:paraId="6D5762C5" w14:textId="3D4D0981" w:rsidR="007F5DE6" w:rsidRPr="00E86E60" w:rsidRDefault="007F5DE6">
            <w:pPr>
              <w:numPr>
                <w:ilvl w:val="0"/>
                <w:numId w:val="13"/>
              </w:numPr>
              <w:spacing w:line="276" w:lineRule="auto"/>
              <w:rPr>
                <w:rFonts w:asciiTheme="majorHAnsi" w:hAnsiTheme="majorHAnsi" w:cstheme="majorHAnsi"/>
                <w:sz w:val="20"/>
                <w:szCs w:val="20"/>
              </w:rPr>
            </w:pPr>
            <w:r w:rsidRPr="00E86E60">
              <w:rPr>
                <w:rFonts w:asciiTheme="majorHAnsi" w:hAnsiTheme="majorHAnsi" w:cstheme="majorHAnsi"/>
                <w:sz w:val="20"/>
                <w:szCs w:val="20"/>
              </w:rPr>
              <w:t>Mostrar empatía a través del tono de voz.</w:t>
            </w:r>
          </w:p>
          <w:p w14:paraId="4C750ADD" w14:textId="4F726A43" w:rsidR="007F5DE6" w:rsidRPr="00E86E60" w:rsidRDefault="007F5DE6">
            <w:pPr>
              <w:numPr>
                <w:ilvl w:val="0"/>
                <w:numId w:val="13"/>
              </w:numPr>
              <w:spacing w:line="276" w:lineRule="auto"/>
              <w:rPr>
                <w:rFonts w:asciiTheme="majorHAnsi" w:hAnsiTheme="majorHAnsi" w:cstheme="majorHAnsi"/>
                <w:sz w:val="20"/>
                <w:szCs w:val="20"/>
              </w:rPr>
            </w:pPr>
            <w:r w:rsidRPr="00E86E60">
              <w:rPr>
                <w:rFonts w:asciiTheme="majorHAnsi" w:hAnsiTheme="majorHAnsi" w:cstheme="majorHAnsi"/>
                <w:sz w:val="20"/>
                <w:szCs w:val="20"/>
              </w:rPr>
              <w:t>Escuchar activamente.</w:t>
            </w:r>
          </w:p>
          <w:p w14:paraId="412E9E52" w14:textId="7B9AA4A4" w:rsidR="007F5DE6" w:rsidRPr="00E86E60" w:rsidRDefault="007F5DE6">
            <w:pPr>
              <w:numPr>
                <w:ilvl w:val="0"/>
                <w:numId w:val="13"/>
              </w:numPr>
              <w:spacing w:line="276" w:lineRule="auto"/>
              <w:rPr>
                <w:rFonts w:asciiTheme="majorHAnsi" w:hAnsiTheme="majorHAnsi" w:cstheme="majorHAnsi"/>
                <w:sz w:val="20"/>
                <w:szCs w:val="20"/>
              </w:rPr>
            </w:pPr>
            <w:r w:rsidRPr="00E86E60">
              <w:rPr>
                <w:rFonts w:asciiTheme="majorHAnsi" w:hAnsiTheme="majorHAnsi" w:cstheme="majorHAnsi"/>
                <w:sz w:val="20"/>
                <w:szCs w:val="20"/>
              </w:rPr>
              <w:t>Resolver situaciones o canalizarlas adecuadamente.</w:t>
            </w:r>
          </w:p>
          <w:p w14:paraId="215FDD88" w14:textId="77777777" w:rsidR="0083304F" w:rsidRPr="00E86E60" w:rsidRDefault="0083304F" w:rsidP="000E4FD0">
            <w:pPr>
              <w:spacing w:line="276" w:lineRule="auto"/>
              <w:rPr>
                <w:rFonts w:asciiTheme="majorHAnsi" w:hAnsiTheme="majorHAnsi" w:cstheme="majorHAnsi"/>
                <w:sz w:val="20"/>
                <w:szCs w:val="20"/>
              </w:rPr>
            </w:pPr>
          </w:p>
        </w:tc>
      </w:tr>
      <w:tr w:rsidR="0083304F" w:rsidRPr="00E86E60" w14:paraId="6C52E850" w14:textId="77777777" w:rsidTr="00C41954">
        <w:trPr>
          <w:trHeight w:val="2577"/>
        </w:trPr>
        <w:tc>
          <w:tcPr>
            <w:tcW w:w="4390" w:type="dxa"/>
          </w:tcPr>
          <w:p w14:paraId="3CFFF41E" w14:textId="4B659B99" w:rsidR="0083304F" w:rsidRPr="00E86E60" w:rsidRDefault="00626A18" w:rsidP="007F5DE6">
            <w:pPr>
              <w:spacing w:line="276" w:lineRule="auto"/>
              <w:jc w:val="center"/>
              <w:rPr>
                <w:rFonts w:asciiTheme="majorHAnsi" w:hAnsiTheme="majorHAnsi" w:cstheme="majorHAnsi"/>
                <w:sz w:val="20"/>
                <w:szCs w:val="20"/>
              </w:rPr>
            </w:pPr>
            <w:commentRangeStart w:id="81"/>
            <w:r w:rsidRPr="00E86E60">
              <w:rPr>
                <w:rFonts w:asciiTheme="majorHAnsi" w:hAnsiTheme="majorHAnsi" w:cstheme="majorHAnsi"/>
                <w:noProof/>
                <w:sz w:val="20"/>
                <w:szCs w:val="20"/>
              </w:rPr>
              <w:drawing>
                <wp:inline distT="0" distB="0" distL="0" distR="0" wp14:anchorId="140F2CC1" wp14:editId="449898FA">
                  <wp:extent cx="2606789" cy="1696295"/>
                  <wp:effectExtent l="0" t="0" r="0" b="5715"/>
                  <wp:docPr id="38504807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048075" name=""/>
                          <pic:cNvPicPr/>
                        </pic:nvPicPr>
                        <pic:blipFill>
                          <a:blip r:embed="rId92"/>
                          <a:stretch>
                            <a:fillRect/>
                          </a:stretch>
                        </pic:blipFill>
                        <pic:spPr>
                          <a:xfrm>
                            <a:off x="0" y="0"/>
                            <a:ext cx="2620780" cy="1705399"/>
                          </a:xfrm>
                          <a:prstGeom prst="rect">
                            <a:avLst/>
                          </a:prstGeom>
                        </pic:spPr>
                      </pic:pic>
                    </a:graphicData>
                  </a:graphic>
                </wp:inline>
              </w:drawing>
            </w:r>
            <w:commentRangeEnd w:id="81"/>
            <w:r w:rsidR="00E86E60" w:rsidRPr="00E86E60">
              <w:rPr>
                <w:rStyle w:val="Refdecomentario"/>
                <w:rFonts w:asciiTheme="majorHAnsi" w:hAnsiTheme="majorHAnsi" w:cstheme="majorHAnsi"/>
                <w:sz w:val="20"/>
                <w:szCs w:val="20"/>
              </w:rPr>
              <w:commentReference w:id="81"/>
            </w:r>
          </w:p>
        </w:tc>
        <w:tc>
          <w:tcPr>
            <w:tcW w:w="5586" w:type="dxa"/>
          </w:tcPr>
          <w:p w14:paraId="1B92BE54" w14:textId="679C51A3" w:rsidR="007F5DE6" w:rsidRPr="00E86E60" w:rsidRDefault="007F5DE6" w:rsidP="007F5DE6">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Recomendaciones operativas</w:t>
            </w:r>
          </w:p>
          <w:p w14:paraId="6E87AEF8" w14:textId="72F4D219" w:rsidR="007F5DE6" w:rsidRPr="00E86E60" w:rsidRDefault="007F5DE6">
            <w:pPr>
              <w:numPr>
                <w:ilvl w:val="0"/>
                <w:numId w:val="14"/>
              </w:numPr>
              <w:spacing w:line="276" w:lineRule="auto"/>
              <w:rPr>
                <w:rFonts w:asciiTheme="majorHAnsi" w:hAnsiTheme="majorHAnsi" w:cstheme="majorHAnsi"/>
                <w:sz w:val="20"/>
                <w:szCs w:val="20"/>
              </w:rPr>
            </w:pPr>
            <w:r w:rsidRPr="00E86E60">
              <w:rPr>
                <w:rFonts w:asciiTheme="majorHAnsi" w:hAnsiTheme="majorHAnsi" w:cstheme="majorHAnsi"/>
                <w:sz w:val="20"/>
                <w:szCs w:val="20"/>
              </w:rPr>
              <w:t>Tener información disponible antes de atender.</w:t>
            </w:r>
          </w:p>
          <w:p w14:paraId="6650562E" w14:textId="352CFAE6" w:rsidR="007F5DE6" w:rsidRPr="00E86E60" w:rsidRDefault="007F5DE6">
            <w:pPr>
              <w:numPr>
                <w:ilvl w:val="0"/>
                <w:numId w:val="14"/>
              </w:numPr>
              <w:spacing w:line="276" w:lineRule="auto"/>
              <w:rPr>
                <w:rFonts w:asciiTheme="majorHAnsi" w:hAnsiTheme="majorHAnsi" w:cstheme="majorHAnsi"/>
                <w:sz w:val="20"/>
                <w:szCs w:val="20"/>
              </w:rPr>
            </w:pPr>
            <w:r w:rsidRPr="00E86E60">
              <w:rPr>
                <w:rFonts w:asciiTheme="majorHAnsi" w:hAnsiTheme="majorHAnsi" w:cstheme="majorHAnsi"/>
                <w:sz w:val="20"/>
                <w:szCs w:val="20"/>
              </w:rPr>
              <w:t>Contar con base de datos de clientes.</w:t>
            </w:r>
          </w:p>
          <w:p w14:paraId="330706BE" w14:textId="19A22019" w:rsidR="007F5DE6" w:rsidRPr="00E86E60" w:rsidRDefault="007F5DE6">
            <w:pPr>
              <w:numPr>
                <w:ilvl w:val="0"/>
                <w:numId w:val="14"/>
              </w:numPr>
              <w:spacing w:line="276" w:lineRule="auto"/>
              <w:rPr>
                <w:rFonts w:asciiTheme="majorHAnsi" w:hAnsiTheme="majorHAnsi" w:cstheme="majorHAnsi"/>
                <w:sz w:val="20"/>
                <w:szCs w:val="20"/>
              </w:rPr>
            </w:pPr>
            <w:r w:rsidRPr="00E86E60">
              <w:rPr>
                <w:rFonts w:asciiTheme="majorHAnsi" w:hAnsiTheme="majorHAnsi" w:cstheme="majorHAnsi"/>
                <w:sz w:val="20"/>
                <w:szCs w:val="20"/>
              </w:rPr>
              <w:t>Disponer de listado de extensiones.</w:t>
            </w:r>
          </w:p>
          <w:p w14:paraId="2F9A6D4F" w14:textId="1784B4FD" w:rsidR="007F5DE6" w:rsidRPr="00E86E60" w:rsidRDefault="007F5DE6">
            <w:pPr>
              <w:numPr>
                <w:ilvl w:val="0"/>
                <w:numId w:val="14"/>
              </w:numPr>
              <w:spacing w:line="276" w:lineRule="auto"/>
              <w:rPr>
                <w:rFonts w:asciiTheme="majorHAnsi" w:hAnsiTheme="majorHAnsi" w:cstheme="majorHAnsi"/>
                <w:sz w:val="20"/>
                <w:szCs w:val="20"/>
              </w:rPr>
            </w:pPr>
            <w:r w:rsidRPr="00E86E60">
              <w:rPr>
                <w:rFonts w:asciiTheme="majorHAnsi" w:hAnsiTheme="majorHAnsi" w:cstheme="majorHAnsi"/>
                <w:sz w:val="20"/>
                <w:szCs w:val="20"/>
              </w:rPr>
              <w:t>Ubicarse en un entorno sin ruido.</w:t>
            </w:r>
          </w:p>
          <w:p w14:paraId="526031B6" w14:textId="7BB6310D" w:rsidR="007F5DE6" w:rsidRPr="00E86E60" w:rsidRDefault="007F5DE6">
            <w:pPr>
              <w:numPr>
                <w:ilvl w:val="0"/>
                <w:numId w:val="14"/>
              </w:numPr>
              <w:spacing w:line="276" w:lineRule="auto"/>
              <w:rPr>
                <w:rFonts w:asciiTheme="majorHAnsi" w:hAnsiTheme="majorHAnsi" w:cstheme="majorHAnsi"/>
                <w:sz w:val="20"/>
                <w:szCs w:val="20"/>
              </w:rPr>
            </w:pPr>
            <w:r w:rsidRPr="00E86E60">
              <w:rPr>
                <w:rFonts w:asciiTheme="majorHAnsi" w:hAnsiTheme="majorHAnsi" w:cstheme="majorHAnsi"/>
                <w:sz w:val="20"/>
                <w:szCs w:val="20"/>
              </w:rPr>
              <w:t>Tomar notas durante la llamada.</w:t>
            </w:r>
          </w:p>
          <w:p w14:paraId="42450162" w14:textId="77777777" w:rsidR="0083304F" w:rsidRPr="00E86E60" w:rsidRDefault="0083304F" w:rsidP="000E4FD0">
            <w:pPr>
              <w:spacing w:line="276" w:lineRule="auto"/>
              <w:rPr>
                <w:rFonts w:asciiTheme="majorHAnsi" w:hAnsiTheme="majorHAnsi" w:cstheme="majorHAnsi"/>
                <w:sz w:val="20"/>
                <w:szCs w:val="20"/>
              </w:rPr>
            </w:pPr>
          </w:p>
        </w:tc>
      </w:tr>
      <w:tr w:rsidR="0083304F" w:rsidRPr="00E86E60" w14:paraId="456DB8BF" w14:textId="77777777" w:rsidTr="00C41954">
        <w:trPr>
          <w:trHeight w:val="3306"/>
        </w:trPr>
        <w:tc>
          <w:tcPr>
            <w:tcW w:w="4390" w:type="dxa"/>
          </w:tcPr>
          <w:p w14:paraId="43A72B7D" w14:textId="62C0CD91" w:rsidR="0083304F" w:rsidRPr="00E86E60" w:rsidRDefault="00626A18" w:rsidP="007F5DE6">
            <w:pPr>
              <w:spacing w:line="276" w:lineRule="auto"/>
              <w:jc w:val="center"/>
              <w:rPr>
                <w:rFonts w:asciiTheme="majorHAnsi" w:hAnsiTheme="majorHAnsi" w:cstheme="majorHAnsi"/>
                <w:sz w:val="20"/>
                <w:szCs w:val="20"/>
              </w:rPr>
            </w:pPr>
            <w:commentRangeStart w:id="82"/>
            <w:r w:rsidRPr="00E86E60">
              <w:rPr>
                <w:rFonts w:asciiTheme="majorHAnsi" w:hAnsiTheme="majorHAnsi" w:cstheme="majorHAnsi"/>
                <w:noProof/>
                <w:sz w:val="20"/>
                <w:szCs w:val="20"/>
              </w:rPr>
              <w:lastRenderedPageBreak/>
              <w:drawing>
                <wp:inline distT="0" distB="0" distL="0" distR="0" wp14:anchorId="199B195B" wp14:editId="5BA23923">
                  <wp:extent cx="2995187" cy="1875446"/>
                  <wp:effectExtent l="0" t="0" r="2540" b="4445"/>
                  <wp:docPr id="163503975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5039754" name=""/>
                          <pic:cNvPicPr/>
                        </pic:nvPicPr>
                        <pic:blipFill>
                          <a:blip r:embed="rId93"/>
                          <a:stretch>
                            <a:fillRect/>
                          </a:stretch>
                        </pic:blipFill>
                        <pic:spPr>
                          <a:xfrm>
                            <a:off x="0" y="0"/>
                            <a:ext cx="3057295" cy="1914335"/>
                          </a:xfrm>
                          <a:prstGeom prst="rect">
                            <a:avLst/>
                          </a:prstGeom>
                        </pic:spPr>
                      </pic:pic>
                    </a:graphicData>
                  </a:graphic>
                </wp:inline>
              </w:drawing>
            </w:r>
            <w:commentRangeEnd w:id="82"/>
            <w:r w:rsidR="00E86E60" w:rsidRPr="00E86E60">
              <w:rPr>
                <w:rStyle w:val="Refdecomentario"/>
                <w:rFonts w:asciiTheme="majorHAnsi" w:hAnsiTheme="majorHAnsi" w:cstheme="majorHAnsi"/>
                <w:sz w:val="20"/>
                <w:szCs w:val="20"/>
              </w:rPr>
              <w:commentReference w:id="82"/>
            </w:r>
          </w:p>
        </w:tc>
        <w:tc>
          <w:tcPr>
            <w:tcW w:w="5586" w:type="dxa"/>
          </w:tcPr>
          <w:p w14:paraId="7F1C5EDB" w14:textId="77777777" w:rsidR="007F5DE6" w:rsidRPr="00E86E60" w:rsidRDefault="007F5DE6" w:rsidP="007F5DE6">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Gestión de mensajes</w:t>
            </w:r>
          </w:p>
          <w:p w14:paraId="3D6EB2CA" w14:textId="77777777" w:rsidR="007F5DE6" w:rsidRPr="00E86E60" w:rsidRDefault="007F5DE6" w:rsidP="007F5DE6">
            <w:pPr>
              <w:spacing w:line="276" w:lineRule="auto"/>
              <w:rPr>
                <w:rFonts w:asciiTheme="majorHAnsi" w:hAnsiTheme="majorHAnsi" w:cstheme="majorHAnsi"/>
                <w:b/>
                <w:bCs/>
                <w:sz w:val="20"/>
                <w:szCs w:val="20"/>
              </w:rPr>
            </w:pPr>
          </w:p>
          <w:p w14:paraId="7E6FE733" w14:textId="77777777" w:rsidR="007F5DE6" w:rsidRPr="00E86E60" w:rsidRDefault="007F5DE6" w:rsidP="007F5DE6">
            <w:pPr>
              <w:spacing w:line="276" w:lineRule="auto"/>
              <w:rPr>
                <w:rFonts w:asciiTheme="majorHAnsi" w:hAnsiTheme="majorHAnsi" w:cstheme="majorHAnsi"/>
                <w:sz w:val="20"/>
                <w:szCs w:val="20"/>
              </w:rPr>
            </w:pPr>
            <w:r w:rsidRPr="00E86E60">
              <w:rPr>
                <w:rFonts w:asciiTheme="majorHAnsi" w:hAnsiTheme="majorHAnsi" w:cstheme="majorHAnsi"/>
                <w:sz w:val="20"/>
                <w:szCs w:val="20"/>
              </w:rPr>
              <w:t>Cuando se recibe un mensaje para un tercero:</w:t>
            </w:r>
          </w:p>
          <w:p w14:paraId="26058218" w14:textId="5ACDCF84" w:rsidR="007F5DE6" w:rsidRPr="00E86E60" w:rsidRDefault="007F5DE6">
            <w:pPr>
              <w:numPr>
                <w:ilvl w:val="0"/>
                <w:numId w:val="15"/>
              </w:numPr>
              <w:spacing w:line="276" w:lineRule="auto"/>
              <w:rPr>
                <w:rFonts w:asciiTheme="majorHAnsi" w:hAnsiTheme="majorHAnsi" w:cstheme="majorHAnsi"/>
                <w:sz w:val="20"/>
                <w:szCs w:val="20"/>
              </w:rPr>
            </w:pPr>
            <w:r w:rsidRPr="00E86E60">
              <w:rPr>
                <w:rFonts w:asciiTheme="majorHAnsi" w:hAnsiTheme="majorHAnsi" w:cstheme="majorHAnsi"/>
                <w:sz w:val="20"/>
                <w:szCs w:val="20"/>
              </w:rPr>
              <w:t>Registrar nombre del cliente.</w:t>
            </w:r>
          </w:p>
          <w:p w14:paraId="3C5CA238" w14:textId="249ED684" w:rsidR="007F5DE6" w:rsidRPr="00E86E60" w:rsidRDefault="007F5DE6">
            <w:pPr>
              <w:numPr>
                <w:ilvl w:val="0"/>
                <w:numId w:val="15"/>
              </w:numPr>
              <w:spacing w:line="276" w:lineRule="auto"/>
              <w:rPr>
                <w:rFonts w:asciiTheme="majorHAnsi" w:hAnsiTheme="majorHAnsi" w:cstheme="majorHAnsi"/>
                <w:sz w:val="20"/>
                <w:szCs w:val="20"/>
              </w:rPr>
            </w:pPr>
            <w:r w:rsidRPr="00E86E60">
              <w:rPr>
                <w:rFonts w:asciiTheme="majorHAnsi" w:hAnsiTheme="majorHAnsi" w:cstheme="majorHAnsi"/>
                <w:sz w:val="20"/>
                <w:szCs w:val="20"/>
              </w:rPr>
              <w:t>Motivo de la llamada.</w:t>
            </w:r>
          </w:p>
          <w:p w14:paraId="48C80D78" w14:textId="7C985E71" w:rsidR="007F5DE6" w:rsidRPr="00E86E60" w:rsidRDefault="007F5DE6">
            <w:pPr>
              <w:numPr>
                <w:ilvl w:val="0"/>
                <w:numId w:val="15"/>
              </w:numPr>
              <w:spacing w:line="276" w:lineRule="auto"/>
              <w:rPr>
                <w:rFonts w:asciiTheme="majorHAnsi" w:hAnsiTheme="majorHAnsi" w:cstheme="majorHAnsi"/>
                <w:sz w:val="20"/>
                <w:szCs w:val="20"/>
              </w:rPr>
            </w:pPr>
            <w:r w:rsidRPr="00E86E60">
              <w:rPr>
                <w:rFonts w:asciiTheme="majorHAnsi" w:hAnsiTheme="majorHAnsi" w:cstheme="majorHAnsi"/>
                <w:sz w:val="20"/>
                <w:szCs w:val="20"/>
              </w:rPr>
              <w:t>Número de contacto.</w:t>
            </w:r>
          </w:p>
          <w:p w14:paraId="3DB9873D" w14:textId="7C6C02BE" w:rsidR="007F5DE6" w:rsidRPr="00E86E60" w:rsidRDefault="007F5DE6">
            <w:pPr>
              <w:numPr>
                <w:ilvl w:val="0"/>
                <w:numId w:val="15"/>
              </w:numPr>
              <w:spacing w:line="276" w:lineRule="auto"/>
              <w:rPr>
                <w:rFonts w:asciiTheme="majorHAnsi" w:hAnsiTheme="majorHAnsi" w:cstheme="majorHAnsi"/>
                <w:sz w:val="20"/>
                <w:szCs w:val="20"/>
              </w:rPr>
            </w:pPr>
            <w:r w:rsidRPr="00E86E60">
              <w:rPr>
                <w:rFonts w:asciiTheme="majorHAnsi" w:hAnsiTheme="majorHAnsi" w:cstheme="majorHAnsi"/>
                <w:sz w:val="20"/>
                <w:szCs w:val="20"/>
              </w:rPr>
              <w:t>Transmitir la información oportunamente.</w:t>
            </w:r>
          </w:p>
          <w:p w14:paraId="0CF10EFE" w14:textId="77777777" w:rsidR="007F5DE6" w:rsidRPr="00E86E60" w:rsidRDefault="007F5DE6" w:rsidP="007F5DE6">
            <w:pPr>
              <w:spacing w:line="276" w:lineRule="auto"/>
              <w:ind w:left="720"/>
              <w:rPr>
                <w:rFonts w:asciiTheme="majorHAnsi" w:hAnsiTheme="majorHAnsi" w:cstheme="majorHAnsi"/>
                <w:sz w:val="20"/>
                <w:szCs w:val="20"/>
              </w:rPr>
            </w:pPr>
          </w:p>
          <w:p w14:paraId="1186166A" w14:textId="77777777" w:rsidR="007F5DE6" w:rsidRPr="00E86E60" w:rsidRDefault="007F5DE6" w:rsidP="007F5DE6">
            <w:pPr>
              <w:spacing w:line="276" w:lineRule="auto"/>
              <w:rPr>
                <w:rFonts w:asciiTheme="majorHAnsi" w:hAnsiTheme="majorHAnsi" w:cstheme="majorHAnsi"/>
                <w:sz w:val="20"/>
                <w:szCs w:val="20"/>
              </w:rPr>
            </w:pPr>
            <w:r w:rsidRPr="00E86E60">
              <w:rPr>
                <w:rFonts w:asciiTheme="majorHAnsi" w:hAnsiTheme="majorHAnsi" w:cstheme="majorHAnsi"/>
                <w:sz w:val="20"/>
                <w:szCs w:val="20"/>
              </w:rPr>
              <w:t>Los sistemas integrados (PMS) facilitan este proceso y garantizan seguimiento.</w:t>
            </w:r>
          </w:p>
          <w:p w14:paraId="7F3C3FEF" w14:textId="77777777" w:rsidR="0083304F" w:rsidRPr="00E86E60" w:rsidRDefault="0083304F" w:rsidP="000E4FD0">
            <w:pPr>
              <w:spacing w:line="276" w:lineRule="auto"/>
              <w:rPr>
                <w:rFonts w:asciiTheme="majorHAnsi" w:hAnsiTheme="majorHAnsi" w:cstheme="majorHAnsi"/>
                <w:sz w:val="20"/>
                <w:szCs w:val="20"/>
              </w:rPr>
            </w:pPr>
          </w:p>
        </w:tc>
      </w:tr>
    </w:tbl>
    <w:p w14:paraId="60910607" w14:textId="77777777" w:rsidR="000E4FD0" w:rsidRPr="00E86E60" w:rsidRDefault="000E4FD0" w:rsidP="000E4FD0">
      <w:pPr>
        <w:rPr>
          <w:rFonts w:asciiTheme="majorHAnsi" w:hAnsiTheme="majorHAnsi" w:cstheme="majorHAnsi"/>
          <w:sz w:val="20"/>
          <w:szCs w:val="20"/>
        </w:rPr>
      </w:pPr>
    </w:p>
    <w:p w14:paraId="60485355" w14:textId="77777777" w:rsidR="00742406" w:rsidRPr="00E86E60" w:rsidRDefault="00742406" w:rsidP="00742406">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Comunicación telemática (digital)</w:t>
      </w:r>
    </w:p>
    <w:p w14:paraId="5399AC52" w14:textId="77777777" w:rsidR="00742406" w:rsidRPr="00E86E60" w:rsidRDefault="00742406" w:rsidP="00742406">
      <w:pPr>
        <w:spacing w:line="276" w:lineRule="auto"/>
        <w:rPr>
          <w:rFonts w:asciiTheme="majorHAnsi" w:hAnsiTheme="majorHAnsi" w:cstheme="majorHAnsi"/>
          <w:b/>
          <w:bCs/>
          <w:sz w:val="20"/>
          <w:szCs w:val="20"/>
        </w:rPr>
      </w:pPr>
    </w:p>
    <w:p w14:paraId="29889B9B" w14:textId="037B22CF" w:rsidR="00C41954" w:rsidRPr="00E86E60" w:rsidRDefault="00742406" w:rsidP="00742406">
      <w:pPr>
        <w:spacing w:line="276" w:lineRule="auto"/>
        <w:rPr>
          <w:rFonts w:asciiTheme="majorHAnsi" w:hAnsiTheme="majorHAnsi" w:cstheme="majorHAnsi"/>
          <w:sz w:val="20"/>
          <w:szCs w:val="20"/>
        </w:rPr>
      </w:pPr>
      <w:r w:rsidRPr="00E86E60">
        <w:rPr>
          <w:rFonts w:asciiTheme="majorHAnsi" w:hAnsiTheme="majorHAnsi" w:cstheme="majorHAnsi"/>
          <w:sz w:val="20"/>
          <w:szCs w:val="20"/>
        </w:rPr>
        <w:t>La comunicación telemática integra tecnología e información, permitiendo la interacción entre personas a través de medios digitales.</w:t>
      </w:r>
    </w:p>
    <w:p w14:paraId="0C3FFEDE" w14:textId="77777777" w:rsidR="000E4FD0" w:rsidRPr="00E86E60" w:rsidRDefault="000E4FD0" w:rsidP="00742406">
      <w:pPr>
        <w:spacing w:line="276" w:lineRule="auto"/>
        <w:rPr>
          <w:rFonts w:asciiTheme="majorHAnsi" w:hAnsiTheme="majorHAnsi" w:cstheme="majorHAnsi"/>
          <w:sz w:val="20"/>
          <w:szCs w:val="20"/>
        </w:rPr>
      </w:pPr>
    </w:p>
    <w:p w14:paraId="61DDE38C" w14:textId="2C3B96AC" w:rsidR="00742406" w:rsidRPr="00E86E60" w:rsidRDefault="00742406" w:rsidP="00742406">
      <w:pPr>
        <w:spacing w:line="276" w:lineRule="auto"/>
        <w:rPr>
          <w:rFonts w:asciiTheme="majorHAnsi" w:hAnsiTheme="majorHAnsi" w:cstheme="majorHAnsi"/>
          <w:sz w:val="20"/>
          <w:szCs w:val="20"/>
        </w:rPr>
      </w:pPr>
      <w:r w:rsidRPr="00E86E60">
        <w:rPr>
          <w:rFonts w:asciiTheme="majorHAnsi" w:hAnsiTheme="majorHAnsi" w:cstheme="majorHAnsi"/>
          <w:b/>
          <w:bCs/>
          <w:sz w:val="20"/>
          <w:szCs w:val="20"/>
        </w:rPr>
        <w:t xml:space="preserve">Tabla </w:t>
      </w:r>
      <w:r w:rsidR="00B845C0">
        <w:rPr>
          <w:rFonts w:asciiTheme="majorHAnsi" w:hAnsiTheme="majorHAnsi" w:cstheme="majorHAnsi"/>
          <w:b/>
          <w:bCs/>
          <w:sz w:val="20"/>
          <w:szCs w:val="20"/>
        </w:rPr>
        <w:t>7</w:t>
      </w:r>
      <w:r w:rsidRPr="00E86E60">
        <w:rPr>
          <w:rFonts w:asciiTheme="majorHAnsi" w:hAnsiTheme="majorHAnsi" w:cstheme="majorHAnsi"/>
          <w:b/>
          <w:bCs/>
          <w:sz w:val="20"/>
          <w:szCs w:val="20"/>
        </w:rPr>
        <w:t>.</w:t>
      </w:r>
      <w:r w:rsidRPr="00E86E60">
        <w:rPr>
          <w:rFonts w:asciiTheme="majorHAnsi" w:hAnsiTheme="majorHAnsi" w:cstheme="majorHAnsi"/>
          <w:sz w:val="20"/>
          <w:szCs w:val="20"/>
        </w:rPr>
        <w:t xml:space="preserve"> Clasificación de la comunicación telemática según interacción</w:t>
      </w:r>
    </w:p>
    <w:tbl>
      <w:tblPr>
        <w:tblW w:w="5000" w:type="pct"/>
        <w:tblBorders>
          <w:top w:val="single" w:sz="6" w:space="0" w:color="auto"/>
          <w:left w:val="single" w:sz="6" w:space="0" w:color="auto"/>
          <w:bottom w:val="single" w:sz="6" w:space="0" w:color="auto"/>
          <w:right w:val="single" w:sz="6" w:space="0" w:color="auto"/>
        </w:tblBorders>
        <w:tblCellMar>
          <w:top w:w="160" w:type="dxa"/>
          <w:left w:w="160" w:type="dxa"/>
          <w:bottom w:w="160" w:type="dxa"/>
          <w:right w:w="160" w:type="dxa"/>
        </w:tblCellMar>
        <w:tblLook w:val="04A0" w:firstRow="1" w:lastRow="0" w:firstColumn="1" w:lastColumn="0" w:noHBand="0" w:noVBand="1"/>
      </w:tblPr>
      <w:tblGrid>
        <w:gridCol w:w="2949"/>
        <w:gridCol w:w="4213"/>
        <w:gridCol w:w="2794"/>
      </w:tblGrid>
      <w:tr w:rsidR="00742406" w:rsidRPr="00E86E60" w14:paraId="54892EF7" w14:textId="77777777" w:rsidTr="00742406">
        <w:trPr>
          <w:tblHeader/>
        </w:trPr>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0536580A" w14:textId="77777777" w:rsidR="00742406" w:rsidRPr="00E86E60" w:rsidRDefault="00742406" w:rsidP="00742406">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Tipo</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10DC263E" w14:textId="77777777" w:rsidR="00742406" w:rsidRPr="00E86E60" w:rsidRDefault="00742406" w:rsidP="00742406">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Descripción</w:t>
            </w:r>
          </w:p>
        </w:tc>
        <w:tc>
          <w:tcPr>
            <w:tcW w:w="0" w:type="auto"/>
            <w:tcBorders>
              <w:top w:val="single" w:sz="6" w:space="0" w:color="auto"/>
              <w:left w:val="single" w:sz="6" w:space="0" w:color="auto"/>
              <w:bottom w:val="single" w:sz="6" w:space="0" w:color="auto"/>
              <w:right w:val="single" w:sz="6" w:space="0" w:color="auto"/>
            </w:tcBorders>
            <w:shd w:val="clear" w:color="auto" w:fill="8DB3E2" w:themeFill="text2" w:themeFillTint="66"/>
            <w:noWrap/>
            <w:tcMar>
              <w:top w:w="120" w:type="dxa"/>
              <w:left w:w="180" w:type="dxa"/>
              <w:bottom w:w="120" w:type="dxa"/>
              <w:right w:w="180" w:type="dxa"/>
            </w:tcMar>
            <w:vAlign w:val="center"/>
            <w:hideMark/>
          </w:tcPr>
          <w:p w14:paraId="68B3CB3F" w14:textId="77777777" w:rsidR="00742406" w:rsidRPr="00E86E60" w:rsidRDefault="00742406" w:rsidP="00742406">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Ejemplo</w:t>
            </w:r>
          </w:p>
        </w:tc>
      </w:tr>
      <w:tr w:rsidR="00742406" w:rsidRPr="00E86E60" w14:paraId="29A133F1"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DDB95F8" w14:textId="74AC2CF0" w:rsidR="00742406" w:rsidRPr="00E86E60" w:rsidRDefault="00742406" w:rsidP="00742406">
            <w:pPr>
              <w:spacing w:line="276" w:lineRule="auto"/>
              <w:rPr>
                <w:rFonts w:asciiTheme="majorHAnsi" w:hAnsiTheme="majorHAnsi" w:cstheme="majorHAnsi"/>
                <w:sz w:val="20"/>
                <w:szCs w:val="20"/>
              </w:rPr>
            </w:pPr>
            <w:r w:rsidRPr="00E86E60">
              <w:rPr>
                <w:rFonts w:asciiTheme="majorHAnsi" w:hAnsiTheme="majorHAnsi" w:cstheme="majorHAnsi"/>
                <w:sz w:val="20"/>
                <w:szCs w:val="20"/>
              </w:rPr>
              <w:t>Unidireccional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5C151592" w14:textId="639E9B23" w:rsidR="00742406" w:rsidRPr="00E86E60" w:rsidRDefault="00742406" w:rsidP="00742406">
            <w:pPr>
              <w:spacing w:line="276" w:lineRule="auto"/>
              <w:rPr>
                <w:rFonts w:asciiTheme="majorHAnsi" w:hAnsiTheme="majorHAnsi" w:cstheme="majorHAnsi"/>
                <w:sz w:val="20"/>
                <w:szCs w:val="20"/>
              </w:rPr>
            </w:pPr>
            <w:r w:rsidRPr="00E86E60">
              <w:rPr>
                <w:rFonts w:asciiTheme="majorHAnsi" w:hAnsiTheme="majorHAnsi" w:cstheme="majorHAnsi"/>
                <w:sz w:val="20"/>
                <w:szCs w:val="20"/>
              </w:rPr>
              <w:t>Información en un solo sentido.</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FE97102" w14:textId="107F6D91" w:rsidR="00742406" w:rsidRPr="00E86E60" w:rsidRDefault="00742406" w:rsidP="00742406">
            <w:pPr>
              <w:spacing w:line="276" w:lineRule="auto"/>
              <w:rPr>
                <w:rFonts w:asciiTheme="majorHAnsi" w:hAnsiTheme="majorHAnsi" w:cstheme="majorHAnsi"/>
                <w:sz w:val="20"/>
                <w:szCs w:val="20"/>
              </w:rPr>
            </w:pPr>
            <w:r w:rsidRPr="00E86E60">
              <w:rPr>
                <w:rFonts w:asciiTheme="majorHAnsi" w:hAnsiTheme="majorHAnsi" w:cstheme="majorHAnsi"/>
                <w:sz w:val="20"/>
                <w:szCs w:val="20"/>
              </w:rPr>
              <w:t>Promociones enviadas</w:t>
            </w:r>
          </w:p>
        </w:tc>
      </w:tr>
      <w:tr w:rsidR="00742406" w:rsidRPr="00E86E60" w14:paraId="6C72F3FF"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285272B4" w14:textId="0C44FAD0" w:rsidR="00742406" w:rsidRPr="00E86E60" w:rsidRDefault="00742406" w:rsidP="00742406">
            <w:pPr>
              <w:spacing w:line="276" w:lineRule="auto"/>
              <w:rPr>
                <w:rFonts w:asciiTheme="majorHAnsi" w:hAnsiTheme="majorHAnsi" w:cstheme="majorHAnsi"/>
                <w:sz w:val="20"/>
                <w:szCs w:val="20"/>
              </w:rPr>
            </w:pPr>
            <w:r w:rsidRPr="00E86E60">
              <w:rPr>
                <w:rFonts w:asciiTheme="majorHAnsi" w:hAnsiTheme="majorHAnsi" w:cstheme="majorHAnsi"/>
                <w:sz w:val="20"/>
                <w:szCs w:val="20"/>
              </w:rPr>
              <w:t>Bidireccional</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E07282C" w14:textId="6DE41FA3" w:rsidR="00742406" w:rsidRPr="00E86E60" w:rsidRDefault="00742406" w:rsidP="00742406">
            <w:pPr>
              <w:spacing w:line="276" w:lineRule="auto"/>
              <w:rPr>
                <w:rFonts w:asciiTheme="majorHAnsi" w:hAnsiTheme="majorHAnsi" w:cstheme="majorHAnsi"/>
                <w:sz w:val="20"/>
                <w:szCs w:val="20"/>
              </w:rPr>
            </w:pPr>
            <w:r w:rsidRPr="00E86E60">
              <w:rPr>
                <w:rFonts w:asciiTheme="majorHAnsi" w:hAnsiTheme="majorHAnsi" w:cstheme="majorHAnsi"/>
                <w:sz w:val="20"/>
                <w:szCs w:val="20"/>
              </w:rPr>
              <w:t>Intercambio entre cliente y empresa.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739D1671" w14:textId="039B20A2" w:rsidR="00742406" w:rsidRPr="00E86E60" w:rsidRDefault="00742406" w:rsidP="00742406">
            <w:pPr>
              <w:spacing w:line="276" w:lineRule="auto"/>
              <w:rPr>
                <w:rFonts w:asciiTheme="majorHAnsi" w:hAnsiTheme="majorHAnsi" w:cstheme="majorHAnsi"/>
                <w:sz w:val="20"/>
                <w:szCs w:val="20"/>
              </w:rPr>
            </w:pPr>
            <w:r w:rsidRPr="00E86E60">
              <w:rPr>
                <w:rFonts w:asciiTheme="majorHAnsi" w:hAnsiTheme="majorHAnsi" w:cstheme="majorHAnsi"/>
                <w:sz w:val="20"/>
                <w:szCs w:val="20"/>
              </w:rPr>
              <w:t>Solicitud de reserva</w:t>
            </w:r>
          </w:p>
        </w:tc>
      </w:tr>
      <w:tr w:rsidR="00742406" w:rsidRPr="00E86E60" w14:paraId="0E5B9912" w14:textId="77777777">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11075CB9" w14:textId="4D56A832" w:rsidR="00742406" w:rsidRPr="00E86E60" w:rsidRDefault="00742406" w:rsidP="00742406">
            <w:pPr>
              <w:spacing w:line="276" w:lineRule="auto"/>
              <w:rPr>
                <w:rFonts w:asciiTheme="majorHAnsi" w:hAnsiTheme="majorHAnsi" w:cstheme="majorHAnsi"/>
                <w:sz w:val="20"/>
                <w:szCs w:val="20"/>
              </w:rPr>
            </w:pPr>
            <w:r w:rsidRPr="00E86E60">
              <w:rPr>
                <w:rFonts w:asciiTheme="majorHAnsi" w:hAnsiTheme="majorHAnsi" w:cstheme="majorHAnsi"/>
                <w:sz w:val="20"/>
                <w:szCs w:val="20"/>
              </w:rPr>
              <w:t>Bidireccional simultánea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27CEC03" w14:textId="65C912D3" w:rsidR="00742406" w:rsidRPr="00E86E60" w:rsidRDefault="00742406" w:rsidP="00742406">
            <w:pPr>
              <w:spacing w:line="276" w:lineRule="auto"/>
              <w:rPr>
                <w:rFonts w:asciiTheme="majorHAnsi" w:hAnsiTheme="majorHAnsi" w:cstheme="majorHAnsi"/>
                <w:sz w:val="20"/>
                <w:szCs w:val="20"/>
              </w:rPr>
            </w:pPr>
            <w:r w:rsidRPr="00E86E60">
              <w:rPr>
                <w:rFonts w:asciiTheme="majorHAnsi" w:hAnsiTheme="majorHAnsi" w:cstheme="majorHAnsi"/>
                <w:sz w:val="20"/>
                <w:szCs w:val="20"/>
              </w:rPr>
              <w:t>Interacción inmediata.</w:t>
            </w:r>
          </w:p>
        </w:tc>
        <w:tc>
          <w:tcPr>
            <w:tcW w:w="0" w:type="auto"/>
            <w:tcBorders>
              <w:top w:val="single" w:sz="6" w:space="0" w:color="auto"/>
              <w:left w:val="single" w:sz="6" w:space="0" w:color="auto"/>
              <w:bottom w:val="single" w:sz="6" w:space="0" w:color="auto"/>
              <w:right w:val="single" w:sz="6" w:space="0" w:color="auto"/>
            </w:tcBorders>
            <w:noWrap/>
            <w:tcMar>
              <w:top w:w="120" w:type="dxa"/>
              <w:left w:w="180" w:type="dxa"/>
              <w:bottom w:w="120" w:type="dxa"/>
              <w:right w:w="180" w:type="dxa"/>
            </w:tcMar>
            <w:vAlign w:val="center"/>
            <w:hideMark/>
          </w:tcPr>
          <w:p w14:paraId="6D7721E1" w14:textId="713F88DE" w:rsidR="00742406" w:rsidRPr="00E86E60" w:rsidRDefault="00742406" w:rsidP="00742406">
            <w:pPr>
              <w:spacing w:line="276" w:lineRule="auto"/>
              <w:rPr>
                <w:rFonts w:asciiTheme="majorHAnsi" w:hAnsiTheme="majorHAnsi" w:cstheme="majorHAnsi"/>
                <w:sz w:val="20"/>
                <w:szCs w:val="20"/>
              </w:rPr>
            </w:pPr>
            <w:r w:rsidRPr="00E86E60">
              <w:rPr>
                <w:rFonts w:asciiTheme="majorHAnsi" w:hAnsiTheme="majorHAnsi" w:cstheme="majorHAnsi"/>
                <w:sz w:val="20"/>
                <w:szCs w:val="20"/>
              </w:rPr>
              <w:t>Chat en línea</w:t>
            </w:r>
          </w:p>
        </w:tc>
      </w:tr>
    </w:tbl>
    <w:p w14:paraId="357543C3" w14:textId="1B523A21" w:rsidR="00742406" w:rsidRPr="00E86E60" w:rsidRDefault="00742406" w:rsidP="00742406">
      <w:pPr>
        <w:spacing w:line="276" w:lineRule="auto"/>
        <w:rPr>
          <w:rFonts w:asciiTheme="majorHAnsi" w:hAnsiTheme="majorHAnsi" w:cstheme="majorHAnsi"/>
          <w:sz w:val="20"/>
          <w:szCs w:val="20"/>
        </w:rPr>
      </w:pPr>
    </w:p>
    <w:p w14:paraId="7A500208" w14:textId="77777777" w:rsidR="00742406" w:rsidRPr="00E86E60" w:rsidRDefault="00742406" w:rsidP="00742406">
      <w:pPr>
        <w:spacing w:line="276" w:lineRule="auto"/>
        <w:rPr>
          <w:rFonts w:asciiTheme="majorHAnsi" w:hAnsiTheme="majorHAnsi" w:cstheme="majorHAnsi"/>
          <w:sz w:val="20"/>
          <w:szCs w:val="20"/>
        </w:rPr>
      </w:pPr>
    </w:p>
    <w:p w14:paraId="60BD33F0" w14:textId="434A8357" w:rsidR="00742406" w:rsidRPr="00E86E60" w:rsidRDefault="00742406" w:rsidP="00742406">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De igual forma, la comunicación telemática se clasifica según el tiempo en sincrónica (chat y video llamadas) y asincrónica (correos electrónicos). </w:t>
      </w:r>
    </w:p>
    <w:p w14:paraId="2042BD83" w14:textId="77777777" w:rsidR="00742406" w:rsidRPr="00E86E60" w:rsidRDefault="00742406" w:rsidP="00742406">
      <w:pPr>
        <w:spacing w:line="276" w:lineRule="auto"/>
        <w:rPr>
          <w:rFonts w:asciiTheme="majorHAnsi" w:hAnsiTheme="majorHAnsi" w:cstheme="majorHAnsi"/>
          <w:b/>
          <w:bCs/>
          <w:sz w:val="20"/>
          <w:szCs w:val="20"/>
        </w:rPr>
      </w:pPr>
    </w:p>
    <w:p w14:paraId="6FD5F6BA" w14:textId="77777777"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3.6 Habilidades comunicativas</w:t>
      </w:r>
    </w:p>
    <w:p w14:paraId="5DFC9547" w14:textId="77777777" w:rsidR="00742406" w:rsidRPr="00E86E60" w:rsidRDefault="00742406" w:rsidP="00742406">
      <w:pPr>
        <w:spacing w:line="276" w:lineRule="auto"/>
        <w:rPr>
          <w:rFonts w:asciiTheme="majorHAnsi" w:hAnsiTheme="majorHAnsi" w:cstheme="majorHAnsi"/>
          <w:sz w:val="20"/>
          <w:szCs w:val="20"/>
        </w:rPr>
      </w:pPr>
    </w:p>
    <w:p w14:paraId="6DF637B8" w14:textId="77777777" w:rsidR="00742406" w:rsidRPr="00E86E60" w:rsidRDefault="00742406" w:rsidP="00742406">
      <w:pPr>
        <w:spacing w:line="276" w:lineRule="auto"/>
        <w:rPr>
          <w:rFonts w:asciiTheme="majorHAnsi" w:hAnsiTheme="majorHAnsi" w:cstheme="majorHAnsi"/>
          <w:sz w:val="20"/>
          <w:szCs w:val="20"/>
        </w:rPr>
      </w:pPr>
      <w:r w:rsidRPr="00E86E60">
        <w:rPr>
          <w:rFonts w:asciiTheme="majorHAnsi" w:hAnsiTheme="majorHAnsi" w:cstheme="majorHAnsi"/>
          <w:sz w:val="20"/>
          <w:szCs w:val="20"/>
        </w:rPr>
        <w:t>Las habilidades comunicativas son competencias esenciales que permiten establecer interacciones efectivas, comprender al cliente y brindar un servicio de calidad. En el sector turístico, estas habilidades son determinantes para generar confianza, evitar conflictos y fortalecer la experiencia del usuario.</w:t>
      </w:r>
    </w:p>
    <w:p w14:paraId="61E3639F" w14:textId="77777777" w:rsidR="00742406" w:rsidRPr="00E86E60" w:rsidRDefault="00742406" w:rsidP="00742406">
      <w:pPr>
        <w:spacing w:line="276" w:lineRule="auto"/>
        <w:rPr>
          <w:rFonts w:asciiTheme="majorHAnsi" w:hAnsiTheme="majorHAnsi" w:cstheme="majorHAnsi"/>
          <w:sz w:val="20"/>
          <w:szCs w:val="20"/>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C41954" w:rsidRPr="00E86E60" w14:paraId="2FD8F301" w14:textId="77777777" w:rsidTr="003C6F62">
        <w:trPr>
          <w:jc w:val="center"/>
        </w:trPr>
        <w:tc>
          <w:tcPr>
            <w:tcW w:w="4981" w:type="dxa"/>
          </w:tcPr>
          <w:p w14:paraId="5C4E0B02" w14:textId="378CD80B" w:rsidR="00C41954" w:rsidRPr="00E86E60" w:rsidRDefault="00C41954" w:rsidP="002B76CD">
            <w:pPr>
              <w:spacing w:line="276" w:lineRule="auto"/>
              <w:jc w:val="center"/>
              <w:rPr>
                <w:rFonts w:asciiTheme="majorHAnsi" w:hAnsiTheme="majorHAnsi" w:cstheme="majorHAnsi"/>
                <w:sz w:val="20"/>
                <w:szCs w:val="20"/>
              </w:rPr>
            </w:pPr>
            <w:commentRangeStart w:id="83"/>
            <w:r w:rsidRPr="00E86E60">
              <w:rPr>
                <w:rFonts w:asciiTheme="majorHAnsi" w:hAnsiTheme="majorHAnsi" w:cstheme="majorHAnsi"/>
                <w:noProof/>
                <w:sz w:val="20"/>
                <w:szCs w:val="20"/>
              </w:rPr>
              <w:lastRenderedPageBreak/>
              <w:drawing>
                <wp:inline distT="0" distB="0" distL="0" distR="0" wp14:anchorId="3148F0CB" wp14:editId="3681D97E">
                  <wp:extent cx="2577830" cy="2406355"/>
                  <wp:effectExtent l="0" t="0" r="635" b="0"/>
                  <wp:docPr id="206651268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6512684" name=""/>
                          <pic:cNvPicPr/>
                        </pic:nvPicPr>
                        <pic:blipFill>
                          <a:blip r:embed="rId94"/>
                          <a:stretch>
                            <a:fillRect/>
                          </a:stretch>
                        </pic:blipFill>
                        <pic:spPr>
                          <a:xfrm>
                            <a:off x="0" y="0"/>
                            <a:ext cx="2610664" cy="2437005"/>
                          </a:xfrm>
                          <a:prstGeom prst="rect">
                            <a:avLst/>
                          </a:prstGeom>
                        </pic:spPr>
                      </pic:pic>
                    </a:graphicData>
                  </a:graphic>
                </wp:inline>
              </w:drawing>
            </w:r>
            <w:commentRangeEnd w:id="83"/>
            <w:r w:rsidR="00E86E60" w:rsidRPr="00E86E60">
              <w:rPr>
                <w:rStyle w:val="Refdecomentario"/>
                <w:rFonts w:asciiTheme="majorHAnsi" w:hAnsiTheme="majorHAnsi" w:cstheme="majorHAnsi"/>
                <w:sz w:val="20"/>
                <w:szCs w:val="20"/>
              </w:rPr>
              <w:commentReference w:id="83"/>
            </w:r>
          </w:p>
        </w:tc>
        <w:tc>
          <w:tcPr>
            <w:tcW w:w="4981" w:type="dxa"/>
            <w:vAlign w:val="center"/>
          </w:tcPr>
          <w:p w14:paraId="5EE2659C" w14:textId="77777777" w:rsidR="00C41954" w:rsidRPr="00E86E60" w:rsidRDefault="00C41954" w:rsidP="00C41954">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Escucha efectiva</w:t>
            </w:r>
          </w:p>
          <w:p w14:paraId="6F2FCE43" w14:textId="77777777" w:rsidR="00C41954" w:rsidRPr="00E86E60" w:rsidRDefault="00C41954" w:rsidP="00C41954">
            <w:pPr>
              <w:spacing w:line="276" w:lineRule="auto"/>
              <w:rPr>
                <w:rFonts w:asciiTheme="majorHAnsi" w:hAnsiTheme="majorHAnsi" w:cstheme="majorHAnsi"/>
                <w:b/>
                <w:bCs/>
                <w:sz w:val="20"/>
                <w:szCs w:val="20"/>
              </w:rPr>
            </w:pPr>
          </w:p>
          <w:p w14:paraId="2E60E8AA" w14:textId="77777777" w:rsidR="00C41954" w:rsidRPr="00E86E60" w:rsidRDefault="00C41954" w:rsidP="00C41954">
            <w:pPr>
              <w:spacing w:line="276" w:lineRule="auto"/>
              <w:rPr>
                <w:rFonts w:asciiTheme="majorHAnsi" w:hAnsiTheme="majorHAnsi" w:cstheme="majorHAnsi"/>
                <w:sz w:val="20"/>
                <w:szCs w:val="20"/>
              </w:rPr>
            </w:pPr>
            <w:r w:rsidRPr="00E86E60">
              <w:rPr>
                <w:rFonts w:asciiTheme="majorHAnsi" w:hAnsiTheme="majorHAnsi" w:cstheme="majorHAnsi"/>
                <w:sz w:val="20"/>
                <w:szCs w:val="20"/>
              </w:rPr>
              <w:t>Escuchar es un proceso activo que implica comprender realmente lo que el cliente desea expresar.</w:t>
            </w:r>
          </w:p>
          <w:p w14:paraId="012C1C97" w14:textId="77777777" w:rsidR="00C41954" w:rsidRPr="00E86E60" w:rsidRDefault="00C41954" w:rsidP="00C41954">
            <w:pPr>
              <w:spacing w:line="276" w:lineRule="auto"/>
              <w:rPr>
                <w:rFonts w:asciiTheme="majorHAnsi" w:hAnsiTheme="majorHAnsi" w:cstheme="majorHAnsi"/>
                <w:sz w:val="20"/>
                <w:szCs w:val="20"/>
              </w:rPr>
            </w:pPr>
          </w:p>
          <w:p w14:paraId="56CA972D" w14:textId="77777777" w:rsidR="00C41954" w:rsidRPr="00E86E60" w:rsidRDefault="00C41954" w:rsidP="00C41954">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Claves para una escucha efectiva</w:t>
            </w:r>
          </w:p>
          <w:p w14:paraId="351675E3" w14:textId="1D9A0F65" w:rsidR="00C41954" w:rsidRPr="00E86E60" w:rsidRDefault="00C41954">
            <w:pPr>
              <w:numPr>
                <w:ilvl w:val="0"/>
                <w:numId w:val="16"/>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Prestar atención total.</w:t>
            </w:r>
          </w:p>
          <w:p w14:paraId="39B54574" w14:textId="3A4D5E26" w:rsidR="00C41954" w:rsidRPr="00E86E60" w:rsidRDefault="00C41954">
            <w:pPr>
              <w:numPr>
                <w:ilvl w:val="0"/>
                <w:numId w:val="16"/>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Evitar distracciones.</w:t>
            </w:r>
          </w:p>
          <w:p w14:paraId="7A36519F" w14:textId="4521A415" w:rsidR="00C41954" w:rsidRPr="00E86E60" w:rsidRDefault="00C41954">
            <w:pPr>
              <w:numPr>
                <w:ilvl w:val="0"/>
                <w:numId w:val="16"/>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No interrumpir.</w:t>
            </w:r>
          </w:p>
          <w:p w14:paraId="10E642D7" w14:textId="36A09006" w:rsidR="00C41954" w:rsidRPr="00E86E60" w:rsidRDefault="00C41954">
            <w:pPr>
              <w:numPr>
                <w:ilvl w:val="0"/>
                <w:numId w:val="16"/>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No anticipar respuestas.</w:t>
            </w:r>
          </w:p>
          <w:p w14:paraId="6C9EF22B" w14:textId="48C1FA37" w:rsidR="00C41954" w:rsidRPr="00E86E60" w:rsidRDefault="00C41954">
            <w:pPr>
              <w:numPr>
                <w:ilvl w:val="0"/>
                <w:numId w:val="16"/>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Confirmar la información.</w:t>
            </w:r>
          </w:p>
          <w:p w14:paraId="28BD4113" w14:textId="54A8E71F" w:rsidR="00C41954" w:rsidRPr="00E86E60" w:rsidRDefault="00C41954">
            <w:pPr>
              <w:numPr>
                <w:ilvl w:val="0"/>
                <w:numId w:val="16"/>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Observar la comunicación no verbal.</w:t>
            </w:r>
          </w:p>
          <w:p w14:paraId="1DD3A3DB" w14:textId="77777777" w:rsidR="00C41954" w:rsidRPr="00E86E60" w:rsidRDefault="00C41954">
            <w:pPr>
              <w:numPr>
                <w:ilvl w:val="0"/>
                <w:numId w:val="16"/>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Mantener contacto visual.</w:t>
            </w:r>
          </w:p>
          <w:p w14:paraId="39092B90" w14:textId="7E9F30A8" w:rsidR="002B76CD" w:rsidRPr="00E86E60" w:rsidRDefault="002B76CD" w:rsidP="002B76CD">
            <w:pPr>
              <w:spacing w:line="276" w:lineRule="auto"/>
              <w:ind w:left="360"/>
              <w:rPr>
                <w:rFonts w:asciiTheme="majorHAnsi" w:hAnsiTheme="majorHAnsi" w:cstheme="majorHAnsi"/>
                <w:sz w:val="20"/>
                <w:szCs w:val="20"/>
              </w:rPr>
            </w:pPr>
          </w:p>
        </w:tc>
      </w:tr>
    </w:tbl>
    <w:p w14:paraId="65C4234B" w14:textId="77777777" w:rsidR="00C41954" w:rsidRPr="00E86E60" w:rsidRDefault="00C41954" w:rsidP="00742406">
      <w:pPr>
        <w:spacing w:line="276" w:lineRule="auto"/>
        <w:rPr>
          <w:rFonts w:asciiTheme="majorHAnsi" w:hAnsiTheme="majorHAnsi" w:cstheme="majorHAnsi"/>
          <w:sz w:val="20"/>
          <w:szCs w:val="20"/>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C41954" w:rsidRPr="00E86E60" w14:paraId="2AB345D8" w14:textId="77777777" w:rsidTr="003C6F62">
        <w:trPr>
          <w:jc w:val="center"/>
        </w:trPr>
        <w:tc>
          <w:tcPr>
            <w:tcW w:w="4981" w:type="dxa"/>
            <w:vAlign w:val="center"/>
          </w:tcPr>
          <w:p w14:paraId="4A77D724" w14:textId="77777777" w:rsidR="00C41954" w:rsidRPr="00E86E60" w:rsidRDefault="00C41954" w:rsidP="00C41954">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Comportamientos adecuados en la interacción</w:t>
            </w:r>
          </w:p>
          <w:p w14:paraId="55D50F33" w14:textId="77777777" w:rsidR="00C41954" w:rsidRPr="00E86E60" w:rsidRDefault="00C41954" w:rsidP="00C41954">
            <w:pPr>
              <w:spacing w:line="276" w:lineRule="auto"/>
              <w:rPr>
                <w:rFonts w:asciiTheme="majorHAnsi" w:hAnsiTheme="majorHAnsi" w:cstheme="majorHAnsi"/>
                <w:b/>
                <w:bCs/>
                <w:sz w:val="20"/>
                <w:szCs w:val="20"/>
              </w:rPr>
            </w:pPr>
          </w:p>
          <w:p w14:paraId="7285600F" w14:textId="3520BDB6" w:rsidR="00C41954" w:rsidRPr="00E86E60" w:rsidRDefault="00C41954">
            <w:pPr>
              <w:numPr>
                <w:ilvl w:val="0"/>
                <w:numId w:val="17"/>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Respetar a todas las personas</w:t>
            </w:r>
            <w:r w:rsidR="002B76CD" w:rsidRPr="00E86E60">
              <w:rPr>
                <w:rFonts w:asciiTheme="majorHAnsi" w:hAnsiTheme="majorHAnsi" w:cstheme="majorHAnsi"/>
                <w:sz w:val="20"/>
                <w:szCs w:val="20"/>
              </w:rPr>
              <w:t>.</w:t>
            </w:r>
          </w:p>
          <w:p w14:paraId="01C31371" w14:textId="441AB8C6" w:rsidR="00C41954" w:rsidRPr="00E86E60" w:rsidRDefault="00C41954">
            <w:pPr>
              <w:numPr>
                <w:ilvl w:val="0"/>
                <w:numId w:val="17"/>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Evitar críticas, especialmente en público</w:t>
            </w:r>
            <w:r w:rsidR="002B76CD" w:rsidRPr="00E86E60">
              <w:rPr>
                <w:rFonts w:asciiTheme="majorHAnsi" w:hAnsiTheme="majorHAnsi" w:cstheme="majorHAnsi"/>
                <w:sz w:val="20"/>
                <w:szCs w:val="20"/>
              </w:rPr>
              <w:t>.</w:t>
            </w:r>
          </w:p>
          <w:p w14:paraId="33CD906C" w14:textId="502F639D" w:rsidR="00C41954" w:rsidRPr="00E86E60" w:rsidRDefault="00C41954">
            <w:pPr>
              <w:numPr>
                <w:ilvl w:val="0"/>
                <w:numId w:val="17"/>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Reconocer aspectos positivos</w:t>
            </w:r>
            <w:r w:rsidR="002B76CD" w:rsidRPr="00E86E60">
              <w:rPr>
                <w:rFonts w:asciiTheme="majorHAnsi" w:hAnsiTheme="majorHAnsi" w:cstheme="majorHAnsi"/>
                <w:sz w:val="20"/>
                <w:szCs w:val="20"/>
              </w:rPr>
              <w:t>.</w:t>
            </w:r>
          </w:p>
          <w:p w14:paraId="702A45D1" w14:textId="450D5627" w:rsidR="00C41954" w:rsidRPr="00E86E60" w:rsidRDefault="00C41954">
            <w:pPr>
              <w:numPr>
                <w:ilvl w:val="0"/>
                <w:numId w:val="17"/>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Mantener neutralidad en conflictos</w:t>
            </w:r>
            <w:r w:rsidR="002B76CD" w:rsidRPr="00E86E60">
              <w:rPr>
                <w:rFonts w:asciiTheme="majorHAnsi" w:hAnsiTheme="majorHAnsi" w:cstheme="majorHAnsi"/>
                <w:sz w:val="20"/>
                <w:szCs w:val="20"/>
              </w:rPr>
              <w:t>.</w:t>
            </w:r>
          </w:p>
          <w:p w14:paraId="20C557D1" w14:textId="3DDBBE50" w:rsidR="00C41954" w:rsidRPr="00E86E60" w:rsidRDefault="00C41954">
            <w:pPr>
              <w:numPr>
                <w:ilvl w:val="0"/>
                <w:numId w:val="17"/>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Cumplir compromisos</w:t>
            </w:r>
            <w:r w:rsidR="002B76CD" w:rsidRPr="00E86E60">
              <w:rPr>
                <w:rFonts w:asciiTheme="majorHAnsi" w:hAnsiTheme="majorHAnsi" w:cstheme="majorHAnsi"/>
                <w:sz w:val="20"/>
                <w:szCs w:val="20"/>
              </w:rPr>
              <w:t>.</w:t>
            </w:r>
          </w:p>
          <w:p w14:paraId="4DC6AE30" w14:textId="3220D329" w:rsidR="00C41954" w:rsidRPr="00E86E60" w:rsidRDefault="00C41954">
            <w:pPr>
              <w:numPr>
                <w:ilvl w:val="0"/>
                <w:numId w:val="17"/>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Ser paciente y comprensivo</w:t>
            </w:r>
            <w:r w:rsidR="002B76CD" w:rsidRPr="00E86E60">
              <w:rPr>
                <w:rFonts w:asciiTheme="majorHAnsi" w:hAnsiTheme="majorHAnsi" w:cstheme="majorHAnsi"/>
                <w:sz w:val="20"/>
                <w:szCs w:val="20"/>
              </w:rPr>
              <w:t>.</w:t>
            </w:r>
          </w:p>
          <w:p w14:paraId="5A15494B" w14:textId="3051AC67" w:rsidR="00C41954" w:rsidRPr="00E86E60" w:rsidRDefault="00C41954">
            <w:pPr>
              <w:numPr>
                <w:ilvl w:val="0"/>
                <w:numId w:val="17"/>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Pensar antes de hablar</w:t>
            </w:r>
            <w:r w:rsidR="002B76CD" w:rsidRPr="00E86E60">
              <w:rPr>
                <w:rFonts w:asciiTheme="majorHAnsi" w:hAnsiTheme="majorHAnsi" w:cstheme="majorHAnsi"/>
                <w:sz w:val="20"/>
                <w:szCs w:val="20"/>
              </w:rPr>
              <w:t>.</w:t>
            </w:r>
          </w:p>
          <w:p w14:paraId="7DA9A4A0" w14:textId="484FC375" w:rsidR="00C41954" w:rsidRPr="00E86E60" w:rsidRDefault="00C41954">
            <w:pPr>
              <w:numPr>
                <w:ilvl w:val="0"/>
                <w:numId w:val="17"/>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Mostrar amabilidad y cortesía</w:t>
            </w:r>
            <w:r w:rsidR="002B76CD" w:rsidRPr="00E86E60">
              <w:rPr>
                <w:rFonts w:asciiTheme="majorHAnsi" w:hAnsiTheme="majorHAnsi" w:cstheme="majorHAnsi"/>
                <w:sz w:val="20"/>
                <w:szCs w:val="20"/>
              </w:rPr>
              <w:t>.</w:t>
            </w:r>
          </w:p>
          <w:p w14:paraId="31968D72" w14:textId="77777777" w:rsidR="00C41954" w:rsidRPr="00E86E60" w:rsidRDefault="00C41954" w:rsidP="00742406">
            <w:pPr>
              <w:spacing w:line="276" w:lineRule="auto"/>
              <w:rPr>
                <w:rFonts w:asciiTheme="majorHAnsi" w:hAnsiTheme="majorHAnsi" w:cstheme="majorHAnsi"/>
                <w:sz w:val="20"/>
                <w:szCs w:val="20"/>
              </w:rPr>
            </w:pPr>
          </w:p>
        </w:tc>
        <w:tc>
          <w:tcPr>
            <w:tcW w:w="4981" w:type="dxa"/>
          </w:tcPr>
          <w:p w14:paraId="77BD0D47" w14:textId="016902BE" w:rsidR="00C41954" w:rsidRPr="00E86E60" w:rsidRDefault="002B76CD" w:rsidP="002B76CD">
            <w:pPr>
              <w:spacing w:line="276" w:lineRule="auto"/>
              <w:jc w:val="center"/>
              <w:rPr>
                <w:rFonts w:asciiTheme="majorHAnsi" w:hAnsiTheme="majorHAnsi" w:cstheme="majorHAnsi"/>
                <w:sz w:val="20"/>
                <w:szCs w:val="20"/>
              </w:rPr>
            </w:pPr>
            <w:commentRangeStart w:id="84"/>
            <w:r w:rsidRPr="00E86E60">
              <w:rPr>
                <w:rFonts w:asciiTheme="majorHAnsi" w:hAnsiTheme="majorHAnsi" w:cstheme="majorHAnsi"/>
                <w:noProof/>
                <w:sz w:val="20"/>
                <w:szCs w:val="20"/>
              </w:rPr>
              <w:drawing>
                <wp:inline distT="0" distB="0" distL="0" distR="0" wp14:anchorId="349AF08A" wp14:editId="5FF83A3E">
                  <wp:extent cx="2425669" cy="1860361"/>
                  <wp:effectExtent l="0" t="0" r="635" b="0"/>
                  <wp:docPr id="648109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8109500" name=""/>
                          <pic:cNvPicPr/>
                        </pic:nvPicPr>
                        <pic:blipFill>
                          <a:blip r:embed="rId95"/>
                          <a:stretch>
                            <a:fillRect/>
                          </a:stretch>
                        </pic:blipFill>
                        <pic:spPr>
                          <a:xfrm>
                            <a:off x="0" y="0"/>
                            <a:ext cx="2455024" cy="1882875"/>
                          </a:xfrm>
                          <a:prstGeom prst="rect">
                            <a:avLst/>
                          </a:prstGeom>
                        </pic:spPr>
                      </pic:pic>
                    </a:graphicData>
                  </a:graphic>
                </wp:inline>
              </w:drawing>
            </w:r>
            <w:commentRangeEnd w:id="84"/>
            <w:r w:rsidR="00E86E60" w:rsidRPr="00E86E60">
              <w:rPr>
                <w:rStyle w:val="Refdecomentario"/>
                <w:rFonts w:asciiTheme="majorHAnsi" w:hAnsiTheme="majorHAnsi" w:cstheme="majorHAnsi"/>
                <w:sz w:val="20"/>
                <w:szCs w:val="20"/>
              </w:rPr>
              <w:commentReference w:id="84"/>
            </w:r>
          </w:p>
        </w:tc>
      </w:tr>
    </w:tbl>
    <w:p w14:paraId="57BF7C83" w14:textId="77777777" w:rsidR="00C41954" w:rsidRPr="00E86E60" w:rsidRDefault="00C41954" w:rsidP="00742406">
      <w:pPr>
        <w:spacing w:line="276" w:lineRule="auto"/>
        <w:rPr>
          <w:rFonts w:asciiTheme="majorHAnsi" w:hAnsiTheme="majorHAnsi" w:cstheme="majorHAnsi"/>
          <w:sz w:val="20"/>
          <w:szCs w:val="20"/>
        </w:rPr>
      </w:pPr>
    </w:p>
    <w:tbl>
      <w:tblPr>
        <w:tblStyle w:val="Tablaconcuadrcula"/>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81"/>
        <w:gridCol w:w="4981"/>
      </w:tblGrid>
      <w:tr w:rsidR="00C41954" w:rsidRPr="00E86E60" w14:paraId="3E44E100" w14:textId="77777777" w:rsidTr="003C6F62">
        <w:trPr>
          <w:jc w:val="center"/>
        </w:trPr>
        <w:tc>
          <w:tcPr>
            <w:tcW w:w="4981" w:type="dxa"/>
          </w:tcPr>
          <w:p w14:paraId="3673D8C7" w14:textId="4546FB09" w:rsidR="00C41954" w:rsidRPr="00E86E60" w:rsidRDefault="00A25C22" w:rsidP="00A25C22">
            <w:pPr>
              <w:spacing w:line="276" w:lineRule="auto"/>
              <w:jc w:val="center"/>
              <w:rPr>
                <w:rFonts w:asciiTheme="majorHAnsi" w:hAnsiTheme="majorHAnsi" w:cstheme="majorHAnsi"/>
                <w:sz w:val="20"/>
                <w:szCs w:val="20"/>
              </w:rPr>
            </w:pPr>
            <w:commentRangeStart w:id="85"/>
            <w:r w:rsidRPr="00E86E60">
              <w:rPr>
                <w:rFonts w:asciiTheme="majorHAnsi" w:hAnsiTheme="majorHAnsi" w:cstheme="majorHAnsi"/>
                <w:noProof/>
                <w:sz w:val="20"/>
                <w:szCs w:val="20"/>
              </w:rPr>
              <w:drawing>
                <wp:inline distT="0" distB="0" distL="0" distR="0" wp14:anchorId="4F196554" wp14:editId="6BB1E73C">
                  <wp:extent cx="2454139" cy="2395707"/>
                  <wp:effectExtent l="0" t="0" r="0" b="5080"/>
                  <wp:docPr id="95610147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6101478" name=""/>
                          <pic:cNvPicPr/>
                        </pic:nvPicPr>
                        <pic:blipFill>
                          <a:blip r:embed="rId96"/>
                          <a:stretch>
                            <a:fillRect/>
                          </a:stretch>
                        </pic:blipFill>
                        <pic:spPr>
                          <a:xfrm>
                            <a:off x="0" y="0"/>
                            <a:ext cx="2469186" cy="2410396"/>
                          </a:xfrm>
                          <a:prstGeom prst="rect">
                            <a:avLst/>
                          </a:prstGeom>
                        </pic:spPr>
                      </pic:pic>
                    </a:graphicData>
                  </a:graphic>
                </wp:inline>
              </w:drawing>
            </w:r>
            <w:commentRangeEnd w:id="85"/>
            <w:r w:rsidR="00E86E60" w:rsidRPr="00E86E60">
              <w:rPr>
                <w:rStyle w:val="Refdecomentario"/>
                <w:rFonts w:asciiTheme="majorHAnsi" w:hAnsiTheme="majorHAnsi" w:cstheme="majorHAnsi"/>
                <w:sz w:val="20"/>
                <w:szCs w:val="20"/>
              </w:rPr>
              <w:commentReference w:id="85"/>
            </w:r>
          </w:p>
        </w:tc>
        <w:tc>
          <w:tcPr>
            <w:tcW w:w="4981" w:type="dxa"/>
            <w:vAlign w:val="center"/>
          </w:tcPr>
          <w:p w14:paraId="3DE64D32" w14:textId="77777777" w:rsidR="00C41954" w:rsidRPr="00E86E60" w:rsidRDefault="00C41954" w:rsidP="00C41954">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Actitudes que se deben evitar</w:t>
            </w:r>
          </w:p>
          <w:p w14:paraId="5E204E1C" w14:textId="77777777" w:rsidR="00C41954" w:rsidRPr="00E86E60" w:rsidRDefault="00C41954" w:rsidP="00C41954">
            <w:pPr>
              <w:spacing w:line="276" w:lineRule="auto"/>
              <w:rPr>
                <w:rFonts w:asciiTheme="majorHAnsi" w:hAnsiTheme="majorHAnsi" w:cstheme="majorHAnsi"/>
                <w:b/>
                <w:bCs/>
                <w:sz w:val="20"/>
                <w:szCs w:val="20"/>
              </w:rPr>
            </w:pPr>
          </w:p>
          <w:p w14:paraId="472C4E4E" w14:textId="0B5B5B96" w:rsidR="00C41954" w:rsidRPr="00E86E60" w:rsidRDefault="00C41954">
            <w:pPr>
              <w:numPr>
                <w:ilvl w:val="0"/>
                <w:numId w:val="18"/>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Prepotencia</w:t>
            </w:r>
            <w:r w:rsidR="00A25C22" w:rsidRPr="00E86E60">
              <w:rPr>
                <w:rFonts w:asciiTheme="majorHAnsi" w:hAnsiTheme="majorHAnsi" w:cstheme="majorHAnsi"/>
                <w:sz w:val="20"/>
                <w:szCs w:val="20"/>
              </w:rPr>
              <w:t>.</w:t>
            </w:r>
          </w:p>
          <w:p w14:paraId="09C4E9B2" w14:textId="4AD5383F" w:rsidR="00C41954" w:rsidRPr="00E86E60" w:rsidRDefault="00C41954">
            <w:pPr>
              <w:numPr>
                <w:ilvl w:val="0"/>
                <w:numId w:val="18"/>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Indiferencia</w:t>
            </w:r>
            <w:r w:rsidR="00A25C22" w:rsidRPr="00E86E60">
              <w:rPr>
                <w:rFonts w:asciiTheme="majorHAnsi" w:hAnsiTheme="majorHAnsi" w:cstheme="majorHAnsi"/>
                <w:sz w:val="20"/>
                <w:szCs w:val="20"/>
              </w:rPr>
              <w:t>.</w:t>
            </w:r>
          </w:p>
          <w:p w14:paraId="6245FF98" w14:textId="70DBAFE9" w:rsidR="00C41954" w:rsidRPr="00E86E60" w:rsidRDefault="00C41954">
            <w:pPr>
              <w:numPr>
                <w:ilvl w:val="0"/>
                <w:numId w:val="18"/>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Mal trato</w:t>
            </w:r>
            <w:r w:rsidR="00A25C22" w:rsidRPr="00E86E60">
              <w:rPr>
                <w:rFonts w:asciiTheme="majorHAnsi" w:hAnsiTheme="majorHAnsi" w:cstheme="majorHAnsi"/>
                <w:sz w:val="20"/>
                <w:szCs w:val="20"/>
              </w:rPr>
              <w:t>.</w:t>
            </w:r>
          </w:p>
          <w:p w14:paraId="326B5152" w14:textId="36F8747B" w:rsidR="00C41954" w:rsidRPr="00E86E60" w:rsidRDefault="00C41954">
            <w:pPr>
              <w:numPr>
                <w:ilvl w:val="0"/>
                <w:numId w:val="18"/>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Engaño</w:t>
            </w:r>
            <w:r w:rsidR="00A25C22" w:rsidRPr="00E86E60">
              <w:rPr>
                <w:rFonts w:asciiTheme="majorHAnsi" w:hAnsiTheme="majorHAnsi" w:cstheme="majorHAnsi"/>
                <w:sz w:val="20"/>
                <w:szCs w:val="20"/>
              </w:rPr>
              <w:t>.</w:t>
            </w:r>
          </w:p>
          <w:p w14:paraId="5A1B8E3B" w14:textId="74996FAB" w:rsidR="00C41954" w:rsidRPr="00E86E60" w:rsidRDefault="00C41954">
            <w:pPr>
              <w:numPr>
                <w:ilvl w:val="0"/>
                <w:numId w:val="18"/>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Falta de higiene o presentación</w:t>
            </w:r>
            <w:r w:rsidR="00A25C22" w:rsidRPr="00E86E60">
              <w:rPr>
                <w:rFonts w:asciiTheme="majorHAnsi" w:hAnsiTheme="majorHAnsi" w:cstheme="majorHAnsi"/>
                <w:sz w:val="20"/>
                <w:szCs w:val="20"/>
              </w:rPr>
              <w:t>.</w:t>
            </w:r>
          </w:p>
          <w:p w14:paraId="6E2C464C" w14:textId="3D5DDCEC" w:rsidR="00C41954" w:rsidRPr="00E86E60" w:rsidRDefault="00C41954">
            <w:pPr>
              <w:numPr>
                <w:ilvl w:val="0"/>
                <w:numId w:val="18"/>
              </w:numPr>
              <w:tabs>
                <w:tab w:val="num" w:pos="720"/>
              </w:tabs>
              <w:spacing w:line="276" w:lineRule="auto"/>
              <w:rPr>
                <w:rFonts w:asciiTheme="majorHAnsi" w:hAnsiTheme="majorHAnsi" w:cstheme="majorHAnsi"/>
                <w:sz w:val="20"/>
                <w:szCs w:val="20"/>
              </w:rPr>
            </w:pPr>
            <w:r w:rsidRPr="00E86E60">
              <w:rPr>
                <w:rFonts w:asciiTheme="majorHAnsi" w:hAnsiTheme="majorHAnsi" w:cstheme="majorHAnsi"/>
                <w:sz w:val="20"/>
                <w:szCs w:val="20"/>
              </w:rPr>
              <w:t>Orgullo excesivo</w:t>
            </w:r>
            <w:r w:rsidR="00A25C22" w:rsidRPr="00E86E60">
              <w:rPr>
                <w:rFonts w:asciiTheme="majorHAnsi" w:hAnsiTheme="majorHAnsi" w:cstheme="majorHAnsi"/>
                <w:sz w:val="20"/>
                <w:szCs w:val="20"/>
              </w:rPr>
              <w:t>.</w:t>
            </w:r>
          </w:p>
          <w:p w14:paraId="15502269" w14:textId="77777777" w:rsidR="00C41954" w:rsidRPr="00E86E60" w:rsidRDefault="00C41954" w:rsidP="00742406">
            <w:pPr>
              <w:spacing w:line="276" w:lineRule="auto"/>
              <w:rPr>
                <w:rFonts w:asciiTheme="majorHAnsi" w:hAnsiTheme="majorHAnsi" w:cstheme="majorHAnsi"/>
                <w:sz w:val="20"/>
                <w:szCs w:val="20"/>
              </w:rPr>
            </w:pPr>
          </w:p>
        </w:tc>
      </w:tr>
    </w:tbl>
    <w:p w14:paraId="26DDF26A" w14:textId="77777777" w:rsidR="00C41954" w:rsidRPr="00E86E60" w:rsidRDefault="00C41954" w:rsidP="00742406">
      <w:pPr>
        <w:spacing w:line="276" w:lineRule="auto"/>
        <w:rPr>
          <w:rFonts w:asciiTheme="majorHAnsi" w:hAnsiTheme="majorHAnsi" w:cstheme="majorHAnsi"/>
          <w:sz w:val="20"/>
          <w:szCs w:val="20"/>
        </w:rPr>
      </w:pPr>
    </w:p>
    <w:p w14:paraId="0AAF4D77" w14:textId="77777777" w:rsidR="00C41954" w:rsidRPr="00E86E60" w:rsidRDefault="00C41954" w:rsidP="00C41954">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Las barreras en la comunicación, como las respuestas descorteses, el sarcasmo, la interrupción constante, la falta de escucha, la crítica inapropiada, el irrespeto en la interacción o el incumplimiento de promesas, afectan negativamente la comprensión del mensaje y la relación con el cliente. Superar estas dificultades requiere el desarrollo de habilidades comunicativas como la escucha activa, la empatía, el respeto, el control emocional y la claridad en la expresión. En este sentido, una comunicación efectiva no solo depende de evitar errores, sino de </w:t>
      </w:r>
      <w:r w:rsidRPr="00E86E60">
        <w:rPr>
          <w:rFonts w:asciiTheme="majorHAnsi" w:hAnsiTheme="majorHAnsi" w:cstheme="majorHAnsi"/>
          <w:sz w:val="20"/>
          <w:szCs w:val="20"/>
        </w:rPr>
        <w:lastRenderedPageBreak/>
        <w:t>fortalecer competencias que permitan interactuar de manera asertiva, generar confianza y contribuir a una experiencia de servicio positiva en el contexto turístico.</w:t>
      </w:r>
    </w:p>
    <w:p w14:paraId="20DEF560" w14:textId="77777777" w:rsidR="00C41954" w:rsidRPr="00E86E60" w:rsidRDefault="00C41954" w:rsidP="00742406">
      <w:pPr>
        <w:spacing w:line="276" w:lineRule="auto"/>
        <w:rPr>
          <w:rFonts w:asciiTheme="majorHAnsi" w:hAnsiTheme="majorHAnsi" w:cstheme="majorHAnsi"/>
          <w:sz w:val="20"/>
          <w:szCs w:val="20"/>
        </w:rPr>
      </w:pPr>
    </w:p>
    <w:p w14:paraId="7E672D6F" w14:textId="40089C7C"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 xml:space="preserve">4. </w:t>
      </w:r>
      <w:bookmarkStart w:id="86" w:name="NEGOCIACION"/>
      <w:r w:rsidRPr="00E86E60">
        <w:rPr>
          <w:rFonts w:asciiTheme="majorHAnsi" w:hAnsiTheme="majorHAnsi" w:cstheme="majorHAnsi"/>
          <w:b/>
          <w:bCs/>
          <w:sz w:val="20"/>
          <w:szCs w:val="20"/>
        </w:rPr>
        <w:t>Negociación</w:t>
      </w:r>
      <w:bookmarkEnd w:id="86"/>
    </w:p>
    <w:p w14:paraId="2DCF6628" w14:textId="77777777" w:rsidR="00B4712E" w:rsidRPr="00E86E60" w:rsidRDefault="00B4712E" w:rsidP="00B4712E">
      <w:pPr>
        <w:rPr>
          <w:rFonts w:asciiTheme="majorHAnsi" w:hAnsiTheme="majorHAnsi" w:cstheme="majorHAnsi"/>
          <w:sz w:val="20"/>
          <w:szCs w:val="20"/>
        </w:rPr>
      </w:pPr>
    </w:p>
    <w:p w14:paraId="353779F5" w14:textId="77777777" w:rsidR="000568BA" w:rsidRPr="00E86E60" w:rsidRDefault="000568BA" w:rsidP="000568BA">
      <w:pPr>
        <w:rPr>
          <w:rFonts w:asciiTheme="majorHAnsi" w:hAnsiTheme="majorHAnsi" w:cstheme="majorHAnsi"/>
          <w:sz w:val="20"/>
          <w:szCs w:val="20"/>
        </w:rPr>
      </w:pPr>
      <w:r w:rsidRPr="00E86E60">
        <w:rPr>
          <w:rFonts w:asciiTheme="majorHAnsi" w:hAnsiTheme="majorHAnsi" w:cstheme="majorHAnsi"/>
          <w:sz w:val="20"/>
          <w:szCs w:val="20"/>
        </w:rPr>
        <w:t>La negociación es un proceso fundamental en la interacción entre el cliente y el prestador de servicios, ya que permite llegar a acuerdos que satisfagan las necesidades de ambas partes. En el sector turístico, la negociación se presenta en múltiples situaciones, como la definición de tarifas, la gestión de solicitudes especiales, la resolución de conflictos o la prestación de servicios personalizados.</w:t>
      </w:r>
    </w:p>
    <w:p w14:paraId="2C4E877E" w14:textId="77777777" w:rsidR="000568BA" w:rsidRPr="00E86E60" w:rsidRDefault="000568BA" w:rsidP="000568BA">
      <w:pPr>
        <w:rPr>
          <w:rFonts w:asciiTheme="majorHAnsi" w:hAnsiTheme="majorHAnsi" w:cstheme="majorHAnsi"/>
          <w:sz w:val="20"/>
          <w:szCs w:val="20"/>
        </w:rPr>
      </w:pPr>
    </w:p>
    <w:p w14:paraId="5BB0BE4B" w14:textId="77777777" w:rsidR="000568BA" w:rsidRPr="00E86E60" w:rsidRDefault="000568BA" w:rsidP="000568BA">
      <w:pPr>
        <w:rPr>
          <w:rFonts w:asciiTheme="majorHAnsi" w:hAnsiTheme="majorHAnsi" w:cstheme="majorHAnsi"/>
          <w:sz w:val="20"/>
          <w:szCs w:val="20"/>
        </w:rPr>
      </w:pPr>
      <w:r w:rsidRPr="00E86E60">
        <w:rPr>
          <w:rFonts w:asciiTheme="majorHAnsi" w:hAnsiTheme="majorHAnsi" w:cstheme="majorHAnsi"/>
          <w:sz w:val="20"/>
          <w:szCs w:val="20"/>
        </w:rPr>
        <w:t>Una negociación efectiva no se basa únicamente en lograr un acuerdo, sino en construir relaciones de confianza, generar valor y asegurar la satisfacción del cliente sin afectar los intereses del establecimiento. Para ello, es necesario desarrollar habilidades comunicativas, capacidad de análisis y estrategias que permitan manejar diferentes situaciones de manera adecuada.</w:t>
      </w:r>
    </w:p>
    <w:p w14:paraId="6B0394E2" w14:textId="77777777" w:rsidR="00B4712E" w:rsidRPr="00E86E60" w:rsidRDefault="00B4712E" w:rsidP="00B4712E">
      <w:pPr>
        <w:rPr>
          <w:rFonts w:asciiTheme="majorHAnsi" w:hAnsiTheme="majorHAnsi" w:cstheme="majorHAnsi"/>
          <w:sz w:val="20"/>
          <w:szCs w:val="20"/>
        </w:rPr>
      </w:pPr>
    </w:p>
    <w:p w14:paraId="574702DE" w14:textId="77777777"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4.1 Tipos</w:t>
      </w:r>
    </w:p>
    <w:p w14:paraId="5F2F8395" w14:textId="77777777" w:rsidR="000568BA" w:rsidRPr="00E86E60" w:rsidRDefault="000568BA" w:rsidP="000568BA">
      <w:pPr>
        <w:rPr>
          <w:rFonts w:asciiTheme="majorHAnsi" w:hAnsiTheme="majorHAnsi" w:cstheme="majorHAnsi"/>
          <w:sz w:val="20"/>
          <w:szCs w:val="20"/>
        </w:rPr>
      </w:pPr>
    </w:p>
    <w:p w14:paraId="3C7C2367" w14:textId="77777777" w:rsidR="000568BA" w:rsidRPr="00E86E60" w:rsidRDefault="000568BA" w:rsidP="000568BA">
      <w:pPr>
        <w:rPr>
          <w:rFonts w:asciiTheme="majorHAnsi" w:hAnsiTheme="majorHAnsi" w:cstheme="majorHAnsi"/>
          <w:sz w:val="20"/>
          <w:szCs w:val="20"/>
        </w:rPr>
      </w:pPr>
      <w:r w:rsidRPr="00E86E60">
        <w:rPr>
          <w:rFonts w:asciiTheme="majorHAnsi" w:hAnsiTheme="majorHAnsi" w:cstheme="majorHAnsi"/>
          <w:sz w:val="20"/>
          <w:szCs w:val="20"/>
        </w:rPr>
        <w:t>Entre los principales tipos de negociación se destacan:</w:t>
      </w:r>
    </w:p>
    <w:p w14:paraId="2932D9B4" w14:textId="77777777" w:rsidR="000568BA" w:rsidRPr="00E86E60" w:rsidRDefault="000568BA" w:rsidP="000568BA">
      <w:pPr>
        <w:spacing w:line="276" w:lineRule="auto"/>
        <w:rPr>
          <w:rFonts w:asciiTheme="majorHAnsi" w:hAnsiTheme="majorHAnsi" w:cstheme="majorHAnsi"/>
          <w:sz w:val="20"/>
          <w:szCs w:val="20"/>
        </w:rPr>
      </w:pPr>
    </w:p>
    <w:tbl>
      <w:tblPr>
        <w:tblStyle w:val="Tablaconcuadrcula"/>
        <w:tblW w:w="0" w:type="auto"/>
        <w:tblLook w:val="04A0" w:firstRow="1" w:lastRow="0" w:firstColumn="1" w:lastColumn="0" w:noHBand="0" w:noVBand="1"/>
      </w:tblPr>
      <w:tblGrid>
        <w:gridCol w:w="4981"/>
        <w:gridCol w:w="4981"/>
      </w:tblGrid>
      <w:tr w:rsidR="007779E4" w:rsidRPr="00E86E60" w14:paraId="02CF97DF" w14:textId="77777777" w:rsidTr="00DC470E">
        <w:tc>
          <w:tcPr>
            <w:tcW w:w="9962" w:type="dxa"/>
            <w:gridSpan w:val="2"/>
            <w:shd w:val="clear" w:color="auto" w:fill="92D050"/>
          </w:tcPr>
          <w:p w14:paraId="317F7C48" w14:textId="4DF48B8D" w:rsidR="007779E4" w:rsidRPr="00E86E60" w:rsidRDefault="007779E4" w:rsidP="007779E4">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 xml:space="preserve">ACORDEÓN CON VIÑETA A LA </w:t>
            </w:r>
            <w:r w:rsidR="002632B9" w:rsidRPr="00E86E60">
              <w:rPr>
                <w:rFonts w:asciiTheme="majorHAnsi" w:hAnsiTheme="majorHAnsi" w:cstheme="majorHAnsi"/>
                <w:b/>
                <w:bCs/>
                <w:sz w:val="20"/>
                <w:szCs w:val="20"/>
              </w:rPr>
              <w:t>IZQUIERDA</w:t>
            </w:r>
          </w:p>
        </w:tc>
      </w:tr>
      <w:tr w:rsidR="000568BA" w:rsidRPr="00E86E60" w14:paraId="02EB194C" w14:textId="77777777" w:rsidTr="007779E4">
        <w:tc>
          <w:tcPr>
            <w:tcW w:w="4981" w:type="dxa"/>
            <w:shd w:val="clear" w:color="auto" w:fill="92D050"/>
          </w:tcPr>
          <w:p w14:paraId="710204F3" w14:textId="66CF2897" w:rsidR="000568BA" w:rsidRPr="00E86E60" w:rsidRDefault="007779E4" w:rsidP="007779E4">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IMAGEN</w:t>
            </w:r>
          </w:p>
        </w:tc>
        <w:tc>
          <w:tcPr>
            <w:tcW w:w="4981" w:type="dxa"/>
            <w:shd w:val="clear" w:color="auto" w:fill="92D050"/>
          </w:tcPr>
          <w:p w14:paraId="7584CE4B" w14:textId="0B71A347" w:rsidR="000568BA" w:rsidRPr="00E86E60" w:rsidRDefault="007779E4" w:rsidP="007779E4">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 xml:space="preserve">TEXTO </w:t>
            </w:r>
            <w:commentRangeStart w:id="87"/>
            <w:r w:rsidRPr="00E86E60">
              <w:rPr>
                <w:rFonts w:asciiTheme="majorHAnsi" w:hAnsiTheme="majorHAnsi" w:cstheme="majorHAnsi"/>
                <w:b/>
                <w:bCs/>
                <w:sz w:val="20"/>
                <w:szCs w:val="20"/>
              </w:rPr>
              <w:t>DESCRIPTIVO</w:t>
            </w:r>
            <w:commentRangeEnd w:id="87"/>
            <w:r w:rsidR="00E86E60" w:rsidRPr="00E86E60">
              <w:rPr>
                <w:rStyle w:val="Refdecomentario"/>
                <w:rFonts w:asciiTheme="majorHAnsi" w:hAnsiTheme="majorHAnsi" w:cstheme="majorHAnsi"/>
                <w:b/>
                <w:bCs/>
                <w:sz w:val="20"/>
                <w:szCs w:val="20"/>
              </w:rPr>
              <w:commentReference w:id="87"/>
            </w:r>
          </w:p>
        </w:tc>
      </w:tr>
      <w:tr w:rsidR="007779E4" w:rsidRPr="00E86E60" w14:paraId="362DC0E4" w14:textId="77777777" w:rsidTr="0071171A">
        <w:tc>
          <w:tcPr>
            <w:tcW w:w="9962" w:type="dxa"/>
            <w:gridSpan w:val="2"/>
          </w:tcPr>
          <w:p w14:paraId="2E9C1DBE" w14:textId="6D165E50" w:rsidR="007779E4" w:rsidRPr="00E86E60" w:rsidRDefault="007779E4" w:rsidP="007779E4">
            <w:pPr>
              <w:spacing w:line="276" w:lineRule="auto"/>
              <w:jc w:val="center"/>
              <w:rPr>
                <w:rFonts w:asciiTheme="majorHAnsi" w:hAnsiTheme="majorHAnsi" w:cstheme="majorHAnsi"/>
                <w:b/>
                <w:bCs/>
                <w:sz w:val="20"/>
                <w:szCs w:val="20"/>
              </w:rPr>
            </w:pPr>
            <w:commentRangeStart w:id="88"/>
            <w:r w:rsidRPr="00E86E60">
              <w:rPr>
                <w:rFonts w:asciiTheme="majorHAnsi" w:hAnsiTheme="majorHAnsi" w:cstheme="majorHAnsi"/>
                <w:b/>
                <w:bCs/>
                <w:noProof/>
                <w:sz w:val="20"/>
                <w:szCs w:val="20"/>
              </w:rPr>
              <w:drawing>
                <wp:inline distT="0" distB="0" distL="0" distR="0" wp14:anchorId="0E2D09B8" wp14:editId="13C6F1E1">
                  <wp:extent cx="4929961" cy="3283180"/>
                  <wp:effectExtent l="0" t="0" r="0" b="0"/>
                  <wp:docPr id="19209889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0988934" name=""/>
                          <pic:cNvPicPr/>
                        </pic:nvPicPr>
                        <pic:blipFill>
                          <a:blip r:embed="rId97"/>
                          <a:stretch>
                            <a:fillRect/>
                          </a:stretch>
                        </pic:blipFill>
                        <pic:spPr>
                          <a:xfrm>
                            <a:off x="0" y="0"/>
                            <a:ext cx="4948952" cy="3295827"/>
                          </a:xfrm>
                          <a:prstGeom prst="rect">
                            <a:avLst/>
                          </a:prstGeom>
                        </pic:spPr>
                      </pic:pic>
                    </a:graphicData>
                  </a:graphic>
                </wp:inline>
              </w:drawing>
            </w:r>
            <w:commentRangeEnd w:id="88"/>
            <w:r w:rsidR="00E86E60" w:rsidRPr="00E86E60">
              <w:rPr>
                <w:rStyle w:val="Refdecomentario"/>
                <w:rFonts w:asciiTheme="majorHAnsi" w:hAnsiTheme="majorHAnsi" w:cstheme="majorHAnsi"/>
                <w:b/>
                <w:bCs/>
                <w:sz w:val="20"/>
                <w:szCs w:val="20"/>
              </w:rPr>
              <w:commentReference w:id="88"/>
            </w:r>
          </w:p>
        </w:tc>
      </w:tr>
      <w:tr w:rsidR="007779E4" w:rsidRPr="00E86E60" w14:paraId="6746658E" w14:textId="77777777" w:rsidTr="00BB0EED">
        <w:tc>
          <w:tcPr>
            <w:tcW w:w="9962" w:type="dxa"/>
            <w:gridSpan w:val="2"/>
          </w:tcPr>
          <w:p w14:paraId="2844529E" w14:textId="77777777" w:rsidR="007779E4" w:rsidRPr="00E86E60" w:rsidRDefault="007779E4" w:rsidP="007779E4">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Negociación distributiva</w:t>
            </w:r>
          </w:p>
          <w:p w14:paraId="1D8DFA1D" w14:textId="23E6FD73" w:rsidR="007779E4" w:rsidRPr="00E86E60" w:rsidRDefault="007779E4" w:rsidP="007779E4">
            <w:pPr>
              <w:spacing w:line="276" w:lineRule="auto"/>
              <w:rPr>
                <w:rFonts w:asciiTheme="majorHAnsi" w:hAnsiTheme="majorHAnsi" w:cstheme="majorHAnsi"/>
                <w:sz w:val="20"/>
                <w:szCs w:val="20"/>
              </w:rPr>
            </w:pPr>
            <w:r w:rsidRPr="00E86E60">
              <w:rPr>
                <w:rFonts w:asciiTheme="majorHAnsi" w:hAnsiTheme="majorHAnsi" w:cstheme="majorHAnsi"/>
                <w:sz w:val="20"/>
                <w:szCs w:val="20"/>
              </w:rPr>
              <w:br/>
              <w:t>Se basa en una lógica competitiva, donde las partes buscan maximizar su beneficio individual. En este tipo de negociación, lo que una parte gana, la otra lo pierde. Es común en situaciones donde se negocian precios o condiciones específicas, como descuentos en tarifas o paquetes turísticos.</w:t>
            </w:r>
          </w:p>
          <w:p w14:paraId="0906DC84" w14:textId="77777777" w:rsidR="007779E4" w:rsidRPr="00E86E60" w:rsidRDefault="007779E4" w:rsidP="000568BA">
            <w:pPr>
              <w:spacing w:line="276" w:lineRule="auto"/>
              <w:rPr>
                <w:rFonts w:asciiTheme="majorHAnsi" w:hAnsiTheme="majorHAnsi" w:cstheme="majorHAnsi"/>
                <w:b/>
                <w:bCs/>
                <w:sz w:val="20"/>
                <w:szCs w:val="20"/>
              </w:rPr>
            </w:pPr>
          </w:p>
        </w:tc>
      </w:tr>
      <w:tr w:rsidR="007779E4" w:rsidRPr="00E86E60" w14:paraId="70915BAD" w14:textId="77777777" w:rsidTr="00BE065F">
        <w:tc>
          <w:tcPr>
            <w:tcW w:w="9962" w:type="dxa"/>
            <w:gridSpan w:val="2"/>
          </w:tcPr>
          <w:p w14:paraId="1DADD344" w14:textId="77777777" w:rsidR="007779E4" w:rsidRPr="00E86E60" w:rsidRDefault="007779E4" w:rsidP="007779E4">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Negociación integradora</w:t>
            </w:r>
          </w:p>
          <w:p w14:paraId="308E8D94" w14:textId="77777777" w:rsidR="007779E4" w:rsidRPr="00E86E60" w:rsidRDefault="007779E4" w:rsidP="007779E4">
            <w:pPr>
              <w:spacing w:line="276" w:lineRule="auto"/>
              <w:rPr>
                <w:rFonts w:asciiTheme="majorHAnsi" w:hAnsiTheme="majorHAnsi" w:cstheme="majorHAnsi"/>
                <w:sz w:val="20"/>
                <w:szCs w:val="20"/>
              </w:rPr>
            </w:pPr>
            <w:r w:rsidRPr="00E86E60">
              <w:rPr>
                <w:rFonts w:asciiTheme="majorHAnsi" w:hAnsiTheme="majorHAnsi" w:cstheme="majorHAnsi"/>
                <w:sz w:val="20"/>
                <w:szCs w:val="20"/>
              </w:rPr>
              <w:br/>
              <w:t xml:space="preserve">Tiene un enfoque colaborativo, orientado a generar beneficios para ambas partes. Busca soluciones en las </w:t>
            </w:r>
            <w:r w:rsidRPr="00E86E60">
              <w:rPr>
                <w:rFonts w:asciiTheme="majorHAnsi" w:hAnsiTheme="majorHAnsi" w:cstheme="majorHAnsi"/>
                <w:sz w:val="20"/>
                <w:szCs w:val="20"/>
              </w:rPr>
              <w:lastRenderedPageBreak/>
              <w:t>que tanto el cliente como el establecimiento obtengan valor, lo que la convierte en una estrategia ideal para fortalecer la relación y mejorar la experiencia del servicio.</w:t>
            </w:r>
          </w:p>
          <w:p w14:paraId="72A9A0F9" w14:textId="77777777" w:rsidR="007779E4" w:rsidRPr="00E86E60" w:rsidRDefault="007779E4" w:rsidP="000568BA">
            <w:pPr>
              <w:spacing w:line="276" w:lineRule="auto"/>
              <w:rPr>
                <w:rFonts w:asciiTheme="majorHAnsi" w:hAnsiTheme="majorHAnsi" w:cstheme="majorHAnsi"/>
                <w:b/>
                <w:bCs/>
                <w:sz w:val="20"/>
                <w:szCs w:val="20"/>
              </w:rPr>
            </w:pPr>
          </w:p>
        </w:tc>
      </w:tr>
      <w:tr w:rsidR="007779E4" w:rsidRPr="00E86E60" w14:paraId="432507E3" w14:textId="77777777" w:rsidTr="00AE45D2">
        <w:tc>
          <w:tcPr>
            <w:tcW w:w="9962" w:type="dxa"/>
            <w:gridSpan w:val="2"/>
          </w:tcPr>
          <w:p w14:paraId="49586DCE" w14:textId="77777777" w:rsidR="007779E4" w:rsidRPr="00E86E60" w:rsidRDefault="007779E4" w:rsidP="007779E4">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lastRenderedPageBreak/>
              <w:t>Negociación colaborativa</w:t>
            </w:r>
          </w:p>
          <w:p w14:paraId="6079654E" w14:textId="77777777" w:rsidR="007779E4" w:rsidRPr="00E86E60" w:rsidRDefault="007779E4" w:rsidP="007779E4">
            <w:pPr>
              <w:spacing w:line="276" w:lineRule="auto"/>
              <w:rPr>
                <w:rFonts w:asciiTheme="majorHAnsi" w:hAnsiTheme="majorHAnsi" w:cstheme="majorHAnsi"/>
                <w:sz w:val="20"/>
                <w:szCs w:val="20"/>
              </w:rPr>
            </w:pPr>
            <w:r w:rsidRPr="00E86E60">
              <w:rPr>
                <w:rFonts w:asciiTheme="majorHAnsi" w:hAnsiTheme="majorHAnsi" w:cstheme="majorHAnsi"/>
                <w:sz w:val="20"/>
                <w:szCs w:val="20"/>
              </w:rPr>
              <w:br/>
              <w:t>Se centra en la construcción de relaciones a largo plazo, priorizando la confianza, la cooperación y la fidelización del cliente. Este tipo de negociación es frecuente con clientes recurrentes o corporativos, donde el objetivo no es solo cerrar un acuerdo puntual, sino mantener vínculos duraderos.</w:t>
            </w:r>
          </w:p>
          <w:p w14:paraId="5648D520" w14:textId="77777777" w:rsidR="007779E4" w:rsidRPr="00E86E60" w:rsidRDefault="007779E4" w:rsidP="000568BA">
            <w:pPr>
              <w:spacing w:line="276" w:lineRule="auto"/>
              <w:rPr>
                <w:rFonts w:asciiTheme="majorHAnsi" w:hAnsiTheme="majorHAnsi" w:cstheme="majorHAnsi"/>
                <w:b/>
                <w:bCs/>
                <w:sz w:val="20"/>
                <w:szCs w:val="20"/>
              </w:rPr>
            </w:pPr>
          </w:p>
        </w:tc>
      </w:tr>
      <w:tr w:rsidR="007779E4" w:rsidRPr="00E86E60" w14:paraId="39B247C7" w14:textId="77777777" w:rsidTr="008C2C71">
        <w:tc>
          <w:tcPr>
            <w:tcW w:w="9962" w:type="dxa"/>
            <w:gridSpan w:val="2"/>
          </w:tcPr>
          <w:p w14:paraId="2005617B" w14:textId="77777777" w:rsidR="007779E4" w:rsidRPr="00E86E60" w:rsidRDefault="007779E4" w:rsidP="007779E4">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Negociación acomodativa</w:t>
            </w:r>
          </w:p>
          <w:p w14:paraId="09797617" w14:textId="77777777" w:rsidR="007779E4" w:rsidRPr="00E86E60" w:rsidRDefault="007779E4" w:rsidP="007779E4">
            <w:pPr>
              <w:spacing w:line="276" w:lineRule="auto"/>
              <w:rPr>
                <w:rFonts w:asciiTheme="majorHAnsi" w:hAnsiTheme="majorHAnsi" w:cstheme="majorHAnsi"/>
                <w:sz w:val="20"/>
                <w:szCs w:val="20"/>
              </w:rPr>
            </w:pPr>
          </w:p>
          <w:p w14:paraId="13B411FF" w14:textId="77777777" w:rsidR="007779E4" w:rsidRPr="00E86E60" w:rsidRDefault="007779E4" w:rsidP="007779E4">
            <w:pPr>
              <w:spacing w:line="276" w:lineRule="auto"/>
              <w:rPr>
                <w:rFonts w:asciiTheme="majorHAnsi" w:hAnsiTheme="majorHAnsi" w:cstheme="majorHAnsi"/>
                <w:sz w:val="20"/>
                <w:szCs w:val="20"/>
              </w:rPr>
            </w:pPr>
            <w:r w:rsidRPr="00E86E60">
              <w:rPr>
                <w:rFonts w:asciiTheme="majorHAnsi" w:hAnsiTheme="majorHAnsi" w:cstheme="majorHAnsi"/>
                <w:sz w:val="20"/>
                <w:szCs w:val="20"/>
              </w:rPr>
              <w:t>Ocurre cuando una de las partes cede en ciertos aspectos con el fin de preservar la relación o evitar un conflicto mayor. En el contexto turístico, puede manifestarse cuando el establecimiento flexibiliza una política o condición para satisfacer a un cliente, especialmente si se trata de un usuario frecuente o una situación particular.</w:t>
            </w:r>
          </w:p>
          <w:p w14:paraId="38AF573B" w14:textId="77777777" w:rsidR="007779E4" w:rsidRPr="00E86E60" w:rsidRDefault="007779E4" w:rsidP="000568BA">
            <w:pPr>
              <w:spacing w:line="276" w:lineRule="auto"/>
              <w:rPr>
                <w:rFonts w:asciiTheme="majorHAnsi" w:hAnsiTheme="majorHAnsi" w:cstheme="majorHAnsi"/>
                <w:b/>
                <w:bCs/>
                <w:sz w:val="20"/>
                <w:szCs w:val="20"/>
              </w:rPr>
            </w:pPr>
          </w:p>
        </w:tc>
      </w:tr>
    </w:tbl>
    <w:p w14:paraId="66014BAD" w14:textId="77777777" w:rsidR="000568BA" w:rsidRPr="00E86E60" w:rsidRDefault="000568BA" w:rsidP="000568BA">
      <w:pPr>
        <w:spacing w:line="276" w:lineRule="auto"/>
        <w:rPr>
          <w:rFonts w:asciiTheme="majorHAnsi" w:hAnsiTheme="majorHAnsi" w:cstheme="majorHAnsi"/>
          <w:b/>
          <w:bCs/>
          <w:sz w:val="20"/>
          <w:szCs w:val="20"/>
        </w:rPr>
      </w:pPr>
    </w:p>
    <w:p w14:paraId="1A74CD6D" w14:textId="1D6669C9" w:rsidR="002632B9" w:rsidRPr="00E86E60" w:rsidRDefault="002632B9" w:rsidP="002632B9">
      <w:pPr>
        <w:spacing w:line="276" w:lineRule="auto"/>
        <w:rPr>
          <w:rFonts w:asciiTheme="majorHAnsi" w:hAnsiTheme="majorHAnsi" w:cstheme="majorHAnsi"/>
          <w:sz w:val="20"/>
          <w:szCs w:val="20"/>
        </w:rPr>
      </w:pPr>
      <w:r w:rsidRPr="00E86E60">
        <w:rPr>
          <w:rFonts w:asciiTheme="majorHAnsi" w:hAnsiTheme="majorHAnsi" w:cstheme="majorHAnsi"/>
          <w:sz w:val="20"/>
          <w:szCs w:val="20"/>
        </w:rPr>
        <w:t>Cada tipo de negociación responde a un contexto diferente, por lo que el personal debe evaluar la situación y aplicar el enfoque más adecuado, equilibrando los intereses del cliente con los objetivos del establecimiento.</w:t>
      </w:r>
    </w:p>
    <w:p w14:paraId="768BA682" w14:textId="77777777" w:rsidR="002632B9" w:rsidRPr="00E86E60" w:rsidRDefault="002632B9" w:rsidP="000568BA">
      <w:pPr>
        <w:spacing w:line="276" w:lineRule="auto"/>
        <w:rPr>
          <w:rFonts w:asciiTheme="majorHAnsi" w:hAnsiTheme="majorHAnsi" w:cstheme="majorHAnsi"/>
          <w:sz w:val="20"/>
          <w:szCs w:val="20"/>
        </w:rPr>
      </w:pPr>
    </w:p>
    <w:p w14:paraId="5CAAD61A" w14:textId="060277AA" w:rsidR="002632B9" w:rsidRPr="00E86E60" w:rsidRDefault="002632B9" w:rsidP="000568BA">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A continuación, lo invitamos a consultar el siguiente video para fortalecer sus habilidades en negociación con clientes del sector hotelero: </w:t>
      </w:r>
      <w:hyperlink r:id="rId98" w:history="1">
        <w:r w:rsidRPr="00E86E60">
          <w:rPr>
            <w:rStyle w:val="Hipervnculo"/>
            <w:rFonts w:asciiTheme="majorHAnsi" w:hAnsiTheme="majorHAnsi" w:cstheme="majorHAnsi"/>
            <w:sz w:val="20"/>
            <w:szCs w:val="20"/>
          </w:rPr>
          <w:t>https://www.youtube.com/watch?v=ky8mTxJkLas</w:t>
        </w:r>
      </w:hyperlink>
    </w:p>
    <w:p w14:paraId="4C995293" w14:textId="77777777" w:rsidR="002632B9" w:rsidRPr="00E86E60" w:rsidRDefault="002632B9" w:rsidP="000568BA">
      <w:pPr>
        <w:spacing w:line="276" w:lineRule="auto"/>
        <w:rPr>
          <w:rFonts w:asciiTheme="majorHAnsi" w:hAnsiTheme="majorHAnsi" w:cstheme="majorHAnsi"/>
          <w:b/>
          <w:bCs/>
          <w:sz w:val="20"/>
          <w:szCs w:val="20"/>
        </w:rPr>
      </w:pPr>
    </w:p>
    <w:p w14:paraId="5A45EF1D" w14:textId="77777777" w:rsidR="00DF62EB" w:rsidRPr="00E86E60" w:rsidRDefault="00DF62EB" w:rsidP="00E86E60">
      <w:pPr>
        <w:rPr>
          <w:rFonts w:asciiTheme="majorHAnsi" w:hAnsiTheme="majorHAnsi" w:cstheme="majorHAnsi"/>
          <w:b/>
          <w:bCs/>
          <w:sz w:val="20"/>
          <w:szCs w:val="20"/>
        </w:rPr>
      </w:pPr>
      <w:r w:rsidRPr="00E86E60">
        <w:rPr>
          <w:rFonts w:asciiTheme="majorHAnsi" w:hAnsiTheme="majorHAnsi" w:cstheme="majorHAnsi"/>
          <w:b/>
          <w:bCs/>
          <w:sz w:val="20"/>
          <w:szCs w:val="20"/>
        </w:rPr>
        <w:t>4.2 Etapas</w:t>
      </w:r>
    </w:p>
    <w:p w14:paraId="76470DA3" w14:textId="77777777" w:rsidR="002632B9" w:rsidRPr="00E86E60" w:rsidRDefault="002632B9" w:rsidP="002632B9">
      <w:pPr>
        <w:rPr>
          <w:rFonts w:asciiTheme="majorHAnsi" w:hAnsiTheme="majorHAnsi" w:cstheme="majorHAnsi"/>
          <w:sz w:val="20"/>
          <w:szCs w:val="20"/>
        </w:rPr>
      </w:pPr>
    </w:p>
    <w:p w14:paraId="2ED3354E" w14:textId="77777777" w:rsidR="002632B9" w:rsidRPr="00E86E60" w:rsidRDefault="002632B9" w:rsidP="002632B9">
      <w:pPr>
        <w:spacing w:line="276" w:lineRule="auto"/>
        <w:rPr>
          <w:rFonts w:asciiTheme="majorHAnsi" w:hAnsiTheme="majorHAnsi" w:cstheme="majorHAnsi"/>
          <w:sz w:val="20"/>
          <w:szCs w:val="20"/>
        </w:rPr>
      </w:pPr>
      <w:r w:rsidRPr="00E86E60">
        <w:rPr>
          <w:rFonts w:asciiTheme="majorHAnsi" w:hAnsiTheme="majorHAnsi" w:cstheme="majorHAnsi"/>
          <w:sz w:val="20"/>
          <w:szCs w:val="20"/>
        </w:rPr>
        <w:t>El proceso de negociación se desarrolla a través de una serie de etapas que permiten estructurar la interacción entre las partes y facilitar el logro de acuerdos. Cada fase cumple una función específica y contribuye a que la negociación se lleve a cabo de manera organizada y efectiva.</w:t>
      </w:r>
    </w:p>
    <w:p w14:paraId="77B0C04F" w14:textId="77777777" w:rsidR="002632B9" w:rsidRPr="00E86E60" w:rsidRDefault="002632B9" w:rsidP="002632B9">
      <w:pPr>
        <w:spacing w:line="276" w:lineRule="auto"/>
        <w:rPr>
          <w:rFonts w:asciiTheme="majorHAnsi" w:hAnsiTheme="majorHAnsi" w:cstheme="majorHAnsi"/>
          <w:sz w:val="20"/>
          <w:szCs w:val="20"/>
        </w:rPr>
      </w:pPr>
    </w:p>
    <w:p w14:paraId="070AC9CF" w14:textId="47E429F4" w:rsidR="002632B9" w:rsidRPr="00E86E60" w:rsidRDefault="002632B9" w:rsidP="0098692D">
      <w:pPr>
        <w:spacing w:line="276" w:lineRule="auto"/>
        <w:jc w:val="center"/>
        <w:rPr>
          <w:rFonts w:asciiTheme="majorHAnsi" w:hAnsiTheme="majorHAnsi" w:cstheme="majorHAnsi"/>
          <w:sz w:val="20"/>
          <w:szCs w:val="20"/>
        </w:rPr>
      </w:pPr>
      <w:commentRangeStart w:id="89"/>
      <w:r w:rsidRPr="00E86E60">
        <w:rPr>
          <w:rFonts w:asciiTheme="majorHAnsi" w:hAnsiTheme="majorHAnsi" w:cstheme="majorHAnsi"/>
          <w:noProof/>
          <w:sz w:val="20"/>
          <w:szCs w:val="20"/>
        </w:rPr>
        <w:drawing>
          <wp:inline distT="0" distB="0" distL="0" distR="0" wp14:anchorId="172A4059" wp14:editId="0B16623B">
            <wp:extent cx="3773846" cy="2514005"/>
            <wp:effectExtent l="0" t="0" r="0" b="635"/>
            <wp:docPr id="139177690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1776904" name=""/>
                    <pic:cNvPicPr/>
                  </pic:nvPicPr>
                  <pic:blipFill>
                    <a:blip r:embed="rId99"/>
                    <a:stretch>
                      <a:fillRect/>
                    </a:stretch>
                  </pic:blipFill>
                  <pic:spPr>
                    <a:xfrm>
                      <a:off x="0" y="0"/>
                      <a:ext cx="3794602" cy="2527832"/>
                    </a:xfrm>
                    <a:prstGeom prst="rect">
                      <a:avLst/>
                    </a:prstGeom>
                  </pic:spPr>
                </pic:pic>
              </a:graphicData>
            </a:graphic>
          </wp:inline>
        </w:drawing>
      </w:r>
      <w:commentRangeEnd w:id="89"/>
      <w:r w:rsidR="00E86E60" w:rsidRPr="00E86E60">
        <w:rPr>
          <w:rStyle w:val="Refdecomentario"/>
          <w:rFonts w:asciiTheme="majorHAnsi" w:hAnsiTheme="majorHAnsi" w:cstheme="majorHAnsi"/>
          <w:sz w:val="20"/>
          <w:szCs w:val="20"/>
        </w:rPr>
        <w:commentReference w:id="89"/>
      </w:r>
    </w:p>
    <w:p w14:paraId="698F060A" w14:textId="77777777" w:rsidR="002632B9" w:rsidRPr="00E86E60" w:rsidRDefault="002632B9" w:rsidP="002632B9">
      <w:pPr>
        <w:spacing w:line="276" w:lineRule="auto"/>
        <w:rPr>
          <w:rFonts w:asciiTheme="majorHAnsi" w:hAnsiTheme="majorHAnsi" w:cstheme="majorHAnsi"/>
          <w:sz w:val="20"/>
          <w:szCs w:val="20"/>
        </w:rPr>
      </w:pPr>
    </w:p>
    <w:p w14:paraId="52CE81C5" w14:textId="77777777" w:rsidR="002632B9" w:rsidRPr="00E86E60" w:rsidRDefault="002632B9" w:rsidP="002632B9">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En primer lugar, se encuentra la </w:t>
      </w:r>
      <w:r w:rsidRPr="00E86E60">
        <w:rPr>
          <w:rFonts w:asciiTheme="majorHAnsi" w:hAnsiTheme="majorHAnsi" w:cstheme="majorHAnsi"/>
          <w:b/>
          <w:bCs/>
          <w:sz w:val="20"/>
          <w:szCs w:val="20"/>
        </w:rPr>
        <w:t>preparación</w:t>
      </w:r>
      <w:r w:rsidRPr="00E86E60">
        <w:rPr>
          <w:rFonts w:asciiTheme="majorHAnsi" w:hAnsiTheme="majorHAnsi" w:cstheme="majorHAnsi"/>
          <w:sz w:val="20"/>
          <w:szCs w:val="20"/>
        </w:rPr>
        <w:t xml:space="preserve">, considerada una de las etapas más importantes. En esta fase se identifican los aspectos que serán objeto de negociación, se definen los objetivos y se establece la estrategia a seguir. Asimismo, se analizan las posibles concesiones, es decir, hasta qué punto se está dispuesto a ceder, y </w:t>
      </w:r>
      <w:r w:rsidRPr="00E86E60">
        <w:rPr>
          <w:rFonts w:asciiTheme="majorHAnsi" w:hAnsiTheme="majorHAnsi" w:cstheme="majorHAnsi"/>
          <w:sz w:val="20"/>
          <w:szCs w:val="20"/>
        </w:rPr>
        <w:lastRenderedPageBreak/>
        <w:t>se determinan los intereses propios y los del cliente. Una adecuada preparación permite anticipar escenarios y tomar decisiones más acertadas durante el proceso.</w:t>
      </w:r>
    </w:p>
    <w:p w14:paraId="57555222" w14:textId="77777777" w:rsidR="002632B9" w:rsidRPr="00E86E60" w:rsidRDefault="002632B9" w:rsidP="002632B9">
      <w:pPr>
        <w:spacing w:line="276" w:lineRule="auto"/>
        <w:rPr>
          <w:rFonts w:asciiTheme="majorHAnsi" w:hAnsiTheme="majorHAnsi" w:cstheme="majorHAnsi"/>
          <w:sz w:val="20"/>
          <w:szCs w:val="20"/>
        </w:rPr>
      </w:pPr>
    </w:p>
    <w:p w14:paraId="7F3CCDF2" w14:textId="77777777" w:rsidR="002632B9" w:rsidRPr="00E86E60" w:rsidRDefault="002632B9" w:rsidP="002632B9">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Posteriormente, se desarrolla la etapa de </w:t>
      </w:r>
      <w:r w:rsidRPr="00E86E60">
        <w:rPr>
          <w:rFonts w:asciiTheme="majorHAnsi" w:hAnsiTheme="majorHAnsi" w:cstheme="majorHAnsi"/>
          <w:b/>
          <w:bCs/>
          <w:sz w:val="20"/>
          <w:szCs w:val="20"/>
        </w:rPr>
        <w:t>desarrollo o negociación propiamente dicha</w:t>
      </w:r>
      <w:r w:rsidRPr="00E86E60">
        <w:rPr>
          <w:rFonts w:asciiTheme="majorHAnsi" w:hAnsiTheme="majorHAnsi" w:cstheme="majorHAnsi"/>
          <w:sz w:val="20"/>
          <w:szCs w:val="20"/>
        </w:rPr>
        <w:t>, en la cual se establece el diálogo entre las partes. En este momento se intercambian argumentos, se plantean propuestas y se analizan alternativas que permitan satisfacer las necesidades tanto del cliente como del establecimiento. La comunicación efectiva, la escucha activa y la empatía son fundamentales en esta fase, ya que permiten comprender la oferta y la demanda, identificar oportunidades y construir soluciones viables.</w:t>
      </w:r>
    </w:p>
    <w:p w14:paraId="5AB5B6D2" w14:textId="77777777" w:rsidR="002632B9" w:rsidRPr="00E86E60" w:rsidRDefault="002632B9" w:rsidP="002632B9">
      <w:pPr>
        <w:spacing w:line="276" w:lineRule="auto"/>
        <w:rPr>
          <w:rFonts w:asciiTheme="majorHAnsi" w:hAnsiTheme="majorHAnsi" w:cstheme="majorHAnsi"/>
          <w:sz w:val="20"/>
          <w:szCs w:val="20"/>
        </w:rPr>
      </w:pPr>
    </w:p>
    <w:p w14:paraId="08338483" w14:textId="77777777" w:rsidR="002632B9" w:rsidRPr="00E86E60" w:rsidRDefault="002632B9" w:rsidP="002632B9">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Finalmente, se llega al </w:t>
      </w:r>
      <w:r w:rsidRPr="00E86E60">
        <w:rPr>
          <w:rFonts w:asciiTheme="majorHAnsi" w:hAnsiTheme="majorHAnsi" w:cstheme="majorHAnsi"/>
          <w:b/>
          <w:bCs/>
          <w:sz w:val="20"/>
          <w:szCs w:val="20"/>
        </w:rPr>
        <w:t>cierre</w:t>
      </w:r>
      <w:r w:rsidRPr="00E86E60">
        <w:rPr>
          <w:rFonts w:asciiTheme="majorHAnsi" w:hAnsiTheme="majorHAnsi" w:cstheme="majorHAnsi"/>
          <w:sz w:val="20"/>
          <w:szCs w:val="20"/>
        </w:rPr>
        <w:t>, etapa en la que las partes seleccionan una de las alternativas planteadas y formalizan el acuerdo. Este momento implica el compromiso de cumplir lo pactado, por lo que debe asegurarse que las condiciones sean claras, realistas y aceptadas por ambas partes. Un cierre adecuado contribuye a fortalecer la confianza y a consolidar la relación con el cliente.</w:t>
      </w:r>
    </w:p>
    <w:p w14:paraId="5A43CB55" w14:textId="77777777" w:rsidR="002632B9" w:rsidRPr="00E86E60" w:rsidRDefault="002632B9" w:rsidP="002632B9">
      <w:pPr>
        <w:spacing w:line="276" w:lineRule="auto"/>
        <w:rPr>
          <w:rFonts w:asciiTheme="majorHAnsi" w:hAnsiTheme="majorHAnsi" w:cstheme="majorHAnsi"/>
          <w:sz w:val="20"/>
          <w:szCs w:val="20"/>
        </w:rPr>
      </w:pPr>
    </w:p>
    <w:p w14:paraId="47F31E07" w14:textId="77777777" w:rsidR="00DF62EB" w:rsidRPr="002759E2" w:rsidRDefault="00DF62EB" w:rsidP="00E86E60">
      <w:pPr>
        <w:rPr>
          <w:rFonts w:asciiTheme="majorHAnsi" w:hAnsiTheme="majorHAnsi" w:cstheme="majorHAnsi"/>
          <w:b/>
          <w:bCs/>
          <w:sz w:val="20"/>
          <w:szCs w:val="20"/>
        </w:rPr>
      </w:pPr>
      <w:r w:rsidRPr="002759E2">
        <w:rPr>
          <w:rFonts w:asciiTheme="majorHAnsi" w:hAnsiTheme="majorHAnsi" w:cstheme="majorHAnsi"/>
          <w:b/>
          <w:bCs/>
          <w:sz w:val="20"/>
          <w:szCs w:val="20"/>
        </w:rPr>
        <w:t>4.3 Técnicas</w:t>
      </w:r>
    </w:p>
    <w:p w14:paraId="05669683" w14:textId="77777777" w:rsidR="0098692D" w:rsidRPr="00E86E60" w:rsidRDefault="0098692D" w:rsidP="0098692D">
      <w:pPr>
        <w:rPr>
          <w:rFonts w:asciiTheme="majorHAnsi" w:hAnsiTheme="majorHAnsi" w:cstheme="majorHAnsi"/>
          <w:sz w:val="20"/>
          <w:szCs w:val="20"/>
        </w:rPr>
      </w:pPr>
    </w:p>
    <w:p w14:paraId="36040EF0" w14:textId="77777777" w:rsidR="0098692D" w:rsidRPr="00E86E60" w:rsidRDefault="0098692D" w:rsidP="002759E2">
      <w:pPr>
        <w:spacing w:line="276" w:lineRule="auto"/>
        <w:rPr>
          <w:rFonts w:asciiTheme="majorHAnsi" w:hAnsiTheme="majorHAnsi" w:cstheme="majorHAnsi"/>
          <w:sz w:val="20"/>
          <w:szCs w:val="20"/>
        </w:rPr>
      </w:pPr>
      <w:r w:rsidRPr="00E86E60">
        <w:rPr>
          <w:rFonts w:asciiTheme="majorHAnsi" w:hAnsiTheme="majorHAnsi" w:cstheme="majorHAnsi"/>
          <w:sz w:val="20"/>
          <w:szCs w:val="20"/>
        </w:rPr>
        <w:t>Las técnicas de negociación son herramientas que facilitan la interacción entre las partes y permiten alcanzar acuerdos de manera efectiva. Su aplicación en el sector turístico es fundamental, ya que contribuye a manejar diferentes situaciones, desde la atención de solicitudes hasta la resolución de conflictos, siempre buscando la satisfacción del cliente y el cumplimiento de los objetivos del establecimiento.</w:t>
      </w:r>
    </w:p>
    <w:p w14:paraId="54BDE90C" w14:textId="77777777" w:rsidR="0098692D" w:rsidRPr="00E86E60" w:rsidRDefault="0098692D" w:rsidP="002759E2">
      <w:pPr>
        <w:spacing w:line="276" w:lineRule="auto"/>
        <w:rPr>
          <w:rFonts w:asciiTheme="majorHAnsi" w:hAnsiTheme="majorHAnsi" w:cstheme="majorHAnsi"/>
          <w:sz w:val="20"/>
          <w:szCs w:val="20"/>
        </w:rPr>
      </w:pPr>
    </w:p>
    <w:p w14:paraId="14A265BA" w14:textId="77777777" w:rsidR="0098692D" w:rsidRPr="00E86E60" w:rsidRDefault="0098692D" w:rsidP="002759E2">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Entre las técnicas más relevantes se destacan la </w:t>
      </w:r>
      <w:r w:rsidRPr="00E86E60">
        <w:rPr>
          <w:rFonts w:asciiTheme="majorHAnsi" w:hAnsiTheme="majorHAnsi" w:cstheme="majorHAnsi"/>
          <w:b/>
          <w:bCs/>
          <w:sz w:val="20"/>
          <w:szCs w:val="20"/>
        </w:rPr>
        <w:t>escucha activa</w:t>
      </w:r>
      <w:r w:rsidRPr="00E86E60">
        <w:rPr>
          <w:rFonts w:asciiTheme="majorHAnsi" w:hAnsiTheme="majorHAnsi" w:cstheme="majorHAnsi"/>
          <w:sz w:val="20"/>
          <w:szCs w:val="20"/>
        </w:rPr>
        <w:t xml:space="preserve">, que permite comprender realmente las necesidades del cliente; la </w:t>
      </w:r>
      <w:r w:rsidRPr="00E86E60">
        <w:rPr>
          <w:rFonts w:asciiTheme="majorHAnsi" w:hAnsiTheme="majorHAnsi" w:cstheme="majorHAnsi"/>
          <w:b/>
          <w:bCs/>
          <w:sz w:val="20"/>
          <w:szCs w:val="20"/>
        </w:rPr>
        <w:t>empatía</w:t>
      </w:r>
      <w:r w:rsidRPr="00E86E60">
        <w:rPr>
          <w:rFonts w:asciiTheme="majorHAnsi" w:hAnsiTheme="majorHAnsi" w:cstheme="majorHAnsi"/>
          <w:sz w:val="20"/>
          <w:szCs w:val="20"/>
        </w:rPr>
        <w:t xml:space="preserve">, que facilita ponerse en su lugar y generar un ambiente de confianza; y la </w:t>
      </w:r>
      <w:r w:rsidRPr="00E86E60">
        <w:rPr>
          <w:rFonts w:asciiTheme="majorHAnsi" w:hAnsiTheme="majorHAnsi" w:cstheme="majorHAnsi"/>
          <w:b/>
          <w:bCs/>
          <w:sz w:val="20"/>
          <w:szCs w:val="20"/>
        </w:rPr>
        <w:t>argumentación</w:t>
      </w:r>
      <w:r w:rsidRPr="00E86E60">
        <w:rPr>
          <w:rFonts w:asciiTheme="majorHAnsi" w:hAnsiTheme="majorHAnsi" w:cstheme="majorHAnsi"/>
          <w:sz w:val="20"/>
          <w:szCs w:val="20"/>
        </w:rPr>
        <w:t>, que consiste en presentar de manera clara y coherente las razones que sustentan una propuesta. Estas técnicas favorecen una comunicación fluida y reducen la posibilidad de malentendidos.</w:t>
      </w:r>
    </w:p>
    <w:p w14:paraId="3525476B" w14:textId="77777777" w:rsidR="0098692D" w:rsidRPr="00E86E60" w:rsidRDefault="0098692D" w:rsidP="002759E2">
      <w:pPr>
        <w:spacing w:line="276" w:lineRule="auto"/>
        <w:rPr>
          <w:rFonts w:asciiTheme="majorHAnsi" w:hAnsiTheme="majorHAnsi" w:cstheme="majorHAnsi"/>
          <w:sz w:val="20"/>
          <w:szCs w:val="20"/>
        </w:rPr>
      </w:pPr>
    </w:p>
    <w:p w14:paraId="7231AC35" w14:textId="77777777" w:rsidR="0098692D" w:rsidRPr="00E86E60" w:rsidRDefault="0098692D" w:rsidP="002759E2">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Asimismo, es importante la </w:t>
      </w:r>
      <w:r w:rsidRPr="00E86E60">
        <w:rPr>
          <w:rFonts w:asciiTheme="majorHAnsi" w:hAnsiTheme="majorHAnsi" w:cstheme="majorHAnsi"/>
          <w:b/>
          <w:bCs/>
          <w:sz w:val="20"/>
          <w:szCs w:val="20"/>
        </w:rPr>
        <w:t>flexibilidad</w:t>
      </w:r>
      <w:r w:rsidRPr="00E86E60">
        <w:rPr>
          <w:rFonts w:asciiTheme="majorHAnsi" w:hAnsiTheme="majorHAnsi" w:cstheme="majorHAnsi"/>
          <w:sz w:val="20"/>
          <w:szCs w:val="20"/>
        </w:rPr>
        <w:t xml:space="preserve">, que permite adaptarse a las condiciones de la negociación y considerar alternativas, y la </w:t>
      </w:r>
      <w:r w:rsidRPr="00E86E60">
        <w:rPr>
          <w:rFonts w:asciiTheme="majorHAnsi" w:hAnsiTheme="majorHAnsi" w:cstheme="majorHAnsi"/>
          <w:b/>
          <w:bCs/>
          <w:sz w:val="20"/>
          <w:szCs w:val="20"/>
        </w:rPr>
        <w:t>generación de opciones</w:t>
      </w:r>
      <w:r w:rsidRPr="00E86E60">
        <w:rPr>
          <w:rFonts w:asciiTheme="majorHAnsi" w:hAnsiTheme="majorHAnsi" w:cstheme="majorHAnsi"/>
          <w:sz w:val="20"/>
          <w:szCs w:val="20"/>
        </w:rPr>
        <w:t xml:space="preserve">, que consiste en proponer diferentes soluciones que puedan satisfacer a ambas partes. El </w:t>
      </w:r>
      <w:r w:rsidRPr="00E86E60">
        <w:rPr>
          <w:rFonts w:asciiTheme="majorHAnsi" w:hAnsiTheme="majorHAnsi" w:cstheme="majorHAnsi"/>
          <w:b/>
          <w:bCs/>
          <w:sz w:val="20"/>
          <w:szCs w:val="20"/>
        </w:rPr>
        <w:t>control emocional</w:t>
      </w:r>
      <w:r w:rsidRPr="00E86E60">
        <w:rPr>
          <w:rFonts w:asciiTheme="majorHAnsi" w:hAnsiTheme="majorHAnsi" w:cstheme="majorHAnsi"/>
          <w:sz w:val="20"/>
          <w:szCs w:val="20"/>
        </w:rPr>
        <w:t xml:space="preserve"> también juega un papel clave, especialmente en situaciones de tensión, ya que permite mantener una actitud profesional y orientada a la solución.</w:t>
      </w:r>
    </w:p>
    <w:p w14:paraId="76A8735F" w14:textId="77777777" w:rsidR="0098692D" w:rsidRPr="00E86E60" w:rsidRDefault="0098692D" w:rsidP="002759E2">
      <w:pPr>
        <w:spacing w:line="276" w:lineRule="auto"/>
        <w:rPr>
          <w:rFonts w:asciiTheme="majorHAnsi" w:hAnsiTheme="majorHAnsi" w:cstheme="majorHAnsi"/>
          <w:sz w:val="20"/>
          <w:szCs w:val="20"/>
        </w:rPr>
      </w:pPr>
    </w:p>
    <w:p w14:paraId="375F08F6" w14:textId="455C3274" w:rsidR="0098692D" w:rsidRPr="00E86E60" w:rsidRDefault="0098692D" w:rsidP="002759E2">
      <w:p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Para profundizar en este tema, lo invitamos a consultar el siguiente enlace de video de ACOTUR que aborda las claves para la negociación con clientes y proveedores: </w:t>
      </w:r>
      <w:hyperlink r:id="rId100" w:history="1">
        <w:r w:rsidRPr="00E86E60">
          <w:rPr>
            <w:rStyle w:val="Hipervnculo"/>
            <w:rFonts w:asciiTheme="majorHAnsi" w:hAnsiTheme="majorHAnsi" w:cstheme="majorHAnsi"/>
            <w:sz w:val="20"/>
            <w:szCs w:val="20"/>
          </w:rPr>
          <w:t>https://www.youtube.com/watch?v=N8xUvuO470g</w:t>
        </w:r>
      </w:hyperlink>
    </w:p>
    <w:p w14:paraId="0A42F443" w14:textId="77777777" w:rsidR="002632B9" w:rsidRPr="00E86E60" w:rsidRDefault="002632B9" w:rsidP="002759E2">
      <w:pPr>
        <w:spacing w:line="276" w:lineRule="auto"/>
        <w:rPr>
          <w:rFonts w:asciiTheme="majorHAnsi" w:hAnsiTheme="majorHAnsi" w:cstheme="majorHAnsi"/>
          <w:sz w:val="20"/>
          <w:szCs w:val="20"/>
        </w:rPr>
      </w:pPr>
    </w:p>
    <w:p w14:paraId="1D6AEB82" w14:textId="2D64D542" w:rsidR="0098692D" w:rsidRPr="00E86E60" w:rsidRDefault="0098692D" w:rsidP="0098692D">
      <w:pP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Caso práctico: negociación de tarifas y servicios</w:t>
      </w:r>
    </w:p>
    <w:p w14:paraId="507385EB" w14:textId="05C8BF5F" w:rsidR="0098692D" w:rsidRPr="00E86E60" w:rsidRDefault="00C77893" w:rsidP="0098692D">
      <w:pPr>
        <w:spacing w:line="276" w:lineRule="auto"/>
        <w:rPr>
          <w:rFonts w:asciiTheme="majorHAnsi" w:hAnsiTheme="majorHAnsi" w:cstheme="majorHAnsi"/>
          <w:b/>
          <w:bCs/>
          <w:sz w:val="20"/>
          <w:szCs w:val="20"/>
        </w:rPr>
      </w:pPr>
      <w:commentRangeStart w:id="90"/>
      <w:r w:rsidRPr="00E86E60">
        <w:rPr>
          <w:rFonts w:asciiTheme="majorHAnsi" w:hAnsiTheme="majorHAnsi" w:cstheme="majorHAnsi"/>
          <w:noProof/>
          <w:sz w:val="20"/>
          <w:szCs w:val="20"/>
        </w:rPr>
        <w:drawing>
          <wp:anchor distT="0" distB="0" distL="114300" distR="114300" simplePos="0" relativeHeight="251661312" behindDoc="1" locked="0" layoutInCell="1" allowOverlap="1" wp14:anchorId="121BDD1E" wp14:editId="68B59147">
            <wp:simplePos x="0" y="0"/>
            <wp:positionH relativeFrom="column">
              <wp:posOffset>-253365</wp:posOffset>
            </wp:positionH>
            <wp:positionV relativeFrom="paragraph">
              <wp:posOffset>157480</wp:posOffset>
            </wp:positionV>
            <wp:extent cx="2353945" cy="2186940"/>
            <wp:effectExtent l="0" t="0" r="0" b="0"/>
            <wp:wrapTight wrapText="bothSides">
              <wp:wrapPolygon edited="0">
                <wp:start x="0" y="0"/>
                <wp:lineTo x="0" y="21449"/>
                <wp:lineTo x="21443" y="21449"/>
                <wp:lineTo x="21443" y="0"/>
                <wp:lineTo x="0" y="0"/>
              </wp:wrapPolygon>
            </wp:wrapTight>
            <wp:docPr id="192538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53846" name=""/>
                    <pic:cNvPicPr/>
                  </pic:nvPicPr>
                  <pic:blipFill>
                    <a:blip r:embed="rId101" cstate="print">
                      <a:extLst>
                        <a:ext uri="{28A0092B-C50C-407E-A947-70E740481C1C}">
                          <a14:useLocalDpi xmlns:a14="http://schemas.microsoft.com/office/drawing/2010/main" val="0"/>
                        </a:ext>
                      </a:extLst>
                    </a:blip>
                    <a:stretch>
                      <a:fillRect/>
                    </a:stretch>
                  </pic:blipFill>
                  <pic:spPr>
                    <a:xfrm>
                      <a:off x="0" y="0"/>
                      <a:ext cx="2353945" cy="2186940"/>
                    </a:xfrm>
                    <a:prstGeom prst="rect">
                      <a:avLst/>
                    </a:prstGeom>
                  </pic:spPr>
                </pic:pic>
              </a:graphicData>
            </a:graphic>
            <wp14:sizeRelH relativeFrom="page">
              <wp14:pctWidth>0</wp14:pctWidth>
            </wp14:sizeRelH>
            <wp14:sizeRelV relativeFrom="page">
              <wp14:pctHeight>0</wp14:pctHeight>
            </wp14:sizeRelV>
          </wp:anchor>
        </w:drawing>
      </w:r>
      <w:commentRangeEnd w:id="90"/>
      <w:r w:rsidR="00E86E60" w:rsidRPr="00E86E60">
        <w:rPr>
          <w:rStyle w:val="Refdecomentario"/>
          <w:rFonts w:asciiTheme="majorHAnsi" w:hAnsiTheme="majorHAnsi" w:cstheme="majorHAnsi"/>
          <w:b/>
          <w:bCs/>
          <w:sz w:val="20"/>
          <w:szCs w:val="20"/>
        </w:rPr>
        <w:commentReference w:id="90"/>
      </w:r>
    </w:p>
    <w:p w14:paraId="29D99C51" w14:textId="3FC047D9" w:rsidR="0098692D" w:rsidRPr="00E86E60" w:rsidRDefault="0098692D" w:rsidP="0098692D">
      <w:pPr>
        <w:spacing w:line="276" w:lineRule="auto"/>
        <w:rPr>
          <w:rFonts w:asciiTheme="majorHAnsi" w:hAnsiTheme="majorHAnsi" w:cstheme="majorHAnsi"/>
          <w:sz w:val="20"/>
          <w:szCs w:val="20"/>
        </w:rPr>
      </w:pPr>
      <w:r w:rsidRPr="00E86E60">
        <w:rPr>
          <w:rFonts w:asciiTheme="majorHAnsi" w:hAnsiTheme="majorHAnsi" w:cstheme="majorHAnsi"/>
          <w:sz w:val="20"/>
          <w:szCs w:val="20"/>
        </w:rPr>
        <w:t>Un cliente corporativo contacta a un hotel en Bogotá para reservar alojamiento para un grupo de 15 personas durante tres días. El cliente solicita una tarifa especial por volumen, inclusión de desayuno y uso de una sala de reuniones sin costo adicional.</w:t>
      </w:r>
    </w:p>
    <w:p w14:paraId="7E6551BF" w14:textId="77777777" w:rsidR="0098692D" w:rsidRPr="00E86E60" w:rsidRDefault="0098692D" w:rsidP="0098692D">
      <w:pPr>
        <w:spacing w:line="276" w:lineRule="auto"/>
        <w:rPr>
          <w:rFonts w:asciiTheme="majorHAnsi" w:hAnsiTheme="majorHAnsi" w:cstheme="majorHAnsi"/>
          <w:sz w:val="20"/>
          <w:szCs w:val="20"/>
        </w:rPr>
      </w:pPr>
    </w:p>
    <w:p w14:paraId="1C4E8AD9" w14:textId="017F255B" w:rsidR="0098692D" w:rsidRPr="00E86E60" w:rsidRDefault="0098692D" w:rsidP="0098692D">
      <w:pPr>
        <w:spacing w:line="276" w:lineRule="auto"/>
        <w:rPr>
          <w:rFonts w:asciiTheme="majorHAnsi" w:hAnsiTheme="majorHAnsi" w:cstheme="majorHAnsi"/>
          <w:sz w:val="20"/>
          <w:szCs w:val="20"/>
        </w:rPr>
      </w:pPr>
      <w:r w:rsidRPr="00E86E60">
        <w:rPr>
          <w:rFonts w:asciiTheme="majorHAnsi" w:hAnsiTheme="majorHAnsi" w:cstheme="majorHAnsi"/>
          <w:sz w:val="20"/>
          <w:szCs w:val="20"/>
        </w:rPr>
        <w:t>El hotel, por su parte, tiene políticas definidas sobre descuentos y uso de espacios, pero también reconoce el potencial de este cliente para futuras reservas. Durante la negociación, el personal de reservas escucha las necesidades del cliente, analiza la disponibilidad y propone una alternativa: ofrece un descuento en la tarifa por habitación, incluye el desayuno y concede el uso de la sala de reuniones por un tiempo limitado.</w:t>
      </w:r>
    </w:p>
    <w:p w14:paraId="216C40A3" w14:textId="18089181" w:rsidR="0098692D" w:rsidRPr="00E86E60" w:rsidRDefault="0098692D" w:rsidP="0098692D">
      <w:pPr>
        <w:spacing w:line="276" w:lineRule="auto"/>
        <w:rPr>
          <w:rFonts w:asciiTheme="majorHAnsi" w:hAnsiTheme="majorHAnsi" w:cstheme="majorHAnsi"/>
          <w:sz w:val="20"/>
          <w:szCs w:val="20"/>
        </w:rPr>
      </w:pPr>
    </w:p>
    <w:p w14:paraId="0C315BE2" w14:textId="2D1BAE71" w:rsidR="0098692D" w:rsidRPr="00E86E60" w:rsidRDefault="0098692D" w:rsidP="0098692D">
      <w:pPr>
        <w:spacing w:line="276" w:lineRule="auto"/>
        <w:rPr>
          <w:rFonts w:asciiTheme="majorHAnsi" w:hAnsiTheme="majorHAnsi" w:cstheme="majorHAnsi"/>
          <w:sz w:val="20"/>
          <w:szCs w:val="20"/>
        </w:rPr>
      </w:pPr>
      <w:r w:rsidRPr="00E86E60">
        <w:rPr>
          <w:rFonts w:asciiTheme="majorHAnsi" w:hAnsiTheme="majorHAnsi" w:cstheme="majorHAnsi"/>
          <w:sz w:val="20"/>
          <w:szCs w:val="20"/>
        </w:rPr>
        <w:lastRenderedPageBreak/>
        <w:t>El cliente evalúa la propuesta y, tras un breve intercambio de condiciones, ambas partes llegan a un acuerdo que resulta beneficioso: el cliente obtiene un servicio ajustado a sus necesidades y el hotel asegura una ocupación significativa, además de la posibilidad de establecer una relación comercial a largo plazo.</w:t>
      </w:r>
    </w:p>
    <w:p w14:paraId="60971F3A" w14:textId="1144AB93" w:rsidR="0098692D" w:rsidRPr="00E86E60" w:rsidRDefault="0098692D" w:rsidP="0098692D">
      <w:pPr>
        <w:spacing w:line="276" w:lineRule="auto"/>
        <w:rPr>
          <w:rFonts w:asciiTheme="majorHAnsi" w:hAnsiTheme="majorHAnsi" w:cstheme="majorHAnsi"/>
          <w:sz w:val="20"/>
          <w:szCs w:val="20"/>
        </w:rPr>
      </w:pPr>
    </w:p>
    <w:p w14:paraId="69F63710" w14:textId="77777777" w:rsidR="00C77893" w:rsidRPr="00E86E60" w:rsidRDefault="00C77893" w:rsidP="00C77893">
      <w:pPr>
        <w:spacing w:line="276" w:lineRule="auto"/>
        <w:rPr>
          <w:rFonts w:asciiTheme="majorHAnsi" w:hAnsiTheme="majorHAnsi" w:cstheme="majorHAnsi"/>
          <w:sz w:val="20"/>
          <w:szCs w:val="20"/>
        </w:rPr>
      </w:pPr>
      <w:r w:rsidRPr="00E86E60">
        <w:rPr>
          <w:rFonts w:asciiTheme="majorHAnsi" w:hAnsiTheme="majorHAnsi" w:cstheme="majorHAnsi"/>
          <w:sz w:val="20"/>
          <w:szCs w:val="20"/>
        </w:rPr>
        <w:t>Este caso evidencia:</w:t>
      </w:r>
    </w:p>
    <w:p w14:paraId="25AB57BA" w14:textId="5EF9D5D6" w:rsidR="00C77893" w:rsidRPr="00E86E60" w:rsidRDefault="00C77893">
      <w:pPr>
        <w:numPr>
          <w:ilvl w:val="0"/>
          <w:numId w:val="19"/>
        </w:num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La importancia de la </w:t>
      </w:r>
      <w:r w:rsidRPr="00E86E60">
        <w:rPr>
          <w:rFonts w:asciiTheme="majorHAnsi" w:hAnsiTheme="majorHAnsi" w:cstheme="majorHAnsi"/>
          <w:b/>
          <w:bCs/>
          <w:sz w:val="20"/>
          <w:szCs w:val="20"/>
        </w:rPr>
        <w:t>preparación y conocimiento de políticas.</w:t>
      </w:r>
    </w:p>
    <w:p w14:paraId="39513829" w14:textId="318D6E60" w:rsidR="00C77893" w:rsidRPr="00E86E60" w:rsidRDefault="00C77893">
      <w:pPr>
        <w:numPr>
          <w:ilvl w:val="0"/>
          <w:numId w:val="19"/>
        </w:num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El uso de la </w:t>
      </w:r>
      <w:r w:rsidRPr="00E86E60">
        <w:rPr>
          <w:rFonts w:asciiTheme="majorHAnsi" w:hAnsiTheme="majorHAnsi" w:cstheme="majorHAnsi"/>
          <w:b/>
          <w:bCs/>
          <w:sz w:val="20"/>
          <w:szCs w:val="20"/>
        </w:rPr>
        <w:t>flexibilidad y generación de opciones.</w:t>
      </w:r>
    </w:p>
    <w:p w14:paraId="7BE46292" w14:textId="6FD725C0" w:rsidR="00C77893" w:rsidRPr="00E86E60" w:rsidRDefault="00C77893">
      <w:pPr>
        <w:numPr>
          <w:ilvl w:val="0"/>
          <w:numId w:val="19"/>
        </w:numP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La búsqueda de acuerdos </w:t>
      </w:r>
      <w:r w:rsidRPr="00E86E60">
        <w:rPr>
          <w:rFonts w:asciiTheme="majorHAnsi" w:hAnsiTheme="majorHAnsi" w:cstheme="majorHAnsi"/>
          <w:b/>
          <w:bCs/>
          <w:sz w:val="20"/>
          <w:szCs w:val="20"/>
        </w:rPr>
        <w:t>ganar - ganar.</w:t>
      </w:r>
    </w:p>
    <w:p w14:paraId="2823FA71" w14:textId="77777777" w:rsidR="00C77893" w:rsidRPr="00E86E60" w:rsidRDefault="00C77893" w:rsidP="0098692D">
      <w:pPr>
        <w:spacing w:line="276" w:lineRule="auto"/>
        <w:rPr>
          <w:rFonts w:asciiTheme="majorHAnsi" w:hAnsiTheme="majorHAnsi" w:cstheme="majorHAnsi"/>
          <w:sz w:val="20"/>
          <w:szCs w:val="20"/>
        </w:rPr>
      </w:pPr>
    </w:p>
    <w:p w14:paraId="54D3BAFF" w14:textId="1F9F7F8A" w:rsidR="00DF62EB" w:rsidRPr="002759E2" w:rsidRDefault="00DF62EB" w:rsidP="00E86E60">
      <w:pPr>
        <w:rPr>
          <w:rFonts w:asciiTheme="majorHAnsi" w:hAnsiTheme="majorHAnsi" w:cstheme="majorHAnsi"/>
          <w:b/>
          <w:bCs/>
          <w:sz w:val="20"/>
          <w:szCs w:val="20"/>
        </w:rPr>
      </w:pPr>
      <w:r w:rsidRPr="002759E2">
        <w:rPr>
          <w:rFonts w:asciiTheme="majorHAnsi" w:hAnsiTheme="majorHAnsi" w:cstheme="majorHAnsi"/>
          <w:b/>
          <w:bCs/>
          <w:sz w:val="20"/>
          <w:szCs w:val="20"/>
        </w:rPr>
        <w:t xml:space="preserve">5. </w:t>
      </w:r>
      <w:bookmarkStart w:id="91" w:name="COTIZACIÓN"/>
      <w:r w:rsidRPr="002759E2">
        <w:rPr>
          <w:rFonts w:asciiTheme="majorHAnsi" w:hAnsiTheme="majorHAnsi" w:cstheme="majorHAnsi"/>
          <w:b/>
          <w:bCs/>
          <w:sz w:val="20"/>
          <w:szCs w:val="20"/>
        </w:rPr>
        <w:t>Cotización</w:t>
      </w:r>
      <w:bookmarkEnd w:id="91"/>
    </w:p>
    <w:p w14:paraId="443B1934" w14:textId="77777777" w:rsidR="00C77893" w:rsidRPr="00E86E60" w:rsidRDefault="00C77893" w:rsidP="00C77893">
      <w:pPr>
        <w:rPr>
          <w:rFonts w:asciiTheme="majorHAnsi" w:hAnsiTheme="majorHAnsi" w:cstheme="majorHAnsi"/>
          <w:sz w:val="20"/>
          <w:szCs w:val="20"/>
        </w:rPr>
      </w:pPr>
    </w:p>
    <w:p w14:paraId="57C4C040" w14:textId="77777777" w:rsidR="00C77893" w:rsidRPr="00E86E60" w:rsidRDefault="00C77893" w:rsidP="002759E2">
      <w:pPr>
        <w:spacing w:line="276" w:lineRule="auto"/>
        <w:rPr>
          <w:rFonts w:asciiTheme="majorHAnsi" w:hAnsiTheme="majorHAnsi" w:cstheme="majorHAnsi"/>
          <w:sz w:val="20"/>
          <w:szCs w:val="20"/>
        </w:rPr>
      </w:pPr>
      <w:r w:rsidRPr="00E86E60">
        <w:rPr>
          <w:rFonts w:asciiTheme="majorHAnsi" w:hAnsiTheme="majorHAnsi" w:cstheme="majorHAnsi"/>
          <w:sz w:val="20"/>
          <w:szCs w:val="20"/>
        </w:rPr>
        <w:t>La cotización constituye un proceso fundamental en la gestión comercial de los servicios turísticos, ya que representa el primer acercamiento formal entre el cliente y la oferta del establecimiento. A través de ella, se presenta una propuesta que integra información clara sobre precios, condiciones y características del servicio, permitiendo al cliente evaluar alternativas y tomar decisiones informadas. En este sentido, la cotización no solo cumple una función informativa, sino también estratégica, al influir en la percepción de calidad, confianza y profesionalismo del servicio ofrecido.</w:t>
      </w:r>
    </w:p>
    <w:p w14:paraId="71858CAB" w14:textId="7E9A6DC6" w:rsidR="0098692D" w:rsidRPr="00E86E60" w:rsidRDefault="0098692D" w:rsidP="002759E2">
      <w:pPr>
        <w:spacing w:line="276" w:lineRule="auto"/>
        <w:rPr>
          <w:rFonts w:asciiTheme="majorHAnsi" w:hAnsiTheme="majorHAnsi" w:cstheme="majorHAnsi"/>
          <w:sz w:val="20"/>
          <w:szCs w:val="20"/>
        </w:rPr>
      </w:pPr>
    </w:p>
    <w:p w14:paraId="59B9BB47" w14:textId="04CC6D42" w:rsidR="00DF62EB" w:rsidRDefault="00DF62EB" w:rsidP="002759E2">
      <w:pPr>
        <w:spacing w:line="276" w:lineRule="auto"/>
        <w:rPr>
          <w:rFonts w:asciiTheme="majorHAnsi" w:hAnsiTheme="majorHAnsi" w:cstheme="majorHAnsi"/>
          <w:b/>
          <w:bCs/>
          <w:sz w:val="20"/>
          <w:szCs w:val="20"/>
        </w:rPr>
      </w:pPr>
      <w:r w:rsidRPr="002759E2">
        <w:rPr>
          <w:rFonts w:asciiTheme="majorHAnsi" w:hAnsiTheme="majorHAnsi" w:cstheme="majorHAnsi"/>
          <w:b/>
          <w:bCs/>
          <w:sz w:val="20"/>
          <w:szCs w:val="20"/>
        </w:rPr>
        <w:t>5.1 Definición</w:t>
      </w:r>
    </w:p>
    <w:p w14:paraId="1CF78C36" w14:textId="77777777" w:rsidR="002759E2" w:rsidRPr="002759E2" w:rsidRDefault="002759E2" w:rsidP="002759E2">
      <w:pPr>
        <w:spacing w:line="276" w:lineRule="auto"/>
        <w:rPr>
          <w:rFonts w:asciiTheme="majorHAnsi" w:hAnsiTheme="majorHAnsi" w:cstheme="majorHAnsi"/>
          <w:b/>
          <w:bCs/>
          <w:sz w:val="20"/>
          <w:szCs w:val="20"/>
        </w:rPr>
      </w:pPr>
    </w:p>
    <w:p w14:paraId="2ADCFB28" w14:textId="77777777" w:rsidR="00C77893" w:rsidRPr="00E86E60" w:rsidRDefault="00C77893" w:rsidP="002759E2">
      <w:pPr>
        <w:spacing w:line="276" w:lineRule="auto"/>
        <w:rPr>
          <w:rFonts w:asciiTheme="majorHAnsi" w:hAnsiTheme="majorHAnsi" w:cstheme="majorHAnsi"/>
          <w:sz w:val="20"/>
          <w:szCs w:val="20"/>
        </w:rPr>
      </w:pPr>
      <w:r w:rsidRPr="00E86E60">
        <w:rPr>
          <w:rFonts w:asciiTheme="majorHAnsi" w:hAnsiTheme="majorHAnsi" w:cstheme="majorHAnsi"/>
          <w:sz w:val="20"/>
          <w:szCs w:val="20"/>
        </w:rPr>
        <w:t>La cotización es el proceso mediante el cual se presenta al cliente una propuesta formal de servicios, especificando condiciones, características y costos asociados. En el contexto turístico, constituye una herramienta clave para orientar la decisión de compra, ya que permite al cliente conocer las opciones disponibles y evaluar su conveniencia según sus necesidades y presupuesto.</w:t>
      </w:r>
    </w:p>
    <w:p w14:paraId="7A9BEDBE" w14:textId="77777777" w:rsidR="00C77893" w:rsidRPr="00E86E60" w:rsidRDefault="00C77893" w:rsidP="002759E2">
      <w:pPr>
        <w:pStyle w:val="Ttulo2"/>
        <w:spacing w:before="0" w:after="0" w:line="276" w:lineRule="auto"/>
        <w:rPr>
          <w:rFonts w:asciiTheme="majorHAnsi" w:hAnsiTheme="majorHAnsi" w:cstheme="majorHAnsi"/>
          <w:sz w:val="20"/>
          <w:szCs w:val="20"/>
        </w:rPr>
      </w:pPr>
    </w:p>
    <w:p w14:paraId="17FB982F" w14:textId="73CF0A13" w:rsidR="008F2FC3" w:rsidRPr="00E86E60" w:rsidRDefault="00C77893" w:rsidP="002759E2">
      <w:pPr>
        <w:spacing w:line="276" w:lineRule="auto"/>
        <w:rPr>
          <w:rFonts w:asciiTheme="majorHAnsi" w:hAnsiTheme="majorHAnsi" w:cstheme="majorHAnsi"/>
          <w:sz w:val="20"/>
          <w:szCs w:val="20"/>
        </w:rPr>
      </w:pPr>
      <w:r w:rsidRPr="00E86E60">
        <w:rPr>
          <w:rFonts w:asciiTheme="majorHAnsi" w:hAnsiTheme="majorHAnsi" w:cstheme="majorHAnsi"/>
          <w:sz w:val="20"/>
          <w:szCs w:val="20"/>
        </w:rPr>
        <w:t>Una cotización bien elaborada no solo informa precios, sino que comunica valor, claridad y profesionalismo, influyendo directamente en la percepción del servicio y en la probabilidad de cierre de la venta.</w:t>
      </w:r>
    </w:p>
    <w:p w14:paraId="35EB4C24" w14:textId="77777777" w:rsidR="008F2FC3" w:rsidRPr="00E86E60" w:rsidRDefault="008F2FC3" w:rsidP="002759E2">
      <w:pPr>
        <w:spacing w:line="276" w:lineRule="auto"/>
        <w:rPr>
          <w:rFonts w:asciiTheme="majorHAnsi" w:hAnsiTheme="majorHAnsi" w:cstheme="majorHAnsi"/>
          <w:sz w:val="20"/>
          <w:szCs w:val="20"/>
        </w:rPr>
      </w:pPr>
    </w:p>
    <w:p w14:paraId="64D1FBCF" w14:textId="66B61EF8" w:rsidR="008F2FC3" w:rsidRPr="00E86E60" w:rsidRDefault="008F2FC3" w:rsidP="008F2FC3">
      <w:pPr>
        <w:rPr>
          <w:rFonts w:asciiTheme="majorHAnsi" w:hAnsiTheme="majorHAnsi" w:cstheme="majorHAnsi"/>
          <w:sz w:val="20"/>
          <w:szCs w:val="20"/>
        </w:rPr>
      </w:pPr>
      <w:commentRangeStart w:id="92"/>
      <w:r w:rsidRPr="00E86E60">
        <w:rPr>
          <w:rFonts w:asciiTheme="majorHAnsi" w:hAnsiTheme="majorHAnsi" w:cstheme="majorHAnsi"/>
          <w:noProof/>
          <w:sz w:val="20"/>
          <w:szCs w:val="20"/>
        </w:rPr>
        <w:drawing>
          <wp:inline distT="0" distB="0" distL="0" distR="0" wp14:anchorId="0A14EA51" wp14:editId="637AD98C">
            <wp:extent cx="5232995" cy="3398928"/>
            <wp:effectExtent l="0" t="0" r="0" b="5080"/>
            <wp:docPr id="175314471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144718" name=""/>
                    <pic:cNvPicPr/>
                  </pic:nvPicPr>
                  <pic:blipFill>
                    <a:blip r:embed="rId102"/>
                    <a:stretch>
                      <a:fillRect/>
                    </a:stretch>
                  </pic:blipFill>
                  <pic:spPr>
                    <a:xfrm>
                      <a:off x="0" y="0"/>
                      <a:ext cx="5254440" cy="3412857"/>
                    </a:xfrm>
                    <a:prstGeom prst="rect">
                      <a:avLst/>
                    </a:prstGeom>
                  </pic:spPr>
                </pic:pic>
              </a:graphicData>
            </a:graphic>
          </wp:inline>
        </w:drawing>
      </w:r>
      <w:commentRangeEnd w:id="92"/>
      <w:r w:rsidR="00E86E60" w:rsidRPr="00E86E60">
        <w:rPr>
          <w:rStyle w:val="Refdecomentario"/>
          <w:rFonts w:asciiTheme="majorHAnsi" w:hAnsiTheme="majorHAnsi" w:cstheme="majorHAnsi"/>
          <w:sz w:val="20"/>
          <w:szCs w:val="20"/>
        </w:rPr>
        <w:commentReference w:id="92"/>
      </w:r>
    </w:p>
    <w:p w14:paraId="00336A75" w14:textId="77777777" w:rsidR="002759E2" w:rsidRDefault="002759E2" w:rsidP="00E86E60">
      <w:pPr>
        <w:rPr>
          <w:rFonts w:asciiTheme="majorHAnsi" w:hAnsiTheme="majorHAnsi" w:cstheme="majorHAnsi"/>
          <w:b/>
          <w:bCs/>
          <w:sz w:val="20"/>
          <w:szCs w:val="20"/>
        </w:rPr>
      </w:pPr>
    </w:p>
    <w:p w14:paraId="4552692F" w14:textId="5FCABFF8" w:rsidR="00DF62EB" w:rsidRPr="002759E2" w:rsidRDefault="00DF62EB" w:rsidP="00E86E60">
      <w:pPr>
        <w:rPr>
          <w:rFonts w:asciiTheme="majorHAnsi" w:hAnsiTheme="majorHAnsi" w:cstheme="majorHAnsi"/>
          <w:b/>
          <w:bCs/>
          <w:sz w:val="20"/>
          <w:szCs w:val="20"/>
        </w:rPr>
      </w:pPr>
      <w:r w:rsidRPr="002759E2">
        <w:rPr>
          <w:rFonts w:asciiTheme="majorHAnsi" w:hAnsiTheme="majorHAnsi" w:cstheme="majorHAnsi"/>
          <w:b/>
          <w:bCs/>
          <w:sz w:val="20"/>
          <w:szCs w:val="20"/>
        </w:rPr>
        <w:lastRenderedPageBreak/>
        <w:t>5.2 Tipos</w:t>
      </w:r>
    </w:p>
    <w:p w14:paraId="5C6E7268" w14:textId="77777777" w:rsidR="00C77893" w:rsidRPr="00E86E60" w:rsidRDefault="00C77893" w:rsidP="00C77893">
      <w:pPr>
        <w:rPr>
          <w:rFonts w:asciiTheme="majorHAnsi" w:hAnsiTheme="majorHAnsi" w:cstheme="majorHAnsi"/>
          <w:sz w:val="20"/>
          <w:szCs w:val="20"/>
        </w:rPr>
      </w:pPr>
    </w:p>
    <w:p w14:paraId="626D9E05" w14:textId="77777777" w:rsidR="008F2FC3" w:rsidRPr="00E86E60" w:rsidRDefault="008F2FC3" w:rsidP="008F2FC3">
      <w:pPr>
        <w:spacing w:line="276" w:lineRule="auto"/>
        <w:rPr>
          <w:rFonts w:asciiTheme="majorHAnsi" w:hAnsiTheme="majorHAnsi" w:cstheme="majorHAnsi"/>
          <w:sz w:val="20"/>
          <w:szCs w:val="20"/>
        </w:rPr>
      </w:pPr>
      <w:r w:rsidRPr="00E86E60">
        <w:rPr>
          <w:rFonts w:asciiTheme="majorHAnsi" w:hAnsiTheme="majorHAnsi" w:cstheme="majorHAnsi"/>
          <w:sz w:val="20"/>
          <w:szCs w:val="20"/>
        </w:rPr>
        <w:t>Las cotizaciones pueden variar según el tipo de servicio, el cliente y el canal de atención. Entre las más comunes se encuentran:</w:t>
      </w:r>
    </w:p>
    <w:p w14:paraId="7ED60529" w14:textId="77777777" w:rsidR="008F2FC3" w:rsidRPr="00E86E60" w:rsidRDefault="008F2FC3" w:rsidP="008F2FC3">
      <w:pPr>
        <w:spacing w:line="276" w:lineRule="auto"/>
        <w:rPr>
          <w:rFonts w:asciiTheme="majorHAnsi" w:hAnsiTheme="majorHAnsi" w:cstheme="majorHAnsi"/>
          <w:sz w:val="20"/>
          <w:szCs w:val="20"/>
        </w:rPr>
      </w:pPr>
    </w:p>
    <w:tbl>
      <w:tblPr>
        <w:tblStyle w:val="Tablaconcuadrcula"/>
        <w:tblW w:w="0" w:type="auto"/>
        <w:tblLook w:val="04A0" w:firstRow="1" w:lastRow="0" w:firstColumn="1" w:lastColumn="0" w:noHBand="0" w:noVBand="1"/>
      </w:tblPr>
      <w:tblGrid>
        <w:gridCol w:w="5016"/>
        <w:gridCol w:w="4946"/>
      </w:tblGrid>
      <w:tr w:rsidR="008F2FC3" w:rsidRPr="00E86E60" w14:paraId="07E8BF0A" w14:textId="77777777" w:rsidTr="00643520">
        <w:tc>
          <w:tcPr>
            <w:tcW w:w="9962" w:type="dxa"/>
            <w:gridSpan w:val="2"/>
            <w:shd w:val="clear" w:color="auto" w:fill="92D050"/>
          </w:tcPr>
          <w:p w14:paraId="261828FA" w14:textId="48255B86" w:rsidR="008F2FC3" w:rsidRPr="00E86E60" w:rsidRDefault="008F2FC3" w:rsidP="008F2FC3">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SLIDERS DE NAVEGACIÓN SIMPLE</w:t>
            </w:r>
          </w:p>
        </w:tc>
      </w:tr>
      <w:tr w:rsidR="008F2FC3" w:rsidRPr="00E86E60" w14:paraId="7E55598D" w14:textId="77777777" w:rsidTr="008F2FC3">
        <w:tc>
          <w:tcPr>
            <w:tcW w:w="4981" w:type="dxa"/>
            <w:shd w:val="clear" w:color="auto" w:fill="92D050"/>
          </w:tcPr>
          <w:p w14:paraId="06F5894D" w14:textId="679D703A" w:rsidR="008F2FC3" w:rsidRPr="00E86E60" w:rsidRDefault="00E61601" w:rsidP="00E61601">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IMAGEN</w:t>
            </w:r>
          </w:p>
        </w:tc>
        <w:tc>
          <w:tcPr>
            <w:tcW w:w="4981" w:type="dxa"/>
            <w:shd w:val="clear" w:color="auto" w:fill="92D050"/>
          </w:tcPr>
          <w:p w14:paraId="14A0F7F6" w14:textId="1A0790B1" w:rsidR="008F2FC3" w:rsidRPr="00E86E60" w:rsidRDefault="00E61601" w:rsidP="008F2FC3">
            <w:pPr>
              <w:spacing w:line="276" w:lineRule="auto"/>
              <w:jc w:val="center"/>
              <w:rPr>
                <w:rFonts w:asciiTheme="majorHAnsi" w:hAnsiTheme="majorHAnsi" w:cstheme="majorHAnsi"/>
                <w:b/>
                <w:bCs/>
                <w:sz w:val="20"/>
                <w:szCs w:val="20"/>
              </w:rPr>
            </w:pPr>
            <w:r w:rsidRPr="00E86E60">
              <w:rPr>
                <w:rFonts w:asciiTheme="majorHAnsi" w:hAnsiTheme="majorHAnsi" w:cstheme="majorHAnsi"/>
                <w:b/>
                <w:bCs/>
                <w:sz w:val="20"/>
                <w:szCs w:val="20"/>
              </w:rPr>
              <w:t xml:space="preserve">TEXTO </w:t>
            </w:r>
            <w:commentRangeStart w:id="93"/>
            <w:r w:rsidRPr="00E86E60">
              <w:rPr>
                <w:rFonts w:asciiTheme="majorHAnsi" w:hAnsiTheme="majorHAnsi" w:cstheme="majorHAnsi"/>
                <w:b/>
                <w:bCs/>
                <w:sz w:val="20"/>
                <w:szCs w:val="20"/>
              </w:rPr>
              <w:t>DESCRIPTIVO</w:t>
            </w:r>
            <w:commentRangeEnd w:id="93"/>
            <w:r w:rsidR="00E86E60" w:rsidRPr="00E86E60">
              <w:rPr>
                <w:rStyle w:val="Refdecomentario"/>
                <w:rFonts w:asciiTheme="majorHAnsi" w:hAnsiTheme="majorHAnsi" w:cstheme="majorHAnsi"/>
                <w:b/>
                <w:bCs/>
                <w:sz w:val="20"/>
                <w:szCs w:val="20"/>
              </w:rPr>
              <w:commentReference w:id="93"/>
            </w:r>
          </w:p>
        </w:tc>
      </w:tr>
      <w:tr w:rsidR="008F2FC3" w:rsidRPr="00E86E60" w14:paraId="6FB0ABCB" w14:textId="77777777" w:rsidTr="008F2FC3">
        <w:tc>
          <w:tcPr>
            <w:tcW w:w="4981" w:type="dxa"/>
          </w:tcPr>
          <w:p w14:paraId="2B59777A" w14:textId="6F9FAF4D" w:rsidR="008F2FC3" w:rsidRPr="00E86E60" w:rsidRDefault="00E61601" w:rsidP="00E61601">
            <w:pPr>
              <w:spacing w:line="276" w:lineRule="auto"/>
              <w:jc w:val="center"/>
              <w:rPr>
                <w:rFonts w:asciiTheme="majorHAnsi" w:hAnsiTheme="majorHAnsi" w:cstheme="majorHAnsi"/>
                <w:sz w:val="20"/>
                <w:szCs w:val="20"/>
              </w:rPr>
            </w:pPr>
            <w:commentRangeStart w:id="94"/>
            <w:r w:rsidRPr="00E86E60">
              <w:rPr>
                <w:rFonts w:asciiTheme="majorHAnsi" w:hAnsiTheme="majorHAnsi" w:cstheme="majorHAnsi"/>
                <w:noProof/>
                <w:sz w:val="20"/>
                <w:szCs w:val="20"/>
              </w:rPr>
              <w:drawing>
                <wp:inline distT="0" distB="0" distL="0" distR="0" wp14:anchorId="5C150A71" wp14:editId="1E270736">
                  <wp:extent cx="3048356" cy="2284649"/>
                  <wp:effectExtent l="0" t="0" r="0" b="1905"/>
                  <wp:docPr id="2977996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79967" name=""/>
                          <pic:cNvPicPr/>
                        </pic:nvPicPr>
                        <pic:blipFill>
                          <a:blip r:embed="rId103"/>
                          <a:stretch>
                            <a:fillRect/>
                          </a:stretch>
                        </pic:blipFill>
                        <pic:spPr>
                          <a:xfrm>
                            <a:off x="0" y="0"/>
                            <a:ext cx="3085813" cy="2312722"/>
                          </a:xfrm>
                          <a:prstGeom prst="rect">
                            <a:avLst/>
                          </a:prstGeom>
                        </pic:spPr>
                      </pic:pic>
                    </a:graphicData>
                  </a:graphic>
                </wp:inline>
              </w:drawing>
            </w:r>
            <w:commentRangeEnd w:id="94"/>
            <w:r w:rsidR="00E86E60" w:rsidRPr="00E86E60">
              <w:rPr>
                <w:rStyle w:val="Refdecomentario"/>
                <w:rFonts w:asciiTheme="majorHAnsi" w:hAnsiTheme="majorHAnsi" w:cstheme="majorHAnsi"/>
                <w:sz w:val="20"/>
                <w:szCs w:val="20"/>
              </w:rPr>
              <w:commentReference w:id="94"/>
            </w:r>
          </w:p>
        </w:tc>
        <w:tc>
          <w:tcPr>
            <w:tcW w:w="4981" w:type="dxa"/>
          </w:tcPr>
          <w:p w14:paraId="35B3848D" w14:textId="77777777" w:rsidR="00E61601" w:rsidRPr="00E86E60" w:rsidRDefault="00E61601" w:rsidP="00E61601">
            <w:pPr>
              <w:spacing w:line="276" w:lineRule="auto"/>
              <w:rPr>
                <w:rFonts w:asciiTheme="majorHAnsi" w:hAnsiTheme="majorHAnsi" w:cstheme="majorHAnsi"/>
                <w:sz w:val="20"/>
                <w:szCs w:val="20"/>
              </w:rPr>
            </w:pPr>
            <w:r w:rsidRPr="00E86E60">
              <w:rPr>
                <w:rFonts w:asciiTheme="majorHAnsi" w:hAnsiTheme="majorHAnsi" w:cstheme="majorHAnsi"/>
                <w:b/>
                <w:bCs/>
                <w:sz w:val="20"/>
                <w:szCs w:val="20"/>
              </w:rPr>
              <w:t>Cotización básica:</w:t>
            </w:r>
            <w:r w:rsidRPr="00E86E60">
              <w:rPr>
                <w:rFonts w:asciiTheme="majorHAnsi" w:hAnsiTheme="majorHAnsi" w:cstheme="majorHAnsi"/>
                <w:sz w:val="20"/>
                <w:szCs w:val="20"/>
              </w:rPr>
              <w:br/>
              <w:t>Incluye información general del servicio, tarifas y condiciones principales. Se utiliza en consultas rápidas o servicios estándar.</w:t>
            </w:r>
          </w:p>
          <w:p w14:paraId="22494389" w14:textId="77777777" w:rsidR="008F2FC3" w:rsidRPr="00E86E60" w:rsidRDefault="008F2FC3" w:rsidP="008F2FC3">
            <w:pPr>
              <w:spacing w:line="276" w:lineRule="auto"/>
              <w:rPr>
                <w:rFonts w:asciiTheme="majorHAnsi" w:hAnsiTheme="majorHAnsi" w:cstheme="majorHAnsi"/>
                <w:sz w:val="20"/>
                <w:szCs w:val="20"/>
              </w:rPr>
            </w:pPr>
          </w:p>
        </w:tc>
      </w:tr>
      <w:tr w:rsidR="008F2FC3" w:rsidRPr="00E86E60" w14:paraId="597803D8" w14:textId="77777777" w:rsidTr="008F2FC3">
        <w:tc>
          <w:tcPr>
            <w:tcW w:w="4981" w:type="dxa"/>
          </w:tcPr>
          <w:p w14:paraId="67BB8075" w14:textId="14E9A89B" w:rsidR="008F2FC3" w:rsidRPr="00E86E60" w:rsidRDefault="00E61601" w:rsidP="00E61601">
            <w:pPr>
              <w:spacing w:line="276" w:lineRule="auto"/>
              <w:jc w:val="center"/>
              <w:rPr>
                <w:rFonts w:asciiTheme="majorHAnsi" w:hAnsiTheme="majorHAnsi" w:cstheme="majorHAnsi"/>
                <w:sz w:val="20"/>
                <w:szCs w:val="20"/>
              </w:rPr>
            </w:pPr>
            <w:r w:rsidRPr="00E86E60">
              <w:rPr>
                <w:rFonts w:asciiTheme="majorHAnsi" w:hAnsiTheme="majorHAnsi" w:cstheme="majorHAnsi"/>
                <w:noProof/>
                <w:sz w:val="20"/>
                <w:szCs w:val="20"/>
              </w:rPr>
              <w:drawing>
                <wp:inline distT="0" distB="0" distL="0" distR="0" wp14:anchorId="62F5FB7A" wp14:editId="414C4D64">
                  <wp:extent cx="2188370" cy="1575881"/>
                  <wp:effectExtent l="0" t="0" r="0" b="0"/>
                  <wp:docPr id="118900434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9004341" name=""/>
                          <pic:cNvPicPr/>
                        </pic:nvPicPr>
                        <pic:blipFill>
                          <a:blip r:embed="rId104"/>
                          <a:stretch>
                            <a:fillRect/>
                          </a:stretch>
                        </pic:blipFill>
                        <pic:spPr>
                          <a:xfrm>
                            <a:off x="0" y="0"/>
                            <a:ext cx="2260520" cy="1627838"/>
                          </a:xfrm>
                          <a:prstGeom prst="rect">
                            <a:avLst/>
                          </a:prstGeom>
                        </pic:spPr>
                      </pic:pic>
                    </a:graphicData>
                  </a:graphic>
                </wp:inline>
              </w:drawing>
            </w:r>
          </w:p>
        </w:tc>
        <w:tc>
          <w:tcPr>
            <w:tcW w:w="4981" w:type="dxa"/>
          </w:tcPr>
          <w:p w14:paraId="31056F6E" w14:textId="77777777" w:rsidR="00E61601" w:rsidRPr="00E86E60" w:rsidRDefault="00E61601" w:rsidP="00E61601">
            <w:pPr>
              <w:spacing w:line="276" w:lineRule="auto"/>
              <w:rPr>
                <w:rFonts w:asciiTheme="majorHAnsi" w:hAnsiTheme="majorHAnsi" w:cstheme="majorHAnsi"/>
                <w:sz w:val="20"/>
                <w:szCs w:val="20"/>
              </w:rPr>
            </w:pPr>
            <w:r w:rsidRPr="00E86E60">
              <w:rPr>
                <w:rFonts w:asciiTheme="majorHAnsi" w:hAnsiTheme="majorHAnsi" w:cstheme="majorHAnsi"/>
                <w:b/>
                <w:bCs/>
                <w:sz w:val="20"/>
                <w:szCs w:val="20"/>
              </w:rPr>
              <w:t>Cotización detallada:</w:t>
            </w:r>
            <w:r w:rsidRPr="00E86E60">
              <w:rPr>
                <w:rFonts w:asciiTheme="majorHAnsi" w:hAnsiTheme="majorHAnsi" w:cstheme="majorHAnsi"/>
                <w:sz w:val="20"/>
                <w:szCs w:val="20"/>
              </w:rPr>
              <w:br/>
              <w:t>Presenta información completa del servicio, incluyendo desglose de costos, características, condiciones y políticas. Es común en paquetes turísticos o servicios corporativos.</w:t>
            </w:r>
          </w:p>
          <w:p w14:paraId="1F3BF022" w14:textId="77777777" w:rsidR="008F2FC3" w:rsidRPr="00E86E60" w:rsidRDefault="008F2FC3" w:rsidP="008F2FC3">
            <w:pPr>
              <w:spacing w:line="276" w:lineRule="auto"/>
              <w:rPr>
                <w:rFonts w:asciiTheme="majorHAnsi" w:hAnsiTheme="majorHAnsi" w:cstheme="majorHAnsi"/>
                <w:sz w:val="20"/>
                <w:szCs w:val="20"/>
              </w:rPr>
            </w:pPr>
          </w:p>
        </w:tc>
      </w:tr>
      <w:tr w:rsidR="008F2FC3" w:rsidRPr="00E86E60" w14:paraId="32E44C70" w14:textId="77777777" w:rsidTr="008F2FC3">
        <w:tc>
          <w:tcPr>
            <w:tcW w:w="4981" w:type="dxa"/>
          </w:tcPr>
          <w:p w14:paraId="6C3857D9" w14:textId="1F0A1D6C" w:rsidR="008F2FC3" w:rsidRPr="00E86E60" w:rsidRDefault="00287414" w:rsidP="00287414">
            <w:pPr>
              <w:spacing w:line="276" w:lineRule="auto"/>
              <w:jc w:val="center"/>
              <w:rPr>
                <w:rFonts w:asciiTheme="majorHAnsi" w:hAnsiTheme="majorHAnsi" w:cstheme="majorHAnsi"/>
                <w:sz w:val="20"/>
                <w:szCs w:val="20"/>
              </w:rPr>
            </w:pPr>
            <w:commentRangeStart w:id="95"/>
            <w:r w:rsidRPr="00E86E60">
              <w:rPr>
                <w:rFonts w:asciiTheme="majorHAnsi" w:hAnsiTheme="majorHAnsi" w:cstheme="majorHAnsi"/>
                <w:noProof/>
                <w:sz w:val="20"/>
                <w:szCs w:val="20"/>
              </w:rPr>
              <w:drawing>
                <wp:inline distT="0" distB="0" distL="0" distR="0" wp14:anchorId="62177EAA" wp14:editId="7F691915">
                  <wp:extent cx="1863020" cy="1821504"/>
                  <wp:effectExtent l="0" t="0" r="4445" b="0"/>
                  <wp:docPr id="98675052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750523" name=""/>
                          <pic:cNvPicPr/>
                        </pic:nvPicPr>
                        <pic:blipFill>
                          <a:blip r:embed="rId105"/>
                          <a:stretch>
                            <a:fillRect/>
                          </a:stretch>
                        </pic:blipFill>
                        <pic:spPr>
                          <a:xfrm>
                            <a:off x="0" y="0"/>
                            <a:ext cx="1870003" cy="1828332"/>
                          </a:xfrm>
                          <a:prstGeom prst="rect">
                            <a:avLst/>
                          </a:prstGeom>
                        </pic:spPr>
                      </pic:pic>
                    </a:graphicData>
                  </a:graphic>
                </wp:inline>
              </w:drawing>
            </w:r>
            <w:commentRangeEnd w:id="95"/>
            <w:r w:rsidR="00E86E60" w:rsidRPr="00E86E60">
              <w:rPr>
                <w:rStyle w:val="Refdecomentario"/>
                <w:rFonts w:asciiTheme="majorHAnsi" w:hAnsiTheme="majorHAnsi" w:cstheme="majorHAnsi"/>
                <w:sz w:val="20"/>
                <w:szCs w:val="20"/>
              </w:rPr>
              <w:commentReference w:id="95"/>
            </w:r>
          </w:p>
        </w:tc>
        <w:tc>
          <w:tcPr>
            <w:tcW w:w="4981" w:type="dxa"/>
          </w:tcPr>
          <w:p w14:paraId="1D017614" w14:textId="77777777" w:rsidR="008F2FC3" w:rsidRPr="00E86E60" w:rsidRDefault="00E61601" w:rsidP="00E61601">
            <w:pPr>
              <w:spacing w:line="276" w:lineRule="auto"/>
              <w:rPr>
                <w:rFonts w:asciiTheme="majorHAnsi" w:hAnsiTheme="majorHAnsi" w:cstheme="majorHAnsi"/>
                <w:sz w:val="20"/>
                <w:szCs w:val="20"/>
              </w:rPr>
            </w:pPr>
            <w:r w:rsidRPr="00E86E60">
              <w:rPr>
                <w:rFonts w:asciiTheme="majorHAnsi" w:hAnsiTheme="majorHAnsi" w:cstheme="majorHAnsi"/>
                <w:b/>
                <w:bCs/>
                <w:sz w:val="20"/>
                <w:szCs w:val="20"/>
              </w:rPr>
              <w:t>Cotización personalizada:</w:t>
            </w:r>
            <w:r w:rsidRPr="00E86E60">
              <w:rPr>
                <w:rFonts w:asciiTheme="majorHAnsi" w:hAnsiTheme="majorHAnsi" w:cstheme="majorHAnsi"/>
                <w:sz w:val="20"/>
                <w:szCs w:val="20"/>
              </w:rPr>
              <w:br/>
              <w:t>Se ajusta a necesidades específicas del cliente, considerando preferencias, fechas, número de personas y requerimientos especiales.</w:t>
            </w:r>
          </w:p>
          <w:p w14:paraId="488F0CA1" w14:textId="7AF045D8" w:rsidR="00E61601" w:rsidRPr="00E86E60" w:rsidRDefault="00E61601" w:rsidP="00E61601">
            <w:pPr>
              <w:spacing w:line="276" w:lineRule="auto"/>
              <w:rPr>
                <w:rFonts w:asciiTheme="majorHAnsi" w:hAnsiTheme="majorHAnsi" w:cstheme="majorHAnsi"/>
                <w:sz w:val="20"/>
                <w:szCs w:val="20"/>
              </w:rPr>
            </w:pPr>
          </w:p>
        </w:tc>
      </w:tr>
      <w:tr w:rsidR="008F2FC3" w:rsidRPr="00E86E60" w14:paraId="1BF7308E" w14:textId="77777777" w:rsidTr="008F2FC3">
        <w:tc>
          <w:tcPr>
            <w:tcW w:w="4981" w:type="dxa"/>
          </w:tcPr>
          <w:p w14:paraId="7B553741" w14:textId="49177F51" w:rsidR="008F2FC3" w:rsidRPr="00E86E60" w:rsidRDefault="0019186E" w:rsidP="0019186E">
            <w:pPr>
              <w:spacing w:line="276" w:lineRule="auto"/>
              <w:jc w:val="center"/>
              <w:rPr>
                <w:rFonts w:asciiTheme="majorHAnsi" w:hAnsiTheme="majorHAnsi" w:cstheme="majorHAnsi"/>
                <w:sz w:val="20"/>
                <w:szCs w:val="20"/>
              </w:rPr>
            </w:pPr>
            <w:commentRangeStart w:id="96"/>
            <w:r w:rsidRPr="00E86E60">
              <w:rPr>
                <w:rFonts w:asciiTheme="majorHAnsi" w:hAnsiTheme="majorHAnsi" w:cstheme="majorHAnsi"/>
                <w:noProof/>
                <w:sz w:val="20"/>
                <w:szCs w:val="20"/>
              </w:rPr>
              <w:lastRenderedPageBreak/>
              <w:drawing>
                <wp:inline distT="0" distB="0" distL="0" distR="0" wp14:anchorId="257C2D9B" wp14:editId="117EF783">
                  <wp:extent cx="1998479" cy="1852039"/>
                  <wp:effectExtent l="0" t="0" r="0" b="2540"/>
                  <wp:docPr id="81068451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0684519" name=""/>
                          <pic:cNvPicPr/>
                        </pic:nvPicPr>
                        <pic:blipFill>
                          <a:blip r:embed="rId106"/>
                          <a:stretch>
                            <a:fillRect/>
                          </a:stretch>
                        </pic:blipFill>
                        <pic:spPr>
                          <a:xfrm>
                            <a:off x="0" y="0"/>
                            <a:ext cx="2019076" cy="1871127"/>
                          </a:xfrm>
                          <a:prstGeom prst="rect">
                            <a:avLst/>
                          </a:prstGeom>
                        </pic:spPr>
                      </pic:pic>
                    </a:graphicData>
                  </a:graphic>
                </wp:inline>
              </w:drawing>
            </w:r>
            <w:commentRangeEnd w:id="96"/>
            <w:r w:rsidR="00E86E60" w:rsidRPr="00E86E60">
              <w:rPr>
                <w:rStyle w:val="Refdecomentario"/>
                <w:rFonts w:asciiTheme="majorHAnsi" w:hAnsiTheme="majorHAnsi" w:cstheme="majorHAnsi"/>
                <w:sz w:val="20"/>
                <w:szCs w:val="20"/>
              </w:rPr>
              <w:commentReference w:id="96"/>
            </w:r>
          </w:p>
        </w:tc>
        <w:tc>
          <w:tcPr>
            <w:tcW w:w="4981" w:type="dxa"/>
          </w:tcPr>
          <w:p w14:paraId="5AD3EE2E" w14:textId="77777777" w:rsidR="00E61601" w:rsidRPr="00E86E60" w:rsidRDefault="00E61601" w:rsidP="00E61601">
            <w:pPr>
              <w:spacing w:line="276" w:lineRule="auto"/>
              <w:rPr>
                <w:rFonts w:asciiTheme="majorHAnsi" w:hAnsiTheme="majorHAnsi" w:cstheme="majorHAnsi"/>
                <w:sz w:val="20"/>
                <w:szCs w:val="20"/>
              </w:rPr>
            </w:pPr>
            <w:r w:rsidRPr="00E86E60">
              <w:rPr>
                <w:rFonts w:asciiTheme="majorHAnsi" w:hAnsiTheme="majorHAnsi" w:cstheme="majorHAnsi"/>
                <w:b/>
                <w:bCs/>
                <w:sz w:val="20"/>
                <w:szCs w:val="20"/>
              </w:rPr>
              <w:t>Cotización digital:</w:t>
            </w:r>
            <w:r w:rsidRPr="00E86E60">
              <w:rPr>
                <w:rFonts w:asciiTheme="majorHAnsi" w:hAnsiTheme="majorHAnsi" w:cstheme="majorHAnsi"/>
                <w:sz w:val="20"/>
                <w:szCs w:val="20"/>
              </w:rPr>
              <w:br/>
              <w:t>Se envía a través de medios electrónicos como correo o plataformas digitales, facilitando la interacción y el seguimiento.</w:t>
            </w:r>
          </w:p>
          <w:p w14:paraId="0F35BF43" w14:textId="77777777" w:rsidR="008F2FC3" w:rsidRPr="00E86E60" w:rsidRDefault="008F2FC3" w:rsidP="008F2FC3">
            <w:pPr>
              <w:spacing w:line="276" w:lineRule="auto"/>
              <w:rPr>
                <w:rFonts w:asciiTheme="majorHAnsi" w:hAnsiTheme="majorHAnsi" w:cstheme="majorHAnsi"/>
                <w:sz w:val="20"/>
                <w:szCs w:val="20"/>
              </w:rPr>
            </w:pPr>
          </w:p>
        </w:tc>
      </w:tr>
    </w:tbl>
    <w:p w14:paraId="580B2EFA" w14:textId="77777777" w:rsidR="00C77893" w:rsidRPr="00E86E60" w:rsidRDefault="00C77893" w:rsidP="00C77893">
      <w:pPr>
        <w:rPr>
          <w:rFonts w:asciiTheme="majorHAnsi" w:hAnsiTheme="majorHAnsi" w:cstheme="majorHAnsi"/>
          <w:b/>
          <w:bCs/>
          <w:sz w:val="20"/>
          <w:szCs w:val="20"/>
        </w:rPr>
      </w:pPr>
    </w:p>
    <w:p w14:paraId="3DE33E87" w14:textId="77777777" w:rsidR="0019186E" w:rsidRPr="00E86E60" w:rsidRDefault="0019186E" w:rsidP="00C77893">
      <w:pPr>
        <w:rPr>
          <w:rFonts w:asciiTheme="majorHAnsi" w:hAnsiTheme="majorHAnsi" w:cstheme="majorHAnsi"/>
          <w:sz w:val="20"/>
          <w:szCs w:val="20"/>
        </w:rPr>
      </w:pPr>
    </w:p>
    <w:p w14:paraId="2C20A3FE" w14:textId="7A6DA8E6" w:rsidR="00C77893" w:rsidRPr="002759E2" w:rsidRDefault="00DF62EB" w:rsidP="00E86E60">
      <w:pPr>
        <w:rPr>
          <w:rFonts w:asciiTheme="majorHAnsi" w:hAnsiTheme="majorHAnsi" w:cstheme="majorHAnsi"/>
          <w:b/>
          <w:bCs/>
          <w:sz w:val="20"/>
          <w:szCs w:val="20"/>
        </w:rPr>
      </w:pPr>
      <w:r w:rsidRPr="002759E2">
        <w:rPr>
          <w:rFonts w:asciiTheme="majorHAnsi" w:hAnsiTheme="majorHAnsi" w:cstheme="majorHAnsi"/>
          <w:b/>
          <w:bCs/>
          <w:sz w:val="20"/>
          <w:szCs w:val="20"/>
        </w:rPr>
        <w:t>5.3 Procedimiento</w:t>
      </w:r>
    </w:p>
    <w:p w14:paraId="22373DDF" w14:textId="5BF585E6" w:rsidR="0019186E" w:rsidRPr="00E86E60" w:rsidRDefault="0019186E" w:rsidP="000D721A">
      <w:pPr>
        <w:pStyle w:val="p1"/>
        <w:spacing w:line="276" w:lineRule="auto"/>
        <w:rPr>
          <w:rFonts w:asciiTheme="majorHAnsi" w:hAnsiTheme="majorHAnsi" w:cstheme="majorHAnsi"/>
          <w:sz w:val="20"/>
          <w:szCs w:val="20"/>
        </w:rPr>
      </w:pPr>
      <w:r w:rsidRPr="00E86E60">
        <w:rPr>
          <w:rFonts w:asciiTheme="majorHAnsi" w:hAnsiTheme="majorHAnsi" w:cstheme="majorHAnsi"/>
          <w:sz w:val="20"/>
          <w:szCs w:val="20"/>
        </w:rPr>
        <w:t>El procedimiento de cotización corresponde al conjunto de pasos que se siguen para elaborar y presentar una propuesta de servicios ajustada a las necesidades del cliente. Su correcta ejecución es fundamental, ya que de ella depende la claridad de la información, la percepción del servicio y la posibilidad de concretar la venta.</w:t>
      </w:r>
    </w:p>
    <w:p w14:paraId="5D71747A" w14:textId="77777777" w:rsidR="0019186E" w:rsidRPr="00E86E60" w:rsidRDefault="0019186E" w:rsidP="000D721A">
      <w:pPr>
        <w:spacing w:line="276" w:lineRule="auto"/>
        <w:rPr>
          <w:rFonts w:asciiTheme="majorHAnsi" w:hAnsiTheme="majorHAnsi" w:cstheme="majorHAnsi"/>
          <w:sz w:val="20"/>
          <w:szCs w:val="20"/>
        </w:rPr>
      </w:pPr>
      <w:r w:rsidRPr="00E86E60">
        <w:rPr>
          <w:rFonts w:asciiTheme="majorHAnsi" w:hAnsiTheme="majorHAnsi" w:cstheme="majorHAnsi"/>
          <w:sz w:val="20"/>
          <w:szCs w:val="20"/>
        </w:rPr>
        <w:t>El proceso de cotización debe seguir una estructura clara para garantizar efectividad:</w:t>
      </w:r>
    </w:p>
    <w:p w14:paraId="3736E11A" w14:textId="77777777" w:rsidR="0019186E" w:rsidRPr="00E86E60" w:rsidRDefault="0019186E" w:rsidP="000D721A">
      <w:pPr>
        <w:spacing w:line="276" w:lineRule="auto"/>
        <w:rPr>
          <w:rFonts w:asciiTheme="majorHAnsi" w:hAnsiTheme="majorHAnsi" w:cstheme="majorHAnsi"/>
          <w:sz w:val="20"/>
          <w:szCs w:val="20"/>
        </w:rPr>
      </w:pPr>
    </w:p>
    <w:p w14:paraId="648E59DD" w14:textId="3F10A0AC" w:rsidR="0019186E" w:rsidRPr="00E86E60" w:rsidRDefault="0019186E">
      <w:pPr>
        <w:numPr>
          <w:ilvl w:val="0"/>
          <w:numId w:val="20"/>
        </w:numPr>
        <w:spacing w:line="276" w:lineRule="auto"/>
        <w:rPr>
          <w:rFonts w:asciiTheme="majorHAnsi" w:hAnsiTheme="majorHAnsi" w:cstheme="majorHAnsi"/>
          <w:sz w:val="20"/>
          <w:szCs w:val="20"/>
        </w:rPr>
      </w:pPr>
      <w:r w:rsidRPr="00E86E60">
        <w:rPr>
          <w:rFonts w:asciiTheme="majorHAnsi" w:hAnsiTheme="majorHAnsi" w:cstheme="majorHAnsi"/>
          <w:sz w:val="20"/>
          <w:szCs w:val="20"/>
        </w:rPr>
        <w:t>Identificar las necesidades del cliente.</w:t>
      </w:r>
    </w:p>
    <w:p w14:paraId="441A628E" w14:textId="6BA549E4" w:rsidR="0019186E" w:rsidRPr="00E86E60" w:rsidRDefault="0019186E">
      <w:pPr>
        <w:numPr>
          <w:ilvl w:val="0"/>
          <w:numId w:val="20"/>
        </w:numPr>
        <w:spacing w:line="276" w:lineRule="auto"/>
        <w:rPr>
          <w:rFonts w:asciiTheme="majorHAnsi" w:hAnsiTheme="majorHAnsi" w:cstheme="majorHAnsi"/>
          <w:sz w:val="20"/>
          <w:szCs w:val="20"/>
        </w:rPr>
      </w:pPr>
      <w:r w:rsidRPr="00E86E60">
        <w:rPr>
          <w:rFonts w:asciiTheme="majorHAnsi" w:hAnsiTheme="majorHAnsi" w:cstheme="majorHAnsi"/>
          <w:sz w:val="20"/>
          <w:szCs w:val="20"/>
        </w:rPr>
        <w:t>Recopilar información relevante (fechas, número de personas, tipo de servicio).</w:t>
      </w:r>
    </w:p>
    <w:p w14:paraId="4343B14F" w14:textId="544FAF06" w:rsidR="0019186E" w:rsidRPr="00E86E60" w:rsidRDefault="0019186E">
      <w:pPr>
        <w:numPr>
          <w:ilvl w:val="0"/>
          <w:numId w:val="20"/>
        </w:numPr>
        <w:spacing w:line="276" w:lineRule="auto"/>
        <w:rPr>
          <w:rFonts w:asciiTheme="majorHAnsi" w:hAnsiTheme="majorHAnsi" w:cstheme="majorHAnsi"/>
          <w:sz w:val="20"/>
          <w:szCs w:val="20"/>
        </w:rPr>
      </w:pPr>
      <w:r w:rsidRPr="00E86E60">
        <w:rPr>
          <w:rFonts w:asciiTheme="majorHAnsi" w:hAnsiTheme="majorHAnsi" w:cstheme="majorHAnsi"/>
          <w:sz w:val="20"/>
          <w:szCs w:val="20"/>
        </w:rPr>
        <w:t>Seleccionar las opciones disponibles.</w:t>
      </w:r>
    </w:p>
    <w:p w14:paraId="16F607BB" w14:textId="3386C566" w:rsidR="0019186E" w:rsidRPr="00E86E60" w:rsidRDefault="0019186E">
      <w:pPr>
        <w:numPr>
          <w:ilvl w:val="0"/>
          <w:numId w:val="20"/>
        </w:numPr>
        <w:spacing w:line="276" w:lineRule="auto"/>
        <w:rPr>
          <w:rFonts w:asciiTheme="majorHAnsi" w:hAnsiTheme="majorHAnsi" w:cstheme="majorHAnsi"/>
          <w:sz w:val="20"/>
          <w:szCs w:val="20"/>
        </w:rPr>
      </w:pPr>
      <w:r w:rsidRPr="00E86E60">
        <w:rPr>
          <w:rFonts w:asciiTheme="majorHAnsi" w:hAnsiTheme="majorHAnsi" w:cstheme="majorHAnsi"/>
          <w:sz w:val="20"/>
          <w:szCs w:val="20"/>
        </w:rPr>
        <w:t>Elaborar la propuesta con claridad y precisión.</w:t>
      </w:r>
    </w:p>
    <w:p w14:paraId="77935737" w14:textId="1DED4BEF" w:rsidR="0019186E" w:rsidRPr="00E86E60" w:rsidRDefault="0019186E">
      <w:pPr>
        <w:numPr>
          <w:ilvl w:val="0"/>
          <w:numId w:val="20"/>
        </w:numPr>
        <w:spacing w:line="276" w:lineRule="auto"/>
        <w:rPr>
          <w:rFonts w:asciiTheme="majorHAnsi" w:hAnsiTheme="majorHAnsi" w:cstheme="majorHAnsi"/>
          <w:sz w:val="20"/>
          <w:szCs w:val="20"/>
        </w:rPr>
      </w:pPr>
      <w:r w:rsidRPr="00E86E60">
        <w:rPr>
          <w:rFonts w:asciiTheme="majorHAnsi" w:hAnsiTheme="majorHAnsi" w:cstheme="majorHAnsi"/>
          <w:sz w:val="20"/>
          <w:szCs w:val="20"/>
        </w:rPr>
        <w:t>Comunicar la cotización de manera oportuna.</w:t>
      </w:r>
    </w:p>
    <w:p w14:paraId="6A85C15A" w14:textId="0FF3FAE8" w:rsidR="0019186E" w:rsidRPr="00E86E60" w:rsidRDefault="0019186E">
      <w:pPr>
        <w:numPr>
          <w:ilvl w:val="0"/>
          <w:numId w:val="20"/>
        </w:numPr>
        <w:spacing w:line="276" w:lineRule="auto"/>
        <w:rPr>
          <w:rFonts w:asciiTheme="majorHAnsi" w:hAnsiTheme="majorHAnsi" w:cstheme="majorHAnsi"/>
          <w:sz w:val="20"/>
          <w:szCs w:val="20"/>
        </w:rPr>
      </w:pPr>
      <w:r w:rsidRPr="00E86E60">
        <w:rPr>
          <w:rFonts w:asciiTheme="majorHAnsi" w:hAnsiTheme="majorHAnsi" w:cstheme="majorHAnsi"/>
          <w:sz w:val="20"/>
          <w:szCs w:val="20"/>
        </w:rPr>
        <w:t>Realizar seguimiento para resolver dudas o ajustar la propuesta.</w:t>
      </w:r>
    </w:p>
    <w:p w14:paraId="523082DD" w14:textId="77777777" w:rsidR="0019186E" w:rsidRPr="00E86E60" w:rsidRDefault="0019186E" w:rsidP="00C77893">
      <w:pPr>
        <w:rPr>
          <w:rFonts w:asciiTheme="majorHAnsi" w:hAnsiTheme="majorHAnsi" w:cstheme="majorHAnsi"/>
          <w:sz w:val="20"/>
          <w:szCs w:val="20"/>
        </w:rPr>
      </w:pPr>
    </w:p>
    <w:p w14:paraId="30760AC8" w14:textId="77777777" w:rsidR="000D721A" w:rsidRPr="00E86E60" w:rsidRDefault="000D721A" w:rsidP="00C77893">
      <w:pPr>
        <w:rPr>
          <w:rFonts w:asciiTheme="majorHAnsi" w:hAnsiTheme="majorHAnsi" w:cstheme="majorHAnsi"/>
          <w:sz w:val="20"/>
          <w:szCs w:val="20"/>
        </w:rPr>
      </w:pPr>
    </w:p>
    <w:p w14:paraId="79761593" w14:textId="3D05BB16" w:rsidR="000D721A" w:rsidRPr="00EE5340" w:rsidRDefault="00EE5340" w:rsidP="00C77893">
      <w:pPr>
        <w:rPr>
          <w:rFonts w:asciiTheme="majorHAnsi" w:hAnsiTheme="majorHAnsi" w:cstheme="majorHAnsi"/>
          <w:b/>
          <w:bCs/>
          <w:sz w:val="20"/>
          <w:szCs w:val="20"/>
        </w:rPr>
      </w:pPr>
      <w:r w:rsidRPr="00EE5340">
        <w:rPr>
          <w:rFonts w:asciiTheme="majorHAnsi" w:hAnsiTheme="majorHAnsi" w:cstheme="majorHAnsi"/>
          <w:b/>
          <w:bCs/>
          <w:sz w:val="20"/>
          <w:szCs w:val="20"/>
        </w:rPr>
        <w:t>Ciclo de una cotización</w:t>
      </w:r>
    </w:p>
    <w:p w14:paraId="5D5ED3AA" w14:textId="77777777" w:rsidR="000D721A" w:rsidRPr="00E86E60" w:rsidRDefault="000D721A" w:rsidP="00C77893">
      <w:pPr>
        <w:rPr>
          <w:rFonts w:asciiTheme="majorHAnsi" w:hAnsiTheme="majorHAnsi" w:cstheme="majorHAnsi"/>
          <w:sz w:val="20"/>
          <w:szCs w:val="20"/>
        </w:rPr>
      </w:pPr>
    </w:p>
    <w:tbl>
      <w:tblPr>
        <w:tblStyle w:val="Tablaconcuadrcula"/>
        <w:tblW w:w="0" w:type="auto"/>
        <w:jc w:val="center"/>
        <w:tblLook w:val="04A0" w:firstRow="1" w:lastRow="0" w:firstColumn="1" w:lastColumn="0" w:noHBand="0" w:noVBand="1"/>
      </w:tblPr>
      <w:tblGrid>
        <w:gridCol w:w="4981"/>
        <w:gridCol w:w="4981"/>
      </w:tblGrid>
      <w:tr w:rsidR="00EE5340" w14:paraId="47C2407E" w14:textId="77777777" w:rsidTr="00771356">
        <w:trPr>
          <w:jc w:val="center"/>
        </w:trPr>
        <w:tc>
          <w:tcPr>
            <w:tcW w:w="9962" w:type="dxa"/>
            <w:gridSpan w:val="2"/>
            <w:shd w:val="clear" w:color="auto" w:fill="92D050"/>
          </w:tcPr>
          <w:p w14:paraId="38AFB512" w14:textId="14C098DC" w:rsidR="00EE5340" w:rsidRPr="00EE5340" w:rsidRDefault="00EE5340" w:rsidP="00EE5340">
            <w:pPr>
              <w:jc w:val="center"/>
              <w:rPr>
                <w:rFonts w:asciiTheme="majorHAnsi" w:hAnsiTheme="majorHAnsi" w:cstheme="majorHAnsi"/>
                <w:b/>
                <w:bCs/>
                <w:sz w:val="20"/>
                <w:szCs w:val="20"/>
              </w:rPr>
            </w:pPr>
            <w:r>
              <w:rPr>
                <w:rFonts w:asciiTheme="majorHAnsi" w:hAnsiTheme="majorHAnsi" w:cstheme="majorHAnsi"/>
                <w:b/>
                <w:bCs/>
                <w:sz w:val="20"/>
                <w:szCs w:val="20"/>
              </w:rPr>
              <w:t>SLIDERS DE IMAGENES</w:t>
            </w:r>
          </w:p>
        </w:tc>
      </w:tr>
      <w:tr w:rsidR="00EE5340" w14:paraId="2519A3A0" w14:textId="77777777" w:rsidTr="00771356">
        <w:trPr>
          <w:jc w:val="center"/>
        </w:trPr>
        <w:tc>
          <w:tcPr>
            <w:tcW w:w="4981" w:type="dxa"/>
            <w:shd w:val="clear" w:color="auto" w:fill="92D050"/>
          </w:tcPr>
          <w:p w14:paraId="0230EA29" w14:textId="7AB435F1" w:rsidR="00EE5340" w:rsidRPr="00EE5340" w:rsidRDefault="00EE5340" w:rsidP="00EE5340">
            <w:pPr>
              <w:jc w:val="center"/>
              <w:rPr>
                <w:rFonts w:asciiTheme="majorHAnsi" w:hAnsiTheme="majorHAnsi" w:cstheme="majorHAnsi"/>
                <w:b/>
                <w:bCs/>
                <w:sz w:val="20"/>
                <w:szCs w:val="20"/>
              </w:rPr>
            </w:pPr>
            <w:r>
              <w:rPr>
                <w:rFonts w:asciiTheme="majorHAnsi" w:hAnsiTheme="majorHAnsi" w:cstheme="majorHAnsi"/>
                <w:b/>
                <w:bCs/>
                <w:sz w:val="20"/>
                <w:szCs w:val="20"/>
              </w:rPr>
              <w:t>IMAGEN DE REFERENCIA</w:t>
            </w:r>
          </w:p>
        </w:tc>
        <w:tc>
          <w:tcPr>
            <w:tcW w:w="4981" w:type="dxa"/>
            <w:shd w:val="clear" w:color="auto" w:fill="92D050"/>
          </w:tcPr>
          <w:p w14:paraId="2993C5D7" w14:textId="368A36EF" w:rsidR="00EE5340" w:rsidRPr="00EE5340" w:rsidRDefault="00EE5340" w:rsidP="00EE5340">
            <w:pPr>
              <w:jc w:val="center"/>
              <w:rPr>
                <w:rFonts w:asciiTheme="majorHAnsi" w:hAnsiTheme="majorHAnsi" w:cstheme="majorHAnsi"/>
                <w:b/>
                <w:bCs/>
                <w:sz w:val="20"/>
                <w:szCs w:val="20"/>
              </w:rPr>
            </w:pPr>
            <w:r>
              <w:rPr>
                <w:rFonts w:asciiTheme="majorHAnsi" w:hAnsiTheme="majorHAnsi" w:cstheme="majorHAnsi"/>
                <w:b/>
                <w:bCs/>
                <w:sz w:val="20"/>
                <w:szCs w:val="20"/>
              </w:rPr>
              <w:t xml:space="preserve">TEXTO </w:t>
            </w:r>
            <w:commentRangeStart w:id="97"/>
            <w:r>
              <w:rPr>
                <w:rFonts w:asciiTheme="majorHAnsi" w:hAnsiTheme="majorHAnsi" w:cstheme="majorHAnsi"/>
                <w:b/>
                <w:bCs/>
                <w:sz w:val="20"/>
                <w:szCs w:val="20"/>
              </w:rPr>
              <w:t>DESCRIPTIVO</w:t>
            </w:r>
            <w:commentRangeEnd w:id="97"/>
            <w:r w:rsidR="00F649D2" w:rsidRPr="00EE5340">
              <w:rPr>
                <w:rStyle w:val="Refdecomentario"/>
                <w:rFonts w:asciiTheme="majorHAnsi" w:hAnsiTheme="majorHAnsi" w:cstheme="majorHAnsi"/>
                <w:b/>
                <w:bCs/>
                <w:sz w:val="20"/>
                <w:szCs w:val="20"/>
              </w:rPr>
              <w:commentReference w:id="97"/>
            </w:r>
          </w:p>
        </w:tc>
      </w:tr>
      <w:tr w:rsidR="00E3270D" w14:paraId="18904897" w14:textId="77777777" w:rsidTr="00771356">
        <w:trPr>
          <w:jc w:val="center"/>
        </w:trPr>
        <w:tc>
          <w:tcPr>
            <w:tcW w:w="4981" w:type="dxa"/>
            <w:vMerge w:val="restart"/>
            <w:vAlign w:val="center"/>
          </w:tcPr>
          <w:p w14:paraId="2A469464" w14:textId="77777777" w:rsidR="00E3270D" w:rsidRDefault="00E3270D" w:rsidP="00E3270D">
            <w:pPr>
              <w:jc w:val="center"/>
              <w:rPr>
                <w:rFonts w:asciiTheme="majorHAnsi" w:hAnsiTheme="majorHAnsi" w:cstheme="majorHAnsi"/>
                <w:sz w:val="20"/>
                <w:szCs w:val="20"/>
              </w:rPr>
            </w:pPr>
          </w:p>
          <w:p w14:paraId="63A6E56C" w14:textId="5D15D984" w:rsidR="00E3270D" w:rsidRDefault="00E3270D" w:rsidP="00E3270D">
            <w:pPr>
              <w:jc w:val="center"/>
              <w:rPr>
                <w:rFonts w:asciiTheme="majorHAnsi" w:hAnsiTheme="majorHAnsi" w:cstheme="majorHAnsi"/>
                <w:sz w:val="20"/>
                <w:szCs w:val="20"/>
              </w:rPr>
            </w:pPr>
            <w:commentRangeStart w:id="98"/>
            <w:r w:rsidRPr="00F649D2">
              <w:rPr>
                <w:rFonts w:asciiTheme="majorHAnsi" w:hAnsiTheme="majorHAnsi" w:cstheme="majorHAnsi"/>
                <w:noProof/>
                <w:sz w:val="20"/>
                <w:szCs w:val="20"/>
              </w:rPr>
              <w:drawing>
                <wp:inline distT="0" distB="0" distL="0" distR="0" wp14:anchorId="5B84DC47" wp14:editId="294808C9">
                  <wp:extent cx="3024815" cy="1952541"/>
                  <wp:effectExtent l="0" t="0" r="0" b="3810"/>
                  <wp:docPr id="102565634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56344" name=""/>
                          <pic:cNvPicPr/>
                        </pic:nvPicPr>
                        <pic:blipFill>
                          <a:blip r:embed="rId107"/>
                          <a:stretch>
                            <a:fillRect/>
                          </a:stretch>
                        </pic:blipFill>
                        <pic:spPr>
                          <a:xfrm>
                            <a:off x="0" y="0"/>
                            <a:ext cx="3043526" cy="1964619"/>
                          </a:xfrm>
                          <a:prstGeom prst="rect">
                            <a:avLst/>
                          </a:prstGeom>
                        </pic:spPr>
                      </pic:pic>
                    </a:graphicData>
                  </a:graphic>
                </wp:inline>
              </w:drawing>
            </w:r>
            <w:commentRangeEnd w:id="98"/>
            <w:r>
              <w:rPr>
                <w:rStyle w:val="Refdecomentario"/>
                <w:rFonts w:asciiTheme="majorHAnsi" w:hAnsiTheme="majorHAnsi" w:cstheme="majorHAnsi"/>
                <w:sz w:val="20"/>
                <w:szCs w:val="20"/>
              </w:rPr>
              <w:commentReference w:id="98"/>
            </w:r>
          </w:p>
        </w:tc>
        <w:tc>
          <w:tcPr>
            <w:tcW w:w="4981" w:type="dxa"/>
          </w:tcPr>
          <w:p w14:paraId="14BC5833" w14:textId="7E19A73D" w:rsidR="00E3270D" w:rsidRPr="00E3270D" w:rsidRDefault="00E3270D" w:rsidP="00E3270D">
            <w:pPr>
              <w:rPr>
                <w:rFonts w:ascii="Arial" w:hAnsi="Arial" w:cs="Arial"/>
                <w:sz w:val="20"/>
                <w:szCs w:val="20"/>
                <w:lang w:val="es-MX"/>
              </w:rPr>
            </w:pPr>
            <w:r w:rsidRPr="00E3270D">
              <w:rPr>
                <w:rStyle w:val="Fuerte"/>
                <w:rFonts w:ascii="Arial" w:hAnsi="Arial" w:cs="Arial"/>
                <w:sz w:val="20"/>
                <w:szCs w:val="20"/>
              </w:rPr>
              <w:t>Paso 1. Solicitud de cotización.</w:t>
            </w:r>
            <w:r w:rsidRPr="00E3270D">
              <w:rPr>
                <w:rFonts w:ascii="Arial" w:hAnsi="Arial" w:cs="Arial"/>
                <w:sz w:val="20"/>
                <w:szCs w:val="20"/>
              </w:rPr>
              <w:br/>
              <w:t>El cliente solicita información sobre los servicios de alojamiento, indicando fechas, número de huéspedes y requerimientos particulares.</w:t>
            </w:r>
          </w:p>
        </w:tc>
      </w:tr>
      <w:tr w:rsidR="00E3270D" w14:paraId="45CF8F8C" w14:textId="77777777" w:rsidTr="00771356">
        <w:trPr>
          <w:jc w:val="center"/>
        </w:trPr>
        <w:tc>
          <w:tcPr>
            <w:tcW w:w="4981" w:type="dxa"/>
            <w:vMerge/>
          </w:tcPr>
          <w:p w14:paraId="723D74D6" w14:textId="77777777" w:rsidR="00E3270D" w:rsidRDefault="00E3270D" w:rsidP="00E3270D">
            <w:pPr>
              <w:rPr>
                <w:rFonts w:asciiTheme="majorHAnsi" w:hAnsiTheme="majorHAnsi" w:cstheme="majorHAnsi"/>
                <w:sz w:val="20"/>
                <w:szCs w:val="20"/>
              </w:rPr>
            </w:pPr>
          </w:p>
        </w:tc>
        <w:tc>
          <w:tcPr>
            <w:tcW w:w="4981" w:type="dxa"/>
          </w:tcPr>
          <w:p w14:paraId="3AB8277C" w14:textId="3931D090" w:rsidR="00E3270D" w:rsidRPr="00E3270D" w:rsidRDefault="00E3270D" w:rsidP="00E3270D">
            <w:pPr>
              <w:rPr>
                <w:rFonts w:ascii="Arial" w:hAnsi="Arial" w:cs="Arial"/>
                <w:sz w:val="20"/>
                <w:szCs w:val="20"/>
                <w:lang w:val="es-MX"/>
              </w:rPr>
            </w:pPr>
            <w:r w:rsidRPr="00E3270D">
              <w:rPr>
                <w:rStyle w:val="Fuerte"/>
                <w:rFonts w:ascii="Arial" w:hAnsi="Arial" w:cs="Arial"/>
                <w:sz w:val="20"/>
                <w:szCs w:val="20"/>
              </w:rPr>
              <w:t>Paso 2. Recepción y registro de la solicitud.</w:t>
            </w:r>
            <w:r w:rsidRPr="00E3270D">
              <w:rPr>
                <w:rFonts w:ascii="Arial" w:hAnsi="Arial" w:cs="Arial"/>
                <w:sz w:val="20"/>
                <w:szCs w:val="20"/>
              </w:rPr>
              <w:br/>
              <w:t>El establecimiento registra los datos del cliente y las características del servicio solicitado para gestionar la cotización.</w:t>
            </w:r>
          </w:p>
        </w:tc>
      </w:tr>
      <w:tr w:rsidR="00E3270D" w14:paraId="166A590E" w14:textId="77777777" w:rsidTr="00771356">
        <w:trPr>
          <w:jc w:val="center"/>
        </w:trPr>
        <w:tc>
          <w:tcPr>
            <w:tcW w:w="4981" w:type="dxa"/>
            <w:vMerge/>
          </w:tcPr>
          <w:p w14:paraId="46C2BCFC" w14:textId="77777777" w:rsidR="00E3270D" w:rsidRDefault="00E3270D" w:rsidP="00E3270D">
            <w:pPr>
              <w:rPr>
                <w:rFonts w:asciiTheme="majorHAnsi" w:hAnsiTheme="majorHAnsi" w:cstheme="majorHAnsi"/>
                <w:sz w:val="20"/>
                <w:szCs w:val="20"/>
              </w:rPr>
            </w:pPr>
          </w:p>
        </w:tc>
        <w:tc>
          <w:tcPr>
            <w:tcW w:w="4981" w:type="dxa"/>
          </w:tcPr>
          <w:p w14:paraId="37D8E232" w14:textId="471AF276" w:rsidR="00E3270D" w:rsidRPr="00E3270D" w:rsidRDefault="00E3270D" w:rsidP="00E3270D">
            <w:pPr>
              <w:rPr>
                <w:rFonts w:ascii="Arial" w:hAnsi="Arial" w:cs="Arial"/>
                <w:sz w:val="20"/>
                <w:szCs w:val="20"/>
                <w:lang w:val="es-MX"/>
              </w:rPr>
            </w:pPr>
            <w:r w:rsidRPr="00E3270D">
              <w:rPr>
                <w:rStyle w:val="Fuerte"/>
                <w:rFonts w:ascii="Arial" w:hAnsi="Arial" w:cs="Arial"/>
                <w:sz w:val="20"/>
                <w:szCs w:val="20"/>
              </w:rPr>
              <w:t>Paso 3. Verificación de disponibilidad y tarifas.</w:t>
            </w:r>
            <w:r w:rsidRPr="00E3270D">
              <w:rPr>
                <w:rFonts w:ascii="Arial" w:hAnsi="Arial" w:cs="Arial"/>
                <w:sz w:val="20"/>
                <w:szCs w:val="20"/>
              </w:rPr>
              <w:br/>
              <w:t>Se consulta la disponibilidad de habitaciones, las tarifas aplicables y las condiciones comerciales del establecimiento.</w:t>
            </w:r>
          </w:p>
        </w:tc>
      </w:tr>
      <w:tr w:rsidR="00E3270D" w14:paraId="27E0EA1A" w14:textId="77777777" w:rsidTr="00771356">
        <w:trPr>
          <w:jc w:val="center"/>
        </w:trPr>
        <w:tc>
          <w:tcPr>
            <w:tcW w:w="4981" w:type="dxa"/>
            <w:vMerge/>
          </w:tcPr>
          <w:p w14:paraId="08E72D1B" w14:textId="77777777" w:rsidR="00E3270D" w:rsidRDefault="00E3270D" w:rsidP="00E3270D">
            <w:pPr>
              <w:rPr>
                <w:rFonts w:asciiTheme="majorHAnsi" w:hAnsiTheme="majorHAnsi" w:cstheme="majorHAnsi"/>
                <w:sz w:val="20"/>
                <w:szCs w:val="20"/>
              </w:rPr>
            </w:pPr>
          </w:p>
        </w:tc>
        <w:tc>
          <w:tcPr>
            <w:tcW w:w="4981" w:type="dxa"/>
          </w:tcPr>
          <w:p w14:paraId="27BA0F12" w14:textId="6FD48403" w:rsidR="00E3270D" w:rsidRPr="00E3270D" w:rsidRDefault="00E3270D" w:rsidP="00E3270D">
            <w:pPr>
              <w:rPr>
                <w:rFonts w:ascii="Arial" w:hAnsi="Arial" w:cs="Arial"/>
                <w:sz w:val="20"/>
                <w:szCs w:val="20"/>
                <w:lang w:val="es-MX"/>
              </w:rPr>
            </w:pPr>
            <w:r w:rsidRPr="00E3270D">
              <w:rPr>
                <w:rStyle w:val="Fuerte"/>
                <w:rFonts w:ascii="Arial" w:hAnsi="Arial" w:cs="Arial"/>
                <w:sz w:val="20"/>
                <w:szCs w:val="20"/>
              </w:rPr>
              <w:t>Paso 4. Elaboración y envío de la cotización.</w:t>
            </w:r>
            <w:r w:rsidRPr="00E3270D">
              <w:rPr>
                <w:rFonts w:ascii="Arial" w:hAnsi="Arial" w:cs="Arial"/>
                <w:sz w:val="20"/>
                <w:szCs w:val="20"/>
              </w:rPr>
              <w:br/>
              <w:t>Se prepara y presenta al cliente una propuesta que incluye servicios, tarifas, impuestos aplicables, condiciones de pago, políticas de cancelación y vigencia de la oferta.</w:t>
            </w:r>
          </w:p>
        </w:tc>
      </w:tr>
      <w:tr w:rsidR="00E3270D" w14:paraId="456006FC" w14:textId="77777777" w:rsidTr="00771356">
        <w:trPr>
          <w:jc w:val="center"/>
        </w:trPr>
        <w:tc>
          <w:tcPr>
            <w:tcW w:w="4981" w:type="dxa"/>
            <w:vMerge/>
          </w:tcPr>
          <w:p w14:paraId="7A81A2A3" w14:textId="77777777" w:rsidR="00E3270D" w:rsidRDefault="00E3270D" w:rsidP="00E3270D">
            <w:pPr>
              <w:rPr>
                <w:rFonts w:asciiTheme="majorHAnsi" w:hAnsiTheme="majorHAnsi" w:cstheme="majorHAnsi"/>
                <w:sz w:val="20"/>
                <w:szCs w:val="20"/>
              </w:rPr>
            </w:pPr>
          </w:p>
        </w:tc>
        <w:tc>
          <w:tcPr>
            <w:tcW w:w="4981" w:type="dxa"/>
          </w:tcPr>
          <w:p w14:paraId="5A493416" w14:textId="46D95D8D" w:rsidR="00E3270D" w:rsidRPr="00E3270D" w:rsidRDefault="00E3270D" w:rsidP="00E3270D">
            <w:pPr>
              <w:rPr>
                <w:rFonts w:ascii="Arial" w:hAnsi="Arial" w:cs="Arial"/>
                <w:sz w:val="20"/>
                <w:szCs w:val="20"/>
                <w:lang w:val="es-MX"/>
              </w:rPr>
            </w:pPr>
            <w:r w:rsidRPr="00E3270D">
              <w:rPr>
                <w:rStyle w:val="Fuerte"/>
                <w:rFonts w:ascii="Arial" w:hAnsi="Arial" w:cs="Arial"/>
                <w:sz w:val="20"/>
                <w:szCs w:val="20"/>
              </w:rPr>
              <w:t>Paso 5. Seguimiento de la propuesta.</w:t>
            </w:r>
            <w:r w:rsidRPr="00E3270D">
              <w:rPr>
                <w:rFonts w:ascii="Arial" w:hAnsi="Arial" w:cs="Arial"/>
                <w:sz w:val="20"/>
                <w:szCs w:val="20"/>
              </w:rPr>
              <w:br/>
              <w:t>Se atienden las inquietudes del cliente y, cuando corresponde, se realizan ajustes a la cotización según las condiciones comerciales autorizadas.</w:t>
            </w:r>
          </w:p>
        </w:tc>
      </w:tr>
      <w:tr w:rsidR="00E3270D" w14:paraId="51F6ED0E" w14:textId="77777777" w:rsidTr="00771356">
        <w:trPr>
          <w:jc w:val="center"/>
        </w:trPr>
        <w:tc>
          <w:tcPr>
            <w:tcW w:w="4981" w:type="dxa"/>
            <w:vMerge/>
          </w:tcPr>
          <w:p w14:paraId="0FF8C6F8" w14:textId="77777777" w:rsidR="00E3270D" w:rsidRDefault="00E3270D" w:rsidP="00E3270D">
            <w:pPr>
              <w:rPr>
                <w:rFonts w:asciiTheme="majorHAnsi" w:hAnsiTheme="majorHAnsi" w:cstheme="majorHAnsi"/>
                <w:sz w:val="20"/>
                <w:szCs w:val="20"/>
              </w:rPr>
            </w:pPr>
          </w:p>
        </w:tc>
        <w:tc>
          <w:tcPr>
            <w:tcW w:w="4981" w:type="dxa"/>
          </w:tcPr>
          <w:p w14:paraId="55F5CE44" w14:textId="1BE6CACF" w:rsidR="00E3270D" w:rsidRPr="00E3270D" w:rsidRDefault="00E3270D" w:rsidP="00E3270D">
            <w:pPr>
              <w:rPr>
                <w:rFonts w:ascii="Arial" w:hAnsi="Arial" w:cs="Arial"/>
                <w:sz w:val="20"/>
                <w:szCs w:val="20"/>
                <w:lang w:val="es-MX"/>
              </w:rPr>
            </w:pPr>
            <w:r w:rsidRPr="00E3270D">
              <w:rPr>
                <w:rStyle w:val="Fuerte"/>
                <w:rFonts w:ascii="Arial" w:hAnsi="Arial" w:cs="Arial"/>
                <w:sz w:val="20"/>
                <w:szCs w:val="20"/>
              </w:rPr>
              <w:t>Paso 6. Aceptación o rechazo de la cotización.</w:t>
            </w:r>
            <w:r w:rsidRPr="00E3270D">
              <w:rPr>
                <w:rFonts w:ascii="Arial" w:hAnsi="Arial" w:cs="Arial"/>
                <w:sz w:val="20"/>
                <w:szCs w:val="20"/>
              </w:rPr>
              <w:br/>
              <w:t>El cliente comunica su decisión. Si acepta la propuesta, se inicia la formalización de la reserva conforme a los procedimientos del establecimiento. Si la rechaza, se registra el resultado y se cierra el proceso de cotización.</w:t>
            </w:r>
          </w:p>
        </w:tc>
      </w:tr>
    </w:tbl>
    <w:p w14:paraId="685FDCF3" w14:textId="77777777" w:rsidR="000D721A" w:rsidRPr="00E86E60" w:rsidRDefault="000D721A" w:rsidP="00C77893">
      <w:pPr>
        <w:rPr>
          <w:rFonts w:asciiTheme="majorHAnsi" w:hAnsiTheme="majorHAnsi" w:cstheme="majorHAnsi"/>
          <w:sz w:val="20"/>
          <w:szCs w:val="20"/>
        </w:rPr>
      </w:pPr>
    </w:p>
    <w:p w14:paraId="1918610A" w14:textId="77777777" w:rsidR="000D721A" w:rsidRPr="00E86E60" w:rsidRDefault="000D721A" w:rsidP="00C77893">
      <w:pPr>
        <w:rPr>
          <w:rFonts w:asciiTheme="majorHAnsi" w:hAnsiTheme="majorHAnsi" w:cstheme="majorHAnsi"/>
          <w:sz w:val="20"/>
          <w:szCs w:val="20"/>
        </w:rPr>
      </w:pPr>
    </w:p>
    <w:p w14:paraId="03F66B1A" w14:textId="55AB9189" w:rsidR="00DF62EB" w:rsidRPr="002759E2" w:rsidRDefault="00DF62EB" w:rsidP="00E86E60">
      <w:pPr>
        <w:rPr>
          <w:rFonts w:asciiTheme="majorHAnsi" w:hAnsiTheme="majorHAnsi" w:cstheme="majorHAnsi"/>
          <w:b/>
          <w:bCs/>
          <w:sz w:val="20"/>
          <w:szCs w:val="20"/>
        </w:rPr>
      </w:pPr>
      <w:r w:rsidRPr="002759E2">
        <w:rPr>
          <w:rFonts w:asciiTheme="majorHAnsi" w:hAnsiTheme="majorHAnsi" w:cstheme="majorHAnsi"/>
          <w:b/>
          <w:bCs/>
          <w:sz w:val="20"/>
          <w:szCs w:val="20"/>
        </w:rPr>
        <w:t xml:space="preserve">6. </w:t>
      </w:r>
      <w:bookmarkStart w:id="99" w:name="VENTA"/>
      <w:r w:rsidRPr="002759E2">
        <w:rPr>
          <w:rFonts w:asciiTheme="majorHAnsi" w:hAnsiTheme="majorHAnsi" w:cstheme="majorHAnsi"/>
          <w:b/>
          <w:bCs/>
          <w:sz w:val="20"/>
          <w:szCs w:val="20"/>
        </w:rPr>
        <w:t>Venta</w:t>
      </w:r>
      <w:bookmarkEnd w:id="99"/>
    </w:p>
    <w:p w14:paraId="1CF857EB" w14:textId="77777777" w:rsidR="000D721A" w:rsidRPr="00E86E60" w:rsidRDefault="000D721A" w:rsidP="000D721A">
      <w:pPr>
        <w:rPr>
          <w:rFonts w:asciiTheme="majorHAnsi" w:hAnsiTheme="majorHAnsi" w:cstheme="majorHAnsi"/>
          <w:sz w:val="20"/>
          <w:szCs w:val="20"/>
        </w:rPr>
      </w:pPr>
    </w:p>
    <w:p w14:paraId="70125968" w14:textId="30A52FE9" w:rsidR="000D721A" w:rsidRPr="00E86E60" w:rsidRDefault="00E3270D" w:rsidP="000D721A">
      <w:pPr>
        <w:spacing w:line="276" w:lineRule="auto"/>
        <w:rPr>
          <w:rFonts w:asciiTheme="majorHAnsi" w:hAnsiTheme="majorHAnsi" w:cstheme="majorHAnsi"/>
          <w:sz w:val="20"/>
          <w:szCs w:val="20"/>
        </w:rPr>
      </w:pPr>
      <w:r w:rsidRPr="00E3270D">
        <w:rPr>
          <w:rFonts w:asciiTheme="majorHAnsi" w:hAnsiTheme="majorHAnsi" w:cstheme="majorHAnsi"/>
          <w:sz w:val="20"/>
          <w:szCs w:val="20"/>
        </w:rPr>
        <w:t>La venta en el sector turístico trasciende el intercambio de un servicio por un valor económico, pues implica comprender las necesidades del cliente, brindar asesoría adecuada y ofrecer soluciones que generen valor. En un entorno competitivo, este proceso contribuye a establecer relaciones de confianza, orientar las decisiones de compra y generar expectativas acordes con los servicios ofrecidos. Por ello, la venta integra comunicación, negociación y atención al cliente, con el propósito de concretar transacciones comerciales, favorecer su satisfacción y fortalecer la imagen del establecimiento</w:t>
      </w:r>
      <w:r w:rsidR="000D721A" w:rsidRPr="00E86E60">
        <w:rPr>
          <w:rFonts w:asciiTheme="majorHAnsi" w:hAnsiTheme="majorHAnsi" w:cstheme="majorHAnsi"/>
          <w:sz w:val="20"/>
          <w:szCs w:val="20"/>
        </w:rPr>
        <w:t>.</w:t>
      </w:r>
    </w:p>
    <w:p w14:paraId="215B8371" w14:textId="77777777" w:rsidR="000D721A" w:rsidRPr="00E86E60" w:rsidRDefault="000D721A" w:rsidP="000D721A">
      <w:pPr>
        <w:spacing w:line="276" w:lineRule="auto"/>
        <w:rPr>
          <w:rFonts w:asciiTheme="majorHAnsi" w:hAnsiTheme="majorHAnsi" w:cstheme="majorHAnsi"/>
          <w:sz w:val="20"/>
          <w:szCs w:val="20"/>
        </w:rPr>
      </w:pPr>
    </w:p>
    <w:p w14:paraId="1F778170" w14:textId="77777777" w:rsidR="00DF62EB" w:rsidRPr="002759E2" w:rsidRDefault="00DF62EB" w:rsidP="002759E2">
      <w:pPr>
        <w:spacing w:line="276" w:lineRule="auto"/>
        <w:rPr>
          <w:rFonts w:asciiTheme="majorHAnsi" w:hAnsiTheme="majorHAnsi" w:cstheme="majorHAnsi"/>
          <w:b/>
          <w:bCs/>
          <w:sz w:val="20"/>
          <w:szCs w:val="20"/>
        </w:rPr>
      </w:pPr>
      <w:r w:rsidRPr="002759E2">
        <w:rPr>
          <w:rFonts w:asciiTheme="majorHAnsi" w:hAnsiTheme="majorHAnsi" w:cstheme="majorHAnsi"/>
          <w:b/>
          <w:bCs/>
          <w:sz w:val="20"/>
          <w:szCs w:val="20"/>
        </w:rPr>
        <w:t>6.1 Definición</w:t>
      </w:r>
    </w:p>
    <w:p w14:paraId="33E7E135" w14:textId="77777777" w:rsidR="00DC1AED" w:rsidRPr="00E86E60" w:rsidRDefault="00DC1AED" w:rsidP="00DC1AED">
      <w:pPr>
        <w:rPr>
          <w:rFonts w:asciiTheme="majorHAnsi" w:hAnsiTheme="majorHAnsi" w:cstheme="majorHAnsi"/>
          <w:sz w:val="20"/>
          <w:szCs w:val="20"/>
        </w:rPr>
      </w:pPr>
    </w:p>
    <w:p w14:paraId="1C968D5F" w14:textId="77777777" w:rsidR="00DC1AED" w:rsidRPr="00E86E60" w:rsidRDefault="00DC1AED" w:rsidP="00DC1AED">
      <w:pPr>
        <w:spacing w:line="276" w:lineRule="auto"/>
        <w:rPr>
          <w:rFonts w:asciiTheme="majorHAnsi" w:hAnsiTheme="majorHAnsi" w:cstheme="majorHAnsi"/>
          <w:sz w:val="20"/>
          <w:szCs w:val="20"/>
        </w:rPr>
      </w:pPr>
      <w:r w:rsidRPr="00E86E60">
        <w:rPr>
          <w:rFonts w:asciiTheme="majorHAnsi" w:hAnsiTheme="majorHAnsi" w:cstheme="majorHAnsi"/>
          <w:sz w:val="20"/>
          <w:szCs w:val="20"/>
        </w:rPr>
        <w:t>La venta es la acción mediante la cual se ofrece y se intercambia un bien o servicio a cambio de un valor económico. En el sector turístico, este proceso va más allá de la simple transacción, ya que implica comprender las necesidades del cliente, asesorarlo y ofrecer soluciones que generen valor y satisfacción.</w:t>
      </w:r>
    </w:p>
    <w:p w14:paraId="56BA3AF8" w14:textId="79F6CC6D" w:rsidR="00DC1AED" w:rsidRPr="00E86E60" w:rsidRDefault="00DC1AED" w:rsidP="00DC1AED">
      <w:pPr>
        <w:spacing w:line="276" w:lineRule="auto"/>
        <w:rPr>
          <w:rFonts w:asciiTheme="majorHAnsi" w:hAnsiTheme="majorHAnsi" w:cstheme="majorHAnsi"/>
          <w:sz w:val="20"/>
          <w:szCs w:val="20"/>
        </w:rPr>
      </w:pPr>
      <w:commentRangeStart w:id="100"/>
      <w:r w:rsidRPr="00E86E60">
        <w:rPr>
          <w:rFonts w:asciiTheme="majorHAnsi" w:hAnsiTheme="majorHAnsi" w:cstheme="majorHAnsi"/>
          <w:noProof/>
          <w:sz w:val="20"/>
          <w:szCs w:val="20"/>
        </w:rPr>
        <w:drawing>
          <wp:inline distT="0" distB="0" distL="0" distR="0" wp14:anchorId="0C0D5E06" wp14:editId="7195405C">
            <wp:extent cx="5924144" cy="4032600"/>
            <wp:effectExtent l="0" t="0" r="0" b="6350"/>
            <wp:docPr id="156326783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67834" name=""/>
                    <pic:cNvPicPr/>
                  </pic:nvPicPr>
                  <pic:blipFill>
                    <a:blip r:embed="rId108"/>
                    <a:stretch>
                      <a:fillRect/>
                    </a:stretch>
                  </pic:blipFill>
                  <pic:spPr>
                    <a:xfrm>
                      <a:off x="0" y="0"/>
                      <a:ext cx="5941696" cy="4044548"/>
                    </a:xfrm>
                    <a:prstGeom prst="rect">
                      <a:avLst/>
                    </a:prstGeom>
                  </pic:spPr>
                </pic:pic>
              </a:graphicData>
            </a:graphic>
          </wp:inline>
        </w:drawing>
      </w:r>
      <w:commentRangeEnd w:id="100"/>
      <w:r w:rsidR="00E86E60" w:rsidRPr="00E86E60">
        <w:rPr>
          <w:rStyle w:val="Refdecomentario"/>
          <w:rFonts w:asciiTheme="majorHAnsi" w:hAnsiTheme="majorHAnsi" w:cstheme="majorHAnsi"/>
          <w:sz w:val="20"/>
          <w:szCs w:val="20"/>
        </w:rPr>
        <w:commentReference w:id="100"/>
      </w:r>
    </w:p>
    <w:p w14:paraId="080EBFF3" w14:textId="77777777" w:rsidR="00DC1AED" w:rsidRPr="00E86E60" w:rsidRDefault="00DC1AED" w:rsidP="00DC1AED">
      <w:pPr>
        <w:spacing w:line="276" w:lineRule="auto"/>
        <w:rPr>
          <w:rFonts w:asciiTheme="majorHAnsi" w:hAnsiTheme="majorHAnsi" w:cstheme="majorHAnsi"/>
          <w:sz w:val="20"/>
          <w:szCs w:val="20"/>
        </w:rPr>
      </w:pPr>
    </w:p>
    <w:p w14:paraId="5E8562E7" w14:textId="4175248B" w:rsidR="00DC1AED" w:rsidRPr="00E86E60" w:rsidRDefault="00DC1AED" w:rsidP="00DC1AED">
      <w:pPr>
        <w:spacing w:line="276" w:lineRule="auto"/>
        <w:rPr>
          <w:rFonts w:asciiTheme="majorHAnsi" w:hAnsiTheme="majorHAnsi" w:cstheme="majorHAnsi"/>
          <w:sz w:val="20"/>
          <w:szCs w:val="20"/>
        </w:rPr>
      </w:pPr>
      <w:r w:rsidRPr="00E86E60">
        <w:rPr>
          <w:rFonts w:asciiTheme="majorHAnsi" w:hAnsiTheme="majorHAnsi" w:cstheme="majorHAnsi"/>
          <w:sz w:val="20"/>
          <w:szCs w:val="20"/>
        </w:rPr>
        <w:t>En el contexto hotelero, el proceso de venta requiere analizar diferentes variables que permiten ajustar la oferta a las necesidades del cliente. Entre los aspectos más relevantes se encuentran: identificar qué busca el cliente, el número de días de estadía, la disponibilidad de habitaciones, los precios, el movimiento de entrada y salida de huéspedes, así como los requerimientos de servicios complementarios como alimentación, bebidas, salones de eventos o espacios de negocios. Estos elementos permiten estructurar una propuesta adecuada y aumentar la probabilidad de concretar la venta.</w:t>
      </w:r>
    </w:p>
    <w:p w14:paraId="3726EEC0" w14:textId="77777777" w:rsidR="00DC1AED" w:rsidRPr="00E86E60" w:rsidRDefault="00DC1AED" w:rsidP="00DC1AED">
      <w:pPr>
        <w:spacing w:line="276" w:lineRule="auto"/>
        <w:rPr>
          <w:rFonts w:asciiTheme="majorHAnsi" w:hAnsiTheme="majorHAnsi" w:cstheme="majorHAnsi"/>
          <w:sz w:val="20"/>
          <w:szCs w:val="20"/>
        </w:rPr>
      </w:pPr>
    </w:p>
    <w:p w14:paraId="63109D3F" w14:textId="403B9ED7" w:rsidR="00DC1AED" w:rsidRPr="00E86E60" w:rsidRDefault="00DC1AED" w:rsidP="00DC1AED">
      <w:pPr>
        <w:pBdr>
          <w:top w:val="nil"/>
          <w:left w:val="nil"/>
          <w:bottom w:val="nil"/>
          <w:right w:val="nil"/>
          <w:between w:val="nil"/>
        </w:pBd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6.2 Técnicas</w:t>
      </w:r>
    </w:p>
    <w:p w14:paraId="423E91BD" w14:textId="77777777" w:rsidR="00B95324" w:rsidRPr="00E86E60" w:rsidRDefault="00B95324" w:rsidP="00DC1AED">
      <w:pPr>
        <w:pBdr>
          <w:top w:val="nil"/>
          <w:left w:val="nil"/>
          <w:bottom w:val="nil"/>
          <w:right w:val="nil"/>
          <w:between w:val="nil"/>
        </w:pBdr>
        <w:spacing w:line="276" w:lineRule="auto"/>
        <w:rPr>
          <w:rFonts w:asciiTheme="majorHAnsi" w:hAnsiTheme="majorHAnsi" w:cstheme="majorHAnsi"/>
          <w:b/>
          <w:bCs/>
          <w:sz w:val="20"/>
          <w:szCs w:val="20"/>
        </w:rPr>
      </w:pPr>
    </w:p>
    <w:p w14:paraId="0F6D7107" w14:textId="77777777" w:rsidR="00DC1AED"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La comunicación es el eje central de las técnicas de venta, tanto en contextos presenciales como no presenciales (telefónicos o digitales). A través de ella se logra captar la atención del cliente, identificar sus necesidades y orientar la decisión de compra.</w:t>
      </w:r>
    </w:p>
    <w:p w14:paraId="3A965EEC" w14:textId="77777777" w:rsidR="00DC1AED"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p>
    <w:p w14:paraId="53149E67" w14:textId="77777777" w:rsidR="00B95324"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El proceso de ventas retoma las fases de la negociación, iniciando con la preparación del servicio a ofrecer, el acercamiento al cliente, la presentación del producto, la argumentación, el manejo de objeciones y el cierre. </w:t>
      </w:r>
    </w:p>
    <w:p w14:paraId="7C8DAE35" w14:textId="77777777" w:rsidR="00B95324" w:rsidRPr="00E86E60" w:rsidRDefault="00B95324" w:rsidP="00DC1AED">
      <w:pPr>
        <w:pBdr>
          <w:top w:val="nil"/>
          <w:left w:val="nil"/>
          <w:bottom w:val="nil"/>
          <w:right w:val="nil"/>
          <w:between w:val="nil"/>
        </w:pBdr>
        <w:spacing w:line="276" w:lineRule="auto"/>
        <w:rPr>
          <w:rFonts w:asciiTheme="majorHAnsi" w:hAnsiTheme="majorHAnsi" w:cstheme="majorHAnsi"/>
          <w:sz w:val="20"/>
          <w:szCs w:val="20"/>
        </w:rPr>
      </w:pPr>
    </w:p>
    <w:p w14:paraId="3863452B" w14:textId="2297C82A" w:rsidR="00B95324"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Dentro de este proceso, existen diversas técnicas que facilitan la efectividad de la venta</w:t>
      </w:r>
      <w:r w:rsidR="00DE7CB9">
        <w:rPr>
          <w:rFonts w:asciiTheme="majorHAnsi" w:hAnsiTheme="majorHAnsi" w:cstheme="majorHAnsi"/>
          <w:sz w:val="20"/>
          <w:szCs w:val="20"/>
        </w:rPr>
        <w:t>. Una de ellas es el modelo AIDA:</w:t>
      </w:r>
    </w:p>
    <w:p w14:paraId="563F4DE7" w14:textId="77777777" w:rsidR="00B95324" w:rsidRPr="00E86E60" w:rsidRDefault="00B95324" w:rsidP="00DC1AED">
      <w:pPr>
        <w:pBdr>
          <w:top w:val="nil"/>
          <w:left w:val="nil"/>
          <w:bottom w:val="nil"/>
          <w:right w:val="nil"/>
          <w:between w:val="nil"/>
        </w:pBdr>
        <w:spacing w:line="276" w:lineRule="auto"/>
        <w:rPr>
          <w:rFonts w:asciiTheme="majorHAnsi" w:hAnsiTheme="majorHAnsi" w:cstheme="majorHAnsi"/>
          <w:sz w:val="20"/>
          <w:szCs w:val="20"/>
        </w:rPr>
      </w:pPr>
    </w:p>
    <w:p w14:paraId="71A96597" w14:textId="77777777" w:rsidR="00B95324" w:rsidRPr="00E86E60" w:rsidRDefault="00B95324" w:rsidP="00DC1AED">
      <w:pPr>
        <w:pBdr>
          <w:top w:val="nil"/>
          <w:left w:val="nil"/>
          <w:bottom w:val="nil"/>
          <w:right w:val="nil"/>
          <w:between w:val="nil"/>
        </w:pBdr>
        <w:spacing w:line="276" w:lineRule="auto"/>
        <w:rPr>
          <w:rFonts w:asciiTheme="majorHAnsi" w:hAnsiTheme="majorHAnsi" w:cstheme="majorHAnsi"/>
          <w:sz w:val="20"/>
          <w:szCs w:val="20"/>
        </w:rPr>
      </w:pPr>
    </w:p>
    <w:p w14:paraId="41F1BF2C" w14:textId="370C78A1" w:rsidR="00B95324" w:rsidRPr="00E86E60" w:rsidRDefault="00B95324" w:rsidP="00B95324">
      <w:pPr>
        <w:pBdr>
          <w:top w:val="nil"/>
          <w:left w:val="nil"/>
          <w:bottom w:val="nil"/>
          <w:right w:val="nil"/>
          <w:between w:val="nil"/>
        </w:pBdr>
        <w:spacing w:line="276" w:lineRule="auto"/>
        <w:jc w:val="center"/>
        <w:rPr>
          <w:rFonts w:asciiTheme="majorHAnsi" w:hAnsiTheme="majorHAnsi" w:cstheme="majorHAnsi"/>
          <w:sz w:val="20"/>
          <w:szCs w:val="20"/>
        </w:rPr>
      </w:pPr>
      <w:r w:rsidRPr="00E86E60">
        <w:rPr>
          <w:rFonts w:asciiTheme="majorHAnsi" w:hAnsiTheme="majorHAnsi" w:cstheme="majorHAnsi"/>
          <w:b/>
          <w:bCs/>
          <w:sz w:val="20"/>
          <w:szCs w:val="20"/>
        </w:rPr>
        <w:t xml:space="preserve">Figura </w:t>
      </w:r>
      <w:r w:rsidR="00F649D2">
        <w:rPr>
          <w:rFonts w:asciiTheme="majorHAnsi" w:hAnsiTheme="majorHAnsi" w:cstheme="majorHAnsi"/>
          <w:b/>
          <w:bCs/>
          <w:sz w:val="20"/>
          <w:szCs w:val="20"/>
        </w:rPr>
        <w:t>4</w:t>
      </w:r>
      <w:r w:rsidRPr="00E86E60">
        <w:rPr>
          <w:rFonts w:asciiTheme="majorHAnsi" w:hAnsiTheme="majorHAnsi" w:cstheme="majorHAnsi"/>
          <w:b/>
          <w:bCs/>
          <w:sz w:val="20"/>
          <w:szCs w:val="20"/>
        </w:rPr>
        <w:t>.</w:t>
      </w:r>
      <w:r w:rsidRPr="00E86E60">
        <w:rPr>
          <w:rFonts w:asciiTheme="majorHAnsi" w:hAnsiTheme="majorHAnsi" w:cstheme="majorHAnsi"/>
          <w:sz w:val="20"/>
          <w:szCs w:val="20"/>
        </w:rPr>
        <w:t xml:space="preserve"> Modelo </w:t>
      </w:r>
      <w:commentRangeStart w:id="101"/>
      <w:r w:rsidRPr="00E86E60">
        <w:rPr>
          <w:rFonts w:asciiTheme="majorHAnsi" w:hAnsiTheme="majorHAnsi" w:cstheme="majorHAnsi"/>
          <w:sz w:val="20"/>
          <w:szCs w:val="20"/>
        </w:rPr>
        <w:t>AIDA</w:t>
      </w:r>
      <w:commentRangeEnd w:id="101"/>
      <w:r w:rsidR="00E86E60" w:rsidRPr="00E86E60">
        <w:rPr>
          <w:rStyle w:val="Refdecomentario"/>
          <w:rFonts w:asciiTheme="majorHAnsi" w:hAnsiTheme="majorHAnsi" w:cstheme="majorHAnsi"/>
          <w:sz w:val="20"/>
          <w:szCs w:val="20"/>
        </w:rPr>
        <w:commentReference w:id="101"/>
      </w:r>
    </w:p>
    <w:p w14:paraId="7B2E199F" w14:textId="2FFB3CCB" w:rsidR="00B95324" w:rsidRPr="00E86E60" w:rsidRDefault="00B95324" w:rsidP="00DC1AED">
      <w:pPr>
        <w:pBdr>
          <w:top w:val="nil"/>
          <w:left w:val="nil"/>
          <w:bottom w:val="nil"/>
          <w:right w:val="nil"/>
          <w:between w:val="nil"/>
        </w:pBdr>
        <w:spacing w:line="276" w:lineRule="auto"/>
        <w:rPr>
          <w:rFonts w:asciiTheme="majorHAnsi" w:hAnsiTheme="majorHAnsi" w:cstheme="majorHAnsi"/>
          <w:b/>
          <w:bCs/>
          <w:sz w:val="20"/>
          <w:szCs w:val="20"/>
        </w:rPr>
      </w:pPr>
      <w:r w:rsidRPr="00E86E60">
        <w:rPr>
          <w:rFonts w:asciiTheme="majorHAnsi" w:hAnsiTheme="majorHAnsi" w:cstheme="majorHAnsi"/>
          <w:b/>
          <w:bCs/>
          <w:noProof/>
          <w:sz w:val="20"/>
          <w:szCs w:val="20"/>
        </w:rPr>
        <mc:AlternateContent>
          <mc:Choice Requires="wps">
            <w:drawing>
              <wp:anchor distT="0" distB="0" distL="114300" distR="114300" simplePos="0" relativeHeight="251662336" behindDoc="0" locked="0" layoutInCell="1" allowOverlap="1" wp14:anchorId="5458090B" wp14:editId="7FE3642D">
                <wp:simplePos x="0" y="0"/>
                <wp:positionH relativeFrom="column">
                  <wp:posOffset>1215714</wp:posOffset>
                </wp:positionH>
                <wp:positionV relativeFrom="paragraph">
                  <wp:posOffset>405927</wp:posOffset>
                </wp:positionV>
                <wp:extent cx="4153711" cy="729575"/>
                <wp:effectExtent l="12700" t="12700" r="12065" b="7620"/>
                <wp:wrapNone/>
                <wp:docPr id="2095125956" name="Cuadro de texto 22"/>
                <wp:cNvGraphicFramePr/>
                <a:graphic xmlns:a="http://schemas.openxmlformats.org/drawingml/2006/main">
                  <a:graphicData uri="http://schemas.microsoft.com/office/word/2010/wordprocessingShape">
                    <wps:wsp>
                      <wps:cNvSpPr txBox="1"/>
                      <wps:spPr>
                        <a:xfrm>
                          <a:off x="0" y="0"/>
                          <a:ext cx="4153711" cy="729575"/>
                        </a:xfrm>
                        <a:prstGeom prst="rect">
                          <a:avLst/>
                        </a:prstGeom>
                        <a:noFill/>
                        <a:ln>
                          <a:solidFill>
                            <a:schemeClr val="bg1"/>
                          </a:solidFill>
                        </a:ln>
                      </wps:spPr>
                      <wps:style>
                        <a:lnRef idx="2">
                          <a:schemeClr val="accent2"/>
                        </a:lnRef>
                        <a:fillRef idx="1">
                          <a:schemeClr val="lt1"/>
                        </a:fillRef>
                        <a:effectRef idx="0">
                          <a:schemeClr val="accent2"/>
                        </a:effectRef>
                        <a:fontRef idx="minor">
                          <a:schemeClr val="dk1"/>
                        </a:fontRef>
                      </wps:style>
                      <wps:txbx>
                        <w:txbxContent>
                          <w:p w14:paraId="569BE78D" w14:textId="546AE9AA" w:rsidR="00B95324" w:rsidRPr="00B95324" w:rsidRDefault="00134FAD" w:rsidP="00B95324">
                            <w:pPr>
                              <w:pBdr>
                                <w:top w:val="nil"/>
                                <w:left w:val="nil"/>
                                <w:bottom w:val="nil"/>
                                <w:right w:val="nil"/>
                                <w:between w:val="nil"/>
                              </w:pBdr>
                              <w:spacing w:line="276" w:lineRule="auto"/>
                              <w:jc w:val="center"/>
                              <w:rPr>
                                <w:rFonts w:asciiTheme="majorHAnsi" w:hAnsiTheme="majorHAnsi" w:cstheme="majorHAnsi"/>
                                <w:b/>
                                <w:bCs/>
                                <w:sz w:val="28"/>
                                <w:szCs w:val="28"/>
                              </w:rPr>
                            </w:pPr>
                            <w:r>
                              <w:rPr>
                                <w:rFonts w:asciiTheme="majorHAnsi" w:hAnsiTheme="majorHAnsi" w:cstheme="majorHAnsi"/>
                                <w:b/>
                                <w:bCs/>
                                <w:sz w:val="28"/>
                                <w:szCs w:val="28"/>
                              </w:rPr>
                              <w:t>El m</w:t>
                            </w:r>
                            <w:r w:rsidR="00B95324" w:rsidRPr="00B95324">
                              <w:rPr>
                                <w:rFonts w:asciiTheme="majorHAnsi" w:hAnsiTheme="majorHAnsi" w:cstheme="majorHAnsi"/>
                                <w:b/>
                                <w:bCs/>
                                <w:sz w:val="28"/>
                                <w:szCs w:val="28"/>
                              </w:rPr>
                              <w:t>odelo AIDA</w:t>
                            </w:r>
                            <w:r>
                              <w:rPr>
                                <w:rFonts w:asciiTheme="majorHAnsi" w:hAnsiTheme="majorHAnsi" w:cstheme="majorHAnsi"/>
                                <w:b/>
                                <w:bCs/>
                                <w:sz w:val="28"/>
                                <w:szCs w:val="28"/>
                              </w:rPr>
                              <w:t>: etapas previas a la decisión de compra del consumidor.</w:t>
                            </w:r>
                          </w:p>
                          <w:p w14:paraId="0584F21E" w14:textId="77777777" w:rsidR="00B95324" w:rsidRDefault="00B95324"/>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type w14:anchorId="5458090B" id="_x0000_t202" coordsize="21600,21600" o:spt="202" path="m,l,21600r21600,l21600,xe">
                <v:stroke joinstyle="miter"/>
                <v:path gradientshapeok="t" o:connecttype="rect"/>
              </v:shapetype>
              <v:shape id="Cuadro de texto 22" o:spid="_x0000_s1026" type="#_x0000_t202" style="position:absolute;margin-left:95.75pt;margin-top:31.95pt;width:327.05pt;height:57.4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" filled="f" strokecolor="white [3212]" strokeweight="2pt">
                <v:textbox>
                  <w:txbxContent>
                    <w:p w14:paraId="569BE78D" w14:textId="546AE9AA" w:rsidR="00B95324" w:rsidRPr="00B95324" w:rsidRDefault="00134FAD" w:rsidP="00B95324">
                      <w:pPr>
                        <w:pBdr>
                          <w:top w:val="nil"/>
                          <w:left w:val="nil"/>
                          <w:bottom w:val="nil"/>
                          <w:right w:val="nil"/>
                          <w:between w:val="nil"/>
                        </w:pBdr>
                        <w:spacing w:line="276" w:lineRule="auto"/>
                        <w:jc w:val="center"/>
                        <w:rPr>
                          <w:rFonts w:asciiTheme="majorHAnsi" w:hAnsiTheme="majorHAnsi" w:cstheme="majorHAnsi"/>
                          <w:b/>
                          <w:bCs/>
                          <w:sz w:val="28"/>
                          <w:szCs w:val="28"/>
                        </w:rPr>
                      </w:pPr>
                      <w:r>
                        <w:rPr>
                          <w:rFonts w:asciiTheme="majorHAnsi" w:hAnsiTheme="majorHAnsi" w:cstheme="majorHAnsi"/>
                          <w:b/>
                          <w:bCs/>
                          <w:sz w:val="28"/>
                          <w:szCs w:val="28"/>
                        </w:rPr>
                        <w:t>El m</w:t>
                      </w:r>
                      <w:r w:rsidR="00B95324" w:rsidRPr="00B95324">
                        <w:rPr>
                          <w:rFonts w:asciiTheme="majorHAnsi" w:hAnsiTheme="majorHAnsi" w:cstheme="majorHAnsi"/>
                          <w:b/>
                          <w:bCs/>
                          <w:sz w:val="28"/>
                          <w:szCs w:val="28"/>
                        </w:rPr>
                        <w:t>odelo AIDA</w:t>
                      </w:r>
                      <w:r>
                        <w:rPr>
                          <w:rFonts w:asciiTheme="majorHAnsi" w:hAnsiTheme="majorHAnsi" w:cstheme="majorHAnsi"/>
                          <w:b/>
                          <w:bCs/>
                          <w:sz w:val="28"/>
                          <w:szCs w:val="28"/>
                        </w:rPr>
                        <w:t>: etapas previas a la decisión de compra del consumidor.</w:t>
                      </w:r>
                    </w:p>
                    <w:p w14:paraId="0584F21E" w14:textId="77777777" w:rsidR="00B95324" w:rsidRDefault="00B95324"/>
                  </w:txbxContent>
                </v:textbox>
              </v:shape>
            </w:pict>
          </mc:Fallback>
        </mc:AlternateContent>
      </w:r>
      <w:r w:rsidRPr="00E86E60">
        <w:rPr>
          <w:rFonts w:asciiTheme="majorHAnsi" w:hAnsiTheme="majorHAnsi" w:cstheme="majorHAnsi"/>
          <w:b/>
          <w:bCs/>
          <w:noProof/>
          <w:sz w:val="20"/>
          <w:szCs w:val="20"/>
        </w:rPr>
        <w:drawing>
          <wp:inline distT="0" distB="0" distL="0" distR="0" wp14:anchorId="15924E4B" wp14:editId="4FA69BC1">
            <wp:extent cx="6105498" cy="3005847"/>
            <wp:effectExtent l="25400" t="0" r="29210" b="0"/>
            <wp:docPr id="590528196" name="Diagrama 2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09" r:lo="rId110" r:qs="rId111" r:cs="rId112"/>
              </a:graphicData>
            </a:graphic>
          </wp:inline>
        </w:drawing>
      </w:r>
    </w:p>
    <w:p w14:paraId="3369F462" w14:textId="001EC29C" w:rsidR="00DC1AED"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p>
    <w:p w14:paraId="5EE34E03" w14:textId="77777777" w:rsidR="00B312E7" w:rsidRDefault="00B312E7" w:rsidP="00DC1AED">
      <w:pPr>
        <w:pBdr>
          <w:top w:val="nil"/>
          <w:left w:val="nil"/>
          <w:bottom w:val="nil"/>
          <w:right w:val="nil"/>
          <w:between w:val="nil"/>
        </w:pBdr>
        <w:spacing w:line="276" w:lineRule="auto"/>
        <w:rPr>
          <w:rFonts w:asciiTheme="majorHAnsi" w:hAnsiTheme="majorHAnsi" w:cstheme="majorHAnsi"/>
          <w:sz w:val="20"/>
          <w:szCs w:val="20"/>
        </w:rPr>
      </w:pPr>
    </w:p>
    <w:p w14:paraId="6DB9DAD8" w14:textId="5C073724" w:rsidR="00B312E7" w:rsidRDefault="00B312E7" w:rsidP="00DC1AED">
      <w:pPr>
        <w:pBdr>
          <w:top w:val="nil"/>
          <w:left w:val="nil"/>
          <w:bottom w:val="nil"/>
          <w:right w:val="nil"/>
          <w:between w:val="nil"/>
        </w:pBdr>
        <w:spacing w:line="276" w:lineRule="auto"/>
        <w:rPr>
          <w:rFonts w:asciiTheme="majorHAnsi" w:hAnsiTheme="majorHAnsi" w:cstheme="majorHAnsi"/>
          <w:sz w:val="20"/>
          <w:szCs w:val="20"/>
        </w:rPr>
      </w:pPr>
      <w:r w:rsidRPr="00B312E7">
        <w:rPr>
          <w:rFonts w:asciiTheme="majorHAnsi" w:hAnsiTheme="majorHAnsi" w:cstheme="majorHAnsi"/>
          <w:sz w:val="20"/>
          <w:szCs w:val="20"/>
        </w:rPr>
        <w:t xml:space="preserve">El modelo AIDA es una estructura clásica de </w:t>
      </w:r>
      <w:r w:rsidRPr="00B312E7">
        <w:rPr>
          <w:rFonts w:asciiTheme="majorHAnsi" w:hAnsiTheme="majorHAnsi" w:cstheme="majorHAnsi"/>
          <w:i/>
          <w:iCs/>
          <w:sz w:val="20"/>
          <w:szCs w:val="20"/>
        </w:rPr>
        <w:t xml:space="preserve">marketing </w:t>
      </w:r>
      <w:r w:rsidRPr="00B312E7">
        <w:rPr>
          <w:rFonts w:asciiTheme="majorHAnsi" w:hAnsiTheme="majorHAnsi" w:cstheme="majorHAnsi"/>
          <w:sz w:val="20"/>
          <w:szCs w:val="20"/>
        </w:rPr>
        <w:t xml:space="preserve">que traza el viaje del cliente hacia la conversión a través de cuatro etapas progresivas: captar la </w:t>
      </w:r>
      <w:r w:rsidRPr="00B312E7">
        <w:rPr>
          <w:rFonts w:asciiTheme="majorHAnsi" w:hAnsiTheme="majorHAnsi" w:cstheme="majorHAnsi"/>
          <w:b/>
          <w:bCs/>
          <w:sz w:val="20"/>
          <w:szCs w:val="20"/>
        </w:rPr>
        <w:t>Atención</w:t>
      </w:r>
      <w:r w:rsidRPr="00B312E7">
        <w:rPr>
          <w:rFonts w:asciiTheme="majorHAnsi" w:hAnsiTheme="majorHAnsi" w:cstheme="majorHAnsi"/>
          <w:sz w:val="20"/>
          <w:szCs w:val="20"/>
        </w:rPr>
        <w:t xml:space="preserve"> del usuario, despertar su</w:t>
      </w:r>
      <w:r w:rsidRPr="00B312E7">
        <w:rPr>
          <w:rFonts w:asciiTheme="majorHAnsi" w:hAnsiTheme="majorHAnsi" w:cstheme="majorHAnsi"/>
          <w:b/>
          <w:bCs/>
          <w:sz w:val="20"/>
          <w:szCs w:val="20"/>
        </w:rPr>
        <w:t xml:space="preserve"> Interés</w:t>
      </w:r>
      <w:r w:rsidRPr="00B312E7">
        <w:rPr>
          <w:rFonts w:asciiTheme="majorHAnsi" w:hAnsiTheme="majorHAnsi" w:cstheme="majorHAnsi"/>
          <w:sz w:val="20"/>
          <w:szCs w:val="20"/>
        </w:rPr>
        <w:t xml:space="preserve"> mediante los beneficios, generar el </w:t>
      </w:r>
      <w:r w:rsidRPr="00B312E7">
        <w:rPr>
          <w:rFonts w:asciiTheme="majorHAnsi" w:hAnsiTheme="majorHAnsi" w:cstheme="majorHAnsi"/>
          <w:b/>
          <w:bCs/>
          <w:sz w:val="20"/>
          <w:szCs w:val="20"/>
        </w:rPr>
        <w:t>Deseo</w:t>
      </w:r>
      <w:r w:rsidRPr="00B312E7">
        <w:rPr>
          <w:rFonts w:asciiTheme="majorHAnsi" w:hAnsiTheme="majorHAnsi" w:cstheme="majorHAnsi"/>
          <w:sz w:val="20"/>
          <w:szCs w:val="20"/>
        </w:rPr>
        <w:t xml:space="preserve"> de obtener la solución y, finalmente, motivar la </w:t>
      </w:r>
      <w:r w:rsidRPr="00B312E7">
        <w:rPr>
          <w:rFonts w:asciiTheme="majorHAnsi" w:hAnsiTheme="majorHAnsi" w:cstheme="majorHAnsi"/>
          <w:b/>
          <w:bCs/>
          <w:sz w:val="20"/>
          <w:szCs w:val="20"/>
        </w:rPr>
        <w:t>Acción</w:t>
      </w:r>
      <w:r w:rsidRPr="00B312E7">
        <w:rPr>
          <w:rFonts w:asciiTheme="majorHAnsi" w:hAnsiTheme="majorHAnsi" w:cstheme="majorHAnsi"/>
          <w:sz w:val="20"/>
          <w:szCs w:val="20"/>
        </w:rPr>
        <w:t xml:space="preserve"> de compra o cierre. Se utiliza para guiar la comunicación de forma persuasiva, asegurando que el mensaje conecte con la psicología del consumidor en el momento justo.</w:t>
      </w:r>
    </w:p>
    <w:p w14:paraId="44132080" w14:textId="77777777" w:rsidR="00515389" w:rsidRDefault="00515389" w:rsidP="00DC1AED">
      <w:pPr>
        <w:pBdr>
          <w:top w:val="nil"/>
          <w:left w:val="nil"/>
          <w:bottom w:val="nil"/>
          <w:right w:val="nil"/>
          <w:between w:val="nil"/>
        </w:pBdr>
        <w:spacing w:line="276" w:lineRule="auto"/>
        <w:rPr>
          <w:rFonts w:asciiTheme="majorHAnsi" w:hAnsiTheme="majorHAnsi" w:cstheme="majorHAnsi"/>
          <w:sz w:val="20"/>
          <w:szCs w:val="20"/>
        </w:rPr>
      </w:pPr>
    </w:p>
    <w:p w14:paraId="30B4D757" w14:textId="77777777" w:rsidR="006446EB" w:rsidRDefault="006446EB" w:rsidP="006446EB">
      <w:pPr>
        <w:pBdr>
          <w:top w:val="nil"/>
          <w:left w:val="nil"/>
          <w:bottom w:val="nil"/>
          <w:right w:val="nil"/>
          <w:between w:val="nil"/>
        </w:pBdr>
        <w:spacing w:line="276" w:lineRule="auto"/>
        <w:rPr>
          <w:rFonts w:asciiTheme="majorHAnsi" w:hAnsiTheme="majorHAnsi" w:cstheme="majorHAnsi"/>
          <w:sz w:val="20"/>
          <w:szCs w:val="20"/>
        </w:rPr>
      </w:pPr>
      <w:r w:rsidRPr="006446EB">
        <w:rPr>
          <w:rFonts w:asciiTheme="majorHAnsi" w:hAnsiTheme="majorHAnsi" w:cstheme="majorHAnsi"/>
          <w:sz w:val="20"/>
          <w:szCs w:val="20"/>
        </w:rPr>
        <w:lastRenderedPageBreak/>
        <w:t>En el proceso de venta, no todos los usuarios se encuentran preparados para concretar inmediatamente una compra. Desde el modelo AIDA, es fundamental reconocer a los clientes potenciales, es decir, aquellos usuarios que ya han sido impactados en las fases de atención e interés, y que comienzan a desarrollar deseo por el servicio, aunque aún no han pasado a la acción.</w:t>
      </w:r>
    </w:p>
    <w:p w14:paraId="34EF133D" w14:textId="77777777" w:rsidR="006446EB" w:rsidRPr="006446EB" w:rsidRDefault="006446EB" w:rsidP="006446EB">
      <w:pPr>
        <w:pBdr>
          <w:top w:val="nil"/>
          <w:left w:val="nil"/>
          <w:bottom w:val="nil"/>
          <w:right w:val="nil"/>
          <w:between w:val="nil"/>
        </w:pBdr>
        <w:spacing w:line="276" w:lineRule="auto"/>
        <w:rPr>
          <w:rFonts w:asciiTheme="majorHAnsi" w:hAnsiTheme="majorHAnsi" w:cstheme="majorHAnsi"/>
          <w:sz w:val="20"/>
          <w:szCs w:val="20"/>
        </w:rPr>
      </w:pPr>
    </w:p>
    <w:p w14:paraId="24B5EC77" w14:textId="77777777" w:rsidR="006446EB" w:rsidRPr="006446EB" w:rsidRDefault="006446EB" w:rsidP="006446EB">
      <w:pPr>
        <w:pBdr>
          <w:top w:val="nil"/>
          <w:left w:val="nil"/>
          <w:bottom w:val="nil"/>
          <w:right w:val="nil"/>
          <w:between w:val="nil"/>
        </w:pBdr>
        <w:spacing w:line="276" w:lineRule="auto"/>
        <w:rPr>
          <w:rFonts w:asciiTheme="majorHAnsi" w:hAnsiTheme="majorHAnsi" w:cstheme="majorHAnsi"/>
          <w:sz w:val="20"/>
          <w:szCs w:val="20"/>
        </w:rPr>
      </w:pPr>
      <w:r w:rsidRPr="006446EB">
        <w:rPr>
          <w:rFonts w:asciiTheme="majorHAnsi" w:hAnsiTheme="majorHAnsi" w:cstheme="majorHAnsi"/>
          <w:sz w:val="20"/>
          <w:szCs w:val="20"/>
        </w:rPr>
        <w:t>Para profundizar en la identificación del cliente potencial y su relación con las etapas iniciales del modelo AIDA en el sector de servicios, lo invitamos a consultar el siguiente video:</w:t>
      </w:r>
    </w:p>
    <w:commentRangeStart w:id="102"/>
    <w:p w14:paraId="28BC0157" w14:textId="39B0C05A" w:rsidR="00515389" w:rsidRPr="00E86E60" w:rsidRDefault="006446EB" w:rsidP="006446EB">
      <w:pPr>
        <w:pBdr>
          <w:top w:val="nil"/>
          <w:left w:val="nil"/>
          <w:bottom w:val="nil"/>
          <w:right w:val="nil"/>
          <w:between w:val="nil"/>
        </w:pBdr>
        <w:spacing w:line="276" w:lineRule="auto"/>
        <w:rPr>
          <w:rFonts w:asciiTheme="majorHAnsi" w:hAnsiTheme="majorHAnsi" w:cstheme="majorHAnsi"/>
          <w:sz w:val="20"/>
          <w:szCs w:val="20"/>
        </w:rPr>
      </w:pPr>
      <w:r>
        <w:rPr>
          <w:rFonts w:asciiTheme="majorHAnsi" w:hAnsiTheme="majorHAnsi" w:cstheme="majorHAnsi"/>
          <w:sz w:val="20"/>
          <w:szCs w:val="20"/>
        </w:rPr>
        <w:fldChar w:fldCharType="begin"/>
      </w:r>
      <w:r>
        <w:rPr>
          <w:rFonts w:asciiTheme="majorHAnsi" w:hAnsiTheme="majorHAnsi" w:cstheme="majorHAnsi"/>
          <w:sz w:val="20"/>
          <w:szCs w:val="20"/>
        </w:rPr>
        <w:instrText>HYPERLINK "</w:instrText>
      </w:r>
      <w:r w:rsidRPr="006446EB">
        <w:rPr>
          <w:rFonts w:asciiTheme="majorHAnsi" w:hAnsiTheme="majorHAnsi" w:cstheme="majorHAnsi"/>
          <w:sz w:val="20"/>
          <w:szCs w:val="20"/>
        </w:rPr>
        <w:instrText>https://www.youtube.com/watch?v=0zDvvjORv5U</w:instrText>
      </w:r>
      <w:r>
        <w:rPr>
          <w:rFonts w:asciiTheme="majorHAnsi" w:hAnsiTheme="majorHAnsi" w:cstheme="majorHAnsi"/>
          <w:sz w:val="20"/>
          <w:szCs w:val="20"/>
        </w:rPr>
        <w:instrText>"</w:instrText>
      </w:r>
      <w:r>
        <w:rPr>
          <w:rFonts w:asciiTheme="majorHAnsi" w:hAnsiTheme="majorHAnsi" w:cstheme="majorHAnsi"/>
          <w:sz w:val="20"/>
          <w:szCs w:val="20"/>
        </w:rPr>
      </w:r>
      <w:r>
        <w:rPr>
          <w:rFonts w:asciiTheme="majorHAnsi" w:hAnsiTheme="majorHAnsi" w:cstheme="majorHAnsi"/>
          <w:sz w:val="20"/>
          <w:szCs w:val="20"/>
        </w:rPr>
        <w:fldChar w:fldCharType="separate"/>
      </w:r>
      <w:r w:rsidRPr="0007616F">
        <w:rPr>
          <w:rStyle w:val="Hipervnculo"/>
          <w:rFonts w:asciiTheme="majorHAnsi" w:hAnsiTheme="majorHAnsi" w:cstheme="majorHAnsi"/>
          <w:sz w:val="20"/>
          <w:szCs w:val="20"/>
        </w:rPr>
        <w:t>https://www.youtube.com/watch?v=0zDvvjORv5U</w:t>
      </w:r>
      <w:r>
        <w:rPr>
          <w:rFonts w:asciiTheme="majorHAnsi" w:hAnsiTheme="majorHAnsi" w:cstheme="majorHAnsi"/>
          <w:sz w:val="20"/>
          <w:szCs w:val="20"/>
        </w:rPr>
        <w:fldChar w:fldCharType="end"/>
      </w:r>
      <w:commentRangeEnd w:id="102"/>
      <w:r w:rsidR="00A81A84">
        <w:rPr>
          <w:rStyle w:val="Refdecomentario"/>
          <w:rFonts w:asciiTheme="majorHAnsi" w:hAnsiTheme="majorHAnsi" w:cstheme="majorHAnsi"/>
          <w:sz w:val="20"/>
          <w:szCs w:val="20"/>
        </w:rPr>
        <w:commentReference w:id="102"/>
      </w:r>
      <w:r>
        <w:rPr>
          <w:rFonts w:asciiTheme="majorHAnsi" w:hAnsiTheme="majorHAnsi" w:cstheme="majorHAnsi"/>
          <w:sz w:val="20"/>
          <w:szCs w:val="20"/>
        </w:rPr>
        <w:t xml:space="preserve"> </w:t>
      </w:r>
    </w:p>
    <w:p w14:paraId="21716BB1" w14:textId="77777777" w:rsidR="004224B0" w:rsidRPr="00E86E60" w:rsidRDefault="004224B0" w:rsidP="00DC1AED">
      <w:pPr>
        <w:pBdr>
          <w:top w:val="nil"/>
          <w:left w:val="nil"/>
          <w:bottom w:val="nil"/>
          <w:right w:val="nil"/>
          <w:between w:val="nil"/>
        </w:pBdr>
        <w:spacing w:line="276" w:lineRule="auto"/>
        <w:rPr>
          <w:rFonts w:asciiTheme="majorHAnsi" w:hAnsiTheme="majorHAnsi" w:cstheme="majorHAnsi"/>
          <w:sz w:val="20"/>
          <w:szCs w:val="20"/>
        </w:rPr>
      </w:pPr>
    </w:p>
    <w:p w14:paraId="47349DA0" w14:textId="35F1FF3A" w:rsidR="00F649D2" w:rsidRPr="00E86E60" w:rsidRDefault="004224B0" w:rsidP="00DC1AED">
      <w:p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Existen otras técnicas de venta entre las que se destacan las siguientes:</w:t>
      </w:r>
    </w:p>
    <w:p w14:paraId="27851503" w14:textId="77777777" w:rsidR="004224B0" w:rsidRPr="00E86E60" w:rsidRDefault="004224B0" w:rsidP="00DC1AED">
      <w:pPr>
        <w:pBdr>
          <w:top w:val="nil"/>
          <w:left w:val="nil"/>
          <w:bottom w:val="nil"/>
          <w:right w:val="nil"/>
          <w:between w:val="nil"/>
        </w:pBdr>
        <w:spacing w:line="276" w:lineRule="auto"/>
        <w:rPr>
          <w:rFonts w:asciiTheme="majorHAnsi" w:hAnsiTheme="majorHAnsi" w:cstheme="majorHAnsi"/>
          <w:sz w:val="20"/>
          <w:szCs w:val="20"/>
        </w:rPr>
      </w:pPr>
    </w:p>
    <w:p w14:paraId="02D12188" w14:textId="52476B0B" w:rsidR="00DC1AED" w:rsidRPr="00E86E60" w:rsidRDefault="00DC1AED" w:rsidP="00DC1AED">
      <w:pPr>
        <w:pBdr>
          <w:top w:val="nil"/>
          <w:left w:val="nil"/>
          <w:bottom w:val="nil"/>
          <w:right w:val="nil"/>
          <w:between w:val="nil"/>
        </w:pBd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Técnica SPIN</w:t>
      </w:r>
    </w:p>
    <w:p w14:paraId="1A41746A" w14:textId="453A8D66" w:rsidR="00DC1AED" w:rsidRPr="00E86E60" w:rsidRDefault="004224B0" w:rsidP="00DC1AED">
      <w:pPr>
        <w:pBdr>
          <w:top w:val="nil"/>
          <w:left w:val="nil"/>
          <w:bottom w:val="nil"/>
          <w:right w:val="nil"/>
          <w:between w:val="nil"/>
        </w:pBdr>
        <w:spacing w:line="276" w:lineRule="auto"/>
        <w:rPr>
          <w:rFonts w:asciiTheme="majorHAnsi" w:hAnsiTheme="majorHAnsi" w:cstheme="majorHAnsi"/>
          <w:b/>
          <w:bCs/>
          <w:sz w:val="20"/>
          <w:szCs w:val="20"/>
        </w:rPr>
      </w:pPr>
      <w:commentRangeStart w:id="103"/>
      <w:r w:rsidRPr="00E86E60">
        <w:rPr>
          <w:rFonts w:asciiTheme="majorHAnsi" w:hAnsiTheme="majorHAnsi" w:cstheme="majorHAnsi"/>
          <w:noProof/>
          <w:sz w:val="20"/>
          <w:szCs w:val="20"/>
        </w:rPr>
        <w:drawing>
          <wp:anchor distT="0" distB="0" distL="114300" distR="114300" simplePos="0" relativeHeight="251663360" behindDoc="1" locked="0" layoutInCell="1" allowOverlap="1" wp14:anchorId="095569F9" wp14:editId="3450C296">
            <wp:simplePos x="0" y="0"/>
            <wp:positionH relativeFrom="column">
              <wp:posOffset>-59055</wp:posOffset>
            </wp:positionH>
            <wp:positionV relativeFrom="paragraph">
              <wp:posOffset>129540</wp:posOffset>
            </wp:positionV>
            <wp:extent cx="2042795" cy="1717040"/>
            <wp:effectExtent l="0" t="0" r="1905" b="0"/>
            <wp:wrapTight wrapText="bothSides">
              <wp:wrapPolygon edited="0">
                <wp:start x="0" y="0"/>
                <wp:lineTo x="0" y="21408"/>
                <wp:lineTo x="21486" y="21408"/>
                <wp:lineTo x="21486" y="0"/>
                <wp:lineTo x="0" y="0"/>
              </wp:wrapPolygon>
            </wp:wrapTight>
            <wp:docPr id="159772737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27372" name=""/>
                    <pic:cNvPicPr/>
                  </pic:nvPicPr>
                  <pic:blipFill>
                    <a:blip r:embed="rId114" cstate="print">
                      <a:extLst>
                        <a:ext uri="{28A0092B-C50C-407E-A947-70E740481C1C}">
                          <a14:useLocalDpi xmlns:a14="http://schemas.microsoft.com/office/drawing/2010/main" val="0"/>
                        </a:ext>
                      </a:extLst>
                    </a:blip>
                    <a:stretch>
                      <a:fillRect/>
                    </a:stretch>
                  </pic:blipFill>
                  <pic:spPr>
                    <a:xfrm>
                      <a:off x="0" y="0"/>
                      <a:ext cx="2042795" cy="1717040"/>
                    </a:xfrm>
                    <a:prstGeom prst="rect">
                      <a:avLst/>
                    </a:prstGeom>
                  </pic:spPr>
                </pic:pic>
              </a:graphicData>
            </a:graphic>
            <wp14:sizeRelH relativeFrom="page">
              <wp14:pctWidth>0</wp14:pctWidth>
            </wp14:sizeRelH>
            <wp14:sizeRelV relativeFrom="page">
              <wp14:pctHeight>0</wp14:pctHeight>
            </wp14:sizeRelV>
          </wp:anchor>
        </w:drawing>
      </w:r>
      <w:commentRangeEnd w:id="103"/>
      <w:r w:rsidR="00E86E60" w:rsidRPr="00E86E60">
        <w:rPr>
          <w:rStyle w:val="Refdecomentario"/>
          <w:rFonts w:asciiTheme="majorHAnsi" w:hAnsiTheme="majorHAnsi" w:cstheme="majorHAnsi"/>
          <w:b/>
          <w:bCs/>
          <w:sz w:val="20"/>
          <w:szCs w:val="20"/>
        </w:rPr>
        <w:commentReference w:id="103"/>
      </w:r>
    </w:p>
    <w:p w14:paraId="2C000E49" w14:textId="4DE9E63C" w:rsidR="00DC1AED"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Se basa en el uso de preguntas estratégicas para comprender al cliente y orientar la venta:</w:t>
      </w:r>
    </w:p>
    <w:p w14:paraId="5B2ED66D" w14:textId="5EE2FE16" w:rsidR="004224B0" w:rsidRPr="00E86E60" w:rsidRDefault="004224B0" w:rsidP="00DC1AED">
      <w:pPr>
        <w:pBdr>
          <w:top w:val="nil"/>
          <w:left w:val="nil"/>
          <w:bottom w:val="nil"/>
          <w:right w:val="nil"/>
          <w:between w:val="nil"/>
        </w:pBdr>
        <w:spacing w:line="276" w:lineRule="auto"/>
        <w:rPr>
          <w:rFonts w:asciiTheme="majorHAnsi" w:hAnsiTheme="majorHAnsi" w:cstheme="majorHAnsi"/>
          <w:sz w:val="20"/>
          <w:szCs w:val="20"/>
        </w:rPr>
      </w:pPr>
    </w:p>
    <w:p w14:paraId="1930E2FC" w14:textId="684299EA" w:rsidR="00DC1AED" w:rsidRPr="00E86E60" w:rsidRDefault="00DC1AED">
      <w:pPr>
        <w:numPr>
          <w:ilvl w:val="0"/>
          <w:numId w:val="21"/>
        </w:num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b/>
          <w:bCs/>
          <w:sz w:val="20"/>
          <w:szCs w:val="20"/>
        </w:rPr>
        <w:t>Situación:</w:t>
      </w:r>
      <w:r w:rsidRPr="00E86E60">
        <w:rPr>
          <w:rFonts w:asciiTheme="majorHAnsi" w:hAnsiTheme="majorHAnsi" w:cstheme="majorHAnsi"/>
          <w:sz w:val="20"/>
          <w:szCs w:val="20"/>
        </w:rPr>
        <w:t xml:space="preserve"> identificar el contexto y motivaciones del cliente.</w:t>
      </w:r>
    </w:p>
    <w:p w14:paraId="0380AD93" w14:textId="5D1E5271" w:rsidR="00DC1AED" w:rsidRPr="00E86E60" w:rsidRDefault="00DC1AED">
      <w:pPr>
        <w:numPr>
          <w:ilvl w:val="0"/>
          <w:numId w:val="21"/>
        </w:num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b/>
          <w:bCs/>
          <w:sz w:val="20"/>
          <w:szCs w:val="20"/>
        </w:rPr>
        <w:t>Problema:</w:t>
      </w:r>
      <w:r w:rsidRPr="00E86E60">
        <w:rPr>
          <w:rFonts w:asciiTheme="majorHAnsi" w:hAnsiTheme="majorHAnsi" w:cstheme="majorHAnsi"/>
          <w:sz w:val="20"/>
          <w:szCs w:val="20"/>
        </w:rPr>
        <w:t xml:space="preserve"> detectar necesidades o dificultades.</w:t>
      </w:r>
    </w:p>
    <w:p w14:paraId="7A8F9393" w14:textId="77777777" w:rsidR="00DC1AED" w:rsidRPr="00E86E60" w:rsidRDefault="00DC1AED">
      <w:pPr>
        <w:numPr>
          <w:ilvl w:val="0"/>
          <w:numId w:val="21"/>
        </w:num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b/>
          <w:bCs/>
          <w:sz w:val="20"/>
          <w:szCs w:val="20"/>
        </w:rPr>
        <w:t>Implicación:</w:t>
      </w:r>
      <w:r w:rsidRPr="00E86E60">
        <w:rPr>
          <w:rFonts w:asciiTheme="majorHAnsi" w:hAnsiTheme="majorHAnsi" w:cstheme="majorHAnsi"/>
          <w:sz w:val="20"/>
          <w:szCs w:val="20"/>
        </w:rPr>
        <w:t xml:space="preserve"> evidenciar las consecuencias de no tomar una decisión.</w:t>
      </w:r>
    </w:p>
    <w:p w14:paraId="711D70ED" w14:textId="77777777" w:rsidR="00DC1AED" w:rsidRPr="00E86E60" w:rsidRDefault="00DC1AED">
      <w:pPr>
        <w:numPr>
          <w:ilvl w:val="0"/>
          <w:numId w:val="21"/>
        </w:num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b/>
          <w:bCs/>
          <w:sz w:val="20"/>
          <w:szCs w:val="20"/>
        </w:rPr>
        <w:t>Necesidad/beneficio:</w:t>
      </w:r>
      <w:r w:rsidRPr="00E86E60">
        <w:rPr>
          <w:rFonts w:asciiTheme="majorHAnsi" w:hAnsiTheme="majorHAnsi" w:cstheme="majorHAnsi"/>
          <w:sz w:val="20"/>
          <w:szCs w:val="20"/>
        </w:rPr>
        <w:t xml:space="preserve"> mostrar cómo el servicio satisface sus necesidades.</w:t>
      </w:r>
    </w:p>
    <w:p w14:paraId="11821DF9" w14:textId="0B1E06D2" w:rsidR="00DC1AED"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p>
    <w:p w14:paraId="51DA32DF" w14:textId="77777777" w:rsidR="004224B0" w:rsidRPr="00E86E60" w:rsidRDefault="004224B0" w:rsidP="00DC1AED">
      <w:pPr>
        <w:pBdr>
          <w:top w:val="nil"/>
          <w:left w:val="nil"/>
          <w:bottom w:val="nil"/>
          <w:right w:val="nil"/>
          <w:between w:val="nil"/>
        </w:pBdr>
        <w:spacing w:line="276" w:lineRule="auto"/>
        <w:rPr>
          <w:rFonts w:asciiTheme="majorHAnsi" w:hAnsiTheme="majorHAnsi" w:cstheme="majorHAnsi"/>
          <w:b/>
          <w:bCs/>
          <w:sz w:val="20"/>
          <w:szCs w:val="20"/>
        </w:rPr>
      </w:pPr>
    </w:p>
    <w:p w14:paraId="05BF0B4C" w14:textId="77777777" w:rsidR="004224B0" w:rsidRPr="00E86E60" w:rsidRDefault="004224B0" w:rsidP="00DC1AED">
      <w:pPr>
        <w:pBdr>
          <w:top w:val="nil"/>
          <w:left w:val="nil"/>
          <w:bottom w:val="nil"/>
          <w:right w:val="nil"/>
          <w:between w:val="nil"/>
        </w:pBdr>
        <w:spacing w:line="276" w:lineRule="auto"/>
        <w:rPr>
          <w:rFonts w:asciiTheme="majorHAnsi" w:hAnsiTheme="majorHAnsi" w:cstheme="majorHAnsi"/>
          <w:b/>
          <w:bCs/>
          <w:sz w:val="20"/>
          <w:szCs w:val="20"/>
        </w:rPr>
      </w:pPr>
    </w:p>
    <w:p w14:paraId="47C4A642" w14:textId="3ADE85C8" w:rsidR="00DC1AED" w:rsidRPr="00E86E60" w:rsidRDefault="004224B0" w:rsidP="00DC1AED">
      <w:pPr>
        <w:pBdr>
          <w:top w:val="nil"/>
          <w:left w:val="nil"/>
          <w:bottom w:val="nil"/>
          <w:right w:val="nil"/>
          <w:between w:val="nil"/>
        </w:pBd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 xml:space="preserve">Método VENTAS </w:t>
      </w:r>
      <w:r w:rsidR="00DC1AED" w:rsidRPr="00E86E60">
        <w:rPr>
          <w:rFonts w:asciiTheme="majorHAnsi" w:hAnsiTheme="majorHAnsi" w:cstheme="majorHAnsi"/>
          <w:b/>
          <w:bCs/>
          <w:sz w:val="20"/>
          <w:szCs w:val="20"/>
        </w:rPr>
        <w:t>Zelev Noel</w:t>
      </w:r>
    </w:p>
    <w:p w14:paraId="303BF8E4" w14:textId="77777777" w:rsidR="00DC1AED" w:rsidRPr="00E86E60" w:rsidRDefault="00DC1AED" w:rsidP="00DC1AED">
      <w:pPr>
        <w:pBdr>
          <w:top w:val="nil"/>
          <w:left w:val="nil"/>
          <w:bottom w:val="nil"/>
          <w:right w:val="nil"/>
          <w:between w:val="nil"/>
        </w:pBdr>
        <w:spacing w:line="276" w:lineRule="auto"/>
        <w:rPr>
          <w:rFonts w:asciiTheme="majorHAnsi" w:hAnsiTheme="majorHAnsi" w:cstheme="majorHAnsi"/>
          <w:b/>
          <w:bCs/>
          <w:sz w:val="20"/>
          <w:szCs w:val="20"/>
        </w:rPr>
      </w:pPr>
    </w:p>
    <w:p w14:paraId="5E2B12C8" w14:textId="1CB6F4FB" w:rsidR="00DC1AED" w:rsidRPr="00E86E60" w:rsidRDefault="004224B0" w:rsidP="00DC1AED">
      <w:p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El Sistema de Ventas Zelev Noel, creado por Alberto Vélez León, es una técnica estructurada y mnemotécnica que organiza el proceso comercial en seis etapas clave para asegurar el éxito. Basado en el acróstico VENTAS, este método enfocado en el cliente busca fidelizar a través de la preparación, escucha activa, demostración y postventa y propone</w:t>
      </w:r>
      <w:r w:rsidR="00DC1AED" w:rsidRPr="00E86E60">
        <w:rPr>
          <w:rFonts w:asciiTheme="majorHAnsi" w:hAnsiTheme="majorHAnsi" w:cstheme="majorHAnsi"/>
          <w:sz w:val="20"/>
          <w:szCs w:val="20"/>
        </w:rPr>
        <w:t xml:space="preserve"> una secuencia estructurada del proceso comercial:</w:t>
      </w:r>
    </w:p>
    <w:p w14:paraId="1FD1AF39" w14:textId="77777777" w:rsidR="004224B0" w:rsidRPr="00E86E60" w:rsidRDefault="004224B0" w:rsidP="00DC1AED">
      <w:pPr>
        <w:pBdr>
          <w:top w:val="nil"/>
          <w:left w:val="nil"/>
          <w:bottom w:val="nil"/>
          <w:right w:val="nil"/>
          <w:between w:val="nil"/>
        </w:pBdr>
        <w:spacing w:line="276" w:lineRule="auto"/>
        <w:rPr>
          <w:rFonts w:asciiTheme="majorHAnsi" w:hAnsiTheme="majorHAnsi" w:cstheme="majorHAnsi"/>
          <w:sz w:val="20"/>
          <w:szCs w:val="20"/>
        </w:rPr>
      </w:pPr>
    </w:p>
    <w:p w14:paraId="357C7692" w14:textId="77777777" w:rsidR="00DC1AED" w:rsidRPr="00E86E60" w:rsidRDefault="00DC1AED">
      <w:pPr>
        <w:numPr>
          <w:ilvl w:val="0"/>
          <w:numId w:val="22"/>
        </w:num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b/>
          <w:bCs/>
          <w:sz w:val="20"/>
          <w:szCs w:val="20"/>
        </w:rPr>
        <w:t>Verificación de preparativos:</w:t>
      </w:r>
      <w:r w:rsidRPr="00E86E60">
        <w:rPr>
          <w:rFonts w:asciiTheme="majorHAnsi" w:hAnsiTheme="majorHAnsi" w:cstheme="majorHAnsi"/>
          <w:sz w:val="20"/>
          <w:szCs w:val="20"/>
        </w:rPr>
        <w:t xml:space="preserve"> organización previa al contacto.</w:t>
      </w:r>
    </w:p>
    <w:p w14:paraId="02DD98CF" w14:textId="77777777" w:rsidR="00DC1AED" w:rsidRPr="00E86E60" w:rsidRDefault="00DC1AED">
      <w:pPr>
        <w:numPr>
          <w:ilvl w:val="0"/>
          <w:numId w:val="22"/>
        </w:num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b/>
          <w:bCs/>
          <w:sz w:val="20"/>
          <w:szCs w:val="20"/>
        </w:rPr>
        <w:t>Entrevista efectiva:</w:t>
      </w:r>
      <w:r w:rsidRPr="00E86E60">
        <w:rPr>
          <w:rFonts w:asciiTheme="majorHAnsi" w:hAnsiTheme="majorHAnsi" w:cstheme="majorHAnsi"/>
          <w:sz w:val="20"/>
          <w:szCs w:val="20"/>
        </w:rPr>
        <w:t xml:space="preserve"> identificación del tipo de cliente.</w:t>
      </w:r>
    </w:p>
    <w:p w14:paraId="0A3BE18B" w14:textId="77777777" w:rsidR="00DC1AED" w:rsidRPr="00E86E60" w:rsidRDefault="00DC1AED">
      <w:pPr>
        <w:numPr>
          <w:ilvl w:val="0"/>
          <w:numId w:val="22"/>
        </w:num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b/>
          <w:bCs/>
          <w:sz w:val="20"/>
          <w:szCs w:val="20"/>
        </w:rPr>
        <w:t>Necesidades:</w:t>
      </w:r>
      <w:r w:rsidRPr="00E86E60">
        <w:rPr>
          <w:rFonts w:asciiTheme="majorHAnsi" w:hAnsiTheme="majorHAnsi" w:cstheme="majorHAnsi"/>
          <w:sz w:val="20"/>
          <w:szCs w:val="20"/>
        </w:rPr>
        <w:t xml:space="preserve"> detección de requerimientos mediante preguntas.</w:t>
      </w:r>
    </w:p>
    <w:p w14:paraId="364848A6" w14:textId="77777777" w:rsidR="00DC1AED" w:rsidRPr="00E86E60" w:rsidRDefault="00DC1AED">
      <w:pPr>
        <w:numPr>
          <w:ilvl w:val="0"/>
          <w:numId w:val="22"/>
        </w:num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b/>
          <w:bCs/>
          <w:sz w:val="20"/>
          <w:szCs w:val="20"/>
        </w:rPr>
        <w:t>Tarea de demostración:</w:t>
      </w:r>
      <w:r w:rsidRPr="00E86E60">
        <w:rPr>
          <w:rFonts w:asciiTheme="majorHAnsi" w:hAnsiTheme="majorHAnsi" w:cstheme="majorHAnsi"/>
          <w:sz w:val="20"/>
          <w:szCs w:val="20"/>
        </w:rPr>
        <w:t xml:space="preserve"> presentación del servicio y sus beneficios.</w:t>
      </w:r>
    </w:p>
    <w:p w14:paraId="0E17C6CA" w14:textId="77777777" w:rsidR="00DC1AED" w:rsidRPr="00E86E60" w:rsidRDefault="00DC1AED">
      <w:pPr>
        <w:numPr>
          <w:ilvl w:val="0"/>
          <w:numId w:val="22"/>
        </w:num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b/>
          <w:bCs/>
          <w:sz w:val="20"/>
          <w:szCs w:val="20"/>
        </w:rPr>
        <w:t>Acción de negociación:</w:t>
      </w:r>
      <w:r w:rsidRPr="00E86E60">
        <w:rPr>
          <w:rFonts w:asciiTheme="majorHAnsi" w:hAnsiTheme="majorHAnsi" w:cstheme="majorHAnsi"/>
          <w:sz w:val="20"/>
          <w:szCs w:val="20"/>
        </w:rPr>
        <w:t xml:space="preserve"> búsqueda de acuerdos.</w:t>
      </w:r>
    </w:p>
    <w:p w14:paraId="4131EA4E" w14:textId="77777777" w:rsidR="00DC1AED" w:rsidRPr="00E86E60" w:rsidRDefault="00DC1AED">
      <w:pPr>
        <w:numPr>
          <w:ilvl w:val="0"/>
          <w:numId w:val="22"/>
        </w:num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b/>
          <w:bCs/>
          <w:sz w:val="20"/>
          <w:szCs w:val="20"/>
        </w:rPr>
        <w:t>Satisfacción y posventa:</w:t>
      </w:r>
      <w:r w:rsidRPr="00E86E60">
        <w:rPr>
          <w:rFonts w:asciiTheme="majorHAnsi" w:hAnsiTheme="majorHAnsi" w:cstheme="majorHAnsi"/>
          <w:sz w:val="20"/>
          <w:szCs w:val="20"/>
        </w:rPr>
        <w:t xml:space="preserve"> fidelización del cliente.</w:t>
      </w:r>
    </w:p>
    <w:p w14:paraId="0E44A5F6" w14:textId="77777777" w:rsidR="004224B0" w:rsidRDefault="004224B0" w:rsidP="00DC1AED">
      <w:pPr>
        <w:pBdr>
          <w:top w:val="nil"/>
          <w:left w:val="nil"/>
          <w:bottom w:val="nil"/>
          <w:right w:val="nil"/>
          <w:between w:val="nil"/>
        </w:pBdr>
        <w:spacing w:line="276" w:lineRule="auto"/>
        <w:rPr>
          <w:rFonts w:asciiTheme="majorHAnsi" w:hAnsiTheme="majorHAnsi" w:cstheme="majorHAnsi"/>
          <w:sz w:val="20"/>
          <w:szCs w:val="20"/>
        </w:rPr>
      </w:pPr>
    </w:p>
    <w:p w14:paraId="775DFD74" w14:textId="77777777" w:rsidR="00B52384" w:rsidRPr="00E86E60" w:rsidRDefault="00B52384" w:rsidP="00DC1AED">
      <w:pPr>
        <w:pBdr>
          <w:top w:val="nil"/>
          <w:left w:val="nil"/>
          <w:bottom w:val="nil"/>
          <w:right w:val="nil"/>
          <w:between w:val="nil"/>
        </w:pBdr>
        <w:spacing w:line="276" w:lineRule="auto"/>
        <w:rPr>
          <w:rFonts w:asciiTheme="majorHAnsi" w:hAnsiTheme="majorHAnsi" w:cstheme="majorHAnsi"/>
          <w:sz w:val="20"/>
          <w:szCs w:val="20"/>
        </w:rPr>
      </w:pPr>
    </w:p>
    <w:p w14:paraId="085AFF49" w14:textId="6A99C95A" w:rsidR="00DC1AED" w:rsidRPr="00E86E60" w:rsidRDefault="00DC1AED" w:rsidP="00DC1AED">
      <w:pPr>
        <w:pBdr>
          <w:top w:val="nil"/>
          <w:left w:val="nil"/>
          <w:bottom w:val="nil"/>
          <w:right w:val="nil"/>
          <w:between w:val="nil"/>
        </w:pBd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6.3 Políticas</w:t>
      </w:r>
    </w:p>
    <w:p w14:paraId="14B64D9A" w14:textId="77777777" w:rsidR="00DC1AED" w:rsidRPr="00E86E60" w:rsidRDefault="00DC1AED" w:rsidP="00DC1AED">
      <w:pPr>
        <w:pBdr>
          <w:top w:val="nil"/>
          <w:left w:val="nil"/>
          <w:bottom w:val="nil"/>
          <w:right w:val="nil"/>
          <w:between w:val="nil"/>
        </w:pBdr>
        <w:spacing w:line="276" w:lineRule="auto"/>
        <w:rPr>
          <w:rFonts w:asciiTheme="majorHAnsi" w:hAnsiTheme="majorHAnsi" w:cstheme="majorHAnsi"/>
          <w:b/>
          <w:bCs/>
          <w:sz w:val="20"/>
          <w:szCs w:val="20"/>
        </w:rPr>
      </w:pPr>
    </w:p>
    <w:p w14:paraId="26004460" w14:textId="77777777" w:rsidR="00DC1AED"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Las políticas de venta son el conjunto de normas y lineamientos que regulan las actividades comerciales del establecimiento. Estas son definidas por el área de ventas con la aprobación de la alta gerencia, teniendo en cuenta el conocimiento del producto, sus costos y las condiciones del mercado.</w:t>
      </w:r>
    </w:p>
    <w:p w14:paraId="77CDFC30" w14:textId="77777777" w:rsidR="004224B0" w:rsidRPr="00E86E60" w:rsidRDefault="004224B0" w:rsidP="00DC1AED">
      <w:pPr>
        <w:pBdr>
          <w:top w:val="nil"/>
          <w:left w:val="nil"/>
          <w:bottom w:val="nil"/>
          <w:right w:val="nil"/>
          <w:between w:val="nil"/>
        </w:pBdr>
        <w:spacing w:line="276" w:lineRule="auto"/>
        <w:rPr>
          <w:rFonts w:asciiTheme="majorHAnsi" w:hAnsiTheme="majorHAnsi" w:cstheme="majorHAnsi"/>
          <w:sz w:val="20"/>
          <w:szCs w:val="20"/>
        </w:rPr>
      </w:pPr>
    </w:p>
    <w:p w14:paraId="734BDAD5" w14:textId="77777777" w:rsidR="00DC1AED"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Estas políticas garantizan coherencia, control y transparencia en el proceso de venta, incluyendo aspectos como precios, descuentos, condiciones de pago, cancelaciones y reservas.</w:t>
      </w:r>
    </w:p>
    <w:p w14:paraId="401713EA" w14:textId="30CBC4B1" w:rsidR="00DC1AED"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p>
    <w:p w14:paraId="56FF43D1" w14:textId="77777777" w:rsidR="00B52384" w:rsidRDefault="00B52384" w:rsidP="00DC1AED">
      <w:pPr>
        <w:pBdr>
          <w:top w:val="nil"/>
          <w:left w:val="nil"/>
          <w:bottom w:val="nil"/>
          <w:right w:val="nil"/>
          <w:between w:val="nil"/>
        </w:pBdr>
        <w:spacing w:line="276" w:lineRule="auto"/>
        <w:rPr>
          <w:rFonts w:asciiTheme="majorHAnsi" w:hAnsiTheme="majorHAnsi" w:cstheme="majorHAnsi"/>
          <w:b/>
          <w:bCs/>
          <w:sz w:val="20"/>
          <w:szCs w:val="20"/>
        </w:rPr>
      </w:pPr>
    </w:p>
    <w:p w14:paraId="4CCA3937" w14:textId="77777777" w:rsidR="00B52384" w:rsidRDefault="00B52384" w:rsidP="00DC1AED">
      <w:pPr>
        <w:pBdr>
          <w:top w:val="nil"/>
          <w:left w:val="nil"/>
          <w:bottom w:val="nil"/>
          <w:right w:val="nil"/>
          <w:between w:val="nil"/>
        </w:pBdr>
        <w:spacing w:line="276" w:lineRule="auto"/>
        <w:rPr>
          <w:rFonts w:asciiTheme="majorHAnsi" w:hAnsiTheme="majorHAnsi" w:cstheme="majorHAnsi"/>
          <w:b/>
          <w:bCs/>
          <w:sz w:val="20"/>
          <w:szCs w:val="20"/>
        </w:rPr>
      </w:pPr>
    </w:p>
    <w:p w14:paraId="2F9A374B" w14:textId="77777777" w:rsidR="00B52384" w:rsidRDefault="00B52384" w:rsidP="00DC1AED">
      <w:pPr>
        <w:pBdr>
          <w:top w:val="nil"/>
          <w:left w:val="nil"/>
          <w:bottom w:val="nil"/>
          <w:right w:val="nil"/>
          <w:between w:val="nil"/>
        </w:pBdr>
        <w:spacing w:line="276" w:lineRule="auto"/>
        <w:rPr>
          <w:rFonts w:asciiTheme="majorHAnsi" w:hAnsiTheme="majorHAnsi" w:cstheme="majorHAnsi"/>
          <w:b/>
          <w:bCs/>
          <w:sz w:val="20"/>
          <w:szCs w:val="20"/>
        </w:rPr>
      </w:pPr>
    </w:p>
    <w:p w14:paraId="465E5088" w14:textId="77777777" w:rsidR="00B52384" w:rsidRDefault="00B52384" w:rsidP="00DC1AED">
      <w:pPr>
        <w:pBdr>
          <w:top w:val="nil"/>
          <w:left w:val="nil"/>
          <w:bottom w:val="nil"/>
          <w:right w:val="nil"/>
          <w:between w:val="nil"/>
        </w:pBdr>
        <w:spacing w:line="276" w:lineRule="auto"/>
        <w:rPr>
          <w:rFonts w:asciiTheme="majorHAnsi" w:hAnsiTheme="majorHAnsi" w:cstheme="majorHAnsi"/>
          <w:b/>
          <w:bCs/>
          <w:sz w:val="20"/>
          <w:szCs w:val="20"/>
        </w:rPr>
      </w:pPr>
    </w:p>
    <w:p w14:paraId="75A5C5F4" w14:textId="77777777" w:rsidR="00B52384" w:rsidRDefault="00B52384" w:rsidP="00DC1AED">
      <w:pPr>
        <w:pBdr>
          <w:top w:val="nil"/>
          <w:left w:val="nil"/>
          <w:bottom w:val="nil"/>
          <w:right w:val="nil"/>
          <w:between w:val="nil"/>
        </w:pBdr>
        <w:spacing w:line="276" w:lineRule="auto"/>
        <w:rPr>
          <w:rFonts w:asciiTheme="majorHAnsi" w:hAnsiTheme="majorHAnsi" w:cstheme="majorHAnsi"/>
          <w:b/>
          <w:bCs/>
          <w:sz w:val="20"/>
          <w:szCs w:val="20"/>
        </w:rPr>
      </w:pPr>
    </w:p>
    <w:p w14:paraId="12164504" w14:textId="77777777" w:rsidR="00B52384" w:rsidRDefault="00B52384" w:rsidP="00DC1AED">
      <w:pPr>
        <w:pBdr>
          <w:top w:val="nil"/>
          <w:left w:val="nil"/>
          <w:bottom w:val="nil"/>
          <w:right w:val="nil"/>
          <w:between w:val="nil"/>
        </w:pBdr>
        <w:spacing w:line="276" w:lineRule="auto"/>
        <w:rPr>
          <w:rFonts w:asciiTheme="majorHAnsi" w:hAnsiTheme="majorHAnsi" w:cstheme="majorHAnsi"/>
          <w:b/>
          <w:bCs/>
          <w:sz w:val="20"/>
          <w:szCs w:val="20"/>
        </w:rPr>
      </w:pPr>
    </w:p>
    <w:p w14:paraId="075E4946" w14:textId="77777777" w:rsidR="00B52384" w:rsidRDefault="00B52384" w:rsidP="00DC1AED">
      <w:pPr>
        <w:pBdr>
          <w:top w:val="nil"/>
          <w:left w:val="nil"/>
          <w:bottom w:val="nil"/>
          <w:right w:val="nil"/>
          <w:between w:val="nil"/>
        </w:pBdr>
        <w:spacing w:line="276" w:lineRule="auto"/>
        <w:rPr>
          <w:rFonts w:asciiTheme="majorHAnsi" w:hAnsiTheme="majorHAnsi" w:cstheme="majorHAnsi"/>
          <w:b/>
          <w:bCs/>
          <w:sz w:val="20"/>
          <w:szCs w:val="20"/>
        </w:rPr>
      </w:pPr>
    </w:p>
    <w:p w14:paraId="421AFAC3" w14:textId="77777777" w:rsidR="00B52384" w:rsidRDefault="00B52384" w:rsidP="00DC1AED">
      <w:pPr>
        <w:pBdr>
          <w:top w:val="nil"/>
          <w:left w:val="nil"/>
          <w:bottom w:val="nil"/>
          <w:right w:val="nil"/>
          <w:between w:val="nil"/>
        </w:pBdr>
        <w:spacing w:line="276" w:lineRule="auto"/>
        <w:rPr>
          <w:rFonts w:asciiTheme="majorHAnsi" w:hAnsiTheme="majorHAnsi" w:cstheme="majorHAnsi"/>
          <w:b/>
          <w:bCs/>
          <w:sz w:val="20"/>
          <w:szCs w:val="20"/>
        </w:rPr>
      </w:pPr>
    </w:p>
    <w:p w14:paraId="7EB2C2F7" w14:textId="472DC63D" w:rsidR="00215958" w:rsidRPr="00E86E60" w:rsidRDefault="00DC1AED" w:rsidP="00DC1AED">
      <w:pPr>
        <w:pBdr>
          <w:top w:val="nil"/>
          <w:left w:val="nil"/>
          <w:bottom w:val="nil"/>
          <w:right w:val="nil"/>
          <w:between w:val="nil"/>
        </w:pBd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Manejo de objeciones</w:t>
      </w:r>
    </w:p>
    <w:p w14:paraId="22816BF8" w14:textId="4E16A007" w:rsidR="00DC1AED" w:rsidRPr="00E86E60" w:rsidRDefault="00215958" w:rsidP="00DC1AED">
      <w:pPr>
        <w:pBdr>
          <w:top w:val="nil"/>
          <w:left w:val="nil"/>
          <w:bottom w:val="nil"/>
          <w:right w:val="nil"/>
          <w:between w:val="nil"/>
        </w:pBdr>
        <w:spacing w:line="276" w:lineRule="auto"/>
        <w:rPr>
          <w:rFonts w:asciiTheme="majorHAnsi" w:hAnsiTheme="majorHAnsi" w:cstheme="majorHAnsi"/>
          <w:sz w:val="20"/>
          <w:szCs w:val="20"/>
        </w:rPr>
      </w:pPr>
      <w:commentRangeStart w:id="104"/>
      <w:r w:rsidRPr="00E86E60">
        <w:rPr>
          <w:rFonts w:asciiTheme="majorHAnsi" w:hAnsiTheme="majorHAnsi" w:cstheme="majorHAnsi"/>
          <w:b/>
          <w:bCs/>
          <w:noProof/>
          <w:sz w:val="20"/>
          <w:szCs w:val="20"/>
        </w:rPr>
        <w:drawing>
          <wp:anchor distT="0" distB="0" distL="114300" distR="114300" simplePos="0" relativeHeight="251664384" behindDoc="1" locked="0" layoutInCell="1" allowOverlap="1" wp14:anchorId="092EB06B" wp14:editId="37B414E3">
            <wp:simplePos x="0" y="0"/>
            <wp:positionH relativeFrom="column">
              <wp:posOffset>-635</wp:posOffset>
            </wp:positionH>
            <wp:positionV relativeFrom="paragraph">
              <wp:posOffset>35236</wp:posOffset>
            </wp:positionV>
            <wp:extent cx="2547620" cy="1696720"/>
            <wp:effectExtent l="0" t="0" r="5080" b="5080"/>
            <wp:wrapTight wrapText="bothSides">
              <wp:wrapPolygon edited="0">
                <wp:start x="0" y="0"/>
                <wp:lineTo x="0" y="21503"/>
                <wp:lineTo x="21535" y="21503"/>
                <wp:lineTo x="21535" y="0"/>
                <wp:lineTo x="0" y="0"/>
              </wp:wrapPolygon>
            </wp:wrapTight>
            <wp:docPr id="177597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597598" name=""/>
                    <pic:cNvPicPr/>
                  </pic:nvPicPr>
                  <pic:blipFill>
                    <a:blip r:embed="rId115" cstate="print">
                      <a:extLst>
                        <a:ext uri="{28A0092B-C50C-407E-A947-70E740481C1C}">
                          <a14:useLocalDpi xmlns:a14="http://schemas.microsoft.com/office/drawing/2010/main" val="0"/>
                        </a:ext>
                      </a:extLst>
                    </a:blip>
                    <a:stretch>
                      <a:fillRect/>
                    </a:stretch>
                  </pic:blipFill>
                  <pic:spPr>
                    <a:xfrm>
                      <a:off x="0" y="0"/>
                      <a:ext cx="2547620" cy="1696720"/>
                    </a:xfrm>
                    <a:prstGeom prst="rect">
                      <a:avLst/>
                    </a:prstGeom>
                  </pic:spPr>
                </pic:pic>
              </a:graphicData>
            </a:graphic>
            <wp14:sizeRelH relativeFrom="page">
              <wp14:pctWidth>0</wp14:pctWidth>
            </wp14:sizeRelH>
            <wp14:sizeRelV relativeFrom="page">
              <wp14:pctHeight>0</wp14:pctHeight>
            </wp14:sizeRelV>
          </wp:anchor>
        </w:drawing>
      </w:r>
      <w:commentRangeEnd w:id="104"/>
      <w:r w:rsidR="00E86E60" w:rsidRPr="00E86E60">
        <w:rPr>
          <w:rStyle w:val="Refdecomentario"/>
          <w:rFonts w:asciiTheme="majorHAnsi" w:hAnsiTheme="majorHAnsi" w:cstheme="majorHAnsi"/>
          <w:sz w:val="20"/>
          <w:szCs w:val="20"/>
        </w:rPr>
        <w:commentReference w:id="104"/>
      </w:r>
      <w:r w:rsidR="00DC1AED" w:rsidRPr="00E86E60">
        <w:rPr>
          <w:rFonts w:asciiTheme="majorHAnsi" w:hAnsiTheme="majorHAnsi" w:cstheme="majorHAnsi"/>
          <w:sz w:val="20"/>
          <w:szCs w:val="20"/>
        </w:rPr>
        <w:t>Durante el proceso de venta, es común que el cliente presente objeciones, expresadas a través de dudas, comentarios o negativas como el “no” o el “pero”. Estas no deben interpretarse como rechazo definitivo, sino como una oportunidad para brindar mayor información y generar confianza.</w:t>
      </w:r>
    </w:p>
    <w:p w14:paraId="10F743D5" w14:textId="77777777" w:rsidR="00215958" w:rsidRPr="00E86E60" w:rsidRDefault="00215958" w:rsidP="00DC1AED">
      <w:pPr>
        <w:pBdr>
          <w:top w:val="nil"/>
          <w:left w:val="nil"/>
          <w:bottom w:val="nil"/>
          <w:right w:val="nil"/>
          <w:between w:val="nil"/>
        </w:pBdr>
        <w:spacing w:line="276" w:lineRule="auto"/>
        <w:rPr>
          <w:rFonts w:asciiTheme="majorHAnsi" w:hAnsiTheme="majorHAnsi" w:cstheme="majorHAnsi"/>
          <w:sz w:val="20"/>
          <w:szCs w:val="20"/>
        </w:rPr>
      </w:pPr>
    </w:p>
    <w:p w14:paraId="5A17CD5A" w14:textId="77777777" w:rsidR="00DC1AED"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El vendedor debe estar preparado para responder de manera clara y segura, apoyándose en el conocimiento del servicio y en habilidades comunicativas que le permitan transmitir confianza y credibilidad, demostrando que el servicio cumple con las expectativas del cliente.</w:t>
      </w:r>
    </w:p>
    <w:p w14:paraId="5E2DE1BE" w14:textId="2D825752" w:rsidR="00DC1AED"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p>
    <w:p w14:paraId="213A0D04" w14:textId="77777777" w:rsidR="00DC1AED" w:rsidRPr="00E86E60" w:rsidRDefault="00DC1AED" w:rsidP="00DC1AED">
      <w:pPr>
        <w:pBdr>
          <w:top w:val="nil"/>
          <w:left w:val="nil"/>
          <w:bottom w:val="nil"/>
          <w:right w:val="nil"/>
          <w:between w:val="nil"/>
        </w:pBdr>
        <w:spacing w:line="276" w:lineRule="auto"/>
        <w:rPr>
          <w:rFonts w:asciiTheme="majorHAnsi" w:hAnsiTheme="majorHAnsi" w:cstheme="majorHAnsi"/>
          <w:b/>
          <w:bCs/>
          <w:sz w:val="20"/>
          <w:szCs w:val="20"/>
        </w:rPr>
      </w:pPr>
      <w:r w:rsidRPr="00E86E60">
        <w:rPr>
          <w:rFonts w:asciiTheme="majorHAnsi" w:hAnsiTheme="majorHAnsi" w:cstheme="majorHAnsi"/>
          <w:b/>
          <w:bCs/>
          <w:sz w:val="20"/>
          <w:szCs w:val="20"/>
        </w:rPr>
        <w:t>Cierre de la venta</w:t>
      </w:r>
    </w:p>
    <w:p w14:paraId="56644DD7" w14:textId="5C41453E" w:rsidR="00215958" w:rsidRPr="00E86E60" w:rsidRDefault="00215958" w:rsidP="00DC1AED">
      <w:pPr>
        <w:pBdr>
          <w:top w:val="nil"/>
          <w:left w:val="nil"/>
          <w:bottom w:val="nil"/>
          <w:right w:val="nil"/>
          <w:between w:val="nil"/>
        </w:pBdr>
        <w:spacing w:line="276" w:lineRule="auto"/>
        <w:rPr>
          <w:rFonts w:asciiTheme="majorHAnsi" w:hAnsiTheme="majorHAnsi" w:cstheme="majorHAnsi"/>
          <w:b/>
          <w:bCs/>
          <w:sz w:val="20"/>
          <w:szCs w:val="20"/>
        </w:rPr>
      </w:pPr>
      <w:commentRangeStart w:id="105"/>
      <w:r w:rsidRPr="00E86E60">
        <w:rPr>
          <w:rFonts w:asciiTheme="majorHAnsi" w:hAnsiTheme="majorHAnsi" w:cstheme="majorHAnsi"/>
          <w:noProof/>
          <w:sz w:val="20"/>
          <w:szCs w:val="20"/>
        </w:rPr>
        <w:drawing>
          <wp:anchor distT="0" distB="0" distL="114300" distR="114300" simplePos="0" relativeHeight="251665408" behindDoc="1" locked="0" layoutInCell="1" allowOverlap="1" wp14:anchorId="75FB1BA1" wp14:editId="2FF3D160">
            <wp:simplePos x="0" y="0"/>
            <wp:positionH relativeFrom="column">
              <wp:posOffset>-635</wp:posOffset>
            </wp:positionH>
            <wp:positionV relativeFrom="paragraph">
              <wp:posOffset>167005</wp:posOffset>
            </wp:positionV>
            <wp:extent cx="2698115" cy="1799590"/>
            <wp:effectExtent l="0" t="0" r="0" b="3810"/>
            <wp:wrapTight wrapText="bothSides">
              <wp:wrapPolygon edited="0">
                <wp:start x="0" y="0"/>
                <wp:lineTo x="0" y="21493"/>
                <wp:lineTo x="21453" y="21493"/>
                <wp:lineTo x="21453" y="0"/>
                <wp:lineTo x="0" y="0"/>
              </wp:wrapPolygon>
            </wp:wrapTight>
            <wp:docPr id="39801658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8016589" name=""/>
                    <pic:cNvPicPr/>
                  </pic:nvPicPr>
                  <pic:blipFill>
                    <a:blip r:embed="rId116" cstate="print">
                      <a:extLst>
                        <a:ext uri="{28A0092B-C50C-407E-A947-70E740481C1C}">
                          <a14:useLocalDpi xmlns:a14="http://schemas.microsoft.com/office/drawing/2010/main" val="0"/>
                        </a:ext>
                      </a:extLst>
                    </a:blip>
                    <a:stretch>
                      <a:fillRect/>
                    </a:stretch>
                  </pic:blipFill>
                  <pic:spPr>
                    <a:xfrm>
                      <a:off x="0" y="0"/>
                      <a:ext cx="2698115" cy="1799590"/>
                    </a:xfrm>
                    <a:prstGeom prst="rect">
                      <a:avLst/>
                    </a:prstGeom>
                  </pic:spPr>
                </pic:pic>
              </a:graphicData>
            </a:graphic>
            <wp14:sizeRelH relativeFrom="page">
              <wp14:pctWidth>0</wp14:pctWidth>
            </wp14:sizeRelH>
            <wp14:sizeRelV relativeFrom="page">
              <wp14:pctHeight>0</wp14:pctHeight>
            </wp14:sizeRelV>
          </wp:anchor>
        </w:drawing>
      </w:r>
      <w:commentRangeEnd w:id="105"/>
      <w:r w:rsidR="00E86E60" w:rsidRPr="00E86E60">
        <w:rPr>
          <w:rStyle w:val="Refdecomentario"/>
          <w:rFonts w:asciiTheme="majorHAnsi" w:hAnsiTheme="majorHAnsi" w:cstheme="majorHAnsi"/>
          <w:b/>
          <w:bCs/>
          <w:sz w:val="20"/>
          <w:szCs w:val="20"/>
        </w:rPr>
        <w:commentReference w:id="105"/>
      </w:r>
    </w:p>
    <w:p w14:paraId="4B1227DF" w14:textId="7BB7FBBC" w:rsidR="00DC1AED"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El cierre es la etapa final del proceso, en la cual se busca concretar la decisión de compra por parte del cliente. Para lograrlo, el vendedor debe utilizar argumentos sólidos, resaltar los beneficios del servicio y mantener una actitud positiva que refleje seguridad en el acuerdo alcanzado.</w:t>
      </w:r>
    </w:p>
    <w:p w14:paraId="739A3970" w14:textId="77777777" w:rsidR="00215958" w:rsidRPr="00E86E60" w:rsidRDefault="00215958" w:rsidP="00DC1AED">
      <w:pPr>
        <w:pBdr>
          <w:top w:val="nil"/>
          <w:left w:val="nil"/>
          <w:bottom w:val="nil"/>
          <w:right w:val="nil"/>
          <w:between w:val="nil"/>
        </w:pBdr>
        <w:spacing w:line="276" w:lineRule="auto"/>
        <w:rPr>
          <w:rFonts w:asciiTheme="majorHAnsi" w:hAnsiTheme="majorHAnsi" w:cstheme="majorHAnsi"/>
          <w:sz w:val="20"/>
          <w:szCs w:val="20"/>
        </w:rPr>
      </w:pPr>
    </w:p>
    <w:p w14:paraId="1290728D" w14:textId="77777777" w:rsidR="00DC1AED"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En esta fase, es fundamental guiar al cliente hacia la decisión, confirmar las condiciones del servicio y asegurar que comprende lo que está adquiriendo. Un cierre efectivo no solo concreta la venta, sino que deja una impresión positiva que contribuye a la fidelización del cliente.</w:t>
      </w:r>
    </w:p>
    <w:p w14:paraId="4A874B36" w14:textId="7C5CB615" w:rsidR="00DC1AED"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p>
    <w:p w14:paraId="69CB0228" w14:textId="77777777" w:rsidR="00DC1AED" w:rsidRPr="00E86E60" w:rsidRDefault="00DC1AED" w:rsidP="00DC1AED">
      <w:p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La venta en turismo:</w:t>
      </w:r>
    </w:p>
    <w:p w14:paraId="54AF685B" w14:textId="77777777" w:rsidR="004224B0" w:rsidRPr="00E86E60" w:rsidRDefault="004224B0" w:rsidP="00DC1AED">
      <w:pPr>
        <w:pBdr>
          <w:top w:val="nil"/>
          <w:left w:val="nil"/>
          <w:bottom w:val="nil"/>
          <w:right w:val="nil"/>
          <w:between w:val="nil"/>
        </w:pBdr>
        <w:spacing w:line="276" w:lineRule="auto"/>
        <w:rPr>
          <w:rFonts w:asciiTheme="majorHAnsi" w:hAnsiTheme="majorHAnsi" w:cstheme="majorHAnsi"/>
          <w:sz w:val="20"/>
          <w:szCs w:val="20"/>
        </w:rPr>
      </w:pPr>
    </w:p>
    <w:p w14:paraId="2C1E9EF6" w14:textId="307DC25A" w:rsidR="00DC1AED" w:rsidRPr="00E86E60" w:rsidRDefault="00DC1AED">
      <w:pPr>
        <w:numPr>
          <w:ilvl w:val="0"/>
          <w:numId w:val="23"/>
        </w:num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Integra </w:t>
      </w:r>
      <w:r w:rsidRPr="00E86E60">
        <w:rPr>
          <w:rFonts w:asciiTheme="majorHAnsi" w:hAnsiTheme="majorHAnsi" w:cstheme="majorHAnsi"/>
          <w:b/>
          <w:bCs/>
          <w:sz w:val="20"/>
          <w:szCs w:val="20"/>
        </w:rPr>
        <w:t>comunicación, negociación y servicio</w:t>
      </w:r>
      <w:r w:rsidR="00215958" w:rsidRPr="00E86E60">
        <w:rPr>
          <w:rFonts w:asciiTheme="majorHAnsi" w:hAnsiTheme="majorHAnsi" w:cstheme="majorHAnsi"/>
          <w:b/>
          <w:bCs/>
          <w:sz w:val="20"/>
          <w:szCs w:val="20"/>
        </w:rPr>
        <w:t>.</w:t>
      </w:r>
    </w:p>
    <w:p w14:paraId="2DC50275" w14:textId="6395B376" w:rsidR="00DC1AED" w:rsidRPr="00E86E60" w:rsidRDefault="00DC1AED">
      <w:pPr>
        <w:numPr>
          <w:ilvl w:val="0"/>
          <w:numId w:val="23"/>
        </w:num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Requiere </w:t>
      </w:r>
      <w:r w:rsidRPr="00E86E60">
        <w:rPr>
          <w:rFonts w:asciiTheme="majorHAnsi" w:hAnsiTheme="majorHAnsi" w:cstheme="majorHAnsi"/>
          <w:b/>
          <w:bCs/>
          <w:sz w:val="20"/>
          <w:szCs w:val="20"/>
        </w:rPr>
        <w:t>conocimiento del cliente y del producto</w:t>
      </w:r>
      <w:r w:rsidR="00215958" w:rsidRPr="00E86E60">
        <w:rPr>
          <w:rFonts w:asciiTheme="majorHAnsi" w:hAnsiTheme="majorHAnsi" w:cstheme="majorHAnsi"/>
          <w:b/>
          <w:bCs/>
          <w:sz w:val="20"/>
          <w:szCs w:val="20"/>
        </w:rPr>
        <w:t>.</w:t>
      </w:r>
    </w:p>
    <w:p w14:paraId="79FC1A18" w14:textId="01129BA0" w:rsidR="00DC1AED" w:rsidRPr="00E86E60" w:rsidRDefault="00DC1AED">
      <w:pPr>
        <w:numPr>
          <w:ilvl w:val="0"/>
          <w:numId w:val="23"/>
        </w:num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Se orienta a </w:t>
      </w:r>
      <w:r w:rsidRPr="00E86E60">
        <w:rPr>
          <w:rFonts w:asciiTheme="majorHAnsi" w:hAnsiTheme="majorHAnsi" w:cstheme="majorHAnsi"/>
          <w:b/>
          <w:bCs/>
          <w:sz w:val="20"/>
          <w:szCs w:val="20"/>
        </w:rPr>
        <w:t>generar valor y experiencia</w:t>
      </w:r>
      <w:r w:rsidR="00215958" w:rsidRPr="00E86E60">
        <w:rPr>
          <w:rFonts w:asciiTheme="majorHAnsi" w:hAnsiTheme="majorHAnsi" w:cstheme="majorHAnsi"/>
          <w:b/>
          <w:bCs/>
          <w:sz w:val="20"/>
          <w:szCs w:val="20"/>
        </w:rPr>
        <w:t>.</w:t>
      </w:r>
    </w:p>
    <w:p w14:paraId="5781F185" w14:textId="41E8EFDD" w:rsidR="00DC1AED" w:rsidRPr="00E86E60" w:rsidRDefault="00DC1AED">
      <w:pPr>
        <w:numPr>
          <w:ilvl w:val="0"/>
          <w:numId w:val="23"/>
        </w:numPr>
        <w:pBdr>
          <w:top w:val="nil"/>
          <w:left w:val="nil"/>
          <w:bottom w:val="nil"/>
          <w:right w:val="nil"/>
          <w:between w:val="nil"/>
        </w:pBdr>
        <w:spacing w:line="276" w:lineRule="auto"/>
        <w:rPr>
          <w:rFonts w:asciiTheme="majorHAnsi" w:hAnsiTheme="majorHAnsi" w:cstheme="majorHAnsi"/>
          <w:sz w:val="20"/>
          <w:szCs w:val="20"/>
        </w:rPr>
      </w:pPr>
      <w:r w:rsidRPr="00E86E60">
        <w:rPr>
          <w:rFonts w:asciiTheme="majorHAnsi" w:hAnsiTheme="majorHAnsi" w:cstheme="majorHAnsi"/>
          <w:sz w:val="20"/>
          <w:szCs w:val="20"/>
        </w:rPr>
        <w:t xml:space="preserve">Culmina con un </w:t>
      </w:r>
      <w:r w:rsidRPr="00E86E60">
        <w:rPr>
          <w:rFonts w:asciiTheme="majorHAnsi" w:hAnsiTheme="majorHAnsi" w:cstheme="majorHAnsi"/>
          <w:b/>
          <w:bCs/>
          <w:sz w:val="20"/>
          <w:szCs w:val="20"/>
        </w:rPr>
        <w:t>acuerdo que beneficia a ambas partes</w:t>
      </w:r>
      <w:r w:rsidR="00215958" w:rsidRPr="00E86E60">
        <w:rPr>
          <w:rFonts w:asciiTheme="majorHAnsi" w:hAnsiTheme="majorHAnsi" w:cstheme="majorHAnsi"/>
          <w:b/>
          <w:bCs/>
          <w:sz w:val="20"/>
          <w:szCs w:val="20"/>
        </w:rPr>
        <w:t>.</w:t>
      </w:r>
    </w:p>
    <w:p w14:paraId="5392BCF6" w14:textId="77777777" w:rsidR="00DF62EB" w:rsidRPr="00E86E60" w:rsidRDefault="00DF62EB" w:rsidP="00DC1AED">
      <w:pPr>
        <w:pBdr>
          <w:top w:val="nil"/>
          <w:left w:val="nil"/>
          <w:bottom w:val="nil"/>
          <w:right w:val="nil"/>
          <w:between w:val="nil"/>
        </w:pBdr>
        <w:spacing w:line="276" w:lineRule="auto"/>
        <w:rPr>
          <w:rFonts w:asciiTheme="majorHAnsi" w:hAnsiTheme="majorHAnsi" w:cstheme="majorHAnsi"/>
          <w:b/>
          <w:sz w:val="20"/>
          <w:szCs w:val="20"/>
        </w:rPr>
      </w:pPr>
    </w:p>
    <w:p w14:paraId="79C4096B" w14:textId="4D1FF170" w:rsidR="00DF62EB" w:rsidRPr="00E86E60" w:rsidRDefault="000D721A" w:rsidP="00DC1AED">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r w:rsidRPr="00E86E60">
        <w:rPr>
          <w:rFonts w:asciiTheme="majorHAnsi" w:hAnsiTheme="majorHAnsi" w:cstheme="majorHAnsi"/>
          <w:sz w:val="20"/>
          <w:szCs w:val="20"/>
        </w:rPr>
        <w:t>En el sector hotelero las ventas no son exclusividad de unos pocos funcionarios, es responsabilidad de todos los empleados de la organización, cada uno ejerce influencia sobre los clientes por lo tanto la disposición a prestar un excelente servicio debe ser una estrategia permanente</w:t>
      </w:r>
      <w:r w:rsidR="00DC1AED" w:rsidRPr="00E86E60">
        <w:rPr>
          <w:rFonts w:asciiTheme="majorHAnsi" w:eastAsia="Arial" w:hAnsiTheme="majorHAnsi" w:cstheme="majorHAnsi"/>
          <w:bCs/>
          <w:color w:val="000000"/>
          <w:sz w:val="20"/>
          <w:szCs w:val="20"/>
          <w:lang w:eastAsia="es-CO"/>
        </w:rPr>
        <w:t>.</w:t>
      </w:r>
    </w:p>
    <w:p w14:paraId="1470B98F" w14:textId="77777777" w:rsidR="00DF62EB" w:rsidRPr="00E86E60" w:rsidRDefault="00DF62EB" w:rsidP="000D721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46F66E4B" w14:textId="77777777" w:rsidR="00374431" w:rsidRPr="00E86E60" w:rsidRDefault="00374431" w:rsidP="000D721A">
      <w:pPr>
        <w:pBdr>
          <w:top w:val="nil"/>
          <w:left w:val="nil"/>
          <w:bottom w:val="nil"/>
          <w:right w:val="nil"/>
          <w:between w:val="nil"/>
        </w:pBdr>
        <w:spacing w:line="276" w:lineRule="auto"/>
        <w:jc w:val="both"/>
        <w:rPr>
          <w:rFonts w:asciiTheme="majorHAnsi" w:eastAsia="Arial" w:hAnsiTheme="majorHAnsi" w:cstheme="majorHAnsi"/>
          <w:bCs/>
          <w:color w:val="000000"/>
          <w:sz w:val="20"/>
          <w:szCs w:val="20"/>
          <w:lang w:eastAsia="es-CO"/>
        </w:rPr>
      </w:pPr>
    </w:p>
    <w:p w14:paraId="50E3FBA2" w14:textId="77777777" w:rsidR="0059034F" w:rsidRPr="00E86E60" w:rsidRDefault="00D55C84">
      <w:pPr>
        <w:pStyle w:val="Prrafodelista"/>
        <w:numPr>
          <w:ilvl w:val="0"/>
          <w:numId w:val="4"/>
        </w:numPr>
        <w:spacing w:line="276" w:lineRule="auto"/>
        <w:ind w:left="426"/>
        <w:jc w:val="both"/>
        <w:rPr>
          <w:rFonts w:asciiTheme="majorHAnsi" w:hAnsiTheme="majorHAnsi" w:cstheme="majorHAnsi"/>
          <w:b/>
          <w:sz w:val="20"/>
          <w:szCs w:val="20"/>
        </w:rPr>
      </w:pPr>
      <w:r w:rsidRPr="00E86E60">
        <w:rPr>
          <w:rFonts w:asciiTheme="majorHAnsi" w:hAnsiTheme="majorHAnsi" w:cstheme="majorHAnsi"/>
          <w:b/>
          <w:sz w:val="20"/>
          <w:szCs w:val="20"/>
        </w:rPr>
        <w:t xml:space="preserve">SÍNTESIS </w:t>
      </w:r>
    </w:p>
    <w:p w14:paraId="4275F69D" w14:textId="28D19D52" w:rsidR="00CF5649" w:rsidRPr="00E86E60" w:rsidRDefault="00CF5649" w:rsidP="00CA6DBA">
      <w:pPr>
        <w:spacing w:line="276" w:lineRule="auto"/>
        <w:jc w:val="both"/>
        <w:rPr>
          <w:rFonts w:asciiTheme="majorHAnsi" w:hAnsiTheme="majorHAnsi" w:cstheme="majorHAnsi"/>
          <w:color w:val="000000" w:themeColor="text1"/>
          <w:sz w:val="20"/>
          <w:szCs w:val="20"/>
        </w:rPr>
      </w:pPr>
    </w:p>
    <w:p w14:paraId="6B1D3531" w14:textId="291868B1" w:rsidR="00215958" w:rsidRPr="00E86E60" w:rsidRDefault="00215958" w:rsidP="00215958">
      <w:pPr>
        <w:spacing w:line="276" w:lineRule="auto"/>
        <w:jc w:val="both"/>
        <w:rPr>
          <w:rFonts w:asciiTheme="majorHAnsi" w:hAnsiTheme="majorHAnsi" w:cstheme="majorHAnsi"/>
          <w:color w:val="000000" w:themeColor="text1"/>
          <w:sz w:val="20"/>
          <w:szCs w:val="20"/>
        </w:rPr>
      </w:pPr>
      <w:r w:rsidRPr="00E86E60">
        <w:rPr>
          <w:rFonts w:asciiTheme="majorHAnsi" w:hAnsiTheme="majorHAnsi" w:cstheme="majorHAnsi"/>
          <w:color w:val="000000" w:themeColor="text1"/>
          <w:sz w:val="20"/>
          <w:szCs w:val="20"/>
        </w:rPr>
        <w:lastRenderedPageBreak/>
        <w:t>El componente formativo Servicio, habilidades de comunicación y técnicas de ve</w:t>
      </w:r>
      <w:r w:rsidRPr="00E86E60">
        <w:rPr>
          <w:rFonts w:asciiTheme="majorHAnsi" w:hAnsiTheme="majorHAnsi" w:cstheme="majorHAnsi"/>
          <w:i/>
          <w:iCs/>
          <w:color w:val="000000" w:themeColor="text1"/>
          <w:sz w:val="20"/>
          <w:szCs w:val="20"/>
        </w:rPr>
        <w:t>ntas</w:t>
      </w:r>
      <w:r w:rsidRPr="00E86E60">
        <w:rPr>
          <w:rFonts w:asciiTheme="majorHAnsi" w:hAnsiTheme="majorHAnsi" w:cstheme="majorHAnsi"/>
          <w:color w:val="000000" w:themeColor="text1"/>
          <w:sz w:val="20"/>
          <w:szCs w:val="20"/>
        </w:rPr>
        <w:t xml:space="preserve">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w:t>
      </w:r>
    </w:p>
    <w:p w14:paraId="5A8E9628" w14:textId="77777777" w:rsidR="00215958" w:rsidRPr="00E86E60" w:rsidRDefault="00215958" w:rsidP="00215958">
      <w:pPr>
        <w:spacing w:line="276" w:lineRule="auto"/>
        <w:jc w:val="both"/>
        <w:rPr>
          <w:rFonts w:asciiTheme="majorHAnsi" w:hAnsiTheme="majorHAnsi" w:cstheme="majorHAnsi"/>
          <w:color w:val="000000" w:themeColor="text1"/>
          <w:sz w:val="20"/>
          <w:szCs w:val="20"/>
        </w:rPr>
      </w:pPr>
    </w:p>
    <w:p w14:paraId="2B235207" w14:textId="77777777" w:rsidR="00215958" w:rsidRPr="00E86E60" w:rsidRDefault="00215958" w:rsidP="00215958">
      <w:pPr>
        <w:spacing w:line="276" w:lineRule="auto"/>
        <w:jc w:val="both"/>
        <w:rPr>
          <w:rFonts w:asciiTheme="majorHAnsi" w:hAnsiTheme="majorHAnsi" w:cstheme="majorHAnsi"/>
          <w:color w:val="000000" w:themeColor="text1"/>
          <w:sz w:val="20"/>
          <w:szCs w:val="20"/>
        </w:rPr>
      </w:pPr>
      <w:r w:rsidRPr="00E86E60">
        <w:rPr>
          <w:rFonts w:asciiTheme="majorHAnsi" w:hAnsiTheme="majorHAnsi" w:cstheme="majorHAnsi"/>
          <w:color w:val="000000" w:themeColor="text1"/>
          <w:sz w:val="20"/>
          <w:szCs w:val="20"/>
        </w:rPr>
        <w:t xml:space="preserve">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w:t>
      </w:r>
      <w:commentRangeStart w:id="106"/>
      <w:r w:rsidRPr="00E86E60">
        <w:rPr>
          <w:rFonts w:asciiTheme="majorHAnsi" w:hAnsiTheme="majorHAnsi" w:cstheme="majorHAnsi"/>
          <w:color w:val="000000" w:themeColor="text1"/>
          <w:sz w:val="20"/>
          <w:szCs w:val="20"/>
        </w:rPr>
        <w:t>alojamiento</w:t>
      </w:r>
      <w:commentRangeEnd w:id="106"/>
      <w:r w:rsidR="00374431" w:rsidRPr="00E86E60">
        <w:rPr>
          <w:rStyle w:val="Refdecomentario"/>
          <w:rFonts w:asciiTheme="majorHAnsi" w:hAnsiTheme="majorHAnsi" w:cstheme="majorHAnsi"/>
          <w:color w:val="000000" w:themeColor="text1"/>
          <w:sz w:val="20"/>
          <w:szCs w:val="20"/>
        </w:rPr>
        <w:commentReference w:id="106"/>
      </w:r>
      <w:r w:rsidRPr="00E86E60">
        <w:rPr>
          <w:rFonts w:asciiTheme="majorHAnsi" w:hAnsiTheme="majorHAnsi" w:cstheme="majorHAnsi"/>
          <w:color w:val="000000" w:themeColor="text1"/>
          <w:sz w:val="20"/>
          <w:szCs w:val="20"/>
        </w:rPr>
        <w:t>.</w:t>
      </w:r>
    </w:p>
    <w:p w14:paraId="77F6900F" w14:textId="5909A22D" w:rsidR="00CF5649" w:rsidRPr="00E86E60" w:rsidRDefault="00CF5649" w:rsidP="00CA6DBA">
      <w:pPr>
        <w:spacing w:line="276" w:lineRule="auto"/>
        <w:jc w:val="both"/>
        <w:rPr>
          <w:rFonts w:asciiTheme="majorHAnsi" w:hAnsiTheme="majorHAnsi" w:cstheme="majorHAnsi"/>
          <w:color w:val="000000" w:themeColor="text1"/>
          <w:sz w:val="20"/>
          <w:szCs w:val="20"/>
        </w:rPr>
      </w:pPr>
    </w:p>
    <w:p w14:paraId="460A5DD4" w14:textId="77777777" w:rsidR="00A718B2" w:rsidRPr="00E86E60" w:rsidRDefault="00A718B2" w:rsidP="00CA6DBA">
      <w:pPr>
        <w:spacing w:line="276" w:lineRule="auto"/>
        <w:rPr>
          <w:rFonts w:asciiTheme="majorHAnsi" w:hAnsiTheme="majorHAnsi" w:cstheme="majorHAnsi"/>
          <w:color w:val="948A54"/>
          <w:sz w:val="20"/>
          <w:szCs w:val="20"/>
        </w:rPr>
      </w:pPr>
    </w:p>
    <w:p w14:paraId="157BD148" w14:textId="6076D7F3" w:rsidR="00A95465" w:rsidRPr="00E86E60" w:rsidRDefault="00AB2A90" w:rsidP="00374431">
      <w:pPr>
        <w:spacing w:line="276" w:lineRule="auto"/>
        <w:jc w:val="center"/>
        <w:rPr>
          <w:rFonts w:asciiTheme="majorHAnsi" w:hAnsiTheme="majorHAnsi" w:cstheme="majorHAnsi"/>
          <w:color w:val="948A54"/>
          <w:sz w:val="20"/>
          <w:szCs w:val="20"/>
        </w:rPr>
      </w:pPr>
      <w:r w:rsidRPr="00AB2A90">
        <w:rPr>
          <w:rFonts w:asciiTheme="majorHAnsi" w:hAnsiTheme="majorHAnsi" w:cstheme="majorHAnsi"/>
          <w:noProof/>
          <w:color w:val="948A54"/>
          <w:sz w:val="20"/>
          <w:szCs w:val="20"/>
        </w:rPr>
        <w:drawing>
          <wp:inline distT="0" distB="0" distL="0" distR="0" wp14:anchorId="4A476D47" wp14:editId="432C7118">
            <wp:extent cx="6332220" cy="4799965"/>
            <wp:effectExtent l="0" t="0" r="5080" b="635"/>
            <wp:docPr id="757864325"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7864325" name=""/>
                    <pic:cNvPicPr/>
                  </pic:nvPicPr>
                  <pic:blipFill>
                    <a:blip r:embed="rId117"/>
                    <a:stretch>
                      <a:fillRect/>
                    </a:stretch>
                  </pic:blipFill>
                  <pic:spPr>
                    <a:xfrm>
                      <a:off x="0" y="0"/>
                      <a:ext cx="6332220" cy="4799965"/>
                    </a:xfrm>
                    <a:prstGeom prst="rect">
                      <a:avLst/>
                    </a:prstGeom>
                  </pic:spPr>
                </pic:pic>
              </a:graphicData>
            </a:graphic>
          </wp:inline>
        </w:drawing>
      </w:r>
    </w:p>
    <w:p w14:paraId="4A8C1EF8" w14:textId="77777777" w:rsidR="00A95465" w:rsidRPr="00E86E60" w:rsidRDefault="00A95465" w:rsidP="00CA6DBA">
      <w:pPr>
        <w:spacing w:line="276" w:lineRule="auto"/>
        <w:rPr>
          <w:rFonts w:asciiTheme="majorHAnsi" w:hAnsiTheme="majorHAnsi" w:cstheme="majorHAnsi"/>
          <w:color w:val="948A54"/>
          <w:sz w:val="20"/>
          <w:szCs w:val="20"/>
          <w:highlight w:val="yellow"/>
        </w:rPr>
      </w:pPr>
    </w:p>
    <w:p w14:paraId="225B05F5" w14:textId="77777777" w:rsidR="00A718B2" w:rsidRPr="00E86E60" w:rsidRDefault="00A718B2" w:rsidP="00CA6DBA">
      <w:pPr>
        <w:spacing w:line="276" w:lineRule="auto"/>
        <w:rPr>
          <w:rFonts w:asciiTheme="majorHAnsi" w:hAnsiTheme="majorHAnsi" w:cstheme="majorHAnsi"/>
          <w:color w:val="948A54"/>
          <w:sz w:val="20"/>
          <w:szCs w:val="20"/>
        </w:rPr>
      </w:pPr>
    </w:p>
    <w:p w14:paraId="7BEAA8B1" w14:textId="642F2418" w:rsidR="0059034F" w:rsidRPr="00E86E60" w:rsidRDefault="00D55C84">
      <w:pPr>
        <w:pStyle w:val="Prrafodelista"/>
        <w:numPr>
          <w:ilvl w:val="0"/>
          <w:numId w:val="4"/>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ACTIVIDADES DIDÁCTICAS</w:t>
      </w:r>
    </w:p>
    <w:p w14:paraId="0AB26AB6" w14:textId="77777777" w:rsidR="0059034F" w:rsidRPr="00E86E60" w:rsidRDefault="0059034F" w:rsidP="00CA6DBA">
      <w:pPr>
        <w:spacing w:line="276" w:lineRule="auto"/>
        <w:ind w:left="426"/>
        <w:jc w:val="both"/>
        <w:rPr>
          <w:rFonts w:asciiTheme="majorHAnsi" w:hAnsiTheme="majorHAnsi" w:cstheme="majorHAnsi"/>
          <w:color w:val="595959" w:themeColor="text1" w:themeTint="A6"/>
          <w:sz w:val="20"/>
          <w:szCs w:val="20"/>
        </w:rPr>
      </w:pPr>
    </w:p>
    <w:tbl>
      <w:tblPr>
        <w:tblW w:w="0" w:type="auto"/>
        <w:tblInd w:w="42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00" w:firstRow="0" w:lastRow="0" w:firstColumn="0" w:lastColumn="0" w:noHBand="0" w:noVBand="1"/>
      </w:tblPr>
      <w:tblGrid>
        <w:gridCol w:w="2693"/>
        <w:gridCol w:w="6848"/>
      </w:tblGrid>
      <w:tr w:rsidR="00280F84" w:rsidRPr="00E86E60" w14:paraId="2E94BC06" w14:textId="77777777" w:rsidTr="00C52668">
        <w:trPr>
          <w:trHeight w:val="491"/>
        </w:trPr>
        <w:tc>
          <w:tcPr>
            <w:tcW w:w="0" w:type="auto"/>
            <w:gridSpan w:val="2"/>
            <w:shd w:val="clear" w:color="auto" w:fill="000000" w:themeFill="text1"/>
            <w:vAlign w:val="center"/>
          </w:tcPr>
          <w:p w14:paraId="68CA2906" w14:textId="77777777" w:rsidR="00280F84" w:rsidRPr="00E86E60" w:rsidRDefault="00280F84" w:rsidP="00CA6DBA">
            <w:pPr>
              <w:spacing w:line="276" w:lineRule="auto"/>
              <w:jc w:val="center"/>
              <w:rPr>
                <w:rFonts w:asciiTheme="majorHAnsi" w:hAnsiTheme="majorHAnsi" w:cstheme="majorHAnsi"/>
                <w:b/>
                <w:bCs/>
                <w:sz w:val="20"/>
                <w:szCs w:val="20"/>
              </w:rPr>
            </w:pPr>
            <w:r w:rsidRPr="00E86E60">
              <w:rPr>
                <w:rFonts w:asciiTheme="majorHAnsi" w:eastAsia="Calibri" w:hAnsiTheme="majorHAnsi" w:cstheme="majorHAnsi"/>
                <w:b/>
                <w:bCs/>
                <w:sz w:val="20"/>
                <w:szCs w:val="20"/>
              </w:rPr>
              <w:t>DESCRIPCIÓN DE ACTIVIDAD DIDÁCTICA</w:t>
            </w:r>
          </w:p>
        </w:tc>
      </w:tr>
      <w:tr w:rsidR="00280F84" w:rsidRPr="00E86E60" w14:paraId="13A38AF3" w14:textId="77777777" w:rsidTr="00280F84">
        <w:trPr>
          <w:trHeight w:val="806"/>
        </w:trPr>
        <w:tc>
          <w:tcPr>
            <w:tcW w:w="2693" w:type="dxa"/>
            <w:vAlign w:val="center"/>
          </w:tcPr>
          <w:p w14:paraId="1AFDFACA" w14:textId="77777777" w:rsidR="00280F84" w:rsidRPr="00E86E60" w:rsidRDefault="00280F84" w:rsidP="00CA6DBA">
            <w:pPr>
              <w:spacing w:line="276" w:lineRule="auto"/>
              <w:rPr>
                <w:rFonts w:asciiTheme="majorHAnsi" w:eastAsia="Calibri" w:hAnsiTheme="majorHAnsi" w:cstheme="majorHAnsi"/>
                <w:b/>
                <w:bCs/>
                <w:sz w:val="20"/>
                <w:szCs w:val="20"/>
              </w:rPr>
            </w:pPr>
            <w:r w:rsidRPr="00E86E60">
              <w:rPr>
                <w:rFonts w:asciiTheme="majorHAnsi" w:eastAsia="Calibri" w:hAnsiTheme="majorHAnsi" w:cstheme="majorHAnsi"/>
                <w:b/>
                <w:bCs/>
                <w:sz w:val="20"/>
                <w:szCs w:val="20"/>
              </w:rPr>
              <w:lastRenderedPageBreak/>
              <w:t>Nombre de la Actividad</w:t>
            </w:r>
          </w:p>
        </w:tc>
        <w:tc>
          <w:tcPr>
            <w:tcW w:w="6848" w:type="dxa"/>
            <w:vAlign w:val="center"/>
          </w:tcPr>
          <w:p w14:paraId="1C8ACB3C" w14:textId="16DD43CD" w:rsidR="00280F84" w:rsidRPr="00E86E60" w:rsidRDefault="00374431" w:rsidP="00CA6DBA">
            <w:pPr>
              <w:spacing w:line="276" w:lineRule="auto"/>
              <w:rPr>
                <w:rFonts w:asciiTheme="majorHAnsi" w:hAnsiTheme="majorHAnsi" w:cstheme="majorHAnsi"/>
                <w:color w:val="000000" w:themeColor="text1"/>
                <w:sz w:val="20"/>
                <w:szCs w:val="20"/>
              </w:rPr>
            </w:pPr>
            <w:r w:rsidRPr="00E86E60">
              <w:rPr>
                <w:rFonts w:asciiTheme="majorHAnsi" w:hAnsiTheme="majorHAnsi" w:cstheme="majorHAnsi"/>
                <w:color w:val="000000" w:themeColor="text1"/>
                <w:sz w:val="20"/>
                <w:szCs w:val="20"/>
              </w:rPr>
              <w:t>Comprensión de conceptos del servicio, comunicación y ventas.</w:t>
            </w:r>
          </w:p>
        </w:tc>
      </w:tr>
      <w:tr w:rsidR="00280F84" w:rsidRPr="00E86E60" w14:paraId="4FE6A527" w14:textId="77777777" w:rsidTr="00280F84">
        <w:trPr>
          <w:trHeight w:val="806"/>
        </w:trPr>
        <w:tc>
          <w:tcPr>
            <w:tcW w:w="2693" w:type="dxa"/>
            <w:vAlign w:val="center"/>
          </w:tcPr>
          <w:p w14:paraId="04165111" w14:textId="77777777" w:rsidR="00280F84" w:rsidRPr="00E86E60" w:rsidRDefault="00280F84" w:rsidP="00CA6DBA">
            <w:pPr>
              <w:spacing w:line="276" w:lineRule="auto"/>
              <w:rPr>
                <w:rFonts w:asciiTheme="majorHAnsi" w:eastAsia="Calibri" w:hAnsiTheme="majorHAnsi" w:cstheme="majorHAnsi"/>
                <w:b/>
                <w:bCs/>
                <w:sz w:val="20"/>
                <w:szCs w:val="20"/>
              </w:rPr>
            </w:pPr>
            <w:r w:rsidRPr="00E86E60">
              <w:rPr>
                <w:rFonts w:asciiTheme="majorHAnsi" w:eastAsia="Calibri" w:hAnsiTheme="majorHAnsi" w:cstheme="majorHAnsi"/>
                <w:b/>
                <w:bCs/>
                <w:sz w:val="20"/>
                <w:szCs w:val="20"/>
              </w:rPr>
              <w:t>Objetivo de la actividad</w:t>
            </w:r>
          </w:p>
        </w:tc>
        <w:tc>
          <w:tcPr>
            <w:tcW w:w="6848" w:type="dxa"/>
            <w:vAlign w:val="center"/>
          </w:tcPr>
          <w:p w14:paraId="6730A2E9" w14:textId="0FA7B7CF" w:rsidR="00280F84" w:rsidRPr="00E86E60" w:rsidRDefault="00374431" w:rsidP="00CA6DBA">
            <w:pPr>
              <w:spacing w:line="276" w:lineRule="auto"/>
              <w:rPr>
                <w:rFonts w:asciiTheme="majorHAnsi" w:hAnsiTheme="majorHAnsi" w:cstheme="majorHAnsi"/>
                <w:color w:val="000000" w:themeColor="text1"/>
                <w:sz w:val="20"/>
                <w:szCs w:val="20"/>
              </w:rPr>
            </w:pPr>
            <w:r w:rsidRPr="00E86E60">
              <w:rPr>
                <w:rFonts w:asciiTheme="majorHAnsi" w:hAnsiTheme="majorHAnsi" w:cstheme="majorHAnsi"/>
                <w:color w:val="000000" w:themeColor="text1"/>
                <w:sz w:val="20"/>
                <w:szCs w:val="20"/>
              </w:rPr>
              <w:t>Evaluar la comprensión por parte del aprendiz de los conceptos clave relacionados con usuarios turísticos, servicio al cliente, comunicación, negociación, cotización y venta.</w:t>
            </w:r>
          </w:p>
        </w:tc>
      </w:tr>
      <w:tr w:rsidR="00280F84" w:rsidRPr="00E86E60" w14:paraId="273B1612" w14:textId="77777777" w:rsidTr="003F7B72">
        <w:trPr>
          <w:trHeight w:val="1258"/>
        </w:trPr>
        <w:tc>
          <w:tcPr>
            <w:tcW w:w="2693" w:type="dxa"/>
            <w:vAlign w:val="center"/>
          </w:tcPr>
          <w:p w14:paraId="5E5AA135" w14:textId="77777777" w:rsidR="00280F84" w:rsidRPr="00E86E60" w:rsidRDefault="00280F84" w:rsidP="00CA6DBA">
            <w:pPr>
              <w:spacing w:line="276" w:lineRule="auto"/>
              <w:rPr>
                <w:rFonts w:asciiTheme="majorHAnsi" w:eastAsia="Calibri" w:hAnsiTheme="majorHAnsi" w:cstheme="majorHAnsi"/>
                <w:b/>
                <w:bCs/>
                <w:sz w:val="20"/>
                <w:szCs w:val="20"/>
              </w:rPr>
            </w:pPr>
            <w:r w:rsidRPr="00E86E60">
              <w:rPr>
                <w:rFonts w:asciiTheme="majorHAnsi" w:eastAsia="Calibri" w:hAnsiTheme="majorHAnsi" w:cstheme="majorHAnsi"/>
                <w:b/>
                <w:bCs/>
                <w:sz w:val="20"/>
                <w:szCs w:val="20"/>
              </w:rPr>
              <w:t>Tipo de actividad sugerida</w:t>
            </w:r>
          </w:p>
        </w:tc>
        <w:tc>
          <w:tcPr>
            <w:tcW w:w="6848" w:type="dxa"/>
            <w:vAlign w:val="center"/>
          </w:tcPr>
          <w:p w14:paraId="56F23ABE" w14:textId="77777777" w:rsidR="00611B2F" w:rsidRPr="00E86E60" w:rsidRDefault="00611B2F" w:rsidP="00CA6DBA">
            <w:pPr>
              <w:spacing w:line="276" w:lineRule="auto"/>
              <w:rPr>
                <w:rFonts w:asciiTheme="majorHAnsi" w:hAnsiTheme="majorHAnsi" w:cstheme="majorHAnsi"/>
                <w:color w:val="000000" w:themeColor="text1"/>
                <w:sz w:val="20"/>
                <w:szCs w:val="20"/>
              </w:rPr>
            </w:pPr>
            <w:r w:rsidRPr="00E86E60">
              <w:rPr>
                <w:rFonts w:asciiTheme="majorHAnsi" w:hAnsiTheme="majorHAnsi" w:cstheme="majorHAnsi"/>
                <w:noProof/>
                <w:sz w:val="20"/>
                <w:szCs w:val="20"/>
              </w:rPr>
              <w:drawing>
                <wp:inline distT="0" distB="0" distL="0" distR="0" wp14:anchorId="241C600F" wp14:editId="6F9DF577">
                  <wp:extent cx="812800" cy="635000"/>
                  <wp:effectExtent l="0" t="0" r="0" b="0"/>
                  <wp:docPr id="479164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164964" name=""/>
                          <pic:cNvPicPr/>
                        </pic:nvPicPr>
                        <pic:blipFill>
                          <a:blip r:embed="rId118"/>
                          <a:stretch>
                            <a:fillRect/>
                          </a:stretch>
                        </pic:blipFill>
                        <pic:spPr>
                          <a:xfrm>
                            <a:off x="0" y="0"/>
                            <a:ext cx="812800" cy="635000"/>
                          </a:xfrm>
                          <a:prstGeom prst="rect">
                            <a:avLst/>
                          </a:prstGeom>
                        </pic:spPr>
                      </pic:pic>
                    </a:graphicData>
                  </a:graphic>
                </wp:inline>
              </w:drawing>
            </w:r>
          </w:p>
          <w:p w14:paraId="55E75880" w14:textId="7BCF335C" w:rsidR="003F7B72" w:rsidRPr="00E86E60" w:rsidRDefault="00CC7063" w:rsidP="00CA6DBA">
            <w:pPr>
              <w:spacing w:line="276" w:lineRule="auto"/>
              <w:rPr>
                <w:rFonts w:asciiTheme="majorHAnsi" w:hAnsiTheme="majorHAnsi" w:cstheme="majorHAnsi"/>
                <w:color w:val="000000" w:themeColor="text1"/>
                <w:sz w:val="20"/>
                <w:szCs w:val="20"/>
              </w:rPr>
            </w:pPr>
            <w:r w:rsidRPr="00E86E60">
              <w:rPr>
                <w:rFonts w:asciiTheme="majorHAnsi" w:hAnsiTheme="majorHAnsi" w:cstheme="majorHAnsi"/>
                <w:color w:val="000000" w:themeColor="text1"/>
                <w:sz w:val="20"/>
                <w:szCs w:val="20"/>
              </w:rPr>
              <w:t xml:space="preserve">Cuestionario </w:t>
            </w:r>
            <w:r w:rsidR="00611B2F" w:rsidRPr="00E86E60">
              <w:rPr>
                <w:rFonts w:asciiTheme="majorHAnsi" w:hAnsiTheme="majorHAnsi" w:cstheme="majorHAnsi"/>
                <w:color w:val="000000" w:themeColor="text1"/>
                <w:sz w:val="20"/>
                <w:szCs w:val="20"/>
              </w:rPr>
              <w:t>Verdadero - Falso</w:t>
            </w:r>
          </w:p>
        </w:tc>
      </w:tr>
      <w:tr w:rsidR="00280F84" w:rsidRPr="00E86E60" w14:paraId="45368FBC" w14:textId="77777777" w:rsidTr="00280F84">
        <w:trPr>
          <w:trHeight w:val="1849"/>
        </w:trPr>
        <w:tc>
          <w:tcPr>
            <w:tcW w:w="2693" w:type="dxa"/>
            <w:vAlign w:val="center"/>
          </w:tcPr>
          <w:p w14:paraId="20CA75C6" w14:textId="77777777" w:rsidR="00280F84" w:rsidRPr="00E86E60" w:rsidRDefault="00280F84" w:rsidP="00CA6DBA">
            <w:pPr>
              <w:spacing w:line="276" w:lineRule="auto"/>
              <w:rPr>
                <w:rFonts w:asciiTheme="majorHAnsi" w:eastAsia="Calibri" w:hAnsiTheme="majorHAnsi" w:cstheme="majorHAnsi"/>
                <w:b/>
                <w:bCs/>
                <w:sz w:val="20"/>
                <w:szCs w:val="20"/>
              </w:rPr>
            </w:pPr>
            <w:r w:rsidRPr="00E86E60">
              <w:rPr>
                <w:rFonts w:asciiTheme="majorHAnsi" w:eastAsia="Calibri" w:hAnsiTheme="majorHAnsi" w:cstheme="majorHAnsi"/>
                <w:b/>
                <w:bCs/>
                <w:sz w:val="20"/>
                <w:szCs w:val="20"/>
              </w:rPr>
              <w:t xml:space="preserve">Archivo de la actividad </w:t>
            </w:r>
          </w:p>
          <w:p w14:paraId="1215007A" w14:textId="77777777" w:rsidR="00280F84" w:rsidRPr="00E86E60" w:rsidRDefault="00280F84" w:rsidP="00CA6DBA">
            <w:pPr>
              <w:spacing w:line="276" w:lineRule="auto"/>
              <w:rPr>
                <w:rFonts w:asciiTheme="majorHAnsi" w:eastAsia="Calibri" w:hAnsiTheme="majorHAnsi" w:cstheme="majorHAnsi"/>
                <w:b/>
                <w:bCs/>
                <w:sz w:val="20"/>
                <w:szCs w:val="20"/>
              </w:rPr>
            </w:pPr>
            <w:r w:rsidRPr="00E86E60">
              <w:rPr>
                <w:rFonts w:asciiTheme="majorHAnsi" w:eastAsia="Calibri" w:hAnsiTheme="majorHAnsi" w:cstheme="majorHAnsi"/>
                <w:b/>
                <w:bCs/>
                <w:sz w:val="20"/>
                <w:szCs w:val="20"/>
              </w:rPr>
              <w:t>(Anexo donde se describe la actividad propuesta)</w:t>
            </w:r>
          </w:p>
        </w:tc>
        <w:tc>
          <w:tcPr>
            <w:tcW w:w="6848" w:type="dxa"/>
            <w:vAlign w:val="center"/>
          </w:tcPr>
          <w:p w14:paraId="4AC0101A" w14:textId="3D4BFCD1" w:rsidR="00280F84" w:rsidRPr="00E86E60" w:rsidRDefault="00611B2F" w:rsidP="00CA6DBA">
            <w:pPr>
              <w:spacing w:line="276" w:lineRule="auto"/>
              <w:rPr>
                <w:rFonts w:asciiTheme="majorHAnsi" w:hAnsiTheme="majorHAnsi" w:cstheme="majorHAnsi"/>
                <w:iCs/>
                <w:color w:val="000000" w:themeColor="text1"/>
                <w:sz w:val="20"/>
                <w:szCs w:val="20"/>
              </w:rPr>
            </w:pPr>
            <w:r w:rsidRPr="00E86E60">
              <w:rPr>
                <w:rFonts w:asciiTheme="majorHAnsi" w:hAnsiTheme="majorHAnsi" w:cstheme="majorHAnsi"/>
                <w:iCs/>
                <w:color w:val="000000" w:themeColor="text1"/>
                <w:sz w:val="20"/>
                <w:szCs w:val="20"/>
              </w:rPr>
              <w:t>Actividad didactica_CF0</w:t>
            </w:r>
            <w:r w:rsidR="00374431" w:rsidRPr="00E86E60">
              <w:rPr>
                <w:rFonts w:asciiTheme="majorHAnsi" w:hAnsiTheme="majorHAnsi" w:cstheme="majorHAnsi"/>
                <w:iCs/>
                <w:color w:val="000000" w:themeColor="text1"/>
                <w:sz w:val="20"/>
                <w:szCs w:val="20"/>
              </w:rPr>
              <w:t>3</w:t>
            </w:r>
          </w:p>
        </w:tc>
      </w:tr>
    </w:tbl>
    <w:p w14:paraId="60594E1F" w14:textId="77777777" w:rsidR="0059034F" w:rsidRPr="00E86E60" w:rsidRDefault="0059034F" w:rsidP="00CA6DBA">
      <w:pPr>
        <w:spacing w:line="276" w:lineRule="auto"/>
        <w:rPr>
          <w:rFonts w:asciiTheme="majorHAnsi" w:hAnsiTheme="majorHAnsi" w:cstheme="majorHAnsi"/>
          <w:sz w:val="20"/>
          <w:szCs w:val="20"/>
        </w:rPr>
      </w:pPr>
    </w:p>
    <w:p w14:paraId="67A229C2" w14:textId="77777777" w:rsidR="00792EFF" w:rsidRPr="00E86E60" w:rsidRDefault="00792EFF" w:rsidP="00CA6DBA">
      <w:pPr>
        <w:spacing w:line="276" w:lineRule="auto"/>
        <w:rPr>
          <w:rFonts w:asciiTheme="majorHAnsi" w:hAnsiTheme="majorHAnsi" w:cstheme="majorHAnsi"/>
          <w:sz w:val="20"/>
          <w:szCs w:val="20"/>
        </w:rPr>
      </w:pPr>
    </w:p>
    <w:p w14:paraId="5D16EAAE" w14:textId="77777777" w:rsidR="0059034F" w:rsidRPr="00E86E60" w:rsidRDefault="00D55C84">
      <w:pPr>
        <w:pStyle w:val="Prrafodelista"/>
        <w:numPr>
          <w:ilvl w:val="0"/>
          <w:numId w:val="4"/>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GLOSARIO: </w:t>
      </w:r>
    </w:p>
    <w:p w14:paraId="57B330CC" w14:textId="77777777" w:rsidR="0059034F" w:rsidRPr="00E86E60" w:rsidRDefault="0059034F" w:rsidP="00CA6DBA">
      <w:pPr>
        <w:pBdr>
          <w:top w:val="nil"/>
          <w:left w:val="nil"/>
          <w:bottom w:val="nil"/>
          <w:right w:val="nil"/>
          <w:between w:val="nil"/>
        </w:pBdr>
        <w:spacing w:line="276" w:lineRule="auto"/>
        <w:jc w:val="both"/>
        <w:rPr>
          <w:rFonts w:asciiTheme="majorHAnsi" w:hAnsiTheme="majorHAnsi" w:cstheme="majorHAnsi"/>
          <w:color w:val="595959" w:themeColor="text1" w:themeTint="A6"/>
          <w:sz w:val="20"/>
          <w:szCs w:val="20"/>
        </w:rPr>
      </w:pPr>
    </w:p>
    <w:tbl>
      <w:tblPr>
        <w:tblStyle w:val="af1"/>
        <w:tblW w:w="10103"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2151"/>
        <w:gridCol w:w="7952"/>
      </w:tblGrid>
      <w:tr w:rsidR="003F2B64" w:rsidRPr="00E86E60" w14:paraId="34B59B22" w14:textId="77777777" w:rsidTr="009D7DC6">
        <w:trPr>
          <w:trHeight w:val="284"/>
        </w:trPr>
        <w:tc>
          <w:tcPr>
            <w:tcW w:w="2151" w:type="dxa"/>
            <w:shd w:val="clear" w:color="auto" w:fill="000000" w:themeFill="text1"/>
            <w:tcMar>
              <w:top w:w="100" w:type="dxa"/>
              <w:left w:w="100" w:type="dxa"/>
              <w:bottom w:w="100" w:type="dxa"/>
              <w:right w:w="100" w:type="dxa"/>
            </w:tcMar>
            <w:vAlign w:val="center"/>
          </w:tcPr>
          <w:p w14:paraId="1063EF82" w14:textId="77777777" w:rsidR="0059034F" w:rsidRPr="00E86E60" w:rsidRDefault="00D55C84" w:rsidP="00CA6DBA">
            <w:pPr>
              <w:spacing w:line="276" w:lineRule="auto"/>
              <w:jc w:val="center"/>
              <w:rPr>
                <w:rFonts w:asciiTheme="majorHAnsi" w:hAnsiTheme="majorHAnsi" w:cstheme="majorHAnsi"/>
                <w:color w:val="FFFFFF" w:themeColor="background1"/>
                <w:sz w:val="20"/>
                <w:szCs w:val="20"/>
              </w:rPr>
            </w:pPr>
            <w:r w:rsidRPr="00E86E60">
              <w:rPr>
                <w:rFonts w:asciiTheme="majorHAnsi" w:hAnsiTheme="majorHAnsi" w:cstheme="majorHAnsi"/>
                <w:color w:val="FFFFFF" w:themeColor="background1"/>
                <w:sz w:val="20"/>
                <w:szCs w:val="20"/>
              </w:rPr>
              <w:t>TÉRMINO</w:t>
            </w:r>
          </w:p>
        </w:tc>
        <w:tc>
          <w:tcPr>
            <w:tcW w:w="7952" w:type="dxa"/>
            <w:shd w:val="clear" w:color="auto" w:fill="000000" w:themeFill="text1"/>
            <w:tcMar>
              <w:top w:w="100" w:type="dxa"/>
              <w:left w:w="100" w:type="dxa"/>
              <w:bottom w:w="100" w:type="dxa"/>
              <w:right w:w="100" w:type="dxa"/>
            </w:tcMar>
            <w:vAlign w:val="center"/>
          </w:tcPr>
          <w:p w14:paraId="64E80931" w14:textId="77777777" w:rsidR="0059034F" w:rsidRPr="00E86E60" w:rsidRDefault="00D55C84" w:rsidP="00CA6DBA">
            <w:pPr>
              <w:spacing w:line="276" w:lineRule="auto"/>
              <w:jc w:val="center"/>
              <w:rPr>
                <w:rFonts w:asciiTheme="majorHAnsi" w:hAnsiTheme="majorHAnsi" w:cstheme="majorHAnsi"/>
                <w:b w:val="0"/>
                <w:bCs/>
                <w:color w:val="FFFFFF" w:themeColor="background1"/>
                <w:sz w:val="20"/>
                <w:szCs w:val="20"/>
              </w:rPr>
            </w:pPr>
            <w:r w:rsidRPr="00E86E60">
              <w:rPr>
                <w:rFonts w:asciiTheme="majorHAnsi" w:hAnsiTheme="majorHAnsi" w:cstheme="majorHAnsi"/>
                <w:b w:val="0"/>
                <w:bCs/>
                <w:color w:val="FFFFFF" w:themeColor="background1"/>
                <w:sz w:val="20"/>
                <w:szCs w:val="20"/>
              </w:rPr>
              <w:t>SIGNIFICADO</w:t>
            </w:r>
          </w:p>
        </w:tc>
      </w:tr>
      <w:tr w:rsidR="00B8484E" w:rsidRPr="00E86E60" w14:paraId="61C13F8C" w14:textId="77777777" w:rsidTr="009D7DC6">
        <w:trPr>
          <w:trHeight w:val="336"/>
        </w:trPr>
        <w:tc>
          <w:tcPr>
            <w:tcW w:w="2151" w:type="dxa"/>
            <w:shd w:val="clear" w:color="auto" w:fill="auto"/>
            <w:tcMar>
              <w:top w:w="100" w:type="dxa"/>
              <w:left w:w="100" w:type="dxa"/>
              <w:bottom w:w="100" w:type="dxa"/>
              <w:right w:w="100" w:type="dxa"/>
            </w:tcMar>
            <w:vAlign w:val="center"/>
          </w:tcPr>
          <w:p w14:paraId="360D2445" w14:textId="3177AFBC" w:rsidR="00B8484E" w:rsidRPr="00E86E60" w:rsidRDefault="00B8484E" w:rsidP="00B8484E">
            <w:pPr>
              <w:spacing w:line="276" w:lineRule="auto"/>
              <w:rPr>
                <w:rFonts w:asciiTheme="majorHAnsi" w:hAnsiTheme="majorHAnsi" w:cstheme="majorHAnsi"/>
                <w:sz w:val="20"/>
                <w:szCs w:val="20"/>
              </w:rPr>
            </w:pPr>
            <w:bookmarkStart w:id="107" w:name="_Hlk225357298"/>
            <w:r w:rsidRPr="00E86E60">
              <w:rPr>
                <w:rFonts w:asciiTheme="majorHAnsi" w:hAnsiTheme="majorHAnsi" w:cstheme="majorHAnsi"/>
                <w:sz w:val="20"/>
                <w:szCs w:val="20"/>
              </w:rPr>
              <w:t>Asertividad</w:t>
            </w:r>
          </w:p>
        </w:tc>
        <w:tc>
          <w:tcPr>
            <w:tcW w:w="7952" w:type="dxa"/>
            <w:shd w:val="clear" w:color="auto" w:fill="auto"/>
            <w:tcMar>
              <w:top w:w="100" w:type="dxa"/>
              <w:left w:w="100" w:type="dxa"/>
              <w:bottom w:w="100" w:type="dxa"/>
              <w:right w:w="100" w:type="dxa"/>
            </w:tcMar>
            <w:vAlign w:val="center"/>
          </w:tcPr>
          <w:p w14:paraId="31353865" w14:textId="35ABB511"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Conducta en la comunicación que consiste en mantener el propio punto de vista sin agresividad ni sometimiento al criterio del interlocutor.</w:t>
            </w:r>
          </w:p>
        </w:tc>
      </w:tr>
      <w:tr w:rsidR="00B8484E" w:rsidRPr="00E86E60" w14:paraId="399E697C" w14:textId="77777777" w:rsidTr="009D7DC6">
        <w:trPr>
          <w:trHeight w:val="336"/>
        </w:trPr>
        <w:tc>
          <w:tcPr>
            <w:tcW w:w="2151" w:type="dxa"/>
            <w:shd w:val="clear" w:color="auto" w:fill="auto"/>
            <w:tcMar>
              <w:top w:w="100" w:type="dxa"/>
              <w:left w:w="100" w:type="dxa"/>
              <w:bottom w:w="100" w:type="dxa"/>
              <w:right w:w="100" w:type="dxa"/>
            </w:tcMar>
            <w:vAlign w:val="center"/>
          </w:tcPr>
          <w:p w14:paraId="4DAFDB4A" w14:textId="298F74E8" w:rsidR="00B8484E" w:rsidRPr="00E86E60" w:rsidRDefault="00B8484E" w:rsidP="00B8484E">
            <w:pPr>
              <w:spacing w:line="276" w:lineRule="auto"/>
              <w:rPr>
                <w:rFonts w:asciiTheme="majorHAnsi" w:hAnsiTheme="majorHAnsi" w:cstheme="majorHAnsi"/>
                <w:sz w:val="20"/>
                <w:szCs w:val="20"/>
              </w:rPr>
            </w:pPr>
            <w:r w:rsidRPr="00E86E60">
              <w:rPr>
                <w:rFonts w:asciiTheme="majorHAnsi" w:hAnsiTheme="majorHAnsi" w:cstheme="majorHAnsi"/>
                <w:sz w:val="20"/>
                <w:szCs w:val="20"/>
              </w:rPr>
              <w:t>Canal de comunicación</w:t>
            </w:r>
          </w:p>
        </w:tc>
        <w:tc>
          <w:tcPr>
            <w:tcW w:w="7952" w:type="dxa"/>
            <w:shd w:val="clear" w:color="auto" w:fill="auto"/>
            <w:tcMar>
              <w:top w:w="100" w:type="dxa"/>
              <w:left w:w="100" w:type="dxa"/>
              <w:bottom w:w="100" w:type="dxa"/>
              <w:right w:w="100" w:type="dxa"/>
            </w:tcMar>
            <w:vAlign w:val="center"/>
          </w:tcPr>
          <w:p w14:paraId="6E7C8244" w14:textId="20888E6C"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Medio a través del cual se transmite un mensaje entre emisor y receptor.</w:t>
            </w:r>
          </w:p>
        </w:tc>
      </w:tr>
      <w:tr w:rsidR="00B8484E" w:rsidRPr="00E86E60" w14:paraId="2266146E" w14:textId="77777777" w:rsidTr="009D7DC6">
        <w:trPr>
          <w:trHeight w:val="336"/>
        </w:trPr>
        <w:tc>
          <w:tcPr>
            <w:tcW w:w="2151" w:type="dxa"/>
            <w:shd w:val="clear" w:color="auto" w:fill="auto"/>
            <w:tcMar>
              <w:top w:w="100" w:type="dxa"/>
              <w:left w:w="100" w:type="dxa"/>
              <w:bottom w:w="100" w:type="dxa"/>
              <w:right w:w="100" w:type="dxa"/>
            </w:tcMar>
            <w:vAlign w:val="center"/>
          </w:tcPr>
          <w:p w14:paraId="04E56138" w14:textId="0F02CFFA" w:rsidR="00B8484E" w:rsidRPr="00E86E60" w:rsidRDefault="00B8484E" w:rsidP="00B8484E">
            <w:pPr>
              <w:spacing w:line="276" w:lineRule="auto"/>
              <w:rPr>
                <w:rStyle w:val="Fuerte"/>
                <w:rFonts w:asciiTheme="majorHAnsi" w:hAnsiTheme="majorHAnsi" w:cstheme="majorHAnsi"/>
                <w:b/>
                <w:bCs w:val="0"/>
                <w:sz w:val="20"/>
                <w:szCs w:val="20"/>
              </w:rPr>
            </w:pPr>
            <w:r w:rsidRPr="00E86E60">
              <w:rPr>
                <w:rFonts w:asciiTheme="majorHAnsi" w:hAnsiTheme="majorHAnsi" w:cstheme="majorHAnsi"/>
                <w:sz w:val="20"/>
                <w:szCs w:val="20"/>
              </w:rPr>
              <w:t>Cliente</w:t>
            </w:r>
          </w:p>
        </w:tc>
        <w:tc>
          <w:tcPr>
            <w:tcW w:w="7952" w:type="dxa"/>
            <w:shd w:val="clear" w:color="auto" w:fill="auto"/>
            <w:tcMar>
              <w:top w:w="100" w:type="dxa"/>
              <w:left w:w="100" w:type="dxa"/>
              <w:bottom w:w="100" w:type="dxa"/>
              <w:right w:w="100" w:type="dxa"/>
            </w:tcMar>
            <w:vAlign w:val="center"/>
          </w:tcPr>
          <w:p w14:paraId="6ECF5112" w14:textId="3ED0D909"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Persona que adquiere o utiliza un servicio para satisfacer una necesidad.</w:t>
            </w:r>
          </w:p>
        </w:tc>
      </w:tr>
      <w:tr w:rsidR="00B8484E" w:rsidRPr="00E86E60" w14:paraId="6A8EFBB1" w14:textId="77777777" w:rsidTr="009D7DC6">
        <w:trPr>
          <w:trHeight w:val="336"/>
        </w:trPr>
        <w:tc>
          <w:tcPr>
            <w:tcW w:w="2151" w:type="dxa"/>
            <w:shd w:val="clear" w:color="auto" w:fill="auto"/>
            <w:tcMar>
              <w:top w:w="100" w:type="dxa"/>
              <w:left w:w="100" w:type="dxa"/>
              <w:bottom w:w="100" w:type="dxa"/>
              <w:right w:w="100" w:type="dxa"/>
            </w:tcMar>
            <w:vAlign w:val="center"/>
          </w:tcPr>
          <w:p w14:paraId="412A8139" w14:textId="7445A87A" w:rsidR="00B8484E" w:rsidRPr="00E86E60" w:rsidRDefault="00B8484E" w:rsidP="00B8484E">
            <w:pPr>
              <w:spacing w:line="276" w:lineRule="auto"/>
              <w:rPr>
                <w:rStyle w:val="Fuerte"/>
                <w:rFonts w:asciiTheme="majorHAnsi" w:hAnsiTheme="majorHAnsi" w:cstheme="majorHAnsi"/>
                <w:b/>
                <w:bCs w:val="0"/>
                <w:i/>
                <w:iCs/>
                <w:sz w:val="20"/>
                <w:szCs w:val="20"/>
              </w:rPr>
            </w:pPr>
            <w:r w:rsidRPr="00E86E60">
              <w:rPr>
                <w:rFonts w:asciiTheme="majorHAnsi" w:hAnsiTheme="majorHAnsi" w:cstheme="majorHAnsi"/>
                <w:sz w:val="20"/>
                <w:szCs w:val="20"/>
              </w:rPr>
              <w:t>Comunicación</w:t>
            </w:r>
          </w:p>
        </w:tc>
        <w:tc>
          <w:tcPr>
            <w:tcW w:w="7952" w:type="dxa"/>
            <w:shd w:val="clear" w:color="auto" w:fill="auto"/>
            <w:tcMar>
              <w:top w:w="100" w:type="dxa"/>
              <w:left w:w="100" w:type="dxa"/>
              <w:bottom w:w="100" w:type="dxa"/>
              <w:right w:w="100" w:type="dxa"/>
            </w:tcMar>
            <w:vAlign w:val="center"/>
          </w:tcPr>
          <w:p w14:paraId="16AC4991" w14:textId="2B06697F"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Proceso de intercambio de información, ideas o sentimientos entre dos o más personas.</w:t>
            </w:r>
          </w:p>
        </w:tc>
      </w:tr>
      <w:tr w:rsidR="00B8484E" w:rsidRPr="00E86E60" w14:paraId="65E214C1" w14:textId="77777777" w:rsidTr="009D7DC6">
        <w:trPr>
          <w:trHeight w:val="336"/>
        </w:trPr>
        <w:tc>
          <w:tcPr>
            <w:tcW w:w="2151" w:type="dxa"/>
            <w:shd w:val="clear" w:color="auto" w:fill="auto"/>
            <w:tcMar>
              <w:top w:w="100" w:type="dxa"/>
              <w:left w:w="100" w:type="dxa"/>
              <w:bottom w:w="100" w:type="dxa"/>
              <w:right w:w="100" w:type="dxa"/>
            </w:tcMar>
            <w:vAlign w:val="center"/>
          </w:tcPr>
          <w:p w14:paraId="14106005" w14:textId="08703C63" w:rsidR="00B8484E" w:rsidRPr="00E86E60" w:rsidRDefault="00B8484E" w:rsidP="00B8484E">
            <w:pPr>
              <w:spacing w:line="276" w:lineRule="auto"/>
              <w:rPr>
                <w:rFonts w:asciiTheme="majorHAnsi" w:hAnsiTheme="majorHAnsi" w:cstheme="majorHAnsi"/>
                <w:sz w:val="20"/>
                <w:szCs w:val="20"/>
                <w:lang w:val="en-US"/>
              </w:rPr>
            </w:pPr>
            <w:r w:rsidRPr="00E86E60">
              <w:rPr>
                <w:rFonts w:asciiTheme="majorHAnsi" w:hAnsiTheme="majorHAnsi" w:cstheme="majorHAnsi"/>
                <w:sz w:val="20"/>
                <w:szCs w:val="20"/>
              </w:rPr>
              <w:t>Contexto</w:t>
            </w:r>
          </w:p>
        </w:tc>
        <w:tc>
          <w:tcPr>
            <w:tcW w:w="7952" w:type="dxa"/>
            <w:shd w:val="clear" w:color="auto" w:fill="auto"/>
            <w:tcMar>
              <w:top w:w="100" w:type="dxa"/>
              <w:left w:w="100" w:type="dxa"/>
              <w:bottom w:w="100" w:type="dxa"/>
              <w:right w:w="100" w:type="dxa"/>
            </w:tcMar>
            <w:vAlign w:val="center"/>
          </w:tcPr>
          <w:p w14:paraId="534053F7" w14:textId="4D88E312"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Situación concreta en que se transmite el mensaje.</w:t>
            </w:r>
          </w:p>
        </w:tc>
      </w:tr>
      <w:tr w:rsidR="00B8484E" w:rsidRPr="00E86E60" w14:paraId="567BC4A5" w14:textId="77777777" w:rsidTr="009D7DC6">
        <w:trPr>
          <w:trHeight w:val="336"/>
        </w:trPr>
        <w:tc>
          <w:tcPr>
            <w:tcW w:w="2151" w:type="dxa"/>
            <w:shd w:val="clear" w:color="auto" w:fill="auto"/>
            <w:tcMar>
              <w:top w:w="100" w:type="dxa"/>
              <w:left w:w="100" w:type="dxa"/>
              <w:bottom w:w="100" w:type="dxa"/>
              <w:right w:w="100" w:type="dxa"/>
            </w:tcMar>
            <w:vAlign w:val="center"/>
          </w:tcPr>
          <w:p w14:paraId="0910744C" w14:textId="0EA56EDE" w:rsidR="00B8484E" w:rsidRPr="00E86E60" w:rsidRDefault="00B8484E" w:rsidP="00B8484E">
            <w:pPr>
              <w:spacing w:line="276" w:lineRule="auto"/>
              <w:rPr>
                <w:rStyle w:val="Fuerte"/>
                <w:rFonts w:asciiTheme="majorHAnsi" w:hAnsiTheme="majorHAnsi" w:cstheme="majorHAnsi"/>
                <w:b/>
                <w:bCs w:val="0"/>
                <w:i/>
                <w:iCs/>
                <w:sz w:val="20"/>
                <w:szCs w:val="20"/>
              </w:rPr>
            </w:pPr>
            <w:r w:rsidRPr="00E86E60">
              <w:rPr>
                <w:rFonts w:asciiTheme="majorHAnsi" w:hAnsiTheme="majorHAnsi" w:cstheme="majorHAnsi"/>
                <w:sz w:val="20"/>
                <w:szCs w:val="20"/>
              </w:rPr>
              <w:t>Cotización</w:t>
            </w:r>
          </w:p>
        </w:tc>
        <w:tc>
          <w:tcPr>
            <w:tcW w:w="7952" w:type="dxa"/>
            <w:shd w:val="clear" w:color="auto" w:fill="auto"/>
            <w:tcMar>
              <w:top w:w="100" w:type="dxa"/>
              <w:left w:w="100" w:type="dxa"/>
              <w:bottom w:w="100" w:type="dxa"/>
              <w:right w:w="100" w:type="dxa"/>
            </w:tcMar>
            <w:vAlign w:val="center"/>
          </w:tcPr>
          <w:p w14:paraId="574A3FBB" w14:textId="00F8FB73"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Propuesta formal de servicios que incluye condiciones, características y precios.</w:t>
            </w:r>
          </w:p>
        </w:tc>
      </w:tr>
      <w:tr w:rsidR="00B8484E" w:rsidRPr="00E86E60" w14:paraId="6E79E9D2" w14:textId="77777777" w:rsidTr="009D7DC6">
        <w:trPr>
          <w:trHeight w:val="336"/>
        </w:trPr>
        <w:tc>
          <w:tcPr>
            <w:tcW w:w="2151" w:type="dxa"/>
            <w:shd w:val="clear" w:color="auto" w:fill="auto"/>
            <w:tcMar>
              <w:top w:w="100" w:type="dxa"/>
              <w:left w:w="100" w:type="dxa"/>
              <w:bottom w:w="100" w:type="dxa"/>
              <w:right w:w="100" w:type="dxa"/>
            </w:tcMar>
            <w:vAlign w:val="center"/>
          </w:tcPr>
          <w:p w14:paraId="4BE30E40" w14:textId="3ED80553" w:rsidR="00B8484E" w:rsidRPr="00E86E60" w:rsidRDefault="00B8484E" w:rsidP="00B8484E">
            <w:pPr>
              <w:spacing w:line="276" w:lineRule="auto"/>
              <w:rPr>
                <w:rFonts w:asciiTheme="majorHAnsi" w:hAnsiTheme="majorHAnsi" w:cstheme="majorHAnsi"/>
                <w:sz w:val="20"/>
                <w:szCs w:val="20"/>
                <w:lang w:val="en-US"/>
              </w:rPr>
            </w:pPr>
            <w:r w:rsidRPr="00E86E60">
              <w:rPr>
                <w:rFonts w:asciiTheme="majorHAnsi" w:hAnsiTheme="majorHAnsi" w:cstheme="majorHAnsi"/>
                <w:sz w:val="20"/>
                <w:szCs w:val="20"/>
              </w:rPr>
              <w:t>Demanda turística</w:t>
            </w:r>
          </w:p>
        </w:tc>
        <w:tc>
          <w:tcPr>
            <w:tcW w:w="7952" w:type="dxa"/>
            <w:shd w:val="clear" w:color="auto" w:fill="auto"/>
            <w:tcMar>
              <w:top w:w="100" w:type="dxa"/>
              <w:left w:w="100" w:type="dxa"/>
              <w:bottom w:w="100" w:type="dxa"/>
              <w:right w:w="100" w:type="dxa"/>
            </w:tcMar>
            <w:vAlign w:val="center"/>
          </w:tcPr>
          <w:p w14:paraId="60A67F99" w14:textId="40466DD0"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Conjunto de bienes y servicios que los turistas están dispuestos a adquirir en un destino.</w:t>
            </w:r>
          </w:p>
        </w:tc>
      </w:tr>
      <w:tr w:rsidR="00B8484E" w:rsidRPr="00E86E60" w14:paraId="2A9733BD" w14:textId="77777777" w:rsidTr="009D7DC6">
        <w:trPr>
          <w:trHeight w:val="336"/>
        </w:trPr>
        <w:tc>
          <w:tcPr>
            <w:tcW w:w="2151" w:type="dxa"/>
            <w:shd w:val="clear" w:color="auto" w:fill="auto"/>
            <w:tcMar>
              <w:top w:w="100" w:type="dxa"/>
              <w:left w:w="100" w:type="dxa"/>
              <w:bottom w:w="100" w:type="dxa"/>
              <w:right w:w="100" w:type="dxa"/>
            </w:tcMar>
            <w:vAlign w:val="center"/>
          </w:tcPr>
          <w:p w14:paraId="6A54AE16" w14:textId="48949865" w:rsidR="00B8484E" w:rsidRPr="00E86E60" w:rsidRDefault="00B8484E" w:rsidP="00B8484E">
            <w:pPr>
              <w:spacing w:line="276" w:lineRule="auto"/>
              <w:rPr>
                <w:rFonts w:asciiTheme="majorHAnsi" w:hAnsiTheme="majorHAnsi" w:cstheme="majorHAnsi"/>
                <w:sz w:val="20"/>
                <w:szCs w:val="20"/>
              </w:rPr>
            </w:pPr>
            <w:r w:rsidRPr="00E86E60">
              <w:rPr>
                <w:rFonts w:asciiTheme="majorHAnsi" w:hAnsiTheme="majorHAnsi" w:cstheme="majorHAnsi"/>
                <w:sz w:val="20"/>
                <w:szCs w:val="20"/>
              </w:rPr>
              <w:t>Empatía</w:t>
            </w:r>
          </w:p>
        </w:tc>
        <w:tc>
          <w:tcPr>
            <w:tcW w:w="7952" w:type="dxa"/>
            <w:shd w:val="clear" w:color="auto" w:fill="auto"/>
            <w:tcMar>
              <w:top w:w="100" w:type="dxa"/>
              <w:left w:w="100" w:type="dxa"/>
              <w:bottom w:w="100" w:type="dxa"/>
              <w:right w:w="100" w:type="dxa"/>
            </w:tcMar>
            <w:vAlign w:val="center"/>
          </w:tcPr>
          <w:p w14:paraId="4DA769EB" w14:textId="33D39FE0"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Capacidad que tenemos los humanos para ponernos en el lugar del otro.</w:t>
            </w:r>
          </w:p>
        </w:tc>
      </w:tr>
      <w:tr w:rsidR="00B8484E" w:rsidRPr="00E86E60" w14:paraId="10AE2D16" w14:textId="77777777" w:rsidTr="009D7DC6">
        <w:trPr>
          <w:trHeight w:val="336"/>
        </w:trPr>
        <w:tc>
          <w:tcPr>
            <w:tcW w:w="2151" w:type="dxa"/>
            <w:shd w:val="clear" w:color="auto" w:fill="auto"/>
            <w:tcMar>
              <w:top w:w="100" w:type="dxa"/>
              <w:left w:w="100" w:type="dxa"/>
              <w:bottom w:w="100" w:type="dxa"/>
              <w:right w:w="100" w:type="dxa"/>
            </w:tcMar>
            <w:vAlign w:val="center"/>
          </w:tcPr>
          <w:p w14:paraId="172723F7" w14:textId="694E3477" w:rsidR="00B8484E" w:rsidRPr="00E86E60" w:rsidRDefault="00B8484E" w:rsidP="00B8484E">
            <w:pPr>
              <w:spacing w:line="276" w:lineRule="auto"/>
              <w:rPr>
                <w:rFonts w:asciiTheme="majorHAnsi" w:hAnsiTheme="majorHAnsi" w:cstheme="majorHAnsi"/>
                <w:i/>
                <w:iCs/>
                <w:sz w:val="20"/>
                <w:szCs w:val="20"/>
              </w:rPr>
            </w:pPr>
            <w:r w:rsidRPr="00E86E60">
              <w:rPr>
                <w:rFonts w:asciiTheme="majorHAnsi" w:hAnsiTheme="majorHAnsi" w:cstheme="majorHAnsi"/>
                <w:sz w:val="20"/>
                <w:szCs w:val="20"/>
              </w:rPr>
              <w:t>Enfatizar</w:t>
            </w:r>
          </w:p>
        </w:tc>
        <w:tc>
          <w:tcPr>
            <w:tcW w:w="7952" w:type="dxa"/>
            <w:shd w:val="clear" w:color="auto" w:fill="auto"/>
            <w:tcMar>
              <w:top w:w="100" w:type="dxa"/>
              <w:left w:w="100" w:type="dxa"/>
              <w:bottom w:w="100" w:type="dxa"/>
              <w:right w:w="100" w:type="dxa"/>
            </w:tcMar>
            <w:vAlign w:val="center"/>
          </w:tcPr>
          <w:p w14:paraId="539B879B" w14:textId="3F01B146"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Recalcar o hacer hincapié en la comunicación o información de un mensaje.</w:t>
            </w:r>
          </w:p>
        </w:tc>
      </w:tr>
      <w:tr w:rsidR="00B8484E" w:rsidRPr="00E86E60" w14:paraId="198F4FC9" w14:textId="77777777" w:rsidTr="009D7DC6">
        <w:trPr>
          <w:trHeight w:val="336"/>
        </w:trPr>
        <w:tc>
          <w:tcPr>
            <w:tcW w:w="2151" w:type="dxa"/>
            <w:shd w:val="clear" w:color="auto" w:fill="auto"/>
            <w:tcMar>
              <w:top w:w="100" w:type="dxa"/>
              <w:left w:w="100" w:type="dxa"/>
              <w:bottom w:w="100" w:type="dxa"/>
              <w:right w:w="100" w:type="dxa"/>
            </w:tcMar>
            <w:vAlign w:val="center"/>
          </w:tcPr>
          <w:p w14:paraId="0BADCD0F" w14:textId="2FB385CB" w:rsidR="00B8484E" w:rsidRPr="00E86E60" w:rsidRDefault="00B8484E" w:rsidP="00B8484E">
            <w:pPr>
              <w:spacing w:line="276" w:lineRule="auto"/>
              <w:rPr>
                <w:rFonts w:asciiTheme="majorHAnsi" w:hAnsiTheme="majorHAnsi" w:cstheme="majorHAnsi"/>
                <w:sz w:val="20"/>
                <w:szCs w:val="20"/>
              </w:rPr>
            </w:pPr>
            <w:r w:rsidRPr="00E86E60">
              <w:rPr>
                <w:rFonts w:asciiTheme="majorHAnsi" w:hAnsiTheme="majorHAnsi" w:cstheme="majorHAnsi"/>
                <w:sz w:val="20"/>
                <w:szCs w:val="20"/>
              </w:rPr>
              <w:t>Estándar de servicio</w:t>
            </w:r>
          </w:p>
        </w:tc>
        <w:tc>
          <w:tcPr>
            <w:tcW w:w="7952" w:type="dxa"/>
            <w:shd w:val="clear" w:color="auto" w:fill="auto"/>
            <w:tcMar>
              <w:top w:w="100" w:type="dxa"/>
              <w:left w:w="100" w:type="dxa"/>
              <w:bottom w:w="100" w:type="dxa"/>
              <w:right w:w="100" w:type="dxa"/>
            </w:tcMar>
            <w:vAlign w:val="center"/>
          </w:tcPr>
          <w:p w14:paraId="25A0815B" w14:textId="1B696AC2"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Modelo o criterio que define los requisitos mínimos para garantizar calidad en la atención.</w:t>
            </w:r>
          </w:p>
        </w:tc>
      </w:tr>
      <w:tr w:rsidR="00B8484E" w:rsidRPr="00E86E60" w14:paraId="1F7DCE91" w14:textId="77777777" w:rsidTr="009D7DC6">
        <w:trPr>
          <w:trHeight w:val="336"/>
        </w:trPr>
        <w:tc>
          <w:tcPr>
            <w:tcW w:w="2151" w:type="dxa"/>
            <w:shd w:val="clear" w:color="auto" w:fill="auto"/>
            <w:tcMar>
              <w:top w:w="100" w:type="dxa"/>
              <w:left w:w="100" w:type="dxa"/>
              <w:bottom w:w="100" w:type="dxa"/>
              <w:right w:w="100" w:type="dxa"/>
            </w:tcMar>
            <w:vAlign w:val="center"/>
          </w:tcPr>
          <w:p w14:paraId="778961B7" w14:textId="1BF8696F" w:rsidR="00B8484E" w:rsidRPr="00E86E60" w:rsidRDefault="00B8484E" w:rsidP="00B8484E">
            <w:pPr>
              <w:spacing w:line="276" w:lineRule="auto"/>
              <w:rPr>
                <w:rFonts w:asciiTheme="majorHAnsi" w:hAnsiTheme="majorHAnsi" w:cstheme="majorHAnsi"/>
                <w:i/>
                <w:iCs/>
                <w:sz w:val="20"/>
                <w:szCs w:val="20"/>
              </w:rPr>
            </w:pPr>
            <w:r w:rsidRPr="00E86E60">
              <w:rPr>
                <w:rFonts w:asciiTheme="majorHAnsi" w:hAnsiTheme="majorHAnsi" w:cstheme="majorHAnsi"/>
                <w:sz w:val="20"/>
                <w:szCs w:val="20"/>
              </w:rPr>
              <w:lastRenderedPageBreak/>
              <w:t>Interlocutor</w:t>
            </w:r>
          </w:p>
        </w:tc>
        <w:tc>
          <w:tcPr>
            <w:tcW w:w="7952" w:type="dxa"/>
            <w:shd w:val="clear" w:color="auto" w:fill="auto"/>
            <w:tcMar>
              <w:top w:w="100" w:type="dxa"/>
              <w:left w:w="100" w:type="dxa"/>
              <w:bottom w:w="100" w:type="dxa"/>
              <w:right w:w="100" w:type="dxa"/>
            </w:tcMar>
            <w:vAlign w:val="center"/>
          </w:tcPr>
          <w:p w14:paraId="6C76AAA8" w14:textId="0667A974"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Cada una de las personas que forman parte de un diálogo.</w:t>
            </w:r>
          </w:p>
        </w:tc>
      </w:tr>
      <w:tr w:rsidR="00B8484E" w:rsidRPr="00E86E60" w14:paraId="0FE163B7" w14:textId="77777777" w:rsidTr="009D7DC6">
        <w:trPr>
          <w:trHeight w:val="336"/>
        </w:trPr>
        <w:tc>
          <w:tcPr>
            <w:tcW w:w="2151" w:type="dxa"/>
            <w:shd w:val="clear" w:color="auto" w:fill="auto"/>
            <w:tcMar>
              <w:top w:w="100" w:type="dxa"/>
              <w:left w:w="100" w:type="dxa"/>
              <w:bottom w:w="100" w:type="dxa"/>
              <w:right w:w="100" w:type="dxa"/>
            </w:tcMar>
            <w:vAlign w:val="center"/>
          </w:tcPr>
          <w:p w14:paraId="254B9942" w14:textId="11A69917" w:rsidR="00B8484E" w:rsidRPr="00E86E60" w:rsidRDefault="00B8484E" w:rsidP="00B8484E">
            <w:pPr>
              <w:spacing w:line="276" w:lineRule="auto"/>
              <w:rPr>
                <w:rFonts w:asciiTheme="majorHAnsi" w:hAnsiTheme="majorHAnsi" w:cstheme="majorHAnsi"/>
                <w:sz w:val="20"/>
                <w:szCs w:val="20"/>
              </w:rPr>
            </w:pPr>
            <w:r w:rsidRPr="00E86E60">
              <w:rPr>
                <w:rFonts w:asciiTheme="majorHAnsi" w:hAnsiTheme="majorHAnsi" w:cstheme="majorHAnsi"/>
                <w:sz w:val="20"/>
                <w:szCs w:val="20"/>
              </w:rPr>
              <w:t>Mensaje</w:t>
            </w:r>
          </w:p>
        </w:tc>
        <w:tc>
          <w:tcPr>
            <w:tcW w:w="7952" w:type="dxa"/>
            <w:shd w:val="clear" w:color="auto" w:fill="auto"/>
            <w:tcMar>
              <w:top w:w="100" w:type="dxa"/>
              <w:left w:w="100" w:type="dxa"/>
              <w:bottom w:w="100" w:type="dxa"/>
              <w:right w:w="100" w:type="dxa"/>
            </w:tcMar>
            <w:vAlign w:val="center"/>
          </w:tcPr>
          <w:p w14:paraId="60434600" w14:textId="5B05A41D"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Información que se transmite en un proceso de comunicación.</w:t>
            </w:r>
          </w:p>
        </w:tc>
      </w:tr>
      <w:tr w:rsidR="00B8484E" w:rsidRPr="00E86E60" w14:paraId="2168943F" w14:textId="77777777" w:rsidTr="009D7DC6">
        <w:trPr>
          <w:trHeight w:val="336"/>
        </w:trPr>
        <w:tc>
          <w:tcPr>
            <w:tcW w:w="2151" w:type="dxa"/>
            <w:shd w:val="clear" w:color="auto" w:fill="auto"/>
            <w:tcMar>
              <w:top w:w="100" w:type="dxa"/>
              <w:left w:w="100" w:type="dxa"/>
              <w:bottom w:w="100" w:type="dxa"/>
              <w:right w:w="100" w:type="dxa"/>
            </w:tcMar>
            <w:vAlign w:val="center"/>
          </w:tcPr>
          <w:p w14:paraId="3ACD263B" w14:textId="7D254D13" w:rsidR="00B8484E" w:rsidRPr="00E86E60" w:rsidRDefault="00B8484E" w:rsidP="00B8484E">
            <w:pPr>
              <w:spacing w:line="276" w:lineRule="auto"/>
              <w:rPr>
                <w:rFonts w:asciiTheme="majorHAnsi" w:hAnsiTheme="majorHAnsi" w:cstheme="majorHAnsi"/>
                <w:sz w:val="20"/>
                <w:szCs w:val="20"/>
              </w:rPr>
            </w:pPr>
            <w:r w:rsidRPr="00E86E60">
              <w:rPr>
                <w:rFonts w:asciiTheme="majorHAnsi" w:hAnsiTheme="majorHAnsi" w:cstheme="majorHAnsi"/>
                <w:sz w:val="20"/>
                <w:szCs w:val="20"/>
              </w:rPr>
              <w:t>Negociación</w:t>
            </w:r>
          </w:p>
        </w:tc>
        <w:tc>
          <w:tcPr>
            <w:tcW w:w="7952" w:type="dxa"/>
            <w:shd w:val="clear" w:color="auto" w:fill="auto"/>
            <w:tcMar>
              <w:top w:w="100" w:type="dxa"/>
              <w:left w:w="100" w:type="dxa"/>
              <w:bottom w:w="100" w:type="dxa"/>
              <w:right w:w="100" w:type="dxa"/>
            </w:tcMar>
            <w:vAlign w:val="center"/>
          </w:tcPr>
          <w:p w14:paraId="6B406B7D" w14:textId="0A113424"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Proceso mediante el cual dos o más partes buscan llegar a un acuerdo.</w:t>
            </w:r>
          </w:p>
        </w:tc>
      </w:tr>
      <w:tr w:rsidR="00B8484E" w:rsidRPr="00E86E60" w14:paraId="32530909" w14:textId="77777777" w:rsidTr="009D7DC6">
        <w:trPr>
          <w:trHeight w:val="336"/>
        </w:trPr>
        <w:tc>
          <w:tcPr>
            <w:tcW w:w="2151" w:type="dxa"/>
            <w:shd w:val="clear" w:color="auto" w:fill="auto"/>
            <w:tcMar>
              <w:top w:w="100" w:type="dxa"/>
              <w:left w:w="100" w:type="dxa"/>
              <w:bottom w:w="100" w:type="dxa"/>
              <w:right w:w="100" w:type="dxa"/>
            </w:tcMar>
            <w:vAlign w:val="center"/>
          </w:tcPr>
          <w:p w14:paraId="4EBD50F8" w14:textId="08137AC9" w:rsidR="00B8484E" w:rsidRPr="00E86E60" w:rsidRDefault="00B8484E" w:rsidP="00B8484E">
            <w:pPr>
              <w:spacing w:line="276" w:lineRule="auto"/>
              <w:rPr>
                <w:rFonts w:asciiTheme="majorHAnsi" w:hAnsiTheme="majorHAnsi" w:cstheme="majorHAnsi"/>
                <w:sz w:val="20"/>
                <w:szCs w:val="20"/>
              </w:rPr>
            </w:pPr>
            <w:r w:rsidRPr="00E86E60">
              <w:rPr>
                <w:rFonts w:asciiTheme="majorHAnsi" w:hAnsiTheme="majorHAnsi" w:cstheme="majorHAnsi"/>
                <w:sz w:val="20"/>
                <w:szCs w:val="20"/>
              </w:rPr>
              <w:t>Necesidad</w:t>
            </w:r>
          </w:p>
        </w:tc>
        <w:tc>
          <w:tcPr>
            <w:tcW w:w="7952" w:type="dxa"/>
            <w:shd w:val="clear" w:color="auto" w:fill="auto"/>
            <w:tcMar>
              <w:top w:w="100" w:type="dxa"/>
              <w:left w:w="100" w:type="dxa"/>
              <w:bottom w:w="100" w:type="dxa"/>
              <w:right w:w="100" w:type="dxa"/>
            </w:tcMar>
            <w:vAlign w:val="center"/>
          </w:tcPr>
          <w:p w14:paraId="4FD826BD" w14:textId="14DD7ACD"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Sensación de carencia de algo que motiva el comportamiento humano.</w:t>
            </w:r>
          </w:p>
        </w:tc>
      </w:tr>
      <w:tr w:rsidR="00B8484E" w:rsidRPr="00E86E60" w14:paraId="04A2915C" w14:textId="77777777" w:rsidTr="009D7DC6">
        <w:trPr>
          <w:trHeight w:val="336"/>
        </w:trPr>
        <w:tc>
          <w:tcPr>
            <w:tcW w:w="2151" w:type="dxa"/>
            <w:shd w:val="clear" w:color="auto" w:fill="auto"/>
            <w:tcMar>
              <w:top w:w="100" w:type="dxa"/>
              <w:left w:w="100" w:type="dxa"/>
              <w:bottom w:w="100" w:type="dxa"/>
              <w:right w:w="100" w:type="dxa"/>
            </w:tcMar>
            <w:vAlign w:val="center"/>
          </w:tcPr>
          <w:p w14:paraId="1CD4E770" w14:textId="57F517C2" w:rsidR="00B8484E" w:rsidRPr="00E86E60" w:rsidRDefault="00B8484E" w:rsidP="00B8484E">
            <w:pPr>
              <w:spacing w:line="276" w:lineRule="auto"/>
              <w:rPr>
                <w:rFonts w:asciiTheme="majorHAnsi" w:hAnsiTheme="majorHAnsi" w:cstheme="majorHAnsi"/>
                <w:sz w:val="20"/>
                <w:szCs w:val="20"/>
              </w:rPr>
            </w:pPr>
            <w:r w:rsidRPr="00E86E60">
              <w:rPr>
                <w:rFonts w:asciiTheme="majorHAnsi" w:hAnsiTheme="majorHAnsi" w:cstheme="majorHAnsi"/>
                <w:sz w:val="20"/>
                <w:szCs w:val="20"/>
              </w:rPr>
              <w:t>Objeción</w:t>
            </w:r>
          </w:p>
        </w:tc>
        <w:tc>
          <w:tcPr>
            <w:tcW w:w="7952" w:type="dxa"/>
            <w:shd w:val="clear" w:color="auto" w:fill="auto"/>
            <w:tcMar>
              <w:top w:w="100" w:type="dxa"/>
              <w:left w:w="100" w:type="dxa"/>
              <w:bottom w:w="100" w:type="dxa"/>
              <w:right w:w="100" w:type="dxa"/>
            </w:tcMar>
            <w:vAlign w:val="center"/>
          </w:tcPr>
          <w:p w14:paraId="2EBF86C9" w14:textId="5CF3BE07"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Razón o argumento que alguien opone a una idea o propuesta para rechazarla o impedir su realización.</w:t>
            </w:r>
          </w:p>
        </w:tc>
      </w:tr>
      <w:tr w:rsidR="00B8484E" w:rsidRPr="00E86E60" w14:paraId="355CFC87" w14:textId="77777777" w:rsidTr="009D7DC6">
        <w:trPr>
          <w:trHeight w:val="336"/>
        </w:trPr>
        <w:tc>
          <w:tcPr>
            <w:tcW w:w="2151" w:type="dxa"/>
            <w:shd w:val="clear" w:color="auto" w:fill="auto"/>
            <w:tcMar>
              <w:top w:w="100" w:type="dxa"/>
              <w:left w:w="100" w:type="dxa"/>
              <w:bottom w:w="100" w:type="dxa"/>
              <w:right w:w="100" w:type="dxa"/>
            </w:tcMar>
            <w:vAlign w:val="center"/>
          </w:tcPr>
          <w:p w14:paraId="247C73B4" w14:textId="317EEB6D" w:rsidR="00B8484E" w:rsidRPr="00E86E60" w:rsidRDefault="00B8484E" w:rsidP="00B8484E">
            <w:pPr>
              <w:spacing w:line="276" w:lineRule="auto"/>
              <w:rPr>
                <w:rFonts w:asciiTheme="majorHAnsi" w:hAnsiTheme="majorHAnsi" w:cstheme="majorHAnsi"/>
                <w:i/>
                <w:iCs/>
                <w:sz w:val="20"/>
                <w:szCs w:val="20"/>
              </w:rPr>
            </w:pPr>
            <w:r w:rsidRPr="00E86E60">
              <w:rPr>
                <w:rFonts w:asciiTheme="majorHAnsi" w:hAnsiTheme="majorHAnsi" w:cstheme="majorHAnsi"/>
                <w:sz w:val="20"/>
                <w:szCs w:val="20"/>
              </w:rPr>
              <w:t>Parafrasear</w:t>
            </w:r>
          </w:p>
        </w:tc>
        <w:tc>
          <w:tcPr>
            <w:tcW w:w="7952" w:type="dxa"/>
            <w:shd w:val="clear" w:color="auto" w:fill="auto"/>
            <w:tcMar>
              <w:top w:w="100" w:type="dxa"/>
              <w:left w:w="100" w:type="dxa"/>
              <w:bottom w:w="100" w:type="dxa"/>
              <w:right w:w="100" w:type="dxa"/>
            </w:tcMar>
            <w:vAlign w:val="center"/>
          </w:tcPr>
          <w:p w14:paraId="556F9968" w14:textId="2FC8A57F"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Repetir un mensaje con otras palabras para asegurar su comprensión.</w:t>
            </w:r>
          </w:p>
        </w:tc>
      </w:tr>
      <w:tr w:rsidR="00B8484E" w:rsidRPr="00E86E60" w14:paraId="0BCBC663" w14:textId="77777777" w:rsidTr="009D7DC6">
        <w:trPr>
          <w:trHeight w:val="336"/>
        </w:trPr>
        <w:tc>
          <w:tcPr>
            <w:tcW w:w="2151" w:type="dxa"/>
            <w:shd w:val="clear" w:color="auto" w:fill="auto"/>
            <w:tcMar>
              <w:top w:w="100" w:type="dxa"/>
              <w:left w:w="100" w:type="dxa"/>
              <w:bottom w:w="100" w:type="dxa"/>
              <w:right w:w="100" w:type="dxa"/>
            </w:tcMar>
            <w:vAlign w:val="center"/>
          </w:tcPr>
          <w:p w14:paraId="6B75B4CE" w14:textId="7253D4D1" w:rsidR="00B8484E" w:rsidRPr="00E86E60" w:rsidRDefault="00B8484E" w:rsidP="00B8484E">
            <w:pPr>
              <w:spacing w:line="276" w:lineRule="auto"/>
              <w:rPr>
                <w:rFonts w:asciiTheme="majorHAnsi" w:hAnsiTheme="majorHAnsi" w:cstheme="majorHAnsi"/>
                <w:i/>
                <w:iCs/>
                <w:sz w:val="20"/>
                <w:szCs w:val="20"/>
              </w:rPr>
            </w:pPr>
            <w:r w:rsidRPr="00E86E60">
              <w:rPr>
                <w:rFonts w:asciiTheme="majorHAnsi" w:hAnsiTheme="majorHAnsi" w:cstheme="majorHAnsi"/>
                <w:sz w:val="20"/>
                <w:szCs w:val="20"/>
              </w:rPr>
              <w:t>Persuasión</w:t>
            </w:r>
          </w:p>
        </w:tc>
        <w:tc>
          <w:tcPr>
            <w:tcW w:w="7952" w:type="dxa"/>
            <w:shd w:val="clear" w:color="auto" w:fill="auto"/>
            <w:tcMar>
              <w:top w:w="100" w:type="dxa"/>
              <w:left w:w="100" w:type="dxa"/>
              <w:bottom w:w="100" w:type="dxa"/>
              <w:right w:w="100" w:type="dxa"/>
            </w:tcMar>
            <w:vAlign w:val="center"/>
          </w:tcPr>
          <w:p w14:paraId="1DA631A8" w14:textId="613A06E8"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Capacidad de inducir a alguien a creer o hacer algo mediante razones o argumentos.</w:t>
            </w:r>
          </w:p>
        </w:tc>
      </w:tr>
      <w:tr w:rsidR="00B8484E" w:rsidRPr="00E86E60" w14:paraId="22242D11" w14:textId="77777777" w:rsidTr="009D7DC6">
        <w:trPr>
          <w:trHeight w:val="336"/>
        </w:trPr>
        <w:tc>
          <w:tcPr>
            <w:tcW w:w="2151" w:type="dxa"/>
            <w:shd w:val="clear" w:color="auto" w:fill="auto"/>
            <w:tcMar>
              <w:top w:w="100" w:type="dxa"/>
              <w:left w:w="100" w:type="dxa"/>
              <w:bottom w:w="100" w:type="dxa"/>
              <w:right w:w="100" w:type="dxa"/>
            </w:tcMar>
            <w:vAlign w:val="center"/>
          </w:tcPr>
          <w:p w14:paraId="71673786" w14:textId="367D9407" w:rsidR="00B8484E" w:rsidRPr="00E86E60" w:rsidRDefault="00B8484E" w:rsidP="00B8484E">
            <w:pPr>
              <w:spacing w:line="276" w:lineRule="auto"/>
              <w:rPr>
                <w:rStyle w:val="Fuerte"/>
                <w:rFonts w:asciiTheme="majorHAnsi" w:hAnsiTheme="majorHAnsi" w:cstheme="majorHAnsi"/>
                <w:b/>
                <w:bCs w:val="0"/>
                <w:sz w:val="20"/>
                <w:szCs w:val="20"/>
              </w:rPr>
            </w:pPr>
            <w:r w:rsidRPr="00E86E60">
              <w:rPr>
                <w:rFonts w:asciiTheme="majorHAnsi" w:hAnsiTheme="majorHAnsi" w:cstheme="majorHAnsi"/>
                <w:sz w:val="20"/>
                <w:szCs w:val="20"/>
              </w:rPr>
              <w:t>Receptor</w:t>
            </w:r>
          </w:p>
        </w:tc>
        <w:tc>
          <w:tcPr>
            <w:tcW w:w="7952" w:type="dxa"/>
            <w:shd w:val="clear" w:color="auto" w:fill="auto"/>
            <w:tcMar>
              <w:top w:w="100" w:type="dxa"/>
              <w:left w:w="100" w:type="dxa"/>
              <w:bottom w:w="100" w:type="dxa"/>
              <w:right w:w="100" w:type="dxa"/>
            </w:tcMar>
            <w:vAlign w:val="center"/>
          </w:tcPr>
          <w:p w14:paraId="1FC9F762" w14:textId="663850AA"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Persona que recibe e interpreta el mensaje.</w:t>
            </w:r>
          </w:p>
        </w:tc>
      </w:tr>
      <w:tr w:rsidR="00B8484E" w:rsidRPr="00E86E60" w14:paraId="7A7B7321" w14:textId="77777777" w:rsidTr="009D7DC6">
        <w:trPr>
          <w:trHeight w:val="336"/>
        </w:trPr>
        <w:tc>
          <w:tcPr>
            <w:tcW w:w="2151" w:type="dxa"/>
            <w:shd w:val="clear" w:color="auto" w:fill="auto"/>
            <w:tcMar>
              <w:top w:w="100" w:type="dxa"/>
              <w:left w:w="100" w:type="dxa"/>
              <w:bottom w:w="100" w:type="dxa"/>
              <w:right w:w="100" w:type="dxa"/>
            </w:tcMar>
            <w:vAlign w:val="center"/>
          </w:tcPr>
          <w:p w14:paraId="17063A36" w14:textId="31A52858" w:rsidR="00B8484E" w:rsidRPr="00E86E60" w:rsidRDefault="00B8484E" w:rsidP="00B8484E">
            <w:pPr>
              <w:spacing w:line="276" w:lineRule="auto"/>
              <w:rPr>
                <w:rFonts w:asciiTheme="majorHAnsi" w:hAnsiTheme="majorHAnsi" w:cstheme="majorHAnsi"/>
                <w:sz w:val="20"/>
                <w:szCs w:val="20"/>
              </w:rPr>
            </w:pPr>
            <w:r w:rsidRPr="00E86E60">
              <w:rPr>
                <w:rFonts w:asciiTheme="majorHAnsi" w:hAnsiTheme="majorHAnsi" w:cstheme="majorHAnsi"/>
                <w:sz w:val="20"/>
                <w:szCs w:val="20"/>
              </w:rPr>
              <w:t>Retroalimentación</w:t>
            </w:r>
          </w:p>
        </w:tc>
        <w:tc>
          <w:tcPr>
            <w:tcW w:w="7952" w:type="dxa"/>
            <w:shd w:val="clear" w:color="auto" w:fill="auto"/>
            <w:tcMar>
              <w:top w:w="100" w:type="dxa"/>
              <w:left w:w="100" w:type="dxa"/>
              <w:bottom w:w="100" w:type="dxa"/>
              <w:right w:w="100" w:type="dxa"/>
            </w:tcMar>
            <w:vAlign w:val="center"/>
          </w:tcPr>
          <w:p w14:paraId="64F3DD3E" w14:textId="1153ED93"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Respuesta del receptor que indica si el mensaje fue comprendido.</w:t>
            </w:r>
          </w:p>
        </w:tc>
      </w:tr>
      <w:tr w:rsidR="00B8484E" w:rsidRPr="00E86E60" w14:paraId="5607AF79" w14:textId="77777777" w:rsidTr="009D7DC6">
        <w:trPr>
          <w:trHeight w:val="336"/>
        </w:trPr>
        <w:tc>
          <w:tcPr>
            <w:tcW w:w="2151" w:type="dxa"/>
            <w:shd w:val="clear" w:color="auto" w:fill="auto"/>
            <w:tcMar>
              <w:top w:w="100" w:type="dxa"/>
              <w:left w:w="100" w:type="dxa"/>
              <w:bottom w:w="100" w:type="dxa"/>
              <w:right w:w="100" w:type="dxa"/>
            </w:tcMar>
            <w:vAlign w:val="center"/>
          </w:tcPr>
          <w:p w14:paraId="6FA8566A" w14:textId="02884D71" w:rsidR="00B8484E" w:rsidRPr="00E86E60" w:rsidRDefault="00B8484E" w:rsidP="00B8484E">
            <w:pPr>
              <w:spacing w:line="276" w:lineRule="auto"/>
              <w:rPr>
                <w:rStyle w:val="Fuerte"/>
                <w:rFonts w:asciiTheme="majorHAnsi" w:hAnsiTheme="majorHAnsi" w:cstheme="majorHAnsi"/>
                <w:b/>
                <w:bCs w:val="0"/>
                <w:sz w:val="20"/>
                <w:szCs w:val="20"/>
              </w:rPr>
            </w:pPr>
            <w:r w:rsidRPr="00E86E60">
              <w:rPr>
                <w:rFonts w:asciiTheme="majorHAnsi" w:hAnsiTheme="majorHAnsi" w:cstheme="majorHAnsi"/>
                <w:sz w:val="20"/>
                <w:szCs w:val="20"/>
              </w:rPr>
              <w:t>Servicio al cliente</w:t>
            </w:r>
          </w:p>
        </w:tc>
        <w:tc>
          <w:tcPr>
            <w:tcW w:w="7952" w:type="dxa"/>
            <w:shd w:val="clear" w:color="auto" w:fill="auto"/>
            <w:tcMar>
              <w:top w:w="100" w:type="dxa"/>
              <w:left w:w="100" w:type="dxa"/>
              <w:bottom w:w="100" w:type="dxa"/>
              <w:right w:w="100" w:type="dxa"/>
            </w:tcMar>
            <w:vAlign w:val="center"/>
          </w:tcPr>
          <w:p w14:paraId="2808007E" w14:textId="69085BA9"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Conjunto de acciones orientadas a satisfacer las necesidades y expectativas del cliente.</w:t>
            </w:r>
          </w:p>
        </w:tc>
      </w:tr>
      <w:tr w:rsidR="00B8484E" w:rsidRPr="00E86E60" w14:paraId="70285C7D" w14:textId="77777777" w:rsidTr="009D7DC6">
        <w:trPr>
          <w:trHeight w:val="336"/>
        </w:trPr>
        <w:tc>
          <w:tcPr>
            <w:tcW w:w="2151" w:type="dxa"/>
            <w:shd w:val="clear" w:color="auto" w:fill="auto"/>
            <w:tcMar>
              <w:top w:w="100" w:type="dxa"/>
              <w:left w:w="100" w:type="dxa"/>
              <w:bottom w:w="100" w:type="dxa"/>
              <w:right w:w="100" w:type="dxa"/>
            </w:tcMar>
            <w:vAlign w:val="center"/>
          </w:tcPr>
          <w:p w14:paraId="22C7D0F9" w14:textId="2B12D374" w:rsidR="00B8484E" w:rsidRPr="00E86E60" w:rsidRDefault="00B8484E" w:rsidP="00B8484E">
            <w:pPr>
              <w:spacing w:line="276" w:lineRule="auto"/>
              <w:rPr>
                <w:rStyle w:val="Fuerte"/>
                <w:rFonts w:asciiTheme="majorHAnsi" w:hAnsiTheme="majorHAnsi" w:cstheme="majorHAnsi"/>
                <w:b/>
                <w:bCs w:val="0"/>
                <w:sz w:val="20"/>
                <w:szCs w:val="20"/>
              </w:rPr>
            </w:pPr>
            <w:r w:rsidRPr="00E86E60">
              <w:rPr>
                <w:rFonts w:asciiTheme="majorHAnsi" w:hAnsiTheme="majorHAnsi" w:cstheme="majorHAnsi"/>
                <w:sz w:val="20"/>
                <w:szCs w:val="20"/>
              </w:rPr>
              <w:t>Sintonía</w:t>
            </w:r>
          </w:p>
        </w:tc>
        <w:tc>
          <w:tcPr>
            <w:tcW w:w="7952" w:type="dxa"/>
            <w:shd w:val="clear" w:color="auto" w:fill="auto"/>
            <w:tcMar>
              <w:top w:w="100" w:type="dxa"/>
              <w:left w:w="100" w:type="dxa"/>
              <w:bottom w:w="100" w:type="dxa"/>
              <w:right w:w="100" w:type="dxa"/>
            </w:tcMar>
            <w:vAlign w:val="center"/>
          </w:tcPr>
          <w:p w14:paraId="66A8AE01" w14:textId="12A1C0D9"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Coincidencia entre interlocutores en el sentido o comprensión de un mensaje.</w:t>
            </w:r>
          </w:p>
        </w:tc>
      </w:tr>
      <w:tr w:rsidR="00B8484E" w:rsidRPr="00E86E60" w14:paraId="5C8031E5" w14:textId="77777777" w:rsidTr="00B20812">
        <w:trPr>
          <w:trHeight w:val="17"/>
        </w:trPr>
        <w:tc>
          <w:tcPr>
            <w:tcW w:w="2151" w:type="dxa"/>
            <w:shd w:val="clear" w:color="auto" w:fill="auto"/>
            <w:tcMar>
              <w:top w:w="100" w:type="dxa"/>
              <w:left w:w="100" w:type="dxa"/>
              <w:bottom w:w="100" w:type="dxa"/>
              <w:right w:w="100" w:type="dxa"/>
            </w:tcMar>
            <w:vAlign w:val="center"/>
          </w:tcPr>
          <w:p w14:paraId="0FBE37FE" w14:textId="7E717AF7" w:rsidR="00B8484E" w:rsidRPr="00E86E60" w:rsidRDefault="00B8484E" w:rsidP="00B8484E">
            <w:pPr>
              <w:spacing w:line="276" w:lineRule="auto"/>
              <w:rPr>
                <w:rStyle w:val="Fuerte"/>
                <w:rFonts w:asciiTheme="majorHAnsi" w:hAnsiTheme="majorHAnsi" w:cstheme="majorHAnsi"/>
                <w:b/>
                <w:bCs w:val="0"/>
                <w:sz w:val="20"/>
                <w:szCs w:val="20"/>
              </w:rPr>
            </w:pPr>
            <w:r w:rsidRPr="00E86E60">
              <w:rPr>
                <w:rFonts w:asciiTheme="majorHAnsi" w:hAnsiTheme="majorHAnsi" w:cstheme="majorHAnsi"/>
                <w:sz w:val="20"/>
                <w:szCs w:val="20"/>
              </w:rPr>
              <w:t>Técnicas de venta</w:t>
            </w:r>
          </w:p>
        </w:tc>
        <w:tc>
          <w:tcPr>
            <w:tcW w:w="7952" w:type="dxa"/>
            <w:shd w:val="clear" w:color="auto" w:fill="auto"/>
            <w:tcMar>
              <w:top w:w="100" w:type="dxa"/>
              <w:left w:w="100" w:type="dxa"/>
              <w:bottom w:w="100" w:type="dxa"/>
              <w:right w:w="100" w:type="dxa"/>
            </w:tcMar>
            <w:vAlign w:val="center"/>
          </w:tcPr>
          <w:p w14:paraId="0F76D2C3" w14:textId="7B4F16B5"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Estrategias utilizadas para influir en la decisión de compra del cliente.</w:t>
            </w:r>
          </w:p>
        </w:tc>
      </w:tr>
      <w:tr w:rsidR="00B8484E" w:rsidRPr="00E86E60" w14:paraId="11E82A04" w14:textId="77777777" w:rsidTr="00B20812">
        <w:trPr>
          <w:trHeight w:val="17"/>
        </w:trPr>
        <w:tc>
          <w:tcPr>
            <w:tcW w:w="2151" w:type="dxa"/>
            <w:shd w:val="clear" w:color="auto" w:fill="auto"/>
            <w:tcMar>
              <w:top w:w="100" w:type="dxa"/>
              <w:left w:w="100" w:type="dxa"/>
              <w:bottom w:w="100" w:type="dxa"/>
              <w:right w:w="100" w:type="dxa"/>
            </w:tcMar>
            <w:vAlign w:val="center"/>
          </w:tcPr>
          <w:p w14:paraId="68766008" w14:textId="0C19AD27" w:rsidR="00B8484E" w:rsidRPr="00E86E60" w:rsidRDefault="00B8484E" w:rsidP="00B8484E">
            <w:pPr>
              <w:spacing w:line="276" w:lineRule="auto"/>
              <w:rPr>
                <w:rStyle w:val="Fuerte"/>
                <w:rFonts w:asciiTheme="majorHAnsi" w:hAnsiTheme="majorHAnsi" w:cstheme="majorHAnsi"/>
                <w:b/>
                <w:bCs w:val="0"/>
                <w:sz w:val="20"/>
                <w:szCs w:val="20"/>
              </w:rPr>
            </w:pPr>
            <w:r w:rsidRPr="00E86E60">
              <w:rPr>
                <w:rFonts w:asciiTheme="majorHAnsi" w:hAnsiTheme="majorHAnsi" w:cstheme="majorHAnsi"/>
                <w:sz w:val="20"/>
                <w:szCs w:val="20"/>
              </w:rPr>
              <w:t>Turista</w:t>
            </w:r>
          </w:p>
        </w:tc>
        <w:tc>
          <w:tcPr>
            <w:tcW w:w="7952" w:type="dxa"/>
            <w:shd w:val="clear" w:color="auto" w:fill="auto"/>
            <w:tcMar>
              <w:top w:w="100" w:type="dxa"/>
              <w:left w:w="100" w:type="dxa"/>
              <w:bottom w:w="100" w:type="dxa"/>
              <w:right w:w="100" w:type="dxa"/>
            </w:tcMar>
            <w:vAlign w:val="center"/>
          </w:tcPr>
          <w:p w14:paraId="204F010E" w14:textId="3AB6307C"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Persona que se desplaza fuera de su entorno habitual por más de 24 horas con fines de ocio u otros motivos.</w:t>
            </w:r>
          </w:p>
        </w:tc>
      </w:tr>
      <w:tr w:rsidR="00B8484E" w:rsidRPr="00E86E60" w14:paraId="7215C0C1" w14:textId="77777777" w:rsidTr="00B20812">
        <w:trPr>
          <w:trHeight w:val="17"/>
        </w:trPr>
        <w:tc>
          <w:tcPr>
            <w:tcW w:w="2151" w:type="dxa"/>
            <w:shd w:val="clear" w:color="auto" w:fill="auto"/>
            <w:tcMar>
              <w:top w:w="100" w:type="dxa"/>
              <w:left w:w="100" w:type="dxa"/>
              <w:bottom w:w="100" w:type="dxa"/>
              <w:right w:w="100" w:type="dxa"/>
            </w:tcMar>
            <w:vAlign w:val="center"/>
          </w:tcPr>
          <w:p w14:paraId="25A86CA2" w14:textId="0713C28D" w:rsidR="00B8484E" w:rsidRPr="00E86E60" w:rsidRDefault="00B8484E" w:rsidP="00B8484E">
            <w:pPr>
              <w:spacing w:line="276" w:lineRule="auto"/>
              <w:rPr>
                <w:rStyle w:val="Fuerte"/>
                <w:rFonts w:asciiTheme="majorHAnsi" w:hAnsiTheme="majorHAnsi" w:cstheme="majorHAnsi"/>
                <w:b/>
                <w:bCs w:val="0"/>
                <w:i/>
                <w:iCs/>
                <w:sz w:val="20"/>
                <w:szCs w:val="20"/>
              </w:rPr>
            </w:pPr>
            <w:r w:rsidRPr="00E86E60">
              <w:rPr>
                <w:rFonts w:asciiTheme="majorHAnsi" w:hAnsiTheme="majorHAnsi" w:cstheme="majorHAnsi"/>
                <w:sz w:val="20"/>
                <w:szCs w:val="20"/>
              </w:rPr>
              <w:t>Usuario turístico</w:t>
            </w:r>
          </w:p>
        </w:tc>
        <w:tc>
          <w:tcPr>
            <w:tcW w:w="7952" w:type="dxa"/>
            <w:shd w:val="clear" w:color="auto" w:fill="auto"/>
            <w:tcMar>
              <w:top w:w="100" w:type="dxa"/>
              <w:left w:w="100" w:type="dxa"/>
              <w:bottom w:w="100" w:type="dxa"/>
              <w:right w:w="100" w:type="dxa"/>
            </w:tcMar>
            <w:vAlign w:val="center"/>
          </w:tcPr>
          <w:p w14:paraId="495C3979" w14:textId="5E0BC1AE"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Persona que utiliza servicios y recursos turísticos.</w:t>
            </w:r>
          </w:p>
        </w:tc>
      </w:tr>
      <w:tr w:rsidR="00B8484E" w:rsidRPr="00E86E60" w14:paraId="20506D24" w14:textId="77777777" w:rsidTr="00B20812">
        <w:trPr>
          <w:trHeight w:val="17"/>
        </w:trPr>
        <w:tc>
          <w:tcPr>
            <w:tcW w:w="2151" w:type="dxa"/>
            <w:shd w:val="clear" w:color="auto" w:fill="auto"/>
            <w:tcMar>
              <w:top w:w="100" w:type="dxa"/>
              <w:left w:w="100" w:type="dxa"/>
              <w:bottom w:w="100" w:type="dxa"/>
              <w:right w:w="100" w:type="dxa"/>
            </w:tcMar>
            <w:vAlign w:val="center"/>
          </w:tcPr>
          <w:p w14:paraId="095EAAA6" w14:textId="47A1B226" w:rsidR="00B8484E" w:rsidRPr="00E86E60" w:rsidRDefault="00B8484E" w:rsidP="00B8484E">
            <w:pPr>
              <w:spacing w:line="276" w:lineRule="auto"/>
              <w:rPr>
                <w:rStyle w:val="Fuerte"/>
                <w:rFonts w:asciiTheme="majorHAnsi" w:hAnsiTheme="majorHAnsi" w:cstheme="majorHAnsi"/>
                <w:b/>
                <w:bCs w:val="0"/>
                <w:sz w:val="20"/>
                <w:szCs w:val="20"/>
              </w:rPr>
            </w:pPr>
            <w:r w:rsidRPr="00E86E60">
              <w:rPr>
                <w:rFonts w:asciiTheme="majorHAnsi" w:hAnsiTheme="majorHAnsi" w:cstheme="majorHAnsi"/>
                <w:sz w:val="20"/>
                <w:szCs w:val="20"/>
              </w:rPr>
              <w:t>Venta</w:t>
            </w:r>
          </w:p>
        </w:tc>
        <w:tc>
          <w:tcPr>
            <w:tcW w:w="7952" w:type="dxa"/>
            <w:shd w:val="clear" w:color="auto" w:fill="auto"/>
            <w:tcMar>
              <w:top w:w="100" w:type="dxa"/>
              <w:left w:w="100" w:type="dxa"/>
              <w:bottom w:w="100" w:type="dxa"/>
              <w:right w:w="100" w:type="dxa"/>
            </w:tcMar>
            <w:vAlign w:val="center"/>
          </w:tcPr>
          <w:p w14:paraId="0FC554BC" w14:textId="1B8727C6" w:rsidR="00B8484E" w:rsidRPr="00E86E60" w:rsidRDefault="00B8484E" w:rsidP="00B8484E">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Proceso mediante el cual se ofrece un servicio o producto a cambio de un valor económico.</w:t>
            </w:r>
          </w:p>
        </w:tc>
      </w:tr>
      <w:bookmarkEnd w:id="107"/>
    </w:tbl>
    <w:p w14:paraId="5240AF0B" w14:textId="77777777" w:rsidR="00E94C86" w:rsidRPr="00E86E60" w:rsidRDefault="00E94C86" w:rsidP="00CA6DBA">
      <w:pPr>
        <w:spacing w:line="276" w:lineRule="auto"/>
        <w:rPr>
          <w:rFonts w:asciiTheme="majorHAnsi" w:hAnsiTheme="majorHAnsi" w:cstheme="majorHAnsi"/>
          <w:sz w:val="20"/>
          <w:szCs w:val="20"/>
        </w:rPr>
      </w:pPr>
    </w:p>
    <w:p w14:paraId="54F28049" w14:textId="77777777" w:rsidR="00A95465" w:rsidRPr="00E86E60" w:rsidRDefault="00A95465" w:rsidP="00CA6DBA">
      <w:pPr>
        <w:spacing w:line="276" w:lineRule="auto"/>
        <w:rPr>
          <w:rFonts w:asciiTheme="majorHAnsi" w:hAnsiTheme="majorHAnsi" w:cstheme="majorHAnsi"/>
          <w:sz w:val="20"/>
          <w:szCs w:val="20"/>
        </w:rPr>
      </w:pPr>
    </w:p>
    <w:p w14:paraId="78589E47" w14:textId="73A74644" w:rsidR="0059034F" w:rsidRPr="00E86E60" w:rsidRDefault="00D55C84">
      <w:pPr>
        <w:pStyle w:val="Prrafodelista"/>
        <w:numPr>
          <w:ilvl w:val="0"/>
          <w:numId w:val="4"/>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REFERENCIAS BIBLIOGRÁFICAS</w:t>
      </w:r>
    </w:p>
    <w:p w14:paraId="0F4B6B68" w14:textId="77777777" w:rsidR="0007666A" w:rsidRPr="00E86E60" w:rsidRDefault="0007666A" w:rsidP="00CA6DBA">
      <w:pPr>
        <w:pBdr>
          <w:top w:val="nil"/>
          <w:left w:val="nil"/>
          <w:bottom w:val="nil"/>
          <w:right w:val="nil"/>
          <w:between w:val="nil"/>
        </w:pBdr>
        <w:spacing w:line="276" w:lineRule="auto"/>
        <w:ind w:left="284" w:hanging="720"/>
        <w:jc w:val="both"/>
        <w:rPr>
          <w:rFonts w:asciiTheme="majorHAnsi" w:hAnsiTheme="majorHAnsi" w:cstheme="majorHAnsi"/>
          <w:bCs/>
          <w:color w:val="000000"/>
          <w:sz w:val="20"/>
          <w:szCs w:val="20"/>
        </w:rPr>
      </w:pPr>
    </w:p>
    <w:p w14:paraId="5A000ED2" w14:textId="28E5FF10" w:rsidR="003541CF" w:rsidRPr="00E86E60" w:rsidRDefault="003541CF" w:rsidP="003541CF">
      <w:pPr>
        <w:spacing w:after="200" w:line="276" w:lineRule="auto"/>
        <w:ind w:left="720" w:hanging="720"/>
        <w:contextualSpacing/>
        <w:rPr>
          <w:rFonts w:asciiTheme="majorHAnsi" w:hAnsiTheme="majorHAnsi" w:cstheme="majorHAnsi"/>
          <w:sz w:val="20"/>
          <w:szCs w:val="20"/>
        </w:rPr>
      </w:pPr>
      <w:r w:rsidRPr="00E86E60">
        <w:rPr>
          <w:rFonts w:asciiTheme="majorHAnsi" w:hAnsiTheme="majorHAnsi" w:cstheme="majorHAnsi"/>
          <w:sz w:val="20"/>
          <w:szCs w:val="20"/>
        </w:rPr>
        <w:t xml:space="preserve">Diario del exportador. (2020/10). </w:t>
      </w:r>
      <w:r w:rsidRPr="00E86E60">
        <w:rPr>
          <w:rFonts w:asciiTheme="majorHAnsi" w:hAnsiTheme="majorHAnsi" w:cstheme="majorHAnsi"/>
          <w:i/>
          <w:iCs/>
          <w:sz w:val="20"/>
          <w:szCs w:val="20"/>
        </w:rPr>
        <w:t>Los diez Componentes básicos del buen servicio</w:t>
      </w:r>
      <w:r w:rsidRPr="00E86E60">
        <w:rPr>
          <w:rFonts w:asciiTheme="majorHAnsi" w:hAnsiTheme="majorHAnsi" w:cstheme="majorHAnsi"/>
          <w:sz w:val="20"/>
          <w:szCs w:val="20"/>
        </w:rPr>
        <w:t xml:space="preserve">. </w:t>
      </w:r>
      <w:hyperlink r:id="rId119" w:tgtFrame="_blank" w:history="1">
        <w:r w:rsidRPr="00E86E60">
          <w:rPr>
            <w:rStyle w:val="Hipervnculo"/>
            <w:rFonts w:asciiTheme="majorHAnsi" w:hAnsiTheme="majorHAnsi" w:cstheme="majorHAnsi"/>
            <w:sz w:val="20"/>
            <w:szCs w:val="20"/>
          </w:rPr>
          <w:t>https://www.diariodelexportador.com/2018/04/los-10-componentes-basicos-del-buen.html </w:t>
        </w:r>
      </w:hyperlink>
    </w:p>
    <w:p w14:paraId="4F458114" w14:textId="7A13E921" w:rsidR="003541CF" w:rsidRPr="00E86E60" w:rsidRDefault="003541CF" w:rsidP="003541CF">
      <w:pPr>
        <w:spacing w:after="200" w:line="276" w:lineRule="auto"/>
        <w:ind w:left="720" w:hanging="720"/>
        <w:contextualSpacing/>
        <w:rPr>
          <w:rFonts w:asciiTheme="majorHAnsi" w:hAnsiTheme="majorHAnsi" w:cstheme="majorHAnsi"/>
          <w:sz w:val="20"/>
          <w:szCs w:val="20"/>
        </w:rPr>
      </w:pPr>
    </w:p>
    <w:p w14:paraId="3875C098" w14:textId="6ABB159E" w:rsidR="003541CF" w:rsidRPr="00E86E60" w:rsidRDefault="003541CF" w:rsidP="003541CF">
      <w:pPr>
        <w:spacing w:after="200" w:line="276" w:lineRule="auto"/>
        <w:ind w:left="720" w:hanging="720"/>
        <w:contextualSpacing/>
        <w:rPr>
          <w:rFonts w:asciiTheme="majorHAnsi" w:hAnsiTheme="majorHAnsi" w:cstheme="majorHAnsi"/>
          <w:sz w:val="20"/>
          <w:szCs w:val="20"/>
        </w:rPr>
      </w:pPr>
      <w:r w:rsidRPr="00E86E60">
        <w:rPr>
          <w:rFonts w:asciiTheme="majorHAnsi" w:hAnsiTheme="majorHAnsi" w:cstheme="majorHAnsi"/>
          <w:sz w:val="20"/>
          <w:szCs w:val="20"/>
        </w:rPr>
        <w:t xml:space="preserve">Dinámicas grupales (2020/10) </w:t>
      </w:r>
      <w:r w:rsidRPr="00E86E60">
        <w:rPr>
          <w:rFonts w:asciiTheme="majorHAnsi" w:hAnsiTheme="majorHAnsi" w:cstheme="majorHAnsi"/>
          <w:i/>
          <w:iCs/>
          <w:sz w:val="20"/>
          <w:szCs w:val="20"/>
        </w:rPr>
        <w:t>Dinámicas bloqueos en la comunicación.</w:t>
      </w:r>
      <w:r w:rsidRPr="00E86E60">
        <w:rPr>
          <w:rFonts w:asciiTheme="majorHAnsi" w:hAnsiTheme="majorHAnsi" w:cstheme="majorHAnsi"/>
          <w:sz w:val="20"/>
          <w:szCs w:val="20"/>
        </w:rPr>
        <w:t> </w:t>
      </w:r>
      <w:hyperlink r:id="rId120" w:tgtFrame="_blank" w:history="1">
        <w:r w:rsidRPr="00E86E60">
          <w:rPr>
            <w:rStyle w:val="Hipervnculo"/>
            <w:rFonts w:asciiTheme="majorHAnsi" w:hAnsiTheme="majorHAnsi" w:cstheme="majorHAnsi"/>
            <w:sz w:val="20"/>
            <w:szCs w:val="20"/>
          </w:rPr>
          <w:t>https://dinamicasgrupales.com.ar/dinamicas/comunicacion/dinamica-bloqueos-la-comunicacion/ </w:t>
        </w:r>
      </w:hyperlink>
    </w:p>
    <w:p w14:paraId="186A6961" w14:textId="68E39564" w:rsidR="003541CF" w:rsidRPr="00E86E60" w:rsidRDefault="003541CF" w:rsidP="003541CF">
      <w:pPr>
        <w:spacing w:after="200" w:line="276" w:lineRule="auto"/>
        <w:ind w:left="720" w:hanging="720"/>
        <w:contextualSpacing/>
        <w:rPr>
          <w:rFonts w:asciiTheme="majorHAnsi" w:hAnsiTheme="majorHAnsi" w:cstheme="majorHAnsi"/>
          <w:sz w:val="20"/>
          <w:szCs w:val="20"/>
        </w:rPr>
      </w:pPr>
    </w:p>
    <w:p w14:paraId="45595FC4" w14:textId="4A0A3626" w:rsidR="003541CF" w:rsidRPr="00E86E60" w:rsidRDefault="003541CF" w:rsidP="003541CF">
      <w:pPr>
        <w:spacing w:after="200" w:line="276" w:lineRule="auto"/>
        <w:ind w:left="720" w:hanging="720"/>
        <w:contextualSpacing/>
        <w:rPr>
          <w:rFonts w:asciiTheme="majorHAnsi" w:hAnsiTheme="majorHAnsi" w:cstheme="majorHAnsi"/>
          <w:sz w:val="20"/>
          <w:szCs w:val="20"/>
        </w:rPr>
      </w:pPr>
      <w:r w:rsidRPr="00E86E60">
        <w:rPr>
          <w:rFonts w:asciiTheme="majorHAnsi" w:hAnsiTheme="majorHAnsi" w:cstheme="majorHAnsi"/>
          <w:sz w:val="20"/>
          <w:szCs w:val="20"/>
        </w:rPr>
        <w:t xml:space="preserve">Hosteltur. (julio 2016). </w:t>
      </w:r>
      <w:r w:rsidRPr="00E86E60">
        <w:rPr>
          <w:rFonts w:asciiTheme="majorHAnsi" w:hAnsiTheme="majorHAnsi" w:cstheme="majorHAnsi"/>
          <w:i/>
          <w:iCs/>
          <w:sz w:val="20"/>
          <w:szCs w:val="20"/>
        </w:rPr>
        <w:t>Seis mega tendencias de la industria hotelera según Sabre.</w:t>
      </w:r>
      <w:r w:rsidRPr="00E86E60">
        <w:rPr>
          <w:rFonts w:asciiTheme="majorHAnsi" w:hAnsiTheme="majorHAnsi" w:cstheme="majorHAnsi"/>
          <w:sz w:val="20"/>
          <w:szCs w:val="20"/>
        </w:rPr>
        <w:t> </w:t>
      </w:r>
      <w:hyperlink r:id="rId121" w:tgtFrame="_blank" w:history="1">
        <w:r w:rsidRPr="00E86E60">
          <w:rPr>
            <w:rStyle w:val="Hipervnculo"/>
            <w:rFonts w:asciiTheme="majorHAnsi" w:hAnsiTheme="majorHAnsi" w:cstheme="majorHAnsi"/>
            <w:sz w:val="20"/>
            <w:szCs w:val="20"/>
          </w:rPr>
          <w:t>https://www.hosteltur.com/116944_seis-megatendencias-industria-hotelera-sabre.html </w:t>
        </w:r>
      </w:hyperlink>
    </w:p>
    <w:p w14:paraId="10BBBE85" w14:textId="7DE707A6" w:rsidR="003541CF" w:rsidRPr="00E86E60" w:rsidRDefault="003541CF" w:rsidP="003541CF">
      <w:pPr>
        <w:spacing w:after="200" w:line="276" w:lineRule="auto"/>
        <w:ind w:left="720" w:hanging="720"/>
        <w:contextualSpacing/>
        <w:rPr>
          <w:rFonts w:asciiTheme="majorHAnsi" w:hAnsiTheme="majorHAnsi" w:cstheme="majorHAnsi"/>
          <w:sz w:val="20"/>
          <w:szCs w:val="20"/>
        </w:rPr>
      </w:pPr>
    </w:p>
    <w:p w14:paraId="0D889F67" w14:textId="54EFBEF5" w:rsidR="003541CF" w:rsidRPr="00E86E60" w:rsidRDefault="003541CF" w:rsidP="003541CF">
      <w:pPr>
        <w:spacing w:after="200" w:line="276" w:lineRule="auto"/>
        <w:ind w:left="720" w:hanging="720"/>
        <w:contextualSpacing/>
        <w:rPr>
          <w:rFonts w:asciiTheme="majorHAnsi" w:hAnsiTheme="majorHAnsi" w:cstheme="majorHAnsi"/>
          <w:sz w:val="20"/>
          <w:szCs w:val="20"/>
        </w:rPr>
      </w:pPr>
      <w:r w:rsidRPr="00E86E60">
        <w:rPr>
          <w:rFonts w:asciiTheme="majorHAnsi" w:hAnsiTheme="majorHAnsi" w:cstheme="majorHAnsi"/>
          <w:sz w:val="20"/>
          <w:szCs w:val="20"/>
        </w:rPr>
        <w:t xml:space="preserve">Hoyer- Macinnis- Pieters (2014) </w:t>
      </w:r>
      <w:r w:rsidRPr="00E86E60">
        <w:rPr>
          <w:rFonts w:asciiTheme="majorHAnsi" w:hAnsiTheme="majorHAnsi" w:cstheme="majorHAnsi"/>
          <w:i/>
          <w:iCs/>
          <w:sz w:val="20"/>
          <w:szCs w:val="20"/>
        </w:rPr>
        <w:t xml:space="preserve">Comportamiento del consumidor 7ma edición. </w:t>
      </w:r>
    </w:p>
    <w:p w14:paraId="4D57F6E7" w14:textId="231D61D8" w:rsidR="003541CF" w:rsidRPr="00E86E60" w:rsidRDefault="003541CF" w:rsidP="003541CF">
      <w:pPr>
        <w:spacing w:after="200" w:line="276" w:lineRule="auto"/>
        <w:ind w:left="720" w:hanging="720"/>
        <w:contextualSpacing/>
        <w:rPr>
          <w:rFonts w:asciiTheme="majorHAnsi" w:hAnsiTheme="majorHAnsi" w:cstheme="majorHAnsi"/>
          <w:sz w:val="20"/>
          <w:szCs w:val="20"/>
        </w:rPr>
      </w:pPr>
    </w:p>
    <w:p w14:paraId="33C6B409" w14:textId="11A64AD3" w:rsidR="00726D37" w:rsidRPr="00EE5340" w:rsidRDefault="00726D37" w:rsidP="003541CF">
      <w:pPr>
        <w:spacing w:after="200" w:line="276" w:lineRule="auto"/>
        <w:ind w:left="720" w:hanging="720"/>
        <w:contextualSpacing/>
        <w:rPr>
          <w:rFonts w:asciiTheme="majorHAnsi" w:hAnsiTheme="majorHAnsi" w:cstheme="majorHAnsi"/>
          <w:sz w:val="20"/>
          <w:szCs w:val="20"/>
          <w:lang w:val="en-US"/>
        </w:rPr>
      </w:pPr>
      <w:r w:rsidRPr="00E86E60">
        <w:rPr>
          <w:rFonts w:asciiTheme="majorHAnsi" w:hAnsiTheme="majorHAnsi" w:cstheme="majorHAnsi"/>
          <w:sz w:val="20"/>
          <w:szCs w:val="20"/>
          <w:lang w:val="en-US"/>
        </w:rPr>
        <w:t>Kotler, P., Bowen, J. T., y Makens, J. C. (2011). </w:t>
      </w:r>
      <w:r w:rsidRPr="00E86E60">
        <w:rPr>
          <w:rFonts w:asciiTheme="majorHAnsi" w:hAnsiTheme="majorHAnsi" w:cstheme="majorHAnsi"/>
          <w:i/>
          <w:iCs/>
          <w:sz w:val="20"/>
          <w:szCs w:val="20"/>
          <w:lang w:val="en-US"/>
        </w:rPr>
        <w:t>Marketing turístico</w:t>
      </w:r>
      <w:r w:rsidRPr="00E86E60">
        <w:rPr>
          <w:rFonts w:asciiTheme="majorHAnsi" w:hAnsiTheme="majorHAnsi" w:cstheme="majorHAnsi"/>
          <w:sz w:val="20"/>
          <w:szCs w:val="20"/>
          <w:lang w:val="en-US"/>
        </w:rPr>
        <w:t xml:space="preserve"> (5.ª ed.). </w:t>
      </w:r>
      <w:r w:rsidRPr="00EE5340">
        <w:rPr>
          <w:rFonts w:asciiTheme="majorHAnsi" w:hAnsiTheme="majorHAnsi" w:cstheme="majorHAnsi"/>
          <w:sz w:val="20"/>
          <w:szCs w:val="20"/>
          <w:lang w:val="en-US"/>
        </w:rPr>
        <w:t xml:space="preserve">Pearson Educación. </w:t>
      </w:r>
      <w:hyperlink r:id="rId122" w:history="1">
        <w:r w:rsidRPr="00EE5340">
          <w:rPr>
            <w:rStyle w:val="Hipervnculo"/>
            <w:rFonts w:asciiTheme="majorHAnsi" w:hAnsiTheme="majorHAnsi" w:cstheme="majorHAnsi"/>
            <w:sz w:val="20"/>
            <w:szCs w:val="20"/>
            <w:lang w:val="en-US"/>
          </w:rPr>
          <w:t>https://www.entornoturistico.com/wp-content/uploads/2017/04/Marketing-Tur%C3%ADstico-de-Philip-Kotler.pdf</w:t>
        </w:r>
      </w:hyperlink>
    </w:p>
    <w:p w14:paraId="6791C4BD" w14:textId="77777777" w:rsidR="00726D37" w:rsidRPr="00EE5340" w:rsidRDefault="00726D37" w:rsidP="003541CF">
      <w:pPr>
        <w:spacing w:after="200" w:line="276" w:lineRule="auto"/>
        <w:ind w:left="720" w:hanging="720"/>
        <w:contextualSpacing/>
        <w:rPr>
          <w:rFonts w:asciiTheme="majorHAnsi" w:hAnsiTheme="majorHAnsi" w:cstheme="majorHAnsi"/>
          <w:sz w:val="20"/>
          <w:szCs w:val="20"/>
          <w:lang w:val="en-US"/>
        </w:rPr>
      </w:pPr>
    </w:p>
    <w:p w14:paraId="42A7D682" w14:textId="44C0E713" w:rsidR="003541CF" w:rsidRPr="00E86E60" w:rsidRDefault="003541CF" w:rsidP="003541CF">
      <w:pPr>
        <w:spacing w:after="200" w:line="276" w:lineRule="auto"/>
        <w:ind w:left="720" w:hanging="720"/>
        <w:contextualSpacing/>
        <w:rPr>
          <w:rFonts w:asciiTheme="majorHAnsi" w:hAnsiTheme="majorHAnsi" w:cstheme="majorHAnsi"/>
          <w:sz w:val="20"/>
          <w:szCs w:val="20"/>
        </w:rPr>
      </w:pPr>
      <w:r w:rsidRPr="00E86E60">
        <w:rPr>
          <w:rFonts w:asciiTheme="majorHAnsi" w:hAnsiTheme="majorHAnsi" w:cstheme="majorHAnsi"/>
          <w:sz w:val="20"/>
          <w:szCs w:val="20"/>
        </w:rPr>
        <w:t xml:space="preserve">Lifeder (2020/10) </w:t>
      </w:r>
      <w:r w:rsidRPr="00E86E60">
        <w:rPr>
          <w:rFonts w:asciiTheme="majorHAnsi" w:hAnsiTheme="majorHAnsi" w:cstheme="majorHAnsi"/>
          <w:i/>
          <w:iCs/>
          <w:sz w:val="20"/>
          <w:szCs w:val="20"/>
        </w:rPr>
        <w:t>Ciclo del servicio al cliente: en empresa, hotel y salud.</w:t>
      </w:r>
      <w:r w:rsidRPr="00E86E60">
        <w:rPr>
          <w:rFonts w:asciiTheme="majorHAnsi" w:hAnsiTheme="majorHAnsi" w:cstheme="majorHAnsi"/>
          <w:sz w:val="20"/>
          <w:szCs w:val="20"/>
        </w:rPr>
        <w:t> </w:t>
      </w:r>
      <w:hyperlink r:id="rId123" w:tgtFrame="_blank" w:history="1">
        <w:r w:rsidRPr="00E86E60">
          <w:rPr>
            <w:rStyle w:val="Hipervnculo"/>
            <w:rFonts w:asciiTheme="majorHAnsi" w:hAnsiTheme="majorHAnsi" w:cstheme="majorHAnsi"/>
            <w:sz w:val="20"/>
            <w:szCs w:val="20"/>
          </w:rPr>
          <w:t>https://www.lifeder.com/ciclo-servicio-cliente/ </w:t>
        </w:r>
      </w:hyperlink>
    </w:p>
    <w:p w14:paraId="2A551A6B" w14:textId="4ECF940C" w:rsidR="003541CF" w:rsidRPr="00E86E60" w:rsidRDefault="003541CF" w:rsidP="003541CF">
      <w:pPr>
        <w:spacing w:after="200" w:line="276" w:lineRule="auto"/>
        <w:contextualSpacing/>
        <w:rPr>
          <w:rFonts w:asciiTheme="majorHAnsi" w:hAnsiTheme="majorHAnsi" w:cstheme="majorHAnsi"/>
          <w:sz w:val="20"/>
          <w:szCs w:val="20"/>
        </w:rPr>
      </w:pPr>
    </w:p>
    <w:p w14:paraId="3391EEAC" w14:textId="1B0DCDFE" w:rsidR="003541CF" w:rsidRPr="00E86E60" w:rsidRDefault="003541CF" w:rsidP="00726D37">
      <w:pPr>
        <w:spacing w:after="200" w:line="276" w:lineRule="auto"/>
        <w:ind w:left="720" w:hanging="720"/>
        <w:contextualSpacing/>
        <w:rPr>
          <w:rFonts w:asciiTheme="majorHAnsi" w:hAnsiTheme="majorHAnsi" w:cstheme="majorHAnsi"/>
          <w:sz w:val="20"/>
          <w:szCs w:val="20"/>
        </w:rPr>
      </w:pPr>
      <w:r w:rsidRPr="00E86E60">
        <w:rPr>
          <w:rFonts w:asciiTheme="majorHAnsi" w:hAnsiTheme="majorHAnsi" w:cstheme="majorHAnsi"/>
          <w:sz w:val="20"/>
          <w:szCs w:val="20"/>
        </w:rPr>
        <w:t>Novas, N. C. (2006). Promoción y Venta de Servicios Turísticos (1a. Edición ed.). La Habana, Cuba: Ideas propias, Editorial Vigo.</w:t>
      </w:r>
      <w:r w:rsidR="00BF5B8E">
        <w:rPr>
          <w:rFonts w:asciiTheme="majorHAnsi" w:hAnsiTheme="majorHAnsi" w:cstheme="majorHAnsi"/>
          <w:sz w:val="20"/>
          <w:szCs w:val="20"/>
        </w:rPr>
        <w:t xml:space="preserve"> </w:t>
      </w:r>
    </w:p>
    <w:p w14:paraId="466C9EFE" w14:textId="77777777" w:rsidR="00726D37" w:rsidRPr="00E86E60" w:rsidRDefault="00726D37" w:rsidP="003541CF">
      <w:pPr>
        <w:spacing w:after="200" w:line="276" w:lineRule="auto"/>
        <w:ind w:left="720" w:hanging="720"/>
        <w:contextualSpacing/>
        <w:rPr>
          <w:rFonts w:asciiTheme="majorHAnsi" w:hAnsiTheme="majorHAnsi" w:cstheme="majorHAnsi"/>
          <w:sz w:val="20"/>
          <w:szCs w:val="20"/>
        </w:rPr>
      </w:pPr>
    </w:p>
    <w:p w14:paraId="007E09BD" w14:textId="5E358643" w:rsidR="003541CF" w:rsidRPr="00E86E60" w:rsidRDefault="003541CF" w:rsidP="003541CF">
      <w:pPr>
        <w:spacing w:after="200" w:line="276" w:lineRule="auto"/>
        <w:ind w:left="720" w:hanging="720"/>
        <w:contextualSpacing/>
        <w:rPr>
          <w:rFonts w:asciiTheme="majorHAnsi" w:hAnsiTheme="majorHAnsi" w:cstheme="majorHAnsi"/>
          <w:i/>
          <w:iCs/>
          <w:sz w:val="20"/>
          <w:szCs w:val="20"/>
        </w:rPr>
      </w:pPr>
      <w:r w:rsidRPr="00E86E60">
        <w:rPr>
          <w:rFonts w:asciiTheme="majorHAnsi" w:hAnsiTheme="majorHAnsi" w:cstheme="majorHAnsi"/>
          <w:sz w:val="20"/>
          <w:szCs w:val="20"/>
        </w:rPr>
        <w:t xml:space="preserve">Raúl Villanueva López (2017) </w:t>
      </w:r>
      <w:r w:rsidRPr="00E86E60">
        <w:rPr>
          <w:rFonts w:asciiTheme="majorHAnsi" w:hAnsiTheme="majorHAnsi" w:cstheme="majorHAnsi"/>
          <w:i/>
          <w:iCs/>
          <w:sz w:val="20"/>
          <w:szCs w:val="20"/>
        </w:rPr>
        <w:t>Comunicación y atención al cliente en hostelería y turismo.</w:t>
      </w:r>
    </w:p>
    <w:p w14:paraId="7E48558C" w14:textId="2BCDDB3B" w:rsidR="003541CF" w:rsidRPr="00E86E60" w:rsidRDefault="003541CF" w:rsidP="003541CF">
      <w:pPr>
        <w:spacing w:after="200" w:line="276" w:lineRule="auto"/>
        <w:ind w:left="720" w:hanging="720"/>
        <w:contextualSpacing/>
        <w:rPr>
          <w:rFonts w:asciiTheme="majorHAnsi" w:hAnsiTheme="majorHAnsi" w:cstheme="majorHAnsi"/>
          <w:i/>
          <w:iCs/>
          <w:sz w:val="20"/>
          <w:szCs w:val="20"/>
        </w:rPr>
      </w:pPr>
    </w:p>
    <w:p w14:paraId="3806DD6A" w14:textId="67E935D7" w:rsidR="003541CF" w:rsidRPr="00E86E60" w:rsidRDefault="003541CF" w:rsidP="003541CF">
      <w:pPr>
        <w:spacing w:after="200" w:line="276" w:lineRule="auto"/>
        <w:ind w:left="720" w:hanging="720"/>
        <w:contextualSpacing/>
        <w:rPr>
          <w:rFonts w:asciiTheme="majorHAnsi" w:hAnsiTheme="majorHAnsi" w:cstheme="majorHAnsi"/>
          <w:sz w:val="20"/>
          <w:szCs w:val="20"/>
        </w:rPr>
      </w:pPr>
      <w:r w:rsidRPr="00E86E60">
        <w:rPr>
          <w:rFonts w:asciiTheme="majorHAnsi" w:hAnsiTheme="majorHAnsi" w:cstheme="majorHAnsi"/>
          <w:i/>
          <w:iCs/>
          <w:sz w:val="20"/>
          <w:szCs w:val="20"/>
        </w:rPr>
        <w:t>Schnarch Kirberg, Alejandro. (2017) Marketing</w:t>
      </w:r>
      <w:r w:rsidRPr="00E86E60">
        <w:rPr>
          <w:rFonts w:asciiTheme="majorHAnsi" w:hAnsiTheme="majorHAnsi" w:cstheme="majorHAnsi"/>
          <w:sz w:val="20"/>
          <w:szCs w:val="20"/>
        </w:rPr>
        <w:t xml:space="preserve"> de Fidelización.</w:t>
      </w:r>
      <w:r w:rsidR="00BF5B8E">
        <w:rPr>
          <w:rFonts w:asciiTheme="majorHAnsi" w:hAnsiTheme="majorHAnsi" w:cstheme="majorHAnsi"/>
          <w:sz w:val="20"/>
          <w:szCs w:val="20"/>
        </w:rPr>
        <w:t xml:space="preserve"> </w:t>
      </w:r>
    </w:p>
    <w:p w14:paraId="7A68EC9E" w14:textId="13603D6E" w:rsidR="003541CF" w:rsidRPr="00E86E60" w:rsidRDefault="003541CF" w:rsidP="003541CF">
      <w:pPr>
        <w:spacing w:after="200" w:line="276" w:lineRule="auto"/>
        <w:ind w:left="720" w:hanging="720"/>
        <w:contextualSpacing/>
        <w:rPr>
          <w:rFonts w:asciiTheme="majorHAnsi" w:hAnsiTheme="majorHAnsi" w:cstheme="majorHAnsi"/>
          <w:sz w:val="20"/>
          <w:szCs w:val="20"/>
        </w:rPr>
      </w:pPr>
    </w:p>
    <w:p w14:paraId="264A63AF" w14:textId="6ACD7D32" w:rsidR="003541CF" w:rsidRPr="00E86E60" w:rsidRDefault="003541CF" w:rsidP="003541CF">
      <w:pPr>
        <w:spacing w:after="200" w:line="276" w:lineRule="auto"/>
        <w:ind w:left="720" w:hanging="720"/>
        <w:contextualSpacing/>
        <w:rPr>
          <w:rFonts w:asciiTheme="majorHAnsi" w:hAnsiTheme="majorHAnsi" w:cstheme="majorHAnsi"/>
          <w:sz w:val="20"/>
          <w:szCs w:val="20"/>
        </w:rPr>
      </w:pPr>
      <w:r w:rsidRPr="00E86E60">
        <w:rPr>
          <w:rFonts w:asciiTheme="majorHAnsi" w:hAnsiTheme="majorHAnsi" w:cstheme="majorHAnsi"/>
          <w:sz w:val="20"/>
          <w:szCs w:val="20"/>
        </w:rPr>
        <w:t xml:space="preserve">Scribd. (2020/11). </w:t>
      </w:r>
      <w:r w:rsidRPr="00E86E60">
        <w:rPr>
          <w:rFonts w:asciiTheme="majorHAnsi" w:hAnsiTheme="majorHAnsi" w:cstheme="majorHAnsi"/>
          <w:i/>
          <w:iCs/>
          <w:sz w:val="20"/>
          <w:szCs w:val="20"/>
        </w:rPr>
        <w:t>Atención al cliente.</w:t>
      </w:r>
      <w:r w:rsidRPr="00E86E60">
        <w:rPr>
          <w:rFonts w:asciiTheme="majorHAnsi" w:hAnsiTheme="majorHAnsi" w:cstheme="majorHAnsi"/>
          <w:sz w:val="20"/>
          <w:szCs w:val="20"/>
        </w:rPr>
        <w:t> </w:t>
      </w:r>
      <w:hyperlink r:id="rId124" w:tgtFrame="_blank" w:history="1">
        <w:r w:rsidRPr="00E86E60">
          <w:rPr>
            <w:rStyle w:val="Hipervnculo"/>
            <w:rFonts w:asciiTheme="majorHAnsi" w:hAnsiTheme="majorHAnsi" w:cstheme="majorHAnsi"/>
            <w:sz w:val="20"/>
            <w:szCs w:val="20"/>
          </w:rPr>
          <w:t>https://es.scribd.com/document/363401050/Atencion-Al-Cliente </w:t>
        </w:r>
      </w:hyperlink>
    </w:p>
    <w:p w14:paraId="0EDEF4D6" w14:textId="01008A34" w:rsidR="003541CF" w:rsidRPr="00E86E60" w:rsidRDefault="003541CF" w:rsidP="003541CF">
      <w:pPr>
        <w:spacing w:after="200" w:line="276" w:lineRule="auto"/>
        <w:ind w:left="720" w:hanging="720"/>
        <w:contextualSpacing/>
        <w:rPr>
          <w:rFonts w:asciiTheme="majorHAnsi" w:hAnsiTheme="majorHAnsi" w:cstheme="majorHAnsi"/>
          <w:sz w:val="20"/>
          <w:szCs w:val="20"/>
        </w:rPr>
      </w:pPr>
    </w:p>
    <w:p w14:paraId="1A637B6E" w14:textId="4AE48C51" w:rsidR="003541CF" w:rsidRPr="00E86E60" w:rsidRDefault="003541CF" w:rsidP="003541CF">
      <w:pPr>
        <w:spacing w:after="200" w:line="276" w:lineRule="auto"/>
        <w:ind w:left="720" w:hanging="720"/>
        <w:contextualSpacing/>
        <w:rPr>
          <w:rFonts w:asciiTheme="majorHAnsi" w:hAnsiTheme="majorHAnsi" w:cstheme="majorHAnsi"/>
          <w:i/>
          <w:iCs/>
          <w:sz w:val="20"/>
          <w:szCs w:val="20"/>
        </w:rPr>
      </w:pPr>
      <w:r w:rsidRPr="00E86E60">
        <w:rPr>
          <w:rFonts w:asciiTheme="majorHAnsi" w:hAnsiTheme="majorHAnsi" w:cstheme="majorHAnsi"/>
          <w:sz w:val="20"/>
          <w:szCs w:val="20"/>
        </w:rPr>
        <w:t xml:space="preserve">Uribe Macías, Mario Enrique.(2014) </w:t>
      </w:r>
      <w:r w:rsidRPr="00E86E60">
        <w:rPr>
          <w:rFonts w:asciiTheme="majorHAnsi" w:hAnsiTheme="majorHAnsi" w:cstheme="majorHAnsi"/>
          <w:i/>
          <w:iCs/>
          <w:sz w:val="20"/>
          <w:szCs w:val="20"/>
        </w:rPr>
        <w:t>Gerencia del servicio. Alternativa para la competitividad.</w:t>
      </w:r>
    </w:p>
    <w:p w14:paraId="26D4FEED" w14:textId="77777777" w:rsidR="00491CE6" w:rsidRPr="00E86E60" w:rsidRDefault="00491CE6" w:rsidP="003541CF">
      <w:pPr>
        <w:spacing w:after="200" w:line="276" w:lineRule="auto"/>
        <w:ind w:left="720" w:hanging="720"/>
        <w:contextualSpacing/>
        <w:rPr>
          <w:rFonts w:asciiTheme="majorHAnsi" w:hAnsiTheme="majorHAnsi" w:cstheme="majorHAnsi"/>
          <w:sz w:val="20"/>
          <w:szCs w:val="20"/>
        </w:rPr>
      </w:pPr>
    </w:p>
    <w:p w14:paraId="58271964" w14:textId="77777777" w:rsidR="00CB3DC6" w:rsidRPr="00E86E60" w:rsidRDefault="00CB3DC6" w:rsidP="00CA6DBA">
      <w:pPr>
        <w:spacing w:line="276" w:lineRule="auto"/>
        <w:rPr>
          <w:rFonts w:asciiTheme="majorHAnsi" w:hAnsiTheme="majorHAnsi" w:cstheme="majorHAnsi"/>
          <w:sz w:val="20"/>
          <w:szCs w:val="20"/>
        </w:rPr>
      </w:pPr>
    </w:p>
    <w:p w14:paraId="00C594C6" w14:textId="77777777" w:rsidR="0059034F" w:rsidRPr="00E86E60" w:rsidRDefault="00D55C84">
      <w:pPr>
        <w:pStyle w:val="Prrafodelista"/>
        <w:numPr>
          <w:ilvl w:val="0"/>
          <w:numId w:val="4"/>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CONTROL DEL DOCUMENTO</w:t>
      </w:r>
    </w:p>
    <w:p w14:paraId="36E91C10" w14:textId="77777777" w:rsidR="0059034F" w:rsidRPr="00E86E60" w:rsidRDefault="0059034F" w:rsidP="00CA6DBA">
      <w:pPr>
        <w:spacing w:line="276" w:lineRule="auto"/>
        <w:jc w:val="both"/>
        <w:rPr>
          <w:rFonts w:asciiTheme="majorHAnsi" w:hAnsiTheme="majorHAnsi" w:cstheme="majorHAnsi"/>
          <w:b/>
          <w:sz w:val="20"/>
          <w:szCs w:val="20"/>
        </w:rPr>
      </w:pPr>
    </w:p>
    <w:tbl>
      <w:tblPr>
        <w:tblStyle w:val="af2"/>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72"/>
        <w:gridCol w:w="1991"/>
        <w:gridCol w:w="1559"/>
        <w:gridCol w:w="3257"/>
        <w:gridCol w:w="1888"/>
      </w:tblGrid>
      <w:tr w:rsidR="0059034F" w:rsidRPr="00E86E60" w14:paraId="321B02A9" w14:textId="77777777" w:rsidTr="00AD0DD7">
        <w:trPr>
          <w:trHeight w:val="1020"/>
        </w:trPr>
        <w:tc>
          <w:tcPr>
            <w:tcW w:w="1272" w:type="dxa"/>
            <w:tcBorders>
              <w:top w:val="nil"/>
              <w:left w:val="nil"/>
            </w:tcBorders>
            <w:shd w:val="clear" w:color="auto" w:fill="auto"/>
          </w:tcPr>
          <w:p w14:paraId="27E66B21" w14:textId="77777777" w:rsidR="0059034F" w:rsidRPr="00E86E60" w:rsidRDefault="0059034F" w:rsidP="00CA6DBA">
            <w:pPr>
              <w:spacing w:line="276" w:lineRule="auto"/>
              <w:jc w:val="both"/>
              <w:rPr>
                <w:rFonts w:asciiTheme="majorHAnsi" w:hAnsiTheme="majorHAnsi" w:cstheme="majorHAnsi"/>
                <w:sz w:val="20"/>
                <w:szCs w:val="20"/>
              </w:rPr>
            </w:pPr>
          </w:p>
        </w:tc>
        <w:tc>
          <w:tcPr>
            <w:tcW w:w="1991" w:type="dxa"/>
            <w:shd w:val="clear" w:color="auto" w:fill="auto"/>
            <w:vAlign w:val="center"/>
          </w:tcPr>
          <w:p w14:paraId="4DA8A3B5"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559" w:type="dxa"/>
            <w:shd w:val="clear" w:color="auto" w:fill="auto"/>
            <w:vAlign w:val="center"/>
          </w:tcPr>
          <w:p w14:paraId="599D44F9"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3257" w:type="dxa"/>
            <w:shd w:val="clear" w:color="auto" w:fill="auto"/>
            <w:vAlign w:val="center"/>
          </w:tcPr>
          <w:p w14:paraId="016BE5B8"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p w14:paraId="23586E7B" w14:textId="12E722BC" w:rsidR="0059034F" w:rsidRPr="00E86E60" w:rsidRDefault="0007666A" w:rsidP="00CA6DBA">
            <w:pPr>
              <w:spacing w:line="276" w:lineRule="auto"/>
              <w:jc w:val="center"/>
              <w:rPr>
                <w:rFonts w:asciiTheme="majorHAnsi" w:hAnsiTheme="majorHAnsi" w:cstheme="majorHAnsi"/>
                <w:i/>
                <w:sz w:val="20"/>
                <w:szCs w:val="20"/>
              </w:rPr>
            </w:pPr>
            <w:r w:rsidRPr="00E86E60">
              <w:rPr>
                <w:rFonts w:asciiTheme="majorHAnsi" w:hAnsiTheme="majorHAnsi" w:cstheme="majorHAnsi"/>
                <w:i/>
                <w:color w:val="595959"/>
                <w:sz w:val="20"/>
                <w:szCs w:val="20"/>
              </w:rPr>
              <w:br/>
            </w:r>
            <w:r w:rsidR="00D55C84" w:rsidRPr="00E86E60">
              <w:rPr>
                <w:rFonts w:asciiTheme="majorHAnsi" w:hAnsiTheme="majorHAnsi" w:cstheme="majorHAnsi"/>
                <w:i/>
                <w:color w:val="595959" w:themeColor="text1" w:themeTint="A6"/>
                <w:sz w:val="20"/>
                <w:szCs w:val="20"/>
              </w:rPr>
              <w:t>(Para el SENA indicar Regional y Centro de Formación)</w:t>
            </w:r>
          </w:p>
        </w:tc>
        <w:tc>
          <w:tcPr>
            <w:tcW w:w="1888" w:type="dxa"/>
            <w:shd w:val="clear" w:color="auto" w:fill="auto"/>
            <w:vAlign w:val="center"/>
          </w:tcPr>
          <w:p w14:paraId="129325BA"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r>
      <w:tr w:rsidR="0059034F" w:rsidRPr="00E86E60" w14:paraId="0AA272AA" w14:textId="77777777" w:rsidTr="00AD0DD7">
        <w:trPr>
          <w:trHeight w:val="340"/>
        </w:trPr>
        <w:tc>
          <w:tcPr>
            <w:tcW w:w="1272" w:type="dxa"/>
            <w:shd w:val="clear" w:color="auto" w:fill="auto"/>
          </w:tcPr>
          <w:p w14:paraId="5141E46C" w14:textId="77777777" w:rsidR="0059034F" w:rsidRPr="00E86E60" w:rsidRDefault="00D55C84" w:rsidP="00CA6DBA">
            <w:pPr>
              <w:spacing w:line="276" w:lineRule="auto"/>
              <w:jc w:val="both"/>
              <w:rPr>
                <w:rFonts w:asciiTheme="majorHAnsi" w:hAnsiTheme="majorHAnsi" w:cstheme="majorHAnsi"/>
                <w:sz w:val="20"/>
                <w:szCs w:val="20"/>
              </w:rPr>
            </w:pPr>
            <w:r w:rsidRPr="00E86E60">
              <w:rPr>
                <w:rFonts w:asciiTheme="majorHAnsi" w:hAnsiTheme="majorHAnsi" w:cstheme="majorHAnsi"/>
                <w:sz w:val="20"/>
                <w:szCs w:val="20"/>
              </w:rPr>
              <w:t>Autor (es)</w:t>
            </w:r>
          </w:p>
        </w:tc>
        <w:tc>
          <w:tcPr>
            <w:tcW w:w="1991" w:type="dxa"/>
            <w:shd w:val="clear" w:color="auto" w:fill="auto"/>
          </w:tcPr>
          <w:p w14:paraId="67E4EF51" w14:textId="52CDDFA0" w:rsidR="0059034F" w:rsidRPr="00E86E60" w:rsidRDefault="0059034F"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54BDE41F" w14:textId="1DEE1CA6" w:rsidR="0059034F" w:rsidRPr="00E86E60" w:rsidRDefault="0059034F"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13E5501B" w14:textId="12CB57A5" w:rsidR="0059034F" w:rsidRPr="00E86E60" w:rsidRDefault="0059034F"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5F3EE34A" w14:textId="232D0FFE" w:rsidR="0059034F" w:rsidRPr="00E86E60" w:rsidRDefault="0059034F" w:rsidP="00CA6DBA">
            <w:pPr>
              <w:spacing w:line="276" w:lineRule="auto"/>
              <w:jc w:val="both"/>
              <w:rPr>
                <w:rFonts w:asciiTheme="majorHAnsi" w:hAnsiTheme="majorHAnsi" w:cstheme="majorHAnsi"/>
                <w:b w:val="0"/>
                <w:bCs/>
                <w:sz w:val="20"/>
                <w:szCs w:val="20"/>
              </w:rPr>
            </w:pPr>
          </w:p>
        </w:tc>
      </w:tr>
      <w:tr w:rsidR="008414E6" w:rsidRPr="00E86E60" w14:paraId="32448864" w14:textId="77777777" w:rsidTr="00AD0DD7">
        <w:trPr>
          <w:trHeight w:val="340"/>
        </w:trPr>
        <w:tc>
          <w:tcPr>
            <w:tcW w:w="1272" w:type="dxa"/>
            <w:shd w:val="clear" w:color="auto" w:fill="auto"/>
          </w:tcPr>
          <w:p w14:paraId="46B605AB" w14:textId="77777777" w:rsidR="008414E6" w:rsidRPr="00E86E60" w:rsidRDefault="008414E6" w:rsidP="00CA6DBA">
            <w:pPr>
              <w:spacing w:line="276" w:lineRule="auto"/>
              <w:jc w:val="both"/>
              <w:rPr>
                <w:rFonts w:asciiTheme="majorHAnsi" w:hAnsiTheme="majorHAnsi" w:cstheme="majorHAnsi"/>
                <w:sz w:val="20"/>
                <w:szCs w:val="20"/>
              </w:rPr>
            </w:pPr>
          </w:p>
        </w:tc>
        <w:tc>
          <w:tcPr>
            <w:tcW w:w="1991" w:type="dxa"/>
            <w:shd w:val="clear" w:color="auto" w:fill="auto"/>
          </w:tcPr>
          <w:p w14:paraId="50043A07" w14:textId="207CE4CE" w:rsidR="008414E6" w:rsidRPr="00E86E60" w:rsidRDefault="008414E6"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4D330545" w14:textId="1D8F60AF" w:rsidR="008414E6" w:rsidRPr="00E86E60" w:rsidRDefault="008414E6"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395E0308" w14:textId="51149470" w:rsidR="008414E6" w:rsidRPr="00E86E60" w:rsidRDefault="008414E6"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66A71103" w14:textId="3F08D65D" w:rsidR="008414E6" w:rsidRPr="00E86E60" w:rsidRDefault="008414E6" w:rsidP="00CA6DBA">
            <w:pPr>
              <w:spacing w:line="276" w:lineRule="auto"/>
              <w:jc w:val="both"/>
              <w:rPr>
                <w:rFonts w:asciiTheme="majorHAnsi" w:hAnsiTheme="majorHAnsi" w:cstheme="majorHAnsi"/>
                <w:b w:val="0"/>
                <w:bCs/>
                <w:sz w:val="20"/>
                <w:szCs w:val="20"/>
              </w:rPr>
            </w:pPr>
          </w:p>
        </w:tc>
      </w:tr>
      <w:tr w:rsidR="008414E6" w:rsidRPr="00E86E60" w14:paraId="6DC5C76A" w14:textId="77777777" w:rsidTr="00AD0DD7">
        <w:trPr>
          <w:trHeight w:val="340"/>
        </w:trPr>
        <w:tc>
          <w:tcPr>
            <w:tcW w:w="1272" w:type="dxa"/>
            <w:shd w:val="clear" w:color="auto" w:fill="auto"/>
          </w:tcPr>
          <w:p w14:paraId="02DF2E4D" w14:textId="77777777" w:rsidR="008414E6" w:rsidRPr="00E86E60" w:rsidRDefault="008414E6" w:rsidP="00CA6DBA">
            <w:pPr>
              <w:spacing w:line="276" w:lineRule="auto"/>
              <w:jc w:val="both"/>
              <w:rPr>
                <w:rFonts w:asciiTheme="majorHAnsi" w:hAnsiTheme="majorHAnsi" w:cstheme="majorHAnsi"/>
                <w:sz w:val="20"/>
                <w:szCs w:val="20"/>
              </w:rPr>
            </w:pPr>
          </w:p>
        </w:tc>
        <w:tc>
          <w:tcPr>
            <w:tcW w:w="1991" w:type="dxa"/>
            <w:shd w:val="clear" w:color="auto" w:fill="auto"/>
          </w:tcPr>
          <w:p w14:paraId="46FFFE17" w14:textId="7202A148" w:rsidR="008414E6" w:rsidRPr="00E86E60" w:rsidRDefault="008414E6"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65C38216" w14:textId="2C05B522" w:rsidR="008414E6" w:rsidRPr="00E86E60" w:rsidRDefault="008414E6"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18626CA6" w14:textId="4618446C" w:rsidR="008414E6" w:rsidRPr="00E86E60" w:rsidRDefault="008414E6"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12EEC9F0" w14:textId="72627465" w:rsidR="008414E6" w:rsidRPr="00E86E60" w:rsidRDefault="008414E6" w:rsidP="00CA6DBA">
            <w:pPr>
              <w:spacing w:line="276" w:lineRule="auto"/>
              <w:jc w:val="both"/>
              <w:rPr>
                <w:rFonts w:asciiTheme="majorHAnsi" w:hAnsiTheme="majorHAnsi" w:cstheme="majorHAnsi"/>
                <w:b w:val="0"/>
                <w:bCs/>
                <w:sz w:val="20"/>
                <w:szCs w:val="20"/>
              </w:rPr>
            </w:pPr>
          </w:p>
        </w:tc>
      </w:tr>
      <w:tr w:rsidR="008414E6" w:rsidRPr="00E86E60" w14:paraId="3088F30C" w14:textId="77777777" w:rsidTr="00AD0DD7">
        <w:trPr>
          <w:trHeight w:val="340"/>
        </w:trPr>
        <w:tc>
          <w:tcPr>
            <w:tcW w:w="1272" w:type="dxa"/>
            <w:shd w:val="clear" w:color="auto" w:fill="auto"/>
          </w:tcPr>
          <w:p w14:paraId="2D80182E" w14:textId="77777777" w:rsidR="008414E6" w:rsidRPr="00E86E60" w:rsidRDefault="008414E6" w:rsidP="00CA6DBA">
            <w:pPr>
              <w:spacing w:line="276" w:lineRule="auto"/>
              <w:jc w:val="both"/>
              <w:rPr>
                <w:rFonts w:asciiTheme="majorHAnsi" w:hAnsiTheme="majorHAnsi" w:cstheme="majorHAnsi"/>
                <w:sz w:val="20"/>
                <w:szCs w:val="20"/>
              </w:rPr>
            </w:pPr>
          </w:p>
        </w:tc>
        <w:tc>
          <w:tcPr>
            <w:tcW w:w="1991" w:type="dxa"/>
            <w:shd w:val="clear" w:color="auto" w:fill="auto"/>
          </w:tcPr>
          <w:p w14:paraId="262C6FE2" w14:textId="1F5EA968" w:rsidR="008414E6" w:rsidRPr="00E86E60" w:rsidRDefault="008414E6" w:rsidP="00CA6DBA">
            <w:pPr>
              <w:spacing w:line="276" w:lineRule="auto"/>
              <w:jc w:val="both"/>
              <w:rPr>
                <w:rFonts w:asciiTheme="majorHAnsi" w:hAnsiTheme="majorHAnsi" w:cstheme="majorHAnsi"/>
                <w:b w:val="0"/>
                <w:bCs/>
                <w:sz w:val="20"/>
                <w:szCs w:val="20"/>
              </w:rPr>
            </w:pPr>
          </w:p>
        </w:tc>
        <w:tc>
          <w:tcPr>
            <w:tcW w:w="1559" w:type="dxa"/>
            <w:shd w:val="clear" w:color="auto" w:fill="auto"/>
          </w:tcPr>
          <w:p w14:paraId="11CCFC68" w14:textId="156002F8" w:rsidR="008414E6" w:rsidRPr="00E86E60" w:rsidRDefault="008414E6" w:rsidP="00CA6DBA">
            <w:pPr>
              <w:spacing w:line="276" w:lineRule="auto"/>
              <w:jc w:val="both"/>
              <w:rPr>
                <w:rFonts w:asciiTheme="majorHAnsi" w:hAnsiTheme="majorHAnsi" w:cstheme="majorHAnsi"/>
                <w:b w:val="0"/>
                <w:bCs/>
                <w:sz w:val="20"/>
                <w:szCs w:val="20"/>
              </w:rPr>
            </w:pPr>
          </w:p>
        </w:tc>
        <w:tc>
          <w:tcPr>
            <w:tcW w:w="3257" w:type="dxa"/>
            <w:shd w:val="clear" w:color="auto" w:fill="auto"/>
          </w:tcPr>
          <w:p w14:paraId="7FFBEA4F" w14:textId="0B108F8E" w:rsidR="008414E6" w:rsidRPr="00E86E60" w:rsidRDefault="008414E6" w:rsidP="00CA6DBA">
            <w:pPr>
              <w:spacing w:line="276" w:lineRule="auto"/>
              <w:jc w:val="both"/>
              <w:rPr>
                <w:rFonts w:asciiTheme="majorHAnsi" w:hAnsiTheme="majorHAnsi" w:cstheme="majorHAnsi"/>
                <w:b w:val="0"/>
                <w:bCs/>
                <w:sz w:val="20"/>
                <w:szCs w:val="20"/>
              </w:rPr>
            </w:pPr>
          </w:p>
        </w:tc>
        <w:tc>
          <w:tcPr>
            <w:tcW w:w="1888" w:type="dxa"/>
            <w:shd w:val="clear" w:color="auto" w:fill="auto"/>
          </w:tcPr>
          <w:p w14:paraId="7E58D24E" w14:textId="69F22F61" w:rsidR="008414E6" w:rsidRPr="00E86E60" w:rsidRDefault="008414E6" w:rsidP="00CA6DBA">
            <w:pPr>
              <w:spacing w:line="276" w:lineRule="auto"/>
              <w:jc w:val="both"/>
              <w:rPr>
                <w:rFonts w:asciiTheme="majorHAnsi" w:hAnsiTheme="majorHAnsi" w:cstheme="majorHAnsi"/>
                <w:b w:val="0"/>
                <w:bCs/>
                <w:sz w:val="20"/>
                <w:szCs w:val="20"/>
              </w:rPr>
            </w:pPr>
          </w:p>
        </w:tc>
      </w:tr>
    </w:tbl>
    <w:p w14:paraId="18946FA7" w14:textId="77777777" w:rsidR="0059034F" w:rsidRPr="00E86E60" w:rsidRDefault="0059034F" w:rsidP="00CA6DBA">
      <w:pPr>
        <w:spacing w:line="276" w:lineRule="auto"/>
        <w:rPr>
          <w:rFonts w:asciiTheme="majorHAnsi" w:hAnsiTheme="majorHAnsi" w:cstheme="majorHAnsi"/>
          <w:sz w:val="20"/>
          <w:szCs w:val="20"/>
        </w:rPr>
      </w:pPr>
    </w:p>
    <w:p w14:paraId="118C2533" w14:textId="77777777" w:rsidR="0059034F" w:rsidRPr="00E86E60" w:rsidRDefault="0059034F" w:rsidP="00CA6DBA">
      <w:pPr>
        <w:spacing w:line="276" w:lineRule="auto"/>
        <w:rPr>
          <w:rFonts w:asciiTheme="majorHAnsi" w:hAnsiTheme="majorHAnsi" w:cstheme="majorHAnsi"/>
          <w:sz w:val="20"/>
          <w:szCs w:val="20"/>
        </w:rPr>
      </w:pPr>
    </w:p>
    <w:p w14:paraId="4C5DF669" w14:textId="4FB6EEC0" w:rsidR="0059034F" w:rsidRPr="00E86E60" w:rsidRDefault="00D55C84">
      <w:pPr>
        <w:pStyle w:val="Prrafodelista"/>
        <w:numPr>
          <w:ilvl w:val="0"/>
          <w:numId w:val="4"/>
        </w:numPr>
        <w:spacing w:line="276" w:lineRule="auto"/>
        <w:ind w:left="426"/>
        <w:jc w:val="both"/>
        <w:rPr>
          <w:rFonts w:asciiTheme="majorHAnsi" w:hAnsiTheme="majorHAnsi" w:cstheme="majorHAnsi"/>
          <w:b/>
          <w:color w:val="000000"/>
          <w:sz w:val="20"/>
          <w:szCs w:val="20"/>
        </w:rPr>
      </w:pPr>
      <w:r w:rsidRPr="00E86E60">
        <w:rPr>
          <w:rFonts w:asciiTheme="majorHAnsi" w:hAnsiTheme="majorHAnsi" w:cstheme="majorHAnsi"/>
          <w:b/>
          <w:color w:val="000000"/>
          <w:sz w:val="20"/>
          <w:szCs w:val="20"/>
        </w:rPr>
        <w:t xml:space="preserve">CONTROL DE CAMBIOS </w:t>
      </w:r>
    </w:p>
    <w:p w14:paraId="5CA07A1F" w14:textId="77777777" w:rsidR="00096B79" w:rsidRPr="00E86E60" w:rsidRDefault="00096B79" w:rsidP="00CA6DBA">
      <w:pPr>
        <w:pStyle w:val="Prrafodelista"/>
        <w:spacing w:line="276" w:lineRule="auto"/>
        <w:ind w:left="426"/>
        <w:jc w:val="both"/>
        <w:rPr>
          <w:rFonts w:asciiTheme="majorHAnsi" w:hAnsiTheme="majorHAnsi" w:cstheme="majorHAnsi"/>
          <w:b/>
          <w:color w:val="000000"/>
          <w:sz w:val="20"/>
          <w:szCs w:val="20"/>
        </w:rPr>
      </w:pPr>
    </w:p>
    <w:tbl>
      <w:tblPr>
        <w:tblStyle w:val="af3"/>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20" w:firstRow="1" w:lastRow="0" w:firstColumn="0" w:lastColumn="0" w:noHBand="0" w:noVBand="1"/>
      </w:tblPr>
      <w:tblGrid>
        <w:gridCol w:w="1264"/>
        <w:gridCol w:w="2138"/>
        <w:gridCol w:w="1701"/>
        <w:gridCol w:w="1843"/>
        <w:gridCol w:w="1044"/>
        <w:gridCol w:w="1977"/>
      </w:tblGrid>
      <w:tr w:rsidR="0059034F" w:rsidRPr="00E86E60" w14:paraId="67E968FB" w14:textId="77777777" w:rsidTr="00AD0DD7">
        <w:trPr>
          <w:trHeight w:val="349"/>
        </w:trPr>
        <w:tc>
          <w:tcPr>
            <w:tcW w:w="1264" w:type="dxa"/>
            <w:tcBorders>
              <w:top w:val="nil"/>
              <w:left w:val="nil"/>
            </w:tcBorders>
            <w:shd w:val="clear" w:color="auto" w:fill="auto"/>
          </w:tcPr>
          <w:p w14:paraId="4BC2FA5A" w14:textId="77777777" w:rsidR="0059034F" w:rsidRPr="00E86E60" w:rsidRDefault="0059034F" w:rsidP="00CA6DBA">
            <w:pPr>
              <w:spacing w:line="276" w:lineRule="auto"/>
              <w:jc w:val="both"/>
              <w:rPr>
                <w:rFonts w:asciiTheme="majorHAnsi" w:hAnsiTheme="majorHAnsi" w:cstheme="majorHAnsi"/>
                <w:sz w:val="20"/>
                <w:szCs w:val="20"/>
              </w:rPr>
            </w:pPr>
          </w:p>
        </w:tc>
        <w:tc>
          <w:tcPr>
            <w:tcW w:w="2138" w:type="dxa"/>
            <w:shd w:val="clear" w:color="auto" w:fill="auto"/>
          </w:tcPr>
          <w:p w14:paraId="120B313B"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Nombre</w:t>
            </w:r>
          </w:p>
        </w:tc>
        <w:tc>
          <w:tcPr>
            <w:tcW w:w="1701" w:type="dxa"/>
            <w:shd w:val="clear" w:color="auto" w:fill="auto"/>
          </w:tcPr>
          <w:p w14:paraId="526C5270"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Cargo</w:t>
            </w:r>
          </w:p>
        </w:tc>
        <w:tc>
          <w:tcPr>
            <w:tcW w:w="1843" w:type="dxa"/>
            <w:shd w:val="clear" w:color="auto" w:fill="auto"/>
          </w:tcPr>
          <w:p w14:paraId="20A380C2"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Dependencia</w:t>
            </w:r>
          </w:p>
        </w:tc>
        <w:tc>
          <w:tcPr>
            <w:tcW w:w="1044" w:type="dxa"/>
            <w:shd w:val="clear" w:color="auto" w:fill="auto"/>
          </w:tcPr>
          <w:p w14:paraId="3B8F65CC"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Fecha</w:t>
            </w:r>
          </w:p>
        </w:tc>
        <w:tc>
          <w:tcPr>
            <w:tcW w:w="1977" w:type="dxa"/>
            <w:shd w:val="clear" w:color="auto" w:fill="auto"/>
          </w:tcPr>
          <w:p w14:paraId="07411C5A" w14:textId="77777777" w:rsidR="0059034F" w:rsidRPr="00E86E60" w:rsidRDefault="00D55C84" w:rsidP="00CA6DBA">
            <w:pPr>
              <w:spacing w:line="276" w:lineRule="auto"/>
              <w:jc w:val="center"/>
              <w:rPr>
                <w:rFonts w:asciiTheme="majorHAnsi" w:hAnsiTheme="majorHAnsi" w:cstheme="majorHAnsi"/>
                <w:sz w:val="20"/>
                <w:szCs w:val="20"/>
              </w:rPr>
            </w:pPr>
            <w:r w:rsidRPr="00E86E60">
              <w:rPr>
                <w:rFonts w:asciiTheme="majorHAnsi" w:hAnsiTheme="majorHAnsi" w:cstheme="majorHAnsi"/>
                <w:sz w:val="20"/>
                <w:szCs w:val="20"/>
              </w:rPr>
              <w:t>Razón del Cambio</w:t>
            </w:r>
          </w:p>
        </w:tc>
      </w:tr>
      <w:tr w:rsidR="0059034F" w:rsidRPr="00E86E60" w14:paraId="2833794D" w14:textId="77777777" w:rsidTr="00AD0DD7">
        <w:trPr>
          <w:trHeight w:val="567"/>
        </w:trPr>
        <w:tc>
          <w:tcPr>
            <w:tcW w:w="1264" w:type="dxa"/>
            <w:shd w:val="clear" w:color="auto" w:fill="auto"/>
          </w:tcPr>
          <w:p w14:paraId="006D5F8C" w14:textId="77777777" w:rsidR="0059034F" w:rsidRPr="00E86E60" w:rsidRDefault="00D55C84" w:rsidP="00CA6DBA">
            <w:pPr>
              <w:spacing w:line="276" w:lineRule="auto"/>
              <w:rPr>
                <w:rFonts w:asciiTheme="majorHAnsi" w:hAnsiTheme="majorHAnsi" w:cstheme="majorHAnsi"/>
                <w:sz w:val="20"/>
                <w:szCs w:val="20"/>
              </w:rPr>
            </w:pPr>
            <w:r w:rsidRPr="00E86E60">
              <w:rPr>
                <w:rFonts w:asciiTheme="majorHAnsi" w:hAnsiTheme="majorHAnsi" w:cstheme="majorHAnsi"/>
                <w:sz w:val="20"/>
                <w:szCs w:val="20"/>
              </w:rPr>
              <w:t>Autor (es)</w:t>
            </w:r>
          </w:p>
        </w:tc>
        <w:tc>
          <w:tcPr>
            <w:tcW w:w="2138" w:type="dxa"/>
            <w:shd w:val="clear" w:color="auto" w:fill="auto"/>
          </w:tcPr>
          <w:p w14:paraId="7EF722B8" w14:textId="2B423197"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María Fernanda Morales Angulo</w:t>
            </w:r>
          </w:p>
        </w:tc>
        <w:tc>
          <w:tcPr>
            <w:tcW w:w="1701" w:type="dxa"/>
            <w:shd w:val="clear" w:color="auto" w:fill="auto"/>
          </w:tcPr>
          <w:p w14:paraId="69FBFB22" w14:textId="024E345B"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Evaluador instruccional</w:t>
            </w:r>
          </w:p>
        </w:tc>
        <w:tc>
          <w:tcPr>
            <w:tcW w:w="1843" w:type="dxa"/>
            <w:shd w:val="clear" w:color="auto" w:fill="auto"/>
          </w:tcPr>
          <w:p w14:paraId="02DE2A56" w14:textId="66700B8B"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Regional Atlántico. Centro de Comercio y Servicios.</w:t>
            </w:r>
          </w:p>
        </w:tc>
        <w:tc>
          <w:tcPr>
            <w:tcW w:w="1044" w:type="dxa"/>
            <w:shd w:val="clear" w:color="auto" w:fill="auto"/>
          </w:tcPr>
          <w:p w14:paraId="200AD6B2" w14:textId="1F7B47A5" w:rsidR="0059034F" w:rsidRPr="00E86E60" w:rsidRDefault="00491CE6"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Abril de 2026</w:t>
            </w:r>
          </w:p>
        </w:tc>
        <w:tc>
          <w:tcPr>
            <w:tcW w:w="1977" w:type="dxa"/>
            <w:shd w:val="clear" w:color="auto" w:fill="auto"/>
          </w:tcPr>
          <w:p w14:paraId="64A59C3F" w14:textId="77777777" w:rsidR="0059034F" w:rsidRPr="00E86E60" w:rsidRDefault="00CA0A53" w:rsidP="00CA6DBA">
            <w:pPr>
              <w:spacing w:line="276" w:lineRule="auto"/>
              <w:rPr>
                <w:rFonts w:asciiTheme="majorHAnsi" w:hAnsiTheme="majorHAnsi" w:cstheme="majorHAnsi"/>
                <w:b w:val="0"/>
                <w:bCs/>
                <w:sz w:val="20"/>
                <w:szCs w:val="20"/>
              </w:rPr>
            </w:pPr>
            <w:r w:rsidRPr="00E86E60">
              <w:rPr>
                <w:rFonts w:asciiTheme="majorHAnsi" w:hAnsiTheme="majorHAnsi" w:cstheme="majorHAnsi"/>
                <w:b w:val="0"/>
                <w:bCs/>
                <w:sz w:val="20"/>
                <w:szCs w:val="20"/>
              </w:rPr>
              <w:t>Actualización.</w:t>
            </w:r>
          </w:p>
          <w:p w14:paraId="5ADB4002" w14:textId="6558F27A" w:rsidR="00CA0A53" w:rsidRPr="00E86E60" w:rsidRDefault="00CA0A53" w:rsidP="00CA6DBA">
            <w:pPr>
              <w:spacing w:line="276" w:lineRule="auto"/>
              <w:rPr>
                <w:rFonts w:asciiTheme="majorHAnsi" w:hAnsiTheme="majorHAnsi" w:cstheme="majorHAnsi"/>
                <w:b w:val="0"/>
                <w:bCs/>
                <w:sz w:val="20"/>
                <w:szCs w:val="20"/>
              </w:rPr>
            </w:pPr>
          </w:p>
        </w:tc>
      </w:tr>
    </w:tbl>
    <w:p w14:paraId="2F4CC9DF" w14:textId="34DB2605" w:rsidR="00167D42" w:rsidRPr="00E86E60" w:rsidRDefault="00167D42" w:rsidP="00CA6DBA">
      <w:pPr>
        <w:spacing w:line="276" w:lineRule="auto"/>
        <w:rPr>
          <w:rFonts w:asciiTheme="majorHAnsi" w:hAnsiTheme="majorHAnsi" w:cstheme="majorHAnsi"/>
          <w:sz w:val="20"/>
          <w:szCs w:val="20"/>
        </w:rPr>
      </w:pPr>
    </w:p>
    <w:p w14:paraId="051D521E" w14:textId="77777777" w:rsidR="00025B38" w:rsidRPr="00E86E60" w:rsidRDefault="00025B38">
      <w:pPr>
        <w:spacing w:line="276" w:lineRule="auto"/>
        <w:rPr>
          <w:rFonts w:asciiTheme="majorHAnsi" w:hAnsiTheme="majorHAnsi" w:cstheme="majorHAnsi"/>
          <w:sz w:val="20"/>
          <w:szCs w:val="20"/>
        </w:rPr>
      </w:pPr>
    </w:p>
    <w:p w14:paraId="74FB73A6" w14:textId="77777777" w:rsidR="00E86E60" w:rsidRPr="00E86E60" w:rsidRDefault="00E86E60">
      <w:pPr>
        <w:spacing w:line="276" w:lineRule="auto"/>
        <w:rPr>
          <w:rFonts w:asciiTheme="majorHAnsi" w:hAnsiTheme="majorHAnsi" w:cstheme="majorHAnsi"/>
          <w:sz w:val="20"/>
          <w:szCs w:val="20"/>
        </w:rPr>
      </w:pPr>
    </w:p>
    <w:sectPr w:rsidR="00E86E60" w:rsidRPr="00E86E60" w:rsidSect="000D721A">
      <w:headerReference w:type="default" r:id="rId125"/>
      <w:footerReference w:type="default" r:id="rId126"/>
      <w:pgSz w:w="12240" w:h="15840"/>
      <w:pgMar w:top="1701" w:right="1134" w:bottom="1134" w:left="1134" w:header="720" w:footer="0" w:gutter="0"/>
      <w:pgNumType w:start="1"/>
      <w:cols w:space="720"/>
      <w:docGrid w:linePitch="326"/>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comment w:id="5" w:author="Maria Fernanda Morales Angulo" w:date="2026-04-28T15:20:00Z" w:initials="MFMA">
    <w:p w14:paraId="1513C2DE" w14:textId="77777777" w:rsidR="005D24F1" w:rsidRPr="003F4FF3" w:rsidRDefault="005D24F1" w:rsidP="005D24F1">
      <w:pPr>
        <w:rPr>
          <w:lang w:val="it-IT"/>
        </w:rPr>
      </w:pPr>
      <w:r>
        <w:rPr>
          <w:rStyle w:val="Refdecomentario"/>
        </w:rPr>
        <w:annotationRef/>
      </w:r>
      <w:r w:rsidRPr="003F4FF3">
        <w:rPr>
          <w:sz w:val="20"/>
          <w:szCs w:val="20"/>
          <w:lang w:val="it-IT"/>
        </w:rPr>
        <w:t xml:space="preserve">URL: </w:t>
      </w:r>
      <w:hyperlink r:id="rId1" w:anchor="from_element=cross_selling__vector" w:history="1">
        <w:r w:rsidRPr="003F4FF3">
          <w:rPr>
            <w:rStyle w:val="Hipervnculo"/>
            <w:sz w:val="20"/>
            <w:szCs w:val="20"/>
            <w:lang w:val="it-IT"/>
          </w:rPr>
          <w:t>https://www.magnific.com/es/vector-gratis/dibujado-mano-ilustracion-turistas-planos_16693547.htm#from_element=cross_selling__vector</w:t>
        </w:r>
      </w:hyperlink>
    </w:p>
  </w:comment>
  <w:comment w:id="6" w:author="Maria Fernanda Morales Angulo" w:date="2026-04-28T15:54:00Z" w:initials="MFMA">
    <w:p w14:paraId="79DACCF1" w14:textId="77777777" w:rsidR="003C6940" w:rsidRPr="003F4FF3" w:rsidRDefault="003C6940" w:rsidP="003C6940">
      <w:pPr>
        <w:rPr>
          <w:lang w:val="it-IT"/>
        </w:rPr>
      </w:pPr>
      <w:r>
        <w:rPr>
          <w:rStyle w:val="Refdecomentario"/>
        </w:rPr>
        <w:annotationRef/>
      </w:r>
      <w:r w:rsidRPr="003F4FF3">
        <w:rPr>
          <w:sz w:val="20"/>
          <w:szCs w:val="20"/>
          <w:lang w:val="it-IT"/>
        </w:rPr>
        <w:t>TEXTO ALTERNATIVO:</w:t>
      </w:r>
    </w:p>
    <w:p w14:paraId="59F532DC" w14:textId="77777777" w:rsidR="003C6940" w:rsidRPr="003F4FF3" w:rsidRDefault="003C6940" w:rsidP="003C6940">
      <w:pPr>
        <w:rPr>
          <w:lang w:val="it-IT"/>
        </w:rPr>
      </w:pPr>
    </w:p>
    <w:p w14:paraId="2EACFEC2" w14:textId="77777777" w:rsidR="003C6940" w:rsidRDefault="003C6940" w:rsidP="003C6940">
      <w:r>
        <w:rPr>
          <w:sz w:val="20"/>
          <w:szCs w:val="20"/>
        </w:rPr>
        <w:t>TARJETA 1.</w:t>
      </w:r>
    </w:p>
    <w:p w14:paraId="3DB63457" w14:textId="77777777" w:rsidR="003C6940" w:rsidRDefault="003C6940" w:rsidP="003C6940">
      <w:r>
        <w:rPr>
          <w:b/>
          <w:bCs/>
          <w:sz w:val="20"/>
          <w:szCs w:val="20"/>
        </w:rPr>
        <w:t xml:space="preserve">Cliente: </w:t>
      </w:r>
      <w:r>
        <w:rPr>
          <w:sz w:val="20"/>
          <w:szCs w:val="20"/>
        </w:rPr>
        <w:t>es toda persona que presenta una necesidad, ya sea latente o manifiesta, y busca satisfacerla mediante la adquisición de un producto o servicio turístico. Desde una perspectiva económica, se entiende como quien accede de manera frecuente u ocasional a la oferta de una empresa o prestador, evaluando aspectos como calidad, precio y condiciones del servicio.</w:t>
      </w:r>
    </w:p>
    <w:p w14:paraId="1202BB9C" w14:textId="77777777" w:rsidR="003C6940" w:rsidRDefault="003C6940" w:rsidP="003C6940"/>
    <w:p w14:paraId="0DE40686" w14:textId="77777777" w:rsidR="003C6940" w:rsidRDefault="003C6940" w:rsidP="003C6940">
      <w:r>
        <w:rPr>
          <w:sz w:val="20"/>
          <w:szCs w:val="20"/>
        </w:rPr>
        <w:t>TARJETA 2.</w:t>
      </w:r>
    </w:p>
    <w:p w14:paraId="7FDAF4A7" w14:textId="77777777" w:rsidR="003C6940" w:rsidRDefault="003C6940" w:rsidP="003C6940">
      <w:r>
        <w:rPr>
          <w:b/>
          <w:bCs/>
          <w:sz w:val="20"/>
          <w:szCs w:val="20"/>
        </w:rPr>
        <w:t xml:space="preserve">Turista: </w:t>
      </w:r>
      <w:r>
        <w:rPr>
          <w:sz w:val="20"/>
          <w:szCs w:val="20"/>
        </w:rPr>
        <w:t>se caracteriza por planificar su viaje con anticipación, definiendo itinerarios, reservas y actividades antes de su desplazamiento. Generalmente, busca seguridad, organización y comodidad, manteniendo cierta cercanía con sus hábitos cotidianos. Aunque presenta altas expectativas frente a la experiencia, su nivel de interacción con la comunidad local suele ser limitado, privilegiando entornos controlados y previamente estructurados.</w:t>
      </w:r>
    </w:p>
    <w:p w14:paraId="0DE8B0CB" w14:textId="77777777" w:rsidR="003C6940" w:rsidRDefault="003C6940" w:rsidP="003C6940"/>
    <w:p w14:paraId="32D31478" w14:textId="77777777" w:rsidR="003C6940" w:rsidRDefault="003C6940" w:rsidP="003C6940">
      <w:r>
        <w:rPr>
          <w:sz w:val="20"/>
          <w:szCs w:val="20"/>
        </w:rPr>
        <w:t>TARJETA 3.</w:t>
      </w:r>
    </w:p>
    <w:p w14:paraId="66C50653" w14:textId="77777777" w:rsidR="003C6940" w:rsidRDefault="003C6940" w:rsidP="003C6940">
      <w:r>
        <w:rPr>
          <w:b/>
          <w:bCs/>
          <w:sz w:val="20"/>
          <w:szCs w:val="20"/>
        </w:rPr>
        <w:t>Viajero:</w:t>
      </w:r>
      <w:r>
        <w:rPr>
          <w:sz w:val="20"/>
          <w:szCs w:val="20"/>
        </w:rPr>
        <w:t xml:space="preserve"> asume el desplazamiento con mayor sensibilidad y apertura a la entrevisto. Aunque pueda realizar una planificación básica, tiende a adaptar su recorridos en las circunstancias del entorno. Se interesa por lo desconocido, lo cultural y auténtico, mostrando un mayor nivel de involucramiento con la comunidad local y una disposición a salir de su zona de confort para enriquecer su experiencia.</w:t>
      </w:r>
    </w:p>
    <w:p w14:paraId="2F9089FA" w14:textId="77777777" w:rsidR="003C6940" w:rsidRDefault="003C6940" w:rsidP="003C6940"/>
    <w:p w14:paraId="5709FDE8" w14:textId="77777777" w:rsidR="003C6940" w:rsidRDefault="003C6940" w:rsidP="003C6940">
      <w:r>
        <w:rPr>
          <w:sz w:val="20"/>
          <w:szCs w:val="20"/>
        </w:rPr>
        <w:t>TARJETA 4.</w:t>
      </w:r>
    </w:p>
    <w:p w14:paraId="355E8F10" w14:textId="77777777" w:rsidR="003C6940" w:rsidRDefault="003C6940" w:rsidP="003C6940">
      <w:r>
        <w:rPr>
          <w:b/>
          <w:bCs/>
          <w:sz w:val="20"/>
          <w:szCs w:val="20"/>
        </w:rPr>
        <w:t>Pasajero:</w:t>
      </w:r>
      <w:r>
        <w:rPr>
          <w:sz w:val="20"/>
          <w:szCs w:val="20"/>
        </w:rPr>
        <w:t xml:space="preserve"> es la persona que se traslada de un lugar a otro mediante un medio de transporte, sin ser parte de la tripulación. En el contexto turístico, este rol suele ser asumido por los usuarios durante los desplazamientos hacia y desde el destino. En la industria, es común el uso del término </w:t>
      </w:r>
      <w:r>
        <w:rPr>
          <w:i/>
          <w:iCs/>
          <w:sz w:val="20"/>
          <w:szCs w:val="20"/>
        </w:rPr>
        <w:t>pax</w:t>
      </w:r>
      <w:r>
        <w:rPr>
          <w:sz w:val="20"/>
          <w:szCs w:val="20"/>
        </w:rPr>
        <w:t xml:space="preserve"> para referirse a este tipo de usuario.</w:t>
      </w:r>
    </w:p>
    <w:p w14:paraId="07A3343B" w14:textId="77777777" w:rsidR="003C6940" w:rsidRDefault="003C6940" w:rsidP="003C6940"/>
    <w:p w14:paraId="4D8A290F" w14:textId="77777777" w:rsidR="003C6940" w:rsidRDefault="003C6940" w:rsidP="003C6940"/>
  </w:comment>
  <w:comment w:id="7" w:author="Maria Fernanda Morales Angulo" w:date="2026-04-28T15:45:00Z" w:initials="MFMA">
    <w:p w14:paraId="5E418FEB" w14:textId="77777777" w:rsidR="00870B13" w:rsidRDefault="00870B13" w:rsidP="00870B13">
      <w:r>
        <w:rPr>
          <w:rStyle w:val="Refdecomentario"/>
        </w:rPr>
        <w:annotationRef/>
      </w:r>
      <w:r>
        <w:rPr>
          <w:sz w:val="20"/>
          <w:szCs w:val="20"/>
        </w:rPr>
        <w:t xml:space="preserve">URL: </w:t>
      </w:r>
      <w:hyperlink r:id="rId2" w:anchor="fromView=search&amp;page=1&amp;position=1&amp;uuid=15fce08a-0099-40fd-acf2-ecf84b4f88e8&amp;query=cliente+de+servicios+tur%C3%ADsticos" w:history="1">
        <w:r w:rsidRPr="00F54578">
          <w:rPr>
            <w:rStyle w:val="Hipervnculo"/>
            <w:sz w:val="20"/>
            <w:szCs w:val="20"/>
          </w:rPr>
          <w:t>https://www.magnific.com/es/vector-gratis/viajar-alrededor-mundo_5189744.htm#fromView=search&amp;page=1&amp;position=1&amp;uuid=15fce08a-0099-40fd-acf2-ecf84b4f88e8&amp;query=cliente+de+servicios+tur%C3%ADsticos</w:t>
        </w:r>
      </w:hyperlink>
    </w:p>
  </w:comment>
  <w:comment w:id="8" w:author="Maria Fernanda Morales Angulo" w:date="2026-04-28T15:47:00Z" w:initials="MFMA">
    <w:p w14:paraId="2902CDD5" w14:textId="77777777" w:rsidR="003C6940" w:rsidRDefault="003C6940" w:rsidP="003C6940">
      <w:r>
        <w:rPr>
          <w:rStyle w:val="Refdecomentario"/>
        </w:rPr>
        <w:annotationRef/>
      </w:r>
      <w:r>
        <w:rPr>
          <w:sz w:val="20"/>
          <w:szCs w:val="20"/>
        </w:rPr>
        <w:t xml:space="preserve">URL: </w:t>
      </w:r>
      <w:hyperlink r:id="rId3" w:anchor="fromView=search&amp;page=1&amp;position=9&amp;uuid=15fce08a-0099-40fd-acf2-ecf84b4f88e8&amp;query=cliente+de+servicios+tur%C3%ADsticos" w:history="1">
        <w:r w:rsidRPr="005D0848">
          <w:rPr>
            <w:rStyle w:val="Hipervnculo"/>
            <w:sz w:val="20"/>
            <w:szCs w:val="20"/>
          </w:rPr>
          <w:t>https://www.magnific.com/es/vector-premium/chico-yendo-recepcion-cheque-embarque_30783586.htm#fromView=search&amp;page=1&amp;position=9&amp;uuid=15fce08a-0099-40fd-acf2-ecf84b4f88e8&amp;query=cliente+de+servicios+tur%C3%ADsticos</w:t>
        </w:r>
      </w:hyperlink>
    </w:p>
  </w:comment>
  <w:comment w:id="9" w:author="Maria Fernanda Morales Angulo" w:date="2026-04-28T15:50:00Z" w:initials="MFMA">
    <w:p w14:paraId="1A755749" w14:textId="77777777" w:rsidR="003C6940" w:rsidRDefault="003C6940" w:rsidP="003C6940">
      <w:r>
        <w:rPr>
          <w:rStyle w:val="Refdecomentario"/>
        </w:rPr>
        <w:annotationRef/>
      </w:r>
      <w:r>
        <w:rPr>
          <w:sz w:val="20"/>
          <w:szCs w:val="20"/>
        </w:rPr>
        <w:t xml:space="preserve">URL: </w:t>
      </w:r>
      <w:hyperlink r:id="rId4" w:anchor="fromView=search&amp;page=1&amp;position=0&amp;uuid=3dd37557-449d-4949-be94-02f0b11b478f&amp;query=TURISTA+MOCHILERO" w:history="1">
        <w:r w:rsidRPr="000816C3">
          <w:rPr>
            <w:rStyle w:val="Hipervnculo"/>
            <w:sz w:val="20"/>
            <w:szCs w:val="20"/>
          </w:rPr>
          <w:t>https://www.magnific.com/es/vector-gratis/joven-mujer-pareja-turistas-bastones-mochilas-viajando-escalada-trekking-senderismo-caminatas-camping-aventuras-naturaleza_27399687.htm#fromView=search&amp;page=1&amp;position=0&amp;uuid=3dd37557-449d-4949-be94-02f0b11b478f&amp;query=TURISTA+MOCHILERO</w:t>
        </w:r>
      </w:hyperlink>
    </w:p>
  </w:comment>
  <w:comment w:id="10" w:author="Maria Fernanda Morales Angulo" w:date="2026-04-28T15:52:00Z" w:initials="MFMA">
    <w:p w14:paraId="771FEA96" w14:textId="77777777" w:rsidR="003C6940" w:rsidRDefault="003C6940" w:rsidP="003C6940">
      <w:r>
        <w:rPr>
          <w:rStyle w:val="Refdecomentario"/>
        </w:rPr>
        <w:annotationRef/>
      </w:r>
      <w:r>
        <w:rPr>
          <w:sz w:val="20"/>
          <w:szCs w:val="20"/>
        </w:rPr>
        <w:t xml:space="preserve">URL: </w:t>
      </w:r>
      <w:hyperlink r:id="rId5" w:anchor="fromView=search&amp;page=1&amp;position=9&amp;uuid=61360b29-2674-4361-8791-c62e11b68e09&amp;query=TURISTAS+ENTRANSPORTE" w:history="1">
        <w:r w:rsidRPr="00570FBB">
          <w:rPr>
            <w:rStyle w:val="Hipervnculo"/>
            <w:sz w:val="20"/>
            <w:szCs w:val="20"/>
          </w:rPr>
          <w:t>https://www.magnific.com/es/vector-gratis/personas-diferentes-iconos-transporte_3585186.htm#fromView=search&amp;page=1&amp;position=9&amp;uuid=61360b29-2674-4361-8791-c62e11b68e09&amp;query=TURISTAS+ENTRANSPORTE</w:t>
        </w:r>
      </w:hyperlink>
    </w:p>
  </w:comment>
  <w:comment w:id="11" w:author="Maria Fernanda Morales Angulo" w:date="2026-04-28T16:48:00Z" w:initials="MFMA">
    <w:p w14:paraId="5FBD7FC6" w14:textId="77777777" w:rsidR="00225FC1" w:rsidRDefault="00225FC1" w:rsidP="00225FC1">
      <w:r>
        <w:rPr>
          <w:rStyle w:val="Refdecomentario"/>
        </w:rPr>
        <w:annotationRef/>
      </w:r>
      <w:r>
        <w:rPr>
          <w:sz w:val="20"/>
          <w:szCs w:val="20"/>
        </w:rPr>
        <w:t xml:space="preserve">TEXTO ALTERNATIVO: </w:t>
      </w:r>
    </w:p>
    <w:p w14:paraId="03DBC34C" w14:textId="77777777" w:rsidR="00225FC1" w:rsidRDefault="00225FC1" w:rsidP="00225FC1"/>
    <w:p w14:paraId="20DFF176" w14:textId="77777777" w:rsidR="00225FC1" w:rsidRDefault="00225FC1" w:rsidP="00225FC1">
      <w:r>
        <w:rPr>
          <w:sz w:val="20"/>
          <w:szCs w:val="20"/>
        </w:rPr>
        <w:t>SLIDER 1.</w:t>
      </w:r>
    </w:p>
    <w:p w14:paraId="4A3EEDD8" w14:textId="77777777" w:rsidR="00225FC1" w:rsidRDefault="00225FC1" w:rsidP="00225FC1">
      <w:r>
        <w:rPr>
          <w:b/>
          <w:bCs/>
          <w:sz w:val="20"/>
          <w:szCs w:val="20"/>
        </w:rPr>
        <w:t>Motivación diversa:</w:t>
      </w:r>
      <w:r>
        <w:rPr>
          <w:sz w:val="20"/>
          <w:szCs w:val="20"/>
        </w:rPr>
        <w:t xml:space="preserve"> viajan por descanso, cultura, salud, ocio, compras o deporte. Su expectativa de servicio es alta diferenciación según su interés.</w:t>
      </w:r>
    </w:p>
    <w:p w14:paraId="6B37573A" w14:textId="77777777" w:rsidR="00225FC1" w:rsidRDefault="00225FC1" w:rsidP="00225FC1"/>
    <w:p w14:paraId="451A2B28" w14:textId="77777777" w:rsidR="00225FC1" w:rsidRDefault="00225FC1" w:rsidP="00225FC1">
      <w:r>
        <w:rPr>
          <w:sz w:val="20"/>
          <w:szCs w:val="20"/>
        </w:rPr>
        <w:t>SLIDER 2.</w:t>
      </w:r>
    </w:p>
    <w:p w14:paraId="17F66457" w14:textId="77777777" w:rsidR="00225FC1" w:rsidRDefault="00225FC1" w:rsidP="00225FC1">
      <w:r>
        <w:rPr>
          <w:b/>
          <w:bCs/>
          <w:sz w:val="20"/>
          <w:szCs w:val="20"/>
        </w:rPr>
        <w:t>Búsqueda de cambio:</w:t>
      </w:r>
      <w:r>
        <w:rPr>
          <w:sz w:val="20"/>
          <w:szCs w:val="20"/>
        </w:rPr>
        <w:t xml:space="preserve"> desean salir de la rutina y vivir experiencias distintas. Por ello, el servicio que esperan recibir debe generarles experiencias memorables y novedosas.</w:t>
      </w:r>
    </w:p>
    <w:p w14:paraId="62742A08" w14:textId="77777777" w:rsidR="00225FC1" w:rsidRDefault="00225FC1" w:rsidP="00225FC1"/>
    <w:p w14:paraId="1D7D593D" w14:textId="77777777" w:rsidR="00225FC1" w:rsidRDefault="00225FC1" w:rsidP="00225FC1">
      <w:r>
        <w:rPr>
          <w:sz w:val="20"/>
          <w:szCs w:val="20"/>
        </w:rPr>
        <w:t>SLIDER 3.</w:t>
      </w:r>
    </w:p>
    <w:p w14:paraId="6CD534F3" w14:textId="77777777" w:rsidR="00225FC1" w:rsidRDefault="00225FC1" w:rsidP="00225FC1">
      <w:r>
        <w:rPr>
          <w:b/>
          <w:bCs/>
          <w:sz w:val="20"/>
          <w:szCs w:val="20"/>
        </w:rPr>
        <w:t xml:space="preserve">Alta expectativa: </w:t>
      </w:r>
      <w:r>
        <w:rPr>
          <w:sz w:val="20"/>
          <w:szCs w:val="20"/>
        </w:rPr>
        <w:t>esperan recibir calidad, cumplimiento y satisfacción en el servicio. Por lo que, para el establecimiento de turismo, cumplir lo prometido y gestionar sus expectativas es clave.</w:t>
      </w:r>
    </w:p>
    <w:p w14:paraId="4A5D4C88" w14:textId="77777777" w:rsidR="00225FC1" w:rsidRDefault="00225FC1" w:rsidP="00225FC1"/>
    <w:p w14:paraId="784DD9CA" w14:textId="77777777" w:rsidR="00225FC1" w:rsidRDefault="00225FC1" w:rsidP="00225FC1">
      <w:r>
        <w:rPr>
          <w:sz w:val="20"/>
          <w:szCs w:val="20"/>
        </w:rPr>
        <w:t>SLIDER 4.</w:t>
      </w:r>
    </w:p>
    <w:p w14:paraId="5DA91929" w14:textId="77777777" w:rsidR="00225FC1" w:rsidRDefault="00225FC1" w:rsidP="00225FC1">
      <w:r>
        <w:rPr>
          <w:b/>
          <w:bCs/>
          <w:sz w:val="20"/>
          <w:szCs w:val="20"/>
        </w:rPr>
        <w:t xml:space="preserve">Conducta flexible: </w:t>
      </w:r>
      <w:r>
        <w:rPr>
          <w:sz w:val="20"/>
          <w:szCs w:val="20"/>
        </w:rPr>
        <w:t>modifican hábitos durante el viaje tales como horarios, consumo, y actividades. Por ello se requiere adaptabilidad en la prestación del servicio.</w:t>
      </w:r>
    </w:p>
    <w:p w14:paraId="3B37209F" w14:textId="77777777" w:rsidR="00225FC1" w:rsidRDefault="00225FC1" w:rsidP="00225FC1"/>
    <w:p w14:paraId="4CEB4EB9" w14:textId="77777777" w:rsidR="00225FC1" w:rsidRDefault="00225FC1" w:rsidP="00225FC1">
      <w:r>
        <w:rPr>
          <w:sz w:val="20"/>
          <w:szCs w:val="20"/>
        </w:rPr>
        <w:t>SLIDER 5.</w:t>
      </w:r>
    </w:p>
    <w:p w14:paraId="7A37FCAD" w14:textId="77777777" w:rsidR="00225FC1" w:rsidRDefault="00225FC1" w:rsidP="00225FC1">
      <w:r>
        <w:rPr>
          <w:b/>
          <w:bCs/>
          <w:sz w:val="20"/>
          <w:szCs w:val="20"/>
        </w:rPr>
        <w:t xml:space="preserve">Curiosidad y apertura: </w:t>
      </w:r>
      <w:r>
        <w:rPr>
          <w:sz w:val="20"/>
          <w:szCs w:val="20"/>
        </w:rPr>
        <w:t>muestran interés por conocer nuevas culturas y entornos.  Las experiencias culturales y locales suelen ser sus actividades preferidas.</w:t>
      </w:r>
    </w:p>
    <w:p w14:paraId="50E56126" w14:textId="77777777" w:rsidR="00225FC1" w:rsidRDefault="00225FC1" w:rsidP="00225FC1"/>
    <w:p w14:paraId="0ACCC2A7" w14:textId="77777777" w:rsidR="00225FC1" w:rsidRDefault="00225FC1" w:rsidP="00225FC1">
      <w:r>
        <w:rPr>
          <w:sz w:val="20"/>
          <w:szCs w:val="20"/>
        </w:rPr>
        <w:t>SLIDER 6.</w:t>
      </w:r>
    </w:p>
    <w:p w14:paraId="6C543DF5" w14:textId="77777777" w:rsidR="00225FC1" w:rsidRDefault="00225FC1" w:rsidP="00225FC1">
      <w:r>
        <w:rPr>
          <w:b/>
          <w:bCs/>
          <w:sz w:val="20"/>
          <w:szCs w:val="20"/>
        </w:rPr>
        <w:t xml:space="preserve">Sensibilidad al servicio: </w:t>
      </w:r>
      <w:r>
        <w:rPr>
          <w:sz w:val="20"/>
          <w:szCs w:val="20"/>
        </w:rPr>
        <w:t>perciben con mayor intensidad la atención recibida, por lo que el trato y el servicio al cliente impacta directamente en su satisfacción.</w:t>
      </w:r>
    </w:p>
    <w:p w14:paraId="76D9D02B" w14:textId="77777777" w:rsidR="00225FC1" w:rsidRDefault="00225FC1" w:rsidP="00225FC1"/>
    <w:p w14:paraId="1D13FEAE" w14:textId="77777777" w:rsidR="00225FC1" w:rsidRDefault="00225FC1" w:rsidP="00225FC1">
      <w:r>
        <w:rPr>
          <w:sz w:val="20"/>
          <w:szCs w:val="20"/>
        </w:rPr>
        <w:t>SLIDER 7.</w:t>
      </w:r>
      <w:r>
        <w:rPr>
          <w:b/>
          <w:bCs/>
          <w:sz w:val="20"/>
          <w:szCs w:val="20"/>
        </w:rPr>
        <w:t xml:space="preserve"> </w:t>
      </w:r>
    </w:p>
    <w:p w14:paraId="231E12D5" w14:textId="77777777" w:rsidR="00225FC1" w:rsidRDefault="00225FC1" w:rsidP="00225FC1">
      <w:r>
        <w:rPr>
          <w:b/>
          <w:bCs/>
          <w:sz w:val="20"/>
          <w:szCs w:val="20"/>
        </w:rPr>
        <w:t xml:space="preserve">Capacidad de elección: </w:t>
      </w:r>
      <w:r>
        <w:rPr>
          <w:sz w:val="20"/>
          <w:szCs w:val="20"/>
        </w:rPr>
        <w:t>comparan opciones antes de tomar cualquier decisión. Por ello, es importante ofrecer variedad y claridad en la información al momento de presentar los servicios turísticos.</w:t>
      </w:r>
      <w:r>
        <w:rPr>
          <w:b/>
          <w:bCs/>
          <w:sz w:val="20"/>
          <w:szCs w:val="20"/>
        </w:rPr>
        <w:t xml:space="preserve"> </w:t>
      </w:r>
    </w:p>
    <w:p w14:paraId="44637852" w14:textId="77777777" w:rsidR="00225FC1" w:rsidRDefault="00225FC1" w:rsidP="00225FC1"/>
  </w:comment>
  <w:comment w:id="12" w:author="Maria Fernanda Morales Angulo" w:date="2026-04-28T16:28:00Z" w:initials="MFMA">
    <w:p w14:paraId="2BFCEBC6" w14:textId="77777777" w:rsidR="00520E9D" w:rsidRDefault="00520E9D" w:rsidP="00520E9D">
      <w:r>
        <w:rPr>
          <w:rStyle w:val="Refdecomentario"/>
        </w:rPr>
        <w:annotationRef/>
      </w:r>
      <w:r>
        <w:rPr>
          <w:sz w:val="20"/>
          <w:szCs w:val="20"/>
        </w:rPr>
        <w:t xml:space="preserve">URL: </w:t>
      </w:r>
      <w:hyperlink r:id="rId6" w:anchor="fromView=search&amp;page=1&amp;position=18&amp;uuid=e495618f-4b41-42e4-b28f-9c27a1ed739a&amp;query=turistas+vip" w:history="1">
        <w:r w:rsidRPr="005F7028">
          <w:rPr>
            <w:rStyle w:val="Hipervnculo"/>
            <w:sz w:val="20"/>
            <w:szCs w:val="20"/>
          </w:rPr>
          <w:t>https://www.magnific.com/es/vector-gratis/fondo-pareja-yendose-viaje_4664045.htm#fromView=search&amp;page=1&amp;position=18&amp;uuid=e495618f-4b41-42e4-b28f-9c27a1ed739a&amp;query=turistas+vip</w:t>
        </w:r>
      </w:hyperlink>
    </w:p>
  </w:comment>
  <w:comment w:id="13" w:author="Maria Fernanda Morales Angulo" w:date="2026-04-28T16:30:00Z" w:initials="MFMA">
    <w:p w14:paraId="6D3A8E07" w14:textId="77777777" w:rsidR="00520E9D" w:rsidRDefault="00520E9D" w:rsidP="00520E9D">
      <w:r>
        <w:rPr>
          <w:rStyle w:val="Refdecomentario"/>
        </w:rPr>
        <w:annotationRef/>
      </w:r>
      <w:r>
        <w:rPr>
          <w:sz w:val="20"/>
          <w:szCs w:val="20"/>
        </w:rPr>
        <w:t xml:space="preserve">URL: </w:t>
      </w:r>
      <w:hyperlink r:id="rId7" w:anchor="fromView=search&amp;page=1&amp;position=39&amp;uuid=e495618f-4b41-42e4-b28f-9c27a1ed739a&amp;query=turistas+vip" w:history="1">
        <w:r w:rsidRPr="0049718B">
          <w:rPr>
            <w:rStyle w:val="Hipervnculo"/>
            <w:sz w:val="20"/>
            <w:szCs w:val="20"/>
          </w:rPr>
          <w:t>https://www.magnific.com/es/vector-premium/pareja-vectorial-vacaciones-tomados-mano-estilo-diseno-plano-simple_385845782.htm#fromView=search&amp;page=1&amp;position=39&amp;uuid=e495618f-4b41-42e4-b28f-9c27a1ed739a&amp;query=turistas+vip</w:t>
        </w:r>
      </w:hyperlink>
    </w:p>
  </w:comment>
  <w:comment w:id="14" w:author="Maria Fernanda Morales Angulo" w:date="2026-04-28T16:34:00Z" w:initials="MFMA">
    <w:p w14:paraId="7F078BDB" w14:textId="77777777" w:rsidR="00520E9D" w:rsidRDefault="00520E9D" w:rsidP="00520E9D">
      <w:r>
        <w:rPr>
          <w:rStyle w:val="Refdecomentario"/>
        </w:rPr>
        <w:annotationRef/>
      </w:r>
      <w:r>
        <w:rPr>
          <w:sz w:val="20"/>
          <w:szCs w:val="20"/>
        </w:rPr>
        <w:t xml:space="preserve">URL: </w:t>
      </w:r>
      <w:hyperlink r:id="rId8" w:anchor="fromView=search&amp;page=1&amp;position=1&amp;uuid=e495618f-4b41-42e4-b28f-9c27a1ed739a&amp;query=turistas+vip" w:history="1">
        <w:r w:rsidRPr="00A17270">
          <w:rPr>
            <w:rStyle w:val="Hipervnculo"/>
            <w:sz w:val="20"/>
            <w:szCs w:val="20"/>
          </w:rPr>
          <w:t>https://www.magnific.com/es/vector-gratis/gente-negocios-caminando-equipaje-icono-viaje-exitoso-aislado_74223652.htm#fromView=search&amp;page=1&amp;position=1&amp;uuid=e495618f-4b41-42e4-b28f-9c27a1ed739a&amp;query=turistas+vip</w:t>
        </w:r>
      </w:hyperlink>
    </w:p>
  </w:comment>
  <w:comment w:id="15" w:author="Maria Fernanda Morales Angulo" w:date="2026-04-28T16:37:00Z" w:initials="MFMA">
    <w:p w14:paraId="6A4CC58D" w14:textId="77777777" w:rsidR="00520E9D" w:rsidRDefault="00520E9D" w:rsidP="00520E9D">
      <w:r>
        <w:rPr>
          <w:rStyle w:val="Refdecomentario"/>
        </w:rPr>
        <w:annotationRef/>
      </w:r>
      <w:r>
        <w:rPr>
          <w:sz w:val="20"/>
          <w:szCs w:val="20"/>
        </w:rPr>
        <w:t xml:space="preserve">URL: </w:t>
      </w:r>
      <w:hyperlink r:id="rId9" w:anchor="fromView=search&amp;page=1&amp;position=41&amp;uuid=d2bca40f-2bfe-4e45-bfa1-c1c3f979b19e&amp;query=turista+INDECISO" w:history="1">
        <w:r w:rsidRPr="00F02656">
          <w:rPr>
            <w:rStyle w:val="Hipervnculo"/>
            <w:sz w:val="20"/>
            <w:szCs w:val="20"/>
          </w:rPr>
          <w:t>https://www.magnific.com/es/vector-premium/encuentro-destino-viaje-diseno-estilo-plano-ilustracion-vectorial-ilustracion-stock_153054076.htm#fromView=search&amp;page=1&amp;position=41&amp;uuid=d2bca40f-2bfe-4e45-bfa1-c1c3f979b19e&amp;query=turista+INDECISO</w:t>
        </w:r>
      </w:hyperlink>
    </w:p>
  </w:comment>
  <w:comment w:id="16" w:author="Maria Fernanda Morales Angulo" w:date="2026-04-28T16:40:00Z" w:initials="MFMA">
    <w:p w14:paraId="3570A5C8" w14:textId="77777777" w:rsidR="00225FC1" w:rsidRDefault="00225FC1" w:rsidP="00225FC1">
      <w:r>
        <w:rPr>
          <w:rStyle w:val="Refdecomentario"/>
        </w:rPr>
        <w:annotationRef/>
      </w:r>
      <w:r>
        <w:rPr>
          <w:sz w:val="20"/>
          <w:szCs w:val="20"/>
        </w:rPr>
        <w:t xml:space="preserve">URL: </w:t>
      </w:r>
      <w:hyperlink r:id="rId10" w:anchor="fromView=search&amp;page=1&amp;position=13&amp;uuid=3fd3fdc3-9ee5-45c9-872b-9822ee3d2f7f&amp;query=turista+CULTURA+" w:history="1">
        <w:r w:rsidRPr="00E719C6">
          <w:rPr>
            <w:rStyle w:val="Hipervnculo"/>
            <w:sz w:val="20"/>
            <w:szCs w:val="20"/>
          </w:rPr>
          <w:t>https://www.magnific.com/es/vector-gratis/dibujos-animados-icono-cultura-tradicional-mexicana_5031311.htm#fromView=search&amp;page=1&amp;position=13&amp;uuid=3fd3fdc3-9ee5-45c9-872b-9822ee3d2f7f&amp;query=turista+CULTURA+</w:t>
        </w:r>
      </w:hyperlink>
    </w:p>
  </w:comment>
  <w:comment w:id="17" w:author="Maria Fernanda Morales Angulo" w:date="2026-04-28T16:44:00Z" w:initials="MFMA">
    <w:p w14:paraId="63EB69EF" w14:textId="77777777" w:rsidR="00225FC1" w:rsidRDefault="00225FC1" w:rsidP="00225FC1">
      <w:r>
        <w:rPr>
          <w:rStyle w:val="Refdecomentario"/>
        </w:rPr>
        <w:annotationRef/>
      </w:r>
      <w:r>
        <w:rPr>
          <w:sz w:val="20"/>
          <w:szCs w:val="20"/>
        </w:rPr>
        <w:t xml:space="preserve">URL: </w:t>
      </w:r>
      <w:hyperlink r:id="rId11" w:anchor="fromView=search&amp;page=1&amp;position=3&amp;uuid=4b5ccbca-b49a-49cd-b585-c405a81e4441&amp;query=Turista+CALIFICANDO+EL+SERVICIO" w:history="1">
        <w:r w:rsidRPr="009A6836">
          <w:rPr>
            <w:rStyle w:val="Hipervnculo"/>
            <w:sz w:val="20"/>
            <w:szCs w:val="20"/>
          </w:rPr>
          <w:t>https://www.magnific.com/es/vector-gratis/ilustracion-vectorial-hombre-ofreciendo-visa-digital-trabajador-mujer-joven-maleta-solicitando-linea-traves-telefono-inteligente-mudandose-otro-pais-concepto-visa-digital-reubicacion-trabajadores-tecnologicos_422809755.htm#fromView=search&amp;page=1&amp;position=3&amp;uuid=4b5ccbca-b49a-49cd-b585-c405a81e4441&amp;query=Turista+CALIFICANDO+EL+SERVICIO</w:t>
        </w:r>
      </w:hyperlink>
    </w:p>
  </w:comment>
  <w:comment w:id="18" w:author="Maria Fernanda Morales Angulo" w:date="2026-04-28T16:45:00Z" w:initials="MFMA">
    <w:p w14:paraId="2774320C" w14:textId="77777777" w:rsidR="00225FC1" w:rsidRDefault="00225FC1" w:rsidP="00225FC1">
      <w:r>
        <w:rPr>
          <w:rStyle w:val="Refdecomentario"/>
        </w:rPr>
        <w:annotationRef/>
      </w:r>
      <w:r>
        <w:rPr>
          <w:sz w:val="20"/>
          <w:szCs w:val="20"/>
        </w:rPr>
        <w:t xml:space="preserve">URL: </w:t>
      </w:r>
      <w:hyperlink r:id="rId12" w:anchor="fromView=search&amp;page=1&amp;position=16&amp;uuid=4b5ccbca-b49a-49cd-b585-c405a81e4441&amp;query=Turista+CALIFICANDO+EL+SERVICIO" w:history="1">
        <w:r w:rsidRPr="00BC0DDF">
          <w:rPr>
            <w:rStyle w:val="Hipervnculo"/>
            <w:sz w:val="20"/>
            <w:szCs w:val="20"/>
          </w:rPr>
          <w:t>https://www.magnific.com/es/vector-premium/pareja-planeando-viaje-mapa_39081183.htm#fromView=search&amp;page=1&amp;position=16&amp;uuid=4b5ccbca-b49a-49cd-b585-c405a81e4441&amp;query=Turista+CALIFICANDO+EL+SERVICIO</w:t>
        </w:r>
      </w:hyperlink>
    </w:p>
  </w:comment>
  <w:comment w:id="19" w:author="Maria Fernanda Morales Angulo" w:date="2026-04-28T18:21:00Z" w:initials="MFMA">
    <w:p w14:paraId="1A92E8F9" w14:textId="77777777" w:rsidR="00E36565" w:rsidRDefault="00C324EE" w:rsidP="00E36565">
      <w:r>
        <w:rPr>
          <w:rStyle w:val="Refdecomentario"/>
        </w:rPr>
        <w:annotationRef/>
      </w:r>
      <w:r w:rsidR="00E36565">
        <w:rPr>
          <w:sz w:val="20"/>
          <w:szCs w:val="20"/>
        </w:rPr>
        <w:t xml:space="preserve">Texto alternativo: </w:t>
      </w:r>
    </w:p>
    <w:p w14:paraId="11005AD9" w14:textId="77777777" w:rsidR="00E36565" w:rsidRDefault="00E36565" w:rsidP="00E36565"/>
    <w:p w14:paraId="55A9E7C2" w14:textId="77777777" w:rsidR="00E36565" w:rsidRDefault="00E36565" w:rsidP="00E36565">
      <w:r>
        <w:rPr>
          <w:sz w:val="20"/>
          <w:szCs w:val="20"/>
        </w:rPr>
        <w:t>Se detalla en la figura los cinco niveles de necesidades de la pirámide de Masglow:</w:t>
      </w:r>
    </w:p>
    <w:p w14:paraId="722CEEC4" w14:textId="77777777" w:rsidR="00E36565" w:rsidRDefault="00E36565" w:rsidP="00E36565"/>
    <w:p w14:paraId="40D0C79E" w14:textId="77777777" w:rsidR="00E36565" w:rsidRDefault="00E36565" w:rsidP="00E36565">
      <w:r>
        <w:rPr>
          <w:sz w:val="20"/>
          <w:szCs w:val="20"/>
        </w:rPr>
        <w:t>Autorrealización.</w:t>
      </w:r>
    </w:p>
    <w:p w14:paraId="2486E053" w14:textId="77777777" w:rsidR="00E36565" w:rsidRDefault="00E36565" w:rsidP="00E36565">
      <w:r>
        <w:rPr>
          <w:sz w:val="20"/>
          <w:szCs w:val="20"/>
        </w:rPr>
        <w:t>Estima y reconocimiento. Sociales.</w:t>
      </w:r>
    </w:p>
    <w:p w14:paraId="6558A784" w14:textId="77777777" w:rsidR="00E36565" w:rsidRDefault="00E36565" w:rsidP="00E36565">
      <w:r>
        <w:rPr>
          <w:sz w:val="20"/>
          <w:szCs w:val="20"/>
        </w:rPr>
        <w:t>Seguridad.</w:t>
      </w:r>
    </w:p>
    <w:p w14:paraId="151F6B37" w14:textId="77777777" w:rsidR="00E36565" w:rsidRDefault="00E36565" w:rsidP="00E36565">
      <w:r>
        <w:rPr>
          <w:sz w:val="20"/>
          <w:szCs w:val="20"/>
        </w:rPr>
        <w:t>Fisiológicas.</w:t>
      </w:r>
    </w:p>
    <w:p w14:paraId="7160E4E9" w14:textId="77777777" w:rsidR="00E36565" w:rsidRDefault="00E36565" w:rsidP="00E36565"/>
    <w:p w14:paraId="736B63C2" w14:textId="77777777" w:rsidR="00E36565" w:rsidRDefault="00E36565" w:rsidP="00E36565">
      <w:r>
        <w:rPr>
          <w:sz w:val="20"/>
          <w:szCs w:val="20"/>
        </w:rPr>
        <w:t>Nota. SENA, (2026).</w:t>
      </w:r>
    </w:p>
  </w:comment>
  <w:comment w:id="20" w:author="Maria Fernanda Morales Angulo" w:date="2026-04-28T18:55:00Z" w:initials="MFMA">
    <w:p w14:paraId="09AB9F08" w14:textId="3E2085F7" w:rsidR="00797E5A" w:rsidRDefault="00797E5A" w:rsidP="00797E5A">
      <w:r>
        <w:rPr>
          <w:rStyle w:val="Refdecomentario"/>
        </w:rPr>
        <w:annotationRef/>
      </w:r>
      <w:r>
        <w:rPr>
          <w:sz w:val="20"/>
          <w:szCs w:val="20"/>
        </w:rPr>
        <w:t xml:space="preserve">URL: </w:t>
      </w:r>
      <w:hyperlink r:id="rId13" w:history="1">
        <w:r w:rsidRPr="00967193">
          <w:rPr>
            <w:rStyle w:val="Hipervnculo"/>
            <w:sz w:val="20"/>
            <w:szCs w:val="20"/>
          </w:rPr>
          <w:t>https://www.viajeselcorteingles.es/</w:t>
        </w:r>
      </w:hyperlink>
    </w:p>
  </w:comment>
  <w:comment w:id="21" w:author="Maria Fernanda Morales Angulo" w:date="2026-04-28T19:08:00Z" w:initials="MFMA">
    <w:p w14:paraId="16AD0AE3" w14:textId="77777777" w:rsidR="0036777C" w:rsidRDefault="0036777C" w:rsidP="0036777C">
      <w:r>
        <w:rPr>
          <w:rStyle w:val="Refdecomentario"/>
        </w:rPr>
        <w:annotationRef/>
      </w:r>
      <w:r>
        <w:rPr>
          <w:sz w:val="20"/>
          <w:szCs w:val="20"/>
        </w:rPr>
        <w:t xml:space="preserve">URL: </w:t>
      </w:r>
      <w:hyperlink r:id="rId14" w:anchor="fromView=search&amp;page=1&amp;position=16&amp;uuid=b40e93f0-ddaf-437f-9aa6-9c3f9b505071&amp;query=Turistas+en+la+recepci%C3%B3n" w:history="1">
        <w:r w:rsidRPr="00583633">
          <w:rPr>
            <w:rStyle w:val="Hipervnculo"/>
            <w:sz w:val="20"/>
            <w:szCs w:val="20"/>
          </w:rPr>
          <w:t>https://www.magnific.com/es/foto-gratis/turistas-que-pasan-proceso-check-in-recepcion-hotel_174126134.htm#fromView=search&amp;page=1&amp;position=16&amp;uuid=b40e93f0-ddaf-437f-9aa6-9c3f9b505071&amp;query=Turistas+en+la+recepci%C3%B3n</w:t>
        </w:r>
      </w:hyperlink>
    </w:p>
  </w:comment>
  <w:comment w:id="22" w:author="Maria Fernanda Morales Angulo" w:date="2026-04-28T20:01:00Z" w:initials="MFMA">
    <w:p w14:paraId="40EEEA5D" w14:textId="77777777" w:rsidR="00E969A0" w:rsidRDefault="00E969A0" w:rsidP="00E969A0">
      <w:r>
        <w:rPr>
          <w:rStyle w:val="Refdecomentario"/>
        </w:rPr>
        <w:annotationRef/>
      </w:r>
      <w:r>
        <w:rPr>
          <w:sz w:val="20"/>
          <w:szCs w:val="20"/>
        </w:rPr>
        <w:t xml:space="preserve">TEXTO ALTERNATIVO: </w:t>
      </w:r>
    </w:p>
    <w:p w14:paraId="28A1B8F8" w14:textId="77777777" w:rsidR="00E969A0" w:rsidRDefault="00E969A0" w:rsidP="00E969A0"/>
    <w:p w14:paraId="5F41CAFF" w14:textId="77777777" w:rsidR="00E969A0" w:rsidRDefault="00E969A0" w:rsidP="00E969A0">
      <w:r>
        <w:rPr>
          <w:sz w:val="20"/>
          <w:szCs w:val="20"/>
        </w:rPr>
        <w:t>PESTAÑA 1.</w:t>
      </w:r>
    </w:p>
    <w:p w14:paraId="7A158EB8" w14:textId="77777777" w:rsidR="00E969A0" w:rsidRDefault="00E969A0" w:rsidP="00E969A0">
      <w:r>
        <w:rPr>
          <w:b/>
          <w:bCs/>
          <w:sz w:val="20"/>
          <w:szCs w:val="20"/>
        </w:rPr>
        <w:t>Motivaciones personales</w:t>
      </w:r>
    </w:p>
    <w:p w14:paraId="2811333D" w14:textId="77777777" w:rsidR="00E969A0" w:rsidRDefault="00E969A0" w:rsidP="00E969A0">
      <w:r>
        <w:rPr>
          <w:sz w:val="20"/>
          <w:szCs w:val="20"/>
        </w:rPr>
        <w:t>Son los intereses, deseos o razones individuales para viajar.</w:t>
      </w:r>
    </w:p>
    <w:p w14:paraId="36E77185" w14:textId="77777777" w:rsidR="00E969A0" w:rsidRDefault="00E969A0" w:rsidP="00E969A0">
      <w:r>
        <w:rPr>
          <w:sz w:val="20"/>
          <w:szCs w:val="20"/>
        </w:rPr>
        <w:t> </w:t>
      </w:r>
    </w:p>
    <w:p w14:paraId="67FAC44B" w14:textId="77777777" w:rsidR="00E969A0" w:rsidRDefault="00E969A0" w:rsidP="00E969A0">
      <w:r>
        <w:rPr>
          <w:sz w:val="20"/>
          <w:szCs w:val="20"/>
        </w:rPr>
        <w:t>Ejemplo en turismo: viajar por descanso, aventura o cultura.</w:t>
      </w:r>
    </w:p>
    <w:p w14:paraId="1A496E4E" w14:textId="77777777" w:rsidR="00E969A0" w:rsidRDefault="00E969A0" w:rsidP="00E969A0"/>
    <w:p w14:paraId="0E195FE2" w14:textId="77777777" w:rsidR="00E969A0" w:rsidRDefault="00E969A0" w:rsidP="00E969A0">
      <w:r>
        <w:rPr>
          <w:sz w:val="20"/>
          <w:szCs w:val="20"/>
        </w:rPr>
        <w:t>PESTAÑA 2.</w:t>
      </w:r>
    </w:p>
    <w:p w14:paraId="7E8027C1" w14:textId="77777777" w:rsidR="00E969A0" w:rsidRDefault="00E969A0" w:rsidP="00E969A0">
      <w:r>
        <w:rPr>
          <w:b/>
          <w:bCs/>
          <w:sz w:val="20"/>
          <w:szCs w:val="20"/>
        </w:rPr>
        <w:t>Nivel socioeconómico</w:t>
      </w:r>
    </w:p>
    <w:p w14:paraId="15822255" w14:textId="77777777" w:rsidR="00E969A0" w:rsidRDefault="00E969A0" w:rsidP="00E969A0">
      <w:r>
        <w:rPr>
          <w:sz w:val="20"/>
          <w:szCs w:val="20"/>
        </w:rPr>
        <w:t>Es la capacidad económica que condiciona el tipo de servicio elegido.</w:t>
      </w:r>
    </w:p>
    <w:p w14:paraId="3C6BDD16" w14:textId="77777777" w:rsidR="00E969A0" w:rsidRDefault="00E969A0" w:rsidP="00E969A0">
      <w:r>
        <w:rPr>
          <w:sz w:val="20"/>
          <w:szCs w:val="20"/>
        </w:rPr>
        <w:t> </w:t>
      </w:r>
    </w:p>
    <w:p w14:paraId="110D7667" w14:textId="77777777" w:rsidR="00E969A0" w:rsidRDefault="00E969A0" w:rsidP="00E969A0">
      <w:r>
        <w:rPr>
          <w:sz w:val="20"/>
          <w:szCs w:val="20"/>
        </w:rPr>
        <w:t>Ejemplo en turismo: elección entre hotel económico o de lujo.</w:t>
      </w:r>
    </w:p>
    <w:p w14:paraId="4C8405FD" w14:textId="77777777" w:rsidR="00E969A0" w:rsidRDefault="00E969A0" w:rsidP="00E969A0"/>
    <w:p w14:paraId="7FE69A11" w14:textId="77777777" w:rsidR="00E969A0" w:rsidRDefault="00E969A0" w:rsidP="00E969A0"/>
    <w:p w14:paraId="4CB1723D" w14:textId="77777777" w:rsidR="00E969A0" w:rsidRDefault="00E969A0" w:rsidP="00E969A0">
      <w:r>
        <w:rPr>
          <w:sz w:val="20"/>
          <w:szCs w:val="20"/>
        </w:rPr>
        <w:t>PESTAÑA 3.</w:t>
      </w:r>
    </w:p>
    <w:p w14:paraId="4E7875EF" w14:textId="77777777" w:rsidR="00E969A0" w:rsidRDefault="00E969A0" w:rsidP="00E969A0">
      <w:r>
        <w:rPr>
          <w:b/>
          <w:bCs/>
          <w:sz w:val="20"/>
          <w:szCs w:val="20"/>
        </w:rPr>
        <w:t>Tiempo disponible</w:t>
      </w:r>
    </w:p>
    <w:p w14:paraId="7E51419D" w14:textId="77777777" w:rsidR="00E969A0" w:rsidRDefault="00E969A0" w:rsidP="00E969A0">
      <w:r>
        <w:rPr>
          <w:sz w:val="20"/>
          <w:szCs w:val="20"/>
        </w:rPr>
        <w:t>Es la cantidad de tiempo libre que tiene el turista para realizar el viaje.</w:t>
      </w:r>
    </w:p>
    <w:p w14:paraId="0E4F248A" w14:textId="77777777" w:rsidR="00E969A0" w:rsidRDefault="00E969A0" w:rsidP="00E969A0">
      <w:r>
        <w:rPr>
          <w:sz w:val="20"/>
          <w:szCs w:val="20"/>
        </w:rPr>
        <w:t> </w:t>
      </w:r>
    </w:p>
    <w:p w14:paraId="0D398965" w14:textId="77777777" w:rsidR="00E969A0" w:rsidRDefault="00E969A0" w:rsidP="00E969A0">
      <w:r>
        <w:rPr>
          <w:sz w:val="20"/>
          <w:szCs w:val="20"/>
        </w:rPr>
        <w:t>Ejemplo el turismo: viajes cortos de fin de semana versus vacaciones largas.</w:t>
      </w:r>
    </w:p>
    <w:p w14:paraId="73589133" w14:textId="77777777" w:rsidR="00E969A0" w:rsidRDefault="00E969A0" w:rsidP="00E969A0"/>
    <w:p w14:paraId="27C7437F" w14:textId="77777777" w:rsidR="00E969A0" w:rsidRDefault="00E969A0" w:rsidP="00E969A0">
      <w:r>
        <w:rPr>
          <w:sz w:val="20"/>
          <w:szCs w:val="20"/>
        </w:rPr>
        <w:t xml:space="preserve">PESTAÑA 4. </w:t>
      </w:r>
    </w:p>
    <w:p w14:paraId="22751D41" w14:textId="77777777" w:rsidR="00E969A0" w:rsidRDefault="00E969A0" w:rsidP="00E969A0">
      <w:r>
        <w:rPr>
          <w:b/>
          <w:bCs/>
          <w:sz w:val="20"/>
          <w:szCs w:val="20"/>
        </w:rPr>
        <w:t>Influencia cultural y social</w:t>
      </w:r>
    </w:p>
    <w:p w14:paraId="01F01059" w14:textId="77777777" w:rsidR="00E969A0" w:rsidRDefault="00E969A0" w:rsidP="00E969A0">
      <w:r>
        <w:rPr>
          <w:sz w:val="20"/>
          <w:szCs w:val="20"/>
        </w:rPr>
        <w:t>Son las costumbres, entorno social y recomendaciones que influyen directamente en la decisión del cliente.</w:t>
      </w:r>
    </w:p>
    <w:p w14:paraId="71AFCF9D" w14:textId="77777777" w:rsidR="00E969A0" w:rsidRDefault="00E969A0" w:rsidP="00E969A0">
      <w:r>
        <w:rPr>
          <w:sz w:val="20"/>
          <w:szCs w:val="20"/>
        </w:rPr>
        <w:t> </w:t>
      </w:r>
    </w:p>
    <w:p w14:paraId="00BCBD77" w14:textId="77777777" w:rsidR="00E969A0" w:rsidRDefault="00E969A0" w:rsidP="00E969A0">
      <w:r>
        <w:rPr>
          <w:sz w:val="20"/>
          <w:szCs w:val="20"/>
        </w:rPr>
        <w:t>Ejemplo en turismo: viajar a destinos populares entre amigos o viajar a donde la familia.</w:t>
      </w:r>
    </w:p>
    <w:p w14:paraId="63BD3932" w14:textId="77777777" w:rsidR="00E969A0" w:rsidRDefault="00E969A0" w:rsidP="00E969A0"/>
    <w:p w14:paraId="6D48317E" w14:textId="77777777" w:rsidR="00E969A0" w:rsidRDefault="00E969A0" w:rsidP="00E969A0">
      <w:r>
        <w:rPr>
          <w:sz w:val="20"/>
          <w:szCs w:val="20"/>
        </w:rPr>
        <w:t xml:space="preserve">PESTAÑA 6. </w:t>
      </w:r>
    </w:p>
    <w:p w14:paraId="059F9D85" w14:textId="77777777" w:rsidR="00E969A0" w:rsidRDefault="00E969A0" w:rsidP="00E969A0">
      <w:r>
        <w:rPr>
          <w:b/>
          <w:bCs/>
          <w:sz w:val="20"/>
          <w:szCs w:val="20"/>
        </w:rPr>
        <w:t>Acceso a la información</w:t>
      </w:r>
    </w:p>
    <w:p w14:paraId="576ABCA0" w14:textId="77777777" w:rsidR="00E969A0" w:rsidRDefault="00E969A0" w:rsidP="00E969A0">
      <w:r>
        <w:rPr>
          <w:sz w:val="20"/>
          <w:szCs w:val="20"/>
        </w:rPr>
        <w:t>Se resume en el uso de Internet, redes sociales y plataformas digitales para validar o confirmar la decisión de compra.</w:t>
      </w:r>
    </w:p>
    <w:p w14:paraId="34D320A4" w14:textId="77777777" w:rsidR="00E969A0" w:rsidRDefault="00E969A0" w:rsidP="00E969A0">
      <w:r>
        <w:rPr>
          <w:sz w:val="20"/>
          <w:szCs w:val="20"/>
        </w:rPr>
        <w:t> </w:t>
      </w:r>
    </w:p>
    <w:p w14:paraId="2297F73E" w14:textId="77777777" w:rsidR="00E969A0" w:rsidRDefault="00E969A0" w:rsidP="00E969A0">
      <w:r>
        <w:rPr>
          <w:sz w:val="20"/>
          <w:szCs w:val="20"/>
        </w:rPr>
        <w:t>Ejemplo en turismo: consultar reseñas en páginas como Booking o TripAdvisor.</w:t>
      </w:r>
    </w:p>
    <w:p w14:paraId="3AF4B9D3" w14:textId="77777777" w:rsidR="00E969A0" w:rsidRDefault="00E969A0" w:rsidP="00E969A0"/>
    <w:p w14:paraId="5989A53F" w14:textId="77777777" w:rsidR="00E969A0" w:rsidRDefault="00E969A0" w:rsidP="00E969A0">
      <w:r>
        <w:rPr>
          <w:sz w:val="20"/>
          <w:szCs w:val="20"/>
        </w:rPr>
        <w:t>PESTAÑA 7.</w:t>
      </w:r>
    </w:p>
    <w:p w14:paraId="10955AAD" w14:textId="77777777" w:rsidR="00E969A0" w:rsidRDefault="00E969A0" w:rsidP="00E969A0">
      <w:r>
        <w:rPr>
          <w:b/>
          <w:bCs/>
          <w:sz w:val="20"/>
          <w:szCs w:val="20"/>
        </w:rPr>
        <w:t>Percepción de calidad</w:t>
      </w:r>
    </w:p>
    <w:p w14:paraId="4CC44AD5" w14:textId="77777777" w:rsidR="00E969A0" w:rsidRDefault="00E969A0" w:rsidP="00E969A0">
      <w:r>
        <w:rPr>
          <w:sz w:val="20"/>
          <w:szCs w:val="20"/>
        </w:rPr>
        <w:t>Valoración del servicio por parte del cliente antes y después de la compra.</w:t>
      </w:r>
    </w:p>
    <w:p w14:paraId="217798C2" w14:textId="77777777" w:rsidR="00E969A0" w:rsidRDefault="00E969A0" w:rsidP="00E969A0">
      <w:r>
        <w:rPr>
          <w:sz w:val="20"/>
          <w:szCs w:val="20"/>
        </w:rPr>
        <w:t> </w:t>
      </w:r>
    </w:p>
    <w:p w14:paraId="042C19FB" w14:textId="77777777" w:rsidR="00E969A0" w:rsidRDefault="00E969A0" w:rsidP="00E969A0">
      <w:r>
        <w:rPr>
          <w:sz w:val="20"/>
          <w:szCs w:val="20"/>
        </w:rPr>
        <w:t>Ejemplo en turismo: elegir un hotel con buenas calificaciones.</w:t>
      </w:r>
    </w:p>
    <w:p w14:paraId="2AED5AF2" w14:textId="77777777" w:rsidR="00E969A0" w:rsidRDefault="00E969A0" w:rsidP="00E969A0"/>
    <w:p w14:paraId="6EC6C88F" w14:textId="77777777" w:rsidR="00E969A0" w:rsidRDefault="00E969A0" w:rsidP="00E969A0">
      <w:r>
        <w:rPr>
          <w:sz w:val="20"/>
          <w:szCs w:val="20"/>
        </w:rPr>
        <w:t>PESTAÑA 8.</w:t>
      </w:r>
    </w:p>
    <w:p w14:paraId="5B08FD33" w14:textId="77777777" w:rsidR="00E969A0" w:rsidRDefault="00E969A0" w:rsidP="00E969A0">
      <w:r>
        <w:rPr>
          <w:b/>
          <w:bCs/>
          <w:sz w:val="20"/>
          <w:szCs w:val="20"/>
        </w:rPr>
        <w:t>Experiencias previas</w:t>
      </w:r>
    </w:p>
    <w:p w14:paraId="02E672E9" w14:textId="77777777" w:rsidR="00E969A0" w:rsidRDefault="00E969A0" w:rsidP="00E969A0">
      <w:r>
        <w:rPr>
          <w:sz w:val="20"/>
          <w:szCs w:val="20"/>
        </w:rPr>
        <w:t>Vivencias anteriores que influyen en las decisiones futuras de compra.</w:t>
      </w:r>
    </w:p>
    <w:p w14:paraId="5DD2FEE7" w14:textId="77777777" w:rsidR="00E969A0" w:rsidRDefault="00E969A0" w:rsidP="00E969A0">
      <w:r>
        <w:rPr>
          <w:sz w:val="20"/>
          <w:szCs w:val="20"/>
        </w:rPr>
        <w:t>Ejemplo en turismo: volver a un destino ya ha visitado.</w:t>
      </w:r>
    </w:p>
    <w:p w14:paraId="0289CED9" w14:textId="77777777" w:rsidR="00E969A0" w:rsidRDefault="00E969A0" w:rsidP="00E969A0"/>
    <w:p w14:paraId="7BD106A9" w14:textId="77777777" w:rsidR="00E969A0" w:rsidRDefault="00E969A0" w:rsidP="00E969A0">
      <w:r>
        <w:rPr>
          <w:sz w:val="20"/>
          <w:szCs w:val="20"/>
        </w:rPr>
        <w:t>PESTAÑA 9.</w:t>
      </w:r>
    </w:p>
    <w:p w14:paraId="1CF98B91" w14:textId="77777777" w:rsidR="00E969A0" w:rsidRDefault="00E969A0" w:rsidP="00E969A0">
      <w:r>
        <w:rPr>
          <w:b/>
          <w:bCs/>
          <w:sz w:val="20"/>
          <w:szCs w:val="20"/>
        </w:rPr>
        <w:t xml:space="preserve">Promoción y </w:t>
      </w:r>
      <w:r>
        <w:rPr>
          <w:b/>
          <w:bCs/>
          <w:i/>
          <w:iCs/>
          <w:sz w:val="20"/>
          <w:szCs w:val="20"/>
        </w:rPr>
        <w:t>marketing</w:t>
      </w:r>
    </w:p>
    <w:p w14:paraId="2C6C01FC" w14:textId="77777777" w:rsidR="00E969A0" w:rsidRDefault="00E969A0" w:rsidP="00E969A0">
      <w:r>
        <w:rPr>
          <w:sz w:val="20"/>
          <w:szCs w:val="20"/>
        </w:rPr>
        <w:t>Publicidad como ofertas y estrategias comerciales consultadas o que impactan al cliente.</w:t>
      </w:r>
    </w:p>
    <w:p w14:paraId="4694DEE3" w14:textId="77777777" w:rsidR="00E969A0" w:rsidRDefault="00E969A0" w:rsidP="00E969A0">
      <w:r>
        <w:rPr>
          <w:sz w:val="20"/>
          <w:szCs w:val="20"/>
        </w:rPr>
        <w:t> </w:t>
      </w:r>
    </w:p>
    <w:p w14:paraId="58378919" w14:textId="77777777" w:rsidR="00E969A0" w:rsidRDefault="00E969A0" w:rsidP="00E969A0">
      <w:r>
        <w:rPr>
          <w:sz w:val="20"/>
          <w:szCs w:val="20"/>
        </w:rPr>
        <w:t>Ejemplo en turismo: descuentos obtenidos en paquetes turísticos.</w:t>
      </w:r>
    </w:p>
    <w:p w14:paraId="65936DBB" w14:textId="77777777" w:rsidR="00E969A0" w:rsidRDefault="00E969A0" w:rsidP="00E969A0"/>
    <w:p w14:paraId="63E57D1E" w14:textId="77777777" w:rsidR="00E969A0" w:rsidRDefault="00E969A0" w:rsidP="00E969A0">
      <w:r>
        <w:rPr>
          <w:sz w:val="20"/>
          <w:szCs w:val="20"/>
        </w:rPr>
        <w:t>PESTAÑA 10.</w:t>
      </w:r>
    </w:p>
    <w:p w14:paraId="75FDCE19" w14:textId="77777777" w:rsidR="00E969A0" w:rsidRDefault="00E969A0" w:rsidP="00E969A0">
      <w:r>
        <w:rPr>
          <w:b/>
          <w:bCs/>
          <w:sz w:val="20"/>
          <w:szCs w:val="20"/>
        </w:rPr>
        <w:t>Accesibilidad y transporte</w:t>
      </w:r>
    </w:p>
    <w:p w14:paraId="24D88BFF" w14:textId="77777777" w:rsidR="00E969A0" w:rsidRDefault="00E969A0" w:rsidP="00E969A0">
      <w:r>
        <w:rPr>
          <w:sz w:val="20"/>
          <w:szCs w:val="20"/>
        </w:rPr>
        <w:t>Facilidad para llegar al destino escogido.</w:t>
      </w:r>
    </w:p>
    <w:p w14:paraId="227F734E" w14:textId="77777777" w:rsidR="00E969A0" w:rsidRDefault="00E969A0" w:rsidP="00E969A0">
      <w:r>
        <w:rPr>
          <w:sz w:val="20"/>
          <w:szCs w:val="20"/>
        </w:rPr>
        <w:t> </w:t>
      </w:r>
    </w:p>
    <w:p w14:paraId="0E773D9F" w14:textId="77777777" w:rsidR="00E969A0" w:rsidRDefault="00E969A0" w:rsidP="00E969A0">
      <w:r>
        <w:rPr>
          <w:sz w:val="20"/>
          <w:szCs w:val="20"/>
        </w:rPr>
        <w:t>Ejemplo en turismo: disponibilidad de vuelos directos.</w:t>
      </w:r>
    </w:p>
    <w:p w14:paraId="0F83BEC7" w14:textId="77777777" w:rsidR="00E969A0" w:rsidRDefault="00E969A0" w:rsidP="00E969A0"/>
    <w:p w14:paraId="4C3A8CBE" w14:textId="77777777" w:rsidR="00E969A0" w:rsidRDefault="00E969A0" w:rsidP="00E969A0">
      <w:r>
        <w:rPr>
          <w:sz w:val="20"/>
          <w:szCs w:val="20"/>
        </w:rPr>
        <w:t>PESTAÑA 11.</w:t>
      </w:r>
    </w:p>
    <w:p w14:paraId="7D36348E" w14:textId="77777777" w:rsidR="00E969A0" w:rsidRDefault="00E969A0" w:rsidP="00E969A0">
      <w:r>
        <w:rPr>
          <w:b/>
          <w:bCs/>
          <w:sz w:val="20"/>
          <w:szCs w:val="20"/>
        </w:rPr>
        <w:t>Tecnología</w:t>
      </w:r>
    </w:p>
    <w:p w14:paraId="238B1C21" w14:textId="77777777" w:rsidR="00E969A0" w:rsidRDefault="00E969A0" w:rsidP="00E969A0">
      <w:r>
        <w:rPr>
          <w:sz w:val="20"/>
          <w:szCs w:val="20"/>
        </w:rPr>
        <w:t>Herramientas digitales para buscar, comparar y comprar.</w:t>
      </w:r>
    </w:p>
    <w:p w14:paraId="2AC2F116" w14:textId="77777777" w:rsidR="00E969A0" w:rsidRDefault="00E969A0" w:rsidP="00E969A0">
      <w:r>
        <w:rPr>
          <w:sz w:val="20"/>
          <w:szCs w:val="20"/>
        </w:rPr>
        <w:t> </w:t>
      </w:r>
    </w:p>
    <w:p w14:paraId="13A79D54" w14:textId="77777777" w:rsidR="00E969A0" w:rsidRDefault="00E969A0" w:rsidP="00E969A0">
      <w:r>
        <w:rPr>
          <w:sz w:val="20"/>
          <w:szCs w:val="20"/>
        </w:rPr>
        <w:t>Ejemplo en turismo: reservas en línea y apps de viaje.</w:t>
      </w:r>
    </w:p>
    <w:p w14:paraId="1FC512F1" w14:textId="77777777" w:rsidR="00E969A0" w:rsidRDefault="00E969A0" w:rsidP="00E969A0"/>
  </w:comment>
  <w:comment w:id="23" w:author="Maria Fernanda Morales Angulo" w:date="2026-04-28T19:38:00Z" w:initials="MFMA">
    <w:p w14:paraId="573CF5C6" w14:textId="77777777" w:rsidR="00467947" w:rsidRDefault="00467947" w:rsidP="00467947">
      <w:r>
        <w:rPr>
          <w:rStyle w:val="Refdecomentario"/>
        </w:rPr>
        <w:annotationRef/>
      </w:r>
      <w:r>
        <w:rPr>
          <w:sz w:val="20"/>
          <w:szCs w:val="20"/>
        </w:rPr>
        <w:t xml:space="preserve">URL: </w:t>
      </w:r>
      <w:hyperlink r:id="rId15" w:anchor="fromView=search&amp;page=1&amp;position=1&amp;uuid=10303b3f-1bc3-4ff1-a4a0-33ecde5602b3" w:history="1">
        <w:r w:rsidRPr="001900D2">
          <w:rPr>
            <w:rStyle w:val="Hipervnculo"/>
            <w:sz w:val="20"/>
            <w:szCs w:val="20"/>
          </w:rPr>
          <w:t>https://www.magnific.com/es/icono/peregrino_15871574#fromView=search&amp;page=1&amp;position=1&amp;uuid=10303b3f-1bc3-4ff1-a4a0-33ecde5602b3</w:t>
        </w:r>
      </w:hyperlink>
    </w:p>
  </w:comment>
  <w:comment w:id="24" w:author="Maria Fernanda Morales Angulo" w:date="2026-04-28T19:41:00Z" w:initials="MFMA">
    <w:p w14:paraId="75AA369C" w14:textId="77777777" w:rsidR="00C50E6F" w:rsidRDefault="00C50E6F" w:rsidP="00C50E6F">
      <w:r>
        <w:rPr>
          <w:rStyle w:val="Refdecomentario"/>
        </w:rPr>
        <w:annotationRef/>
      </w:r>
      <w:hyperlink r:id="rId16" w:anchor="fromView=search&amp;page=1&amp;position=0&amp;uuid=62f2e415-e308-4185-a012-6ebd1a511a55" w:history="1">
        <w:r w:rsidRPr="00860EE5">
          <w:rPr>
            <w:rStyle w:val="Hipervnculo"/>
            <w:sz w:val="20"/>
            <w:szCs w:val="20"/>
          </w:rPr>
          <w:t>https://www.magnific.com/es/icono/bolsa-dinero_4633969#fromView=search&amp;page=1&amp;position=0&amp;uuid=62f2e415-e308-4185-a012-6ebd1a511a55</w:t>
        </w:r>
      </w:hyperlink>
    </w:p>
  </w:comment>
  <w:comment w:id="25" w:author="Maria Fernanda Morales Angulo" w:date="2026-04-28T19:42:00Z" w:initials="MFMA">
    <w:p w14:paraId="234E1B0B" w14:textId="77777777" w:rsidR="00C50E6F" w:rsidRDefault="00C50E6F" w:rsidP="00C50E6F">
      <w:r>
        <w:rPr>
          <w:rStyle w:val="Refdecomentario"/>
        </w:rPr>
        <w:annotationRef/>
      </w:r>
      <w:r>
        <w:rPr>
          <w:sz w:val="20"/>
          <w:szCs w:val="20"/>
        </w:rPr>
        <w:t xml:space="preserve">URL: </w:t>
      </w:r>
      <w:hyperlink r:id="rId17" w:anchor="fromView=search&amp;page=1&amp;position=1&amp;uuid=4caa86ab-7455-493c-b2ca-4c661ee221fd" w:history="1">
        <w:r w:rsidRPr="00F657CD">
          <w:rPr>
            <w:rStyle w:val="Hipervnculo"/>
            <w:sz w:val="20"/>
            <w:szCs w:val="20"/>
          </w:rPr>
          <w:t>https://www.magnific.com/es/icono/reserva_1898994#fromView=search&amp;page=1&amp;position=1&amp;uuid=4caa86ab-7455-493c-b2ca-4c661ee221fd</w:t>
        </w:r>
      </w:hyperlink>
    </w:p>
  </w:comment>
  <w:comment w:id="26" w:author="Maria Fernanda Morales Angulo" w:date="2026-04-28T19:44:00Z" w:initials="MFMA">
    <w:p w14:paraId="212D5B01" w14:textId="77777777" w:rsidR="00C50E6F" w:rsidRDefault="00C50E6F" w:rsidP="00C50E6F">
      <w:r>
        <w:rPr>
          <w:rStyle w:val="Refdecomentario"/>
        </w:rPr>
        <w:annotationRef/>
      </w:r>
      <w:r>
        <w:rPr>
          <w:sz w:val="20"/>
          <w:szCs w:val="20"/>
        </w:rPr>
        <w:t xml:space="preserve">URL: </w:t>
      </w:r>
      <w:hyperlink r:id="rId18" w:anchor="fromView=search&amp;page=1&amp;position=0&amp;uuid=10f650d0-1f1a-4e8f-8a81-34c5f665fcbc" w:history="1">
        <w:r w:rsidRPr="00826902">
          <w:rPr>
            <w:rStyle w:val="Hipervnculo"/>
            <w:sz w:val="20"/>
            <w:szCs w:val="20"/>
          </w:rPr>
          <w:t>https://www.magnific.com/es/icono/personas_3762280#fromView=search&amp;page=1&amp;position=0&amp;uuid=10f650d0-1f1a-4e8f-8a81-34c5f665fcbc</w:t>
        </w:r>
      </w:hyperlink>
    </w:p>
  </w:comment>
  <w:comment w:id="27" w:author="Maria Fernanda Morales Angulo" w:date="2026-04-28T19:45:00Z" w:initials="MFMA">
    <w:p w14:paraId="63056791" w14:textId="77777777" w:rsidR="00C50E6F" w:rsidRDefault="00C50E6F" w:rsidP="00C50E6F">
      <w:r>
        <w:rPr>
          <w:rStyle w:val="Refdecomentario"/>
        </w:rPr>
        <w:annotationRef/>
      </w:r>
      <w:r>
        <w:rPr>
          <w:sz w:val="20"/>
          <w:szCs w:val="20"/>
        </w:rPr>
        <w:t xml:space="preserve">URL: </w:t>
      </w:r>
      <w:hyperlink r:id="rId19" w:anchor="fromView=search&amp;page=1&amp;position=0&amp;uuid=748f29c2-bdd5-4bf5-a1e3-4c5afb3daee2" w:history="1">
        <w:r w:rsidRPr="00A81895">
          <w:rPr>
            <w:rStyle w:val="Hipervnculo"/>
            <w:sz w:val="20"/>
            <w:szCs w:val="20"/>
          </w:rPr>
          <w:t>https://www.magnific.com/es/icono/social_16417175#fromView=search&amp;page=1&amp;position=0&amp;uuid=748f29c2-bdd5-4bf5-a1e3-4c5afb3daee2</w:t>
        </w:r>
      </w:hyperlink>
    </w:p>
  </w:comment>
  <w:comment w:id="28" w:author="Maria Fernanda Morales Angulo" w:date="2026-04-28T19:46:00Z" w:initials="MFMA">
    <w:p w14:paraId="75B2101B" w14:textId="77777777" w:rsidR="00C50E6F" w:rsidRDefault="00C50E6F" w:rsidP="00C50E6F">
      <w:r>
        <w:rPr>
          <w:rStyle w:val="Refdecomentario"/>
        </w:rPr>
        <w:annotationRef/>
      </w:r>
      <w:r>
        <w:rPr>
          <w:sz w:val="20"/>
          <w:szCs w:val="20"/>
        </w:rPr>
        <w:t xml:space="preserve">URL: </w:t>
      </w:r>
      <w:hyperlink r:id="rId20" w:anchor="fromView=search&amp;page=1&amp;position=18&amp;uuid=5d45822f-b471-4817-b745-2e3d5fe424a4" w:history="1">
        <w:r w:rsidRPr="00681858">
          <w:rPr>
            <w:rStyle w:val="Hipervnculo"/>
            <w:sz w:val="20"/>
            <w:szCs w:val="20"/>
          </w:rPr>
          <w:t>https://www.magnific.com/es/icono/hotel_1315180#fromView=search&amp;page=1&amp;position=18&amp;uuid=5d45822f-b471-4817-b745-2e3d5fe424a4</w:t>
        </w:r>
      </w:hyperlink>
    </w:p>
  </w:comment>
  <w:comment w:id="29" w:author="Maria Fernanda Morales Angulo" w:date="2026-04-28T19:50:00Z" w:initials="MFMA">
    <w:p w14:paraId="7714B7FF" w14:textId="77777777" w:rsidR="00C50E6F" w:rsidRDefault="00C50E6F" w:rsidP="00C50E6F">
      <w:r>
        <w:rPr>
          <w:rStyle w:val="Refdecomentario"/>
        </w:rPr>
        <w:annotationRef/>
      </w:r>
      <w:r>
        <w:rPr>
          <w:sz w:val="20"/>
          <w:szCs w:val="20"/>
        </w:rPr>
        <w:t xml:space="preserve">URL: </w:t>
      </w:r>
      <w:hyperlink r:id="rId21" w:anchor="fromView=search&amp;page=1&amp;position=0&amp;uuid=6fcadb8a-72b9-4f94-8549-30015fe6272b" w:history="1">
        <w:r w:rsidRPr="00C250D3">
          <w:rPr>
            <w:rStyle w:val="Hipervnculo"/>
            <w:sz w:val="20"/>
            <w:szCs w:val="20"/>
          </w:rPr>
          <w:t>https://www.magnific.com/es/icono/egiptologia_4127216#fromView=search&amp;page=1&amp;position=0&amp;uuid=6fcadb8a-72b9-4f94-8549-30015fe6272b</w:t>
        </w:r>
      </w:hyperlink>
    </w:p>
  </w:comment>
  <w:comment w:id="30" w:author="Maria Fernanda Morales Angulo" w:date="2026-04-28T19:52:00Z" w:initials="MFMA">
    <w:p w14:paraId="68F4E950" w14:textId="77777777" w:rsidR="00E969A0" w:rsidRDefault="00E969A0" w:rsidP="00E969A0">
      <w:r>
        <w:rPr>
          <w:rStyle w:val="Refdecomentario"/>
        </w:rPr>
        <w:annotationRef/>
      </w:r>
      <w:r>
        <w:rPr>
          <w:sz w:val="20"/>
          <w:szCs w:val="20"/>
        </w:rPr>
        <w:t xml:space="preserve">URL: </w:t>
      </w:r>
      <w:hyperlink r:id="rId22" w:anchor="fromView=search&amp;page=1&amp;position=0&amp;uuid=f1eed6e9-1943-40b4-bd3b-403a361b324d" w:history="1">
        <w:r w:rsidRPr="00C56986">
          <w:rPr>
            <w:rStyle w:val="Hipervnculo"/>
            <w:sz w:val="20"/>
            <w:szCs w:val="20"/>
          </w:rPr>
          <w:t>https://www.magnific.com/es/icono/viaje-turismo_6961963#fromView=search&amp;page=1&amp;position=0&amp;uuid=f1eed6e9-1943-40b4-bd3b-403a361b324d</w:t>
        </w:r>
      </w:hyperlink>
    </w:p>
  </w:comment>
  <w:comment w:id="31" w:author="Maria Fernanda Morales Angulo" w:date="2026-04-28T19:53:00Z" w:initials="MFMA">
    <w:p w14:paraId="5D40060C" w14:textId="77777777" w:rsidR="00E969A0" w:rsidRDefault="00E969A0" w:rsidP="00E969A0">
      <w:r>
        <w:rPr>
          <w:rStyle w:val="Refdecomentario"/>
        </w:rPr>
        <w:annotationRef/>
      </w:r>
      <w:r>
        <w:rPr>
          <w:sz w:val="20"/>
          <w:szCs w:val="20"/>
        </w:rPr>
        <w:t xml:space="preserve">URL: </w:t>
      </w:r>
      <w:hyperlink r:id="rId23" w:anchor="fromView=search&amp;page=1&amp;position=44&amp;uuid=6b1bf6fd-e447-423b-83d6-ca45652563e9" w:history="1">
        <w:r w:rsidRPr="0017130C">
          <w:rPr>
            <w:rStyle w:val="Hipervnculo"/>
            <w:sz w:val="20"/>
            <w:szCs w:val="20"/>
          </w:rPr>
          <w:t>https://www.magnific.com/es/icono/camioneta_2387522#fromView=search&amp;page=1&amp;position=44&amp;uuid=6b1bf6fd-e447-423b-83d6-ca45652563e9</w:t>
        </w:r>
      </w:hyperlink>
    </w:p>
  </w:comment>
  <w:comment w:id="32" w:author="Maria Fernanda Morales Angulo" w:date="2026-04-28T19:54:00Z" w:initials="MFMA">
    <w:p w14:paraId="5344BD6A" w14:textId="77777777" w:rsidR="00E969A0" w:rsidRDefault="00E969A0" w:rsidP="00E969A0">
      <w:r>
        <w:rPr>
          <w:rStyle w:val="Refdecomentario"/>
        </w:rPr>
        <w:annotationRef/>
      </w:r>
      <w:r>
        <w:rPr>
          <w:sz w:val="20"/>
          <w:szCs w:val="20"/>
        </w:rPr>
        <w:t xml:space="preserve">URL: </w:t>
      </w:r>
      <w:hyperlink r:id="rId24" w:anchor="fromView=search&amp;page=1&amp;position=1&amp;uuid=12ab3e0c-9228-4e7d-9666-12d69e562bd5" w:history="1">
        <w:r w:rsidRPr="008B458C">
          <w:rPr>
            <w:rStyle w:val="Hipervnculo"/>
            <w:sz w:val="20"/>
            <w:szCs w:val="20"/>
          </w:rPr>
          <w:t>https://www.magnific.com/es/icono/telefono-gps_2641140#fromView=search&amp;page=1&amp;position=1&amp;uuid=12ab3e0c-9228-4e7d-9666-12d69e562bd5</w:t>
        </w:r>
      </w:hyperlink>
    </w:p>
  </w:comment>
  <w:comment w:id="33" w:author="Maria Fernanda Morales Angulo" w:date="2026-04-28T20:17:00Z" w:initials="MFMA">
    <w:p w14:paraId="182D1792" w14:textId="77777777" w:rsidR="008338DC" w:rsidRDefault="008338DC" w:rsidP="008338DC">
      <w:r>
        <w:rPr>
          <w:rStyle w:val="Refdecomentario"/>
        </w:rPr>
        <w:annotationRef/>
      </w:r>
      <w:r>
        <w:rPr>
          <w:sz w:val="20"/>
          <w:szCs w:val="20"/>
        </w:rPr>
        <w:t xml:space="preserve">URL: </w:t>
      </w:r>
      <w:hyperlink r:id="rId25" w:history="1">
        <w:r w:rsidRPr="00DB0A00">
          <w:rPr>
            <w:rStyle w:val="Hipervnculo"/>
            <w:sz w:val="20"/>
            <w:szCs w:val="20"/>
          </w:rPr>
          <w:t>https://www.booking.com/hotel/pa/the-westin-playa-bonita-panama.es.html?label=gen173rf-10CAEoggI46AdIM1gDaDKIAQGYATO4AQfIAQzYAQPoAQH4AQGIAgGiAhFlcy50cnVzdHBpbG90LmNvbagCAbgC_LbFzwbAAgHSAiQxYzk5ZDJmZS01YWY1LTQ0MDQtYjYyZS1iNjA3MjIwNTBkYmPYAgHgAgE&amp;utm_source=trustpilot&amp;utm_medium=company_profile&amp;utm_campaign=domain_click&amp;aid=304142&amp;ucfs=1&amp;arphpl=1</w:t>
        </w:r>
      </w:hyperlink>
    </w:p>
  </w:comment>
  <w:comment w:id="34" w:author="Maria Fernanda Morales Angulo" w:date="2026-04-28T20:50:00Z" w:initials="MFMA">
    <w:p w14:paraId="30EF14D9" w14:textId="77777777" w:rsidR="00E74945" w:rsidRDefault="00E74945" w:rsidP="00A86D34">
      <w:r>
        <w:rPr>
          <w:rStyle w:val="Refdecomentario"/>
        </w:rPr>
        <w:annotationRef/>
      </w:r>
      <w:r>
        <w:rPr>
          <w:sz w:val="20"/>
          <w:szCs w:val="20"/>
        </w:rPr>
        <w:t xml:space="preserve">URL: </w:t>
      </w:r>
      <w:hyperlink r:id="rId26" w:anchor="fromView=search&amp;page=1&amp;position=23&amp;uuid=819d8c81-7191-4b56-9f6e-930c3fc53290&amp;query=Comportamiento+cultural+e+turismo" w:history="1">
        <w:r w:rsidRPr="00651FE2">
          <w:rPr>
            <w:rStyle w:val="Hipervnculo"/>
            <w:sz w:val="20"/>
            <w:szCs w:val="20"/>
          </w:rPr>
          <w:t>https://www.magnific.com/es/foto-gratis/mira-estamos-muy-cerca-ahora_12115476.htm#fromView=search&amp;page=1&amp;position=23&amp;uuid=819d8c81-7191-4b56-9f6e-930c3fc53290&amp;query=Comportamiento+cultural+e+turismo</w:t>
        </w:r>
      </w:hyperlink>
    </w:p>
  </w:comment>
  <w:comment w:id="35" w:author="Maria Fernanda Morales Angulo" w:date="2026-04-29T10:04:00Z" w:initials="MFMA">
    <w:p w14:paraId="6337CF7D" w14:textId="77777777" w:rsidR="00CA6DBA" w:rsidRDefault="00CA6DBA" w:rsidP="00CA6DBA">
      <w:r>
        <w:rPr>
          <w:rStyle w:val="Refdecomentario"/>
        </w:rPr>
        <w:annotationRef/>
      </w:r>
      <w:r>
        <w:rPr>
          <w:sz w:val="20"/>
          <w:szCs w:val="20"/>
        </w:rPr>
        <w:t xml:space="preserve">URL: </w:t>
      </w:r>
      <w:hyperlink r:id="rId27" w:anchor="fromView=search&amp;page=1&amp;position=12&amp;uuid=30a689d8-8dc5-458c-8a9c-567d6456f412&amp;query=turistas+mayores" w:history="1">
        <w:r w:rsidRPr="001B31F7">
          <w:rPr>
            <w:rStyle w:val="Hipervnculo"/>
            <w:sz w:val="20"/>
            <w:szCs w:val="20"/>
          </w:rPr>
          <w:t>https://www.magnific.com/es/vector-gratis/ilustracion-personas-mayores-que-preparan-vacaciones_16608055.htm#fromView=search&amp;page=1&amp;position=12&amp;uuid=30a689d8-8dc5-458c-8a9c-567d6456f412&amp;query=turistas+mayores</w:t>
        </w:r>
      </w:hyperlink>
    </w:p>
  </w:comment>
  <w:comment w:id="36" w:author="Maria Fernanda Morales Angulo" w:date="2026-04-28T21:05:00Z" w:initials="MFMA">
    <w:p w14:paraId="78103E8F" w14:textId="77777777" w:rsidR="00C85EA4" w:rsidRDefault="00C85EA4" w:rsidP="00C85EA4">
      <w:r>
        <w:rPr>
          <w:rStyle w:val="Refdecomentario"/>
        </w:rPr>
        <w:annotationRef/>
      </w:r>
      <w:r>
        <w:rPr>
          <w:sz w:val="20"/>
          <w:szCs w:val="20"/>
        </w:rPr>
        <w:t xml:space="preserve">URL: </w:t>
      </w:r>
      <w:hyperlink r:id="rId28" w:anchor="fromView=search&amp;page=2&amp;position=33&amp;uuid=ffc91d1c-9d28-47f5-b2d9-f4968f66ebb2&amp;query=turismo+" w:history="1">
        <w:r w:rsidRPr="00FF3B2D">
          <w:rPr>
            <w:rStyle w:val="Hipervnculo"/>
            <w:sz w:val="20"/>
            <w:szCs w:val="20"/>
          </w:rPr>
          <w:t>https://www.magnific.com/es/vector-gratis/ilustracion-busqueda-tesoro-diseno-plano-dibujado-mano_23829329.htm#fromView=search&amp;page=2&amp;position=33&amp;uuid=ffc91d1c-9d28-47f5-b2d9-f4968f66ebb2&amp;query=turismo+</w:t>
        </w:r>
      </w:hyperlink>
    </w:p>
  </w:comment>
  <w:comment w:id="38" w:author="Maria Fernanda Morales Angulo" w:date="2026-04-29T10:07:00Z" w:initials="MFMA">
    <w:p w14:paraId="55C01967" w14:textId="77777777" w:rsidR="00CA6DBA" w:rsidRDefault="00CA6DBA" w:rsidP="00CA6DBA">
      <w:r>
        <w:rPr>
          <w:rStyle w:val="Refdecomentario"/>
        </w:rPr>
        <w:annotationRef/>
      </w:r>
      <w:r>
        <w:rPr>
          <w:sz w:val="20"/>
          <w:szCs w:val="20"/>
        </w:rPr>
        <w:t xml:space="preserve">URL: </w:t>
      </w:r>
      <w:hyperlink r:id="rId29" w:anchor="fromView=search&amp;page=1&amp;position=1&amp;uuid=c1e521b7-f970-46fd-851a-2cd8e233769c&amp;query=Im%C3%A1genes+de+servio+al+cliente+en+turismo" w:history="1">
        <w:r w:rsidRPr="00316A8F">
          <w:rPr>
            <w:rStyle w:val="Hipervnculo"/>
            <w:sz w:val="20"/>
            <w:szCs w:val="20"/>
          </w:rPr>
          <w:t>https://www.magnific.com/es/foto-gratis/dia-oficina-agencia-viajes_44595422.htm#fromView=search&amp;page=1&amp;position=1&amp;uuid=c1e521b7-f970-46fd-851a-2cd8e233769c&amp;query=Im%C3%A1genes+de+servio+al+cliente+en+turismo</w:t>
        </w:r>
      </w:hyperlink>
    </w:p>
  </w:comment>
  <w:comment w:id="39" w:author="Maria Fernanda Morales Angulo" w:date="2026-04-29T12:03:00Z" w:initials="MFMA">
    <w:p w14:paraId="0CE0CCE5" w14:textId="77777777" w:rsidR="006C6FB9" w:rsidRDefault="006C6FB9" w:rsidP="006C6FB9">
      <w:r>
        <w:rPr>
          <w:rStyle w:val="Refdecomentario"/>
        </w:rPr>
        <w:annotationRef/>
      </w:r>
      <w:r>
        <w:rPr>
          <w:sz w:val="20"/>
          <w:szCs w:val="20"/>
        </w:rPr>
        <w:t>Texto alternativo.</w:t>
      </w:r>
    </w:p>
    <w:p w14:paraId="27211B80" w14:textId="77777777" w:rsidR="006C6FB9" w:rsidRDefault="006C6FB9" w:rsidP="006C6FB9"/>
    <w:p w14:paraId="3C28BAB8" w14:textId="77777777" w:rsidR="006C6FB9" w:rsidRDefault="006C6FB9" w:rsidP="006C6FB9">
      <w:r>
        <w:rPr>
          <w:sz w:val="20"/>
          <w:szCs w:val="20"/>
        </w:rPr>
        <w:t>PESTAÑA 1.</w:t>
      </w:r>
    </w:p>
    <w:p w14:paraId="018FE7AF" w14:textId="77777777" w:rsidR="006C6FB9" w:rsidRDefault="006C6FB9" w:rsidP="006C6FB9">
      <w:r>
        <w:rPr>
          <w:sz w:val="20"/>
          <w:szCs w:val="20"/>
        </w:rPr>
        <w:t>Son los aspectos físicos y visibles del servicio.</w:t>
      </w:r>
    </w:p>
    <w:p w14:paraId="08B7D8F4" w14:textId="77777777" w:rsidR="006C6FB9" w:rsidRDefault="006C6FB9" w:rsidP="006C6FB9">
      <w:r>
        <w:rPr>
          <w:b/>
          <w:bCs/>
          <w:sz w:val="20"/>
          <w:szCs w:val="20"/>
        </w:rPr>
        <w:t>Ejemplo:</w:t>
      </w:r>
      <w:r>
        <w:rPr>
          <w:sz w:val="20"/>
          <w:szCs w:val="20"/>
        </w:rPr>
        <w:t xml:space="preserve"> infraestructura del hotel, habitaciones, mobiliario.</w:t>
      </w:r>
    </w:p>
    <w:p w14:paraId="100ABAD9" w14:textId="77777777" w:rsidR="006C6FB9" w:rsidRDefault="006C6FB9" w:rsidP="006C6FB9"/>
    <w:p w14:paraId="06AECA46" w14:textId="77777777" w:rsidR="006C6FB9" w:rsidRDefault="006C6FB9" w:rsidP="006C6FB9">
      <w:r>
        <w:rPr>
          <w:sz w:val="20"/>
          <w:szCs w:val="20"/>
        </w:rPr>
        <w:t xml:space="preserve">PESTAÑA 2. </w:t>
      </w:r>
    </w:p>
    <w:p w14:paraId="7A929A6F" w14:textId="77777777" w:rsidR="006C6FB9" w:rsidRDefault="006C6FB9" w:rsidP="006C6FB9">
      <w:r>
        <w:rPr>
          <w:sz w:val="20"/>
          <w:szCs w:val="20"/>
        </w:rPr>
        <w:t>Elementos materiales que el cliente puede percibir directamente.</w:t>
      </w:r>
    </w:p>
    <w:p w14:paraId="653B82F4" w14:textId="77777777" w:rsidR="006C6FB9" w:rsidRDefault="006C6FB9" w:rsidP="006C6FB9">
      <w:r>
        <w:rPr>
          <w:b/>
          <w:bCs/>
          <w:sz w:val="20"/>
          <w:szCs w:val="20"/>
        </w:rPr>
        <w:t>Ejemplo:</w:t>
      </w:r>
      <w:r>
        <w:rPr>
          <w:sz w:val="20"/>
          <w:szCs w:val="20"/>
        </w:rPr>
        <w:t xml:space="preserve"> cama, lencería, decoración.</w:t>
      </w:r>
    </w:p>
    <w:p w14:paraId="371BBF01" w14:textId="77777777" w:rsidR="006C6FB9" w:rsidRDefault="006C6FB9" w:rsidP="006C6FB9"/>
    <w:p w14:paraId="3E7B6693" w14:textId="77777777" w:rsidR="006C6FB9" w:rsidRDefault="006C6FB9" w:rsidP="006C6FB9">
      <w:r>
        <w:rPr>
          <w:sz w:val="20"/>
          <w:szCs w:val="20"/>
        </w:rPr>
        <w:t xml:space="preserve">PESTAÑA 3. </w:t>
      </w:r>
    </w:p>
    <w:p w14:paraId="1F1AEDBF" w14:textId="77777777" w:rsidR="006C6FB9" w:rsidRDefault="006C6FB9" w:rsidP="006C6FB9">
      <w:r>
        <w:rPr>
          <w:sz w:val="20"/>
          <w:szCs w:val="20"/>
        </w:rPr>
        <w:t>Recursos utilizados en la prestación del servicio.</w:t>
      </w:r>
    </w:p>
    <w:p w14:paraId="671F71C8" w14:textId="77777777" w:rsidR="006C6FB9" w:rsidRDefault="006C6FB9" w:rsidP="006C6FB9">
      <w:r>
        <w:rPr>
          <w:b/>
          <w:bCs/>
          <w:sz w:val="20"/>
          <w:szCs w:val="20"/>
        </w:rPr>
        <w:t>Ejemplo:</w:t>
      </w:r>
      <w:r>
        <w:rPr>
          <w:sz w:val="20"/>
          <w:szCs w:val="20"/>
        </w:rPr>
        <w:t xml:space="preserve"> presentación de alimentos y bebidas.</w:t>
      </w:r>
    </w:p>
    <w:p w14:paraId="3C5CE4BE" w14:textId="77777777" w:rsidR="006C6FB9" w:rsidRDefault="006C6FB9" w:rsidP="006C6FB9"/>
    <w:p w14:paraId="52C013C1" w14:textId="77777777" w:rsidR="006C6FB9" w:rsidRDefault="006C6FB9" w:rsidP="006C6FB9">
      <w:r>
        <w:rPr>
          <w:sz w:val="20"/>
          <w:szCs w:val="20"/>
        </w:rPr>
        <w:t xml:space="preserve">PESTAÑA 4. </w:t>
      </w:r>
    </w:p>
    <w:p w14:paraId="2DC2BEF0" w14:textId="77777777" w:rsidR="006C6FB9" w:rsidRDefault="006C6FB9" w:rsidP="006C6FB9">
      <w:r>
        <w:rPr>
          <w:sz w:val="20"/>
          <w:szCs w:val="20"/>
        </w:rPr>
        <w:t>Documentos o soportes visibles del servicio.</w:t>
      </w:r>
    </w:p>
    <w:p w14:paraId="2323BF47" w14:textId="77777777" w:rsidR="006C6FB9" w:rsidRDefault="006C6FB9" w:rsidP="006C6FB9">
      <w:r>
        <w:rPr>
          <w:b/>
          <w:bCs/>
          <w:sz w:val="20"/>
          <w:szCs w:val="20"/>
        </w:rPr>
        <w:t>Ejemplo:</w:t>
      </w:r>
      <w:r>
        <w:rPr>
          <w:sz w:val="20"/>
          <w:szCs w:val="20"/>
        </w:rPr>
        <w:t xml:space="preserve"> factura, reservas, comprobantes.</w:t>
      </w:r>
    </w:p>
    <w:p w14:paraId="2D6DC236" w14:textId="77777777" w:rsidR="006C6FB9" w:rsidRDefault="006C6FB9" w:rsidP="006C6FB9"/>
    <w:p w14:paraId="66C06D07" w14:textId="77777777" w:rsidR="006C6FB9" w:rsidRDefault="006C6FB9" w:rsidP="006C6FB9">
      <w:r>
        <w:rPr>
          <w:sz w:val="20"/>
          <w:szCs w:val="20"/>
        </w:rPr>
        <w:t xml:space="preserve">PESTAÑA 5. </w:t>
      </w:r>
    </w:p>
    <w:p w14:paraId="7F239675" w14:textId="77777777" w:rsidR="006C6FB9" w:rsidRDefault="006C6FB9" w:rsidP="006C6FB9">
      <w:r>
        <w:rPr>
          <w:sz w:val="20"/>
          <w:szCs w:val="20"/>
        </w:rPr>
        <w:t>Apariencia del personal.</w:t>
      </w:r>
    </w:p>
    <w:p w14:paraId="134FFC72" w14:textId="77777777" w:rsidR="006C6FB9" w:rsidRDefault="006C6FB9" w:rsidP="006C6FB9">
      <w:r>
        <w:rPr>
          <w:b/>
          <w:bCs/>
          <w:sz w:val="20"/>
          <w:szCs w:val="20"/>
        </w:rPr>
        <w:t xml:space="preserve">Ejemplo: </w:t>
      </w:r>
      <w:r>
        <w:rPr>
          <w:sz w:val="20"/>
          <w:szCs w:val="20"/>
        </w:rPr>
        <w:t>uniforme, presentación personal.</w:t>
      </w:r>
    </w:p>
    <w:p w14:paraId="23BD25E5" w14:textId="77777777" w:rsidR="006C6FB9" w:rsidRDefault="006C6FB9" w:rsidP="006C6FB9"/>
  </w:comment>
  <w:comment w:id="40" w:author="Maria Fernanda Morales Angulo" w:date="2026-04-29T10:42:00Z" w:initials="MFMA">
    <w:p w14:paraId="65FF99CA" w14:textId="77777777" w:rsidR="0075473B" w:rsidRDefault="0075473B" w:rsidP="0075473B">
      <w:r>
        <w:rPr>
          <w:rStyle w:val="Refdecomentario"/>
        </w:rPr>
        <w:annotationRef/>
      </w:r>
      <w:r>
        <w:rPr>
          <w:sz w:val="20"/>
          <w:szCs w:val="20"/>
        </w:rPr>
        <w:t xml:space="preserve">URL: </w:t>
      </w:r>
      <w:hyperlink r:id="rId30" w:anchor="fromView=search&amp;page=1&amp;position=0&amp;uuid=c4c6a9ef-b131-4899-98e3-c75d740ea5ef&amp;query=Im%C3%A1genes+del+sector+hotelero" w:history="1">
        <w:r w:rsidRPr="00105080">
          <w:rPr>
            <w:rStyle w:val="Hipervnculo"/>
            <w:sz w:val="20"/>
            <w:szCs w:val="20"/>
          </w:rPr>
          <w:t>https://www.magnific.com/es/vector-gratis/diseno-fondo-iconos-hotel_1035036.htm#fromView=search&amp;page=1&amp;position=0&amp;uuid=c4c6a9ef-b131-4899-98e3-c75d740ea5ef&amp;query=Im%C3%A1genes+del+sector+hotelero</w:t>
        </w:r>
      </w:hyperlink>
    </w:p>
  </w:comment>
  <w:comment w:id="41" w:author="Maria Fernanda Morales Angulo" w:date="2026-04-29T10:44:00Z" w:initials="MFMA">
    <w:p w14:paraId="742F4BF6" w14:textId="77777777" w:rsidR="0075473B" w:rsidRDefault="0075473B" w:rsidP="0075473B">
      <w:r>
        <w:rPr>
          <w:rStyle w:val="Refdecomentario"/>
        </w:rPr>
        <w:annotationRef/>
      </w:r>
      <w:r>
        <w:rPr>
          <w:sz w:val="20"/>
          <w:szCs w:val="20"/>
        </w:rPr>
        <w:t xml:space="preserve">URL: </w:t>
      </w:r>
      <w:hyperlink r:id="rId31" w:anchor="fromView=search&amp;page=1&amp;position=3&amp;uuid=95221670-8814-4623-8bda-4b011b10634d&amp;query=Im%C3%A1genes+del+sector+hotelero+CAMAS" w:history="1">
        <w:r w:rsidRPr="005D2DCE">
          <w:rPr>
            <w:rStyle w:val="Hipervnculo"/>
            <w:sz w:val="20"/>
            <w:szCs w:val="20"/>
          </w:rPr>
          <w:t>https://www.magnific.com/es/vector-gratis/personajes-avatares-trabajadores-hotel_4965963.htm#fromView=search&amp;page=1&amp;position=3&amp;uuid=95221670-8814-4623-8bda-4b011b10634d&amp;query=Im%C3%A1genes+del+sector+hotelero+CAMAS</w:t>
        </w:r>
      </w:hyperlink>
    </w:p>
  </w:comment>
  <w:comment w:id="42" w:author="Maria Fernanda Morales Angulo" w:date="2026-04-29T10:45:00Z" w:initials="MFMA">
    <w:p w14:paraId="6CAE3215" w14:textId="77777777" w:rsidR="0075473B" w:rsidRDefault="0075473B" w:rsidP="0075473B">
      <w:r>
        <w:rPr>
          <w:rStyle w:val="Refdecomentario"/>
        </w:rPr>
        <w:annotationRef/>
      </w:r>
      <w:r>
        <w:rPr>
          <w:sz w:val="20"/>
          <w:szCs w:val="20"/>
        </w:rPr>
        <w:t xml:space="preserve">URL: </w:t>
      </w:r>
      <w:hyperlink r:id="rId32" w:anchor="fromView=search&amp;page=1&amp;position=5&amp;uuid=ab53aedb-fed2-4d81-bdf6-d83a07eabd45&amp;query=Im%C3%A1genes+del+sector+hotelero+ALIMENTOS+Y+BEBIDAS" w:history="1">
        <w:r w:rsidRPr="006614EF">
          <w:rPr>
            <w:rStyle w:val="Hipervnculo"/>
            <w:sz w:val="20"/>
            <w:szCs w:val="20"/>
          </w:rPr>
          <w:t>https://www.magnific.com/es/vector-premium/recogida-bebidas-alcoholicas-bandeja-camarero_26770283.htm#fromView=search&amp;page=1&amp;position=5&amp;uuid=ab53aedb-fed2-4d81-bdf6-d83a07eabd45&amp;query=Im%C3%A1genes+del+sector+hotelero+ALIMENTOS+Y+BEBIDAS</w:t>
        </w:r>
      </w:hyperlink>
    </w:p>
  </w:comment>
  <w:comment w:id="43" w:author="Maria Fernanda Morales Angulo" w:date="2026-04-29T10:49:00Z" w:initials="MFMA">
    <w:p w14:paraId="5081F672" w14:textId="77777777" w:rsidR="0075473B" w:rsidRDefault="0075473B" w:rsidP="0075473B">
      <w:r>
        <w:rPr>
          <w:rStyle w:val="Refdecomentario"/>
        </w:rPr>
        <w:annotationRef/>
      </w:r>
      <w:r>
        <w:rPr>
          <w:sz w:val="20"/>
          <w:szCs w:val="20"/>
        </w:rPr>
        <w:t xml:space="preserve">URL: </w:t>
      </w:r>
      <w:hyperlink r:id="rId33" w:anchor="fromView=search&amp;page=1&amp;position=37&amp;uuid=ca5073c7-90c8-48bd-9f27-e237809313d5&amp;query=Im%C3%A1genes+del+sector+hotelero+PAGO+FACTURAS" w:history="1">
        <w:r w:rsidRPr="00825996">
          <w:rPr>
            <w:rStyle w:val="Hipervnculo"/>
            <w:sz w:val="20"/>
            <w:szCs w:val="20"/>
          </w:rPr>
          <w:t>https://www.magnific.com/es/vector-gratis/fondo-plano-concepto-reserva-hotel_4713411.htm#fromView=search&amp;page=1&amp;position=37&amp;uuid=ca5073c7-90c8-48bd-9f27-e237809313d5&amp;query=Im%C3%A1genes+del+sector+hotelero+PAGO+FACTURAS</w:t>
        </w:r>
      </w:hyperlink>
    </w:p>
  </w:comment>
  <w:comment w:id="44" w:author="Maria Fernanda Morales Angulo" w:date="2026-04-29T10:51:00Z" w:initials="MFMA">
    <w:p w14:paraId="198781D5" w14:textId="77777777" w:rsidR="0075473B" w:rsidRDefault="0075473B" w:rsidP="0075473B">
      <w:r>
        <w:rPr>
          <w:rStyle w:val="Refdecomentario"/>
        </w:rPr>
        <w:annotationRef/>
      </w:r>
      <w:r>
        <w:rPr>
          <w:sz w:val="20"/>
          <w:szCs w:val="20"/>
        </w:rPr>
        <w:t xml:space="preserve">URL: </w:t>
      </w:r>
      <w:hyperlink r:id="rId34" w:anchor="fromView=search&amp;page=1&amp;position=44&amp;uuid=d78e8547-616a-443a-9c85-59ad768c092b&amp;query=Im%C3%A1genes+del+sector+hotelero+PERSINAL+DE+SERVICIO" w:history="1">
        <w:r w:rsidRPr="00A96CA3">
          <w:rPr>
            <w:rStyle w:val="Hipervnculo"/>
            <w:sz w:val="20"/>
            <w:szCs w:val="20"/>
          </w:rPr>
          <w:t>https://www.magnific.com/es/vector-gratis/coleccion-composicion-hotelera-personal_7437847.htm#fromView=search&amp;page=1&amp;position=44&amp;uuid=d78e8547-616a-443a-9c85-59ad768c092b&amp;query=Im%C3%A1genes+del+sector+hotelero+PERSINAL+DE+SERVICIO</w:t>
        </w:r>
      </w:hyperlink>
    </w:p>
  </w:comment>
  <w:comment w:id="45" w:author="Maria Fernanda Morales Angulo" w:date="2026-04-29T12:19:00Z" w:initials="MFMA">
    <w:p w14:paraId="7619A5F5" w14:textId="77777777" w:rsidR="00EA2B68" w:rsidRDefault="00EA2B68" w:rsidP="00EA2B68">
      <w:r>
        <w:rPr>
          <w:rStyle w:val="Refdecomentario"/>
        </w:rPr>
        <w:annotationRef/>
      </w:r>
      <w:r>
        <w:rPr>
          <w:sz w:val="20"/>
          <w:szCs w:val="20"/>
        </w:rPr>
        <w:t xml:space="preserve">TEXTO ALTERNATIVO: </w:t>
      </w:r>
    </w:p>
    <w:p w14:paraId="51009B2B" w14:textId="77777777" w:rsidR="00EA2B68" w:rsidRDefault="00EA2B68" w:rsidP="00EA2B68"/>
    <w:p w14:paraId="1F4DA181" w14:textId="77777777" w:rsidR="00EA2B68" w:rsidRDefault="00EA2B68" w:rsidP="00EA2B68">
      <w:r>
        <w:rPr>
          <w:sz w:val="20"/>
          <w:szCs w:val="20"/>
        </w:rPr>
        <w:t>SLIDER 1.</w:t>
      </w:r>
    </w:p>
    <w:p w14:paraId="0039A663" w14:textId="77777777" w:rsidR="00EA2B68" w:rsidRDefault="00EA2B68" w:rsidP="00EA2B68">
      <w:r>
        <w:rPr>
          <w:b/>
          <w:bCs/>
          <w:sz w:val="20"/>
          <w:szCs w:val="20"/>
        </w:rPr>
        <w:t>Seguridad:</w:t>
      </w:r>
      <w:r>
        <w:rPr>
          <w:sz w:val="20"/>
          <w:szCs w:val="20"/>
        </w:rPr>
        <w:t xml:space="preserve"> garantiza que el servicio se preste sin riesgos, peligros o incertidumbre para el cliente.</w:t>
      </w:r>
    </w:p>
    <w:p w14:paraId="3EB0D33F" w14:textId="77777777" w:rsidR="00EA2B68" w:rsidRDefault="00EA2B68" w:rsidP="00EA2B68">
      <w:r>
        <w:rPr>
          <w:sz w:val="20"/>
          <w:szCs w:val="20"/>
        </w:rPr>
        <w:t> </w:t>
      </w:r>
    </w:p>
    <w:p w14:paraId="20A4E2F8" w14:textId="77777777" w:rsidR="00EA2B68" w:rsidRDefault="00EA2B68" w:rsidP="00EA2B68">
      <w:r>
        <w:rPr>
          <w:b/>
          <w:bCs/>
          <w:sz w:val="20"/>
          <w:szCs w:val="20"/>
        </w:rPr>
        <w:t>Aplicaciones:</w:t>
      </w:r>
      <w:r>
        <w:rPr>
          <w:sz w:val="20"/>
          <w:szCs w:val="20"/>
        </w:rPr>
        <w:t xml:space="preserve"> protocolos claros, información confiable y entornos seguros para el huésped.</w:t>
      </w:r>
    </w:p>
    <w:p w14:paraId="70A4061A" w14:textId="77777777" w:rsidR="00EA2B68" w:rsidRDefault="00EA2B68" w:rsidP="00EA2B68"/>
    <w:p w14:paraId="5F8B149F" w14:textId="77777777" w:rsidR="00EA2B68" w:rsidRDefault="00EA2B68" w:rsidP="00EA2B68">
      <w:r>
        <w:rPr>
          <w:sz w:val="20"/>
          <w:szCs w:val="20"/>
        </w:rPr>
        <w:t>SLIDER 2.</w:t>
      </w:r>
    </w:p>
    <w:p w14:paraId="75A2F74B" w14:textId="77777777" w:rsidR="00EA2B68" w:rsidRDefault="00EA2B68" w:rsidP="00EA2B68">
      <w:r>
        <w:rPr>
          <w:b/>
          <w:bCs/>
          <w:sz w:val="20"/>
          <w:szCs w:val="20"/>
        </w:rPr>
        <w:t>Credibilidad:</w:t>
      </w:r>
      <w:r>
        <w:rPr>
          <w:sz w:val="20"/>
          <w:szCs w:val="20"/>
        </w:rPr>
        <w:t xml:space="preserve"> implica actuar con honestidad, veracidad y coherencia entre lo que se ofrece y lo que se cumple.</w:t>
      </w:r>
    </w:p>
    <w:p w14:paraId="07F5E8CB" w14:textId="77777777" w:rsidR="00EA2B68" w:rsidRDefault="00EA2B68" w:rsidP="00EA2B68">
      <w:r>
        <w:rPr>
          <w:sz w:val="20"/>
          <w:szCs w:val="20"/>
        </w:rPr>
        <w:t> </w:t>
      </w:r>
    </w:p>
    <w:p w14:paraId="7FF0607A" w14:textId="77777777" w:rsidR="00EA2B68" w:rsidRDefault="00EA2B68" w:rsidP="00EA2B68">
      <w:r>
        <w:rPr>
          <w:b/>
          <w:bCs/>
          <w:sz w:val="20"/>
          <w:szCs w:val="20"/>
        </w:rPr>
        <w:t>Aplicaciones:</w:t>
      </w:r>
      <w:r>
        <w:rPr>
          <w:sz w:val="20"/>
          <w:szCs w:val="20"/>
        </w:rPr>
        <w:t xml:space="preserve"> evitar promesas falsas y brindar información transparente sobre servicios.</w:t>
      </w:r>
    </w:p>
    <w:p w14:paraId="43B21305" w14:textId="77777777" w:rsidR="00EA2B68" w:rsidRDefault="00EA2B68" w:rsidP="00EA2B68"/>
    <w:p w14:paraId="21907378" w14:textId="77777777" w:rsidR="00EA2B68" w:rsidRDefault="00EA2B68" w:rsidP="00EA2B68">
      <w:r>
        <w:rPr>
          <w:sz w:val="20"/>
          <w:szCs w:val="20"/>
        </w:rPr>
        <w:t>SLIDER 3.</w:t>
      </w:r>
    </w:p>
    <w:p w14:paraId="3DAA9577" w14:textId="77777777" w:rsidR="00EA2B68" w:rsidRDefault="00EA2B68" w:rsidP="00EA2B68">
      <w:r>
        <w:rPr>
          <w:b/>
          <w:bCs/>
          <w:sz w:val="20"/>
          <w:szCs w:val="20"/>
        </w:rPr>
        <w:t>Comunicación:</w:t>
      </w:r>
      <w:r>
        <w:rPr>
          <w:sz w:val="20"/>
          <w:szCs w:val="20"/>
        </w:rPr>
        <w:t xml:space="preserve"> consiste en transmitir información clara, oportuna y comprensible al cliente.</w:t>
      </w:r>
    </w:p>
    <w:p w14:paraId="5434CC06" w14:textId="77777777" w:rsidR="00EA2B68" w:rsidRDefault="00EA2B68" w:rsidP="00EA2B68">
      <w:r>
        <w:rPr>
          <w:sz w:val="20"/>
          <w:szCs w:val="20"/>
        </w:rPr>
        <w:t> </w:t>
      </w:r>
    </w:p>
    <w:p w14:paraId="0883DB33" w14:textId="77777777" w:rsidR="00EA2B68" w:rsidRDefault="00EA2B68" w:rsidP="00EA2B68">
      <w:r>
        <w:rPr>
          <w:b/>
          <w:bCs/>
          <w:sz w:val="20"/>
          <w:szCs w:val="20"/>
        </w:rPr>
        <w:t>Aplicaciones:</w:t>
      </w:r>
      <w:r>
        <w:rPr>
          <w:sz w:val="20"/>
          <w:szCs w:val="20"/>
        </w:rPr>
        <w:t xml:space="preserve"> explicar servicios, tarifas y procesos de manera sencilla.</w:t>
      </w:r>
    </w:p>
    <w:p w14:paraId="457CDEE9" w14:textId="77777777" w:rsidR="00EA2B68" w:rsidRDefault="00EA2B68" w:rsidP="00EA2B68"/>
    <w:p w14:paraId="62807100" w14:textId="77777777" w:rsidR="00EA2B68" w:rsidRDefault="00EA2B68" w:rsidP="00EA2B68">
      <w:r>
        <w:rPr>
          <w:sz w:val="20"/>
          <w:szCs w:val="20"/>
        </w:rPr>
        <w:t>SLIDER 4.</w:t>
      </w:r>
    </w:p>
    <w:p w14:paraId="747BFD77" w14:textId="77777777" w:rsidR="00EA2B68" w:rsidRDefault="00EA2B68" w:rsidP="00EA2B68">
      <w:r>
        <w:rPr>
          <w:b/>
          <w:bCs/>
          <w:sz w:val="20"/>
          <w:szCs w:val="20"/>
        </w:rPr>
        <w:t>Comprensión del cliente:</w:t>
      </w:r>
      <w:r>
        <w:rPr>
          <w:sz w:val="20"/>
          <w:szCs w:val="20"/>
        </w:rPr>
        <w:t xml:space="preserve"> capacidad de identificar y entender las necesidades, expectativas y preferencias del usuario.</w:t>
      </w:r>
    </w:p>
    <w:p w14:paraId="53B7B0B8" w14:textId="77777777" w:rsidR="00EA2B68" w:rsidRDefault="00EA2B68" w:rsidP="00EA2B68">
      <w:r>
        <w:rPr>
          <w:sz w:val="20"/>
          <w:szCs w:val="20"/>
        </w:rPr>
        <w:t> </w:t>
      </w:r>
    </w:p>
    <w:p w14:paraId="490371AA" w14:textId="77777777" w:rsidR="00EA2B68" w:rsidRDefault="00EA2B68" w:rsidP="00EA2B68">
      <w:r>
        <w:rPr>
          <w:b/>
          <w:bCs/>
          <w:sz w:val="20"/>
          <w:szCs w:val="20"/>
        </w:rPr>
        <w:t>Aplicaciones:</w:t>
      </w:r>
      <w:r>
        <w:rPr>
          <w:sz w:val="20"/>
          <w:szCs w:val="20"/>
        </w:rPr>
        <w:t xml:space="preserve"> personalizar el servicio según lo que el cliente desea y requiere.</w:t>
      </w:r>
    </w:p>
    <w:p w14:paraId="242C5309" w14:textId="77777777" w:rsidR="00EA2B68" w:rsidRDefault="00EA2B68" w:rsidP="00EA2B68"/>
    <w:p w14:paraId="537A56A9" w14:textId="77777777" w:rsidR="00EA2B68" w:rsidRDefault="00EA2B68" w:rsidP="00EA2B68">
      <w:r>
        <w:rPr>
          <w:sz w:val="20"/>
          <w:szCs w:val="20"/>
        </w:rPr>
        <w:t>SLIDER 5.</w:t>
      </w:r>
    </w:p>
    <w:p w14:paraId="175B7BCC" w14:textId="77777777" w:rsidR="00EA2B68" w:rsidRDefault="00EA2B68" w:rsidP="00EA2B68">
      <w:r>
        <w:rPr>
          <w:b/>
          <w:bCs/>
          <w:sz w:val="20"/>
          <w:szCs w:val="20"/>
        </w:rPr>
        <w:t>Accesibilidad:</w:t>
      </w:r>
      <w:r>
        <w:rPr>
          <w:sz w:val="20"/>
          <w:szCs w:val="20"/>
        </w:rPr>
        <w:t xml:space="preserve"> facilidad de contacto entre el cliente y la empresa a través de diversos canales.</w:t>
      </w:r>
    </w:p>
    <w:p w14:paraId="2BA8F1E4" w14:textId="77777777" w:rsidR="00EA2B68" w:rsidRDefault="00EA2B68" w:rsidP="00EA2B68">
      <w:r>
        <w:rPr>
          <w:sz w:val="20"/>
          <w:szCs w:val="20"/>
        </w:rPr>
        <w:t> </w:t>
      </w:r>
    </w:p>
    <w:p w14:paraId="0B5474D3" w14:textId="77777777" w:rsidR="00EA2B68" w:rsidRDefault="00EA2B68" w:rsidP="00EA2B68">
      <w:r>
        <w:rPr>
          <w:b/>
          <w:bCs/>
          <w:sz w:val="20"/>
          <w:szCs w:val="20"/>
        </w:rPr>
        <w:t>Aplicaciones:</w:t>
      </w:r>
      <w:r>
        <w:rPr>
          <w:sz w:val="20"/>
          <w:szCs w:val="20"/>
        </w:rPr>
        <w:t xml:space="preserve"> líneas de atención, canales digitales y puntos físicos de información.</w:t>
      </w:r>
    </w:p>
    <w:p w14:paraId="42127095" w14:textId="77777777" w:rsidR="00EA2B68" w:rsidRDefault="00EA2B68" w:rsidP="00EA2B68"/>
    <w:p w14:paraId="5875EB3B" w14:textId="77777777" w:rsidR="00EA2B68" w:rsidRDefault="00EA2B68" w:rsidP="00EA2B68">
      <w:r>
        <w:rPr>
          <w:sz w:val="20"/>
          <w:szCs w:val="20"/>
        </w:rPr>
        <w:t>SLIDER 6.</w:t>
      </w:r>
    </w:p>
    <w:p w14:paraId="3ECE0DE0" w14:textId="77777777" w:rsidR="00EA2B68" w:rsidRDefault="00EA2B68" w:rsidP="00EA2B68">
      <w:r>
        <w:rPr>
          <w:b/>
          <w:bCs/>
          <w:sz w:val="20"/>
          <w:szCs w:val="20"/>
        </w:rPr>
        <w:t>Cortesía:</w:t>
      </w:r>
      <w:r>
        <w:rPr>
          <w:sz w:val="20"/>
          <w:szCs w:val="20"/>
        </w:rPr>
        <w:t xml:space="preserve"> trato amable, respetuoso y empático hacia el cliente.</w:t>
      </w:r>
    </w:p>
    <w:p w14:paraId="01F7233E" w14:textId="77777777" w:rsidR="00EA2B68" w:rsidRDefault="00EA2B68" w:rsidP="00EA2B68">
      <w:r>
        <w:rPr>
          <w:sz w:val="20"/>
          <w:szCs w:val="20"/>
        </w:rPr>
        <w:t> </w:t>
      </w:r>
    </w:p>
    <w:p w14:paraId="010FC556" w14:textId="77777777" w:rsidR="00EA2B68" w:rsidRDefault="00EA2B68" w:rsidP="00EA2B68">
      <w:r>
        <w:rPr>
          <w:b/>
          <w:bCs/>
          <w:sz w:val="20"/>
          <w:szCs w:val="20"/>
        </w:rPr>
        <w:t>Aplicaciones:</w:t>
      </w:r>
      <w:r>
        <w:rPr>
          <w:sz w:val="20"/>
          <w:szCs w:val="20"/>
        </w:rPr>
        <w:t xml:space="preserve"> atención cordial en recepción, restaurante y demás áreas.</w:t>
      </w:r>
    </w:p>
    <w:p w14:paraId="5512367B" w14:textId="77777777" w:rsidR="00EA2B68" w:rsidRDefault="00EA2B68" w:rsidP="00EA2B68"/>
    <w:p w14:paraId="36C0ED09" w14:textId="77777777" w:rsidR="00EA2B68" w:rsidRDefault="00EA2B68" w:rsidP="00EA2B68">
      <w:r>
        <w:rPr>
          <w:sz w:val="20"/>
          <w:szCs w:val="20"/>
        </w:rPr>
        <w:t>SLIDER 6.</w:t>
      </w:r>
    </w:p>
    <w:p w14:paraId="22524FA2" w14:textId="77777777" w:rsidR="00EA2B68" w:rsidRDefault="00EA2B68" w:rsidP="00EA2B68">
      <w:r>
        <w:rPr>
          <w:b/>
          <w:bCs/>
          <w:sz w:val="20"/>
          <w:szCs w:val="20"/>
        </w:rPr>
        <w:t>Profesionalismo:</w:t>
      </w:r>
      <w:r>
        <w:rPr>
          <w:sz w:val="20"/>
          <w:szCs w:val="20"/>
        </w:rPr>
        <w:t xml:space="preserve"> dominio de conocimientos y habilidades necesarias para prestar el servicio.</w:t>
      </w:r>
    </w:p>
    <w:p w14:paraId="4AC5B9C4" w14:textId="77777777" w:rsidR="00EA2B68" w:rsidRDefault="00EA2B68" w:rsidP="00EA2B68">
      <w:r>
        <w:rPr>
          <w:sz w:val="20"/>
          <w:szCs w:val="20"/>
        </w:rPr>
        <w:t> </w:t>
      </w:r>
    </w:p>
    <w:p w14:paraId="1E746BB9" w14:textId="77777777" w:rsidR="00EA2B68" w:rsidRDefault="00EA2B68" w:rsidP="00EA2B68">
      <w:r>
        <w:rPr>
          <w:b/>
          <w:bCs/>
          <w:sz w:val="20"/>
          <w:szCs w:val="20"/>
        </w:rPr>
        <w:t>Aplicaciones:</w:t>
      </w:r>
      <w:r>
        <w:rPr>
          <w:sz w:val="20"/>
          <w:szCs w:val="20"/>
        </w:rPr>
        <w:t xml:space="preserve"> personal capacitado en procesos, protocolos y atención al cliente.</w:t>
      </w:r>
    </w:p>
    <w:p w14:paraId="735551AD" w14:textId="77777777" w:rsidR="00EA2B68" w:rsidRDefault="00EA2B68" w:rsidP="00EA2B68"/>
    <w:p w14:paraId="2B2B3FE7" w14:textId="77777777" w:rsidR="00EA2B68" w:rsidRDefault="00EA2B68" w:rsidP="00EA2B68">
      <w:r>
        <w:rPr>
          <w:sz w:val="20"/>
          <w:szCs w:val="20"/>
        </w:rPr>
        <w:t>SLIDER 7.</w:t>
      </w:r>
    </w:p>
    <w:p w14:paraId="353F4388" w14:textId="77777777" w:rsidR="00EA2B68" w:rsidRDefault="00EA2B68" w:rsidP="00EA2B68">
      <w:r>
        <w:rPr>
          <w:b/>
          <w:bCs/>
          <w:sz w:val="20"/>
          <w:szCs w:val="20"/>
        </w:rPr>
        <w:t xml:space="preserve">Capacidad de respuesta: </w:t>
      </w:r>
      <w:r>
        <w:rPr>
          <w:sz w:val="20"/>
          <w:szCs w:val="20"/>
        </w:rPr>
        <w:t>disposición para atender solicitudes y resolver problemas de manera oportuna.</w:t>
      </w:r>
    </w:p>
    <w:p w14:paraId="570E7E3D" w14:textId="77777777" w:rsidR="00EA2B68" w:rsidRDefault="00EA2B68" w:rsidP="00EA2B68">
      <w:r>
        <w:rPr>
          <w:sz w:val="20"/>
          <w:szCs w:val="20"/>
        </w:rPr>
        <w:t> </w:t>
      </w:r>
    </w:p>
    <w:p w14:paraId="620DCF16" w14:textId="77777777" w:rsidR="00EA2B68" w:rsidRDefault="00EA2B68" w:rsidP="00EA2B68">
      <w:r>
        <w:rPr>
          <w:b/>
          <w:bCs/>
          <w:sz w:val="20"/>
          <w:szCs w:val="20"/>
        </w:rPr>
        <w:t>Aplicaciones:</w:t>
      </w:r>
      <w:r>
        <w:rPr>
          <w:sz w:val="20"/>
          <w:szCs w:val="20"/>
        </w:rPr>
        <w:t xml:space="preserve"> responder rápidamente a quejas, solicitudes o inconvenientes.</w:t>
      </w:r>
    </w:p>
    <w:p w14:paraId="46CE7288" w14:textId="77777777" w:rsidR="00EA2B68" w:rsidRDefault="00EA2B68" w:rsidP="00EA2B68"/>
    <w:p w14:paraId="790CA8B0" w14:textId="77777777" w:rsidR="00EA2B68" w:rsidRDefault="00EA2B68" w:rsidP="00EA2B68">
      <w:r>
        <w:rPr>
          <w:sz w:val="20"/>
          <w:szCs w:val="20"/>
        </w:rPr>
        <w:t>SLIDER 8.</w:t>
      </w:r>
    </w:p>
    <w:p w14:paraId="75B06D9B" w14:textId="77777777" w:rsidR="00EA2B68" w:rsidRDefault="00EA2B68" w:rsidP="00EA2B68">
      <w:r>
        <w:rPr>
          <w:b/>
          <w:bCs/>
          <w:sz w:val="20"/>
          <w:szCs w:val="20"/>
        </w:rPr>
        <w:t>Fiabilidad:</w:t>
      </w:r>
      <w:r>
        <w:rPr>
          <w:sz w:val="20"/>
          <w:szCs w:val="20"/>
        </w:rPr>
        <w:t xml:space="preserve"> capacidad de cumplir el servicio de manera consistente y sin errores.</w:t>
      </w:r>
    </w:p>
    <w:p w14:paraId="0C69D550" w14:textId="77777777" w:rsidR="00EA2B68" w:rsidRDefault="00EA2B68" w:rsidP="00EA2B68">
      <w:r>
        <w:rPr>
          <w:sz w:val="20"/>
          <w:szCs w:val="20"/>
        </w:rPr>
        <w:t> </w:t>
      </w:r>
    </w:p>
    <w:p w14:paraId="5329173B" w14:textId="77777777" w:rsidR="00EA2B68" w:rsidRDefault="00EA2B68" w:rsidP="00EA2B68">
      <w:r>
        <w:rPr>
          <w:b/>
          <w:bCs/>
          <w:sz w:val="20"/>
          <w:szCs w:val="20"/>
        </w:rPr>
        <w:t>Aplicaciones:</w:t>
      </w:r>
      <w:r>
        <w:rPr>
          <w:sz w:val="20"/>
          <w:szCs w:val="20"/>
        </w:rPr>
        <w:t xml:space="preserve"> cumplimiento de reservas, horarios y condiciones ofrecidas.</w:t>
      </w:r>
    </w:p>
    <w:p w14:paraId="6A6D22F9" w14:textId="77777777" w:rsidR="00EA2B68" w:rsidRDefault="00EA2B68" w:rsidP="00EA2B68"/>
    <w:p w14:paraId="77E3A3EA" w14:textId="77777777" w:rsidR="00EA2B68" w:rsidRDefault="00EA2B68" w:rsidP="00EA2B68">
      <w:r>
        <w:rPr>
          <w:sz w:val="20"/>
          <w:szCs w:val="20"/>
        </w:rPr>
        <w:t>SLIDER 9.</w:t>
      </w:r>
    </w:p>
    <w:p w14:paraId="731432B4" w14:textId="77777777" w:rsidR="00EA2B68" w:rsidRDefault="00EA2B68" w:rsidP="00EA2B68">
      <w:r>
        <w:rPr>
          <w:b/>
          <w:bCs/>
          <w:sz w:val="20"/>
          <w:szCs w:val="20"/>
        </w:rPr>
        <w:t>Elementos tangibles:</w:t>
      </w:r>
      <w:r>
        <w:rPr>
          <w:sz w:val="20"/>
          <w:szCs w:val="20"/>
        </w:rPr>
        <w:t xml:space="preserve"> condiciones físicas que respaldan el servicio (instalaciones, equipos, presentación).</w:t>
      </w:r>
    </w:p>
    <w:p w14:paraId="68EA1667" w14:textId="77777777" w:rsidR="00EA2B68" w:rsidRDefault="00EA2B68" w:rsidP="00EA2B68">
      <w:r>
        <w:rPr>
          <w:sz w:val="20"/>
          <w:szCs w:val="20"/>
        </w:rPr>
        <w:t> </w:t>
      </w:r>
    </w:p>
    <w:p w14:paraId="776A66B9" w14:textId="77777777" w:rsidR="00EA2B68" w:rsidRDefault="00EA2B68" w:rsidP="00EA2B68">
      <w:r>
        <w:rPr>
          <w:b/>
          <w:bCs/>
          <w:sz w:val="20"/>
          <w:szCs w:val="20"/>
        </w:rPr>
        <w:t>Aplicaciones:</w:t>
      </w:r>
      <w:r>
        <w:rPr>
          <w:sz w:val="20"/>
          <w:szCs w:val="20"/>
        </w:rPr>
        <w:t xml:space="preserve"> infraestructura adecuada, limpieza, uniformes y material informativo.</w:t>
      </w:r>
    </w:p>
    <w:p w14:paraId="62AE325A" w14:textId="77777777" w:rsidR="00EA2B68" w:rsidRDefault="00EA2B68" w:rsidP="00EA2B68"/>
  </w:comment>
  <w:comment w:id="46" w:author="Maria Fernanda Morales Angulo" w:date="2026-04-29T12:21:00Z" w:initials="MFMA">
    <w:p w14:paraId="73466ED7" w14:textId="77777777" w:rsidR="00EA2B68" w:rsidRDefault="00EA2B68" w:rsidP="00EA2B68">
      <w:r>
        <w:rPr>
          <w:rStyle w:val="Refdecomentario"/>
        </w:rPr>
        <w:annotationRef/>
      </w:r>
      <w:r>
        <w:rPr>
          <w:sz w:val="20"/>
          <w:szCs w:val="20"/>
        </w:rPr>
        <w:t xml:space="preserve">URL: </w:t>
      </w:r>
      <w:hyperlink r:id="rId35" w:anchor="fromView=search&amp;page=1&amp;position=2&amp;uuid=2e8271fe-9f3a-46d3-96f0-47678bb1137e" w:history="1">
        <w:r w:rsidRPr="00E22019">
          <w:rPr>
            <w:rStyle w:val="Hipervnculo"/>
            <w:sz w:val="20"/>
            <w:szCs w:val="20"/>
          </w:rPr>
          <w:t>https://www.magnific.com/es/icono/seguro_5967056#fromView=search&amp;page=1&amp;position=2&amp;uuid=2e8271fe-9f3a-46d3-96f0-47678bb1137e</w:t>
        </w:r>
      </w:hyperlink>
    </w:p>
  </w:comment>
  <w:comment w:id="47" w:author="Maria Fernanda Morales Angulo" w:date="2026-04-29T12:22:00Z" w:initials="MFMA">
    <w:p w14:paraId="304D7CBE" w14:textId="77777777" w:rsidR="00EA2B68" w:rsidRDefault="00EA2B68" w:rsidP="00EA2B68">
      <w:r>
        <w:rPr>
          <w:rStyle w:val="Refdecomentario"/>
        </w:rPr>
        <w:annotationRef/>
      </w:r>
      <w:r>
        <w:rPr>
          <w:sz w:val="20"/>
          <w:szCs w:val="20"/>
        </w:rPr>
        <w:t>URL:https://www.magnific.com/es/icono/fiabilidad_12646371#fromView=search&amp;page=1&amp;position=5&amp;uuid=873bf542-7ffd-45a8-8fa1-612d2ff40b92</w:t>
      </w:r>
    </w:p>
  </w:comment>
  <w:comment w:id="48" w:author="Maria Fernanda Morales Angulo" w:date="2026-04-29T12:26:00Z" w:initials="MFMA">
    <w:p w14:paraId="3318876F" w14:textId="77777777" w:rsidR="00EF5790" w:rsidRDefault="00EF5790" w:rsidP="00EF5790">
      <w:r>
        <w:rPr>
          <w:rStyle w:val="Refdecomentario"/>
        </w:rPr>
        <w:annotationRef/>
      </w:r>
      <w:r>
        <w:rPr>
          <w:sz w:val="20"/>
          <w:szCs w:val="20"/>
        </w:rPr>
        <w:t xml:space="preserve">URL: </w:t>
      </w:r>
      <w:hyperlink r:id="rId36" w:anchor="fromView=search&amp;page=1&amp;position=4&amp;uuid=ff0cd11a-d1a4-4902-93d5-aec9a5a5978b" w:history="1">
        <w:r w:rsidRPr="00F865A8">
          <w:rPr>
            <w:rStyle w:val="Hipervnculo"/>
            <w:sz w:val="20"/>
            <w:szCs w:val="20"/>
          </w:rPr>
          <w:t>https://www.magnific.com/es/icono/consulta_3702441#fromView=search&amp;page=1&amp;position=4&amp;uuid=ff0cd11a-d1a4-4902-93d5-aec9a5a5978b</w:t>
        </w:r>
      </w:hyperlink>
    </w:p>
  </w:comment>
  <w:comment w:id="49" w:author="Maria Fernanda Morales Angulo" w:date="2026-04-29T12:27:00Z" w:initials="MFMA">
    <w:p w14:paraId="0E061C66" w14:textId="77777777" w:rsidR="00EF5790" w:rsidRDefault="00EF5790" w:rsidP="00EF5790">
      <w:r>
        <w:rPr>
          <w:rStyle w:val="Refdecomentario"/>
        </w:rPr>
        <w:annotationRef/>
      </w:r>
      <w:r>
        <w:rPr>
          <w:sz w:val="20"/>
          <w:szCs w:val="20"/>
        </w:rPr>
        <w:t xml:space="preserve">URL: </w:t>
      </w:r>
      <w:hyperlink r:id="rId37" w:anchor="fromView=search&amp;page=1&amp;position=19&amp;uuid=feb37153-76d0-40db-b727-799cb886b725" w:history="1">
        <w:r w:rsidRPr="00B56EB8">
          <w:rPr>
            <w:rStyle w:val="Hipervnculo"/>
            <w:sz w:val="20"/>
            <w:szCs w:val="20"/>
          </w:rPr>
          <w:t>https://www.magnific.com/es/icono/cortesia_11532902#fromView=search&amp;page=1&amp;position=19&amp;uuid=feb37153-76d0-40db-b727-799cb886b725</w:t>
        </w:r>
      </w:hyperlink>
    </w:p>
  </w:comment>
  <w:comment w:id="50" w:author="Maria Fernanda Morales Angulo" w:date="2026-04-29T12:29:00Z" w:initials="MFMA">
    <w:p w14:paraId="01A2FB69" w14:textId="77777777" w:rsidR="00E948EF" w:rsidRDefault="00E948EF" w:rsidP="00E948EF">
      <w:r>
        <w:rPr>
          <w:rStyle w:val="Refdecomentario"/>
        </w:rPr>
        <w:annotationRef/>
      </w:r>
      <w:r>
        <w:rPr>
          <w:sz w:val="20"/>
          <w:szCs w:val="20"/>
        </w:rPr>
        <w:t xml:space="preserve">URL: </w:t>
      </w:r>
      <w:hyperlink r:id="rId38" w:anchor="fromView=search&amp;page=1&amp;position=8&amp;uuid=509dae6a-0144-4e61-979e-fc2d842e6c88" w:history="1">
        <w:r w:rsidRPr="004E35EC">
          <w:rPr>
            <w:rStyle w:val="Hipervnculo"/>
            <w:sz w:val="20"/>
            <w:szCs w:val="20"/>
          </w:rPr>
          <w:t>https://www.magnific.com/es/icono/accesibilidad_1512765#fromView=search&amp;page=1&amp;position=8&amp;uuid=509dae6a-0144-4e61-979e-fc2d842e6c88</w:t>
        </w:r>
      </w:hyperlink>
    </w:p>
  </w:comment>
  <w:comment w:id="51" w:author="Maria Fernanda Morales Angulo" w:date="2026-04-29T12:30:00Z" w:initials="MFMA">
    <w:p w14:paraId="750C55CC" w14:textId="77777777" w:rsidR="00E948EF" w:rsidRDefault="00E948EF" w:rsidP="00E948EF">
      <w:r>
        <w:rPr>
          <w:rStyle w:val="Refdecomentario"/>
        </w:rPr>
        <w:annotationRef/>
      </w:r>
      <w:r>
        <w:rPr>
          <w:sz w:val="20"/>
          <w:szCs w:val="20"/>
        </w:rPr>
        <w:t xml:space="preserve">URL: </w:t>
      </w:r>
      <w:hyperlink r:id="rId39" w:anchor="fromView=search&amp;page=1&amp;position=27&amp;uuid=95f1db90-0ad3-47df-a273-04ef2ce3fc70" w:history="1">
        <w:r w:rsidRPr="007839F6">
          <w:rPr>
            <w:rStyle w:val="Hipervnculo"/>
            <w:sz w:val="20"/>
            <w:szCs w:val="20"/>
          </w:rPr>
          <w:t>https://www.magnific.com/es/icono/satisfaccion-cliente_17836572#fromView=search&amp;page=1&amp;position=27&amp;uuid=95f1db90-0ad3-47df-a273-04ef2ce3fc70</w:t>
        </w:r>
      </w:hyperlink>
    </w:p>
  </w:comment>
  <w:comment w:id="52" w:author="Maria Fernanda Morales Angulo" w:date="2026-04-29T12:32:00Z" w:initials="MFMA">
    <w:p w14:paraId="2E0B7E64" w14:textId="77777777" w:rsidR="00972926" w:rsidRDefault="00972926" w:rsidP="00972926">
      <w:r>
        <w:rPr>
          <w:rStyle w:val="Refdecomentario"/>
        </w:rPr>
        <w:annotationRef/>
      </w:r>
      <w:r>
        <w:rPr>
          <w:sz w:val="20"/>
          <w:szCs w:val="20"/>
        </w:rPr>
        <w:t xml:space="preserve">URL: </w:t>
      </w:r>
      <w:hyperlink r:id="rId40" w:anchor="fromView=search&amp;page=1&amp;position=6&amp;uuid=6e66955d-9f90-48d1-92a0-83e1868f1e9e" w:history="1">
        <w:r w:rsidRPr="009240E1">
          <w:rPr>
            <w:rStyle w:val="Hipervnculo"/>
            <w:sz w:val="20"/>
            <w:szCs w:val="20"/>
          </w:rPr>
          <w:t>https://www.magnific.com/es/icono/marca_18281537#fromView=search&amp;page=1&amp;position=6&amp;uuid=6e66955d-9f90-48d1-92a0-83e1868f1e9e</w:t>
        </w:r>
      </w:hyperlink>
    </w:p>
  </w:comment>
  <w:comment w:id="53" w:author="Maria Fernanda Morales Angulo" w:date="2026-04-29T12:36:00Z" w:initials="MFMA">
    <w:p w14:paraId="1AFC2AE5" w14:textId="77777777" w:rsidR="00972926" w:rsidRDefault="00972926" w:rsidP="00972926">
      <w:r>
        <w:rPr>
          <w:rStyle w:val="Refdecomentario"/>
        </w:rPr>
        <w:annotationRef/>
      </w:r>
      <w:r>
        <w:rPr>
          <w:sz w:val="20"/>
          <w:szCs w:val="20"/>
        </w:rPr>
        <w:t xml:space="preserve">URL: </w:t>
      </w:r>
      <w:hyperlink r:id="rId41" w:anchor="fromView=search&amp;page=1&amp;position=6&amp;uuid=25641e41-2e42-4461-aef4-275d6a8bfb69" w:history="1">
        <w:r w:rsidRPr="005931D7">
          <w:rPr>
            <w:rStyle w:val="Hipervnculo"/>
            <w:sz w:val="20"/>
            <w:szCs w:val="20"/>
          </w:rPr>
          <w:t>https://www.magnific.com/es/icono/entrevistas_4319272#fromView=search&amp;page=1&amp;position=6&amp;uuid=25641e41-2e42-4461-aef4-275d6a8bfb69</w:t>
        </w:r>
      </w:hyperlink>
    </w:p>
  </w:comment>
  <w:comment w:id="54" w:author="Maria Fernanda Morales Angulo" w:date="2026-04-29T12:24:00Z" w:initials="MFMA">
    <w:p w14:paraId="7420837C" w14:textId="77777777" w:rsidR="00EF5790" w:rsidRDefault="00EF5790" w:rsidP="00EF5790">
      <w:r>
        <w:rPr>
          <w:rStyle w:val="Refdecomentario"/>
        </w:rPr>
        <w:annotationRef/>
      </w:r>
      <w:r>
        <w:rPr>
          <w:sz w:val="20"/>
          <w:szCs w:val="20"/>
        </w:rPr>
        <w:t xml:space="preserve">URL: </w:t>
      </w:r>
      <w:hyperlink r:id="rId42" w:anchor="fromView=search&amp;page=1&amp;position=34&amp;uuid=873bf542-7ffd-45a8-8fa1-612d2ff40b92" w:history="1">
        <w:r w:rsidRPr="007D3CF6">
          <w:rPr>
            <w:rStyle w:val="Hipervnculo"/>
            <w:sz w:val="20"/>
            <w:szCs w:val="20"/>
          </w:rPr>
          <w:t>https://www.magnific.com/es/icono/estrella_16675158#fromView=search&amp;page=1&amp;position=34&amp;uuid=873bf542-7ffd-45a8-8fa1-612d2ff40b92</w:t>
        </w:r>
      </w:hyperlink>
    </w:p>
  </w:comment>
  <w:comment w:id="55" w:author="Maria Fernanda Morales Angulo" w:date="2026-04-29T12:39:00Z" w:initials="MFMA">
    <w:p w14:paraId="3FE7F247" w14:textId="77777777" w:rsidR="005A1D85" w:rsidRDefault="005A1D85" w:rsidP="005A1D85">
      <w:r>
        <w:rPr>
          <w:rStyle w:val="Refdecomentario"/>
        </w:rPr>
        <w:annotationRef/>
      </w:r>
      <w:r>
        <w:rPr>
          <w:sz w:val="20"/>
          <w:szCs w:val="20"/>
        </w:rPr>
        <w:t xml:space="preserve">URL: </w:t>
      </w:r>
      <w:hyperlink r:id="rId43" w:anchor="fromView=search&amp;page=1&amp;position=18&amp;uuid=e606bfcd-3c01-4176-8486-c8fca56adae8" w:history="1">
        <w:r w:rsidRPr="009616A3">
          <w:rPr>
            <w:rStyle w:val="Hipervnculo"/>
            <w:sz w:val="20"/>
            <w:szCs w:val="20"/>
          </w:rPr>
          <w:t>https://www.magnific.com/es/icono/hotel_436846#fromView=search&amp;page=1&amp;position=18&amp;uuid=e606bfcd-3c01-4176-8486-c8fca56adae8</w:t>
        </w:r>
      </w:hyperlink>
    </w:p>
  </w:comment>
  <w:comment w:id="56" w:author="Maria Fernanda Morales Angulo" w:date="2026-04-29T15:54:00Z" w:initials="MFMA">
    <w:p w14:paraId="1AF5E55C" w14:textId="77777777" w:rsidR="007311FE" w:rsidRDefault="007311FE" w:rsidP="007311FE">
      <w:r>
        <w:rPr>
          <w:rStyle w:val="Refdecomentario"/>
        </w:rPr>
        <w:annotationRef/>
      </w:r>
      <w:r>
        <w:rPr>
          <w:sz w:val="20"/>
          <w:szCs w:val="20"/>
        </w:rPr>
        <w:t>La figura 2 describe la clasificación de los tipos de clientes a partir de diversos criterios.</w:t>
      </w:r>
    </w:p>
    <w:p w14:paraId="666CBCF5" w14:textId="77777777" w:rsidR="007311FE" w:rsidRDefault="007311FE" w:rsidP="007311FE"/>
    <w:p w14:paraId="7499E83B" w14:textId="77777777" w:rsidR="007311FE" w:rsidRDefault="007311FE" w:rsidP="007311FE">
      <w:r>
        <w:rPr>
          <w:sz w:val="20"/>
          <w:szCs w:val="20"/>
        </w:rPr>
        <w:t>TEXTO DE LA IMAGEN:</w:t>
      </w:r>
    </w:p>
    <w:p w14:paraId="4F6F087C" w14:textId="77777777" w:rsidR="007311FE" w:rsidRDefault="007311FE" w:rsidP="007311FE"/>
    <w:p w14:paraId="71A549D8" w14:textId="77777777" w:rsidR="007311FE" w:rsidRDefault="007311FE" w:rsidP="007311FE">
      <w:r>
        <w:rPr>
          <w:sz w:val="20"/>
          <w:szCs w:val="20"/>
        </w:rPr>
        <w:t>Los clientes pueden clasificarse a partir de diversos criterios:</w:t>
      </w:r>
    </w:p>
    <w:p w14:paraId="6D0EEAA3" w14:textId="77777777" w:rsidR="007311FE" w:rsidRDefault="007311FE" w:rsidP="007311FE">
      <w:r>
        <w:rPr>
          <w:sz w:val="20"/>
          <w:szCs w:val="20"/>
        </w:rPr>
        <w:t> </w:t>
      </w:r>
    </w:p>
    <w:p w14:paraId="704C6320" w14:textId="77777777" w:rsidR="007311FE" w:rsidRDefault="007311FE" w:rsidP="007311FE">
      <w:r>
        <w:rPr>
          <w:sz w:val="20"/>
          <w:szCs w:val="20"/>
        </w:rPr>
        <w:t xml:space="preserve">·       Origen. </w:t>
      </w:r>
    </w:p>
    <w:p w14:paraId="3D83C2D4" w14:textId="77777777" w:rsidR="007311FE" w:rsidRDefault="007311FE" w:rsidP="007311FE">
      <w:r>
        <w:rPr>
          <w:sz w:val="20"/>
          <w:szCs w:val="20"/>
        </w:rPr>
        <w:t>·       Nacionalidad.</w:t>
      </w:r>
    </w:p>
    <w:p w14:paraId="02D610C4" w14:textId="77777777" w:rsidR="007311FE" w:rsidRDefault="007311FE" w:rsidP="007311FE">
      <w:r>
        <w:rPr>
          <w:sz w:val="20"/>
          <w:szCs w:val="20"/>
        </w:rPr>
        <w:t xml:space="preserve">·       Idioma. </w:t>
      </w:r>
    </w:p>
    <w:p w14:paraId="694DE932" w14:textId="77777777" w:rsidR="007311FE" w:rsidRDefault="007311FE" w:rsidP="007311FE">
      <w:r>
        <w:rPr>
          <w:sz w:val="20"/>
          <w:szCs w:val="20"/>
        </w:rPr>
        <w:t>·       Edad.</w:t>
      </w:r>
    </w:p>
    <w:p w14:paraId="6CF813A2" w14:textId="77777777" w:rsidR="007311FE" w:rsidRDefault="007311FE" w:rsidP="007311FE">
      <w:r>
        <w:rPr>
          <w:sz w:val="20"/>
          <w:szCs w:val="20"/>
        </w:rPr>
        <w:t>·       Género</w:t>
      </w:r>
    </w:p>
    <w:p w14:paraId="041610FC" w14:textId="77777777" w:rsidR="007311FE" w:rsidRDefault="007311FE" w:rsidP="007311FE">
      <w:r>
        <w:rPr>
          <w:sz w:val="20"/>
          <w:szCs w:val="20"/>
        </w:rPr>
        <w:t xml:space="preserve">·       Actividad económica. </w:t>
      </w:r>
    </w:p>
    <w:p w14:paraId="5D965302" w14:textId="77777777" w:rsidR="007311FE" w:rsidRDefault="007311FE" w:rsidP="007311FE">
      <w:r>
        <w:rPr>
          <w:sz w:val="20"/>
          <w:szCs w:val="20"/>
        </w:rPr>
        <w:t> </w:t>
      </w:r>
    </w:p>
    <w:p w14:paraId="6AFB6E28" w14:textId="77777777" w:rsidR="007311FE" w:rsidRDefault="007311FE" w:rsidP="007311FE">
      <w:r>
        <w:rPr>
          <w:sz w:val="20"/>
          <w:szCs w:val="20"/>
        </w:rPr>
        <w:t>Estas variables, aunque no determinan completamente su comportamiento, permiten identificar patrones que orientan la prestación del servicio y el diseño de la oferta turística, ajustándola a las expectativas de cada segmento.</w:t>
      </w:r>
    </w:p>
    <w:p w14:paraId="4ABDED17" w14:textId="77777777" w:rsidR="007311FE" w:rsidRDefault="007311FE" w:rsidP="007311FE"/>
    <w:p w14:paraId="2CA99F9F" w14:textId="77777777" w:rsidR="007311FE" w:rsidRDefault="007311FE" w:rsidP="007311FE">
      <w:r>
        <w:rPr>
          <w:sz w:val="20"/>
          <w:szCs w:val="20"/>
        </w:rPr>
        <w:t>Nota. SENA, (2026).</w:t>
      </w:r>
    </w:p>
  </w:comment>
  <w:comment w:id="57" w:author="Maria Fernanda Morales Angulo" w:date="2026-04-29T15:49:00Z" w:initials="MFMA">
    <w:p w14:paraId="2B5B8272" w14:textId="77777777" w:rsidR="007311FE" w:rsidRDefault="007311FE" w:rsidP="007311FE">
      <w:r>
        <w:rPr>
          <w:rStyle w:val="Refdecomentario"/>
        </w:rPr>
        <w:annotationRef/>
      </w:r>
      <w:r>
        <w:rPr>
          <w:sz w:val="20"/>
          <w:szCs w:val="20"/>
        </w:rPr>
        <w:t xml:space="preserve">URL: </w:t>
      </w:r>
      <w:hyperlink r:id="rId44" w:anchor="fromView=search&amp;page=1&amp;position=16&amp;uuid=f07eb9f5-1309-4406-b9c7-14f3d9c49b0a&amp;query=imagenes+de+tipos+de+cliente" w:history="1">
        <w:r w:rsidRPr="00D5105E">
          <w:rPr>
            <w:rStyle w:val="Hipervnculo"/>
            <w:sz w:val="20"/>
            <w:szCs w:val="20"/>
          </w:rPr>
          <w:t>https://www.magnific.com/es/vector-gratis/grafico-circular-personas_6550772.htm#fromView=search&amp;page=1&amp;position=16&amp;uuid=f07eb9f5-1309-4406-b9c7-14f3d9c49b0a&amp;query=imagenes+de+tipos+de+cliente</w:t>
        </w:r>
      </w:hyperlink>
    </w:p>
  </w:comment>
  <w:comment w:id="58" w:author="Maria Fernanda Morales Angulo" w:date="2026-04-29T16:01:00Z" w:initials="MFMA">
    <w:p w14:paraId="3B596DB0" w14:textId="77777777" w:rsidR="0090559D" w:rsidRDefault="0090559D" w:rsidP="0090559D">
      <w:r>
        <w:rPr>
          <w:rStyle w:val="Refdecomentario"/>
        </w:rPr>
        <w:annotationRef/>
      </w:r>
      <w:r>
        <w:rPr>
          <w:sz w:val="20"/>
          <w:szCs w:val="20"/>
        </w:rPr>
        <w:t xml:space="preserve">URL: </w:t>
      </w:r>
      <w:hyperlink r:id="rId45" w:anchor="fromView=search&amp;page=1&amp;position=36&amp;uuid=cc92ac00-7fa8-4dc1-8d91-8315244caf63&amp;query=imagenes+de+estandares+de+sevicio+horizontales" w:history="1">
        <w:r w:rsidRPr="001F7938">
          <w:rPr>
            <w:rStyle w:val="Hipervnculo"/>
            <w:sz w:val="20"/>
            <w:szCs w:val="20"/>
          </w:rPr>
          <w:t>https://www.magnific.com/es/foto-gratis/empleados-oficina-trabajando-mesa_1323643.htm#fromView=search&amp;page=1&amp;position=36&amp;uuid=cc92ac00-7fa8-4dc1-8d91-8315244caf63&amp;query=imagenes+de+estandares+de+sevicio+horizontales</w:t>
        </w:r>
      </w:hyperlink>
    </w:p>
  </w:comment>
  <w:comment w:id="60" w:author="Maria Fernanda Morales Angulo" w:date="2026-04-29T16:35:00Z" w:initials="MFMA">
    <w:p w14:paraId="6A01D3C1" w14:textId="77777777" w:rsidR="00E80D7B" w:rsidRDefault="00E80D7B" w:rsidP="00E80D7B">
      <w:r>
        <w:rPr>
          <w:rStyle w:val="Refdecomentario"/>
        </w:rPr>
        <w:annotationRef/>
      </w:r>
      <w:r>
        <w:rPr>
          <w:sz w:val="20"/>
          <w:szCs w:val="20"/>
        </w:rPr>
        <w:t>TEXTO ALTERNATIVO:</w:t>
      </w:r>
    </w:p>
    <w:p w14:paraId="632583BB" w14:textId="77777777" w:rsidR="00E80D7B" w:rsidRDefault="00E80D7B" w:rsidP="00E80D7B"/>
    <w:p w14:paraId="313B7700" w14:textId="77777777" w:rsidR="00E80D7B" w:rsidRDefault="00E80D7B" w:rsidP="00E80D7B">
      <w:r>
        <w:rPr>
          <w:sz w:val="20"/>
          <w:szCs w:val="20"/>
        </w:rPr>
        <w:t xml:space="preserve">La figura 3 describe los elementos que componen el proceso comunicativo. </w:t>
      </w:r>
    </w:p>
    <w:p w14:paraId="5150FB36" w14:textId="77777777" w:rsidR="00E80D7B" w:rsidRDefault="00E80D7B" w:rsidP="00E80D7B"/>
    <w:p w14:paraId="2AC23A02" w14:textId="77777777" w:rsidR="00E80D7B" w:rsidRDefault="00E80D7B" w:rsidP="00E80D7B">
      <w:r>
        <w:rPr>
          <w:sz w:val="20"/>
          <w:szCs w:val="20"/>
        </w:rPr>
        <w:t>TEXTO DE LA IMAGEN:</w:t>
      </w:r>
    </w:p>
    <w:p w14:paraId="78382E13" w14:textId="77777777" w:rsidR="00E80D7B" w:rsidRDefault="00E80D7B" w:rsidP="00E80D7B"/>
    <w:p w14:paraId="1E4C7675" w14:textId="77777777" w:rsidR="00E80D7B" w:rsidRDefault="00E80D7B" w:rsidP="00E80D7B">
      <w:r>
        <w:rPr>
          <w:b/>
          <w:bCs/>
          <w:sz w:val="20"/>
          <w:szCs w:val="20"/>
        </w:rPr>
        <w:t>Emisor</w:t>
      </w:r>
    </w:p>
    <w:p w14:paraId="76691B07" w14:textId="77777777" w:rsidR="00E80D7B" w:rsidRDefault="00E80D7B" w:rsidP="00E80D7B">
      <w:r>
        <w:rPr>
          <w:sz w:val="20"/>
          <w:szCs w:val="20"/>
        </w:rPr>
        <w:t>Quien transmite el mensaje.</w:t>
      </w:r>
    </w:p>
    <w:p w14:paraId="393EC20C" w14:textId="77777777" w:rsidR="00E80D7B" w:rsidRDefault="00E80D7B" w:rsidP="00E80D7B"/>
    <w:p w14:paraId="37A70C6B" w14:textId="77777777" w:rsidR="00E80D7B" w:rsidRDefault="00E80D7B" w:rsidP="00E80D7B">
      <w:r>
        <w:rPr>
          <w:b/>
          <w:bCs/>
          <w:sz w:val="20"/>
          <w:szCs w:val="20"/>
        </w:rPr>
        <w:t>Receptor</w:t>
      </w:r>
    </w:p>
    <w:p w14:paraId="1E943858" w14:textId="77777777" w:rsidR="00E80D7B" w:rsidRDefault="00E80D7B" w:rsidP="00E80D7B">
      <w:r>
        <w:rPr>
          <w:sz w:val="20"/>
          <w:szCs w:val="20"/>
        </w:rPr>
        <w:t>Quien recibe el mensaje.</w:t>
      </w:r>
    </w:p>
    <w:p w14:paraId="374248C8" w14:textId="77777777" w:rsidR="00E80D7B" w:rsidRDefault="00E80D7B" w:rsidP="00E80D7B"/>
    <w:p w14:paraId="04EEFF12" w14:textId="77777777" w:rsidR="00E80D7B" w:rsidRDefault="00E80D7B" w:rsidP="00E80D7B">
      <w:r>
        <w:rPr>
          <w:b/>
          <w:bCs/>
          <w:sz w:val="20"/>
          <w:szCs w:val="20"/>
        </w:rPr>
        <w:t>Mensaje</w:t>
      </w:r>
    </w:p>
    <w:p w14:paraId="5FBC03EB" w14:textId="77777777" w:rsidR="00E80D7B" w:rsidRDefault="00E80D7B" w:rsidP="00E80D7B">
      <w:r>
        <w:rPr>
          <w:sz w:val="20"/>
          <w:szCs w:val="20"/>
        </w:rPr>
        <w:t>Información que se comunica.</w:t>
      </w:r>
    </w:p>
    <w:p w14:paraId="4AEF38EB" w14:textId="77777777" w:rsidR="00E80D7B" w:rsidRDefault="00E80D7B" w:rsidP="00E80D7B"/>
    <w:p w14:paraId="56677473" w14:textId="77777777" w:rsidR="00E80D7B" w:rsidRDefault="00E80D7B" w:rsidP="00E80D7B">
      <w:r>
        <w:rPr>
          <w:b/>
          <w:bCs/>
          <w:sz w:val="20"/>
          <w:szCs w:val="20"/>
        </w:rPr>
        <w:t>Canal</w:t>
      </w:r>
    </w:p>
    <w:p w14:paraId="59EB3AE4" w14:textId="77777777" w:rsidR="00E80D7B" w:rsidRDefault="00E80D7B" w:rsidP="00E80D7B">
      <w:r>
        <w:rPr>
          <w:sz w:val="20"/>
          <w:szCs w:val="20"/>
        </w:rPr>
        <w:t>Medio por el cual se transmite.</w:t>
      </w:r>
    </w:p>
    <w:p w14:paraId="303F11DF" w14:textId="77777777" w:rsidR="00E80D7B" w:rsidRDefault="00E80D7B" w:rsidP="00E80D7B"/>
    <w:p w14:paraId="7E9D7811" w14:textId="77777777" w:rsidR="00E80D7B" w:rsidRDefault="00E80D7B" w:rsidP="00E80D7B">
      <w:r>
        <w:rPr>
          <w:b/>
          <w:bCs/>
          <w:sz w:val="20"/>
          <w:szCs w:val="20"/>
        </w:rPr>
        <w:t>Código</w:t>
      </w:r>
    </w:p>
    <w:p w14:paraId="7A141F21" w14:textId="77777777" w:rsidR="00E80D7B" w:rsidRDefault="00E80D7B" w:rsidP="00E80D7B">
      <w:r>
        <w:rPr>
          <w:sz w:val="20"/>
          <w:szCs w:val="20"/>
        </w:rPr>
        <w:t>Lenguaje utilizado.</w:t>
      </w:r>
    </w:p>
    <w:p w14:paraId="70FB3809" w14:textId="77777777" w:rsidR="00E80D7B" w:rsidRDefault="00E80D7B" w:rsidP="00E80D7B"/>
    <w:p w14:paraId="70A1A5A1" w14:textId="77777777" w:rsidR="00E80D7B" w:rsidRDefault="00E80D7B" w:rsidP="00E80D7B">
      <w:r>
        <w:rPr>
          <w:b/>
          <w:bCs/>
          <w:sz w:val="20"/>
          <w:szCs w:val="20"/>
        </w:rPr>
        <w:t>Retroalimentación</w:t>
      </w:r>
    </w:p>
    <w:p w14:paraId="045C1524" w14:textId="77777777" w:rsidR="00E80D7B" w:rsidRDefault="00E80D7B" w:rsidP="00E80D7B">
      <w:r>
        <w:rPr>
          <w:sz w:val="20"/>
          <w:szCs w:val="20"/>
        </w:rPr>
        <w:t>Respuesta del receptor.</w:t>
      </w:r>
    </w:p>
    <w:p w14:paraId="5BA3BF19" w14:textId="77777777" w:rsidR="00E80D7B" w:rsidRDefault="00E80D7B" w:rsidP="00E80D7B"/>
    <w:p w14:paraId="0AE3267C" w14:textId="77777777" w:rsidR="00E80D7B" w:rsidRDefault="00E80D7B" w:rsidP="00E80D7B">
      <w:r>
        <w:rPr>
          <w:sz w:val="20"/>
          <w:szCs w:val="20"/>
        </w:rPr>
        <w:t>Nota. SENA, (2026).</w:t>
      </w:r>
    </w:p>
  </w:comment>
  <w:comment w:id="61" w:author="Maria Fernanda Morales Angulo" w:date="2026-04-29T17:01:00Z" w:initials="MFMA">
    <w:p w14:paraId="6F08C4DF" w14:textId="77777777" w:rsidR="00E33310" w:rsidRDefault="00E33310" w:rsidP="00E33310">
      <w:r>
        <w:rPr>
          <w:rStyle w:val="Refdecomentario"/>
        </w:rPr>
        <w:annotationRef/>
      </w:r>
      <w:r>
        <w:rPr>
          <w:sz w:val="20"/>
          <w:szCs w:val="20"/>
        </w:rPr>
        <w:t>TEXTO ALTERNATIVO:</w:t>
      </w:r>
    </w:p>
    <w:p w14:paraId="3E759519" w14:textId="77777777" w:rsidR="00E33310" w:rsidRDefault="00E33310" w:rsidP="00E33310"/>
    <w:p w14:paraId="3FE5C41D" w14:textId="77777777" w:rsidR="00E33310" w:rsidRDefault="00E33310" w:rsidP="00E33310"/>
    <w:p w14:paraId="6CA152D1" w14:textId="77777777" w:rsidR="00E33310" w:rsidRDefault="00E33310" w:rsidP="00E33310">
      <w:r>
        <w:rPr>
          <w:sz w:val="20"/>
          <w:szCs w:val="20"/>
        </w:rPr>
        <w:t>TARJETA 1.</w:t>
      </w:r>
    </w:p>
    <w:p w14:paraId="03F3044E" w14:textId="77777777" w:rsidR="00E33310" w:rsidRDefault="00E33310" w:rsidP="00E33310">
      <w:r>
        <w:rPr>
          <w:b/>
          <w:bCs/>
          <w:sz w:val="20"/>
          <w:szCs w:val="20"/>
        </w:rPr>
        <w:t>Comunicación verbal:</w:t>
      </w:r>
      <w:r>
        <w:rPr>
          <w:sz w:val="20"/>
          <w:szCs w:val="20"/>
        </w:rPr>
        <w:t xml:space="preserve"> se realiza a través de palabras, de forma oral o escrita.</w:t>
      </w:r>
    </w:p>
    <w:p w14:paraId="1CF8D8DD" w14:textId="77777777" w:rsidR="00E33310" w:rsidRDefault="00E33310" w:rsidP="00E33310">
      <w:r>
        <w:rPr>
          <w:sz w:val="20"/>
          <w:szCs w:val="20"/>
        </w:rPr>
        <w:t> </w:t>
      </w:r>
    </w:p>
    <w:p w14:paraId="11A4566D" w14:textId="77777777" w:rsidR="00E33310" w:rsidRDefault="00E33310" w:rsidP="00E33310">
      <w:r>
        <w:rPr>
          <w:b/>
          <w:bCs/>
          <w:sz w:val="20"/>
          <w:szCs w:val="20"/>
        </w:rPr>
        <w:t xml:space="preserve">Ejemplo: </w:t>
      </w:r>
      <w:r>
        <w:rPr>
          <w:sz w:val="20"/>
          <w:szCs w:val="20"/>
        </w:rPr>
        <w:t>explicar servicios en recepción o responder correos.</w:t>
      </w:r>
    </w:p>
    <w:p w14:paraId="689459A7" w14:textId="77777777" w:rsidR="00E33310" w:rsidRDefault="00E33310" w:rsidP="00E33310"/>
    <w:p w14:paraId="1E405581" w14:textId="77777777" w:rsidR="00E33310" w:rsidRDefault="00E33310" w:rsidP="00E33310">
      <w:r>
        <w:rPr>
          <w:sz w:val="20"/>
          <w:szCs w:val="20"/>
        </w:rPr>
        <w:t>TARJETA 2.</w:t>
      </w:r>
    </w:p>
    <w:p w14:paraId="251CF6AE" w14:textId="77777777" w:rsidR="00E33310" w:rsidRDefault="00E33310" w:rsidP="00E33310">
      <w:r>
        <w:rPr>
          <w:b/>
          <w:bCs/>
          <w:sz w:val="20"/>
          <w:szCs w:val="20"/>
        </w:rPr>
        <w:t>Comunicación no verbal:</w:t>
      </w:r>
      <w:r>
        <w:rPr>
          <w:sz w:val="20"/>
          <w:szCs w:val="20"/>
        </w:rPr>
        <w:t xml:space="preserve"> se transmite mediante gestos, expresiones, postura y lenguaje corporal.</w:t>
      </w:r>
    </w:p>
    <w:p w14:paraId="63302941" w14:textId="77777777" w:rsidR="00E33310" w:rsidRDefault="00E33310" w:rsidP="00E33310">
      <w:r>
        <w:rPr>
          <w:sz w:val="20"/>
          <w:szCs w:val="20"/>
        </w:rPr>
        <w:t> </w:t>
      </w:r>
    </w:p>
    <w:p w14:paraId="49AB9DB8" w14:textId="77777777" w:rsidR="00E33310" w:rsidRDefault="00E33310" w:rsidP="00E33310">
      <w:r>
        <w:rPr>
          <w:b/>
          <w:bCs/>
          <w:sz w:val="20"/>
          <w:szCs w:val="20"/>
        </w:rPr>
        <w:t xml:space="preserve">Ejemplo: </w:t>
      </w:r>
      <w:r>
        <w:rPr>
          <w:sz w:val="20"/>
          <w:szCs w:val="20"/>
        </w:rPr>
        <w:t>sonrisa, contacto visual, tono de voz.</w:t>
      </w:r>
    </w:p>
    <w:p w14:paraId="57CE8664" w14:textId="77777777" w:rsidR="00E33310" w:rsidRDefault="00E33310" w:rsidP="00E33310"/>
    <w:p w14:paraId="29068F68" w14:textId="77777777" w:rsidR="00E33310" w:rsidRDefault="00E33310" w:rsidP="00E33310">
      <w:r>
        <w:rPr>
          <w:sz w:val="20"/>
          <w:szCs w:val="20"/>
        </w:rPr>
        <w:t>TARJETA 3.</w:t>
      </w:r>
    </w:p>
    <w:p w14:paraId="7BB863E4" w14:textId="77777777" w:rsidR="00E33310" w:rsidRDefault="00E33310" w:rsidP="00E33310">
      <w:r>
        <w:rPr>
          <w:b/>
          <w:bCs/>
          <w:sz w:val="20"/>
          <w:szCs w:val="20"/>
        </w:rPr>
        <w:t>Comunicación escrita:</w:t>
      </w:r>
      <w:r>
        <w:rPr>
          <w:sz w:val="20"/>
          <w:szCs w:val="20"/>
        </w:rPr>
        <w:t xml:space="preserve"> uso de textos para transmitir información.</w:t>
      </w:r>
    </w:p>
    <w:p w14:paraId="6BDD1D3C" w14:textId="77777777" w:rsidR="00E33310" w:rsidRDefault="00E33310" w:rsidP="00E33310">
      <w:r>
        <w:rPr>
          <w:sz w:val="20"/>
          <w:szCs w:val="20"/>
        </w:rPr>
        <w:t> </w:t>
      </w:r>
    </w:p>
    <w:p w14:paraId="1CB766EF" w14:textId="77777777" w:rsidR="00E33310" w:rsidRDefault="00E33310" w:rsidP="00E33310">
      <w:r>
        <w:rPr>
          <w:b/>
          <w:bCs/>
          <w:sz w:val="20"/>
          <w:szCs w:val="20"/>
        </w:rPr>
        <w:t>Ejemplo:</w:t>
      </w:r>
      <w:r>
        <w:rPr>
          <w:sz w:val="20"/>
          <w:szCs w:val="20"/>
        </w:rPr>
        <w:t xml:space="preserve"> correos, mensajes, confirmaciones de reserva.</w:t>
      </w:r>
    </w:p>
    <w:p w14:paraId="42F49419" w14:textId="77777777" w:rsidR="00E33310" w:rsidRDefault="00E33310" w:rsidP="00E33310"/>
    <w:p w14:paraId="3BE2628B" w14:textId="77777777" w:rsidR="00E33310" w:rsidRDefault="00E33310" w:rsidP="00E33310">
      <w:r>
        <w:rPr>
          <w:sz w:val="20"/>
          <w:szCs w:val="20"/>
        </w:rPr>
        <w:t>TARJETA 4.</w:t>
      </w:r>
    </w:p>
    <w:p w14:paraId="76EB31B4" w14:textId="77777777" w:rsidR="00E33310" w:rsidRDefault="00E33310" w:rsidP="00E33310">
      <w:r>
        <w:rPr>
          <w:b/>
          <w:bCs/>
          <w:sz w:val="20"/>
          <w:szCs w:val="20"/>
        </w:rPr>
        <w:t>Comunicación digital:</w:t>
      </w:r>
      <w:r>
        <w:rPr>
          <w:sz w:val="20"/>
          <w:szCs w:val="20"/>
        </w:rPr>
        <w:t xml:space="preserve"> uso de herramientas tecnológicas y plataformas.</w:t>
      </w:r>
    </w:p>
    <w:p w14:paraId="37DEC3F9" w14:textId="77777777" w:rsidR="00E33310" w:rsidRDefault="00E33310" w:rsidP="00E33310">
      <w:r>
        <w:rPr>
          <w:sz w:val="20"/>
          <w:szCs w:val="20"/>
        </w:rPr>
        <w:t> </w:t>
      </w:r>
    </w:p>
    <w:p w14:paraId="7810EB6A" w14:textId="77777777" w:rsidR="00E33310" w:rsidRDefault="00E33310" w:rsidP="00E33310">
      <w:r>
        <w:rPr>
          <w:b/>
          <w:bCs/>
          <w:sz w:val="20"/>
          <w:szCs w:val="20"/>
        </w:rPr>
        <w:t xml:space="preserve">Ejemplo: </w:t>
      </w:r>
      <w:r>
        <w:rPr>
          <w:i/>
          <w:iCs/>
          <w:sz w:val="20"/>
          <w:szCs w:val="20"/>
        </w:rPr>
        <w:t xml:space="preserve">chat </w:t>
      </w:r>
      <w:r>
        <w:rPr>
          <w:sz w:val="20"/>
          <w:szCs w:val="20"/>
        </w:rPr>
        <w:t>en línea, redes sociales, apps de reservas.</w:t>
      </w:r>
    </w:p>
    <w:p w14:paraId="3C24380C" w14:textId="77777777" w:rsidR="00E33310" w:rsidRDefault="00E33310" w:rsidP="00E33310"/>
    <w:p w14:paraId="5486E579" w14:textId="77777777" w:rsidR="00E33310" w:rsidRDefault="00E33310" w:rsidP="00E33310">
      <w:r>
        <w:rPr>
          <w:sz w:val="20"/>
          <w:szCs w:val="20"/>
        </w:rPr>
        <w:t>TARJETA 5.</w:t>
      </w:r>
    </w:p>
    <w:p w14:paraId="561E26E0" w14:textId="77777777" w:rsidR="00E33310" w:rsidRDefault="00E33310" w:rsidP="00E33310">
      <w:r>
        <w:rPr>
          <w:b/>
          <w:bCs/>
          <w:sz w:val="20"/>
          <w:szCs w:val="20"/>
        </w:rPr>
        <w:t>Comunicación formal:</w:t>
      </w:r>
      <w:r>
        <w:rPr>
          <w:sz w:val="20"/>
          <w:szCs w:val="20"/>
        </w:rPr>
        <w:t xml:space="preserve"> sigue protocolos y normas establecidas.</w:t>
      </w:r>
    </w:p>
    <w:p w14:paraId="5DC649FF" w14:textId="77777777" w:rsidR="00E33310" w:rsidRDefault="00E33310" w:rsidP="00E33310">
      <w:r>
        <w:rPr>
          <w:sz w:val="20"/>
          <w:szCs w:val="20"/>
        </w:rPr>
        <w:t> </w:t>
      </w:r>
    </w:p>
    <w:p w14:paraId="1B11A7B0" w14:textId="77777777" w:rsidR="00E33310" w:rsidRDefault="00E33310" w:rsidP="00E33310">
      <w:r>
        <w:rPr>
          <w:b/>
          <w:bCs/>
          <w:sz w:val="20"/>
          <w:szCs w:val="20"/>
        </w:rPr>
        <w:t>Ejemplo:</w:t>
      </w:r>
      <w:r>
        <w:rPr>
          <w:sz w:val="20"/>
          <w:szCs w:val="20"/>
        </w:rPr>
        <w:t xml:space="preserve"> información institucional o reglamentos del hotel.</w:t>
      </w:r>
    </w:p>
    <w:p w14:paraId="0F5ABB92" w14:textId="77777777" w:rsidR="00E33310" w:rsidRDefault="00E33310" w:rsidP="00E33310"/>
    <w:p w14:paraId="26DA7F19" w14:textId="77777777" w:rsidR="00E33310" w:rsidRDefault="00E33310" w:rsidP="00E33310">
      <w:r>
        <w:rPr>
          <w:sz w:val="20"/>
          <w:szCs w:val="20"/>
        </w:rPr>
        <w:t xml:space="preserve">TARJETA 6. </w:t>
      </w:r>
    </w:p>
    <w:p w14:paraId="274A9842" w14:textId="77777777" w:rsidR="00E33310" w:rsidRDefault="00E33310" w:rsidP="00E33310">
      <w:r>
        <w:rPr>
          <w:b/>
          <w:bCs/>
          <w:sz w:val="20"/>
          <w:szCs w:val="20"/>
        </w:rPr>
        <w:t>Comunicación informal:</w:t>
      </w:r>
      <w:r>
        <w:rPr>
          <w:sz w:val="20"/>
          <w:szCs w:val="20"/>
        </w:rPr>
        <w:t xml:space="preserve"> es más espontánea y cercana.</w:t>
      </w:r>
    </w:p>
    <w:p w14:paraId="73BFDBF6" w14:textId="77777777" w:rsidR="00E33310" w:rsidRDefault="00E33310" w:rsidP="00E33310">
      <w:r>
        <w:rPr>
          <w:sz w:val="20"/>
          <w:szCs w:val="20"/>
        </w:rPr>
        <w:t> </w:t>
      </w:r>
    </w:p>
    <w:p w14:paraId="22667138" w14:textId="77777777" w:rsidR="00E33310" w:rsidRDefault="00E33310" w:rsidP="00E33310">
      <w:r>
        <w:rPr>
          <w:b/>
          <w:bCs/>
          <w:sz w:val="20"/>
          <w:szCs w:val="20"/>
        </w:rPr>
        <w:t>Ejemplo:</w:t>
      </w:r>
      <w:r>
        <w:rPr>
          <w:sz w:val="20"/>
          <w:szCs w:val="20"/>
        </w:rPr>
        <w:t xml:space="preserve"> conversación cordial con el huésped.</w:t>
      </w:r>
    </w:p>
    <w:p w14:paraId="680530D8" w14:textId="77777777" w:rsidR="00E33310" w:rsidRDefault="00E33310" w:rsidP="00E33310"/>
  </w:comment>
  <w:comment w:id="62" w:author="Maria Fernanda Morales Angulo" w:date="2026-04-29T16:52:00Z" w:initials="MFMA">
    <w:p w14:paraId="7018B670" w14:textId="77777777" w:rsidR="00990481" w:rsidRDefault="00990481" w:rsidP="00990481">
      <w:r>
        <w:rPr>
          <w:rStyle w:val="Refdecomentario"/>
        </w:rPr>
        <w:annotationRef/>
      </w:r>
      <w:r>
        <w:rPr>
          <w:sz w:val="20"/>
          <w:szCs w:val="20"/>
        </w:rPr>
        <w:t xml:space="preserve">URL: </w:t>
      </w:r>
      <w:hyperlink r:id="rId46" w:anchor="fromView=search&amp;page=1&amp;position=4&amp;uuid=4dc4fba1-5506-463d-9db7-af64a607c9f3&amp;query=comunicaci%C3%B3n+verbal" w:history="1">
        <w:r w:rsidRPr="006B2807">
          <w:rPr>
            <w:rStyle w:val="Hipervnculo"/>
            <w:sz w:val="20"/>
            <w:szCs w:val="20"/>
          </w:rPr>
          <w:t>https://www.magnific.com/es/vector-gratis/dos-mujeres-hablando_1066832.htm#fromView=search&amp;page=1&amp;position=4&amp;uuid=4dc4fba1-5506-463d-9db7-af64a607c9f3&amp;query=comunicaci%C3%B3n+verbal</w:t>
        </w:r>
      </w:hyperlink>
    </w:p>
  </w:comment>
  <w:comment w:id="63" w:author="Maria Fernanda Morales Angulo" w:date="2026-04-29T16:54:00Z" w:initials="MFMA">
    <w:p w14:paraId="76E6BD56" w14:textId="77777777" w:rsidR="00990481" w:rsidRDefault="00990481" w:rsidP="00990481">
      <w:r>
        <w:rPr>
          <w:rStyle w:val="Refdecomentario"/>
        </w:rPr>
        <w:annotationRef/>
      </w:r>
      <w:r>
        <w:rPr>
          <w:sz w:val="20"/>
          <w:szCs w:val="20"/>
        </w:rPr>
        <w:t xml:space="preserve">URL: </w:t>
      </w:r>
      <w:hyperlink r:id="rId47" w:anchor="fromView=search&amp;page=1&amp;position=36&amp;uuid=bb78432a-99ab-4d46-82ff-dc1a0ff09c53&amp;query=comunicaci%C3%B3n+NO+verbal" w:history="1">
        <w:r w:rsidRPr="000A18D0">
          <w:rPr>
            <w:rStyle w:val="Hipervnculo"/>
            <w:sz w:val="20"/>
            <w:szCs w:val="20"/>
          </w:rPr>
          <w:t>https://www.magnific.com/es/vector-premium/ilustracion-vectores-planos-isometricos-3d-senales-rechazo-aprobacion-si-o-no_411940575.htm#fromView=search&amp;page=1&amp;position=36&amp;uuid=bb78432a-99ab-4d46-82ff-dc1a0ff09c53&amp;query=comunicaci%C3%B3n+NO+verbal</w:t>
        </w:r>
      </w:hyperlink>
    </w:p>
  </w:comment>
  <w:comment w:id="64" w:author="Maria Fernanda Morales Angulo" w:date="2026-04-29T16:56:00Z" w:initials="MFMA">
    <w:p w14:paraId="044C688D" w14:textId="77777777" w:rsidR="00990481" w:rsidRDefault="00990481" w:rsidP="00990481">
      <w:r>
        <w:rPr>
          <w:rStyle w:val="Refdecomentario"/>
        </w:rPr>
        <w:annotationRef/>
      </w:r>
      <w:r>
        <w:rPr>
          <w:sz w:val="20"/>
          <w:szCs w:val="20"/>
        </w:rPr>
        <w:t xml:space="preserve">URL: </w:t>
      </w:r>
      <w:hyperlink r:id="rId48" w:anchor="fromView=search&amp;page=1&amp;position=24&amp;uuid=77324c04-7273-48fa-8325-c5ee8e710bf2&amp;query=comunicaci%C3%B3n+ESCRITA" w:history="1">
        <w:r w:rsidRPr="00B833CD">
          <w:rPr>
            <w:rStyle w:val="Hipervnculo"/>
            <w:sz w:val="20"/>
            <w:szCs w:val="20"/>
          </w:rPr>
          <w:t>https://www.magnific.com/es/vector-gratis/ilustracion-ensayo-dibujado-mano_40478844.htm#fromView=search&amp;page=1&amp;position=24&amp;uuid=77324c04-7273-48fa-8325-c5ee8e710bf2&amp;query=comunicaci%C3%B3n+ESCRITA</w:t>
        </w:r>
      </w:hyperlink>
    </w:p>
  </w:comment>
  <w:comment w:id="65" w:author="Maria Fernanda Morales Angulo" w:date="2026-04-29T16:57:00Z" w:initials="MFMA">
    <w:p w14:paraId="1148B1AB" w14:textId="77777777" w:rsidR="00990481" w:rsidRDefault="00990481" w:rsidP="00990481">
      <w:r>
        <w:rPr>
          <w:rStyle w:val="Refdecomentario"/>
        </w:rPr>
        <w:annotationRef/>
      </w:r>
      <w:r>
        <w:rPr>
          <w:sz w:val="20"/>
          <w:szCs w:val="20"/>
        </w:rPr>
        <w:t xml:space="preserve">URL: </w:t>
      </w:r>
      <w:hyperlink r:id="rId49" w:anchor="fromView=search&amp;page=1&amp;position=13&amp;uuid=3f2e75cb-5f76-4cbc-ae80-f2917d1c1497&amp;query=comunicaci%C3%B3n+DIGITAL+" w:history="1">
        <w:r w:rsidRPr="00E469C6">
          <w:rPr>
            <w:rStyle w:val="Hipervnculo"/>
            <w:sz w:val="20"/>
            <w:szCs w:val="20"/>
          </w:rPr>
          <w:t>https://www.magnific.com/es/vector-gratis/fondo-plano-redes-sociales-telefono-movil_2345471.htm#fromView=search&amp;page=1&amp;position=13&amp;uuid=3f2e75cb-5f76-4cbc-ae80-f2917d1c1497&amp;query=comunicaci%C3%B3n+DIGITAL+</w:t>
        </w:r>
      </w:hyperlink>
    </w:p>
  </w:comment>
  <w:comment w:id="66" w:author="Maria Fernanda Morales Angulo" w:date="2026-04-29T16:58:00Z" w:initials="MFMA">
    <w:p w14:paraId="66746909" w14:textId="77777777" w:rsidR="00E33310" w:rsidRDefault="00E33310" w:rsidP="00E33310">
      <w:r>
        <w:rPr>
          <w:rStyle w:val="Refdecomentario"/>
        </w:rPr>
        <w:annotationRef/>
      </w:r>
      <w:r>
        <w:rPr>
          <w:sz w:val="20"/>
          <w:szCs w:val="20"/>
        </w:rPr>
        <w:t xml:space="preserve">URL: </w:t>
      </w:r>
      <w:hyperlink r:id="rId50" w:anchor="from_element=cross_selling__vector" w:history="1">
        <w:r w:rsidRPr="00AD1510">
          <w:rPr>
            <w:rStyle w:val="Hipervnculo"/>
            <w:sz w:val="20"/>
            <w:szCs w:val="20"/>
          </w:rPr>
          <w:t>https://www.magnific.com/es/vector-premium/reunion-negocios-linea-colegas-comunican-linea-ilustracion-vectorial-plana-aislada_230670805.htm#from_element=cross_selling__vector</w:t>
        </w:r>
      </w:hyperlink>
    </w:p>
  </w:comment>
  <w:comment w:id="67" w:author="Maria Fernanda Morales Angulo" w:date="2026-04-29T17:00:00Z" w:initials="MFMA">
    <w:p w14:paraId="58F92ADE" w14:textId="77777777" w:rsidR="00E33310" w:rsidRDefault="00E33310" w:rsidP="00E33310">
      <w:r>
        <w:rPr>
          <w:rStyle w:val="Refdecomentario"/>
        </w:rPr>
        <w:annotationRef/>
      </w:r>
      <w:r>
        <w:rPr>
          <w:sz w:val="20"/>
          <w:szCs w:val="20"/>
        </w:rPr>
        <w:t xml:space="preserve">URL: </w:t>
      </w:r>
      <w:hyperlink r:id="rId51" w:anchor="fromView=search&amp;page=1&amp;position=18&amp;uuid=01b20f48-0baa-4d58-b4de-80d7dd96beda&amp;query=comunicaci%C3%B3n+INFORMAL+RECEPCI%C3%93N" w:history="1">
        <w:r w:rsidRPr="00154971">
          <w:rPr>
            <w:rStyle w:val="Hipervnculo"/>
            <w:sz w:val="20"/>
            <w:szCs w:val="20"/>
          </w:rPr>
          <w:t>https://www.magnific.com/es/vector-premium/chicas-estan-hablando-recepcionista_45329980.htm#fromView=search&amp;page=1&amp;position=18&amp;uuid=01b20f48-0baa-4d58-b4de-80d7dd96beda&amp;query=comunicaci%C3%B3n+INFORMAL+RECEPCI%C3%93N</w:t>
        </w:r>
      </w:hyperlink>
    </w:p>
  </w:comment>
  <w:comment w:id="68" w:author="Maria Fernanda Morales Angulo" w:date="2026-04-29T17:26:00Z" w:initials="MFMA">
    <w:p w14:paraId="633D347D" w14:textId="77777777" w:rsidR="00D56C3E" w:rsidRDefault="00D56C3E" w:rsidP="00D56C3E">
      <w:r>
        <w:rPr>
          <w:rStyle w:val="Refdecomentario"/>
        </w:rPr>
        <w:annotationRef/>
      </w:r>
      <w:r>
        <w:rPr>
          <w:sz w:val="20"/>
          <w:szCs w:val="20"/>
        </w:rPr>
        <w:t>TEXTO ALTERNATIVO:</w:t>
      </w:r>
    </w:p>
    <w:p w14:paraId="3E139CC4" w14:textId="77777777" w:rsidR="00D56C3E" w:rsidRDefault="00D56C3E" w:rsidP="00D56C3E"/>
    <w:p w14:paraId="1171E0A0" w14:textId="77777777" w:rsidR="00D56C3E" w:rsidRDefault="00D56C3E" w:rsidP="00D56C3E">
      <w:r>
        <w:rPr>
          <w:sz w:val="20"/>
          <w:szCs w:val="20"/>
        </w:rPr>
        <w:t>TARJETA 1.</w:t>
      </w:r>
    </w:p>
    <w:p w14:paraId="58C3104C" w14:textId="77777777" w:rsidR="00D56C3E" w:rsidRDefault="00D56C3E" w:rsidP="00D56C3E">
      <w:r>
        <w:rPr>
          <w:sz w:val="20"/>
          <w:szCs w:val="20"/>
        </w:rPr>
        <w:t>•</w:t>
      </w:r>
      <w:r>
        <w:rPr>
          <w:sz w:val="20"/>
          <w:szCs w:val="20"/>
        </w:rPr>
        <w:tab/>
      </w:r>
      <w:r>
        <w:rPr>
          <w:b/>
          <w:bCs/>
          <w:sz w:val="20"/>
          <w:szCs w:val="20"/>
        </w:rPr>
        <w:t xml:space="preserve">Escucha activa: </w:t>
      </w:r>
      <w:r>
        <w:rPr>
          <w:sz w:val="20"/>
          <w:szCs w:val="20"/>
        </w:rPr>
        <w:t>consiste en prestar atención total al cliente, comprendiendo su mensaje verbal y no verbal.</w:t>
      </w:r>
      <w:r>
        <w:rPr>
          <w:sz w:val="20"/>
          <w:szCs w:val="20"/>
        </w:rPr>
        <w:br/>
      </w:r>
      <w:r>
        <w:rPr>
          <w:b/>
          <w:bCs/>
          <w:sz w:val="20"/>
          <w:szCs w:val="20"/>
        </w:rPr>
        <w:t>Aplicación:</w:t>
      </w:r>
      <w:r>
        <w:rPr>
          <w:sz w:val="20"/>
          <w:szCs w:val="20"/>
        </w:rPr>
        <w:t xml:space="preserve"> escuchar con atención una queja o solicitud sin interrumpir.</w:t>
      </w:r>
    </w:p>
    <w:p w14:paraId="4E5519F6" w14:textId="77777777" w:rsidR="00D56C3E" w:rsidRDefault="00D56C3E" w:rsidP="00D56C3E"/>
    <w:p w14:paraId="31D1D0DA" w14:textId="77777777" w:rsidR="00D56C3E" w:rsidRDefault="00D56C3E" w:rsidP="00D56C3E">
      <w:r>
        <w:rPr>
          <w:sz w:val="20"/>
          <w:szCs w:val="20"/>
        </w:rPr>
        <w:t xml:space="preserve">TARJETA 2. </w:t>
      </w:r>
    </w:p>
    <w:p w14:paraId="594616E8" w14:textId="77777777" w:rsidR="00D56C3E" w:rsidRDefault="00D56C3E" w:rsidP="00D56C3E">
      <w:r>
        <w:rPr>
          <w:sz w:val="20"/>
          <w:szCs w:val="20"/>
        </w:rPr>
        <w:t>•</w:t>
      </w:r>
      <w:r>
        <w:rPr>
          <w:sz w:val="20"/>
          <w:szCs w:val="20"/>
        </w:rPr>
        <w:tab/>
      </w:r>
      <w:r>
        <w:rPr>
          <w:b/>
          <w:bCs/>
          <w:sz w:val="20"/>
          <w:szCs w:val="20"/>
        </w:rPr>
        <w:t xml:space="preserve">Empatía: </w:t>
      </w:r>
      <w:r>
        <w:rPr>
          <w:sz w:val="20"/>
          <w:szCs w:val="20"/>
        </w:rPr>
        <w:t>capacidad de ponerse en el lugar del cliente y comprender su situación.</w:t>
      </w:r>
      <w:r>
        <w:rPr>
          <w:sz w:val="20"/>
          <w:szCs w:val="20"/>
        </w:rPr>
        <w:br/>
      </w:r>
      <w:r>
        <w:rPr>
          <w:b/>
          <w:bCs/>
          <w:sz w:val="20"/>
          <w:szCs w:val="20"/>
        </w:rPr>
        <w:t>Aplicación:</w:t>
      </w:r>
      <w:r>
        <w:rPr>
          <w:sz w:val="20"/>
          <w:szCs w:val="20"/>
        </w:rPr>
        <w:t xml:space="preserve"> entender la molestia de un huésped ante un inconveniente.</w:t>
      </w:r>
    </w:p>
    <w:p w14:paraId="70E9A8B5" w14:textId="77777777" w:rsidR="00D56C3E" w:rsidRDefault="00D56C3E" w:rsidP="00D56C3E"/>
    <w:p w14:paraId="4EFA0D35" w14:textId="77777777" w:rsidR="00D56C3E" w:rsidRDefault="00D56C3E" w:rsidP="00D56C3E">
      <w:r>
        <w:rPr>
          <w:sz w:val="20"/>
          <w:szCs w:val="20"/>
        </w:rPr>
        <w:t>TARJETA 3.</w:t>
      </w:r>
    </w:p>
    <w:p w14:paraId="69D981D8" w14:textId="77777777" w:rsidR="00D56C3E" w:rsidRDefault="00D56C3E" w:rsidP="00D56C3E">
      <w:r>
        <w:rPr>
          <w:sz w:val="20"/>
          <w:szCs w:val="20"/>
        </w:rPr>
        <w:t>•</w:t>
      </w:r>
      <w:r>
        <w:rPr>
          <w:sz w:val="20"/>
          <w:szCs w:val="20"/>
        </w:rPr>
        <w:tab/>
      </w:r>
      <w:r>
        <w:rPr>
          <w:b/>
          <w:bCs/>
          <w:sz w:val="20"/>
          <w:szCs w:val="20"/>
        </w:rPr>
        <w:t xml:space="preserve">Lenguaje adecuado: </w:t>
      </w:r>
      <w:r>
        <w:rPr>
          <w:sz w:val="20"/>
          <w:szCs w:val="20"/>
        </w:rPr>
        <w:t>uso de un tono respetuoso, cordial y acorde al tipo de cliente.</w:t>
      </w:r>
      <w:r>
        <w:rPr>
          <w:sz w:val="20"/>
          <w:szCs w:val="20"/>
        </w:rPr>
        <w:br/>
      </w:r>
      <w:r>
        <w:rPr>
          <w:b/>
          <w:bCs/>
          <w:sz w:val="20"/>
          <w:szCs w:val="20"/>
        </w:rPr>
        <w:t>Aplicación:</w:t>
      </w:r>
      <w:r>
        <w:rPr>
          <w:sz w:val="20"/>
          <w:szCs w:val="20"/>
        </w:rPr>
        <w:t xml:space="preserve"> adaptar el lenguaje según edad, cultura o contexto del huésped.</w:t>
      </w:r>
    </w:p>
    <w:p w14:paraId="58572245" w14:textId="77777777" w:rsidR="00D56C3E" w:rsidRDefault="00D56C3E" w:rsidP="00D56C3E"/>
    <w:p w14:paraId="21CA9300" w14:textId="77777777" w:rsidR="00D56C3E" w:rsidRDefault="00D56C3E" w:rsidP="00D56C3E">
      <w:r>
        <w:rPr>
          <w:sz w:val="20"/>
          <w:szCs w:val="20"/>
        </w:rPr>
        <w:t>TARJETA 4.</w:t>
      </w:r>
    </w:p>
    <w:p w14:paraId="737629FC" w14:textId="77777777" w:rsidR="00D56C3E" w:rsidRDefault="00D56C3E" w:rsidP="00D56C3E">
      <w:r>
        <w:rPr>
          <w:sz w:val="20"/>
          <w:szCs w:val="20"/>
        </w:rPr>
        <w:t>•</w:t>
      </w:r>
      <w:r>
        <w:rPr>
          <w:sz w:val="20"/>
          <w:szCs w:val="20"/>
        </w:rPr>
        <w:tab/>
      </w:r>
      <w:r>
        <w:rPr>
          <w:b/>
          <w:bCs/>
          <w:sz w:val="20"/>
          <w:szCs w:val="20"/>
        </w:rPr>
        <w:t xml:space="preserve">Retroalimentación: </w:t>
      </w:r>
      <w:r>
        <w:rPr>
          <w:sz w:val="20"/>
          <w:szCs w:val="20"/>
        </w:rPr>
        <w:t>confirmar que el mensaje fue comprendido correctamente.</w:t>
      </w:r>
      <w:r>
        <w:rPr>
          <w:sz w:val="20"/>
          <w:szCs w:val="20"/>
        </w:rPr>
        <w:br/>
      </w:r>
      <w:r>
        <w:rPr>
          <w:b/>
          <w:bCs/>
          <w:sz w:val="20"/>
          <w:szCs w:val="20"/>
        </w:rPr>
        <w:t>Aplicación:</w:t>
      </w:r>
      <w:r>
        <w:rPr>
          <w:sz w:val="20"/>
          <w:szCs w:val="20"/>
        </w:rPr>
        <w:t xml:space="preserve"> repetir o validar una solicitud del cliente.</w:t>
      </w:r>
    </w:p>
    <w:p w14:paraId="17359139" w14:textId="77777777" w:rsidR="00D56C3E" w:rsidRDefault="00D56C3E" w:rsidP="00D56C3E"/>
    <w:p w14:paraId="7D11081A" w14:textId="77777777" w:rsidR="00D56C3E" w:rsidRDefault="00D56C3E" w:rsidP="00D56C3E">
      <w:r>
        <w:rPr>
          <w:sz w:val="20"/>
          <w:szCs w:val="20"/>
        </w:rPr>
        <w:t>TARJETA 5.</w:t>
      </w:r>
    </w:p>
    <w:p w14:paraId="1170C9D4" w14:textId="77777777" w:rsidR="00D56C3E" w:rsidRDefault="00D56C3E" w:rsidP="00D56C3E">
      <w:r>
        <w:rPr>
          <w:sz w:val="20"/>
          <w:szCs w:val="20"/>
        </w:rPr>
        <w:t>•</w:t>
      </w:r>
      <w:r>
        <w:rPr>
          <w:sz w:val="20"/>
          <w:szCs w:val="20"/>
        </w:rPr>
        <w:tab/>
      </w:r>
      <w:r>
        <w:rPr>
          <w:b/>
          <w:bCs/>
          <w:sz w:val="20"/>
          <w:szCs w:val="20"/>
        </w:rPr>
        <w:t xml:space="preserve">Control emocional: </w:t>
      </w:r>
      <w:r>
        <w:rPr>
          <w:sz w:val="20"/>
          <w:szCs w:val="20"/>
        </w:rPr>
        <w:t>manejo adecuado de emociones en situaciones difíciles.</w:t>
      </w:r>
      <w:r>
        <w:rPr>
          <w:sz w:val="20"/>
          <w:szCs w:val="20"/>
        </w:rPr>
        <w:br/>
      </w:r>
      <w:r>
        <w:rPr>
          <w:b/>
          <w:bCs/>
          <w:sz w:val="20"/>
          <w:szCs w:val="20"/>
        </w:rPr>
        <w:t>Aplicación:</w:t>
      </w:r>
      <w:r>
        <w:rPr>
          <w:sz w:val="20"/>
          <w:szCs w:val="20"/>
        </w:rPr>
        <w:t xml:space="preserve"> mantener la calma frente a un cliente inconforme.</w:t>
      </w:r>
    </w:p>
    <w:p w14:paraId="2EFB9193" w14:textId="77777777" w:rsidR="00D56C3E" w:rsidRDefault="00D56C3E" w:rsidP="00D56C3E"/>
    <w:p w14:paraId="040C79CA" w14:textId="77777777" w:rsidR="00D56C3E" w:rsidRDefault="00D56C3E" w:rsidP="00D56C3E"/>
    <w:p w14:paraId="7D02CED3" w14:textId="77777777" w:rsidR="00D56C3E" w:rsidRDefault="00D56C3E" w:rsidP="00D56C3E">
      <w:r>
        <w:rPr>
          <w:sz w:val="20"/>
          <w:szCs w:val="20"/>
        </w:rPr>
        <w:t>Nota. SENA, (2026).</w:t>
      </w:r>
    </w:p>
  </w:comment>
  <w:comment w:id="69" w:author="Maria Fernanda Morales Angulo" w:date="2026-04-29T17:16:00Z" w:initials="MFMA">
    <w:p w14:paraId="34472A8F" w14:textId="77777777" w:rsidR="00034E88" w:rsidRDefault="00034E88" w:rsidP="00034E88">
      <w:r>
        <w:rPr>
          <w:rStyle w:val="Refdecomentario"/>
        </w:rPr>
        <w:annotationRef/>
      </w:r>
      <w:r>
        <w:rPr>
          <w:sz w:val="20"/>
          <w:szCs w:val="20"/>
        </w:rPr>
        <w:t xml:space="preserve">URL: </w:t>
      </w:r>
      <w:hyperlink r:id="rId52" w:anchor="fromView=search&amp;page=1&amp;position=1&amp;uuid=cf7096f3-deba-4b1d-a997-0b9fd769599b&amp;query=ESCUCHA+ACTIVA" w:history="1">
        <w:r w:rsidRPr="006F63F4">
          <w:rPr>
            <w:rStyle w:val="Hipervnculo"/>
            <w:sz w:val="20"/>
            <w:szCs w:val="20"/>
          </w:rPr>
          <w:t>https://www.magnific.com/es/vector-gratis/ilustracion-coaching-vida-dibujado-mano_40127659.htm#fromView=search&amp;page=1&amp;position=1&amp;uuid=cf7096f3-deba-4b1d-a997-0b9fd769599b&amp;query=ESCUCHA+ACTIVA</w:t>
        </w:r>
      </w:hyperlink>
    </w:p>
  </w:comment>
  <w:comment w:id="70" w:author="Maria Fernanda Morales Angulo" w:date="2026-04-29T17:18:00Z" w:initials="MFMA">
    <w:p w14:paraId="2094109F" w14:textId="77777777" w:rsidR="00034E88" w:rsidRDefault="00034E88" w:rsidP="00034E88">
      <w:r>
        <w:rPr>
          <w:rStyle w:val="Refdecomentario"/>
        </w:rPr>
        <w:annotationRef/>
      </w:r>
      <w:r>
        <w:rPr>
          <w:sz w:val="20"/>
          <w:szCs w:val="20"/>
        </w:rPr>
        <w:t xml:space="preserve">URL: </w:t>
      </w:r>
      <w:hyperlink r:id="rId53" w:anchor="fromView=search&amp;page=1&amp;position=3&amp;uuid=14e9f3e5-4eae-4464-89c7-706924c69060&amp;query=EMPATIA+CON+EL+CLIENTE" w:history="1">
        <w:r w:rsidRPr="0051198A">
          <w:rPr>
            <w:rStyle w:val="Hipervnculo"/>
            <w:sz w:val="20"/>
            <w:szCs w:val="20"/>
          </w:rPr>
          <w:t>https://www.magnific.com/es/vector-gratis/fondo-gente-oficina-dibujada-mano_4087096.htm#fromView=search&amp;page=1&amp;position=3&amp;uuid=14e9f3e5-4eae-4464-89c7-706924c69060&amp;query=EMPATIA+CON+EL+CLIENTE</w:t>
        </w:r>
      </w:hyperlink>
    </w:p>
  </w:comment>
  <w:comment w:id="71" w:author="Maria Fernanda Morales Angulo" w:date="2026-04-29T17:20:00Z" w:initials="MFMA">
    <w:p w14:paraId="0052F872" w14:textId="77777777" w:rsidR="00D56C3E" w:rsidRDefault="00D56C3E" w:rsidP="00D56C3E">
      <w:r>
        <w:rPr>
          <w:rStyle w:val="Refdecomentario"/>
        </w:rPr>
        <w:annotationRef/>
      </w:r>
      <w:r>
        <w:rPr>
          <w:sz w:val="20"/>
          <w:szCs w:val="20"/>
        </w:rPr>
        <w:t xml:space="preserve">URL: </w:t>
      </w:r>
      <w:hyperlink r:id="rId54" w:anchor="fromView=search&amp;page=1&amp;position=8&amp;uuid=c75b0817-2f13-42ba-b876-a815fdac6da5&amp;query=LENGUAJE+AMABLE+CON+CLIENTE" w:history="1">
        <w:r w:rsidRPr="000668D0">
          <w:rPr>
            <w:rStyle w:val="Hipervnculo"/>
            <w:sz w:val="20"/>
            <w:szCs w:val="20"/>
          </w:rPr>
          <w:t>https://www.magnific.com/es/vector-gratis/concepto-comunicacion-empresarial-diseno-plano_20286038.htm#fromView=search&amp;page=1&amp;position=8&amp;uuid=c75b0817-2f13-42ba-b876-a815fdac6da5&amp;query=LENGUAJE+AMABLE+CON+CLIENTE</w:t>
        </w:r>
      </w:hyperlink>
    </w:p>
  </w:comment>
  <w:comment w:id="72" w:author="Maria Fernanda Morales Angulo" w:date="2026-04-29T17:22:00Z" w:initials="MFMA">
    <w:p w14:paraId="05E51D09" w14:textId="77777777" w:rsidR="00D56C3E" w:rsidRDefault="00D56C3E" w:rsidP="00D56C3E">
      <w:r>
        <w:rPr>
          <w:rStyle w:val="Refdecomentario"/>
        </w:rPr>
        <w:annotationRef/>
      </w:r>
      <w:r>
        <w:rPr>
          <w:sz w:val="20"/>
          <w:szCs w:val="20"/>
        </w:rPr>
        <w:t xml:space="preserve">URL: </w:t>
      </w:r>
      <w:hyperlink r:id="rId55" w:anchor="fromView=search&amp;page=1&amp;position=12&amp;uuid=baaf4b20-0a55-4c0b-ac04-b856082d53e7&amp;query=feedback+CON+EL+CLIENTE" w:history="1">
        <w:r w:rsidRPr="002D2F1B">
          <w:rPr>
            <w:rStyle w:val="Hipervnculo"/>
            <w:sz w:val="20"/>
            <w:szCs w:val="20"/>
          </w:rPr>
          <w:t>https://www.magnific.com/es/vector-premium/ilustracion-diseno-plano-soporte-al-cliente_287540287.htm#fromView=search&amp;page=1&amp;position=12&amp;uuid=baaf4b20-0a55-4c0b-ac04-b856082d53e7&amp;query=feedback+CON+EL+CLIENTE</w:t>
        </w:r>
      </w:hyperlink>
    </w:p>
  </w:comment>
  <w:comment w:id="73" w:author="Maria Fernanda Morales Angulo" w:date="2026-04-29T17:24:00Z" w:initials="MFMA">
    <w:p w14:paraId="165A416B" w14:textId="77777777" w:rsidR="00D56C3E" w:rsidRDefault="00D56C3E" w:rsidP="00D56C3E">
      <w:r>
        <w:rPr>
          <w:rStyle w:val="Refdecomentario"/>
        </w:rPr>
        <w:annotationRef/>
      </w:r>
      <w:r>
        <w:rPr>
          <w:sz w:val="20"/>
          <w:szCs w:val="20"/>
        </w:rPr>
        <w:t xml:space="preserve">URL: </w:t>
      </w:r>
      <w:hyperlink r:id="rId56" w:anchor="fromView=search&amp;page=1&amp;position=27&amp;uuid=fd69cbb8-58ca-474f-8015-94ced165ad9d&amp;query=SITUACION+CON+CLIENTE+MOLESTO" w:history="1">
        <w:r w:rsidRPr="008D6AC1">
          <w:rPr>
            <w:rStyle w:val="Hipervnculo"/>
            <w:sz w:val="20"/>
            <w:szCs w:val="20"/>
          </w:rPr>
          <w:t>https://www.magnific.com/es/vector-gratis/plano-organico-mala-resena-ilustrada_13962081.htm#fromView=search&amp;page=1&amp;position=27&amp;uuid=fd69cbb8-58ca-474f-8015-94ced165ad9d&amp;query=SITUACION+CON+CLIENTE+MOLESTO</w:t>
        </w:r>
      </w:hyperlink>
    </w:p>
  </w:comment>
  <w:comment w:id="74" w:author="Maria Fernanda Morales Angulo" w:date="2026-04-29T17:38:00Z" w:initials="MFMA">
    <w:p w14:paraId="60F4A210" w14:textId="77777777" w:rsidR="00B17897" w:rsidRDefault="00B17897" w:rsidP="00B17897">
      <w:r>
        <w:rPr>
          <w:rStyle w:val="Refdecomentario"/>
        </w:rPr>
        <w:annotationRef/>
      </w:r>
      <w:r>
        <w:rPr>
          <w:sz w:val="20"/>
          <w:szCs w:val="20"/>
        </w:rPr>
        <w:t xml:space="preserve">URL: </w:t>
      </w:r>
      <w:hyperlink r:id="rId57" w:anchor="fromView=search&amp;page=1&amp;position=37&amp;uuid=710c27cd-4cd9-4161-9f1e-41292eccfe78&amp;query=comunicaci%C3%B3n+efectiva+con+clientes" w:history="1">
        <w:r w:rsidRPr="00321DFE">
          <w:rPr>
            <w:rStyle w:val="Hipervnculo"/>
            <w:sz w:val="20"/>
            <w:szCs w:val="20"/>
          </w:rPr>
          <w:t>https://www.magnific.com/es/foto-gratis/gente-tecnologia-que-intenta-alcanzar-ambiciosos-objetivos-sostenibilidad_80749394.htm#fromView=search&amp;page=1&amp;position=37&amp;uuid=710c27cd-4cd9-4161-9f1e-41292eccfe78&amp;query=comunicaci%C3%B3n+efectiva+con+clientes</w:t>
        </w:r>
      </w:hyperlink>
    </w:p>
  </w:comment>
  <w:comment w:id="75" w:author="Maria Fernanda Morales Angulo" w:date="2026-04-29T17:49:00Z" w:initials="MFMA">
    <w:p w14:paraId="0FF1075D" w14:textId="77777777" w:rsidR="0081048E" w:rsidRDefault="0081048E" w:rsidP="0081048E">
      <w:r>
        <w:rPr>
          <w:rStyle w:val="Refdecomentario"/>
        </w:rPr>
        <w:annotationRef/>
      </w:r>
      <w:r>
        <w:rPr>
          <w:sz w:val="20"/>
          <w:szCs w:val="20"/>
        </w:rPr>
        <w:t>TEXTO ALTERNATIVO:</w:t>
      </w:r>
    </w:p>
    <w:p w14:paraId="2CB44351" w14:textId="77777777" w:rsidR="0081048E" w:rsidRDefault="0081048E" w:rsidP="0081048E"/>
    <w:p w14:paraId="1A874DAC" w14:textId="77777777" w:rsidR="0081048E" w:rsidRDefault="0081048E" w:rsidP="0081048E">
      <w:r>
        <w:rPr>
          <w:color w:val="000000"/>
          <w:sz w:val="20"/>
          <w:szCs w:val="20"/>
        </w:rPr>
        <w:t>La co</w:t>
      </w:r>
      <w:r>
        <w:rPr>
          <w:b/>
          <w:bCs/>
          <w:color w:val="000000"/>
          <w:sz w:val="20"/>
          <w:szCs w:val="20"/>
        </w:rPr>
        <w:t xml:space="preserve">municación asertiva </w:t>
      </w:r>
      <w:r>
        <w:rPr>
          <w:color w:val="000000"/>
          <w:sz w:val="20"/>
          <w:szCs w:val="20"/>
        </w:rPr>
        <w:t xml:space="preserve">es aquella en la que el emisor logra expresar un mensaje de forma simple, oportuna y clara, considerando las necesidades del receptor. Implica respeto hacia uno mismo al expresar sus ideas y defenderlas y respeto hacia los demás. Se trata de una habilidad social importante asociada a la inteligencia emocional y a la comunicación no verbal. </w:t>
      </w:r>
    </w:p>
    <w:p w14:paraId="53BB91C1" w14:textId="77777777" w:rsidR="0081048E" w:rsidRDefault="0081048E" w:rsidP="0081048E"/>
    <w:p w14:paraId="7F523FFE" w14:textId="77777777" w:rsidR="0081048E" w:rsidRDefault="0081048E" w:rsidP="0081048E">
      <w:r>
        <w:rPr>
          <w:sz w:val="20"/>
          <w:szCs w:val="20"/>
        </w:rPr>
        <w:t xml:space="preserve">URL: </w:t>
      </w:r>
      <w:hyperlink r:id="rId58" w:anchor="fromView=search&amp;page=1&amp;position=31&amp;uuid=93af4815-c2fd-46a0-b6ad-d26cb68c8cf7&amp;query=comunicaci%C3%B3n+asertiva+con+cliente" w:history="1">
        <w:r w:rsidRPr="00DE2CB9">
          <w:rPr>
            <w:rStyle w:val="Hipervnculo"/>
            <w:sz w:val="20"/>
            <w:szCs w:val="20"/>
          </w:rPr>
          <w:t>https://www.magnific.com/es/foto-gratis/pareja-amigos-jovenes-viejos_94964468.htm#fromView=search&amp;page=1&amp;position=31&amp;uuid=93af4815-c2fd-46a0-b6ad-d26cb68c8cf7&amp;query=comunicaci%C3%B3n+asertiva+con+cliente</w:t>
        </w:r>
      </w:hyperlink>
    </w:p>
  </w:comment>
  <w:comment w:id="76" w:author="Maria Fernanda Morales Angulo" w:date="2026-04-29T17:58:00Z" w:initials="MFMA">
    <w:p w14:paraId="3A47EC83" w14:textId="77777777" w:rsidR="0081048E" w:rsidRDefault="0081048E" w:rsidP="0081048E">
      <w:r>
        <w:rPr>
          <w:rStyle w:val="Refdecomentario"/>
        </w:rPr>
        <w:annotationRef/>
      </w:r>
      <w:r>
        <w:rPr>
          <w:sz w:val="20"/>
          <w:szCs w:val="20"/>
        </w:rPr>
        <w:t>TEXTO ALTERNATIVO:</w:t>
      </w:r>
    </w:p>
    <w:p w14:paraId="74493614" w14:textId="77777777" w:rsidR="0081048E" w:rsidRDefault="0081048E" w:rsidP="0081048E"/>
    <w:p w14:paraId="37AC8AF6" w14:textId="77777777" w:rsidR="0081048E" w:rsidRDefault="0081048E" w:rsidP="0081048E">
      <w:r>
        <w:rPr>
          <w:sz w:val="20"/>
          <w:szCs w:val="20"/>
        </w:rPr>
        <w:t xml:space="preserve">También está la </w:t>
      </w:r>
      <w:r>
        <w:rPr>
          <w:b/>
          <w:bCs/>
          <w:sz w:val="20"/>
          <w:szCs w:val="20"/>
        </w:rPr>
        <w:t>comunicación agresiva</w:t>
      </w:r>
      <w:r>
        <w:rPr>
          <w:sz w:val="20"/>
          <w:szCs w:val="20"/>
        </w:rPr>
        <w:t xml:space="preserve"> que aparece cuando se mantiene una defensa de los derechos personales y opiniones propias por encima de todo y de una manera inapropiada y exigente, vulnerando los derechos de las otras personas. </w:t>
      </w:r>
    </w:p>
    <w:p w14:paraId="715BD635" w14:textId="77777777" w:rsidR="0081048E" w:rsidRDefault="0081048E" w:rsidP="0081048E"/>
    <w:p w14:paraId="2377D702" w14:textId="77777777" w:rsidR="0081048E" w:rsidRDefault="0081048E" w:rsidP="0081048E">
      <w:r>
        <w:rPr>
          <w:sz w:val="20"/>
          <w:szCs w:val="20"/>
        </w:rPr>
        <w:t xml:space="preserve">URL: </w:t>
      </w:r>
      <w:hyperlink r:id="rId59" w:anchor="fromView=search&amp;page=1&amp;position=10&amp;uuid=6c4bc061-114e-4577-b933-f4ecb19196d9&amp;query=comunicaci%C3%B3n+PASIVA" w:history="1">
        <w:r w:rsidRPr="00651397">
          <w:rPr>
            <w:rStyle w:val="Hipervnculo"/>
            <w:sz w:val="20"/>
            <w:szCs w:val="20"/>
          </w:rPr>
          <w:t>https://www.magnific.com/es/foto-gratis/callate-mujer-hermosa-desconcertada-mantiene-palma-cerca-boca-marido_13759430.htm#fromView=search&amp;page=1&amp;position=10&amp;uuid=6c4bc061-114e-4577-b933-f4ecb19196d9&amp;query=comunicaci%C3%B3n+PASIVA</w:t>
        </w:r>
      </w:hyperlink>
    </w:p>
  </w:comment>
  <w:comment w:id="77" w:author="Maria Fernanda Morales Angulo" w:date="2026-04-29T17:55:00Z" w:initials="MFMA">
    <w:p w14:paraId="6EFDE2AF" w14:textId="77777777" w:rsidR="0081048E" w:rsidRDefault="0081048E" w:rsidP="0081048E">
      <w:r>
        <w:rPr>
          <w:rStyle w:val="Refdecomentario"/>
        </w:rPr>
        <w:annotationRef/>
      </w:r>
      <w:r>
        <w:rPr>
          <w:sz w:val="20"/>
          <w:szCs w:val="20"/>
        </w:rPr>
        <w:t>TEXTO ALTERNATIVO:</w:t>
      </w:r>
    </w:p>
    <w:p w14:paraId="1CEE38F4" w14:textId="77777777" w:rsidR="0081048E" w:rsidRDefault="0081048E" w:rsidP="0081048E">
      <w:r>
        <w:rPr>
          <w:color w:val="000000"/>
          <w:sz w:val="20"/>
          <w:szCs w:val="20"/>
        </w:rPr>
        <w:t xml:space="preserve">Y finalmente, está la </w:t>
      </w:r>
      <w:r>
        <w:rPr>
          <w:b/>
          <w:bCs/>
          <w:color w:val="000000"/>
          <w:sz w:val="20"/>
          <w:szCs w:val="20"/>
        </w:rPr>
        <w:t>comunicación pasiva</w:t>
      </w:r>
      <w:r>
        <w:rPr>
          <w:color w:val="000000"/>
          <w:sz w:val="20"/>
          <w:szCs w:val="20"/>
        </w:rPr>
        <w:t xml:space="preserve">, en la cual se vulneran los propios derechos al no ser capaz de expresar libremente las ideas, opiniones o sentimientos, lo que conlleva a no ser escuchados o que se le preste atención. </w:t>
      </w:r>
    </w:p>
    <w:p w14:paraId="7A0BB956" w14:textId="77777777" w:rsidR="0081048E" w:rsidRDefault="0081048E" w:rsidP="0081048E"/>
    <w:p w14:paraId="50267FCD" w14:textId="77777777" w:rsidR="0081048E" w:rsidRDefault="0081048E" w:rsidP="0081048E">
      <w:r>
        <w:rPr>
          <w:sz w:val="20"/>
          <w:szCs w:val="20"/>
        </w:rPr>
        <w:t xml:space="preserve">URL: </w:t>
      </w:r>
      <w:hyperlink r:id="rId60" w:anchor="fromView=search&amp;page=2&amp;position=16&amp;uuid=c35e517b-cd3a-4c64-bae8-c7a22f40a789&amp;query=comunicaci%C3%B3n+aGRESIVAcon+cliente" w:history="1">
        <w:r w:rsidRPr="002079A9">
          <w:rPr>
            <w:rStyle w:val="Hipervnculo"/>
            <w:sz w:val="20"/>
            <w:szCs w:val="20"/>
          </w:rPr>
          <w:t>https://www.magnific.com/es/foto-gratis/conflicto-cargo_1583983.htm#fromView=search&amp;page=2&amp;position=16&amp;uuid=c35e517b-cd3a-4c64-bae8-c7a22f40a789&amp;query=comunicaci%C3%B3n+aGRESIVAcon+cliente</w:t>
        </w:r>
      </w:hyperlink>
    </w:p>
  </w:comment>
  <w:comment w:id="78" w:author="Maria Fernanda Morales Angulo" w:date="2026-04-29T20:16:00Z" w:initials="MFMA">
    <w:p w14:paraId="502B3365" w14:textId="77777777" w:rsidR="00742406" w:rsidRDefault="00742406" w:rsidP="00742406">
      <w:r>
        <w:rPr>
          <w:rStyle w:val="Refdecomentario"/>
        </w:rPr>
        <w:annotationRef/>
      </w:r>
      <w:r>
        <w:rPr>
          <w:sz w:val="20"/>
          <w:szCs w:val="20"/>
        </w:rPr>
        <w:t>TEXTO ALTERNATIVO:</w:t>
      </w:r>
    </w:p>
    <w:p w14:paraId="245F8B66" w14:textId="77777777" w:rsidR="00742406" w:rsidRDefault="00742406" w:rsidP="00742406"/>
    <w:p w14:paraId="00739C81" w14:textId="77777777" w:rsidR="00742406" w:rsidRDefault="00742406" w:rsidP="00742406">
      <w:r>
        <w:rPr>
          <w:b/>
          <w:bCs/>
          <w:sz w:val="20"/>
          <w:szCs w:val="20"/>
        </w:rPr>
        <w:t>Comunicación telefónica</w:t>
      </w:r>
    </w:p>
    <w:p w14:paraId="6E47A92C" w14:textId="77777777" w:rsidR="00742406" w:rsidRDefault="00742406" w:rsidP="00742406">
      <w:r>
        <w:rPr>
          <w:b/>
          <w:bCs/>
          <w:sz w:val="20"/>
          <w:szCs w:val="20"/>
        </w:rPr>
        <w:t> </w:t>
      </w:r>
    </w:p>
    <w:p w14:paraId="4E31F28C" w14:textId="77777777" w:rsidR="00742406" w:rsidRDefault="00742406" w:rsidP="00742406">
      <w:r>
        <w:rPr>
          <w:sz w:val="20"/>
          <w:szCs w:val="20"/>
        </w:rPr>
        <w:t>La comunicación telefónica es uno de los canales más utilizados en el sector turístico. Al no existir contacto visual, aumenta el riesgo de malinterpretaciones, por lo que exige mayor claridad, precisión y profesionalismo en la interacción.</w:t>
      </w:r>
    </w:p>
    <w:p w14:paraId="6D32C9EF" w14:textId="77777777" w:rsidR="00742406" w:rsidRDefault="00742406" w:rsidP="00742406">
      <w:r>
        <w:rPr>
          <w:sz w:val="20"/>
          <w:szCs w:val="20"/>
        </w:rPr>
        <w:t> </w:t>
      </w:r>
    </w:p>
    <w:p w14:paraId="5079D74D" w14:textId="77777777" w:rsidR="00742406" w:rsidRDefault="00742406" w:rsidP="00742406">
      <w:r>
        <w:rPr>
          <w:sz w:val="20"/>
          <w:szCs w:val="20"/>
        </w:rPr>
        <w:t>El personal debe estar preparado para atender con rapidez, brindar información adecuada y resolver inquietudes, teniendo en cuenta que, en muchos casos, también está promoviendo o vendiendo servicios.</w:t>
      </w:r>
    </w:p>
    <w:p w14:paraId="6D457A04" w14:textId="77777777" w:rsidR="00742406" w:rsidRDefault="00742406" w:rsidP="00742406">
      <w:r>
        <w:rPr>
          <w:sz w:val="20"/>
          <w:szCs w:val="20"/>
        </w:rPr>
        <w:t> </w:t>
      </w:r>
    </w:p>
    <w:p w14:paraId="1D66CB83" w14:textId="77777777" w:rsidR="00742406" w:rsidRDefault="00742406" w:rsidP="00742406">
      <w:r>
        <w:rPr>
          <w:b/>
          <w:bCs/>
          <w:sz w:val="20"/>
          <w:szCs w:val="20"/>
        </w:rPr>
        <w:t>Aspectos clave en la comunicación telefónica</w:t>
      </w:r>
    </w:p>
    <w:p w14:paraId="0B9A3530" w14:textId="77777777" w:rsidR="00742406" w:rsidRDefault="00742406" w:rsidP="00742406">
      <w:r>
        <w:rPr>
          <w:b/>
          <w:bCs/>
          <w:sz w:val="20"/>
          <w:szCs w:val="20"/>
        </w:rPr>
        <w:t> </w:t>
      </w:r>
    </w:p>
    <w:p w14:paraId="35F728B0" w14:textId="77777777" w:rsidR="00742406" w:rsidRDefault="00742406" w:rsidP="00742406">
      <w:r>
        <w:rPr>
          <w:sz w:val="20"/>
          <w:szCs w:val="20"/>
        </w:rPr>
        <w:t>• Hablar de forma clara, concisa y organizada.</w:t>
      </w:r>
    </w:p>
    <w:p w14:paraId="65E0AEE5" w14:textId="77777777" w:rsidR="00742406" w:rsidRDefault="00742406" w:rsidP="00742406">
      <w:r>
        <w:rPr>
          <w:sz w:val="20"/>
          <w:szCs w:val="20"/>
        </w:rPr>
        <w:t>• Confirmar la información con el cliente.</w:t>
      </w:r>
    </w:p>
    <w:p w14:paraId="77A2618D" w14:textId="77777777" w:rsidR="00742406" w:rsidRDefault="00742406" w:rsidP="00742406">
      <w:r>
        <w:rPr>
          <w:sz w:val="20"/>
          <w:szCs w:val="20"/>
        </w:rPr>
        <w:t>• Evitar tiempos de espera prolongados.</w:t>
      </w:r>
    </w:p>
    <w:p w14:paraId="2B8560AD" w14:textId="77777777" w:rsidR="00742406" w:rsidRDefault="00742406" w:rsidP="00742406">
      <w:r>
        <w:rPr>
          <w:sz w:val="20"/>
          <w:szCs w:val="20"/>
        </w:rPr>
        <w:t>• Mostrar empatía a través del tono de voz.</w:t>
      </w:r>
    </w:p>
    <w:p w14:paraId="36DA8977" w14:textId="77777777" w:rsidR="00742406" w:rsidRDefault="00742406" w:rsidP="00742406">
      <w:r>
        <w:rPr>
          <w:sz w:val="20"/>
          <w:szCs w:val="20"/>
        </w:rPr>
        <w:t>• Escuchar activamente.</w:t>
      </w:r>
    </w:p>
    <w:p w14:paraId="78D8720B" w14:textId="77777777" w:rsidR="00742406" w:rsidRDefault="00742406" w:rsidP="00742406">
      <w:r>
        <w:rPr>
          <w:sz w:val="20"/>
          <w:szCs w:val="20"/>
        </w:rPr>
        <w:t>• Resolver situaciones o canalizarlas adecuadamente.</w:t>
      </w:r>
    </w:p>
    <w:p w14:paraId="229C0BB4" w14:textId="77777777" w:rsidR="00742406" w:rsidRDefault="00742406" w:rsidP="00742406">
      <w:r>
        <w:rPr>
          <w:sz w:val="20"/>
          <w:szCs w:val="20"/>
        </w:rPr>
        <w:t> </w:t>
      </w:r>
    </w:p>
    <w:p w14:paraId="5779CE08" w14:textId="77777777" w:rsidR="00742406" w:rsidRDefault="00742406" w:rsidP="00742406">
      <w:r>
        <w:rPr>
          <w:b/>
          <w:bCs/>
          <w:sz w:val="20"/>
          <w:szCs w:val="20"/>
        </w:rPr>
        <w:t>Recomendaciones operativas</w:t>
      </w:r>
    </w:p>
    <w:p w14:paraId="76E1FA58" w14:textId="77777777" w:rsidR="00742406" w:rsidRDefault="00742406" w:rsidP="00742406">
      <w:r>
        <w:rPr>
          <w:sz w:val="20"/>
          <w:szCs w:val="20"/>
        </w:rPr>
        <w:t>• Tener información disponible antes de atender.</w:t>
      </w:r>
    </w:p>
    <w:p w14:paraId="564E0252" w14:textId="77777777" w:rsidR="00742406" w:rsidRDefault="00742406" w:rsidP="00742406">
      <w:r>
        <w:rPr>
          <w:sz w:val="20"/>
          <w:szCs w:val="20"/>
        </w:rPr>
        <w:t>• Contar con base de datos de clientes.</w:t>
      </w:r>
    </w:p>
    <w:p w14:paraId="09BBE37A" w14:textId="77777777" w:rsidR="00742406" w:rsidRDefault="00742406" w:rsidP="00742406">
      <w:r>
        <w:rPr>
          <w:sz w:val="20"/>
          <w:szCs w:val="20"/>
        </w:rPr>
        <w:t>• Disponer de listado de extensiones.</w:t>
      </w:r>
    </w:p>
    <w:p w14:paraId="08127114" w14:textId="77777777" w:rsidR="00742406" w:rsidRDefault="00742406" w:rsidP="00742406">
      <w:r>
        <w:rPr>
          <w:sz w:val="20"/>
          <w:szCs w:val="20"/>
        </w:rPr>
        <w:t>• Ubicarse en un entorno sin ruido.</w:t>
      </w:r>
    </w:p>
    <w:p w14:paraId="4688B0C1" w14:textId="77777777" w:rsidR="00742406" w:rsidRDefault="00742406" w:rsidP="00742406">
      <w:r>
        <w:rPr>
          <w:sz w:val="20"/>
          <w:szCs w:val="20"/>
        </w:rPr>
        <w:t>• Tomar notas durante la llamada.</w:t>
      </w:r>
    </w:p>
    <w:p w14:paraId="04F1C790" w14:textId="77777777" w:rsidR="00742406" w:rsidRDefault="00742406" w:rsidP="00742406">
      <w:r>
        <w:rPr>
          <w:sz w:val="20"/>
          <w:szCs w:val="20"/>
        </w:rPr>
        <w:t> </w:t>
      </w:r>
    </w:p>
    <w:p w14:paraId="4A81A4EC" w14:textId="77777777" w:rsidR="00742406" w:rsidRDefault="00742406" w:rsidP="00742406">
      <w:r>
        <w:rPr>
          <w:b/>
          <w:bCs/>
          <w:sz w:val="20"/>
          <w:szCs w:val="20"/>
        </w:rPr>
        <w:t>Gestión de mensajes</w:t>
      </w:r>
    </w:p>
    <w:p w14:paraId="6AA0C1C1" w14:textId="77777777" w:rsidR="00742406" w:rsidRDefault="00742406" w:rsidP="00742406">
      <w:r>
        <w:rPr>
          <w:b/>
          <w:bCs/>
          <w:sz w:val="20"/>
          <w:szCs w:val="20"/>
        </w:rPr>
        <w:t> </w:t>
      </w:r>
    </w:p>
    <w:p w14:paraId="34360904" w14:textId="77777777" w:rsidR="00742406" w:rsidRDefault="00742406" w:rsidP="00742406">
      <w:r>
        <w:rPr>
          <w:sz w:val="20"/>
          <w:szCs w:val="20"/>
        </w:rPr>
        <w:t>Cuando se recibe un mensaje para un tercero:</w:t>
      </w:r>
    </w:p>
    <w:p w14:paraId="1804BA9E" w14:textId="77777777" w:rsidR="00742406" w:rsidRDefault="00742406" w:rsidP="00742406">
      <w:r>
        <w:rPr>
          <w:sz w:val="20"/>
          <w:szCs w:val="20"/>
        </w:rPr>
        <w:t>• Registrar nombre del cliente.</w:t>
      </w:r>
    </w:p>
    <w:p w14:paraId="087802EA" w14:textId="77777777" w:rsidR="00742406" w:rsidRDefault="00742406" w:rsidP="00742406">
      <w:r>
        <w:rPr>
          <w:sz w:val="20"/>
          <w:szCs w:val="20"/>
        </w:rPr>
        <w:t>• Motivo de la llamada.</w:t>
      </w:r>
    </w:p>
    <w:p w14:paraId="7F14715E" w14:textId="77777777" w:rsidR="00742406" w:rsidRDefault="00742406" w:rsidP="00742406">
      <w:r>
        <w:rPr>
          <w:sz w:val="20"/>
          <w:szCs w:val="20"/>
        </w:rPr>
        <w:t>• Número de contacto.</w:t>
      </w:r>
    </w:p>
    <w:p w14:paraId="4E4E235A" w14:textId="77777777" w:rsidR="00742406" w:rsidRDefault="00742406" w:rsidP="00742406">
      <w:r>
        <w:rPr>
          <w:sz w:val="20"/>
          <w:szCs w:val="20"/>
        </w:rPr>
        <w:t>• Transmitir la información oportunamente.</w:t>
      </w:r>
    </w:p>
    <w:p w14:paraId="26AF0572" w14:textId="77777777" w:rsidR="00742406" w:rsidRDefault="00742406" w:rsidP="00742406">
      <w:r>
        <w:rPr>
          <w:sz w:val="20"/>
          <w:szCs w:val="20"/>
        </w:rPr>
        <w:t> </w:t>
      </w:r>
    </w:p>
    <w:p w14:paraId="2370A069" w14:textId="77777777" w:rsidR="00742406" w:rsidRDefault="00742406" w:rsidP="00742406">
      <w:r>
        <w:rPr>
          <w:sz w:val="20"/>
          <w:szCs w:val="20"/>
        </w:rPr>
        <w:t>Los sistemas integrados (PMS) facilitan este proceso y garantizan seguimiento.</w:t>
      </w:r>
    </w:p>
    <w:p w14:paraId="32C6A640" w14:textId="77777777" w:rsidR="00742406" w:rsidRDefault="00742406" w:rsidP="00742406">
      <w:r>
        <w:rPr>
          <w:sz w:val="20"/>
          <w:szCs w:val="20"/>
        </w:rPr>
        <w:t> </w:t>
      </w:r>
    </w:p>
    <w:p w14:paraId="2C8A6783" w14:textId="77777777" w:rsidR="00742406" w:rsidRDefault="00742406" w:rsidP="00742406"/>
  </w:comment>
  <w:comment w:id="79" w:author="Maria Fernanda Morales Angulo" w:date="2026-04-29T20:03:00Z" w:initials="MFMA">
    <w:p w14:paraId="7311C36A" w14:textId="77777777" w:rsidR="00626A18" w:rsidRDefault="00626A18" w:rsidP="00626A18">
      <w:r>
        <w:rPr>
          <w:rStyle w:val="Refdecomentario"/>
        </w:rPr>
        <w:annotationRef/>
      </w:r>
      <w:r>
        <w:rPr>
          <w:sz w:val="20"/>
          <w:szCs w:val="20"/>
        </w:rPr>
        <w:t xml:space="preserve">URL: </w:t>
      </w:r>
      <w:hyperlink r:id="rId61" w:anchor="fromView=search&amp;page=1&amp;position=2&amp;uuid=c10281a5-d2ea-405b-9ead-bf576c5ef411&amp;query=atencion+telef%C3%B3nica" w:history="1">
        <w:r w:rsidRPr="00460C09">
          <w:rPr>
            <w:rStyle w:val="Hipervnculo"/>
            <w:sz w:val="20"/>
            <w:szCs w:val="20"/>
          </w:rPr>
          <w:t>https://www.magnific.com/es/foto-gratis/mujer-joven-hablando-telefono-sorprendida-positivamente-al-descubrir-que-su-novio-viene-ciudad_13845762.htm#fromView=search&amp;page=1&amp;position=2&amp;uuid=c10281a5-d2ea-405b-9ead-bf576c5ef411&amp;query=atencion+telef%C3%B3nica</w:t>
        </w:r>
      </w:hyperlink>
    </w:p>
  </w:comment>
  <w:comment w:id="80" w:author="Maria Fernanda Morales Angulo" w:date="2026-04-29T20:07:00Z" w:initials="MFMA">
    <w:p w14:paraId="0F890E2A" w14:textId="77777777" w:rsidR="00626A18" w:rsidRDefault="00626A18" w:rsidP="00626A18">
      <w:r>
        <w:rPr>
          <w:rStyle w:val="Refdecomentario"/>
        </w:rPr>
        <w:annotationRef/>
      </w:r>
      <w:r>
        <w:rPr>
          <w:sz w:val="20"/>
          <w:szCs w:val="20"/>
        </w:rPr>
        <w:t xml:space="preserve">URL: </w:t>
      </w:r>
      <w:hyperlink r:id="rId62" w:anchor="fromView=search&amp;page=1&amp;position=29&amp;uuid=0efcf416-9295-4586-b033-88fcaee6c2bd&amp;query=atencion+telef%C3%B3nica+a+un+cliente" w:history="1">
        <w:r w:rsidRPr="00E53CBF">
          <w:rPr>
            <w:rStyle w:val="Hipervnculo"/>
            <w:sz w:val="20"/>
            <w:szCs w:val="20"/>
          </w:rPr>
          <w:t>https://www.magnific.com/es/foto-gratis/ambiente-trabajo-oficina-centro-llamadas_22196814.htm#fromView=search&amp;page=1&amp;position=29&amp;uuid=0efcf416-9295-4586-b033-88fcaee6c2bd&amp;query=atencion+telef%C3%B3nica+a+un+cliente</w:t>
        </w:r>
      </w:hyperlink>
    </w:p>
  </w:comment>
  <w:comment w:id="81" w:author="Maria Fernanda Morales Angulo" w:date="2026-04-29T20:10:00Z" w:initials="MFMA">
    <w:p w14:paraId="2D318D62" w14:textId="77777777" w:rsidR="00626A18" w:rsidRDefault="00626A18" w:rsidP="00626A18">
      <w:r>
        <w:rPr>
          <w:rStyle w:val="Refdecomentario"/>
        </w:rPr>
        <w:annotationRef/>
      </w:r>
      <w:r>
        <w:rPr>
          <w:sz w:val="20"/>
          <w:szCs w:val="20"/>
        </w:rPr>
        <w:t xml:space="preserve">URL: </w:t>
      </w:r>
      <w:hyperlink r:id="rId63" w:anchor="fromView=search&amp;page=1&amp;position=43&amp;uuid=0efcf416-9295-4586-b033-88fcaee6c2bd&amp;query=atencion+telef%C3%B3nica+a+un+cliente" w:history="1">
        <w:r w:rsidRPr="001D7A8B">
          <w:rPr>
            <w:rStyle w:val="Hipervnculo"/>
            <w:sz w:val="20"/>
            <w:szCs w:val="20"/>
          </w:rPr>
          <w:t>https://www.magnific.com/es/foto-gratis/tiene-problemas-financiacion-vivienda_10685639.htm#fromView=search&amp;page=1&amp;position=43&amp;uuid=0efcf416-9295-4586-b033-88fcaee6c2bd&amp;query=atencion+telef%C3%B3nica+a+un+cliente</w:t>
        </w:r>
      </w:hyperlink>
    </w:p>
  </w:comment>
  <w:comment w:id="82" w:author="Maria Fernanda Morales Angulo" w:date="2026-04-29T20:11:00Z" w:initials="MFMA">
    <w:p w14:paraId="6720029D" w14:textId="77777777" w:rsidR="00626A18" w:rsidRDefault="00626A18" w:rsidP="00626A18">
      <w:r>
        <w:rPr>
          <w:rStyle w:val="Refdecomentario"/>
        </w:rPr>
        <w:annotationRef/>
      </w:r>
      <w:r>
        <w:rPr>
          <w:sz w:val="20"/>
          <w:szCs w:val="20"/>
        </w:rPr>
        <w:t xml:space="preserve">URL: </w:t>
      </w:r>
      <w:hyperlink r:id="rId64" w:anchor="fromView=search&amp;page=2&amp;position=12&amp;uuid=0efcf416-9295-4586-b033-88fcaee6c2bd&amp;query=atencion+telef%C3%B3nica+a+un+cliente" w:history="1">
        <w:r w:rsidRPr="009E35EB">
          <w:rPr>
            <w:rStyle w:val="Hipervnculo"/>
            <w:sz w:val="20"/>
            <w:szCs w:val="20"/>
          </w:rPr>
          <w:t>https://www.magnific.com/es/foto-gratis/satisfecho-joven-chica-centro-llamadas-auriculares-sentados-escritorio-haciendo-bien-firmar-aislado-sobre-fondo-naranja_13901839.htm#fromView=search&amp;page=2&amp;position=12&amp;uuid=0efcf416-9295-4586-b033-88fcaee6c2bd&amp;query=atencion+telef%C3%B3nica+a+un+cliente</w:t>
        </w:r>
      </w:hyperlink>
    </w:p>
  </w:comment>
  <w:comment w:id="83" w:author="Maria Fernanda Morales Angulo" w:date="2026-04-29T20:37:00Z" w:initials="MFMA">
    <w:p w14:paraId="50307ACA" w14:textId="77777777" w:rsidR="002B76CD" w:rsidRDefault="002B76CD" w:rsidP="002B76CD">
      <w:r>
        <w:rPr>
          <w:rStyle w:val="Refdecomentario"/>
        </w:rPr>
        <w:annotationRef/>
      </w:r>
      <w:r>
        <w:rPr>
          <w:sz w:val="20"/>
          <w:szCs w:val="20"/>
        </w:rPr>
        <w:t>TEXTO ALTERNATIVO:</w:t>
      </w:r>
    </w:p>
    <w:p w14:paraId="6EE36DD9" w14:textId="77777777" w:rsidR="002B76CD" w:rsidRDefault="002B76CD" w:rsidP="002B76CD">
      <w:r>
        <w:rPr>
          <w:b/>
          <w:bCs/>
          <w:sz w:val="20"/>
          <w:szCs w:val="20"/>
        </w:rPr>
        <w:t>Escucha efectiva</w:t>
      </w:r>
    </w:p>
    <w:p w14:paraId="25FA0F33" w14:textId="77777777" w:rsidR="002B76CD" w:rsidRDefault="002B76CD" w:rsidP="002B76CD">
      <w:r>
        <w:rPr>
          <w:b/>
          <w:bCs/>
          <w:sz w:val="20"/>
          <w:szCs w:val="20"/>
        </w:rPr>
        <w:t> </w:t>
      </w:r>
    </w:p>
    <w:p w14:paraId="0525EAA0" w14:textId="77777777" w:rsidR="002B76CD" w:rsidRDefault="002B76CD" w:rsidP="002B76CD">
      <w:r>
        <w:rPr>
          <w:sz w:val="20"/>
          <w:szCs w:val="20"/>
        </w:rPr>
        <w:t>Escuchar es un proceso activo que implica comprender realmente lo que el cliente desea expresar.</w:t>
      </w:r>
    </w:p>
    <w:p w14:paraId="1AA6C076" w14:textId="77777777" w:rsidR="002B76CD" w:rsidRDefault="002B76CD" w:rsidP="002B76CD">
      <w:r>
        <w:rPr>
          <w:sz w:val="20"/>
          <w:szCs w:val="20"/>
        </w:rPr>
        <w:t> </w:t>
      </w:r>
    </w:p>
    <w:p w14:paraId="0A323B86" w14:textId="77777777" w:rsidR="002B76CD" w:rsidRDefault="002B76CD" w:rsidP="002B76CD">
      <w:r>
        <w:rPr>
          <w:b/>
          <w:bCs/>
          <w:sz w:val="20"/>
          <w:szCs w:val="20"/>
        </w:rPr>
        <w:t>Claves para una escucha efectiva</w:t>
      </w:r>
    </w:p>
    <w:p w14:paraId="44223030" w14:textId="77777777" w:rsidR="002B76CD" w:rsidRDefault="002B76CD" w:rsidP="002B76CD">
      <w:r>
        <w:rPr>
          <w:sz w:val="20"/>
          <w:szCs w:val="20"/>
        </w:rPr>
        <w:t>·       Prestar atención total.</w:t>
      </w:r>
    </w:p>
    <w:p w14:paraId="6E9F773A" w14:textId="77777777" w:rsidR="002B76CD" w:rsidRDefault="002B76CD" w:rsidP="002B76CD">
      <w:r>
        <w:rPr>
          <w:sz w:val="20"/>
          <w:szCs w:val="20"/>
        </w:rPr>
        <w:t>·       Evitar distracciones.</w:t>
      </w:r>
    </w:p>
    <w:p w14:paraId="76ADEB72" w14:textId="77777777" w:rsidR="002B76CD" w:rsidRDefault="002B76CD" w:rsidP="002B76CD">
      <w:r>
        <w:rPr>
          <w:sz w:val="20"/>
          <w:szCs w:val="20"/>
        </w:rPr>
        <w:t>·       No interrumpir.</w:t>
      </w:r>
    </w:p>
    <w:p w14:paraId="092E6C87" w14:textId="77777777" w:rsidR="002B76CD" w:rsidRDefault="002B76CD" w:rsidP="002B76CD">
      <w:r>
        <w:rPr>
          <w:sz w:val="20"/>
          <w:szCs w:val="20"/>
        </w:rPr>
        <w:t>·       No anticipar respuestas.</w:t>
      </w:r>
    </w:p>
    <w:p w14:paraId="5506311D" w14:textId="77777777" w:rsidR="002B76CD" w:rsidRDefault="002B76CD" w:rsidP="002B76CD">
      <w:r>
        <w:rPr>
          <w:sz w:val="20"/>
          <w:szCs w:val="20"/>
        </w:rPr>
        <w:t>·       Confirmar la información.</w:t>
      </w:r>
    </w:p>
    <w:p w14:paraId="6996F69B" w14:textId="77777777" w:rsidR="002B76CD" w:rsidRDefault="002B76CD" w:rsidP="002B76CD">
      <w:r>
        <w:rPr>
          <w:sz w:val="20"/>
          <w:szCs w:val="20"/>
        </w:rPr>
        <w:t>·       Observar la comunicación no verbal.</w:t>
      </w:r>
    </w:p>
    <w:p w14:paraId="5F7F86AD" w14:textId="77777777" w:rsidR="002B76CD" w:rsidRDefault="002B76CD" w:rsidP="002B76CD">
      <w:r>
        <w:rPr>
          <w:sz w:val="20"/>
          <w:szCs w:val="20"/>
        </w:rPr>
        <w:t>·       Mantener contacto visual.</w:t>
      </w:r>
    </w:p>
    <w:p w14:paraId="3A5E8A0B" w14:textId="77777777" w:rsidR="002B76CD" w:rsidRDefault="002B76CD" w:rsidP="002B76CD"/>
    <w:p w14:paraId="03BB6F52" w14:textId="77777777" w:rsidR="002B76CD" w:rsidRDefault="002B76CD" w:rsidP="002B76CD">
      <w:r>
        <w:rPr>
          <w:sz w:val="20"/>
          <w:szCs w:val="20"/>
        </w:rPr>
        <w:t xml:space="preserve">URL: </w:t>
      </w:r>
      <w:hyperlink r:id="rId65" w:anchor="fromView=search&amp;page=2&amp;position=48&amp;uuid=0efcf416-9295-4586-b033-88fcaee6c2bd&amp;query=atencion+telef%C3%B3nica+a+un+cliente" w:history="1">
        <w:r w:rsidRPr="007364D1">
          <w:rPr>
            <w:rStyle w:val="Hipervnculo"/>
            <w:sz w:val="20"/>
            <w:szCs w:val="20"/>
          </w:rPr>
          <w:t>https://www.magnific.com/es/vector-gratis/fondo-plano-concepto-call-center_4625470.htm#fromView=search&amp;page=2&amp;position=48&amp;uuid=0efcf416-9295-4586-b033-88fcaee6c2bd&amp;query=atencion+telef%C3%B3nica+a+un+cliente</w:t>
        </w:r>
      </w:hyperlink>
    </w:p>
  </w:comment>
  <w:comment w:id="84" w:author="Maria Fernanda Morales Angulo" w:date="2026-04-29T20:43:00Z" w:initials="MFMA">
    <w:p w14:paraId="25DA8A0E" w14:textId="77777777" w:rsidR="002B76CD" w:rsidRDefault="002B76CD" w:rsidP="002B76CD">
      <w:r>
        <w:rPr>
          <w:rStyle w:val="Refdecomentario"/>
        </w:rPr>
        <w:annotationRef/>
      </w:r>
      <w:r>
        <w:rPr>
          <w:sz w:val="20"/>
          <w:szCs w:val="20"/>
        </w:rPr>
        <w:t>TEXTO ALTERNATIVO:</w:t>
      </w:r>
    </w:p>
    <w:p w14:paraId="4BEEFFB8" w14:textId="77777777" w:rsidR="002B76CD" w:rsidRDefault="002B76CD" w:rsidP="002B76CD"/>
    <w:p w14:paraId="2AD51E5F" w14:textId="77777777" w:rsidR="002B76CD" w:rsidRDefault="002B76CD" w:rsidP="002B76CD">
      <w:r>
        <w:rPr>
          <w:b/>
          <w:bCs/>
          <w:sz w:val="20"/>
          <w:szCs w:val="20"/>
        </w:rPr>
        <w:t>Comportamientos adecuados en la interacción</w:t>
      </w:r>
    </w:p>
    <w:p w14:paraId="4CFAE4E6" w14:textId="77777777" w:rsidR="002B76CD" w:rsidRDefault="002B76CD" w:rsidP="002B76CD">
      <w:r>
        <w:rPr>
          <w:b/>
          <w:bCs/>
          <w:sz w:val="20"/>
          <w:szCs w:val="20"/>
        </w:rPr>
        <w:t> </w:t>
      </w:r>
    </w:p>
    <w:p w14:paraId="502C22D8" w14:textId="77777777" w:rsidR="002B76CD" w:rsidRDefault="002B76CD" w:rsidP="002B76CD">
      <w:r>
        <w:rPr>
          <w:sz w:val="20"/>
          <w:szCs w:val="20"/>
        </w:rPr>
        <w:t>·       Respetar a todas las personas.</w:t>
      </w:r>
    </w:p>
    <w:p w14:paraId="4841A9C3" w14:textId="77777777" w:rsidR="002B76CD" w:rsidRDefault="002B76CD" w:rsidP="002B76CD">
      <w:r>
        <w:rPr>
          <w:sz w:val="20"/>
          <w:szCs w:val="20"/>
        </w:rPr>
        <w:t>·       Evitar críticas, especialmente en público.</w:t>
      </w:r>
    </w:p>
    <w:p w14:paraId="1A1A69E5" w14:textId="77777777" w:rsidR="002B76CD" w:rsidRDefault="002B76CD" w:rsidP="002B76CD">
      <w:r>
        <w:rPr>
          <w:sz w:val="20"/>
          <w:szCs w:val="20"/>
        </w:rPr>
        <w:t>·       Reconocer aspectos positivos.</w:t>
      </w:r>
    </w:p>
    <w:p w14:paraId="025D37AF" w14:textId="77777777" w:rsidR="002B76CD" w:rsidRDefault="002B76CD" w:rsidP="002B76CD">
      <w:r>
        <w:rPr>
          <w:sz w:val="20"/>
          <w:szCs w:val="20"/>
        </w:rPr>
        <w:t>·       Mantener neutralidad en conflictos.</w:t>
      </w:r>
    </w:p>
    <w:p w14:paraId="4D2DDE9C" w14:textId="77777777" w:rsidR="002B76CD" w:rsidRDefault="002B76CD" w:rsidP="002B76CD">
      <w:r>
        <w:rPr>
          <w:sz w:val="20"/>
          <w:szCs w:val="20"/>
        </w:rPr>
        <w:t>·       Cumplir compromisos.</w:t>
      </w:r>
    </w:p>
    <w:p w14:paraId="73C1DCB0" w14:textId="77777777" w:rsidR="002B76CD" w:rsidRDefault="002B76CD" w:rsidP="002B76CD">
      <w:r>
        <w:rPr>
          <w:sz w:val="20"/>
          <w:szCs w:val="20"/>
        </w:rPr>
        <w:t>·       Ser paciente y comprensivo.</w:t>
      </w:r>
    </w:p>
    <w:p w14:paraId="6F3C50DC" w14:textId="77777777" w:rsidR="002B76CD" w:rsidRDefault="002B76CD" w:rsidP="002B76CD">
      <w:r>
        <w:rPr>
          <w:sz w:val="20"/>
          <w:szCs w:val="20"/>
        </w:rPr>
        <w:t>·       Pensar antes de hablar.</w:t>
      </w:r>
    </w:p>
    <w:p w14:paraId="77F6EA99" w14:textId="77777777" w:rsidR="002B76CD" w:rsidRDefault="002B76CD" w:rsidP="002B76CD">
      <w:r>
        <w:rPr>
          <w:sz w:val="20"/>
          <w:szCs w:val="20"/>
        </w:rPr>
        <w:t>·       Mostrar amabilidad y cortesía.</w:t>
      </w:r>
    </w:p>
    <w:p w14:paraId="5692F853" w14:textId="77777777" w:rsidR="002B76CD" w:rsidRDefault="002B76CD" w:rsidP="002B76CD"/>
    <w:p w14:paraId="5F4D7506" w14:textId="77777777" w:rsidR="002B76CD" w:rsidRDefault="002B76CD" w:rsidP="002B76CD"/>
    <w:p w14:paraId="34CF0326" w14:textId="77777777" w:rsidR="002B76CD" w:rsidRDefault="002B76CD" w:rsidP="002B76CD">
      <w:r>
        <w:rPr>
          <w:sz w:val="20"/>
          <w:szCs w:val="20"/>
        </w:rPr>
        <w:t xml:space="preserve">URL: </w:t>
      </w:r>
      <w:hyperlink r:id="rId66" w:anchor="fromView=search&amp;page=1&amp;position=0&amp;uuid=e01e7e9d-9c71-4f59-8268-3afa40809f15&amp;query=ATENCION+TELEFONICA" w:history="1">
        <w:r w:rsidRPr="0071470E">
          <w:rPr>
            <w:rStyle w:val="Hipervnculo"/>
            <w:sz w:val="20"/>
            <w:szCs w:val="20"/>
          </w:rPr>
          <w:t>https://www.magnific.com/es/vector-gratis/atencion-al-cliente-diseno-plano-organico_12978486.htm#fromView=search&amp;page=1&amp;position=0&amp;uuid=e01e7e9d-9c71-4f59-8268-3afa40809f15&amp;query=ATENCION+TELEFONICA</w:t>
        </w:r>
      </w:hyperlink>
    </w:p>
  </w:comment>
  <w:comment w:id="85" w:author="Maria Fernanda Morales Angulo" w:date="2026-04-29T20:48:00Z" w:initials="MFMA">
    <w:p w14:paraId="41211712" w14:textId="77777777" w:rsidR="00A25C22" w:rsidRDefault="00A25C22" w:rsidP="00A25C22">
      <w:r>
        <w:rPr>
          <w:rStyle w:val="Refdecomentario"/>
        </w:rPr>
        <w:annotationRef/>
      </w:r>
      <w:r>
        <w:rPr>
          <w:sz w:val="20"/>
          <w:szCs w:val="20"/>
        </w:rPr>
        <w:t>TEXTO ALTERNATIVO:</w:t>
      </w:r>
    </w:p>
    <w:p w14:paraId="2D7ED7F2" w14:textId="77777777" w:rsidR="00A25C22" w:rsidRDefault="00A25C22" w:rsidP="00A25C22"/>
    <w:p w14:paraId="762F208C" w14:textId="77777777" w:rsidR="00A25C22" w:rsidRDefault="00A25C22" w:rsidP="00A25C22">
      <w:r>
        <w:rPr>
          <w:b/>
          <w:bCs/>
          <w:sz w:val="20"/>
          <w:szCs w:val="20"/>
        </w:rPr>
        <w:t>Actitudes que se deben evitar</w:t>
      </w:r>
    </w:p>
    <w:p w14:paraId="09009F90" w14:textId="77777777" w:rsidR="00A25C22" w:rsidRDefault="00A25C22" w:rsidP="00A25C22">
      <w:r>
        <w:rPr>
          <w:b/>
          <w:bCs/>
          <w:sz w:val="20"/>
          <w:szCs w:val="20"/>
        </w:rPr>
        <w:t> </w:t>
      </w:r>
    </w:p>
    <w:p w14:paraId="77F5FECC" w14:textId="77777777" w:rsidR="00A25C22" w:rsidRDefault="00A25C22" w:rsidP="00A25C22">
      <w:r>
        <w:rPr>
          <w:sz w:val="20"/>
          <w:szCs w:val="20"/>
        </w:rPr>
        <w:t>·       Prepotencia.</w:t>
      </w:r>
    </w:p>
    <w:p w14:paraId="333CCDBF" w14:textId="77777777" w:rsidR="00A25C22" w:rsidRDefault="00A25C22" w:rsidP="00A25C22">
      <w:r>
        <w:rPr>
          <w:sz w:val="20"/>
          <w:szCs w:val="20"/>
        </w:rPr>
        <w:t>·       Indiferencia.</w:t>
      </w:r>
    </w:p>
    <w:p w14:paraId="3EADF8F8" w14:textId="77777777" w:rsidR="00A25C22" w:rsidRDefault="00A25C22" w:rsidP="00A25C22">
      <w:r>
        <w:rPr>
          <w:sz w:val="20"/>
          <w:szCs w:val="20"/>
        </w:rPr>
        <w:t>·       Mal trato.</w:t>
      </w:r>
    </w:p>
    <w:p w14:paraId="3335211B" w14:textId="77777777" w:rsidR="00A25C22" w:rsidRDefault="00A25C22" w:rsidP="00A25C22">
      <w:r>
        <w:rPr>
          <w:sz w:val="20"/>
          <w:szCs w:val="20"/>
        </w:rPr>
        <w:t>·       Engaño.</w:t>
      </w:r>
    </w:p>
    <w:p w14:paraId="1843C893" w14:textId="77777777" w:rsidR="00A25C22" w:rsidRDefault="00A25C22" w:rsidP="00A25C22">
      <w:r>
        <w:rPr>
          <w:sz w:val="20"/>
          <w:szCs w:val="20"/>
        </w:rPr>
        <w:t>·       Falta de higiene o presentación.</w:t>
      </w:r>
    </w:p>
    <w:p w14:paraId="7B7278FB" w14:textId="77777777" w:rsidR="00A25C22" w:rsidRDefault="00A25C22" w:rsidP="00A25C22">
      <w:r>
        <w:rPr>
          <w:sz w:val="20"/>
          <w:szCs w:val="20"/>
        </w:rPr>
        <w:t>·       Orgullo excesivo.</w:t>
      </w:r>
    </w:p>
    <w:p w14:paraId="71981D42" w14:textId="77777777" w:rsidR="00A25C22" w:rsidRDefault="00A25C22" w:rsidP="00A25C22"/>
    <w:p w14:paraId="77F168A0" w14:textId="77777777" w:rsidR="00A25C22" w:rsidRDefault="00A25C22" w:rsidP="00A25C22">
      <w:r>
        <w:rPr>
          <w:sz w:val="20"/>
          <w:szCs w:val="20"/>
        </w:rPr>
        <w:t xml:space="preserve">URL: </w:t>
      </w:r>
      <w:hyperlink r:id="rId67" w:anchor="fromView=search&amp;page=1&amp;position=2&amp;uuid=622481a5-df25-45cd-9124-3d9e9a0aafca&amp;query=MALA+ATENCIN+TELEF%C3%93NICA" w:history="1">
        <w:r w:rsidRPr="00D22379">
          <w:rPr>
            <w:rStyle w:val="Hipervnculo"/>
            <w:sz w:val="20"/>
            <w:szCs w:val="20"/>
          </w:rPr>
          <w:t>https://www.magnific.com/es/vector-gratis/plano-organico-mala-resena-ilustrada_13962011.htm#fromView=search&amp;page=1&amp;position=2&amp;uuid=622481a5-df25-45cd-9124-3d9e9a0aafca&amp;query=MALA+ATENCIN+TELEF%C3%93NICA</w:t>
        </w:r>
      </w:hyperlink>
    </w:p>
  </w:comment>
  <w:comment w:id="87" w:author="Maria Fernanda Morales Angulo" w:date="2026-04-29T21:29:00Z" w:initials="MFMA">
    <w:p w14:paraId="259FD8C4" w14:textId="77777777" w:rsidR="007779E4" w:rsidRDefault="007779E4" w:rsidP="007779E4">
      <w:r>
        <w:rPr>
          <w:rStyle w:val="Refdecomentario"/>
        </w:rPr>
        <w:annotationRef/>
      </w:r>
      <w:r>
        <w:rPr>
          <w:sz w:val="20"/>
          <w:szCs w:val="20"/>
        </w:rPr>
        <w:t>TEXTO ALTERNATIVO:</w:t>
      </w:r>
    </w:p>
    <w:p w14:paraId="004B90FA" w14:textId="77777777" w:rsidR="007779E4" w:rsidRDefault="007779E4" w:rsidP="007779E4"/>
    <w:p w14:paraId="6E057C04" w14:textId="77777777" w:rsidR="007779E4" w:rsidRDefault="007779E4" w:rsidP="007779E4">
      <w:r>
        <w:rPr>
          <w:b/>
          <w:bCs/>
          <w:sz w:val="20"/>
          <w:szCs w:val="20"/>
        </w:rPr>
        <w:t> </w:t>
      </w:r>
    </w:p>
    <w:p w14:paraId="6373A44E" w14:textId="77777777" w:rsidR="007779E4" w:rsidRDefault="007779E4" w:rsidP="007779E4">
      <w:r>
        <w:rPr>
          <w:b/>
          <w:bCs/>
          <w:sz w:val="20"/>
          <w:szCs w:val="20"/>
        </w:rPr>
        <w:t> </w:t>
      </w:r>
    </w:p>
    <w:p w14:paraId="66734057" w14:textId="77777777" w:rsidR="007779E4" w:rsidRDefault="007779E4" w:rsidP="007779E4">
      <w:r>
        <w:rPr>
          <w:b/>
          <w:bCs/>
          <w:sz w:val="20"/>
          <w:szCs w:val="20"/>
        </w:rPr>
        <w:t>Negociación distributiva</w:t>
      </w:r>
    </w:p>
    <w:p w14:paraId="6E783B0B" w14:textId="77777777" w:rsidR="007779E4" w:rsidRDefault="007779E4" w:rsidP="007779E4">
      <w:r>
        <w:rPr>
          <w:sz w:val="20"/>
          <w:szCs w:val="20"/>
        </w:rPr>
        <w:br/>
        <w:t>Se basa en una lógica competitiva, donde las partes buscan maximizar su beneficio individual. En este tipo de negociación, lo que una parte gana, la otra lo pierde. Es común en situaciones donde se negocian precios o condiciones específicas, como descuentos en tarifas o paquetes turísticos.</w:t>
      </w:r>
    </w:p>
    <w:p w14:paraId="157E155A" w14:textId="77777777" w:rsidR="007779E4" w:rsidRDefault="007779E4" w:rsidP="007779E4">
      <w:r>
        <w:rPr>
          <w:sz w:val="20"/>
          <w:szCs w:val="20"/>
        </w:rPr>
        <w:t> </w:t>
      </w:r>
    </w:p>
    <w:p w14:paraId="2105D705" w14:textId="77777777" w:rsidR="007779E4" w:rsidRDefault="007779E4" w:rsidP="007779E4">
      <w:r>
        <w:rPr>
          <w:b/>
          <w:bCs/>
          <w:sz w:val="20"/>
          <w:szCs w:val="20"/>
        </w:rPr>
        <w:t>Negociación integradora</w:t>
      </w:r>
    </w:p>
    <w:p w14:paraId="78168C91" w14:textId="77777777" w:rsidR="007779E4" w:rsidRDefault="007779E4" w:rsidP="007779E4">
      <w:r>
        <w:rPr>
          <w:sz w:val="20"/>
          <w:szCs w:val="20"/>
        </w:rPr>
        <w:br/>
        <w:t>Tiene un enfoque colaborativo, orientado a generar beneficios para ambas partes. Busca soluciones en las que tanto el cliente como el establecimiento obtengan valor, lo que la convierte en una estrategia ideal para fortalecer la relación y mejorar la experiencia del servicio.</w:t>
      </w:r>
    </w:p>
    <w:p w14:paraId="141B87E5" w14:textId="77777777" w:rsidR="007779E4" w:rsidRDefault="007779E4" w:rsidP="007779E4">
      <w:r>
        <w:rPr>
          <w:sz w:val="20"/>
          <w:szCs w:val="20"/>
        </w:rPr>
        <w:t> </w:t>
      </w:r>
    </w:p>
    <w:p w14:paraId="7F392159" w14:textId="77777777" w:rsidR="007779E4" w:rsidRDefault="007779E4" w:rsidP="007779E4">
      <w:r>
        <w:rPr>
          <w:b/>
          <w:bCs/>
          <w:sz w:val="20"/>
          <w:szCs w:val="20"/>
        </w:rPr>
        <w:t>Negociación colaborativa</w:t>
      </w:r>
    </w:p>
    <w:p w14:paraId="4DC14646" w14:textId="77777777" w:rsidR="007779E4" w:rsidRDefault="007779E4" w:rsidP="007779E4">
      <w:r>
        <w:rPr>
          <w:sz w:val="20"/>
          <w:szCs w:val="20"/>
        </w:rPr>
        <w:br/>
        <w:t>Se centra en la construcción de relaciones a largo plazo, priorizando la confianza, la cooperación y la fidelización del cliente. Este tipo de negociación es frecuente con clientes recurrentes o corporativos, donde el objetivo no es solo cerrar un acuerdo puntual, sino mantener vínculos duraderos.</w:t>
      </w:r>
    </w:p>
    <w:p w14:paraId="0AB1B756" w14:textId="77777777" w:rsidR="007779E4" w:rsidRDefault="007779E4" w:rsidP="007779E4">
      <w:r>
        <w:rPr>
          <w:sz w:val="20"/>
          <w:szCs w:val="20"/>
        </w:rPr>
        <w:t> </w:t>
      </w:r>
    </w:p>
    <w:p w14:paraId="5ED311CB" w14:textId="77777777" w:rsidR="007779E4" w:rsidRDefault="007779E4" w:rsidP="007779E4">
      <w:r>
        <w:rPr>
          <w:b/>
          <w:bCs/>
          <w:sz w:val="20"/>
          <w:szCs w:val="20"/>
        </w:rPr>
        <w:t>Negociación acomodativa</w:t>
      </w:r>
    </w:p>
    <w:p w14:paraId="625E7162" w14:textId="77777777" w:rsidR="007779E4" w:rsidRDefault="007779E4" w:rsidP="007779E4">
      <w:r>
        <w:rPr>
          <w:sz w:val="20"/>
          <w:szCs w:val="20"/>
        </w:rPr>
        <w:t> </w:t>
      </w:r>
    </w:p>
    <w:p w14:paraId="5C30B83B" w14:textId="77777777" w:rsidR="007779E4" w:rsidRDefault="007779E4" w:rsidP="007779E4">
      <w:r>
        <w:rPr>
          <w:sz w:val="20"/>
          <w:szCs w:val="20"/>
        </w:rPr>
        <w:t>Ocurre cuando una de las partes cede en ciertos aspectos con el fin de preservar la relación o evitar un conflicto mayor. En el contexto turístico, puede manifestarse cuando el establecimiento flexibiliza una política o condición para satisfacer a un cliente, especialmente si se trata de un usuario frecuente o una situación particular.</w:t>
      </w:r>
    </w:p>
    <w:p w14:paraId="5418A465" w14:textId="77777777" w:rsidR="007779E4" w:rsidRDefault="007779E4" w:rsidP="007779E4">
      <w:r>
        <w:rPr>
          <w:sz w:val="20"/>
          <w:szCs w:val="20"/>
        </w:rPr>
        <w:t> </w:t>
      </w:r>
    </w:p>
    <w:p w14:paraId="5067A549" w14:textId="77777777" w:rsidR="007779E4" w:rsidRDefault="007779E4" w:rsidP="007779E4">
      <w:r>
        <w:rPr>
          <w:sz w:val="20"/>
          <w:szCs w:val="20"/>
        </w:rPr>
        <w:t> </w:t>
      </w:r>
    </w:p>
    <w:p w14:paraId="55892766" w14:textId="77777777" w:rsidR="007779E4" w:rsidRDefault="007779E4" w:rsidP="007779E4"/>
  </w:comment>
  <w:comment w:id="88" w:author="Maria Fernanda Morales Angulo" w:date="2026-04-29T21:28:00Z" w:initials="MFMA">
    <w:p w14:paraId="5239F8D0" w14:textId="77777777" w:rsidR="007779E4" w:rsidRDefault="007779E4" w:rsidP="007779E4">
      <w:r>
        <w:rPr>
          <w:rStyle w:val="Refdecomentario"/>
        </w:rPr>
        <w:annotationRef/>
      </w:r>
      <w:r>
        <w:rPr>
          <w:sz w:val="20"/>
          <w:szCs w:val="20"/>
        </w:rPr>
        <w:t xml:space="preserve">URL: </w:t>
      </w:r>
      <w:hyperlink r:id="rId68" w:anchor="fromView=search&amp;page=2&amp;position=7&amp;uuid=4c566ee9-8698-4566-a1e2-feda238328b0&amp;query=negociacion+CON+CLIENTES" w:history="1">
        <w:r w:rsidRPr="004077EB">
          <w:rPr>
            <w:rStyle w:val="Hipervnculo"/>
            <w:sz w:val="20"/>
            <w:szCs w:val="20"/>
          </w:rPr>
          <w:t>https://www.magnific.com/es/foto-gratis/agente-seguros-feliz-reuniendose-pareja-joven-estrechando-mano-hombre-su-casa_25751386.htm#fromView=search&amp;page=2&amp;position=7&amp;uuid=4c566ee9-8698-4566-a1e2-feda238328b0&amp;query=negociacion+CON+CLIENTES</w:t>
        </w:r>
      </w:hyperlink>
    </w:p>
  </w:comment>
  <w:comment w:id="89" w:author="Maria Fernanda Morales Angulo" w:date="2026-04-29T21:40:00Z" w:initials="MFMA">
    <w:p w14:paraId="74C3297A" w14:textId="77777777" w:rsidR="0098692D" w:rsidRDefault="0098692D" w:rsidP="0098692D">
      <w:r>
        <w:rPr>
          <w:rStyle w:val="Refdecomentario"/>
        </w:rPr>
        <w:annotationRef/>
      </w:r>
      <w:r>
        <w:rPr>
          <w:sz w:val="20"/>
          <w:szCs w:val="20"/>
        </w:rPr>
        <w:t xml:space="preserve">URL: </w:t>
      </w:r>
      <w:hyperlink r:id="rId69" w:anchor="fromView=search&amp;page=2&amp;position=29&amp;uuid=6f3bb4e2-0abc-436b-8fd0-4d24ff3a880c&amp;query=negociaci%C3%B3n" w:history="1">
        <w:r w:rsidRPr="00284EFE">
          <w:rPr>
            <w:rStyle w:val="Hipervnculo"/>
            <w:sz w:val="20"/>
            <w:szCs w:val="20"/>
          </w:rPr>
          <w:t>https://www.magnific.com/es/foto-gratis/gente-negocios-dandose-mano-juntos_2753723.htm#fromView=search&amp;page=2&amp;position=29&amp;uuid=6f3bb4e2-0abc-436b-8fd0-4d24ff3a880c&amp;query=negociaci%C3%B3n</w:t>
        </w:r>
      </w:hyperlink>
    </w:p>
  </w:comment>
  <w:comment w:id="90" w:author="Maria Fernanda Morales Angulo" w:date="2026-04-29T22:03:00Z" w:initials="MFMA">
    <w:p w14:paraId="0162528B" w14:textId="77777777" w:rsidR="00C77893" w:rsidRDefault="00C77893" w:rsidP="00C77893">
      <w:r>
        <w:rPr>
          <w:rStyle w:val="Refdecomentario"/>
        </w:rPr>
        <w:annotationRef/>
      </w:r>
      <w:r>
        <w:rPr>
          <w:sz w:val="20"/>
          <w:szCs w:val="20"/>
        </w:rPr>
        <w:t xml:space="preserve">URL: </w:t>
      </w:r>
      <w:hyperlink r:id="rId70" w:anchor="fromView=search&amp;page=2&amp;position=41&amp;uuid=6f3bb4e2-0abc-436b-8fd0-4d24ff3a880c&amp;query=negociaci%C3%B3n" w:history="1">
        <w:r w:rsidRPr="002B74CF">
          <w:rPr>
            <w:rStyle w:val="Hipervnculo"/>
            <w:sz w:val="20"/>
            <w:szCs w:val="20"/>
          </w:rPr>
          <w:t>https://www.magnific.com/es/vector-gratis/conjunto-trabajo-equipo-empresarial_5713899.htm#fromView=search&amp;page=2&amp;position=41&amp;uuid=6f3bb4e2-0abc-436b-8fd0-4d24ff3a880c&amp;query=negociaci%C3%B3n</w:t>
        </w:r>
      </w:hyperlink>
    </w:p>
  </w:comment>
  <w:comment w:id="92" w:author="Maria Fernanda Morales Angulo" w:date="2026-04-29T22:13:00Z" w:initials="MFMA">
    <w:p w14:paraId="1ED4D560" w14:textId="77777777" w:rsidR="008F2FC3" w:rsidRDefault="008F2FC3" w:rsidP="008F2FC3">
      <w:r>
        <w:rPr>
          <w:rStyle w:val="Refdecomentario"/>
        </w:rPr>
        <w:annotationRef/>
      </w:r>
      <w:r>
        <w:rPr>
          <w:sz w:val="20"/>
          <w:szCs w:val="20"/>
        </w:rPr>
        <w:t xml:space="preserve">URL: </w:t>
      </w:r>
      <w:hyperlink r:id="rId71" w:anchor="fromView=search&amp;page=1&amp;position=25&amp;uuid=f2a825b7-2482-4497-b4e3-0119c4a55b2c&amp;query=cotizaci%C3%B3n" w:history="1">
        <w:r w:rsidRPr="00762BD8">
          <w:rPr>
            <w:rStyle w:val="Hipervnculo"/>
            <w:sz w:val="20"/>
            <w:szCs w:val="20"/>
          </w:rPr>
          <w:t>https://www.magnific.com/es/foto-gratis/factura-pago-lectura-mujer_3216910.htm#fromView=search&amp;page=1&amp;position=25&amp;uuid=f2a825b7-2482-4497-b4e3-0119c4a55b2c&amp;query=cotizaci%C3%B3n</w:t>
        </w:r>
      </w:hyperlink>
    </w:p>
  </w:comment>
  <w:comment w:id="93" w:author="Maria Fernanda Morales Angulo" w:date="2026-04-29T22:47:00Z" w:initials="MFMA">
    <w:p w14:paraId="1CC086B6" w14:textId="77777777" w:rsidR="0019186E" w:rsidRDefault="0019186E" w:rsidP="0019186E">
      <w:r>
        <w:rPr>
          <w:rStyle w:val="Refdecomentario"/>
        </w:rPr>
        <w:annotationRef/>
      </w:r>
      <w:r>
        <w:rPr>
          <w:sz w:val="20"/>
          <w:szCs w:val="20"/>
        </w:rPr>
        <w:t>TEXTO ALTERNATIVO:</w:t>
      </w:r>
    </w:p>
    <w:p w14:paraId="20FCAF17" w14:textId="77777777" w:rsidR="0019186E" w:rsidRDefault="0019186E" w:rsidP="0019186E"/>
    <w:p w14:paraId="18D5B6F6" w14:textId="77777777" w:rsidR="0019186E" w:rsidRDefault="0019186E" w:rsidP="0019186E">
      <w:r>
        <w:rPr>
          <w:b/>
          <w:bCs/>
          <w:sz w:val="20"/>
          <w:szCs w:val="20"/>
        </w:rPr>
        <w:t>Cotización básica:</w:t>
      </w:r>
      <w:r>
        <w:rPr>
          <w:sz w:val="20"/>
          <w:szCs w:val="20"/>
        </w:rPr>
        <w:br/>
        <w:t>Incluye información general del servicio, tarifas y condiciones principales. Se utiliza en consultas rápidas o servicios estándar.</w:t>
      </w:r>
    </w:p>
    <w:p w14:paraId="59D8B848" w14:textId="77777777" w:rsidR="0019186E" w:rsidRDefault="0019186E" w:rsidP="0019186E">
      <w:r>
        <w:rPr>
          <w:b/>
          <w:bCs/>
          <w:sz w:val="20"/>
          <w:szCs w:val="20"/>
        </w:rPr>
        <w:t>Cotización detallada:</w:t>
      </w:r>
      <w:r>
        <w:rPr>
          <w:sz w:val="20"/>
          <w:szCs w:val="20"/>
        </w:rPr>
        <w:br/>
        <w:t>Presenta información completa del servicio, incluyendo desglose de costos, características, condiciones y políticas. Es común en paquetes turísticos o servicios corporativos.</w:t>
      </w:r>
    </w:p>
    <w:p w14:paraId="6A2295D8" w14:textId="77777777" w:rsidR="0019186E" w:rsidRDefault="0019186E" w:rsidP="0019186E">
      <w:r>
        <w:rPr>
          <w:b/>
          <w:bCs/>
          <w:sz w:val="20"/>
          <w:szCs w:val="20"/>
        </w:rPr>
        <w:t>Cotización personalizada:</w:t>
      </w:r>
      <w:r>
        <w:rPr>
          <w:sz w:val="20"/>
          <w:szCs w:val="20"/>
        </w:rPr>
        <w:br/>
        <w:t>Se ajusta a necesidades específicas del cliente, considerando preferencias, fechas, número de personas y requerimientos especiales.</w:t>
      </w:r>
    </w:p>
    <w:p w14:paraId="4BDB6AB1" w14:textId="77777777" w:rsidR="0019186E" w:rsidRDefault="0019186E" w:rsidP="0019186E">
      <w:r>
        <w:rPr>
          <w:b/>
          <w:bCs/>
          <w:sz w:val="20"/>
          <w:szCs w:val="20"/>
        </w:rPr>
        <w:t>Cotización digital:</w:t>
      </w:r>
      <w:r>
        <w:rPr>
          <w:sz w:val="20"/>
          <w:szCs w:val="20"/>
        </w:rPr>
        <w:br/>
        <w:t>Se envía a través de medios electrónicos como correo o plataformas digitales, facilitando la interacción y el seguimiento.</w:t>
      </w:r>
    </w:p>
    <w:p w14:paraId="75C41CCC" w14:textId="77777777" w:rsidR="0019186E" w:rsidRDefault="0019186E" w:rsidP="0019186E"/>
  </w:comment>
  <w:comment w:id="94" w:author="Maria Fernanda Morales Angulo" w:date="2026-04-29T22:27:00Z" w:initials="MFMA">
    <w:p w14:paraId="5A4C544B" w14:textId="77777777" w:rsidR="00E61601" w:rsidRDefault="00E61601" w:rsidP="00E61601">
      <w:r>
        <w:rPr>
          <w:rStyle w:val="Refdecomentario"/>
        </w:rPr>
        <w:annotationRef/>
      </w:r>
      <w:r>
        <w:rPr>
          <w:sz w:val="20"/>
          <w:szCs w:val="20"/>
        </w:rPr>
        <w:t xml:space="preserve">URL: </w:t>
      </w:r>
      <w:hyperlink r:id="rId72" w:anchor="fromView=search&amp;page=1&amp;position=2&amp;uuid=c6156df6-19d4-4138-bb29-a881f56d3c41&amp;query=cotizaci%C3%B3n" w:history="1">
        <w:r w:rsidRPr="005358EE">
          <w:rPr>
            <w:rStyle w:val="Hipervnculo"/>
            <w:sz w:val="20"/>
            <w:szCs w:val="20"/>
          </w:rPr>
          <w:t>https://www.magnific.com/es/vector-gratis/documentacion-electronica-hombre-registro-comprobando-registro-repositorio-aprobacion-linea-formulario-pantalla-pagina-validacion-cronicas-gastos-ilustracion-metafora-concepto-aislado-vector_12470256.htm#fromView=search&amp;page=1&amp;position=2&amp;uuid=c6156df6-19d4-4138-bb29-a881f56d3c41&amp;query=cotizaci%C3%B3n</w:t>
        </w:r>
      </w:hyperlink>
    </w:p>
  </w:comment>
  <w:comment w:id="95" w:author="Maria Fernanda Morales Angulo" w:date="2026-04-29T22:42:00Z" w:initials="MFMA">
    <w:p w14:paraId="7DF424F3" w14:textId="77777777" w:rsidR="00287414" w:rsidRDefault="00287414" w:rsidP="00287414">
      <w:r>
        <w:rPr>
          <w:rStyle w:val="Refdecomentario"/>
        </w:rPr>
        <w:annotationRef/>
      </w:r>
      <w:r>
        <w:rPr>
          <w:sz w:val="20"/>
          <w:szCs w:val="20"/>
        </w:rPr>
        <w:t xml:space="preserve">URL: </w:t>
      </w:r>
      <w:hyperlink r:id="rId73" w:anchor="fromView=search&amp;page=1&amp;position=29&amp;uuid=c6ca230f-e63e-4562-ac92-c1f25a4ab809&amp;query=cotizaci%C3%B3n+PERSONALIZADA" w:history="1">
        <w:r w:rsidRPr="008141EB">
          <w:rPr>
            <w:rStyle w:val="Hipervnculo"/>
            <w:sz w:val="20"/>
            <w:szCs w:val="20"/>
          </w:rPr>
          <w:t>https://www.magnific.com/es/vector-gratis/documento-obligacion-financiera-factura-pago-contrato-prestamo-promesa-devolucion-deuda-contrato-firma-emisor-beneficiario-empresarios-haciendo-trato_10782761.htm#fromView=search&amp;page=1&amp;position=29&amp;uuid=c6ca230f-e63e-4562-ac92-c1f25a4ab809&amp;query=cotizaci%C3%B3n+PERSONALIZADA</w:t>
        </w:r>
      </w:hyperlink>
    </w:p>
  </w:comment>
  <w:comment w:id="96" w:author="Maria Fernanda Morales Angulo" w:date="2026-04-29T22:46:00Z" w:initials="MFMA">
    <w:p w14:paraId="4EEA055A" w14:textId="77777777" w:rsidR="0019186E" w:rsidRDefault="0019186E" w:rsidP="0019186E">
      <w:r>
        <w:rPr>
          <w:rStyle w:val="Refdecomentario"/>
        </w:rPr>
        <w:annotationRef/>
      </w:r>
      <w:r>
        <w:rPr>
          <w:sz w:val="20"/>
          <w:szCs w:val="20"/>
        </w:rPr>
        <w:t xml:space="preserve">URL: </w:t>
      </w:r>
      <w:hyperlink r:id="rId74" w:anchor="fromView=search&amp;page=1&amp;position=15&amp;uuid=f09031ed-dc69-4612-8f31-b413a60307a7&amp;query=FACTURA+DIGITAL" w:history="1">
        <w:r w:rsidRPr="000007EB">
          <w:rPr>
            <w:rStyle w:val="Hipervnculo"/>
            <w:sz w:val="20"/>
            <w:szCs w:val="20"/>
          </w:rPr>
          <w:t>https://www.magnific.com/es/vector-gratis/composicion-isometrica-fintech-iconos-pictogramas-billeteras-efectivo-transacciones-pago-facturas-recibo-ilustracion-vectorial_26765739.htm#fromView=search&amp;page=1&amp;position=15&amp;uuid=f09031ed-dc69-4612-8f31-b413a60307a7&amp;query=FACTURA+DIGITAL</w:t>
        </w:r>
      </w:hyperlink>
    </w:p>
  </w:comment>
  <w:comment w:id="97" w:author="Maria Fernanda Morales Angulo" w:date="2026-05-07T18:30:00Z" w:initials="MFMA">
    <w:p w14:paraId="78DDBB69" w14:textId="77777777" w:rsidR="00E3270D" w:rsidRDefault="00EE5340" w:rsidP="00E3270D">
      <w:r>
        <w:rPr>
          <w:rStyle w:val="Refdecomentario"/>
        </w:rPr>
        <w:annotationRef/>
      </w:r>
      <w:r w:rsidR="00E3270D">
        <w:rPr>
          <w:sz w:val="20"/>
          <w:szCs w:val="20"/>
        </w:rPr>
        <w:t>TEXTO ALTERNATIVO:</w:t>
      </w:r>
    </w:p>
    <w:p w14:paraId="6D6B9265" w14:textId="77777777" w:rsidR="00E3270D" w:rsidRDefault="00E3270D" w:rsidP="00E3270D"/>
    <w:p w14:paraId="52DC1212" w14:textId="77777777" w:rsidR="00E3270D" w:rsidRDefault="00E3270D" w:rsidP="00E3270D">
      <w:r>
        <w:rPr>
          <w:b/>
          <w:bCs/>
          <w:sz w:val="20"/>
          <w:szCs w:val="20"/>
        </w:rPr>
        <w:t>Paso 1. Solicitud de cotización.</w:t>
      </w:r>
    </w:p>
    <w:p w14:paraId="5FAE0D3C" w14:textId="77777777" w:rsidR="00E3270D" w:rsidRDefault="00E3270D" w:rsidP="00E3270D">
      <w:r>
        <w:rPr>
          <w:b/>
          <w:bCs/>
          <w:sz w:val="20"/>
          <w:szCs w:val="20"/>
        </w:rPr>
        <w:t>El cliente solicita información sobre los servicios de alojamiento, indicando fechas, número de huéspedes y requerimientos particulares.</w:t>
      </w:r>
    </w:p>
    <w:p w14:paraId="333EA8B0" w14:textId="77777777" w:rsidR="00E3270D" w:rsidRDefault="00E3270D" w:rsidP="00E3270D">
      <w:r>
        <w:rPr>
          <w:b/>
          <w:bCs/>
          <w:sz w:val="20"/>
          <w:szCs w:val="20"/>
        </w:rPr>
        <w:t>Paso 2. Recepción y registro de la solicitud.</w:t>
      </w:r>
    </w:p>
    <w:p w14:paraId="05DA4561" w14:textId="77777777" w:rsidR="00E3270D" w:rsidRDefault="00E3270D" w:rsidP="00E3270D">
      <w:r>
        <w:rPr>
          <w:b/>
          <w:bCs/>
          <w:sz w:val="20"/>
          <w:szCs w:val="20"/>
        </w:rPr>
        <w:t>El establecimiento registra los datos del cliente y las características del servicio solicitado para gestionar la cotización.</w:t>
      </w:r>
    </w:p>
    <w:p w14:paraId="21A43AC2" w14:textId="77777777" w:rsidR="00E3270D" w:rsidRDefault="00E3270D" w:rsidP="00E3270D">
      <w:r>
        <w:rPr>
          <w:b/>
          <w:bCs/>
          <w:sz w:val="20"/>
          <w:szCs w:val="20"/>
        </w:rPr>
        <w:t>Paso 3. Verificación de disponibilidad y tarifas.</w:t>
      </w:r>
    </w:p>
    <w:p w14:paraId="346EF7DF" w14:textId="77777777" w:rsidR="00E3270D" w:rsidRDefault="00E3270D" w:rsidP="00E3270D">
      <w:r>
        <w:rPr>
          <w:b/>
          <w:bCs/>
          <w:sz w:val="20"/>
          <w:szCs w:val="20"/>
        </w:rPr>
        <w:t>Se consulta la disponibilidad de habitaciones, las tarifas aplicables y las condiciones comerciales del establecimiento.</w:t>
      </w:r>
    </w:p>
    <w:p w14:paraId="20280639" w14:textId="77777777" w:rsidR="00E3270D" w:rsidRDefault="00E3270D" w:rsidP="00E3270D">
      <w:r>
        <w:rPr>
          <w:b/>
          <w:bCs/>
          <w:sz w:val="20"/>
          <w:szCs w:val="20"/>
        </w:rPr>
        <w:t>Paso 4. Elaboración y envío de la cotización.</w:t>
      </w:r>
    </w:p>
    <w:p w14:paraId="3A8374E0" w14:textId="77777777" w:rsidR="00E3270D" w:rsidRDefault="00E3270D" w:rsidP="00E3270D">
      <w:r>
        <w:rPr>
          <w:b/>
          <w:bCs/>
          <w:sz w:val="20"/>
          <w:szCs w:val="20"/>
        </w:rPr>
        <w:t>Se prepara y presenta al cliente una propuesta que incluye servicios, tarifas, impuestos aplicables, condiciones de pago, políticas de cancelación y vigencia de la oferta.</w:t>
      </w:r>
    </w:p>
    <w:p w14:paraId="602789BE" w14:textId="77777777" w:rsidR="00E3270D" w:rsidRDefault="00E3270D" w:rsidP="00E3270D">
      <w:r>
        <w:rPr>
          <w:b/>
          <w:bCs/>
          <w:sz w:val="20"/>
          <w:szCs w:val="20"/>
        </w:rPr>
        <w:t>Paso 5. Seguimiento de la propuesta.</w:t>
      </w:r>
    </w:p>
    <w:p w14:paraId="67DC2C17" w14:textId="77777777" w:rsidR="00E3270D" w:rsidRDefault="00E3270D" w:rsidP="00E3270D">
      <w:r>
        <w:rPr>
          <w:b/>
          <w:bCs/>
          <w:sz w:val="20"/>
          <w:szCs w:val="20"/>
        </w:rPr>
        <w:t>Se atienden las inquietudes del cliente y, cuando corresponde, se realizan ajustes a la cotización según las condiciones comerciales autorizadas.</w:t>
      </w:r>
    </w:p>
    <w:p w14:paraId="0494680B" w14:textId="77777777" w:rsidR="00E3270D" w:rsidRDefault="00E3270D" w:rsidP="00E3270D">
      <w:r>
        <w:rPr>
          <w:b/>
          <w:bCs/>
          <w:sz w:val="20"/>
          <w:szCs w:val="20"/>
        </w:rPr>
        <w:t>Paso 6. Aceptación o rechazo de la cotización.</w:t>
      </w:r>
    </w:p>
    <w:p w14:paraId="6AECAF6E" w14:textId="77777777" w:rsidR="00E3270D" w:rsidRDefault="00E3270D" w:rsidP="00E3270D">
      <w:r>
        <w:rPr>
          <w:b/>
          <w:bCs/>
          <w:sz w:val="20"/>
          <w:szCs w:val="20"/>
        </w:rPr>
        <w:t>El cliente comunica su decisión. Si acepta la propuesta, se inicia la formalización de la reserva conforme a los procedimientos del establecimiento. Si la rechaza, se registra el resultado y se cierra el proceso de cotización.</w:t>
      </w:r>
    </w:p>
  </w:comment>
  <w:comment w:id="98" w:author="Maria Fernanda Morales Angulo" w:date="2026-05-07T18:35:00Z" w:initials="MFMA">
    <w:p w14:paraId="69D04335" w14:textId="77777777" w:rsidR="00E3270D" w:rsidRDefault="00E3270D" w:rsidP="00F649D2">
      <w:r>
        <w:rPr>
          <w:rStyle w:val="Refdecomentario"/>
        </w:rPr>
        <w:annotationRef/>
      </w:r>
      <w:r>
        <w:rPr>
          <w:sz w:val="20"/>
          <w:szCs w:val="20"/>
        </w:rPr>
        <w:t xml:space="preserve">URL: </w:t>
      </w:r>
      <w:hyperlink r:id="rId75" w:anchor="fromView=search&amp;page=1&amp;position=1&amp;uuid=176504fb-9396-4a57-88ff-f22f8c83d92e&amp;query=COTIZACION+O+FACTURA" w:history="1">
        <w:r w:rsidRPr="008F6AE8">
          <w:rPr>
            <w:rStyle w:val="Hipervnculo"/>
            <w:sz w:val="20"/>
            <w:szCs w:val="20"/>
          </w:rPr>
          <w:t>https://www.magnific.com/es/foto-gratis/pagina-inicio-conexion-portatil-documentos-envio_18415935.htm#fromView=search&amp;page=1&amp;position=1&amp;uuid=176504fb-9396-4a57-88ff-f22f8c83d92e&amp;query=COTIZACION+O+FACTURA</w:t>
        </w:r>
      </w:hyperlink>
    </w:p>
  </w:comment>
  <w:comment w:id="100" w:author="Maria Fernanda Morales Angulo" w:date="2026-04-29T23:22:00Z" w:initials="MFMA">
    <w:p w14:paraId="38E68B2B" w14:textId="51C1F1AA" w:rsidR="00DC1AED" w:rsidRDefault="00DC1AED" w:rsidP="00DC1AED">
      <w:r>
        <w:rPr>
          <w:rStyle w:val="Refdecomentario"/>
        </w:rPr>
        <w:annotationRef/>
      </w:r>
      <w:r>
        <w:rPr>
          <w:sz w:val="20"/>
          <w:szCs w:val="20"/>
        </w:rPr>
        <w:t xml:space="preserve">URL: </w:t>
      </w:r>
      <w:hyperlink r:id="rId76" w:anchor="fromView=search&amp;page=1&amp;position=18&amp;uuid=cf3a669a-d8b9-45cc-abba-b84c26a15a26&amp;query=FACTURA+DIGITAL" w:history="1">
        <w:r w:rsidRPr="007360CC">
          <w:rPr>
            <w:rStyle w:val="Hipervnculo"/>
            <w:sz w:val="20"/>
            <w:szCs w:val="20"/>
          </w:rPr>
          <w:t>https://www.magnific.com/es/foto-gratis/concepto-cuenta-financiera-pago-factura-pagada-factura_16483238.htm#fromView=search&amp;page=1&amp;position=18&amp;uuid=cf3a669a-d8b9-45cc-abba-b84c26a15a26&amp;query=FACTURA+DIGITAL</w:t>
        </w:r>
      </w:hyperlink>
    </w:p>
  </w:comment>
  <w:comment w:id="101" w:author="Maria Fernanda Morales Angulo" w:date="2026-04-29T23:37:00Z" w:initials="MFMA">
    <w:p w14:paraId="026440DB" w14:textId="77777777" w:rsidR="00E36565" w:rsidRDefault="004224B0" w:rsidP="00E36565">
      <w:r>
        <w:rPr>
          <w:rStyle w:val="Refdecomentario"/>
        </w:rPr>
        <w:annotationRef/>
      </w:r>
      <w:r w:rsidR="00E36565">
        <w:rPr>
          <w:sz w:val="20"/>
          <w:szCs w:val="20"/>
        </w:rPr>
        <w:t>La figura 4 ilustra el modelo AIDA, técnica de mercadeo que describe las 4 etapas por las que pasa el consumidor antes de comprar un producto.</w:t>
      </w:r>
    </w:p>
    <w:p w14:paraId="5B18BC57" w14:textId="77777777" w:rsidR="00E36565" w:rsidRDefault="00E36565" w:rsidP="00E36565"/>
    <w:p w14:paraId="5EFE4AF2" w14:textId="77777777" w:rsidR="00E36565" w:rsidRDefault="00E36565" w:rsidP="00E36565">
      <w:r>
        <w:rPr>
          <w:sz w:val="20"/>
          <w:szCs w:val="20"/>
        </w:rPr>
        <w:t>TEXTO DE LA IMAGEN:</w:t>
      </w:r>
    </w:p>
    <w:p w14:paraId="5C8E01A0" w14:textId="77777777" w:rsidR="00E36565" w:rsidRDefault="00E36565" w:rsidP="00E36565"/>
    <w:p w14:paraId="4EE13D8D" w14:textId="77777777" w:rsidR="00E36565" w:rsidRDefault="00E36565" w:rsidP="00E36565">
      <w:r>
        <w:rPr>
          <w:b/>
          <w:bCs/>
          <w:sz w:val="20"/>
          <w:szCs w:val="20"/>
        </w:rPr>
        <w:t> </w:t>
      </w:r>
    </w:p>
    <w:p w14:paraId="32032FAD" w14:textId="77777777" w:rsidR="00E36565" w:rsidRDefault="00E36565" w:rsidP="00E36565">
      <w:r>
        <w:rPr>
          <w:sz w:val="20"/>
          <w:szCs w:val="20"/>
        </w:rPr>
        <w:t>El modelo AIDA estructura el proceso de venta en cuatro fases:</w:t>
      </w:r>
    </w:p>
    <w:p w14:paraId="3F48D770" w14:textId="77777777" w:rsidR="00E36565" w:rsidRDefault="00E36565" w:rsidP="00E36565">
      <w:r>
        <w:rPr>
          <w:sz w:val="20"/>
          <w:szCs w:val="20"/>
        </w:rPr>
        <w:t> </w:t>
      </w:r>
    </w:p>
    <w:p w14:paraId="687DCA7D" w14:textId="77777777" w:rsidR="00E36565" w:rsidRDefault="00E36565" w:rsidP="00E36565">
      <w:r>
        <w:rPr>
          <w:b/>
          <w:bCs/>
          <w:sz w:val="20"/>
          <w:szCs w:val="20"/>
        </w:rPr>
        <w:t>Atención:</w:t>
      </w:r>
      <w:r>
        <w:rPr>
          <w:sz w:val="20"/>
          <w:szCs w:val="20"/>
        </w:rPr>
        <w:t xml:space="preserve"> captar el interés del cliente hacia el servicio.</w:t>
      </w:r>
    </w:p>
    <w:p w14:paraId="3CCDFF58" w14:textId="77777777" w:rsidR="00E36565" w:rsidRDefault="00E36565" w:rsidP="00E36565"/>
    <w:p w14:paraId="45C995F4" w14:textId="77777777" w:rsidR="00E36565" w:rsidRDefault="00E36565" w:rsidP="00E36565">
      <w:r>
        <w:rPr>
          <w:b/>
          <w:bCs/>
          <w:sz w:val="20"/>
          <w:szCs w:val="20"/>
        </w:rPr>
        <w:t>Interés:</w:t>
      </w:r>
      <w:r>
        <w:rPr>
          <w:sz w:val="20"/>
          <w:szCs w:val="20"/>
        </w:rPr>
        <w:t xml:space="preserve"> generar curiosidad resaltando los beneficios.</w:t>
      </w:r>
    </w:p>
    <w:p w14:paraId="618A9A50" w14:textId="77777777" w:rsidR="00E36565" w:rsidRDefault="00E36565" w:rsidP="00E36565"/>
    <w:p w14:paraId="1D4EE5C0" w14:textId="77777777" w:rsidR="00E36565" w:rsidRDefault="00E36565" w:rsidP="00E36565">
      <w:r>
        <w:rPr>
          <w:b/>
          <w:bCs/>
          <w:sz w:val="20"/>
          <w:szCs w:val="20"/>
        </w:rPr>
        <w:t>Deseo:</w:t>
      </w:r>
      <w:r>
        <w:rPr>
          <w:sz w:val="20"/>
          <w:szCs w:val="20"/>
        </w:rPr>
        <w:t xml:space="preserve"> lograr que el cliente quiera adquirir el servicio.</w:t>
      </w:r>
    </w:p>
    <w:p w14:paraId="76D0C5CC" w14:textId="77777777" w:rsidR="00E36565" w:rsidRDefault="00E36565" w:rsidP="00E36565"/>
    <w:p w14:paraId="42411527" w14:textId="77777777" w:rsidR="00E36565" w:rsidRDefault="00E36565" w:rsidP="00E36565">
      <w:r>
        <w:rPr>
          <w:b/>
          <w:bCs/>
          <w:sz w:val="20"/>
          <w:szCs w:val="20"/>
        </w:rPr>
        <w:t>Acción:</w:t>
      </w:r>
      <w:r>
        <w:rPr>
          <w:sz w:val="20"/>
          <w:szCs w:val="20"/>
        </w:rPr>
        <w:t xml:space="preserve"> concretar la venta.</w:t>
      </w:r>
    </w:p>
    <w:p w14:paraId="55D53E2D" w14:textId="77777777" w:rsidR="00E36565" w:rsidRDefault="00E36565" w:rsidP="00E36565"/>
    <w:p w14:paraId="30DF668F" w14:textId="77777777" w:rsidR="00E36565" w:rsidRDefault="00E36565" w:rsidP="00E36565">
      <w:r>
        <w:rPr>
          <w:sz w:val="20"/>
          <w:szCs w:val="20"/>
        </w:rPr>
        <w:t>Nota. SENA, (2026)</w:t>
      </w:r>
    </w:p>
  </w:comment>
  <w:comment w:id="102" w:author="Maria Fernanda Morales Angulo" w:date="2026-05-11T16:48:00Z" w:initials="MFMA">
    <w:p w14:paraId="254E66E2" w14:textId="77777777" w:rsidR="00A81A84" w:rsidRDefault="00A81A84" w:rsidP="00A81A84">
      <w:r>
        <w:rPr>
          <w:rStyle w:val="Refdecomentario"/>
        </w:rPr>
        <w:annotationRef/>
      </w:r>
      <w:r>
        <w:rPr>
          <w:sz w:val="20"/>
          <w:szCs w:val="20"/>
        </w:rPr>
        <w:t>NOTA PARA EL DISEÑADOR Y EL DESARROLLADOR:</w:t>
      </w:r>
    </w:p>
    <w:p w14:paraId="4BCDAF29" w14:textId="77777777" w:rsidR="00A81A84" w:rsidRDefault="00A81A84" w:rsidP="00A81A84"/>
    <w:p w14:paraId="2CC5A78A" w14:textId="77777777" w:rsidR="00A81A84" w:rsidRDefault="00A81A84" w:rsidP="00A81A84">
      <w:r>
        <w:rPr>
          <w:sz w:val="20"/>
          <w:szCs w:val="20"/>
        </w:rPr>
        <w:t xml:space="preserve">Este video requiere ajuste y actualización del logo del Sena. </w:t>
      </w:r>
    </w:p>
    <w:p w14:paraId="35B92556" w14:textId="77777777" w:rsidR="00A81A84" w:rsidRDefault="00A81A84" w:rsidP="00A81A84">
      <w:r>
        <w:rPr>
          <w:sz w:val="20"/>
          <w:szCs w:val="20"/>
        </w:rPr>
        <w:t xml:space="preserve">Aparece originalmente con logo naranja y debe ser ajustado al logo actualizado verde de la institución que está vigente en este momento.  </w:t>
      </w:r>
    </w:p>
    <w:p w14:paraId="1ADA23AB" w14:textId="77777777" w:rsidR="00A81A84" w:rsidRDefault="00A81A84" w:rsidP="00A81A84"/>
    <w:p w14:paraId="59867F46" w14:textId="77777777" w:rsidR="00A81A84" w:rsidRDefault="00A81A84" w:rsidP="00A81A84">
      <w:r>
        <w:rPr>
          <w:sz w:val="20"/>
          <w:szCs w:val="20"/>
        </w:rPr>
        <w:t xml:space="preserve">URL: </w:t>
      </w:r>
      <w:hyperlink r:id="rId77" w:history="1">
        <w:r w:rsidRPr="00EE2B11">
          <w:rPr>
            <w:rStyle w:val="Hipervnculo"/>
            <w:sz w:val="20"/>
            <w:szCs w:val="20"/>
          </w:rPr>
          <w:t>https://www.youtube.com/watch?v=0zDvvjORv5U</w:t>
        </w:r>
      </w:hyperlink>
    </w:p>
  </w:comment>
  <w:comment w:id="103" w:author="Maria Fernanda Morales Angulo" w:date="2026-04-29T23:44:00Z" w:initials="MFMA">
    <w:p w14:paraId="0D211A96" w14:textId="70A235D6" w:rsidR="004224B0" w:rsidRDefault="004224B0" w:rsidP="004224B0">
      <w:r>
        <w:rPr>
          <w:rStyle w:val="Refdecomentario"/>
        </w:rPr>
        <w:annotationRef/>
      </w:r>
      <w:r>
        <w:rPr>
          <w:sz w:val="20"/>
          <w:szCs w:val="20"/>
        </w:rPr>
        <w:t xml:space="preserve">URL: </w:t>
      </w:r>
      <w:hyperlink r:id="rId78" w:anchor="fromView=search&amp;page=1&amp;position=2&amp;uuid=55b04c1d-de6a-4924-943c-b6b78ee3c446&amp;query=VENTAS+SPIN" w:history="1">
        <w:r w:rsidRPr="003413F9">
          <w:rPr>
            <w:rStyle w:val="Hipervnculo"/>
            <w:sz w:val="20"/>
            <w:szCs w:val="20"/>
          </w:rPr>
          <w:t>https://www.magnific.com/es/vector-gratis/concepto-abstracto-cierre-proyecto_12085240.htm#fromView=search&amp;page=1&amp;position=2&amp;uuid=55b04c1d-de6a-4924-943c-b6b78ee3c446&amp;query=VENTAS+SPIN</w:t>
        </w:r>
      </w:hyperlink>
    </w:p>
  </w:comment>
  <w:comment w:id="104" w:author="Maria Fernanda Morales Angulo" w:date="2026-04-29T23:49:00Z" w:initials="MFMA">
    <w:p w14:paraId="0352BCFB" w14:textId="77777777" w:rsidR="00215958" w:rsidRDefault="00215958" w:rsidP="00215958">
      <w:r>
        <w:rPr>
          <w:rStyle w:val="Refdecomentario"/>
        </w:rPr>
        <w:annotationRef/>
      </w:r>
      <w:r>
        <w:rPr>
          <w:sz w:val="20"/>
          <w:szCs w:val="20"/>
        </w:rPr>
        <w:t xml:space="preserve">URL: </w:t>
      </w:r>
      <w:hyperlink r:id="rId79" w:anchor="fromView=search&amp;page=1&amp;position=2&amp;uuid=184c1e82-e61a-4307-b4b3-710b64999157&amp;query=POLITICAS+DE+VENTA" w:history="1">
        <w:r w:rsidRPr="0060779C">
          <w:rPr>
            <w:rStyle w:val="Hipervnculo"/>
            <w:sz w:val="20"/>
            <w:szCs w:val="20"/>
          </w:rPr>
          <w:t>https://www.magnific.com/es/foto-gratis/gracias-reunion_13191022.htm#fromView=search&amp;page=1&amp;position=2&amp;uuid=184c1e82-e61a-4307-b4b3-710b64999157&amp;query=POLITICAS+DE+VENTA</w:t>
        </w:r>
      </w:hyperlink>
    </w:p>
  </w:comment>
  <w:comment w:id="105" w:author="Maria Fernanda Morales Angulo" w:date="2026-04-29T23:51:00Z" w:initials="MFMA">
    <w:p w14:paraId="4F0A5595" w14:textId="77777777" w:rsidR="00215958" w:rsidRDefault="00215958" w:rsidP="00215958">
      <w:r>
        <w:rPr>
          <w:rStyle w:val="Refdecomentario"/>
        </w:rPr>
        <w:annotationRef/>
      </w:r>
      <w:r>
        <w:rPr>
          <w:sz w:val="20"/>
          <w:szCs w:val="20"/>
        </w:rPr>
        <w:t xml:space="preserve">URL: </w:t>
      </w:r>
      <w:hyperlink r:id="rId80" w:anchor="fromView=search&amp;page=1&amp;position=8&amp;uuid=184c1e82-e61a-4307-b4b3-710b64999157&amp;query=POLITICAS+DE+VENTA" w:history="1">
        <w:r w:rsidRPr="00DA16B9">
          <w:rPr>
            <w:rStyle w:val="Hipervnculo"/>
            <w:sz w:val="20"/>
            <w:szCs w:val="20"/>
          </w:rPr>
          <w:t>https://www.magnific.com/es/foto-gratis/empresaria-sonriente-que-muestra-donde-firmar-portapapeles_11283294.htm#fromView=search&amp;page=1&amp;position=8&amp;uuid=184c1e82-e61a-4307-b4b3-710b64999157&amp;query=POLITICAS+DE+VENTA</w:t>
        </w:r>
      </w:hyperlink>
    </w:p>
  </w:comment>
  <w:comment w:id="106" w:author="Maria Fernanda Morales Angulo" w:date="2026-04-30T00:32:00Z" w:initials="MFMA">
    <w:p w14:paraId="25506668" w14:textId="77777777" w:rsidR="00374431" w:rsidRDefault="00374431" w:rsidP="00374431">
      <w:r>
        <w:rPr>
          <w:rStyle w:val="Refdecomentario"/>
        </w:rPr>
        <w:annotationRef/>
      </w:r>
      <w:r>
        <w:rPr>
          <w:sz w:val="20"/>
          <w:szCs w:val="20"/>
        </w:rPr>
        <w:t>TEXTO ALTERNATIVO:</w:t>
      </w:r>
    </w:p>
    <w:p w14:paraId="1875589C" w14:textId="77777777" w:rsidR="00374431" w:rsidRDefault="00374431" w:rsidP="00374431"/>
    <w:p w14:paraId="68D50E52" w14:textId="77777777" w:rsidR="00374431" w:rsidRDefault="00374431" w:rsidP="00374431">
      <w:r>
        <w:rPr>
          <w:sz w:val="20"/>
          <w:szCs w:val="20"/>
        </w:rPr>
        <w:t>El componente formativo Servicio, habilidades de comunicación y técnicas de ve</w:t>
      </w:r>
      <w:r>
        <w:rPr>
          <w:i/>
          <w:iCs/>
          <w:sz w:val="20"/>
          <w:szCs w:val="20"/>
        </w:rPr>
        <w:t>ntas</w:t>
      </w:r>
      <w:r>
        <w:rPr>
          <w:sz w:val="20"/>
          <w:szCs w:val="20"/>
        </w:rPr>
        <w:t xml:space="preserve"> aborda los elementos conceptuales y operativos necesarios para comprender la interacción con el cliente en el sector turístico. A partir del estudio de los usuarios de servicios turísticos, sus características, motivaciones, hábitos de consumo y la incidencia de la cultura en su comportamiento, se establece una base para identificar sus necesidades y relacionarlas con la oferta de servicios. Asimismo, se desarrollan los fundamentos del servicio al cliente, sus características, tipos y estándares, orientados a garantizar una atención de calidad.</w:t>
      </w:r>
    </w:p>
    <w:p w14:paraId="50933BBA" w14:textId="77777777" w:rsidR="00374431" w:rsidRDefault="00374431" w:rsidP="00374431"/>
    <w:p w14:paraId="3B67238A" w14:textId="77777777" w:rsidR="00374431" w:rsidRDefault="00374431" w:rsidP="00374431">
      <w:r>
        <w:rPr>
          <w:sz w:val="20"/>
          <w:szCs w:val="20"/>
        </w:rPr>
        <w:t>De igual forma, el componente integra la comunicación como eje central del servicio, abordando sus tipos, técnicas, canales y habilidades comunicativas. Finalmente, se articulan los procesos de negociación, cotización y venta, fortaleciendo competencias para gestionar relaciones con los clientes, apoyar la toma de decisiones y participar de manera efectiva en los procesos de atención y comercialización en el sector de alojamiento.</w:t>
      </w:r>
    </w:p>
    <w:p w14:paraId="31FA1409" w14:textId="77777777" w:rsidR="00374431" w:rsidRDefault="00374431" w:rsidP="00374431"/>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commentEx w15:paraId="1513C2DE" w15:done="0"/>
  <w15:commentEx w15:paraId="4D8A290F" w15:done="0"/>
  <w15:commentEx w15:paraId="5E418FEB" w15:done="0"/>
  <w15:commentEx w15:paraId="2902CDD5" w15:done="0"/>
  <w15:commentEx w15:paraId="1A755749" w15:done="0"/>
  <w15:commentEx w15:paraId="771FEA96" w15:done="0"/>
  <w15:commentEx w15:paraId="44637852" w15:done="0"/>
  <w15:commentEx w15:paraId="2BFCEBC6" w15:done="0"/>
  <w15:commentEx w15:paraId="6D3A8E07" w15:done="0"/>
  <w15:commentEx w15:paraId="7F078BDB" w15:done="0"/>
  <w15:commentEx w15:paraId="6A4CC58D" w15:done="0"/>
  <w15:commentEx w15:paraId="3570A5C8" w15:done="0"/>
  <w15:commentEx w15:paraId="63EB69EF" w15:done="0"/>
  <w15:commentEx w15:paraId="2774320C" w15:done="0"/>
  <w15:commentEx w15:paraId="736B63C2" w15:done="0"/>
  <w15:commentEx w15:paraId="09AB9F08" w15:done="0"/>
  <w15:commentEx w15:paraId="16AD0AE3" w15:done="0"/>
  <w15:commentEx w15:paraId="1FC512F1" w15:done="0"/>
  <w15:commentEx w15:paraId="573CF5C6" w15:done="0"/>
  <w15:commentEx w15:paraId="75AA369C" w15:done="0"/>
  <w15:commentEx w15:paraId="234E1B0B" w15:done="0"/>
  <w15:commentEx w15:paraId="212D5B01" w15:done="0"/>
  <w15:commentEx w15:paraId="63056791" w15:done="0"/>
  <w15:commentEx w15:paraId="75B2101B" w15:done="0"/>
  <w15:commentEx w15:paraId="7714B7FF" w15:done="0"/>
  <w15:commentEx w15:paraId="68F4E950" w15:done="0"/>
  <w15:commentEx w15:paraId="5D40060C" w15:done="0"/>
  <w15:commentEx w15:paraId="5344BD6A" w15:done="0"/>
  <w15:commentEx w15:paraId="182D1792" w15:done="0"/>
  <w15:commentEx w15:paraId="30EF14D9" w15:done="0"/>
  <w15:commentEx w15:paraId="6337CF7D" w15:done="0"/>
  <w15:commentEx w15:paraId="78103E8F" w15:done="0"/>
  <w15:commentEx w15:paraId="55C01967" w15:done="0"/>
  <w15:commentEx w15:paraId="23BD25E5" w15:done="0"/>
  <w15:commentEx w15:paraId="65FF99CA" w15:done="0"/>
  <w15:commentEx w15:paraId="742F4BF6" w15:done="0"/>
  <w15:commentEx w15:paraId="6CAE3215" w15:done="0"/>
  <w15:commentEx w15:paraId="5081F672" w15:done="0"/>
  <w15:commentEx w15:paraId="198781D5" w15:done="0"/>
  <w15:commentEx w15:paraId="62AE325A" w15:done="0"/>
  <w15:commentEx w15:paraId="73466ED7" w15:done="0"/>
  <w15:commentEx w15:paraId="304D7CBE" w15:done="0"/>
  <w15:commentEx w15:paraId="3318876F" w15:done="0"/>
  <w15:commentEx w15:paraId="0E061C66" w15:done="0"/>
  <w15:commentEx w15:paraId="01A2FB69" w15:done="0"/>
  <w15:commentEx w15:paraId="750C55CC" w15:done="0"/>
  <w15:commentEx w15:paraId="2E0B7E64" w15:done="0"/>
  <w15:commentEx w15:paraId="1AFC2AE5" w15:done="0"/>
  <w15:commentEx w15:paraId="7420837C" w15:done="0"/>
  <w15:commentEx w15:paraId="3FE7F247" w15:done="0"/>
  <w15:commentEx w15:paraId="2CA99F9F" w15:done="0"/>
  <w15:commentEx w15:paraId="2B5B8272" w15:done="0"/>
  <w15:commentEx w15:paraId="3B596DB0" w15:done="0"/>
  <w15:commentEx w15:paraId="0AE3267C" w15:done="0"/>
  <w15:commentEx w15:paraId="680530D8" w15:done="0"/>
  <w15:commentEx w15:paraId="7018B670" w15:done="0"/>
  <w15:commentEx w15:paraId="76E6BD56" w15:done="0"/>
  <w15:commentEx w15:paraId="044C688D" w15:done="0"/>
  <w15:commentEx w15:paraId="1148B1AB" w15:done="0"/>
  <w15:commentEx w15:paraId="66746909" w15:done="0"/>
  <w15:commentEx w15:paraId="58F92ADE" w15:done="0"/>
  <w15:commentEx w15:paraId="7D02CED3" w15:done="0"/>
  <w15:commentEx w15:paraId="34472A8F" w15:done="0"/>
  <w15:commentEx w15:paraId="2094109F" w15:done="0"/>
  <w15:commentEx w15:paraId="0052F872" w15:done="0"/>
  <w15:commentEx w15:paraId="05E51D09" w15:done="0"/>
  <w15:commentEx w15:paraId="165A416B" w15:done="0"/>
  <w15:commentEx w15:paraId="60F4A210" w15:done="0"/>
  <w15:commentEx w15:paraId="7F523FFE" w15:done="0"/>
  <w15:commentEx w15:paraId="2377D702" w15:done="0"/>
  <w15:commentEx w15:paraId="50267FCD" w15:done="0"/>
  <w15:commentEx w15:paraId="2C8A6783" w15:done="0"/>
  <w15:commentEx w15:paraId="7311C36A" w15:done="0"/>
  <w15:commentEx w15:paraId="0F890E2A" w15:done="0"/>
  <w15:commentEx w15:paraId="2D318D62" w15:done="0"/>
  <w15:commentEx w15:paraId="6720029D" w15:done="0"/>
  <w15:commentEx w15:paraId="03BB6F52" w15:done="0"/>
  <w15:commentEx w15:paraId="34CF0326" w15:done="0"/>
  <w15:commentEx w15:paraId="77F168A0" w15:done="0"/>
  <w15:commentEx w15:paraId="55892766" w15:done="0"/>
  <w15:commentEx w15:paraId="5239F8D0" w15:done="0"/>
  <w15:commentEx w15:paraId="74C3297A" w15:done="0"/>
  <w15:commentEx w15:paraId="0162528B" w15:done="0"/>
  <w15:commentEx w15:paraId="1ED4D560" w15:done="0"/>
  <w15:commentEx w15:paraId="75C41CCC" w15:done="0"/>
  <w15:commentEx w15:paraId="5A4C544B" w15:done="0"/>
  <w15:commentEx w15:paraId="7DF424F3" w15:done="0"/>
  <w15:commentEx w15:paraId="4EEA055A" w15:done="0"/>
  <w15:commentEx w15:paraId="6AECAF6E" w15:done="0"/>
  <w15:commentEx w15:paraId="69D04335" w15:done="0"/>
  <w15:commentEx w15:paraId="38E68B2B" w15:done="0"/>
  <w15:commentEx w15:paraId="30DF668F" w15:done="0"/>
  <w15:commentEx w15:paraId="59867F46" w15:done="0"/>
  <w15:commentEx w15:paraId="0D211A96" w15:done="0"/>
  <w15:commentEx w15:paraId="0352BCFB" w15:done="0"/>
  <w15:commentEx w15:paraId="4F0A5595" w15:done="0"/>
  <w15:commentEx w15:paraId="31FA1409"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cr w16du wp14">
  <w16cex:commentExtensible w16cex:durableId="06390A85" w16cex:dateUtc="2026-04-28T20:20:00Z"/>
  <w16cex:commentExtensible w16cex:durableId="21CD487E" w16cex:dateUtc="2026-04-28T20:54:00Z"/>
  <w16cex:commentExtensible w16cex:durableId="0AFD0EA0" w16cex:dateUtc="2026-04-28T20:45:00Z"/>
  <w16cex:commentExtensible w16cex:durableId="5846B853" w16cex:dateUtc="2026-04-28T20:47:00Z"/>
  <w16cex:commentExtensible w16cex:durableId="42ADBD7B" w16cex:dateUtc="2026-04-28T20:50:00Z"/>
  <w16cex:commentExtensible w16cex:durableId="246F6C1A" w16cex:dateUtc="2026-04-28T20:52:00Z"/>
  <w16cex:commentExtensible w16cex:durableId="302D4370" w16cex:dateUtc="2026-04-28T21:48:00Z"/>
  <w16cex:commentExtensible w16cex:durableId="122AEAF1" w16cex:dateUtc="2026-04-28T21:28:00Z"/>
  <w16cex:commentExtensible w16cex:durableId="4F635305" w16cex:dateUtc="2026-04-28T21:30:00Z"/>
  <w16cex:commentExtensible w16cex:durableId="635617F5" w16cex:dateUtc="2026-04-28T21:34:00Z"/>
  <w16cex:commentExtensible w16cex:durableId="6FFF5C52" w16cex:dateUtc="2026-04-28T21:37:00Z"/>
  <w16cex:commentExtensible w16cex:durableId="1F00E744" w16cex:dateUtc="2026-04-28T21:40:00Z"/>
  <w16cex:commentExtensible w16cex:durableId="723A15C9" w16cex:dateUtc="2026-04-28T21:44:00Z"/>
  <w16cex:commentExtensible w16cex:durableId="49243E36" w16cex:dateUtc="2026-04-28T21:45:00Z"/>
  <w16cex:commentExtensible w16cex:durableId="0FB23AA4" w16cex:dateUtc="2026-04-28T23:21:00Z"/>
  <w16cex:commentExtensible w16cex:durableId="7D8B5AAB" w16cex:dateUtc="2026-04-28T23:55:00Z"/>
  <w16cex:commentExtensible w16cex:durableId="7850A386" w16cex:dateUtc="2026-04-29T00:08:00Z"/>
  <w16cex:commentExtensible w16cex:durableId="49F65E59" w16cex:dateUtc="2026-04-29T01:01:00Z"/>
  <w16cex:commentExtensible w16cex:durableId="2A4E16F5" w16cex:dateUtc="2026-04-29T00:38:00Z"/>
  <w16cex:commentExtensible w16cex:durableId="5CDC2466" w16cex:dateUtc="2026-04-29T00:41:00Z"/>
  <w16cex:commentExtensible w16cex:durableId="3E4696A5" w16cex:dateUtc="2026-04-29T00:42:00Z"/>
  <w16cex:commentExtensible w16cex:durableId="38272F94" w16cex:dateUtc="2026-04-29T00:44:00Z"/>
  <w16cex:commentExtensible w16cex:durableId="1B0D2BB1" w16cex:dateUtc="2026-04-29T00:45:00Z"/>
  <w16cex:commentExtensible w16cex:durableId="524D720D" w16cex:dateUtc="2026-04-29T00:46:00Z"/>
  <w16cex:commentExtensible w16cex:durableId="6E435BAD" w16cex:dateUtc="2026-04-29T00:50:00Z"/>
  <w16cex:commentExtensible w16cex:durableId="33824C70" w16cex:dateUtc="2026-04-29T00:52:00Z"/>
  <w16cex:commentExtensible w16cex:durableId="6ED8ECE0" w16cex:dateUtc="2026-04-29T00:53:00Z"/>
  <w16cex:commentExtensible w16cex:durableId="5E160C4B" w16cex:dateUtc="2026-04-29T00:54:00Z"/>
  <w16cex:commentExtensible w16cex:durableId="5FF34375" w16cex:dateUtc="2026-04-29T01:17:00Z"/>
  <w16cex:commentExtensible w16cex:durableId="572F8C9E" w16cex:dateUtc="2026-04-29T01:50:00Z"/>
  <w16cex:commentExtensible w16cex:durableId="18B87F3E" w16cex:dateUtc="2026-04-29T15:04:00Z"/>
  <w16cex:commentExtensible w16cex:durableId="16F66E4B" w16cex:dateUtc="2026-04-29T02:05:00Z"/>
  <w16cex:commentExtensible w16cex:durableId="60B0F510" w16cex:dateUtc="2026-04-29T15:07:00Z"/>
  <w16cex:commentExtensible w16cex:durableId="03C6AB25" w16cex:dateUtc="2026-04-29T17:03:00Z"/>
  <w16cex:commentExtensible w16cex:durableId="41F0C484" w16cex:dateUtc="2026-04-29T15:42:00Z"/>
  <w16cex:commentExtensible w16cex:durableId="716A3EBC" w16cex:dateUtc="2026-04-29T15:44:00Z"/>
  <w16cex:commentExtensible w16cex:durableId="1C5E8123" w16cex:dateUtc="2026-04-29T15:45:00Z"/>
  <w16cex:commentExtensible w16cex:durableId="583CD923" w16cex:dateUtc="2026-04-29T15:49:00Z"/>
  <w16cex:commentExtensible w16cex:durableId="768C31D8" w16cex:dateUtc="2026-04-29T15:51:00Z"/>
  <w16cex:commentExtensible w16cex:durableId="151E5E47" w16cex:dateUtc="2026-04-29T17:19:00Z"/>
  <w16cex:commentExtensible w16cex:durableId="34314897" w16cex:dateUtc="2026-04-29T17:21:00Z"/>
  <w16cex:commentExtensible w16cex:durableId="73B3FD40" w16cex:dateUtc="2026-04-29T17:22:00Z"/>
  <w16cex:commentExtensible w16cex:durableId="286EB757" w16cex:dateUtc="2026-04-29T17:26:00Z"/>
  <w16cex:commentExtensible w16cex:durableId="5197121F" w16cex:dateUtc="2026-04-29T17:27:00Z"/>
  <w16cex:commentExtensible w16cex:durableId="0E3E79AE" w16cex:dateUtc="2026-04-29T17:29:00Z"/>
  <w16cex:commentExtensible w16cex:durableId="34708B2D" w16cex:dateUtc="2026-04-29T17:30:00Z"/>
  <w16cex:commentExtensible w16cex:durableId="28EED846" w16cex:dateUtc="2026-04-29T17:32:00Z"/>
  <w16cex:commentExtensible w16cex:durableId="3EC0EE05" w16cex:dateUtc="2026-04-29T17:36:00Z"/>
  <w16cex:commentExtensible w16cex:durableId="7A1B2D80" w16cex:dateUtc="2026-04-29T17:24:00Z"/>
  <w16cex:commentExtensible w16cex:durableId="07499691" w16cex:dateUtc="2026-04-29T17:39:00Z"/>
  <w16cex:commentExtensible w16cex:durableId="45E75B38" w16cex:dateUtc="2026-04-29T20:54:00Z"/>
  <w16cex:commentExtensible w16cex:durableId="7581E1CC" w16cex:dateUtc="2026-04-29T20:49:00Z"/>
  <w16cex:commentExtensible w16cex:durableId="13504A35" w16cex:dateUtc="2026-04-29T21:01:00Z"/>
  <w16cex:commentExtensible w16cex:durableId="1C61A2B4" w16cex:dateUtc="2026-04-29T21:35:00Z"/>
  <w16cex:commentExtensible w16cex:durableId="749DD17C" w16cex:dateUtc="2026-04-29T22:01:00Z"/>
  <w16cex:commentExtensible w16cex:durableId="1C4AFD23" w16cex:dateUtc="2026-04-29T21:52:00Z"/>
  <w16cex:commentExtensible w16cex:durableId="76B4C921" w16cex:dateUtc="2026-04-29T21:54:00Z"/>
  <w16cex:commentExtensible w16cex:durableId="42190BE5" w16cex:dateUtc="2026-04-29T21:56:00Z"/>
  <w16cex:commentExtensible w16cex:durableId="231BACEF" w16cex:dateUtc="2026-04-29T21:57:00Z"/>
  <w16cex:commentExtensible w16cex:durableId="58927A80" w16cex:dateUtc="2026-04-29T21:58:00Z"/>
  <w16cex:commentExtensible w16cex:durableId="39DBCFF1" w16cex:dateUtc="2026-04-29T22:00:00Z"/>
  <w16cex:commentExtensible w16cex:durableId="4A26F541" w16cex:dateUtc="2026-04-29T22:26:00Z"/>
  <w16cex:commentExtensible w16cex:durableId="356CBEC3" w16cex:dateUtc="2026-04-29T22:16:00Z"/>
  <w16cex:commentExtensible w16cex:durableId="14CD7695" w16cex:dateUtc="2026-04-29T22:18:00Z"/>
  <w16cex:commentExtensible w16cex:durableId="3FA7D733" w16cex:dateUtc="2026-04-29T22:20:00Z"/>
  <w16cex:commentExtensible w16cex:durableId="6DD32B81" w16cex:dateUtc="2026-04-29T22:22:00Z"/>
  <w16cex:commentExtensible w16cex:durableId="5FC8F630" w16cex:dateUtc="2026-04-29T22:24:00Z"/>
  <w16cex:commentExtensible w16cex:durableId="29ED32A8" w16cex:dateUtc="2026-04-29T22:38:00Z"/>
  <w16cex:commentExtensible w16cex:durableId="23E4A952" w16cex:dateUtc="2026-04-29T22:49:00Z"/>
  <w16cex:commentExtensible w16cex:durableId="6A2AA347" w16cex:dateUtc="2026-04-29T22:58:00Z"/>
  <w16cex:commentExtensible w16cex:durableId="61DDA028" w16cex:dateUtc="2026-04-29T22:55:00Z"/>
  <w16cex:commentExtensible w16cex:durableId="7E312C50" w16cex:dateUtc="2026-04-30T01:16:00Z"/>
  <w16cex:commentExtensible w16cex:durableId="6DE64577" w16cex:dateUtc="2026-04-30T01:03:00Z"/>
  <w16cex:commentExtensible w16cex:durableId="6BA17A11" w16cex:dateUtc="2026-04-30T01:07:00Z"/>
  <w16cex:commentExtensible w16cex:durableId="32BCE7DC" w16cex:dateUtc="2026-04-30T01:10:00Z"/>
  <w16cex:commentExtensible w16cex:durableId="56AA2975" w16cex:dateUtc="2026-04-30T01:11:00Z"/>
  <w16cex:commentExtensible w16cex:durableId="2A249014" w16cex:dateUtc="2026-04-30T01:37:00Z"/>
  <w16cex:commentExtensible w16cex:durableId="061D33A4" w16cex:dateUtc="2026-04-30T01:43:00Z"/>
  <w16cex:commentExtensible w16cex:durableId="53F9AFDF" w16cex:dateUtc="2026-04-30T01:48:00Z"/>
  <w16cex:commentExtensible w16cex:durableId="701A8EB7" w16cex:dateUtc="2026-04-30T02:29:00Z"/>
  <w16cex:commentExtensible w16cex:durableId="283505B7" w16cex:dateUtc="2026-04-30T02:28:00Z"/>
  <w16cex:commentExtensible w16cex:durableId="53615501" w16cex:dateUtc="2026-04-30T02:40:00Z"/>
  <w16cex:commentExtensible w16cex:durableId="61CA25F9" w16cex:dateUtc="2026-04-30T03:03:00Z"/>
  <w16cex:commentExtensible w16cex:durableId="2852D57A" w16cex:dateUtc="2026-04-30T03:13:00Z"/>
  <w16cex:commentExtensible w16cex:durableId="1442BCEF" w16cex:dateUtc="2026-04-30T03:47:00Z"/>
  <w16cex:commentExtensible w16cex:durableId="635CBC3D" w16cex:dateUtc="2026-04-30T03:27:00Z"/>
  <w16cex:commentExtensible w16cex:durableId="42E95D86" w16cex:dateUtc="2026-04-30T03:42:00Z"/>
  <w16cex:commentExtensible w16cex:durableId="2BA241EB" w16cex:dateUtc="2026-04-30T03:46:00Z"/>
  <w16cex:commentExtensible w16cex:durableId="510F34AB" w16cex:dateUtc="2026-05-07T23:30:00Z"/>
  <w16cex:commentExtensible w16cex:durableId="33422513" w16cex:dateUtc="2026-05-07T23:35:00Z"/>
  <w16cex:commentExtensible w16cex:durableId="5D7A9F9E" w16cex:dateUtc="2026-04-30T04:22:00Z"/>
  <w16cex:commentExtensible w16cex:durableId="16DA41AF" w16cex:dateUtc="2026-04-30T04:37:00Z"/>
  <w16cex:commentExtensible w16cex:durableId="12DAC936" w16cex:dateUtc="2026-05-11T21:48:00Z"/>
  <w16cex:commentExtensible w16cex:durableId="6600CB02" w16cex:dateUtc="2026-04-30T04:44:00Z"/>
  <w16cex:commentExtensible w16cex:durableId="0FD62F90" w16cex:dateUtc="2026-04-30T04:49:00Z"/>
  <w16cex:commentExtensible w16cex:durableId="0E5FF01D" w16cex:dateUtc="2026-04-30T04:51:00Z"/>
  <w16cex:commentExtensible w16cex:durableId="49FA1CB8" w16cex:dateUtc="2026-04-30T05:32: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6cid:commentId w16cid:paraId="1513C2DE" w16cid:durableId="06390A85"/>
  <w16cid:commentId w16cid:paraId="4D8A290F" w16cid:durableId="21CD487E"/>
  <w16cid:commentId w16cid:paraId="5E418FEB" w16cid:durableId="0AFD0EA0"/>
  <w16cid:commentId w16cid:paraId="2902CDD5" w16cid:durableId="5846B853"/>
  <w16cid:commentId w16cid:paraId="1A755749" w16cid:durableId="42ADBD7B"/>
  <w16cid:commentId w16cid:paraId="771FEA96" w16cid:durableId="246F6C1A"/>
  <w16cid:commentId w16cid:paraId="44637852" w16cid:durableId="302D4370"/>
  <w16cid:commentId w16cid:paraId="2BFCEBC6" w16cid:durableId="122AEAF1"/>
  <w16cid:commentId w16cid:paraId="6D3A8E07" w16cid:durableId="4F635305"/>
  <w16cid:commentId w16cid:paraId="7F078BDB" w16cid:durableId="635617F5"/>
  <w16cid:commentId w16cid:paraId="6A4CC58D" w16cid:durableId="6FFF5C52"/>
  <w16cid:commentId w16cid:paraId="3570A5C8" w16cid:durableId="1F00E744"/>
  <w16cid:commentId w16cid:paraId="63EB69EF" w16cid:durableId="723A15C9"/>
  <w16cid:commentId w16cid:paraId="2774320C" w16cid:durableId="49243E36"/>
  <w16cid:commentId w16cid:paraId="736B63C2" w16cid:durableId="0FB23AA4"/>
  <w16cid:commentId w16cid:paraId="09AB9F08" w16cid:durableId="7D8B5AAB"/>
  <w16cid:commentId w16cid:paraId="16AD0AE3" w16cid:durableId="7850A386"/>
  <w16cid:commentId w16cid:paraId="1FC512F1" w16cid:durableId="49F65E59"/>
  <w16cid:commentId w16cid:paraId="573CF5C6" w16cid:durableId="2A4E16F5"/>
  <w16cid:commentId w16cid:paraId="75AA369C" w16cid:durableId="5CDC2466"/>
  <w16cid:commentId w16cid:paraId="234E1B0B" w16cid:durableId="3E4696A5"/>
  <w16cid:commentId w16cid:paraId="212D5B01" w16cid:durableId="38272F94"/>
  <w16cid:commentId w16cid:paraId="63056791" w16cid:durableId="1B0D2BB1"/>
  <w16cid:commentId w16cid:paraId="75B2101B" w16cid:durableId="524D720D"/>
  <w16cid:commentId w16cid:paraId="7714B7FF" w16cid:durableId="6E435BAD"/>
  <w16cid:commentId w16cid:paraId="68F4E950" w16cid:durableId="33824C70"/>
  <w16cid:commentId w16cid:paraId="5D40060C" w16cid:durableId="6ED8ECE0"/>
  <w16cid:commentId w16cid:paraId="5344BD6A" w16cid:durableId="5E160C4B"/>
  <w16cid:commentId w16cid:paraId="182D1792" w16cid:durableId="5FF34375"/>
  <w16cid:commentId w16cid:paraId="30EF14D9" w16cid:durableId="572F8C9E"/>
  <w16cid:commentId w16cid:paraId="6337CF7D" w16cid:durableId="18B87F3E"/>
  <w16cid:commentId w16cid:paraId="78103E8F" w16cid:durableId="16F66E4B"/>
  <w16cid:commentId w16cid:paraId="55C01967" w16cid:durableId="60B0F510"/>
  <w16cid:commentId w16cid:paraId="23BD25E5" w16cid:durableId="03C6AB25"/>
  <w16cid:commentId w16cid:paraId="65FF99CA" w16cid:durableId="41F0C484"/>
  <w16cid:commentId w16cid:paraId="742F4BF6" w16cid:durableId="716A3EBC"/>
  <w16cid:commentId w16cid:paraId="6CAE3215" w16cid:durableId="1C5E8123"/>
  <w16cid:commentId w16cid:paraId="5081F672" w16cid:durableId="583CD923"/>
  <w16cid:commentId w16cid:paraId="198781D5" w16cid:durableId="768C31D8"/>
  <w16cid:commentId w16cid:paraId="62AE325A" w16cid:durableId="151E5E47"/>
  <w16cid:commentId w16cid:paraId="73466ED7" w16cid:durableId="34314897"/>
  <w16cid:commentId w16cid:paraId="304D7CBE" w16cid:durableId="73B3FD40"/>
  <w16cid:commentId w16cid:paraId="3318876F" w16cid:durableId="286EB757"/>
  <w16cid:commentId w16cid:paraId="0E061C66" w16cid:durableId="5197121F"/>
  <w16cid:commentId w16cid:paraId="01A2FB69" w16cid:durableId="0E3E79AE"/>
  <w16cid:commentId w16cid:paraId="750C55CC" w16cid:durableId="34708B2D"/>
  <w16cid:commentId w16cid:paraId="2E0B7E64" w16cid:durableId="28EED846"/>
  <w16cid:commentId w16cid:paraId="1AFC2AE5" w16cid:durableId="3EC0EE05"/>
  <w16cid:commentId w16cid:paraId="7420837C" w16cid:durableId="7A1B2D80"/>
  <w16cid:commentId w16cid:paraId="3FE7F247" w16cid:durableId="07499691"/>
  <w16cid:commentId w16cid:paraId="2CA99F9F" w16cid:durableId="45E75B38"/>
  <w16cid:commentId w16cid:paraId="2B5B8272" w16cid:durableId="7581E1CC"/>
  <w16cid:commentId w16cid:paraId="3B596DB0" w16cid:durableId="13504A35"/>
  <w16cid:commentId w16cid:paraId="0AE3267C" w16cid:durableId="1C61A2B4"/>
  <w16cid:commentId w16cid:paraId="680530D8" w16cid:durableId="749DD17C"/>
  <w16cid:commentId w16cid:paraId="7018B670" w16cid:durableId="1C4AFD23"/>
  <w16cid:commentId w16cid:paraId="76E6BD56" w16cid:durableId="76B4C921"/>
  <w16cid:commentId w16cid:paraId="044C688D" w16cid:durableId="42190BE5"/>
  <w16cid:commentId w16cid:paraId="1148B1AB" w16cid:durableId="231BACEF"/>
  <w16cid:commentId w16cid:paraId="66746909" w16cid:durableId="58927A80"/>
  <w16cid:commentId w16cid:paraId="58F92ADE" w16cid:durableId="39DBCFF1"/>
  <w16cid:commentId w16cid:paraId="7D02CED3" w16cid:durableId="4A26F541"/>
  <w16cid:commentId w16cid:paraId="34472A8F" w16cid:durableId="356CBEC3"/>
  <w16cid:commentId w16cid:paraId="2094109F" w16cid:durableId="14CD7695"/>
  <w16cid:commentId w16cid:paraId="0052F872" w16cid:durableId="3FA7D733"/>
  <w16cid:commentId w16cid:paraId="05E51D09" w16cid:durableId="6DD32B81"/>
  <w16cid:commentId w16cid:paraId="165A416B" w16cid:durableId="5FC8F630"/>
  <w16cid:commentId w16cid:paraId="60F4A210" w16cid:durableId="29ED32A8"/>
  <w16cid:commentId w16cid:paraId="7F523FFE" w16cid:durableId="23E4A952"/>
  <w16cid:commentId w16cid:paraId="2377D702" w16cid:durableId="6A2AA347"/>
  <w16cid:commentId w16cid:paraId="50267FCD" w16cid:durableId="61DDA028"/>
  <w16cid:commentId w16cid:paraId="2C8A6783" w16cid:durableId="7E312C50"/>
  <w16cid:commentId w16cid:paraId="7311C36A" w16cid:durableId="6DE64577"/>
  <w16cid:commentId w16cid:paraId="0F890E2A" w16cid:durableId="6BA17A11"/>
  <w16cid:commentId w16cid:paraId="2D318D62" w16cid:durableId="32BCE7DC"/>
  <w16cid:commentId w16cid:paraId="6720029D" w16cid:durableId="56AA2975"/>
  <w16cid:commentId w16cid:paraId="03BB6F52" w16cid:durableId="2A249014"/>
  <w16cid:commentId w16cid:paraId="34CF0326" w16cid:durableId="061D33A4"/>
  <w16cid:commentId w16cid:paraId="77F168A0" w16cid:durableId="53F9AFDF"/>
  <w16cid:commentId w16cid:paraId="55892766" w16cid:durableId="701A8EB7"/>
  <w16cid:commentId w16cid:paraId="5239F8D0" w16cid:durableId="283505B7"/>
  <w16cid:commentId w16cid:paraId="74C3297A" w16cid:durableId="53615501"/>
  <w16cid:commentId w16cid:paraId="0162528B" w16cid:durableId="61CA25F9"/>
  <w16cid:commentId w16cid:paraId="1ED4D560" w16cid:durableId="2852D57A"/>
  <w16cid:commentId w16cid:paraId="75C41CCC" w16cid:durableId="1442BCEF"/>
  <w16cid:commentId w16cid:paraId="5A4C544B" w16cid:durableId="635CBC3D"/>
  <w16cid:commentId w16cid:paraId="7DF424F3" w16cid:durableId="42E95D86"/>
  <w16cid:commentId w16cid:paraId="4EEA055A" w16cid:durableId="2BA241EB"/>
  <w16cid:commentId w16cid:paraId="6AECAF6E" w16cid:durableId="510F34AB"/>
  <w16cid:commentId w16cid:paraId="69D04335" w16cid:durableId="33422513"/>
  <w16cid:commentId w16cid:paraId="38E68B2B" w16cid:durableId="5D7A9F9E"/>
  <w16cid:commentId w16cid:paraId="30DF668F" w16cid:durableId="16DA41AF"/>
  <w16cid:commentId w16cid:paraId="59867F46" w16cid:durableId="12DAC936"/>
  <w16cid:commentId w16cid:paraId="0D211A96" w16cid:durableId="6600CB02"/>
  <w16cid:commentId w16cid:paraId="0352BCFB" w16cid:durableId="0FD62F90"/>
  <w16cid:commentId w16cid:paraId="4F0A5595" w16cid:durableId="0E5FF01D"/>
  <w16cid:commentId w16cid:paraId="31FA1409" w16cid:durableId="49FA1CB8"/>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133A056C" w14:textId="77777777" w:rsidR="00157199" w:rsidRDefault="00157199">
      <w:r>
        <w:separator/>
      </w:r>
    </w:p>
  </w:endnote>
  <w:endnote w:type="continuationSeparator" w:id="0">
    <w:p w14:paraId="66BC06EF" w14:textId="77777777" w:rsidR="00157199" w:rsidRDefault="001571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A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A10E2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20"/>
        <w:szCs w:val="20"/>
      </w:rPr>
    </w:pPr>
  </w:p>
  <w:p w14:paraId="2FA7E414" w14:textId="77777777" w:rsidR="0059034F" w:rsidRDefault="0059034F">
    <w:pPr>
      <w:ind w:left="-2" w:hanging="2"/>
      <w:jc w:val="right"/>
    </w:pPr>
  </w:p>
  <w:p w14:paraId="56E58FCE" w14:textId="77777777" w:rsidR="0059034F" w:rsidRDefault="0059034F"/>
  <w:p w14:paraId="3FCAC90C"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p w14:paraId="618FAAD2" w14:textId="77777777" w:rsidR="0059034F" w:rsidRDefault="0059034F">
    <w:pPr>
      <w:pBdr>
        <w:top w:val="nil"/>
        <w:left w:val="nil"/>
        <w:bottom w:val="nil"/>
        <w:right w:val="nil"/>
        <w:between w:val="nil"/>
      </w:pBdr>
      <w:tabs>
        <w:tab w:val="center" w:pos="4419"/>
        <w:tab w:val="right" w:pos="8838"/>
        <w:tab w:val="left" w:pos="10255"/>
      </w:tabs>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03FDAAE" w14:textId="77777777" w:rsidR="00157199" w:rsidRDefault="00157199">
      <w:r>
        <w:separator/>
      </w:r>
    </w:p>
  </w:footnote>
  <w:footnote w:type="continuationSeparator" w:id="0">
    <w:p w14:paraId="7BD10341" w14:textId="77777777" w:rsidR="00157199" w:rsidRDefault="001571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CAA1108" w14:textId="1298DADB" w:rsidR="0059034F" w:rsidRDefault="00CF4BC1">
    <w:pPr>
      <w:pBdr>
        <w:top w:val="nil"/>
        <w:left w:val="nil"/>
        <w:bottom w:val="nil"/>
        <w:right w:val="nil"/>
        <w:between w:val="nil"/>
      </w:pBdr>
      <w:tabs>
        <w:tab w:val="center" w:pos="4419"/>
        <w:tab w:val="right" w:pos="8838"/>
      </w:tabs>
      <w:rPr>
        <w:color w:val="000000"/>
      </w:rPr>
    </w:pPr>
    <w:r w:rsidRPr="001A74F0">
      <w:rPr>
        <w:noProof/>
      </w:rPr>
      <w:drawing>
        <wp:anchor distT="0" distB="0" distL="114300" distR="114300" simplePos="0" relativeHeight="251659264" behindDoc="0" locked="0" layoutInCell="1" allowOverlap="1" wp14:anchorId="0D10B145" wp14:editId="42A774EB">
          <wp:simplePos x="0" y="0"/>
          <wp:positionH relativeFrom="column">
            <wp:posOffset>2733473</wp:posOffset>
          </wp:positionH>
          <wp:positionV relativeFrom="paragraph">
            <wp:posOffset>-117002</wp:posOffset>
          </wp:positionV>
          <wp:extent cx="592455" cy="561340"/>
          <wp:effectExtent l="0" t="0" r="4445" b="0"/>
          <wp:wrapSquare wrapText="bothSides"/>
          <wp:docPr id="138875671" name="Imagen 138875671">
            <a:extLst xmlns:a="http://schemas.openxmlformats.org/drawingml/2006/main">
              <a:ext uri="{C183D7F6-B498-43B3-948B-1728B52AA6E4}">
                <adec:decorative xmlns:adec="http://schemas.microsoft.com/office/drawing/2017/decorative" val="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7">
                    <a:extLst>
                      <a:ext uri="{C183D7F6-B498-43B3-948B-1728B52AA6E4}">
                        <adec:decorative xmlns:adec="http://schemas.microsoft.com/office/drawing/2017/decorative" val="1"/>
                      </a:ext>
                    </a:extLst>
                  </pic:cNvPr>
                  <pic:cNvPicPr/>
                </pic:nvPicPr>
                <pic:blipFill>
                  <a:blip r:embed="rId1">
                    <a:extLst>
                      <a:ext uri="{28A0092B-C50C-407E-A947-70E740481C1C}">
                        <a14:useLocalDpi xmlns:a14="http://schemas.microsoft.com/office/drawing/2010/main" val="0"/>
                      </a:ext>
                    </a:extLst>
                  </a:blip>
                  <a:stretch>
                    <a:fillRect/>
                  </a:stretch>
                </pic:blipFill>
                <pic:spPr>
                  <a:xfrm>
                    <a:off x="0" y="0"/>
                    <a:ext cx="592455" cy="561340"/>
                  </a:xfrm>
                  <a:prstGeom prst="rect">
                    <a:avLst/>
                  </a:prstGeom>
                </pic:spPr>
              </pic:pic>
            </a:graphicData>
          </a:graphic>
          <wp14:sizeRelH relativeFrom="page">
            <wp14:pctWidth>0</wp14:pctWidth>
          </wp14:sizeRelH>
          <wp14:sizeRelV relativeFrom="page">
            <wp14:pctHeight>0</wp14:pctHeight>
          </wp14:sizeRelV>
        </wp:anchor>
      </w:drawing>
    </w:r>
  </w:p>
  <w:p w14:paraId="535C3E2A" w14:textId="77777777" w:rsidR="0059034F" w:rsidRDefault="0059034F">
    <w:pPr>
      <w:pBdr>
        <w:top w:val="nil"/>
        <w:left w:val="nil"/>
        <w:bottom w:val="nil"/>
        <w:right w:val="nil"/>
        <w:between w:val="nil"/>
      </w:pBdr>
      <w:tabs>
        <w:tab w:val="center" w:pos="4419"/>
        <w:tab w:val="right" w:pos="8838"/>
      </w:tabs>
      <w:rPr>
        <w:color w:val="000000"/>
      </w:rPr>
    </w:pPr>
  </w:p>
  <w:p w14:paraId="3B736FF9" w14:textId="77777777" w:rsidR="00D04F20" w:rsidRDefault="00D04F20"/>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7A329BD"/>
    <w:multiLevelType w:val="multilevel"/>
    <w:tmpl w:val="E85E050E"/>
    <w:lvl w:ilvl="0">
      <w:start w:val="1"/>
      <w:numFmt w:val="decimal"/>
      <w:pStyle w:val="Ttulo1"/>
      <w:lvlText w:val="%1."/>
      <w:lvlJc w:val="left"/>
      <w:pPr>
        <w:ind w:left="720" w:hanging="360"/>
      </w:p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 w15:restartNumberingAfterBreak="0">
    <w:nsid w:val="145776CA"/>
    <w:multiLevelType w:val="multilevel"/>
    <w:tmpl w:val="F0E2AB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5B55196"/>
    <w:multiLevelType w:val="multilevel"/>
    <w:tmpl w:val="578033F0"/>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3" w15:restartNumberingAfterBreak="0">
    <w:nsid w:val="292A6F49"/>
    <w:multiLevelType w:val="multilevel"/>
    <w:tmpl w:val="0409001F"/>
    <w:styleLink w:val="Listaactual1"/>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4" w15:restartNumberingAfterBreak="0">
    <w:nsid w:val="2B010A26"/>
    <w:multiLevelType w:val="multilevel"/>
    <w:tmpl w:val="00E8405A"/>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B1F0A65"/>
    <w:multiLevelType w:val="multilevel"/>
    <w:tmpl w:val="0409001F"/>
    <w:lvl w:ilvl="0">
      <w:start w:val="1"/>
      <w:numFmt w:val="decimal"/>
      <w:lvlText w:val="%1."/>
      <w:lvlJc w:val="left"/>
      <w:pPr>
        <w:ind w:left="360" w:hanging="360"/>
      </w:pPr>
    </w:lvl>
    <w:lvl w:ilvl="1">
      <w:start w:val="1"/>
      <w:numFmt w:val="decimal"/>
      <w:lvlText w:val="%1.%2."/>
      <w:lvlJc w:val="left"/>
      <w:pPr>
        <w:ind w:left="858"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6" w15:restartNumberingAfterBreak="0">
    <w:nsid w:val="2ED44522"/>
    <w:multiLevelType w:val="multilevel"/>
    <w:tmpl w:val="C8BC4F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6EC3A65"/>
    <w:multiLevelType w:val="multilevel"/>
    <w:tmpl w:val="CD829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7922627"/>
    <w:multiLevelType w:val="multilevel"/>
    <w:tmpl w:val="A8B0F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BB13B9B"/>
    <w:multiLevelType w:val="multilevel"/>
    <w:tmpl w:val="C450B0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F06788D"/>
    <w:multiLevelType w:val="hybridMultilevel"/>
    <w:tmpl w:val="2A22C5C6"/>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1" w15:restartNumberingAfterBreak="0">
    <w:nsid w:val="44971150"/>
    <w:multiLevelType w:val="multilevel"/>
    <w:tmpl w:val="BCBC05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9811EF5"/>
    <w:multiLevelType w:val="hybridMultilevel"/>
    <w:tmpl w:val="B0E4B4AC"/>
    <w:lvl w:ilvl="0" w:tplc="04090015">
      <w:start w:val="1"/>
      <w:numFmt w:val="upperLetter"/>
      <w:lvlText w:val="%1."/>
      <w:lvlJc w:val="left"/>
      <w:pPr>
        <w:ind w:left="720" w:hanging="360"/>
      </w:pPr>
    </w:lvl>
    <w:lvl w:ilvl="1" w:tplc="080A0019" w:tentative="1">
      <w:start w:val="1"/>
      <w:numFmt w:val="lowerLetter"/>
      <w:lvlText w:val="%2."/>
      <w:lvlJc w:val="left"/>
      <w:pPr>
        <w:ind w:left="1440" w:hanging="360"/>
      </w:pPr>
    </w:lvl>
    <w:lvl w:ilvl="2" w:tplc="080A001B" w:tentative="1">
      <w:start w:val="1"/>
      <w:numFmt w:val="lowerRoman"/>
      <w:lvlText w:val="%3."/>
      <w:lvlJc w:val="right"/>
      <w:pPr>
        <w:ind w:left="2160" w:hanging="180"/>
      </w:pPr>
    </w:lvl>
    <w:lvl w:ilvl="3" w:tplc="080A000F" w:tentative="1">
      <w:start w:val="1"/>
      <w:numFmt w:val="decimal"/>
      <w:lvlText w:val="%4."/>
      <w:lvlJc w:val="left"/>
      <w:pPr>
        <w:ind w:left="2880" w:hanging="360"/>
      </w:pPr>
    </w:lvl>
    <w:lvl w:ilvl="4" w:tplc="080A0019" w:tentative="1">
      <w:start w:val="1"/>
      <w:numFmt w:val="lowerLetter"/>
      <w:lvlText w:val="%5."/>
      <w:lvlJc w:val="left"/>
      <w:pPr>
        <w:ind w:left="3600" w:hanging="360"/>
      </w:pPr>
    </w:lvl>
    <w:lvl w:ilvl="5" w:tplc="080A001B" w:tentative="1">
      <w:start w:val="1"/>
      <w:numFmt w:val="lowerRoman"/>
      <w:lvlText w:val="%6."/>
      <w:lvlJc w:val="right"/>
      <w:pPr>
        <w:ind w:left="4320" w:hanging="180"/>
      </w:pPr>
    </w:lvl>
    <w:lvl w:ilvl="6" w:tplc="080A000F" w:tentative="1">
      <w:start w:val="1"/>
      <w:numFmt w:val="decimal"/>
      <w:lvlText w:val="%7."/>
      <w:lvlJc w:val="left"/>
      <w:pPr>
        <w:ind w:left="5040" w:hanging="360"/>
      </w:pPr>
    </w:lvl>
    <w:lvl w:ilvl="7" w:tplc="080A0019" w:tentative="1">
      <w:start w:val="1"/>
      <w:numFmt w:val="lowerLetter"/>
      <w:lvlText w:val="%8."/>
      <w:lvlJc w:val="left"/>
      <w:pPr>
        <w:ind w:left="5760" w:hanging="360"/>
      </w:pPr>
    </w:lvl>
    <w:lvl w:ilvl="8" w:tplc="080A001B" w:tentative="1">
      <w:start w:val="1"/>
      <w:numFmt w:val="lowerRoman"/>
      <w:lvlText w:val="%9."/>
      <w:lvlJc w:val="right"/>
      <w:pPr>
        <w:ind w:left="6480" w:hanging="180"/>
      </w:pPr>
    </w:lvl>
  </w:abstractNum>
  <w:abstractNum w:abstractNumId="13" w15:restartNumberingAfterBreak="0">
    <w:nsid w:val="4F4E180D"/>
    <w:multiLevelType w:val="multilevel"/>
    <w:tmpl w:val="ED3833F6"/>
    <w:lvl w:ilvl="0">
      <w:start w:val="1"/>
      <w:numFmt w:val="bullet"/>
      <w:lvlText w:val=""/>
      <w:lvlJc w:val="left"/>
      <w:pPr>
        <w:ind w:left="720" w:hanging="360"/>
      </w:pPr>
      <w:rPr>
        <w:rFonts w:ascii="Symbol" w:hAnsi="Symbol" w:hint="default"/>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51823653"/>
    <w:multiLevelType w:val="multilevel"/>
    <w:tmpl w:val="8DE02D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7175E60"/>
    <w:multiLevelType w:val="multilevel"/>
    <w:tmpl w:val="9A7E4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C4E6F14"/>
    <w:multiLevelType w:val="hybridMultilevel"/>
    <w:tmpl w:val="23108A04"/>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7" w15:restartNumberingAfterBreak="0">
    <w:nsid w:val="62C60EB2"/>
    <w:multiLevelType w:val="multilevel"/>
    <w:tmpl w:val="E9286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FA00EAC"/>
    <w:multiLevelType w:val="multilevel"/>
    <w:tmpl w:val="354CEBE8"/>
    <w:lvl w:ilvl="0">
      <w:start w:val="1"/>
      <w:numFmt w:val="bullet"/>
      <w:lvlText w:val=""/>
      <w:lvlJc w:val="left"/>
      <w:pPr>
        <w:tabs>
          <w:tab w:val="num" w:pos="360"/>
        </w:tabs>
        <w:ind w:left="360" w:hanging="360"/>
      </w:pPr>
      <w:rPr>
        <w:rFonts w:ascii="Symbol" w:hAnsi="Symbol" w:hint="default"/>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9" w15:restartNumberingAfterBreak="0">
    <w:nsid w:val="70780CBC"/>
    <w:multiLevelType w:val="hybridMultilevel"/>
    <w:tmpl w:val="9490C448"/>
    <w:lvl w:ilvl="0" w:tplc="0409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20" w15:restartNumberingAfterBreak="0">
    <w:nsid w:val="72740AF7"/>
    <w:multiLevelType w:val="multilevel"/>
    <w:tmpl w:val="9FE82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8645BB3"/>
    <w:multiLevelType w:val="multilevel"/>
    <w:tmpl w:val="5B4838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9B571F7"/>
    <w:multiLevelType w:val="multilevel"/>
    <w:tmpl w:val="B1361A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93595923">
    <w:abstractNumId w:val="0"/>
  </w:num>
  <w:num w:numId="2" w16cid:durableId="1135828649">
    <w:abstractNumId w:val="5"/>
  </w:num>
  <w:num w:numId="3" w16cid:durableId="1855069656">
    <w:abstractNumId w:val="3"/>
  </w:num>
  <w:num w:numId="4" w16cid:durableId="2101947214">
    <w:abstractNumId w:val="12"/>
  </w:num>
  <w:num w:numId="5" w16cid:durableId="680015475">
    <w:abstractNumId w:val="19"/>
  </w:num>
  <w:num w:numId="6" w16cid:durableId="753630275">
    <w:abstractNumId w:val="1"/>
  </w:num>
  <w:num w:numId="7" w16cid:durableId="368265371">
    <w:abstractNumId w:val="21"/>
  </w:num>
  <w:num w:numId="8" w16cid:durableId="585117883">
    <w:abstractNumId w:val="7"/>
  </w:num>
  <w:num w:numId="9" w16cid:durableId="2087723305">
    <w:abstractNumId w:val="22"/>
  </w:num>
  <w:num w:numId="10" w16cid:durableId="45296987">
    <w:abstractNumId w:val="6"/>
  </w:num>
  <w:num w:numId="11" w16cid:durableId="2049138818">
    <w:abstractNumId w:val="16"/>
  </w:num>
  <w:num w:numId="12" w16cid:durableId="1526165855">
    <w:abstractNumId w:val="10"/>
  </w:num>
  <w:num w:numId="13" w16cid:durableId="394549865">
    <w:abstractNumId w:val="14"/>
  </w:num>
  <w:num w:numId="14" w16cid:durableId="1434743831">
    <w:abstractNumId w:val="15"/>
  </w:num>
  <w:num w:numId="15" w16cid:durableId="2110806741">
    <w:abstractNumId w:val="9"/>
  </w:num>
  <w:num w:numId="16" w16cid:durableId="1203053071">
    <w:abstractNumId w:val="2"/>
  </w:num>
  <w:num w:numId="17" w16cid:durableId="1840389973">
    <w:abstractNumId w:val="18"/>
  </w:num>
  <w:num w:numId="18" w16cid:durableId="908266979">
    <w:abstractNumId w:val="4"/>
  </w:num>
  <w:num w:numId="19" w16cid:durableId="1340237936">
    <w:abstractNumId w:val="8"/>
  </w:num>
  <w:num w:numId="20" w16cid:durableId="380175033">
    <w:abstractNumId w:val="13"/>
  </w:num>
  <w:num w:numId="21" w16cid:durableId="981613138">
    <w:abstractNumId w:val="17"/>
  </w:num>
  <w:num w:numId="22" w16cid:durableId="989404325">
    <w:abstractNumId w:val="20"/>
  </w:num>
  <w:num w:numId="23" w16cid:durableId="147744042">
    <w:abstractNumId w:val="11"/>
  </w:num>
  <w:numIdMacAtCleanup w:val="23"/>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15:person w15:author="Maria Fernanda Morales Angulo">
    <w15:presenceInfo w15:providerId="AD" w15:userId="S::mfmorales@sena.edu.co::593611c4-774f-4dc6-8d6e-9cf6d7282fd8"/>
  </w15:person>
</w15:people>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3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9034F"/>
    <w:rsid w:val="00006CCA"/>
    <w:rsid w:val="00007AA7"/>
    <w:rsid w:val="00012C05"/>
    <w:rsid w:val="00013902"/>
    <w:rsid w:val="00013957"/>
    <w:rsid w:val="0002189D"/>
    <w:rsid w:val="00025B38"/>
    <w:rsid w:val="00027D81"/>
    <w:rsid w:val="00031D37"/>
    <w:rsid w:val="00033371"/>
    <w:rsid w:val="00034E88"/>
    <w:rsid w:val="000447CD"/>
    <w:rsid w:val="00051D60"/>
    <w:rsid w:val="000528CA"/>
    <w:rsid w:val="00054E41"/>
    <w:rsid w:val="00056697"/>
    <w:rsid w:val="000568BA"/>
    <w:rsid w:val="00060C0D"/>
    <w:rsid w:val="00065837"/>
    <w:rsid w:val="00067329"/>
    <w:rsid w:val="00067D7D"/>
    <w:rsid w:val="0007666A"/>
    <w:rsid w:val="000772DB"/>
    <w:rsid w:val="00080765"/>
    <w:rsid w:val="00083CBD"/>
    <w:rsid w:val="00083F5A"/>
    <w:rsid w:val="00096B79"/>
    <w:rsid w:val="000A09FE"/>
    <w:rsid w:val="000A297E"/>
    <w:rsid w:val="000A3639"/>
    <w:rsid w:val="000B0CF4"/>
    <w:rsid w:val="000B4956"/>
    <w:rsid w:val="000C0B8C"/>
    <w:rsid w:val="000D591D"/>
    <w:rsid w:val="000D721A"/>
    <w:rsid w:val="000E4FD0"/>
    <w:rsid w:val="000E6328"/>
    <w:rsid w:val="000E73DA"/>
    <w:rsid w:val="000E79D5"/>
    <w:rsid w:val="000E7EBD"/>
    <w:rsid w:val="0010356B"/>
    <w:rsid w:val="00103690"/>
    <w:rsid w:val="00105198"/>
    <w:rsid w:val="0010686B"/>
    <w:rsid w:val="00110A7F"/>
    <w:rsid w:val="001111DE"/>
    <w:rsid w:val="001137EB"/>
    <w:rsid w:val="00113F86"/>
    <w:rsid w:val="001153D3"/>
    <w:rsid w:val="0011653C"/>
    <w:rsid w:val="001166B6"/>
    <w:rsid w:val="00124988"/>
    <w:rsid w:val="001309CA"/>
    <w:rsid w:val="00134E60"/>
    <w:rsid w:val="00134FAD"/>
    <w:rsid w:val="00140383"/>
    <w:rsid w:val="00140F88"/>
    <w:rsid w:val="00143337"/>
    <w:rsid w:val="00144BEA"/>
    <w:rsid w:val="001466BC"/>
    <w:rsid w:val="00147590"/>
    <w:rsid w:val="00147999"/>
    <w:rsid w:val="001523C2"/>
    <w:rsid w:val="001559B5"/>
    <w:rsid w:val="00157199"/>
    <w:rsid w:val="00157234"/>
    <w:rsid w:val="00161AF8"/>
    <w:rsid w:val="00162473"/>
    <w:rsid w:val="00164586"/>
    <w:rsid w:val="00165093"/>
    <w:rsid w:val="00167D42"/>
    <w:rsid w:val="00172619"/>
    <w:rsid w:val="001726B0"/>
    <w:rsid w:val="00182823"/>
    <w:rsid w:val="001867AA"/>
    <w:rsid w:val="0019186E"/>
    <w:rsid w:val="00197D89"/>
    <w:rsid w:val="001A013D"/>
    <w:rsid w:val="001B4CE0"/>
    <w:rsid w:val="001B7125"/>
    <w:rsid w:val="001B7167"/>
    <w:rsid w:val="001C2B8F"/>
    <w:rsid w:val="001C6AB9"/>
    <w:rsid w:val="001D25F2"/>
    <w:rsid w:val="001D2E07"/>
    <w:rsid w:val="001E3199"/>
    <w:rsid w:val="001F59A2"/>
    <w:rsid w:val="00202A1D"/>
    <w:rsid w:val="0020757E"/>
    <w:rsid w:val="00213B6D"/>
    <w:rsid w:val="00215958"/>
    <w:rsid w:val="002202F2"/>
    <w:rsid w:val="00221497"/>
    <w:rsid w:val="00225FC1"/>
    <w:rsid w:val="00227014"/>
    <w:rsid w:val="002306B6"/>
    <w:rsid w:val="00232FF2"/>
    <w:rsid w:val="00233523"/>
    <w:rsid w:val="00234DD9"/>
    <w:rsid w:val="00243851"/>
    <w:rsid w:val="0024521F"/>
    <w:rsid w:val="0024772A"/>
    <w:rsid w:val="002632B9"/>
    <w:rsid w:val="00265CE7"/>
    <w:rsid w:val="002759E2"/>
    <w:rsid w:val="00275A75"/>
    <w:rsid w:val="0028052F"/>
    <w:rsid w:val="00280F84"/>
    <w:rsid w:val="002824F1"/>
    <w:rsid w:val="00282689"/>
    <w:rsid w:val="00283B3A"/>
    <w:rsid w:val="002846D8"/>
    <w:rsid w:val="00287414"/>
    <w:rsid w:val="00295A1C"/>
    <w:rsid w:val="002A35F3"/>
    <w:rsid w:val="002A3A16"/>
    <w:rsid w:val="002A5BE7"/>
    <w:rsid w:val="002A728B"/>
    <w:rsid w:val="002B0D27"/>
    <w:rsid w:val="002B2B27"/>
    <w:rsid w:val="002B5625"/>
    <w:rsid w:val="002B76CD"/>
    <w:rsid w:val="002C0FEA"/>
    <w:rsid w:val="002C1984"/>
    <w:rsid w:val="002C37E4"/>
    <w:rsid w:val="002C63FC"/>
    <w:rsid w:val="002E0679"/>
    <w:rsid w:val="002E4796"/>
    <w:rsid w:val="002E6805"/>
    <w:rsid w:val="002E6E94"/>
    <w:rsid w:val="002F071E"/>
    <w:rsid w:val="002F0FF7"/>
    <w:rsid w:val="002F1252"/>
    <w:rsid w:val="002F5AD8"/>
    <w:rsid w:val="0030156E"/>
    <w:rsid w:val="003018E7"/>
    <w:rsid w:val="00304410"/>
    <w:rsid w:val="0031190D"/>
    <w:rsid w:val="003163B7"/>
    <w:rsid w:val="00320112"/>
    <w:rsid w:val="003208FC"/>
    <w:rsid w:val="00325C14"/>
    <w:rsid w:val="0032619B"/>
    <w:rsid w:val="00332E1A"/>
    <w:rsid w:val="0033325A"/>
    <w:rsid w:val="003411E8"/>
    <w:rsid w:val="003426C9"/>
    <w:rsid w:val="003434A1"/>
    <w:rsid w:val="00347557"/>
    <w:rsid w:val="00347B4C"/>
    <w:rsid w:val="00350BE6"/>
    <w:rsid w:val="00351BF2"/>
    <w:rsid w:val="003541CF"/>
    <w:rsid w:val="00362D4E"/>
    <w:rsid w:val="00366CD7"/>
    <w:rsid w:val="0036777C"/>
    <w:rsid w:val="00370A17"/>
    <w:rsid w:val="0037138A"/>
    <w:rsid w:val="00374431"/>
    <w:rsid w:val="003763D4"/>
    <w:rsid w:val="00376C78"/>
    <w:rsid w:val="00382696"/>
    <w:rsid w:val="00386106"/>
    <w:rsid w:val="003867AD"/>
    <w:rsid w:val="00386C70"/>
    <w:rsid w:val="00392CCF"/>
    <w:rsid w:val="00395DA2"/>
    <w:rsid w:val="003B0D64"/>
    <w:rsid w:val="003B0F1B"/>
    <w:rsid w:val="003B21D3"/>
    <w:rsid w:val="003B34FD"/>
    <w:rsid w:val="003B39EF"/>
    <w:rsid w:val="003B3E9E"/>
    <w:rsid w:val="003C0EA6"/>
    <w:rsid w:val="003C6940"/>
    <w:rsid w:val="003C6F62"/>
    <w:rsid w:val="003C7D1A"/>
    <w:rsid w:val="003D0B94"/>
    <w:rsid w:val="003D541B"/>
    <w:rsid w:val="003E3D33"/>
    <w:rsid w:val="003E4D71"/>
    <w:rsid w:val="003F06C8"/>
    <w:rsid w:val="003F288F"/>
    <w:rsid w:val="003F2B64"/>
    <w:rsid w:val="003F2BCE"/>
    <w:rsid w:val="003F4FF3"/>
    <w:rsid w:val="003F548D"/>
    <w:rsid w:val="003F597D"/>
    <w:rsid w:val="003F640C"/>
    <w:rsid w:val="003F7B72"/>
    <w:rsid w:val="0040241B"/>
    <w:rsid w:val="00404CAD"/>
    <w:rsid w:val="0040693C"/>
    <w:rsid w:val="004072D9"/>
    <w:rsid w:val="00410273"/>
    <w:rsid w:val="00412D8C"/>
    <w:rsid w:val="00412E61"/>
    <w:rsid w:val="00414E39"/>
    <w:rsid w:val="004224B0"/>
    <w:rsid w:val="00425934"/>
    <w:rsid w:val="004262C3"/>
    <w:rsid w:val="004304C4"/>
    <w:rsid w:val="0043410B"/>
    <w:rsid w:val="00435BA8"/>
    <w:rsid w:val="00445705"/>
    <w:rsid w:val="004479D8"/>
    <w:rsid w:val="00451CFC"/>
    <w:rsid w:val="004623B4"/>
    <w:rsid w:val="00467947"/>
    <w:rsid w:val="00470596"/>
    <w:rsid w:val="00471880"/>
    <w:rsid w:val="004752B3"/>
    <w:rsid w:val="0048018C"/>
    <w:rsid w:val="00483DF0"/>
    <w:rsid w:val="004856F1"/>
    <w:rsid w:val="00485842"/>
    <w:rsid w:val="00491CE6"/>
    <w:rsid w:val="00495BF1"/>
    <w:rsid w:val="004A01ED"/>
    <w:rsid w:val="004A25DE"/>
    <w:rsid w:val="004A4990"/>
    <w:rsid w:val="004A5685"/>
    <w:rsid w:val="004A5F26"/>
    <w:rsid w:val="004B0664"/>
    <w:rsid w:val="004B2059"/>
    <w:rsid w:val="004B2C50"/>
    <w:rsid w:val="004B32F9"/>
    <w:rsid w:val="004B6D95"/>
    <w:rsid w:val="004C3492"/>
    <w:rsid w:val="004C42A1"/>
    <w:rsid w:val="004D0434"/>
    <w:rsid w:val="004D2B56"/>
    <w:rsid w:val="004D3EF7"/>
    <w:rsid w:val="004D411A"/>
    <w:rsid w:val="004D6C18"/>
    <w:rsid w:val="004E5736"/>
    <w:rsid w:val="004F504B"/>
    <w:rsid w:val="004F6C09"/>
    <w:rsid w:val="004F720B"/>
    <w:rsid w:val="00501044"/>
    <w:rsid w:val="00502C50"/>
    <w:rsid w:val="00503156"/>
    <w:rsid w:val="00503210"/>
    <w:rsid w:val="005150A0"/>
    <w:rsid w:val="00515389"/>
    <w:rsid w:val="00520E9D"/>
    <w:rsid w:val="00522FEB"/>
    <w:rsid w:val="00523948"/>
    <w:rsid w:val="00524BF2"/>
    <w:rsid w:val="00527718"/>
    <w:rsid w:val="00532F02"/>
    <w:rsid w:val="005347D0"/>
    <w:rsid w:val="005348BD"/>
    <w:rsid w:val="0053492A"/>
    <w:rsid w:val="00537835"/>
    <w:rsid w:val="00542568"/>
    <w:rsid w:val="0054392D"/>
    <w:rsid w:val="005439DD"/>
    <w:rsid w:val="005456E5"/>
    <w:rsid w:val="00550888"/>
    <w:rsid w:val="00553ABF"/>
    <w:rsid w:val="00556397"/>
    <w:rsid w:val="005572B4"/>
    <w:rsid w:val="00557D23"/>
    <w:rsid w:val="005643FF"/>
    <w:rsid w:val="00564D78"/>
    <w:rsid w:val="00570019"/>
    <w:rsid w:val="00575B71"/>
    <w:rsid w:val="00577218"/>
    <w:rsid w:val="00577646"/>
    <w:rsid w:val="00581FBC"/>
    <w:rsid w:val="00582E30"/>
    <w:rsid w:val="00586A2A"/>
    <w:rsid w:val="0059034F"/>
    <w:rsid w:val="00592FFA"/>
    <w:rsid w:val="005A1D85"/>
    <w:rsid w:val="005A5421"/>
    <w:rsid w:val="005A554D"/>
    <w:rsid w:val="005A7B2B"/>
    <w:rsid w:val="005B2381"/>
    <w:rsid w:val="005B24FB"/>
    <w:rsid w:val="005B4F77"/>
    <w:rsid w:val="005B69C6"/>
    <w:rsid w:val="005C61E9"/>
    <w:rsid w:val="005D24F1"/>
    <w:rsid w:val="005D3D3D"/>
    <w:rsid w:val="005D7500"/>
    <w:rsid w:val="005E1B17"/>
    <w:rsid w:val="005E20D8"/>
    <w:rsid w:val="005E2732"/>
    <w:rsid w:val="005E2832"/>
    <w:rsid w:val="005F021A"/>
    <w:rsid w:val="005F1AA9"/>
    <w:rsid w:val="00601FD0"/>
    <w:rsid w:val="0060224F"/>
    <w:rsid w:val="00602640"/>
    <w:rsid w:val="0060414B"/>
    <w:rsid w:val="0060450F"/>
    <w:rsid w:val="00607657"/>
    <w:rsid w:val="00610A6C"/>
    <w:rsid w:val="00611B2F"/>
    <w:rsid w:val="0062155A"/>
    <w:rsid w:val="00626A18"/>
    <w:rsid w:val="00634959"/>
    <w:rsid w:val="00636E26"/>
    <w:rsid w:val="00640EC2"/>
    <w:rsid w:val="006446EB"/>
    <w:rsid w:val="006456E0"/>
    <w:rsid w:val="006515C1"/>
    <w:rsid w:val="00652346"/>
    <w:rsid w:val="006523CD"/>
    <w:rsid w:val="006536F2"/>
    <w:rsid w:val="00653781"/>
    <w:rsid w:val="00655169"/>
    <w:rsid w:val="006602FB"/>
    <w:rsid w:val="00671D66"/>
    <w:rsid w:val="00687898"/>
    <w:rsid w:val="00691D67"/>
    <w:rsid w:val="006932E3"/>
    <w:rsid w:val="0069357C"/>
    <w:rsid w:val="006A3EAC"/>
    <w:rsid w:val="006B65D2"/>
    <w:rsid w:val="006C4F9A"/>
    <w:rsid w:val="006C6359"/>
    <w:rsid w:val="006C6FB9"/>
    <w:rsid w:val="006C769E"/>
    <w:rsid w:val="006D060B"/>
    <w:rsid w:val="006D1138"/>
    <w:rsid w:val="006D317C"/>
    <w:rsid w:val="006D3AD7"/>
    <w:rsid w:val="006D3B75"/>
    <w:rsid w:val="006E0167"/>
    <w:rsid w:val="006E5C38"/>
    <w:rsid w:val="006E6CFE"/>
    <w:rsid w:val="006F1556"/>
    <w:rsid w:val="0070224C"/>
    <w:rsid w:val="0070398C"/>
    <w:rsid w:val="00710198"/>
    <w:rsid w:val="0071353C"/>
    <w:rsid w:val="007148E9"/>
    <w:rsid w:val="00716F22"/>
    <w:rsid w:val="00720E5C"/>
    <w:rsid w:val="00721AFA"/>
    <w:rsid w:val="00722C04"/>
    <w:rsid w:val="00726D37"/>
    <w:rsid w:val="007274AC"/>
    <w:rsid w:val="00730091"/>
    <w:rsid w:val="007311FE"/>
    <w:rsid w:val="00732693"/>
    <w:rsid w:val="007360B2"/>
    <w:rsid w:val="00742406"/>
    <w:rsid w:val="0074307C"/>
    <w:rsid w:val="0074333F"/>
    <w:rsid w:val="00743891"/>
    <w:rsid w:val="007534A0"/>
    <w:rsid w:val="0075473B"/>
    <w:rsid w:val="00755534"/>
    <w:rsid w:val="0076061F"/>
    <w:rsid w:val="0076172E"/>
    <w:rsid w:val="00763CE3"/>
    <w:rsid w:val="00765DB4"/>
    <w:rsid w:val="00771356"/>
    <w:rsid w:val="007779E4"/>
    <w:rsid w:val="00780838"/>
    <w:rsid w:val="00792EFF"/>
    <w:rsid w:val="00794D67"/>
    <w:rsid w:val="00797E5A"/>
    <w:rsid w:val="007A014F"/>
    <w:rsid w:val="007A44BF"/>
    <w:rsid w:val="007A4E59"/>
    <w:rsid w:val="007B03DE"/>
    <w:rsid w:val="007B060C"/>
    <w:rsid w:val="007B07A2"/>
    <w:rsid w:val="007B1933"/>
    <w:rsid w:val="007C2B5C"/>
    <w:rsid w:val="007C4702"/>
    <w:rsid w:val="007D0CFE"/>
    <w:rsid w:val="007D2D3A"/>
    <w:rsid w:val="007D6B68"/>
    <w:rsid w:val="007D6C76"/>
    <w:rsid w:val="007E1D51"/>
    <w:rsid w:val="007E2664"/>
    <w:rsid w:val="007F5C40"/>
    <w:rsid w:val="007F5DE6"/>
    <w:rsid w:val="0080097F"/>
    <w:rsid w:val="00800C02"/>
    <w:rsid w:val="008017A8"/>
    <w:rsid w:val="00804A96"/>
    <w:rsid w:val="00805F31"/>
    <w:rsid w:val="00807AAB"/>
    <w:rsid w:val="0081048E"/>
    <w:rsid w:val="00810F12"/>
    <w:rsid w:val="0081233C"/>
    <w:rsid w:val="00816D06"/>
    <w:rsid w:val="00832B1C"/>
    <w:rsid w:val="0083304F"/>
    <w:rsid w:val="008338DC"/>
    <w:rsid w:val="00835FDA"/>
    <w:rsid w:val="0083740D"/>
    <w:rsid w:val="008414E6"/>
    <w:rsid w:val="00843282"/>
    <w:rsid w:val="00845412"/>
    <w:rsid w:val="008479C1"/>
    <w:rsid w:val="00857A17"/>
    <w:rsid w:val="00866EF3"/>
    <w:rsid w:val="00870B13"/>
    <w:rsid w:val="00872B4C"/>
    <w:rsid w:val="008731E5"/>
    <w:rsid w:val="008760A5"/>
    <w:rsid w:val="00876C32"/>
    <w:rsid w:val="00880CD4"/>
    <w:rsid w:val="008811F9"/>
    <w:rsid w:val="00881898"/>
    <w:rsid w:val="00884D09"/>
    <w:rsid w:val="00886286"/>
    <w:rsid w:val="008865B1"/>
    <w:rsid w:val="008916C7"/>
    <w:rsid w:val="0089228A"/>
    <w:rsid w:val="00897D47"/>
    <w:rsid w:val="008A228C"/>
    <w:rsid w:val="008A560E"/>
    <w:rsid w:val="008A6B20"/>
    <w:rsid w:val="008B1814"/>
    <w:rsid w:val="008C4D98"/>
    <w:rsid w:val="008D181C"/>
    <w:rsid w:val="008D6907"/>
    <w:rsid w:val="008E1AB6"/>
    <w:rsid w:val="008E60C5"/>
    <w:rsid w:val="008E6ECA"/>
    <w:rsid w:val="008F186C"/>
    <w:rsid w:val="008F2BA6"/>
    <w:rsid w:val="008F2FC3"/>
    <w:rsid w:val="008F4AB2"/>
    <w:rsid w:val="00901D2B"/>
    <w:rsid w:val="0090383A"/>
    <w:rsid w:val="0090559D"/>
    <w:rsid w:val="0091474A"/>
    <w:rsid w:val="009166DA"/>
    <w:rsid w:val="009267DB"/>
    <w:rsid w:val="009307AC"/>
    <w:rsid w:val="00936ABE"/>
    <w:rsid w:val="00936C9D"/>
    <w:rsid w:val="00937712"/>
    <w:rsid w:val="00941A42"/>
    <w:rsid w:val="00942F20"/>
    <w:rsid w:val="00944E5A"/>
    <w:rsid w:val="00954A24"/>
    <w:rsid w:val="00955024"/>
    <w:rsid w:val="00955B08"/>
    <w:rsid w:val="00964D5B"/>
    <w:rsid w:val="009659A9"/>
    <w:rsid w:val="00966481"/>
    <w:rsid w:val="0097063E"/>
    <w:rsid w:val="00972926"/>
    <w:rsid w:val="00975211"/>
    <w:rsid w:val="00975953"/>
    <w:rsid w:val="00981082"/>
    <w:rsid w:val="00981BFC"/>
    <w:rsid w:val="0098339F"/>
    <w:rsid w:val="00983ED9"/>
    <w:rsid w:val="00985E02"/>
    <w:rsid w:val="0098692D"/>
    <w:rsid w:val="00990229"/>
    <w:rsid w:val="00990481"/>
    <w:rsid w:val="00991D77"/>
    <w:rsid w:val="00996D40"/>
    <w:rsid w:val="009A0D0A"/>
    <w:rsid w:val="009A5529"/>
    <w:rsid w:val="009A5606"/>
    <w:rsid w:val="009A5B1B"/>
    <w:rsid w:val="009A5FA1"/>
    <w:rsid w:val="009B0052"/>
    <w:rsid w:val="009B28BC"/>
    <w:rsid w:val="009B345D"/>
    <w:rsid w:val="009C0847"/>
    <w:rsid w:val="009C0F7B"/>
    <w:rsid w:val="009C6994"/>
    <w:rsid w:val="009D3E24"/>
    <w:rsid w:val="009D42B4"/>
    <w:rsid w:val="009D7DC6"/>
    <w:rsid w:val="009E4BF7"/>
    <w:rsid w:val="009E663C"/>
    <w:rsid w:val="009E7385"/>
    <w:rsid w:val="009F2E2E"/>
    <w:rsid w:val="009F3677"/>
    <w:rsid w:val="009F4B04"/>
    <w:rsid w:val="009F7393"/>
    <w:rsid w:val="00A02BCA"/>
    <w:rsid w:val="00A03DDD"/>
    <w:rsid w:val="00A06CE8"/>
    <w:rsid w:val="00A0755D"/>
    <w:rsid w:val="00A1257C"/>
    <w:rsid w:val="00A257F7"/>
    <w:rsid w:val="00A25C22"/>
    <w:rsid w:val="00A307AB"/>
    <w:rsid w:val="00A331FA"/>
    <w:rsid w:val="00A443F7"/>
    <w:rsid w:val="00A44887"/>
    <w:rsid w:val="00A52B6C"/>
    <w:rsid w:val="00A55611"/>
    <w:rsid w:val="00A6371C"/>
    <w:rsid w:val="00A66E76"/>
    <w:rsid w:val="00A66FD2"/>
    <w:rsid w:val="00A718B2"/>
    <w:rsid w:val="00A74E28"/>
    <w:rsid w:val="00A77B80"/>
    <w:rsid w:val="00A802F0"/>
    <w:rsid w:val="00A80640"/>
    <w:rsid w:val="00A81A84"/>
    <w:rsid w:val="00A838BA"/>
    <w:rsid w:val="00A85BE5"/>
    <w:rsid w:val="00A86D34"/>
    <w:rsid w:val="00A87447"/>
    <w:rsid w:val="00A87F4B"/>
    <w:rsid w:val="00A93750"/>
    <w:rsid w:val="00A9540F"/>
    <w:rsid w:val="00A95465"/>
    <w:rsid w:val="00AA25A4"/>
    <w:rsid w:val="00AA473C"/>
    <w:rsid w:val="00AB2A90"/>
    <w:rsid w:val="00AB49F3"/>
    <w:rsid w:val="00AB4D49"/>
    <w:rsid w:val="00AC1646"/>
    <w:rsid w:val="00AC458D"/>
    <w:rsid w:val="00AC4BEB"/>
    <w:rsid w:val="00AC5375"/>
    <w:rsid w:val="00AC7875"/>
    <w:rsid w:val="00AC794B"/>
    <w:rsid w:val="00AC7DE5"/>
    <w:rsid w:val="00AD0DD7"/>
    <w:rsid w:val="00AD2EC4"/>
    <w:rsid w:val="00AD6098"/>
    <w:rsid w:val="00AD6984"/>
    <w:rsid w:val="00AE2044"/>
    <w:rsid w:val="00AE4947"/>
    <w:rsid w:val="00AE55EA"/>
    <w:rsid w:val="00AE7BA9"/>
    <w:rsid w:val="00AF2BD0"/>
    <w:rsid w:val="00AF3E89"/>
    <w:rsid w:val="00AF4B10"/>
    <w:rsid w:val="00AF5EC4"/>
    <w:rsid w:val="00B00A35"/>
    <w:rsid w:val="00B0280E"/>
    <w:rsid w:val="00B0447F"/>
    <w:rsid w:val="00B04FC5"/>
    <w:rsid w:val="00B0527A"/>
    <w:rsid w:val="00B06BED"/>
    <w:rsid w:val="00B0702D"/>
    <w:rsid w:val="00B12523"/>
    <w:rsid w:val="00B12C88"/>
    <w:rsid w:val="00B13A01"/>
    <w:rsid w:val="00B174F6"/>
    <w:rsid w:val="00B17897"/>
    <w:rsid w:val="00B17DC2"/>
    <w:rsid w:val="00B206BD"/>
    <w:rsid w:val="00B20812"/>
    <w:rsid w:val="00B22600"/>
    <w:rsid w:val="00B25718"/>
    <w:rsid w:val="00B263F3"/>
    <w:rsid w:val="00B268B6"/>
    <w:rsid w:val="00B312E7"/>
    <w:rsid w:val="00B3313E"/>
    <w:rsid w:val="00B334AD"/>
    <w:rsid w:val="00B338D8"/>
    <w:rsid w:val="00B35D92"/>
    <w:rsid w:val="00B45C90"/>
    <w:rsid w:val="00B4712E"/>
    <w:rsid w:val="00B475C0"/>
    <w:rsid w:val="00B50343"/>
    <w:rsid w:val="00B50814"/>
    <w:rsid w:val="00B52384"/>
    <w:rsid w:val="00B54790"/>
    <w:rsid w:val="00B60F6A"/>
    <w:rsid w:val="00B6334F"/>
    <w:rsid w:val="00B768B6"/>
    <w:rsid w:val="00B77638"/>
    <w:rsid w:val="00B819C8"/>
    <w:rsid w:val="00B845C0"/>
    <w:rsid w:val="00B8484E"/>
    <w:rsid w:val="00B868F4"/>
    <w:rsid w:val="00B91599"/>
    <w:rsid w:val="00B92463"/>
    <w:rsid w:val="00B92483"/>
    <w:rsid w:val="00B95324"/>
    <w:rsid w:val="00BA395B"/>
    <w:rsid w:val="00BB08AE"/>
    <w:rsid w:val="00BB356B"/>
    <w:rsid w:val="00BB6C17"/>
    <w:rsid w:val="00BC4EDA"/>
    <w:rsid w:val="00BD0C9B"/>
    <w:rsid w:val="00BD12CD"/>
    <w:rsid w:val="00BD761C"/>
    <w:rsid w:val="00BE230A"/>
    <w:rsid w:val="00BE439C"/>
    <w:rsid w:val="00BE63F5"/>
    <w:rsid w:val="00BE6669"/>
    <w:rsid w:val="00BF1146"/>
    <w:rsid w:val="00BF27EE"/>
    <w:rsid w:val="00BF5B8E"/>
    <w:rsid w:val="00C0295C"/>
    <w:rsid w:val="00C03496"/>
    <w:rsid w:val="00C05B08"/>
    <w:rsid w:val="00C06BFB"/>
    <w:rsid w:val="00C07A43"/>
    <w:rsid w:val="00C17648"/>
    <w:rsid w:val="00C1764D"/>
    <w:rsid w:val="00C26219"/>
    <w:rsid w:val="00C324EE"/>
    <w:rsid w:val="00C35A86"/>
    <w:rsid w:val="00C370A7"/>
    <w:rsid w:val="00C41954"/>
    <w:rsid w:val="00C42FC9"/>
    <w:rsid w:val="00C45CCC"/>
    <w:rsid w:val="00C507E1"/>
    <w:rsid w:val="00C50E6F"/>
    <w:rsid w:val="00C510BB"/>
    <w:rsid w:val="00C52668"/>
    <w:rsid w:val="00C52AF8"/>
    <w:rsid w:val="00C536DA"/>
    <w:rsid w:val="00C53926"/>
    <w:rsid w:val="00C5558B"/>
    <w:rsid w:val="00C630D9"/>
    <w:rsid w:val="00C663B3"/>
    <w:rsid w:val="00C72328"/>
    <w:rsid w:val="00C77893"/>
    <w:rsid w:val="00C80A30"/>
    <w:rsid w:val="00C82D3D"/>
    <w:rsid w:val="00C85EA4"/>
    <w:rsid w:val="00C8677D"/>
    <w:rsid w:val="00C8697C"/>
    <w:rsid w:val="00C92BAA"/>
    <w:rsid w:val="00CA01AE"/>
    <w:rsid w:val="00CA01FC"/>
    <w:rsid w:val="00CA0A53"/>
    <w:rsid w:val="00CA236C"/>
    <w:rsid w:val="00CA35F4"/>
    <w:rsid w:val="00CA4A82"/>
    <w:rsid w:val="00CA6DBA"/>
    <w:rsid w:val="00CA7601"/>
    <w:rsid w:val="00CB1259"/>
    <w:rsid w:val="00CB1D63"/>
    <w:rsid w:val="00CB3DC6"/>
    <w:rsid w:val="00CB6166"/>
    <w:rsid w:val="00CC2CA3"/>
    <w:rsid w:val="00CC7063"/>
    <w:rsid w:val="00CD219F"/>
    <w:rsid w:val="00CD28B1"/>
    <w:rsid w:val="00CD58DC"/>
    <w:rsid w:val="00CE2E80"/>
    <w:rsid w:val="00CE31CA"/>
    <w:rsid w:val="00CE41D9"/>
    <w:rsid w:val="00CF0591"/>
    <w:rsid w:val="00CF1B07"/>
    <w:rsid w:val="00CF20C0"/>
    <w:rsid w:val="00CF4BC1"/>
    <w:rsid w:val="00CF52E9"/>
    <w:rsid w:val="00CF5649"/>
    <w:rsid w:val="00D031ED"/>
    <w:rsid w:val="00D03B7A"/>
    <w:rsid w:val="00D04C71"/>
    <w:rsid w:val="00D04F20"/>
    <w:rsid w:val="00D05AF6"/>
    <w:rsid w:val="00D104BF"/>
    <w:rsid w:val="00D12506"/>
    <w:rsid w:val="00D14DFA"/>
    <w:rsid w:val="00D21187"/>
    <w:rsid w:val="00D24A60"/>
    <w:rsid w:val="00D30871"/>
    <w:rsid w:val="00D32669"/>
    <w:rsid w:val="00D436C3"/>
    <w:rsid w:val="00D43BCD"/>
    <w:rsid w:val="00D478AC"/>
    <w:rsid w:val="00D504FA"/>
    <w:rsid w:val="00D55115"/>
    <w:rsid w:val="00D55C84"/>
    <w:rsid w:val="00D56C3E"/>
    <w:rsid w:val="00D622C7"/>
    <w:rsid w:val="00D66280"/>
    <w:rsid w:val="00D66680"/>
    <w:rsid w:val="00D66824"/>
    <w:rsid w:val="00D6698A"/>
    <w:rsid w:val="00D70636"/>
    <w:rsid w:val="00D70762"/>
    <w:rsid w:val="00D7130F"/>
    <w:rsid w:val="00D7256B"/>
    <w:rsid w:val="00D7520A"/>
    <w:rsid w:val="00D80677"/>
    <w:rsid w:val="00D82A9E"/>
    <w:rsid w:val="00D85EBC"/>
    <w:rsid w:val="00D90612"/>
    <w:rsid w:val="00D91464"/>
    <w:rsid w:val="00D9339C"/>
    <w:rsid w:val="00D94D06"/>
    <w:rsid w:val="00DA43DC"/>
    <w:rsid w:val="00DB1D73"/>
    <w:rsid w:val="00DB1DEB"/>
    <w:rsid w:val="00DB3048"/>
    <w:rsid w:val="00DB3671"/>
    <w:rsid w:val="00DC03D8"/>
    <w:rsid w:val="00DC0DD9"/>
    <w:rsid w:val="00DC1AED"/>
    <w:rsid w:val="00DC3E09"/>
    <w:rsid w:val="00DC467B"/>
    <w:rsid w:val="00DC6BBC"/>
    <w:rsid w:val="00DC7C21"/>
    <w:rsid w:val="00DC7C8E"/>
    <w:rsid w:val="00DC7D78"/>
    <w:rsid w:val="00DD08FF"/>
    <w:rsid w:val="00DD0E1D"/>
    <w:rsid w:val="00DD76B3"/>
    <w:rsid w:val="00DE0BBD"/>
    <w:rsid w:val="00DE2FA4"/>
    <w:rsid w:val="00DE5290"/>
    <w:rsid w:val="00DE7CB9"/>
    <w:rsid w:val="00DF2D88"/>
    <w:rsid w:val="00DF62EB"/>
    <w:rsid w:val="00DF64A6"/>
    <w:rsid w:val="00E016D3"/>
    <w:rsid w:val="00E11D25"/>
    <w:rsid w:val="00E12658"/>
    <w:rsid w:val="00E12BEA"/>
    <w:rsid w:val="00E14B97"/>
    <w:rsid w:val="00E16577"/>
    <w:rsid w:val="00E17A4E"/>
    <w:rsid w:val="00E22B99"/>
    <w:rsid w:val="00E24887"/>
    <w:rsid w:val="00E31337"/>
    <w:rsid w:val="00E3270D"/>
    <w:rsid w:val="00E33310"/>
    <w:rsid w:val="00E33A55"/>
    <w:rsid w:val="00E35ABA"/>
    <w:rsid w:val="00E36565"/>
    <w:rsid w:val="00E40B58"/>
    <w:rsid w:val="00E413ED"/>
    <w:rsid w:val="00E45022"/>
    <w:rsid w:val="00E505C7"/>
    <w:rsid w:val="00E508BC"/>
    <w:rsid w:val="00E5355A"/>
    <w:rsid w:val="00E564CA"/>
    <w:rsid w:val="00E565F9"/>
    <w:rsid w:val="00E5784E"/>
    <w:rsid w:val="00E61601"/>
    <w:rsid w:val="00E72D14"/>
    <w:rsid w:val="00E73A6C"/>
    <w:rsid w:val="00E74945"/>
    <w:rsid w:val="00E751D2"/>
    <w:rsid w:val="00E7582A"/>
    <w:rsid w:val="00E77269"/>
    <w:rsid w:val="00E77A31"/>
    <w:rsid w:val="00E80D7B"/>
    <w:rsid w:val="00E834FE"/>
    <w:rsid w:val="00E857B1"/>
    <w:rsid w:val="00E86E60"/>
    <w:rsid w:val="00E94432"/>
    <w:rsid w:val="00E948EF"/>
    <w:rsid w:val="00E94C86"/>
    <w:rsid w:val="00E94ED3"/>
    <w:rsid w:val="00E969A0"/>
    <w:rsid w:val="00E97459"/>
    <w:rsid w:val="00EA2B68"/>
    <w:rsid w:val="00EA4084"/>
    <w:rsid w:val="00EB0786"/>
    <w:rsid w:val="00EB132A"/>
    <w:rsid w:val="00EB675B"/>
    <w:rsid w:val="00EC5DFB"/>
    <w:rsid w:val="00ED1022"/>
    <w:rsid w:val="00EE154D"/>
    <w:rsid w:val="00EE5340"/>
    <w:rsid w:val="00EE5CBB"/>
    <w:rsid w:val="00EE5D4C"/>
    <w:rsid w:val="00EF02D1"/>
    <w:rsid w:val="00EF54F6"/>
    <w:rsid w:val="00EF5790"/>
    <w:rsid w:val="00EF6612"/>
    <w:rsid w:val="00F032CC"/>
    <w:rsid w:val="00F10469"/>
    <w:rsid w:val="00F11F79"/>
    <w:rsid w:val="00F132E2"/>
    <w:rsid w:val="00F22681"/>
    <w:rsid w:val="00F23202"/>
    <w:rsid w:val="00F23BB8"/>
    <w:rsid w:val="00F37B40"/>
    <w:rsid w:val="00F4116F"/>
    <w:rsid w:val="00F4540F"/>
    <w:rsid w:val="00F4656E"/>
    <w:rsid w:val="00F52AA2"/>
    <w:rsid w:val="00F553BA"/>
    <w:rsid w:val="00F561C9"/>
    <w:rsid w:val="00F60D73"/>
    <w:rsid w:val="00F62D5E"/>
    <w:rsid w:val="00F636F1"/>
    <w:rsid w:val="00F643B0"/>
    <w:rsid w:val="00F649A9"/>
    <w:rsid w:val="00F649D2"/>
    <w:rsid w:val="00F65C7A"/>
    <w:rsid w:val="00F707A0"/>
    <w:rsid w:val="00F707D9"/>
    <w:rsid w:val="00F7290C"/>
    <w:rsid w:val="00F7335B"/>
    <w:rsid w:val="00F73CA8"/>
    <w:rsid w:val="00F811C7"/>
    <w:rsid w:val="00F923FF"/>
    <w:rsid w:val="00F92A2F"/>
    <w:rsid w:val="00F955C3"/>
    <w:rsid w:val="00FA0161"/>
    <w:rsid w:val="00FA0891"/>
    <w:rsid w:val="00FA2141"/>
    <w:rsid w:val="00FA269D"/>
    <w:rsid w:val="00FA5A25"/>
    <w:rsid w:val="00FA5C11"/>
    <w:rsid w:val="00FA6A44"/>
    <w:rsid w:val="00FA75E8"/>
    <w:rsid w:val="00FA7B0C"/>
    <w:rsid w:val="00FB07A1"/>
    <w:rsid w:val="00FB40F0"/>
    <w:rsid w:val="00FB636E"/>
    <w:rsid w:val="00FC7F6C"/>
    <w:rsid w:val="00FD03D7"/>
    <w:rsid w:val="00FD2A21"/>
    <w:rsid w:val="00FD4ECE"/>
    <w:rsid w:val="00FD7E68"/>
    <w:rsid w:val="00FE0634"/>
    <w:rsid w:val="00FE2836"/>
    <w:rsid w:val="00FE64C3"/>
    <w:rsid w:val="00FE68D2"/>
    <w:rsid w:val="00FF3B74"/>
    <w:rsid w:val="00FF51F1"/>
    <w:rsid w:val="00FF5332"/>
    <w:rsid w:val="00FF6518"/>
    <w:rsid w:val="00FF783B"/>
    <w:rsid w:val="04498ED2"/>
    <w:rsid w:val="2D20CB58"/>
    <w:rsid w:val="524C7AD0"/>
    <w:rsid w:val="7D039D0F"/>
    <w:rsid w:val="7FEEA9C5"/>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0B6F75"/>
  <w15:docId w15:val="{D8357329-FFBF-4DAF-AD54-A35D2A7F16B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rial" w:eastAsia="Arial" w:hAnsi="Arial" w:cs="Arial"/>
        <w:sz w:val="22"/>
        <w:szCs w:val="22"/>
        <w:lang w:val="es-CO" w:eastAsia="es-CO"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1048E"/>
    <w:pPr>
      <w:spacing w:line="240" w:lineRule="auto"/>
    </w:pPr>
    <w:rPr>
      <w:rFonts w:ascii="Times New Roman" w:eastAsia="Times New Roman" w:hAnsi="Times New Roman" w:cs="Times New Roman"/>
      <w:sz w:val="24"/>
      <w:szCs w:val="24"/>
      <w:lang w:eastAsia="es-MX"/>
    </w:rPr>
  </w:style>
  <w:style w:type="paragraph" w:styleId="Ttulo1">
    <w:name w:val="heading 1"/>
    <w:basedOn w:val="Normal"/>
    <w:next w:val="Normal"/>
    <w:link w:val="Ttulo1Car"/>
    <w:uiPriority w:val="9"/>
    <w:qFormat/>
    <w:rsid w:val="00EE5CBB"/>
    <w:pPr>
      <w:keepNext/>
      <w:keepLines/>
      <w:numPr>
        <w:numId w:val="1"/>
      </w:numPr>
      <w:spacing w:before="400" w:after="120" w:line="360" w:lineRule="auto"/>
      <w:outlineLvl w:val="0"/>
    </w:pPr>
    <w:rPr>
      <w:b/>
      <w:sz w:val="20"/>
      <w:szCs w:val="40"/>
    </w:rPr>
  </w:style>
  <w:style w:type="paragraph" w:styleId="Ttulo2">
    <w:name w:val="heading 2"/>
    <w:basedOn w:val="Normal"/>
    <w:next w:val="Normal"/>
    <w:link w:val="Ttulo2Car"/>
    <w:uiPriority w:val="9"/>
    <w:unhideWhenUsed/>
    <w:qFormat/>
    <w:rsid w:val="00D7130F"/>
    <w:pPr>
      <w:keepNext/>
      <w:keepLines/>
      <w:spacing w:before="360" w:after="120"/>
      <w:outlineLvl w:val="1"/>
    </w:pPr>
    <w:rPr>
      <w:sz w:val="32"/>
      <w:szCs w:val="32"/>
    </w:rPr>
  </w:style>
  <w:style w:type="paragraph" w:styleId="Ttulo3">
    <w:name w:val="heading 3"/>
    <w:basedOn w:val="Normal"/>
    <w:next w:val="Normal"/>
    <w:link w:val="Ttulo3Car"/>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tulo">
    <w:name w:val="Title"/>
    <w:basedOn w:val="Normal"/>
    <w:next w:val="Normal"/>
    <w:uiPriority w:val="10"/>
    <w:qFormat/>
    <w:pPr>
      <w:keepNext/>
      <w:keepLines/>
      <w:spacing w:after="60"/>
    </w:pPr>
    <w:rPr>
      <w:sz w:val="52"/>
      <w:szCs w:val="52"/>
    </w:rPr>
  </w:style>
  <w:style w:type="table" w:customStyle="1" w:styleId="TableNormal2">
    <w:name w:val="Table Normal2"/>
    <w:tblPr>
      <w:tblCellMar>
        <w:top w:w="0" w:type="dxa"/>
        <w:left w:w="0" w:type="dxa"/>
        <w:bottom w:w="0" w:type="dxa"/>
        <w:right w:w="0" w:type="dxa"/>
      </w:tblCellMar>
    </w:tblPr>
  </w:style>
  <w:style w:type="paragraph" w:styleId="Subttulo">
    <w:name w:val="Subtitle"/>
    <w:basedOn w:val="Normal"/>
    <w:next w:val="Normal"/>
    <w:uiPriority w:val="11"/>
    <w:qFormat/>
    <w:pPr>
      <w:keepNext/>
      <w:keepLines/>
      <w:spacing w:after="320"/>
    </w:pPr>
    <w:rPr>
      <w:color w:val="666666"/>
      <w:sz w:val="30"/>
      <w:szCs w:val="30"/>
    </w:rPr>
  </w:style>
  <w:style w:type="table" w:customStyle="1" w:styleId="a">
    <w:basedOn w:val="Tablanormal"/>
    <w:tblPr>
      <w:tblStyleRowBandSize w:val="1"/>
      <w:tblStyleColBandSize w:val="1"/>
      <w:tblCellMar>
        <w:top w:w="100" w:type="dxa"/>
        <w:left w:w="100" w:type="dxa"/>
        <w:bottom w:w="100" w:type="dxa"/>
        <w:right w:w="100" w:type="dxa"/>
      </w:tblCellMar>
    </w:tblPr>
  </w:style>
  <w:style w:type="table" w:customStyle="1" w:styleId="a0">
    <w:basedOn w:val="Tablanormal"/>
    <w:tblPr>
      <w:tblStyleRowBandSize w:val="1"/>
      <w:tblStyleColBandSize w:val="1"/>
      <w:tblCellMar>
        <w:top w:w="100" w:type="dxa"/>
        <w:left w:w="100" w:type="dxa"/>
        <w:bottom w:w="100" w:type="dxa"/>
        <w:right w:w="100" w:type="dxa"/>
      </w:tblCellMar>
    </w:tblPr>
  </w:style>
  <w:style w:type="table" w:customStyle="1" w:styleId="a1">
    <w:basedOn w:val="Tablanormal"/>
    <w:tblPr>
      <w:tblStyleRowBandSize w:val="1"/>
      <w:tblStyleColBandSize w:val="1"/>
      <w:tblCellMar>
        <w:top w:w="100" w:type="dxa"/>
        <w:left w:w="100" w:type="dxa"/>
        <w:bottom w:w="100" w:type="dxa"/>
        <w:right w:w="100" w:type="dxa"/>
      </w:tblCellMar>
    </w:tblPr>
  </w:style>
  <w:style w:type="table" w:styleId="Tablaconcuadrcula">
    <w:name w:val="Table Grid"/>
    <w:basedOn w:val="Tablanormal"/>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
    <w:link w:val="EncabezadoCar"/>
    <w:uiPriority w:val="99"/>
    <w:unhideWhenUsed/>
    <w:rsid w:val="0040006F"/>
    <w:pPr>
      <w:tabs>
        <w:tab w:val="center" w:pos="4419"/>
        <w:tab w:val="right" w:pos="8838"/>
      </w:tabs>
    </w:pPr>
  </w:style>
  <w:style w:type="character" w:customStyle="1" w:styleId="EncabezadoCar">
    <w:name w:val="Encabezado Car"/>
    <w:basedOn w:val="Fuentedeprrafopredeter"/>
    <w:link w:val="Encabezado"/>
    <w:uiPriority w:val="99"/>
    <w:rsid w:val="0040006F"/>
  </w:style>
  <w:style w:type="paragraph" w:styleId="Piedepgina">
    <w:name w:val="footer"/>
    <w:basedOn w:val="Normal"/>
    <w:link w:val="PiedepginaCar"/>
    <w:uiPriority w:val="99"/>
    <w:unhideWhenUsed/>
    <w:rsid w:val="0040006F"/>
    <w:pPr>
      <w:tabs>
        <w:tab w:val="center" w:pos="4419"/>
        <w:tab w:val="right" w:pos="8838"/>
      </w:tabs>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
    <w:uiPriority w:val="99"/>
    <w:semiHidden/>
    <w:unhideWhenUsed/>
    <w:rsid w:val="00745E70"/>
    <w:pPr>
      <w:spacing w:before="100" w:beforeAutospacing="1" w:after="100" w:afterAutospacing="1"/>
    </w:p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Tablanormal"/>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
    <w:link w:val="TextodegloboCar"/>
    <w:uiPriority w:val="99"/>
    <w:semiHidden/>
    <w:unhideWhenUsed/>
    <w:rsid w:val="00476490"/>
    <w:rPr>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
    <w:link w:val="TextocomentarioCar"/>
    <w:uiPriority w:val="99"/>
    <w:unhideWhenUsed/>
    <w:rsid w:val="00726CB3"/>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2"/>
    <w:tblPr>
      <w:tblStyleRowBandSize w:val="1"/>
      <w:tblStyleColBandSize w:val="1"/>
      <w:tblCellMar>
        <w:left w:w="70" w:type="dxa"/>
        <w:right w:w="70" w:type="dxa"/>
      </w:tblCellMar>
    </w:tblPr>
  </w:style>
  <w:style w:type="table" w:customStyle="1" w:styleId="a7">
    <w:basedOn w:val="TableNormal2"/>
    <w:tblPr>
      <w:tblStyleRowBandSize w:val="1"/>
      <w:tblStyleColBandSize w:val="1"/>
      <w:tblCellMar>
        <w:top w:w="15" w:type="dxa"/>
        <w:left w:w="15" w:type="dxa"/>
        <w:bottom w:w="15" w:type="dxa"/>
        <w:right w:w="15" w:type="dxa"/>
      </w:tblCellMar>
    </w:tblPr>
  </w:style>
  <w:style w:type="table" w:customStyle="1" w:styleId="a8">
    <w:basedOn w:val="TableNormal2"/>
    <w:tblPr>
      <w:tblStyleRowBandSize w:val="1"/>
      <w:tblStyleColBandSize w:val="1"/>
      <w:tblCellMar>
        <w:top w:w="15" w:type="dxa"/>
        <w:left w:w="15" w:type="dxa"/>
        <w:bottom w:w="15" w:type="dxa"/>
        <w:right w:w="15" w:type="dxa"/>
      </w:tblCellMar>
    </w:tblPr>
  </w:style>
  <w:style w:type="table" w:customStyle="1" w:styleId="a9">
    <w:basedOn w:val="TableNormal2"/>
    <w:tblPr>
      <w:tblStyleRowBandSize w:val="1"/>
      <w:tblStyleColBandSize w:val="1"/>
      <w:tblCellMar>
        <w:left w:w="115" w:type="dxa"/>
        <w:right w:w="115" w:type="dxa"/>
      </w:tblCellMar>
    </w:tblPr>
  </w:style>
  <w:style w:type="table" w:customStyle="1" w:styleId="aa">
    <w:basedOn w:val="TableNormal2"/>
    <w:tblPr>
      <w:tblStyleRowBandSize w:val="1"/>
      <w:tblStyleColBandSize w:val="1"/>
      <w:tblCellMar>
        <w:left w:w="115" w:type="dxa"/>
        <w:right w:w="115" w:type="dxa"/>
      </w:tblCellMar>
    </w:tblPr>
  </w:style>
  <w:style w:type="table" w:customStyle="1" w:styleId="ab">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2"/>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Mencinsinresolver">
    <w:name w:val="Unresolved Mention"/>
    <w:basedOn w:val="Fuentedeprrafopredeter"/>
    <w:uiPriority w:val="99"/>
    <w:semiHidden/>
    <w:unhideWhenUsed/>
    <w:rsid w:val="007C4702"/>
    <w:rPr>
      <w:color w:val="605E5C"/>
      <w:shd w:val="clear" w:color="auto" w:fill="E1DFDD"/>
    </w:rPr>
  </w:style>
  <w:style w:type="character" w:customStyle="1" w:styleId="t286pc">
    <w:name w:val="t286pc"/>
    <w:basedOn w:val="Fuentedeprrafopredeter"/>
    <w:rsid w:val="002A35F3"/>
  </w:style>
  <w:style w:type="character" w:styleId="Fuerte">
    <w:name w:val="Strong"/>
    <w:basedOn w:val="Fuentedeprrafopredeter"/>
    <w:uiPriority w:val="22"/>
    <w:qFormat/>
    <w:rsid w:val="002A35F3"/>
    <w:rPr>
      <w:b/>
      <w:bCs/>
    </w:rPr>
  </w:style>
  <w:style w:type="character" w:styleId="nfasis">
    <w:name w:val="Emphasis"/>
    <w:basedOn w:val="Fuentedeprrafopredeter"/>
    <w:uiPriority w:val="20"/>
    <w:qFormat/>
    <w:rsid w:val="002A35F3"/>
    <w:rPr>
      <w:i/>
      <w:iCs/>
    </w:rPr>
  </w:style>
  <w:style w:type="table" w:styleId="Tablaconcuadrcula1clara-nfasis1">
    <w:name w:val="Grid Table 1 Light Accent 1"/>
    <w:basedOn w:val="Tablanormal"/>
    <w:uiPriority w:val="46"/>
    <w:rsid w:val="00CB3DC6"/>
    <w:pPr>
      <w:spacing w:line="240" w:lineRule="auto"/>
    </w:pPr>
    <w:tblPr>
      <w:tblStyleRowBandSize w:val="1"/>
      <w:tblStyleColBandSize w:val="1"/>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styleId="Tabladelista3-nfasis1">
    <w:name w:val="List Table 3 Accent 1"/>
    <w:basedOn w:val="Tablanormal"/>
    <w:uiPriority w:val="48"/>
    <w:rsid w:val="00CB3DC6"/>
    <w:pPr>
      <w:spacing w:line="240" w:lineRule="auto"/>
    </w:pPr>
    <w:tblPr>
      <w:tblStyleRowBandSize w:val="1"/>
      <w:tblStyleColBandSize w:val="1"/>
      <w:tblBorders>
        <w:top w:val="single" w:sz="4" w:space="0" w:color="4F81BD" w:themeColor="accent1"/>
        <w:left w:val="single" w:sz="4" w:space="0" w:color="4F81BD" w:themeColor="accent1"/>
        <w:bottom w:val="single" w:sz="4" w:space="0" w:color="4F81BD" w:themeColor="accent1"/>
        <w:right w:val="single" w:sz="4" w:space="0" w:color="4F81BD" w:themeColor="accent1"/>
      </w:tblBorders>
    </w:tblPr>
    <w:tblStylePr w:type="firstRow">
      <w:rPr>
        <w:b/>
        <w:bCs/>
        <w:color w:val="FFFFFF" w:themeColor="background1"/>
      </w:rPr>
      <w:tblPr/>
      <w:tcPr>
        <w:shd w:val="clear" w:color="auto" w:fill="4F81BD" w:themeFill="accent1"/>
      </w:tcPr>
    </w:tblStylePr>
    <w:tblStylePr w:type="lastRow">
      <w:rPr>
        <w:b/>
        <w:bCs/>
      </w:rPr>
      <w:tblPr/>
      <w:tcPr>
        <w:tcBorders>
          <w:top w:val="double" w:sz="4" w:space="0" w:color="4F81BD"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F81BD" w:themeColor="accent1"/>
          <w:right w:val="single" w:sz="4" w:space="0" w:color="4F81BD" w:themeColor="accent1"/>
        </w:tcBorders>
      </w:tcPr>
    </w:tblStylePr>
    <w:tblStylePr w:type="band1Horz">
      <w:tblPr/>
      <w:tcPr>
        <w:tcBorders>
          <w:top w:val="single" w:sz="4" w:space="0" w:color="4F81BD" w:themeColor="accent1"/>
          <w:bottom w:val="single" w:sz="4" w:space="0" w:color="4F81BD"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F81BD" w:themeColor="accent1"/>
          <w:left w:val="nil"/>
        </w:tcBorders>
      </w:tcPr>
    </w:tblStylePr>
    <w:tblStylePr w:type="swCell">
      <w:tblPr/>
      <w:tcPr>
        <w:tcBorders>
          <w:top w:val="double" w:sz="4" w:space="0" w:color="4F81BD" w:themeColor="accent1"/>
          <w:right w:val="nil"/>
        </w:tcBorders>
      </w:tcPr>
    </w:tblStylePr>
  </w:style>
  <w:style w:type="table" w:styleId="Tablaconcuadrcula2-nfasis1">
    <w:name w:val="Grid Table 2 Accent 1"/>
    <w:basedOn w:val="Tablanormal"/>
    <w:uiPriority w:val="47"/>
    <w:rsid w:val="00CB3DC6"/>
    <w:pPr>
      <w:spacing w:line="240" w:lineRule="auto"/>
    </w:pPr>
    <w:tblPr>
      <w:tblStyleRowBandSize w:val="1"/>
      <w:tblStyleColBandSize w:val="1"/>
      <w:tblBorders>
        <w:top w:val="single" w:sz="2" w:space="0" w:color="95B3D7" w:themeColor="accent1" w:themeTint="99"/>
        <w:bottom w:val="single" w:sz="2" w:space="0" w:color="95B3D7" w:themeColor="accent1" w:themeTint="99"/>
        <w:insideH w:val="single" w:sz="2" w:space="0" w:color="95B3D7" w:themeColor="accent1" w:themeTint="99"/>
        <w:insideV w:val="single" w:sz="2" w:space="0" w:color="95B3D7" w:themeColor="accent1" w:themeTint="99"/>
      </w:tblBorders>
    </w:tblPr>
    <w:tblStylePr w:type="firstRow">
      <w:rPr>
        <w:b/>
        <w:bCs/>
      </w:rPr>
      <w:tblPr/>
      <w:tcPr>
        <w:tcBorders>
          <w:top w:val="nil"/>
          <w:bottom w:val="single" w:sz="12" w:space="0" w:color="95B3D7" w:themeColor="accent1" w:themeTint="99"/>
          <w:insideH w:val="nil"/>
          <w:insideV w:val="nil"/>
        </w:tcBorders>
        <w:shd w:val="clear" w:color="auto" w:fill="FFFFFF" w:themeFill="background1"/>
      </w:tcPr>
    </w:tblStylePr>
    <w:tblStylePr w:type="lastRow">
      <w:rPr>
        <w:b/>
        <w:bCs/>
      </w:rPr>
      <w:tblPr/>
      <w:tcPr>
        <w:tcBorders>
          <w:top w:val="double" w:sz="2" w:space="0" w:color="95B3D7"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styleId="Tablaconcuadrcula4-nfasis1">
    <w:name w:val="Grid Table 4 Accent 1"/>
    <w:basedOn w:val="Tablanormal"/>
    <w:uiPriority w:val="49"/>
    <w:rsid w:val="00CB3DC6"/>
    <w:pPr>
      <w:spacing w:line="240" w:lineRule="auto"/>
    </w:pPr>
    <w:tblPr>
      <w:tblStyleRowBandSize w:val="1"/>
      <w:tblStyleColBandSize w:val="1"/>
      <w:tblBorders>
        <w:top w:val="single" w:sz="4" w:space="0" w:color="95B3D7" w:themeColor="accent1" w:themeTint="99"/>
        <w:left w:val="single" w:sz="4" w:space="0" w:color="95B3D7" w:themeColor="accent1" w:themeTint="99"/>
        <w:bottom w:val="single" w:sz="4" w:space="0" w:color="95B3D7" w:themeColor="accent1" w:themeTint="99"/>
        <w:right w:val="single" w:sz="4" w:space="0" w:color="95B3D7" w:themeColor="accent1" w:themeTint="99"/>
        <w:insideH w:val="single" w:sz="4" w:space="0" w:color="95B3D7" w:themeColor="accent1" w:themeTint="99"/>
        <w:insideV w:val="single" w:sz="4" w:space="0" w:color="95B3D7" w:themeColor="accent1" w:themeTint="99"/>
      </w:tblBorders>
    </w:tblPr>
    <w:tblStylePr w:type="firstRow">
      <w:rPr>
        <w:b/>
        <w:bCs/>
        <w:color w:val="FFFFFF" w:themeColor="background1"/>
      </w:rPr>
      <w:tblPr/>
      <w:tcPr>
        <w:tcBorders>
          <w:top w:val="single" w:sz="4" w:space="0" w:color="4F81BD" w:themeColor="accent1"/>
          <w:left w:val="single" w:sz="4" w:space="0" w:color="4F81BD" w:themeColor="accent1"/>
          <w:bottom w:val="single" w:sz="4" w:space="0" w:color="4F81BD" w:themeColor="accent1"/>
          <w:right w:val="single" w:sz="4" w:space="0" w:color="4F81BD" w:themeColor="accent1"/>
          <w:insideH w:val="nil"/>
          <w:insideV w:val="nil"/>
        </w:tcBorders>
        <w:shd w:val="clear" w:color="auto" w:fill="4F81BD" w:themeFill="accent1"/>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character" w:customStyle="1" w:styleId="math-inline">
    <w:name w:val="math-inline"/>
    <w:basedOn w:val="Fuentedeprrafopredeter"/>
    <w:rsid w:val="006D060B"/>
  </w:style>
  <w:style w:type="character" w:customStyle="1" w:styleId="citation-58">
    <w:name w:val="citation-58"/>
    <w:basedOn w:val="Fuentedeprrafopredeter"/>
    <w:rsid w:val="00EA4084"/>
  </w:style>
  <w:style w:type="paragraph" w:styleId="Revisin">
    <w:name w:val="Revision"/>
    <w:hidden/>
    <w:uiPriority w:val="99"/>
    <w:semiHidden/>
    <w:rsid w:val="00A02BCA"/>
    <w:pPr>
      <w:spacing w:line="240" w:lineRule="auto"/>
    </w:pPr>
  </w:style>
  <w:style w:type="numbering" w:customStyle="1" w:styleId="Listaactual1">
    <w:name w:val="Lista actual1"/>
    <w:uiPriority w:val="99"/>
    <w:rsid w:val="00D7130F"/>
    <w:pPr>
      <w:numPr>
        <w:numId w:val="3"/>
      </w:numPr>
    </w:pPr>
  </w:style>
  <w:style w:type="character" w:customStyle="1" w:styleId="Ttulo3Car">
    <w:name w:val="Título 3 Car"/>
    <w:basedOn w:val="Fuentedeprrafopredeter"/>
    <w:link w:val="Ttulo3"/>
    <w:uiPriority w:val="9"/>
    <w:semiHidden/>
    <w:rsid w:val="009A5B1B"/>
    <w:rPr>
      <w:rFonts w:ascii="Times New Roman" w:eastAsia="Times New Roman" w:hAnsi="Times New Roman" w:cs="Times New Roman"/>
      <w:color w:val="434343"/>
      <w:sz w:val="28"/>
      <w:szCs w:val="28"/>
      <w:lang w:eastAsia="es-MX"/>
    </w:rPr>
  </w:style>
  <w:style w:type="character" w:customStyle="1" w:styleId="apple-converted-space">
    <w:name w:val="apple-converted-space"/>
    <w:basedOn w:val="Fuentedeprrafopredeter"/>
    <w:rsid w:val="00065837"/>
  </w:style>
  <w:style w:type="paragraph" w:customStyle="1" w:styleId="p1">
    <w:name w:val="p1"/>
    <w:basedOn w:val="Normal"/>
    <w:rsid w:val="00C370A7"/>
    <w:pPr>
      <w:spacing w:before="100" w:beforeAutospacing="1" w:after="100" w:afterAutospacing="1"/>
    </w:pPr>
  </w:style>
  <w:style w:type="character" w:customStyle="1" w:styleId="s1">
    <w:name w:val="s1"/>
    <w:basedOn w:val="Fuentedeprrafopredeter"/>
    <w:rsid w:val="00C370A7"/>
  </w:style>
  <w:style w:type="character" w:customStyle="1" w:styleId="Ttulo1Car">
    <w:name w:val="Título 1 Car"/>
    <w:basedOn w:val="Fuentedeprrafopredeter"/>
    <w:link w:val="Ttulo1"/>
    <w:uiPriority w:val="9"/>
    <w:rsid w:val="00A718B2"/>
    <w:rPr>
      <w:rFonts w:ascii="Times New Roman" w:eastAsia="Times New Roman" w:hAnsi="Times New Roman" w:cs="Times New Roman"/>
      <w:b/>
      <w:sz w:val="20"/>
      <w:szCs w:val="40"/>
      <w:lang w:eastAsia="es-MX"/>
    </w:rPr>
  </w:style>
  <w:style w:type="character" w:customStyle="1" w:styleId="Ttulo2Car">
    <w:name w:val="Título 2 Car"/>
    <w:basedOn w:val="Fuentedeprrafopredeter"/>
    <w:link w:val="Ttulo2"/>
    <w:uiPriority w:val="9"/>
    <w:rsid w:val="00A718B2"/>
    <w:rPr>
      <w:rFonts w:ascii="Times New Roman" w:eastAsia="Times New Roman" w:hAnsi="Times New Roman" w:cs="Times New Roman"/>
      <w:sz w:val="32"/>
      <w:szCs w:val="32"/>
      <w:lang w:eastAsia="es-MX"/>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931278742">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6" Type="http://schemas.openxmlformats.org/officeDocument/2006/relationships/hyperlink" Target="https://www.magnific.com/es/foto-gratis/mira-estamos-muy-cerca-ahora_12115476.htm" TargetMode="External"/><Relationship Id="rId21" Type="http://schemas.openxmlformats.org/officeDocument/2006/relationships/hyperlink" Target="https://www.magnific.com/es/icono/egiptologia_4127216" TargetMode="External"/><Relationship Id="rId42" Type="http://schemas.openxmlformats.org/officeDocument/2006/relationships/hyperlink" Target="https://www.magnific.com/es/icono/estrella_16675158" TargetMode="External"/><Relationship Id="rId47" Type="http://schemas.openxmlformats.org/officeDocument/2006/relationships/hyperlink" Target="https://www.magnific.com/es/vector-premium/ilustracion-vectores-planos-isometricos-3d-senales-rechazo-aprobacion-si-o-no_411940575.htm" TargetMode="External"/><Relationship Id="rId63" Type="http://schemas.openxmlformats.org/officeDocument/2006/relationships/hyperlink" Target="https://www.magnific.com/es/foto-gratis/tiene-problemas-financiacion-vivienda_10685639.htm" TargetMode="External"/><Relationship Id="rId68" Type="http://schemas.openxmlformats.org/officeDocument/2006/relationships/hyperlink" Target="https://www.magnific.com/es/foto-gratis/agente-seguros-feliz-reuniendose-pareja-joven-estrechando-mano-hombre-su-casa_25751386.htm" TargetMode="External"/><Relationship Id="rId16" Type="http://schemas.openxmlformats.org/officeDocument/2006/relationships/hyperlink" Target="https://www.magnific.com/es/icono/bolsa-dinero_4633969" TargetMode="External"/><Relationship Id="rId11" Type="http://schemas.openxmlformats.org/officeDocument/2006/relationships/hyperlink" Target="https://www.magnific.com/es/vector-gratis/ilustracion-vectorial-hombre-ofreciendo-visa-digital-trabajador-mujer-joven-maleta-solicitando-linea-traves-telefono-inteligente-mudandose-otro-pais-concepto-visa-digital-reubicacion-trabajadores-tecnologicos_422809755.htm" TargetMode="External"/><Relationship Id="rId24" Type="http://schemas.openxmlformats.org/officeDocument/2006/relationships/hyperlink" Target="https://www.magnific.com/es/icono/telefono-gps_2641140" TargetMode="External"/><Relationship Id="rId32" Type="http://schemas.openxmlformats.org/officeDocument/2006/relationships/hyperlink" Target="https://www.magnific.com/es/vector-premium/recogida-bebidas-alcoholicas-bandeja-camarero_26770283.htm" TargetMode="External"/><Relationship Id="rId37" Type="http://schemas.openxmlformats.org/officeDocument/2006/relationships/hyperlink" Target="https://www.magnific.com/es/icono/cortesia_11532902" TargetMode="External"/><Relationship Id="rId40" Type="http://schemas.openxmlformats.org/officeDocument/2006/relationships/hyperlink" Target="https://www.magnific.com/es/icono/marca_18281537" TargetMode="External"/><Relationship Id="rId45" Type="http://schemas.openxmlformats.org/officeDocument/2006/relationships/hyperlink" Target="https://www.magnific.com/es/foto-gratis/empleados-oficina-trabajando-mesa_1323643.htm" TargetMode="External"/><Relationship Id="rId53" Type="http://schemas.openxmlformats.org/officeDocument/2006/relationships/hyperlink" Target="https://www.magnific.com/es/vector-gratis/fondo-gente-oficina-dibujada-mano_4087096.htm" TargetMode="External"/><Relationship Id="rId58" Type="http://schemas.openxmlformats.org/officeDocument/2006/relationships/hyperlink" Target="https://www.magnific.com/es/foto-gratis/pareja-amigos-jovenes-viejos_94964468.htm" TargetMode="External"/><Relationship Id="rId66" Type="http://schemas.openxmlformats.org/officeDocument/2006/relationships/hyperlink" Target="https://www.magnific.com/es/vector-gratis/atencion-al-cliente-diseno-plano-organico_12978486.htm" TargetMode="External"/><Relationship Id="rId74" Type="http://schemas.openxmlformats.org/officeDocument/2006/relationships/hyperlink" Target="https://www.magnific.com/es/vector-gratis/composicion-isometrica-fintech-iconos-pictogramas-billeteras-efectivo-transacciones-pago-facturas-recibo-ilustracion-vectorial_26765739.htm" TargetMode="External"/><Relationship Id="rId79" Type="http://schemas.openxmlformats.org/officeDocument/2006/relationships/hyperlink" Target="https://www.magnific.com/es/foto-gratis/gracias-reunion_13191022.htm" TargetMode="External"/><Relationship Id="rId5" Type="http://schemas.openxmlformats.org/officeDocument/2006/relationships/hyperlink" Target="https://www.magnific.com/es/vector-gratis/personas-diferentes-iconos-transporte_3585186.htm" TargetMode="External"/><Relationship Id="rId61" Type="http://schemas.openxmlformats.org/officeDocument/2006/relationships/hyperlink" Target="https://www.magnific.com/es/foto-gratis/mujer-joven-hablando-telefono-sorprendida-positivamente-al-descubrir-que-su-novio-viene-ciudad_13845762.htm" TargetMode="External"/><Relationship Id="rId19" Type="http://schemas.openxmlformats.org/officeDocument/2006/relationships/hyperlink" Target="https://www.magnific.com/es/icono/social_16417175" TargetMode="External"/><Relationship Id="rId14" Type="http://schemas.openxmlformats.org/officeDocument/2006/relationships/hyperlink" Target="https://www.magnific.com/es/foto-gratis/turistas-que-pasan-proceso-check-in-recepcion-hotel_174126134.htm" TargetMode="External"/><Relationship Id="rId22" Type="http://schemas.openxmlformats.org/officeDocument/2006/relationships/hyperlink" Target="https://www.magnific.com/es/icono/viaje-turismo_6961963" TargetMode="External"/><Relationship Id="rId27" Type="http://schemas.openxmlformats.org/officeDocument/2006/relationships/hyperlink" Target="https://www.magnific.com/es/vector-gratis/ilustracion-personas-mayores-que-preparan-vacaciones_16608055.htm" TargetMode="External"/><Relationship Id="rId30" Type="http://schemas.openxmlformats.org/officeDocument/2006/relationships/hyperlink" Target="https://www.magnific.com/es/vector-gratis/diseno-fondo-iconos-hotel_1035036.htm" TargetMode="External"/><Relationship Id="rId35" Type="http://schemas.openxmlformats.org/officeDocument/2006/relationships/hyperlink" Target="https://www.magnific.com/es/icono/seguro_5967056" TargetMode="External"/><Relationship Id="rId43" Type="http://schemas.openxmlformats.org/officeDocument/2006/relationships/hyperlink" Target="https://www.magnific.com/es/icono/hotel_436846" TargetMode="External"/><Relationship Id="rId48" Type="http://schemas.openxmlformats.org/officeDocument/2006/relationships/hyperlink" Target="https://www.magnific.com/es/vector-gratis/ilustracion-ensayo-dibujado-mano_40478844.htm" TargetMode="External"/><Relationship Id="rId56" Type="http://schemas.openxmlformats.org/officeDocument/2006/relationships/hyperlink" Target="https://www.magnific.com/es/vector-gratis/plano-organico-mala-resena-ilustrada_13962081.htm" TargetMode="External"/><Relationship Id="rId64" Type="http://schemas.openxmlformats.org/officeDocument/2006/relationships/hyperlink" Target="https://www.magnific.com/es/foto-gratis/satisfecho-joven-chica-centro-llamadas-auriculares-sentados-escritorio-haciendo-bien-firmar-aislado-sobre-fondo-naranja_13901839.htm" TargetMode="External"/><Relationship Id="rId69" Type="http://schemas.openxmlformats.org/officeDocument/2006/relationships/hyperlink" Target="https://www.magnific.com/es/foto-gratis/gente-negocios-dandose-mano-juntos_2753723.htm" TargetMode="External"/><Relationship Id="rId77" Type="http://schemas.openxmlformats.org/officeDocument/2006/relationships/hyperlink" Target="https://www.youtube.com/watch?v=0zDvvjORv5U" TargetMode="External"/><Relationship Id="rId8" Type="http://schemas.openxmlformats.org/officeDocument/2006/relationships/hyperlink" Target="https://www.magnific.com/es/vector-gratis/gente-negocios-caminando-equipaje-icono-viaje-exitoso-aislado_74223652.htm" TargetMode="External"/><Relationship Id="rId51" Type="http://schemas.openxmlformats.org/officeDocument/2006/relationships/hyperlink" Target="https://www.magnific.com/es/vector-premium/chicas-estan-hablando-recepcionista_45329980.htm" TargetMode="External"/><Relationship Id="rId72" Type="http://schemas.openxmlformats.org/officeDocument/2006/relationships/hyperlink" Target="https://www.magnific.com/es/vector-gratis/documentacion-electronica-hombre-registro-comprobando-registro-repositorio-aprobacion-linea-formulario-pantalla-pagina-validacion-cronicas-gastos-ilustracion-metafora-concepto-aislado-vector_12470256.htm" TargetMode="External"/><Relationship Id="rId80" Type="http://schemas.openxmlformats.org/officeDocument/2006/relationships/hyperlink" Target="https://www.magnific.com/es/foto-gratis/empresaria-sonriente-que-muestra-donde-firmar-portapapeles_11283294.htm" TargetMode="External"/><Relationship Id="rId3" Type="http://schemas.openxmlformats.org/officeDocument/2006/relationships/hyperlink" Target="https://www.magnific.com/es/vector-premium/chico-yendo-recepcion-cheque-embarque_30783586.htm" TargetMode="External"/><Relationship Id="rId12" Type="http://schemas.openxmlformats.org/officeDocument/2006/relationships/hyperlink" Target="https://www.magnific.com/es/vector-premium/pareja-planeando-viaje-mapa_39081183.htm" TargetMode="External"/><Relationship Id="rId17" Type="http://schemas.openxmlformats.org/officeDocument/2006/relationships/hyperlink" Target="https://www.magnific.com/es/icono/reserva_1898994" TargetMode="External"/><Relationship Id="rId25" Type="http://schemas.openxmlformats.org/officeDocument/2006/relationships/hyperlink" Target="https://www.booking.com/hotel/pa/the-westin-playa-bonita-panama.es.html?label=gen173rf-10CAEoggI46AdIM1gDaDKIAQGYATO4AQfIAQzYAQPoAQH4AQGIAgGiAhFlcy50cnVzdHBpbG90LmNvbagCAbgC_LbFzwbAAgHSAiQxYzk5ZDJmZS01YWY1LTQ0MDQtYjYyZS1iNjA3MjIwNTBkYmPYAgHgAgE&amp;utm_source=trustpilot&amp;utm_medium=company_profile&amp;utm_campaign=domain_click&amp;aid=304142&amp;ucfs=1&amp;arphpl=1" TargetMode="External"/><Relationship Id="rId33" Type="http://schemas.openxmlformats.org/officeDocument/2006/relationships/hyperlink" Target="https://www.magnific.com/es/vector-gratis/fondo-plano-concepto-reserva-hotel_4713411.htm" TargetMode="External"/><Relationship Id="rId38" Type="http://schemas.openxmlformats.org/officeDocument/2006/relationships/hyperlink" Target="https://www.magnific.com/es/icono/accesibilidad_1512765" TargetMode="External"/><Relationship Id="rId46" Type="http://schemas.openxmlformats.org/officeDocument/2006/relationships/hyperlink" Target="https://www.magnific.com/es/vector-gratis/dos-mujeres-hablando_1066832.htm" TargetMode="External"/><Relationship Id="rId59" Type="http://schemas.openxmlformats.org/officeDocument/2006/relationships/hyperlink" Target="https://www.magnific.com/es/foto-gratis/callate-mujer-hermosa-desconcertada-mantiene-palma-cerca-boca-marido_13759430.htm" TargetMode="External"/><Relationship Id="rId67" Type="http://schemas.openxmlformats.org/officeDocument/2006/relationships/hyperlink" Target="https://www.magnific.com/es/vector-gratis/plano-organico-mala-resena-ilustrada_13962011.htm" TargetMode="External"/><Relationship Id="rId20" Type="http://schemas.openxmlformats.org/officeDocument/2006/relationships/hyperlink" Target="https://www.magnific.com/es/icono/hotel_1315180" TargetMode="External"/><Relationship Id="rId41" Type="http://schemas.openxmlformats.org/officeDocument/2006/relationships/hyperlink" Target="https://www.magnific.com/es/icono/entrevistas_4319272" TargetMode="External"/><Relationship Id="rId54" Type="http://schemas.openxmlformats.org/officeDocument/2006/relationships/hyperlink" Target="https://www.magnific.com/es/vector-gratis/concepto-comunicacion-empresarial-diseno-plano_20286038.htm" TargetMode="External"/><Relationship Id="rId62" Type="http://schemas.openxmlformats.org/officeDocument/2006/relationships/hyperlink" Target="https://www.magnific.com/es/foto-gratis/ambiente-trabajo-oficina-centro-llamadas_22196814.htm" TargetMode="External"/><Relationship Id="rId70" Type="http://schemas.openxmlformats.org/officeDocument/2006/relationships/hyperlink" Target="https://www.magnific.com/es/vector-gratis/conjunto-trabajo-equipo-empresarial_5713899.htm" TargetMode="External"/><Relationship Id="rId75" Type="http://schemas.openxmlformats.org/officeDocument/2006/relationships/hyperlink" Target="https://www.magnific.com/es/foto-gratis/pagina-inicio-conexion-portatil-documentos-envio_18415935.htm" TargetMode="External"/><Relationship Id="rId1" Type="http://schemas.openxmlformats.org/officeDocument/2006/relationships/hyperlink" Target="https://www.magnific.com/es/vector-gratis/dibujado-mano-ilustracion-turistas-planos_16693547.htm" TargetMode="External"/><Relationship Id="rId6" Type="http://schemas.openxmlformats.org/officeDocument/2006/relationships/hyperlink" Target="https://www.magnific.com/es/vector-gratis/fondo-pareja-yendose-viaje_4664045.htm" TargetMode="External"/><Relationship Id="rId15" Type="http://schemas.openxmlformats.org/officeDocument/2006/relationships/hyperlink" Target="https://www.magnific.com/es/icono/peregrino_15871574" TargetMode="External"/><Relationship Id="rId23" Type="http://schemas.openxmlformats.org/officeDocument/2006/relationships/hyperlink" Target="https://www.magnific.com/es/icono/camioneta_2387522" TargetMode="External"/><Relationship Id="rId28" Type="http://schemas.openxmlformats.org/officeDocument/2006/relationships/hyperlink" Target="https://www.magnific.com/es/vector-gratis/ilustracion-busqueda-tesoro-diseno-plano-dibujado-mano_23829329.htm" TargetMode="External"/><Relationship Id="rId36" Type="http://schemas.openxmlformats.org/officeDocument/2006/relationships/hyperlink" Target="https://www.magnific.com/es/icono/consulta_3702441" TargetMode="External"/><Relationship Id="rId49" Type="http://schemas.openxmlformats.org/officeDocument/2006/relationships/hyperlink" Target="https://www.magnific.com/es/vector-gratis/fondo-plano-redes-sociales-telefono-movil_2345471.htm" TargetMode="External"/><Relationship Id="rId57" Type="http://schemas.openxmlformats.org/officeDocument/2006/relationships/hyperlink" Target="https://www.magnific.com/es/foto-gratis/gente-tecnologia-que-intenta-alcanzar-ambiciosos-objetivos-sostenibilidad_80749394.htm" TargetMode="External"/><Relationship Id="rId10" Type="http://schemas.openxmlformats.org/officeDocument/2006/relationships/hyperlink" Target="https://www.magnific.com/es/vector-gratis/dibujos-animados-icono-cultura-tradicional-mexicana_5031311.htm" TargetMode="External"/><Relationship Id="rId31" Type="http://schemas.openxmlformats.org/officeDocument/2006/relationships/hyperlink" Target="https://www.magnific.com/es/vector-gratis/personajes-avatares-trabajadores-hotel_4965963.htm" TargetMode="External"/><Relationship Id="rId44" Type="http://schemas.openxmlformats.org/officeDocument/2006/relationships/hyperlink" Target="https://www.magnific.com/es/vector-gratis/grafico-circular-personas_6550772.htm" TargetMode="External"/><Relationship Id="rId52" Type="http://schemas.openxmlformats.org/officeDocument/2006/relationships/hyperlink" Target="https://www.magnific.com/es/vector-gratis/ilustracion-coaching-vida-dibujado-mano_40127659.htm" TargetMode="External"/><Relationship Id="rId60" Type="http://schemas.openxmlformats.org/officeDocument/2006/relationships/hyperlink" Target="https://www.magnific.com/es/foto-gratis/conflicto-cargo_1583983.htm" TargetMode="External"/><Relationship Id="rId65" Type="http://schemas.openxmlformats.org/officeDocument/2006/relationships/hyperlink" Target="https://www.magnific.com/es/vector-gratis/fondo-plano-concepto-call-center_4625470.htm" TargetMode="External"/><Relationship Id="rId73" Type="http://schemas.openxmlformats.org/officeDocument/2006/relationships/hyperlink" Target="https://www.magnific.com/es/vector-gratis/documento-obligacion-financiera-factura-pago-contrato-prestamo-promesa-devolucion-deuda-contrato-firma-emisor-beneficiario-empresarios-haciendo-trato_10782761.htm" TargetMode="External"/><Relationship Id="rId78" Type="http://schemas.openxmlformats.org/officeDocument/2006/relationships/hyperlink" Target="https://www.magnific.com/es/vector-gratis/concepto-abstracto-cierre-proyecto_12085240.htm" TargetMode="External"/><Relationship Id="rId4" Type="http://schemas.openxmlformats.org/officeDocument/2006/relationships/hyperlink" Target="https://www.magnific.com/es/vector-gratis/joven-mujer-pareja-turistas-bastones-mochilas-viajando-escalada-trekking-senderismo-caminatas-camping-aventuras-naturaleza_27399687.htm" TargetMode="External"/><Relationship Id="rId9" Type="http://schemas.openxmlformats.org/officeDocument/2006/relationships/hyperlink" Target="https://www.magnific.com/es/vector-premium/encuentro-destino-viaje-diseno-estilo-plano-ilustracion-vectorial-ilustracion-stock_153054076.htm" TargetMode="External"/><Relationship Id="rId13" Type="http://schemas.openxmlformats.org/officeDocument/2006/relationships/hyperlink" Target="https://www.viajeselcorteingles.es/" TargetMode="External"/><Relationship Id="rId18" Type="http://schemas.openxmlformats.org/officeDocument/2006/relationships/hyperlink" Target="https://www.magnific.com/es/icono/personas_3762280" TargetMode="External"/><Relationship Id="rId39" Type="http://schemas.openxmlformats.org/officeDocument/2006/relationships/hyperlink" Target="https://www.magnific.com/es/icono/satisfaccion-cliente_17836572" TargetMode="External"/><Relationship Id="rId34" Type="http://schemas.openxmlformats.org/officeDocument/2006/relationships/hyperlink" Target="https://www.magnific.com/es/vector-gratis/coleccion-composicion-hotelera-personal_7437847.htm" TargetMode="External"/><Relationship Id="rId50" Type="http://schemas.openxmlformats.org/officeDocument/2006/relationships/hyperlink" Target="https://www.magnific.com/es/vector-premium/reunion-negocios-linea-colegas-comunican-linea-ilustracion-vectorial-plana-aislada_230670805.htm" TargetMode="External"/><Relationship Id="rId55" Type="http://schemas.openxmlformats.org/officeDocument/2006/relationships/hyperlink" Target="https://www.magnific.com/es/vector-premium/ilustracion-diseno-plano-soporte-al-cliente_287540287.htm" TargetMode="External"/><Relationship Id="rId76" Type="http://schemas.openxmlformats.org/officeDocument/2006/relationships/hyperlink" Target="https://www.magnific.com/es/foto-gratis/concepto-cuenta-financiera-pago-factura-pagada-factura_16483238.htm" TargetMode="External"/><Relationship Id="rId7" Type="http://schemas.openxmlformats.org/officeDocument/2006/relationships/hyperlink" Target="https://www.magnific.com/es/vector-premium/pareja-vectorial-vacaciones-tomados-mano-estilo-diseno-plano-simple_385845782.htm" TargetMode="External"/><Relationship Id="rId71" Type="http://schemas.openxmlformats.org/officeDocument/2006/relationships/hyperlink" Target="https://www.magnific.com/es/foto-gratis/factura-pago-lectura-mujer_3216910.htm" TargetMode="External"/><Relationship Id="rId2" Type="http://schemas.openxmlformats.org/officeDocument/2006/relationships/hyperlink" Target="https://www.magnific.com/es/vector-gratis/viajar-alrededor-mundo_5189744.htm" TargetMode="External"/><Relationship Id="rId29" Type="http://schemas.openxmlformats.org/officeDocument/2006/relationships/hyperlink" Target="https://www.magnific.com/es/foto-gratis/dia-oficina-agencia-viajes_44595422.htm" TargetMode="External"/></Relationships>
</file>

<file path=word/_rels/document.xml.rels><?xml version="1.0" encoding="UTF-8" standalone="yes"?>
<Relationships xmlns="http://schemas.openxmlformats.org/package/2006/relationships"><Relationship Id="rId117" Type="http://schemas.openxmlformats.org/officeDocument/2006/relationships/image" Target="media/image83.png"/><Relationship Id="rId21" Type="http://schemas.openxmlformats.org/officeDocument/2006/relationships/hyperlink" Target="https://www.entornoturistico.com/diferencias-entre-un-turista-y-un-viajero/" TargetMode="External"/><Relationship Id="rId42" Type="http://schemas.openxmlformats.org/officeDocument/2006/relationships/image" Target="media/image23.png"/><Relationship Id="rId47" Type="http://schemas.openxmlformats.org/officeDocument/2006/relationships/image" Target="media/image27.png"/><Relationship Id="rId63" Type="http://schemas.openxmlformats.org/officeDocument/2006/relationships/image" Target="media/image43.png"/><Relationship Id="rId68" Type="http://schemas.openxmlformats.org/officeDocument/2006/relationships/hyperlink" Target="https://www.youtube.com/watch?v=Q5QiDRxYVo0" TargetMode="External"/><Relationship Id="rId84" Type="http://schemas.openxmlformats.org/officeDocument/2006/relationships/image" Target="media/image58.png"/><Relationship Id="rId89" Type="http://schemas.openxmlformats.org/officeDocument/2006/relationships/image" Target="media/image62.png"/><Relationship Id="rId112" Type="http://schemas.openxmlformats.org/officeDocument/2006/relationships/diagramColors" Target="diagrams/colors2.xml"/><Relationship Id="rId16" Type="http://schemas.microsoft.com/office/2018/08/relationships/commentsExtensible" Target="commentsExtensible.xml"/><Relationship Id="rId107" Type="http://schemas.openxmlformats.org/officeDocument/2006/relationships/image" Target="media/image78.png"/><Relationship Id="rId11" Type="http://schemas.openxmlformats.org/officeDocument/2006/relationships/endnotes" Target="endnotes.xml"/><Relationship Id="rId32" Type="http://schemas.openxmlformats.org/officeDocument/2006/relationships/hyperlink" Target="https://www.youtube.com/watch?v=gT5_r8rQqFU" TargetMode="External"/><Relationship Id="rId37" Type="http://schemas.openxmlformats.org/officeDocument/2006/relationships/image" Target="media/image18.png"/><Relationship Id="rId53" Type="http://schemas.openxmlformats.org/officeDocument/2006/relationships/image" Target="media/image33.png"/><Relationship Id="rId58" Type="http://schemas.openxmlformats.org/officeDocument/2006/relationships/image" Target="media/image38.png"/><Relationship Id="rId74" Type="http://schemas.openxmlformats.org/officeDocument/2006/relationships/image" Target="media/image48.png"/><Relationship Id="rId79" Type="http://schemas.openxmlformats.org/officeDocument/2006/relationships/image" Target="media/image53.png"/><Relationship Id="rId102" Type="http://schemas.openxmlformats.org/officeDocument/2006/relationships/image" Target="media/image73.png"/><Relationship Id="rId123" Type="http://schemas.openxmlformats.org/officeDocument/2006/relationships/hyperlink" Target="https://www.lifeder.com/ciclo-servicio-cliente/" TargetMode="External"/><Relationship Id="rId128" Type="http://schemas.microsoft.com/office/2011/relationships/people" Target="people.xml"/><Relationship Id="rId5" Type="http://schemas.openxmlformats.org/officeDocument/2006/relationships/customXml" Target="../customXml/item5.xml"/><Relationship Id="rId90" Type="http://schemas.openxmlformats.org/officeDocument/2006/relationships/image" Target="media/image63.png"/><Relationship Id="rId95" Type="http://schemas.openxmlformats.org/officeDocument/2006/relationships/image" Target="media/image68.png"/><Relationship Id="rId22" Type="http://schemas.openxmlformats.org/officeDocument/2006/relationships/hyperlink" Target="https://www.mabelcajal.com/tipos-de-turismo/" TargetMode="External"/><Relationship Id="rId27" Type="http://schemas.openxmlformats.org/officeDocument/2006/relationships/image" Target="media/image10.png"/><Relationship Id="rId43" Type="http://schemas.openxmlformats.org/officeDocument/2006/relationships/image" Target="media/image24.png"/><Relationship Id="rId48" Type="http://schemas.openxmlformats.org/officeDocument/2006/relationships/image" Target="media/image28.png"/><Relationship Id="rId64" Type="http://schemas.openxmlformats.org/officeDocument/2006/relationships/image" Target="media/image44.png"/><Relationship Id="rId69" Type="http://schemas.openxmlformats.org/officeDocument/2006/relationships/diagramData" Target="diagrams/data1.xml"/><Relationship Id="rId113" Type="http://schemas.microsoft.com/office/2007/relationships/diagramDrawing" Target="diagrams/drawing2.xml"/><Relationship Id="rId118" Type="http://schemas.openxmlformats.org/officeDocument/2006/relationships/image" Target="media/image84.png"/><Relationship Id="rId80" Type="http://schemas.openxmlformats.org/officeDocument/2006/relationships/image" Target="media/image54.png"/><Relationship Id="rId85" Type="http://schemas.openxmlformats.org/officeDocument/2006/relationships/hyperlink" Target="https://www.youtube.com/watch?v=7AtxDGe8UeU" TargetMode="External"/><Relationship Id="rId12" Type="http://schemas.openxmlformats.org/officeDocument/2006/relationships/image" Target="media/image1.png"/><Relationship Id="rId17" Type="http://schemas.openxmlformats.org/officeDocument/2006/relationships/image" Target="media/image2.png"/><Relationship Id="rId33" Type="http://schemas.openxmlformats.org/officeDocument/2006/relationships/image" Target="media/image15.png"/><Relationship Id="rId38" Type="http://schemas.openxmlformats.org/officeDocument/2006/relationships/image" Target="media/image19.png"/><Relationship Id="rId59" Type="http://schemas.openxmlformats.org/officeDocument/2006/relationships/image" Target="media/image39.png"/><Relationship Id="rId103" Type="http://schemas.openxmlformats.org/officeDocument/2006/relationships/image" Target="media/image74.png"/><Relationship Id="rId108" Type="http://schemas.openxmlformats.org/officeDocument/2006/relationships/image" Target="media/image79.png"/><Relationship Id="rId124" Type="http://schemas.openxmlformats.org/officeDocument/2006/relationships/hyperlink" Target="https://es.scribd.com/document/363401050/Atencion-Al-Cliente" TargetMode="External"/><Relationship Id="rId129" Type="http://schemas.openxmlformats.org/officeDocument/2006/relationships/theme" Target="theme/theme1.xml"/><Relationship Id="rId54" Type="http://schemas.openxmlformats.org/officeDocument/2006/relationships/image" Target="media/image34.png"/><Relationship Id="rId70" Type="http://schemas.openxmlformats.org/officeDocument/2006/relationships/diagramLayout" Target="diagrams/layout1.xml"/><Relationship Id="rId75" Type="http://schemas.openxmlformats.org/officeDocument/2006/relationships/image" Target="media/image49.png"/><Relationship Id="rId91" Type="http://schemas.openxmlformats.org/officeDocument/2006/relationships/image" Target="media/image64.png"/><Relationship Id="rId96" Type="http://schemas.openxmlformats.org/officeDocument/2006/relationships/image" Target="media/image69.png"/><Relationship Id="rId1" Type="http://schemas.openxmlformats.org/officeDocument/2006/relationships/customXml" Target="../customXml/item1.xml"/><Relationship Id="rId6" Type="http://schemas.openxmlformats.org/officeDocument/2006/relationships/numbering" Target="numbering.xml"/><Relationship Id="rId23" Type="http://schemas.openxmlformats.org/officeDocument/2006/relationships/image" Target="media/image6.png"/><Relationship Id="rId28" Type="http://schemas.openxmlformats.org/officeDocument/2006/relationships/image" Target="media/image11.png"/><Relationship Id="rId49" Type="http://schemas.openxmlformats.org/officeDocument/2006/relationships/image" Target="media/image29.png"/><Relationship Id="rId114" Type="http://schemas.openxmlformats.org/officeDocument/2006/relationships/image" Target="media/image80.png"/><Relationship Id="rId119" Type="http://schemas.openxmlformats.org/officeDocument/2006/relationships/hyperlink" Target="https://www.diariodelexportador.com/2018/04/los-10-componentes-basicos-del-buen.html" TargetMode="External"/><Relationship Id="rId44" Type="http://schemas.openxmlformats.org/officeDocument/2006/relationships/image" Target="media/image25.png"/><Relationship Id="rId60" Type="http://schemas.openxmlformats.org/officeDocument/2006/relationships/image" Target="media/image40.png"/><Relationship Id="rId65" Type="http://schemas.openxmlformats.org/officeDocument/2006/relationships/image" Target="media/image45.png"/><Relationship Id="rId81" Type="http://schemas.openxmlformats.org/officeDocument/2006/relationships/image" Target="media/image55.png"/><Relationship Id="rId86" Type="http://schemas.openxmlformats.org/officeDocument/2006/relationships/image" Target="media/image59.png"/><Relationship Id="rId13" Type="http://schemas.openxmlformats.org/officeDocument/2006/relationships/comments" Target="comments.xml"/><Relationship Id="rId18" Type="http://schemas.openxmlformats.org/officeDocument/2006/relationships/image" Target="media/image3.png"/><Relationship Id="rId39" Type="http://schemas.openxmlformats.org/officeDocument/2006/relationships/image" Target="media/image20.png"/><Relationship Id="rId109" Type="http://schemas.openxmlformats.org/officeDocument/2006/relationships/diagramData" Target="diagrams/data2.xml"/><Relationship Id="rId34" Type="http://schemas.openxmlformats.org/officeDocument/2006/relationships/hyperlink" Target="https://www.youtube.com/watch?v=7o0CLxirA9g" TargetMode="External"/><Relationship Id="rId50" Type="http://schemas.openxmlformats.org/officeDocument/2006/relationships/image" Target="media/image30.png"/><Relationship Id="rId55" Type="http://schemas.openxmlformats.org/officeDocument/2006/relationships/image" Target="media/image35.png"/><Relationship Id="rId76" Type="http://schemas.openxmlformats.org/officeDocument/2006/relationships/image" Target="media/image50.png"/><Relationship Id="rId97" Type="http://schemas.openxmlformats.org/officeDocument/2006/relationships/image" Target="media/image70.png"/><Relationship Id="rId104" Type="http://schemas.openxmlformats.org/officeDocument/2006/relationships/image" Target="media/image75.png"/><Relationship Id="rId120" Type="http://schemas.openxmlformats.org/officeDocument/2006/relationships/hyperlink" Target="https://dinamicasgrupales.com.ar/dinamicas/comunicacion/dinamica-bloqueos-la-comunicacion/" TargetMode="External"/><Relationship Id="rId125" Type="http://schemas.openxmlformats.org/officeDocument/2006/relationships/header" Target="header1.xml"/><Relationship Id="rId7" Type="http://schemas.openxmlformats.org/officeDocument/2006/relationships/styles" Target="styles.xml"/><Relationship Id="rId71" Type="http://schemas.openxmlformats.org/officeDocument/2006/relationships/diagramQuickStyle" Target="diagrams/quickStyle1.xml"/><Relationship Id="rId92" Type="http://schemas.openxmlformats.org/officeDocument/2006/relationships/image" Target="media/image65.png"/><Relationship Id="rId2" Type="http://schemas.openxmlformats.org/officeDocument/2006/relationships/customXml" Target="../customXml/item2.xml"/><Relationship Id="rId29" Type="http://schemas.openxmlformats.org/officeDocument/2006/relationships/image" Target="media/image12.png"/><Relationship Id="rId24" Type="http://schemas.openxmlformats.org/officeDocument/2006/relationships/image" Target="media/image7.png"/><Relationship Id="rId40" Type="http://schemas.openxmlformats.org/officeDocument/2006/relationships/image" Target="media/image21.png"/><Relationship Id="rId45" Type="http://schemas.openxmlformats.org/officeDocument/2006/relationships/image" Target="media/image26.png"/><Relationship Id="rId66" Type="http://schemas.openxmlformats.org/officeDocument/2006/relationships/image" Target="media/image46.png"/><Relationship Id="rId87" Type="http://schemas.openxmlformats.org/officeDocument/2006/relationships/image" Target="media/image60.png"/><Relationship Id="rId110" Type="http://schemas.openxmlformats.org/officeDocument/2006/relationships/diagramLayout" Target="diagrams/layout2.xml"/><Relationship Id="rId115" Type="http://schemas.openxmlformats.org/officeDocument/2006/relationships/image" Target="media/image81.png"/><Relationship Id="rId61" Type="http://schemas.openxmlformats.org/officeDocument/2006/relationships/image" Target="media/image41.png"/><Relationship Id="rId82" Type="http://schemas.openxmlformats.org/officeDocument/2006/relationships/image" Target="media/image56.png"/><Relationship Id="rId19" Type="http://schemas.openxmlformats.org/officeDocument/2006/relationships/image" Target="media/image4.png"/><Relationship Id="rId14" Type="http://schemas.microsoft.com/office/2011/relationships/commentsExtended" Target="commentsExtended.xml"/><Relationship Id="rId30" Type="http://schemas.openxmlformats.org/officeDocument/2006/relationships/image" Target="media/image13.png"/><Relationship Id="rId35" Type="http://schemas.openxmlformats.org/officeDocument/2006/relationships/image" Target="media/image16.png"/><Relationship Id="rId56" Type="http://schemas.openxmlformats.org/officeDocument/2006/relationships/image" Target="media/image36.png"/><Relationship Id="rId77" Type="http://schemas.openxmlformats.org/officeDocument/2006/relationships/image" Target="media/image51.png"/><Relationship Id="rId100" Type="http://schemas.openxmlformats.org/officeDocument/2006/relationships/hyperlink" Target="https://www.youtube.com/watch?v=N8xUvuO470g" TargetMode="External"/><Relationship Id="rId105" Type="http://schemas.openxmlformats.org/officeDocument/2006/relationships/image" Target="media/image76.png"/><Relationship Id="rId126" Type="http://schemas.openxmlformats.org/officeDocument/2006/relationships/footer" Target="footer1.xml"/><Relationship Id="rId8" Type="http://schemas.openxmlformats.org/officeDocument/2006/relationships/settings" Target="settings.xml"/><Relationship Id="rId51" Type="http://schemas.openxmlformats.org/officeDocument/2006/relationships/image" Target="media/image31.png"/><Relationship Id="rId72" Type="http://schemas.openxmlformats.org/officeDocument/2006/relationships/diagramColors" Target="diagrams/colors1.xml"/><Relationship Id="rId93" Type="http://schemas.openxmlformats.org/officeDocument/2006/relationships/image" Target="media/image66.png"/><Relationship Id="rId98" Type="http://schemas.openxmlformats.org/officeDocument/2006/relationships/hyperlink" Target="https://www.youtube.com/watch?v=ky8mTxJkLas" TargetMode="External"/><Relationship Id="rId121" Type="http://schemas.openxmlformats.org/officeDocument/2006/relationships/hyperlink" Target="https://www.hosteltur.com/116944_seis-megatendencias-industria-hotelera-sabre.html" TargetMode="External"/><Relationship Id="rId3" Type="http://schemas.openxmlformats.org/officeDocument/2006/relationships/customXml" Target="../customXml/item3.xml"/><Relationship Id="rId25" Type="http://schemas.openxmlformats.org/officeDocument/2006/relationships/image" Target="media/image8.png"/><Relationship Id="rId46" Type="http://schemas.openxmlformats.org/officeDocument/2006/relationships/hyperlink" Target="https://www.youtube.com/watch?v=7TK6GtIvw8U" TargetMode="External"/><Relationship Id="rId67" Type="http://schemas.openxmlformats.org/officeDocument/2006/relationships/image" Target="media/image47.png"/><Relationship Id="rId116" Type="http://schemas.openxmlformats.org/officeDocument/2006/relationships/image" Target="media/image82.png"/><Relationship Id="rId20" Type="http://schemas.openxmlformats.org/officeDocument/2006/relationships/image" Target="media/image5.png"/><Relationship Id="rId41" Type="http://schemas.openxmlformats.org/officeDocument/2006/relationships/image" Target="media/image22.png"/><Relationship Id="rId62" Type="http://schemas.openxmlformats.org/officeDocument/2006/relationships/image" Target="media/image42.png"/><Relationship Id="rId83" Type="http://schemas.openxmlformats.org/officeDocument/2006/relationships/image" Target="media/image57.png"/><Relationship Id="rId88" Type="http://schemas.openxmlformats.org/officeDocument/2006/relationships/image" Target="media/image61.png"/><Relationship Id="rId111" Type="http://schemas.openxmlformats.org/officeDocument/2006/relationships/diagramQuickStyle" Target="diagrams/quickStyle2.xml"/><Relationship Id="rId15" Type="http://schemas.microsoft.com/office/2016/09/relationships/commentsIds" Target="commentsIds.xml"/><Relationship Id="rId36" Type="http://schemas.openxmlformats.org/officeDocument/2006/relationships/image" Target="media/image17.png"/><Relationship Id="rId57" Type="http://schemas.openxmlformats.org/officeDocument/2006/relationships/image" Target="media/image37.png"/><Relationship Id="rId106" Type="http://schemas.openxmlformats.org/officeDocument/2006/relationships/image" Target="media/image77.png"/><Relationship Id="rId127" Type="http://schemas.openxmlformats.org/officeDocument/2006/relationships/fontTable" Target="fontTable.xml"/><Relationship Id="rId10" Type="http://schemas.openxmlformats.org/officeDocument/2006/relationships/footnotes" Target="footnotes.xml"/><Relationship Id="rId31" Type="http://schemas.openxmlformats.org/officeDocument/2006/relationships/image" Target="media/image14.png"/><Relationship Id="rId52" Type="http://schemas.openxmlformats.org/officeDocument/2006/relationships/image" Target="media/image32.png"/><Relationship Id="rId73" Type="http://schemas.microsoft.com/office/2007/relationships/diagramDrawing" Target="diagrams/drawing1.xml"/><Relationship Id="rId78" Type="http://schemas.openxmlformats.org/officeDocument/2006/relationships/image" Target="media/image52.png"/><Relationship Id="rId94" Type="http://schemas.openxmlformats.org/officeDocument/2006/relationships/image" Target="media/image67.png"/><Relationship Id="rId99" Type="http://schemas.openxmlformats.org/officeDocument/2006/relationships/image" Target="media/image71.png"/><Relationship Id="rId101" Type="http://schemas.openxmlformats.org/officeDocument/2006/relationships/image" Target="media/image72.png"/><Relationship Id="rId122" Type="http://schemas.openxmlformats.org/officeDocument/2006/relationships/hyperlink" Target="https://www.entornoturistico.com/wp-content/uploads/2017/04/Marketing-Tur%C3%ADstico-de-Philip-Kotler.pdf" TargetMode="External"/><Relationship Id="rId4" Type="http://schemas.openxmlformats.org/officeDocument/2006/relationships/customXml" Target="../customXml/item4.xml"/><Relationship Id="rId9" Type="http://schemas.openxmlformats.org/officeDocument/2006/relationships/webSettings" Target="webSettings.xml"/><Relationship Id="rId26" Type="http://schemas.openxmlformats.org/officeDocument/2006/relationships/image" Target="media/image9.png"/></Relationships>
</file>

<file path=word/_rels/header1.xml.rels><?xml version="1.0" encoding="UTF-8" standalone="yes"?>
<Relationships xmlns="http://schemas.openxmlformats.org/package/2006/relationships"><Relationship Id="rId1" Type="http://schemas.openxmlformats.org/officeDocument/2006/relationships/image" Target="media/image85.png"/></Relationships>
</file>

<file path=word/diagrams/colors1.xml><?xml version="1.0" encoding="utf-8"?>
<dgm:colorsDef xmlns:dgm="http://schemas.openxmlformats.org/drawingml/2006/diagram" xmlns:a="http://schemas.openxmlformats.org/drawingml/2006/main" uniqueId="urn:microsoft.com/office/officeart/2005/8/colors/accent0_3">
  <dgm:title val=""/>
  <dgm:desc val=""/>
  <dgm:catLst>
    <dgm:cat type="mainScheme" pri="10300"/>
  </dgm:catLst>
  <dgm:styleLbl name="node0">
    <dgm:fillClrLst meth="repeat">
      <a:schemeClr val="dk2"/>
    </dgm:fillClrLst>
    <dgm:linClrLst meth="repeat">
      <a:schemeClr val="lt2"/>
    </dgm:linClrLst>
    <dgm:effectClrLst/>
    <dgm:txLinClrLst/>
    <dgm:txFillClrLst/>
    <dgm:txEffectClrLst/>
  </dgm:styleLbl>
  <dgm:styleLbl name="alignNode1">
    <dgm:fillClrLst meth="repeat">
      <a:schemeClr val="dk2"/>
    </dgm:fillClrLst>
    <dgm:linClrLst meth="repeat">
      <a:schemeClr val="dk2"/>
    </dgm:linClrLst>
    <dgm:effectClrLst/>
    <dgm:txLinClrLst/>
    <dgm:txFillClrLst/>
    <dgm:txEffectClrLst/>
  </dgm:styleLbl>
  <dgm:styleLbl name="node1">
    <dgm:fillClrLst meth="repeat">
      <a:schemeClr val="dk2"/>
    </dgm:fillClrLst>
    <dgm:linClrLst meth="repeat">
      <a:schemeClr val="lt2"/>
    </dgm:linClrLst>
    <dgm:effectClrLst/>
    <dgm:txLinClrLst/>
    <dgm:txFillClrLst/>
    <dgm:txEffectClrLst/>
  </dgm:styleLbl>
  <dgm:styleLbl name="lnNode1">
    <dgm:fillClrLst meth="repeat">
      <a:schemeClr val="dk2"/>
    </dgm:fillClrLst>
    <dgm:linClrLst meth="repeat">
      <a:schemeClr val="lt2"/>
    </dgm:linClrLst>
    <dgm:effectClrLst/>
    <dgm:txLinClrLst/>
    <dgm:txFillClrLst/>
    <dgm:txEffectClrLst/>
  </dgm:styleLbl>
  <dgm:styleLbl name="vennNode1">
    <dgm:fillClrLst meth="repeat">
      <a:schemeClr val="dk2">
        <a:alpha val="50000"/>
      </a:schemeClr>
    </dgm:fillClrLst>
    <dgm:linClrLst meth="repeat">
      <a:schemeClr val="lt2"/>
    </dgm:linClrLst>
    <dgm:effectClrLst/>
    <dgm:txLinClrLst/>
    <dgm:txFillClrLst/>
    <dgm:txEffectClrLst/>
  </dgm:styleLbl>
  <dgm:styleLbl name="node2">
    <dgm:fillClrLst meth="repeat">
      <a:schemeClr val="dk2"/>
    </dgm:fillClrLst>
    <dgm:linClrLst meth="repeat">
      <a:schemeClr val="lt2"/>
    </dgm:linClrLst>
    <dgm:effectClrLst/>
    <dgm:txLinClrLst/>
    <dgm:txFillClrLst/>
    <dgm:txEffectClrLst/>
  </dgm:styleLbl>
  <dgm:styleLbl name="node3">
    <dgm:fillClrLst meth="repeat">
      <a:schemeClr val="dk2"/>
    </dgm:fillClrLst>
    <dgm:linClrLst meth="repeat">
      <a:schemeClr val="lt2"/>
    </dgm:linClrLst>
    <dgm:effectClrLst/>
    <dgm:txLinClrLst/>
    <dgm:txFillClrLst/>
    <dgm:txEffectClrLst/>
  </dgm:styleLbl>
  <dgm:styleLbl name="node4">
    <dgm:fillClrLst meth="repeat">
      <a:schemeClr val="dk2"/>
    </dgm:fillClrLst>
    <dgm:linClrLst meth="repeat">
      <a:schemeClr val="lt2"/>
    </dgm:linClrLst>
    <dgm:effectClrLst/>
    <dgm:txLinClrLst/>
    <dgm:txFillClrLst/>
    <dgm:txEffectClrLst/>
  </dgm:styleLbl>
  <dgm:styleLbl name="fgImgPlace1">
    <dgm:fillClrLst meth="repeat">
      <a:schemeClr val="dk2">
        <a:tint val="50000"/>
      </a:schemeClr>
    </dgm:fillClrLst>
    <dgm:linClrLst meth="repeat">
      <a:schemeClr val="lt2"/>
    </dgm:linClrLst>
    <dgm:effectClrLst/>
    <dgm:txLinClrLst/>
    <dgm:txFillClrLst meth="repeat">
      <a:schemeClr val="lt2"/>
    </dgm:txFillClrLst>
    <dgm:txEffectClrLst/>
  </dgm:styleLbl>
  <dgm:styleLbl name="align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bgImgPlace1">
    <dgm:fillClrLst meth="repeat">
      <a:schemeClr val="dk2">
        <a:tint val="50000"/>
      </a:schemeClr>
    </dgm:fillClrLst>
    <dgm:linClrLst meth="repeat">
      <a:schemeClr val="dk2">
        <a:shade val="80000"/>
      </a:schemeClr>
    </dgm:linClrLst>
    <dgm:effectClrLst/>
    <dgm:txLinClrLst/>
    <dgm:txFillClrLst meth="repeat">
      <a:schemeClr val="lt2"/>
    </dgm:txFillClrLst>
    <dgm:txEffectClrLst/>
  </dgm:styleLbl>
  <dgm:styleLbl name="sibTrans2D1">
    <dgm:fillClrLst meth="repeat">
      <a:schemeClr val="dk2">
        <a:tint val="60000"/>
      </a:schemeClr>
    </dgm:fillClrLst>
    <dgm:linClrLst meth="repeat">
      <a:schemeClr val="dk2">
        <a:tint val="60000"/>
      </a:schemeClr>
    </dgm:linClrLst>
    <dgm:effectClrLst/>
    <dgm:txLinClrLst/>
    <dgm:txFillClrLst/>
    <dgm:txEffectClrLst/>
  </dgm:styleLbl>
  <dgm:styleLbl name="fgSibTrans2D1">
    <dgm:fillClrLst meth="repeat">
      <a:schemeClr val="dk2">
        <a:tint val="60000"/>
      </a:schemeClr>
    </dgm:fillClrLst>
    <dgm:linClrLst meth="repeat">
      <a:schemeClr val="dk2">
        <a:tint val="60000"/>
      </a:schemeClr>
    </dgm:linClrLst>
    <dgm:effectClrLst/>
    <dgm:txLinClrLst/>
    <dgm:txFillClrLst/>
    <dgm:txEffectClrLst/>
  </dgm:styleLbl>
  <dgm:styleLbl name="bgSibTrans2D1">
    <dgm:fillClrLst meth="repeat">
      <a:schemeClr val="dk2">
        <a:tint val="60000"/>
      </a:schemeClr>
    </dgm:fillClrLst>
    <dgm:linClrLst meth="repeat">
      <a:schemeClr val="dk2">
        <a:tint val="60000"/>
      </a:schemeClr>
    </dgm:linClrLst>
    <dgm:effectClrLst/>
    <dgm:txLinClrLst/>
    <dgm:txFillClrLst/>
    <dgm:txEffectClrLst/>
  </dgm:styleLbl>
  <dgm:styleLbl name="sibTrans1D1">
    <dgm:fillClrLst meth="repeat">
      <a:schemeClr val="dk2"/>
    </dgm:fillClrLst>
    <dgm:linClrLst meth="repeat">
      <a:schemeClr val="dk2"/>
    </dgm:linClrLst>
    <dgm:effectClrLst/>
    <dgm:txLinClrLst/>
    <dgm:txFillClrLst meth="repeat">
      <a:schemeClr val="lt2"/>
    </dgm:txFillClrLst>
    <dgm:txEffectClrLst/>
  </dgm:styleLbl>
  <dgm:styleLbl name="callout">
    <dgm:fillClrLst meth="repeat">
      <a:schemeClr val="dk2"/>
    </dgm:fillClrLst>
    <dgm:linClrLst meth="repeat">
      <a:schemeClr val="dk2">
        <a:tint val="50000"/>
      </a:schemeClr>
    </dgm:linClrLst>
    <dgm:effectClrLst/>
    <dgm:txLinClrLst/>
    <dgm:txFillClrLst meth="repeat">
      <a:schemeClr val="lt2"/>
    </dgm:txFillClrLst>
    <dgm:txEffectClrLst/>
  </dgm:styleLbl>
  <dgm:styleLbl name="asst0">
    <dgm:fillClrLst meth="repeat">
      <a:schemeClr val="dk2"/>
    </dgm:fillClrLst>
    <dgm:linClrLst meth="repeat">
      <a:schemeClr val="lt2"/>
    </dgm:linClrLst>
    <dgm:effectClrLst/>
    <dgm:txLinClrLst/>
    <dgm:txFillClrLst/>
    <dgm:txEffectClrLst/>
  </dgm:styleLbl>
  <dgm:styleLbl name="asst1">
    <dgm:fillClrLst meth="repeat">
      <a:schemeClr val="dk2"/>
    </dgm:fillClrLst>
    <dgm:linClrLst meth="repeat">
      <a:schemeClr val="lt2"/>
    </dgm:linClrLst>
    <dgm:effectClrLst/>
    <dgm:txLinClrLst/>
    <dgm:txFillClrLst/>
    <dgm:txEffectClrLst/>
  </dgm:styleLbl>
  <dgm:styleLbl name="asst2">
    <dgm:fillClrLst meth="repeat">
      <a:schemeClr val="dk2"/>
    </dgm:fillClrLst>
    <dgm:linClrLst meth="repeat">
      <a:schemeClr val="lt2"/>
    </dgm:linClrLst>
    <dgm:effectClrLst/>
    <dgm:txLinClrLst/>
    <dgm:txFillClrLst/>
    <dgm:txEffectClrLst/>
  </dgm:styleLbl>
  <dgm:styleLbl name="asst3">
    <dgm:fillClrLst meth="repeat">
      <a:schemeClr val="dk2"/>
    </dgm:fillClrLst>
    <dgm:linClrLst meth="repeat">
      <a:schemeClr val="lt2"/>
    </dgm:linClrLst>
    <dgm:effectClrLst/>
    <dgm:txLinClrLst/>
    <dgm:txFillClrLst/>
    <dgm:txEffectClrLst/>
  </dgm:styleLbl>
  <dgm:styleLbl name="asst4">
    <dgm:fillClrLst meth="repeat">
      <a:schemeClr val="dk2"/>
    </dgm:fillClrLst>
    <dgm:linClrLst meth="repeat">
      <a:schemeClr val="lt2"/>
    </dgm:linClrLst>
    <dgm:effectClrLst/>
    <dgm:txLinClrLst/>
    <dgm:txFillClrLst/>
    <dgm:txEffectClrLst/>
  </dgm:styleLbl>
  <dgm:styleLbl name="parChTrans2D1">
    <dgm:fillClrLst meth="repeat">
      <a:schemeClr val="dk2">
        <a:tint val="60000"/>
      </a:schemeClr>
    </dgm:fillClrLst>
    <dgm:linClrLst meth="repeat">
      <a:schemeClr val="dk2">
        <a:tint val="60000"/>
      </a:schemeClr>
    </dgm:linClrLst>
    <dgm:effectClrLst/>
    <dgm:txLinClrLst/>
    <dgm:txFillClrLst meth="repeat">
      <a:schemeClr val="lt2"/>
    </dgm:txFillClrLst>
    <dgm:txEffectClrLst/>
  </dgm:styleLbl>
  <dgm:styleLbl name="parChTrans2D2">
    <dgm:fillClrLst meth="repeat">
      <a:schemeClr val="dk2"/>
    </dgm:fillClrLst>
    <dgm:linClrLst meth="repeat">
      <a:schemeClr val="dk2"/>
    </dgm:linClrLst>
    <dgm:effectClrLst/>
    <dgm:txLinClrLst/>
    <dgm:txFillClrLst meth="repeat">
      <a:schemeClr val="lt2"/>
    </dgm:txFillClrLst>
    <dgm:txEffectClrLst/>
  </dgm:styleLbl>
  <dgm:styleLbl name="parChTrans2D3">
    <dgm:fillClrLst meth="repeat">
      <a:schemeClr val="dk2"/>
    </dgm:fillClrLst>
    <dgm:linClrLst meth="repeat">
      <a:schemeClr val="dk2"/>
    </dgm:linClrLst>
    <dgm:effectClrLst/>
    <dgm:txLinClrLst/>
    <dgm:txFillClrLst meth="repeat">
      <a:schemeClr val="lt2"/>
    </dgm:txFillClrLst>
    <dgm:txEffectClrLst/>
  </dgm:styleLbl>
  <dgm:styleLbl name="parChTrans2D4">
    <dgm:fillClrLst meth="repeat">
      <a:schemeClr val="dk2"/>
    </dgm:fillClrLst>
    <dgm:linClrLst meth="repeat">
      <a:schemeClr val="dk2"/>
    </dgm:linClrLst>
    <dgm:effectClrLst/>
    <dgm:txLinClrLst/>
    <dgm:txFillClrLst meth="repeat">
      <a:schemeClr val="lt2"/>
    </dgm:txFillClrLst>
    <dgm:txEffectClrLst/>
  </dgm:styleLbl>
  <dgm:styleLbl name="parChTrans1D1">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2">
    <dgm:fillClrLst meth="repeat">
      <a:schemeClr val="dk2"/>
    </dgm:fillClrLst>
    <dgm:linClrLst meth="repeat">
      <a:schemeClr val="dk2">
        <a:shade val="60000"/>
      </a:schemeClr>
    </dgm:linClrLst>
    <dgm:effectClrLst/>
    <dgm:txLinClrLst/>
    <dgm:txFillClrLst meth="repeat">
      <a:schemeClr val="tx1"/>
    </dgm:txFillClrLst>
    <dgm:txEffectClrLst/>
  </dgm:styleLbl>
  <dgm:styleLbl name="parChTrans1D3">
    <dgm:fillClrLst meth="repeat">
      <a:schemeClr val="dk2"/>
    </dgm:fillClrLst>
    <dgm:linClrLst meth="repeat">
      <a:schemeClr val="dk2">
        <a:shade val="80000"/>
      </a:schemeClr>
    </dgm:linClrLst>
    <dgm:effectClrLst/>
    <dgm:txLinClrLst/>
    <dgm:txFillClrLst meth="repeat">
      <a:schemeClr val="tx1"/>
    </dgm:txFillClrLst>
    <dgm:txEffectClrLst/>
  </dgm:styleLbl>
  <dgm:styleLbl name="parChTrans1D4">
    <dgm:fillClrLst meth="repeat">
      <a:schemeClr val="dk2"/>
    </dgm:fillClrLst>
    <dgm:linClrLst meth="repeat">
      <a:schemeClr val="dk2">
        <a:shade val="80000"/>
      </a:schemeClr>
    </dgm:linClrLst>
    <dgm:effectClrLst/>
    <dgm:txLinClrLst/>
    <dgm:txFillClrLst meth="repeat">
      <a:schemeClr val="tx1"/>
    </dgm:txFillClrLst>
    <dgm:txEffectClrLst/>
  </dgm:styleLbl>
  <dgm:styleLbl name="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conF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align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trAlignAcc1">
    <dgm:fillClrLst meth="repeat">
      <a:schemeClr val="lt2">
        <a:alpha val="40000"/>
      </a:schemeClr>
    </dgm:fillClrLst>
    <dgm:linClrLst meth="repeat">
      <a:schemeClr val="dk2"/>
    </dgm:linClrLst>
    <dgm:effectClrLst/>
    <dgm:txLinClrLst/>
    <dgm:txFillClrLst meth="repeat">
      <a:schemeClr val="dk1"/>
    </dgm:txFillClrLst>
    <dgm:txEffectClrLst/>
  </dgm:styleLbl>
  <dgm:styleLbl name="bgAcc1">
    <dgm:fillClrLst meth="repeat">
      <a:schemeClr val="lt2">
        <a:alpha val="90000"/>
      </a:schemeClr>
    </dgm:fillClrLst>
    <dgm:linClrLst meth="repeat">
      <a:schemeClr val="dk2"/>
    </dgm:linClrLst>
    <dgm:effectClrLst/>
    <dgm:txLinClrLst/>
    <dgm:txFillClrLst meth="repeat">
      <a:schemeClr val="dk1"/>
    </dgm:txFillClrLst>
    <dgm:txEffectClrLst/>
  </dgm:styleLbl>
  <dgm:styleLbl name="solidFgAcc1">
    <dgm:fillClrLst meth="repeat">
      <a:schemeClr val="lt2"/>
    </dgm:fillClrLst>
    <dgm:linClrLst meth="repeat">
      <a:schemeClr val="dk2"/>
    </dgm:linClrLst>
    <dgm:effectClrLst/>
    <dgm:txLinClrLst/>
    <dgm:txFillClrLst meth="repeat">
      <a:schemeClr val="dk1"/>
    </dgm:txFillClrLst>
    <dgm:txEffectClrLst/>
  </dgm:styleLbl>
  <dgm:styleLbl name="solidAlignAcc1">
    <dgm:fillClrLst meth="repeat">
      <a:schemeClr val="lt2"/>
    </dgm:fillClrLst>
    <dgm:linClrLst meth="repeat">
      <a:schemeClr val="dk2"/>
    </dgm:linClrLst>
    <dgm:effectClrLst/>
    <dgm:txLinClrLst/>
    <dgm:txFillClrLst meth="repeat">
      <a:schemeClr val="dk1"/>
    </dgm:txFillClrLst>
    <dgm:txEffectClrLst/>
  </dgm:styleLbl>
  <dgm:styleLbl name="solidBgAcc1">
    <dgm:fillClrLst meth="repeat">
      <a:schemeClr val="lt2"/>
    </dgm:fillClrLst>
    <dgm:linClrLst meth="repeat">
      <a:schemeClr val="dk2"/>
    </dgm:linClrLst>
    <dgm:effectClrLst/>
    <dgm:txLinClrLst/>
    <dgm:txFillClrLst meth="repeat">
      <a:schemeClr val="dk1"/>
    </dgm:txFillClrLst>
    <dgm:txEffectClrLst/>
  </dgm:styleLbl>
  <dgm:styleLbl name="f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align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bgAccFollowNode1">
    <dgm:fillClrLst meth="repeat">
      <a:schemeClr val="dk2">
        <a:alpha val="90000"/>
        <a:tint val="40000"/>
      </a:schemeClr>
    </dgm:fillClrLst>
    <dgm:linClrLst meth="repeat">
      <a:schemeClr val="dk2">
        <a:alpha val="90000"/>
        <a:tint val="40000"/>
      </a:schemeClr>
    </dgm:linClrLst>
    <dgm:effectClrLst/>
    <dgm:txLinClrLst/>
    <dgm:txFillClrLst meth="repeat">
      <a:schemeClr val="dk1"/>
    </dgm:txFillClrLst>
    <dgm:txEffectClrLst/>
  </dgm:styleLbl>
  <dgm:styleLbl name="fgAcc0">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2">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3">
    <dgm:fillClrLst meth="repeat">
      <a:schemeClr val="lt2">
        <a:alpha val="90000"/>
      </a:schemeClr>
    </dgm:fillClrLst>
    <dgm:linClrLst meth="repeat">
      <a:schemeClr val="dk2"/>
    </dgm:linClrLst>
    <dgm:effectClrLst/>
    <dgm:txLinClrLst/>
    <dgm:txFillClrLst meth="repeat">
      <a:schemeClr val="dk1"/>
    </dgm:txFillClrLst>
    <dgm:txEffectClrLst/>
  </dgm:styleLbl>
  <dgm:styleLbl name="fgAcc4">
    <dgm:fillClrLst meth="repeat">
      <a:schemeClr val="lt2">
        <a:alpha val="90000"/>
      </a:schemeClr>
    </dgm:fillClrLst>
    <dgm:linClrLst meth="repeat">
      <a:schemeClr val="dk2"/>
    </dgm:linClrLst>
    <dgm:effectClrLst/>
    <dgm:txLinClrLst/>
    <dgm:txFillClrLst meth="repeat">
      <a:schemeClr val="dk1"/>
    </dgm:txFillClrLst>
    <dgm:txEffectClrLst/>
  </dgm:styleLbl>
  <dgm:styleLbl name="bgShp">
    <dgm:fillClrLst meth="repeat">
      <a:schemeClr val="dk2">
        <a:tint val="40000"/>
      </a:schemeClr>
    </dgm:fillClrLst>
    <dgm:linClrLst meth="repeat">
      <a:schemeClr val="dk2"/>
    </dgm:linClrLst>
    <dgm:effectClrLst/>
    <dgm:txLinClrLst/>
    <dgm:txFillClrLst meth="repeat">
      <a:schemeClr val="dk1"/>
    </dgm:txFillClrLst>
    <dgm:txEffectClrLst/>
  </dgm:styleLbl>
  <dgm:styleLbl name="dkBgShp">
    <dgm:fillClrLst meth="repeat">
      <a:schemeClr val="dk2">
        <a:shade val="80000"/>
      </a:schemeClr>
    </dgm:fillClrLst>
    <dgm:linClrLst meth="repeat">
      <a:schemeClr val="dk2"/>
    </dgm:linClrLst>
    <dgm:effectClrLst/>
    <dgm:txLinClrLst/>
    <dgm:txFillClrLst meth="repeat">
      <a:schemeClr val="lt1"/>
    </dgm:txFillClrLst>
    <dgm:txEffectClrLst/>
  </dgm:styleLbl>
  <dgm:styleLbl name="trBgShp">
    <dgm:fillClrLst meth="repeat">
      <a:schemeClr val="dk2">
        <a:tint val="50000"/>
        <a:alpha val="40000"/>
      </a:schemeClr>
    </dgm:fillClrLst>
    <dgm:linClrLst meth="repeat">
      <a:schemeClr val="dk2"/>
    </dgm:linClrLst>
    <dgm:effectClrLst/>
    <dgm:txLinClrLst/>
    <dgm:txFillClrLst meth="repeat">
      <a:schemeClr val="lt1"/>
    </dgm:txFillClrLst>
    <dgm:txEffectClrLst/>
  </dgm:styleLbl>
  <dgm:styleLbl name="fgShp">
    <dgm:fillClrLst meth="repeat">
      <a:schemeClr val="dk2">
        <a:tint val="60000"/>
      </a:schemeClr>
    </dgm:fillClrLst>
    <dgm:linClrLst meth="repeat">
      <a:schemeClr val="lt2"/>
    </dgm:linClrLst>
    <dgm:effectClrLst/>
    <dgm:txLinClrLst/>
    <dgm:txFillClrLst meth="repeat">
      <a:schemeClr val="dk1"/>
    </dgm:txFillClrLst>
    <dgm:txEffectClrLst/>
  </dgm:styleLbl>
  <dgm:styleLbl name="revTx">
    <dgm:fillClrLst meth="repeat">
      <a:schemeClr val="lt2">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colorful1">
  <dgm:title val=""/>
  <dgm:desc val=""/>
  <dgm:catLst>
    <dgm:cat type="colorful" pri="10100"/>
  </dgm:catLst>
  <dgm:styleLbl name="node0">
    <dgm:fillClrLst meth="repeat">
      <a:schemeClr val="accent1"/>
    </dgm:fillClrLst>
    <dgm:linClrLst meth="repeat">
      <a:schemeClr val="lt1"/>
    </dgm:linClrLst>
    <dgm:effectClrLst/>
    <dgm:txLinClrLst/>
    <dgm:txFillClrLst/>
    <dgm:txEffectClrLst/>
  </dgm:styleLbl>
  <dgm:styleLbl name="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alignNode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dgm:txEffectClrLst/>
  </dgm:styleLbl>
  <dgm:styleLbl name="lnNode1">
    <dgm:fillClrLst meth="repeat">
      <a:schemeClr val="accent2"/>
      <a:schemeClr val="accent3"/>
      <a:schemeClr val="accent4"/>
      <a:schemeClr val="accent5"/>
      <a:schemeClr val="accent6"/>
    </dgm:fillClrLst>
    <dgm:linClrLst meth="repeat">
      <a:schemeClr val="lt1"/>
    </dgm:linClrLst>
    <dgm:effectClrLst/>
    <dgm:txLinClrLst/>
    <dgm:txFillClrLst/>
    <dgm:txEffectClrLst/>
  </dgm:styleLbl>
  <dgm:styleLbl name="vennNode1">
    <dgm:fillClrLst meth="repeat">
      <a:schemeClr val="accent2">
        <a:alpha val="50000"/>
      </a:schemeClr>
      <a:schemeClr val="accent3">
        <a:alpha val="50000"/>
      </a:schemeClr>
      <a:schemeClr val="accent4">
        <a:alpha val="50000"/>
      </a:schemeClr>
      <a:schemeClr val="accent5">
        <a:alpha val="50000"/>
      </a:schemeClr>
      <a:schemeClr val="accent6">
        <a:alpha val="50000"/>
      </a:schemeClr>
    </dgm:fillClrLst>
    <dgm:linClrLst meth="repeat">
      <a:schemeClr val="lt1"/>
    </dgm:linClrLst>
    <dgm:effectClrLst/>
    <dgm:txLinClrLst/>
    <dgm:txFillClrLst/>
    <dgm:txEffectClrLst/>
  </dgm:styleLbl>
  <dgm:styleLbl name="node2">
    <dgm:fillClrLst>
      <a:schemeClr val="accent2"/>
    </dgm:fillClrLst>
    <dgm:linClrLst meth="repeat">
      <a:schemeClr val="lt1"/>
    </dgm:linClrLst>
    <dgm:effectClrLst/>
    <dgm:txLinClrLst/>
    <dgm:txFillClrLst/>
    <dgm:txEffectClrLst/>
  </dgm:styleLbl>
  <dgm:styleLbl name="node3">
    <dgm:fillClrLst>
      <a:schemeClr val="accent3"/>
    </dgm:fillClrLst>
    <dgm:linClrLst meth="repeat">
      <a:schemeClr val="lt1"/>
    </dgm:linClrLst>
    <dgm:effectClrLst/>
    <dgm:txLinClrLst/>
    <dgm:txFillClrLst/>
    <dgm:txEffectClrLst/>
  </dgm:styleLbl>
  <dgm:styleLbl name="node4">
    <dgm:fillClrLst>
      <a:schemeClr val="accent4"/>
    </dgm:fillClrLst>
    <dgm:linClrLst meth="repeat">
      <a:schemeClr val="lt1"/>
    </dgm:linClrLst>
    <dgm:effectClrLst/>
    <dgm:txLinClrLst/>
    <dgm:txFillClrLst/>
    <dgm:txEffectClrLst/>
  </dgm:styleLbl>
  <dgm:styleLbl name="fgImgPlace1">
    <dgm:fillClrLst meth="repeat">
      <a:schemeClr val="accent2">
        <a:tint val="50000"/>
      </a:schemeClr>
      <a:schemeClr val="accent3">
        <a:tint val="50000"/>
      </a:schemeClr>
      <a:schemeClr val="accent4">
        <a:tint val="50000"/>
      </a:schemeClr>
      <a:schemeClr val="accent5">
        <a:tint val="50000"/>
      </a:schemeClr>
      <a:schemeClr val="accent6">
        <a:tint val="50000"/>
      </a:schemeClr>
    </dgm:fillClrLst>
    <dgm:linClrLst meth="repeat">
      <a:schemeClr val="lt1"/>
    </dgm:linClrLst>
    <dgm:effectClrLst/>
    <dgm:txLinClrLst/>
    <dgm:txFillClrLst meth="repeat">
      <a:schemeClr val="lt1"/>
    </dgm:txFillClrLst>
    <dgm:txEffectClrLst/>
  </dgm:styleLbl>
  <dgm:styleLbl name="align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bgImgPlace1">
    <dgm:fillClrLst>
      <a:schemeClr val="accent1">
        <a:tint val="50000"/>
      </a:schemeClr>
      <a:schemeClr val="accent2">
        <a:tint val="2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2"/>
      <a:schemeClr val="accent3"/>
      <a:schemeClr val="accent4"/>
      <a:schemeClr val="accent5"/>
      <a:schemeClr val="accent6"/>
    </dgm:fillClrLst>
    <dgm:linClrLst meth="cycle">
      <a:schemeClr val="lt1"/>
    </dgm:linClrLst>
    <dgm:effectClrLst/>
    <dgm:txLinClrLst/>
    <dgm:txFillClrLst/>
    <dgm:txEffectClrLst/>
  </dgm:styleLbl>
  <dgm:styleLbl name="f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bgSibTrans2D1">
    <dgm:fillClrLst meth="repeat">
      <a:schemeClr val="accent2"/>
      <a:schemeClr val="accent3"/>
      <a:schemeClr val="accent4"/>
      <a:schemeClr val="accent5"/>
      <a:schemeClr val="accent6"/>
    </dgm:fillClrLst>
    <dgm:linClrLst meth="cycle">
      <a:schemeClr val="lt1"/>
    </dgm:linClrLst>
    <dgm:effectClrLst/>
    <dgm:txLinClrLst/>
    <dgm:txFillClrLst meth="repeat">
      <a:schemeClr val="lt1"/>
    </dgm:txFillClrLst>
    <dgm:txEffectClrLst/>
  </dgm:styleLbl>
  <dgm:styleLbl name="sibTrans1D1">
    <dgm:fillClrLst meth="repeat">
      <a:schemeClr val="accent2"/>
      <a:schemeClr val="accent3"/>
      <a:schemeClr val="accent4"/>
      <a:schemeClr val="accent5"/>
      <a:schemeClr val="accent6"/>
    </dgm:fillClrLst>
    <dgm:linClrLst meth="repeat">
      <a:schemeClr val="accent2"/>
      <a:schemeClr val="accent3"/>
      <a:schemeClr val="accent4"/>
      <a:schemeClr val="accent5"/>
      <a:schemeClr val="accent6"/>
    </dgm:linClrLst>
    <dgm:effectClrLst/>
    <dgm:txLinClrLst/>
    <dgm:txFillClrLst meth="repeat">
      <a:schemeClr val="tx1"/>
    </dgm:txFillClrLst>
    <dgm:txEffectClrLst/>
  </dgm:styleLbl>
  <dgm:styleLbl name="callout">
    <dgm:fillClrLst meth="repeat">
      <a:schemeClr val="accent2"/>
    </dgm:fillClrLst>
    <dgm:linClrLst meth="repeat">
      <a:schemeClr val="accent2">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2"/>
    </dgm:fillClrLst>
    <dgm:linClrLst meth="repeat">
      <a:schemeClr val="lt1"/>
    </dgm:linClrLst>
    <dgm:effectClrLst/>
    <dgm:txLinClrLst/>
    <dgm:txFillClrLst/>
    <dgm:txEffectClrLst/>
  </dgm:styleLbl>
  <dgm:styleLbl name="asst2">
    <dgm:fillClrLst>
      <a:schemeClr val="accent3"/>
    </dgm:fillClrLst>
    <dgm:linClrLst meth="repeat">
      <a:schemeClr val="lt1"/>
    </dgm:linClrLst>
    <dgm:effectClrLst/>
    <dgm:txLinClrLst/>
    <dgm:txFillClrLst/>
    <dgm:txEffectClrLst/>
  </dgm:styleLbl>
  <dgm:styleLbl name="asst3">
    <dgm:fillClrLst>
      <a:schemeClr val="accent4"/>
    </dgm:fillClrLst>
    <dgm:linClrLst meth="repeat">
      <a:schemeClr val="lt1"/>
    </dgm:linClrLst>
    <dgm:effectClrLst/>
    <dgm:txLinClrLst/>
    <dgm:txFillClrLst/>
    <dgm:txEffectClrLst/>
  </dgm:styleLbl>
  <dgm:styleLbl name="asst4">
    <dgm:fillClrLst>
      <a:schemeClr val="accent5"/>
    </dgm:fillClrLst>
    <dgm:linClrLst meth="repeat">
      <a:schemeClr val="lt1"/>
    </dgm:linClrLst>
    <dgm:effectClrLst/>
    <dgm:txLinClrLst/>
    <dgm:txFillClrLst/>
    <dgm:txEffectClrLst/>
  </dgm:styleLbl>
  <dgm:styleLbl name="parChTrans2D1">
    <dgm:fillClrLst meth="repeat">
      <a:schemeClr val="accent2"/>
    </dgm:fillClrLst>
    <dgm:linClrLst meth="repeat">
      <a:schemeClr val="lt1"/>
    </dgm:linClrLst>
    <dgm:effectClrLst/>
    <dgm:txLinClrLst/>
    <dgm:txFillClrLst meth="repeat">
      <a:schemeClr val="lt1"/>
    </dgm:txFillClrLst>
    <dgm:txEffectClrLst/>
  </dgm:styleLbl>
  <dgm:styleLbl name="parChTrans2D2">
    <dgm:fillClrLst meth="repeat">
      <a:schemeClr val="accent3"/>
    </dgm:fillClrLst>
    <dgm:linClrLst meth="repeat">
      <a:schemeClr val="lt1"/>
    </dgm:linClrLst>
    <dgm:effectClrLst/>
    <dgm:txLinClrLst/>
    <dgm:txFillClrLst/>
    <dgm:txEffectClrLst/>
  </dgm:styleLbl>
  <dgm:styleLbl name="parChTrans2D3">
    <dgm:fillClrLst meth="repeat">
      <a:schemeClr val="accent4"/>
    </dgm:fillClrLst>
    <dgm:linClrLst meth="repeat">
      <a:schemeClr val="lt1"/>
    </dgm:linClrLst>
    <dgm:effectClrLst/>
    <dgm:txLinClrLst/>
    <dgm:txFillClrLst/>
    <dgm:txEffectClrLst/>
  </dgm:styleLbl>
  <dgm:styleLbl name="parChTrans2D4">
    <dgm:fillClrLst meth="repeat">
      <a:schemeClr val="accent5"/>
    </dgm:fillClrLst>
    <dgm:linClrLst meth="repeat">
      <a:schemeClr val="lt1"/>
    </dgm:linClrLst>
    <dgm:effectClrLst/>
    <dgm:txLinClrLst/>
    <dgm:txFillClrLst meth="repeat">
      <a:schemeClr val="lt1"/>
    </dgm:txFillClrLst>
    <dgm:txEffectClrLst/>
  </dgm:styleLbl>
  <dgm:styleLbl name="parChTrans1D1">
    <dgm:fillClrLst meth="repeat">
      <a:schemeClr val="accent2"/>
    </dgm:fillClrLst>
    <dgm:linClrLst meth="repeat">
      <a:schemeClr val="accent1"/>
    </dgm:linClrLst>
    <dgm:effectClrLst/>
    <dgm:txLinClrLst/>
    <dgm:txFillClrLst meth="repeat">
      <a:schemeClr val="tx1"/>
    </dgm:txFillClrLst>
    <dgm:txEffectClrLst/>
  </dgm:styleLbl>
  <dgm:styleLbl name="parChTrans1D2">
    <dgm:fillClrLst meth="repeat">
      <a:schemeClr val="accent3">
        <a:tint val="90000"/>
      </a:schemeClr>
    </dgm:fillClrLst>
    <dgm:linClrLst meth="repeat">
      <a:schemeClr val="accent2"/>
    </dgm:linClrLst>
    <dgm:effectClrLst/>
    <dgm:txLinClrLst/>
    <dgm:txFillClrLst meth="repeat">
      <a:schemeClr val="tx1"/>
    </dgm:txFillClrLst>
    <dgm:txEffectClrLst/>
  </dgm:styleLbl>
  <dgm:styleLbl name="parChTrans1D3">
    <dgm:fillClrLst meth="repeat">
      <a:schemeClr val="accent4">
        <a:tint val="70000"/>
      </a:schemeClr>
    </dgm:fillClrLst>
    <dgm:linClrLst meth="repeat">
      <a:schemeClr val="accent3"/>
    </dgm:linClrLst>
    <dgm:effectClrLst/>
    <dgm:txLinClrLst/>
    <dgm:txFillClrLst meth="repeat">
      <a:schemeClr val="tx1"/>
    </dgm:txFillClrLst>
    <dgm:txEffectClrLst/>
  </dgm:styleLbl>
  <dgm:styleLbl name="parChTrans1D4">
    <dgm:fillClrLst meth="repeat">
      <a:schemeClr val="accent5">
        <a:tint val="50000"/>
      </a:schemeClr>
    </dgm:fillClrLst>
    <dgm:linClrLst meth="repeat">
      <a:schemeClr val="accent4"/>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F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Align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solidBgAcc1">
    <dgm:fillClrLst meth="repeat">
      <a:schemeClr val="lt1"/>
    </dgm:fillClrLst>
    <dgm:linClrLst meth="repeat">
      <a:schemeClr val="accent2"/>
      <a:schemeClr val="accent3"/>
      <a:schemeClr val="accent4"/>
      <a:schemeClr val="accent5"/>
      <a:schemeClr val="accent6"/>
    </dgm:linClrLst>
    <dgm:effectClrLst/>
    <dgm:txLinClrLst/>
    <dgm:txFillClrLst meth="repeat">
      <a:schemeClr val="dk1"/>
    </dgm:txFillClrLst>
    <dgm:txEffectClrLst/>
  </dgm:styleLbl>
  <dgm:styleLbl name="f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align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bgAccFollowNode1">
    <dgm:fill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fillClrLst>
    <dgm:linClrLst meth="repeat">
      <a:schemeClr val="accent2">
        <a:tint val="40000"/>
        <a:alpha val="90000"/>
      </a:schemeClr>
      <a:schemeClr val="accent3">
        <a:tint val="40000"/>
        <a:alpha val="90000"/>
      </a:schemeClr>
      <a:schemeClr val="accent4">
        <a:tint val="40000"/>
        <a:alpha val="90000"/>
      </a:schemeClr>
      <a:schemeClr val="accent5">
        <a:tint val="40000"/>
        <a:alpha val="90000"/>
      </a:schemeClr>
      <a:schemeClr val="accent6">
        <a:tint val="40000"/>
        <a:alpha val="90000"/>
      </a:schemeClr>
    </dgm:linClrLst>
    <dgm:effectClrLst/>
    <dgm:txLinClrLst/>
    <dgm:txFillClrLst meth="repeat">
      <a:schemeClr val="dk1"/>
    </dgm:txFillClrLst>
    <dgm:txEffectClrLst/>
  </dgm:styleLbl>
  <dgm:styleLbl name="fgAcc0">
    <dgm:fillClrLst meth="repeat">
      <a:schemeClr val="lt1">
        <a:alpha val="90000"/>
      </a:schemeClr>
    </dgm:fillClrLst>
    <dgm:linClrLst>
      <a:schemeClr val="accent1"/>
    </dgm:linClrLst>
    <dgm:effectClrLst/>
    <dgm:txLinClrLst/>
    <dgm:txFillClrLst meth="repeat">
      <a:schemeClr val="dk1"/>
    </dgm:txFillClrLst>
    <dgm:txEffectClrLst/>
  </dgm:styleLbl>
  <dgm:styleLbl name="fgAcc2">
    <dgm:fillClrLst meth="repeat">
      <a:schemeClr val="lt1">
        <a:alpha val="90000"/>
      </a:schemeClr>
    </dgm:fillClrLst>
    <dgm:linClrLst>
      <a:schemeClr val="accent2"/>
    </dgm:linClrLst>
    <dgm:effectClrLst/>
    <dgm:txLinClrLst/>
    <dgm:txFillClrLst meth="repeat">
      <a:schemeClr val="dk1"/>
    </dgm:txFillClrLst>
    <dgm:txEffectClrLst/>
  </dgm:styleLbl>
  <dgm:styleLbl name="fgAcc3">
    <dgm:fillClrLst meth="repeat">
      <a:schemeClr val="lt1">
        <a:alpha val="90000"/>
      </a:schemeClr>
    </dgm:fillClrLst>
    <dgm:linClrLst>
      <a:schemeClr val="accent3"/>
    </dgm:linClrLst>
    <dgm:effectClrLst/>
    <dgm:txLinClrLst/>
    <dgm:txFillClrLst meth="repeat">
      <a:schemeClr val="dk1"/>
    </dgm:txFillClrLst>
    <dgm:txEffectClrLst/>
  </dgm:styleLbl>
  <dgm:styleLbl name="fgAcc4">
    <dgm:fillClrLst meth="repeat">
      <a:schemeClr val="lt1">
        <a:alpha val="90000"/>
      </a:schemeClr>
    </dgm:fillClrLst>
    <dgm:linClrLst>
      <a:schemeClr val="accent4"/>
    </dgm:linClrLst>
    <dgm:effectClrLst/>
    <dgm:txLinClrLst/>
    <dgm:txFillClrLst meth="repeat">
      <a:schemeClr val="dk1"/>
    </dgm:txFillClrLst>
    <dgm:txEffectClrLst/>
  </dgm:styleLbl>
  <dgm:styleLbl name="bgShp">
    <dgm:fillClrLst meth="repeat">
      <a:schemeClr val="accent2">
        <a:tint val="40000"/>
      </a:schemeClr>
    </dgm:fillClrLst>
    <dgm:linClrLst meth="repeat">
      <a:schemeClr val="dk1"/>
    </dgm:linClrLst>
    <dgm:effectClrLst/>
    <dgm:txLinClrLst/>
    <dgm:txFillClrLst meth="repeat">
      <a:schemeClr val="dk1"/>
    </dgm:txFillClrLst>
    <dgm:txEffectClrLst/>
  </dgm:styleLbl>
  <dgm:styleLbl name="dkBgShp">
    <dgm:fillClrLst meth="repeat">
      <a:schemeClr val="accent2">
        <a:shade val="90000"/>
      </a:schemeClr>
    </dgm:fillClrLst>
    <dgm:linClrLst meth="repeat">
      <a:schemeClr val="dk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2"/>
    </dgm:linClrLst>
    <dgm:effectClrLst/>
    <dgm:txLinClrLst/>
    <dgm:txFillClrLst meth="repeat">
      <a:schemeClr val="lt1"/>
    </dgm:txFillClrLst>
    <dgm:txEffectClrLst/>
  </dgm:styleLbl>
  <dgm:styleLbl name="fgShp">
    <dgm:fillClrLst meth="repeat">
      <a:schemeClr val="accent2">
        <a:tint val="4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904F0E09-E56B-9847-BC4A-7BF563253991}" type="doc">
      <dgm:prSet loTypeId="urn:microsoft.com/office/officeart/2005/8/layout/cycle2" loCatId="relationship" qsTypeId="urn:microsoft.com/office/officeart/2005/8/quickstyle/simple1" qsCatId="simple" csTypeId="urn:microsoft.com/office/officeart/2005/8/colors/accent0_3" csCatId="mainScheme" phldr="1"/>
      <dgm:spPr/>
      <dgm:t>
        <a:bodyPr/>
        <a:lstStyle/>
        <a:p>
          <a:endParaRPr lang="es-MX"/>
        </a:p>
      </dgm:t>
    </dgm:pt>
    <dgm:pt modelId="{244FA4F9-D67D-8E49-85EC-86814C30B9DB}">
      <dgm:prSet phldrT="[Texto]" custT="1"/>
      <dgm:spPr>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dgm:spPr>
      <dgm:t>
        <a:bodyPr/>
        <a:lstStyle/>
        <a:p>
          <a:pPr algn="ctr"/>
          <a:r>
            <a:rPr lang="es-MX" sz="800" b="1"/>
            <a:t>Emisor</a:t>
          </a:r>
        </a:p>
      </dgm:t>
    </dgm:pt>
    <dgm:pt modelId="{AA1F648A-B195-C245-920F-ADBC15DF208A}" type="parTrans" cxnId="{2C4F8E63-D56C-EE42-9DF7-5201F23E7DD5}">
      <dgm:prSet/>
      <dgm:spPr/>
      <dgm:t>
        <a:bodyPr/>
        <a:lstStyle/>
        <a:p>
          <a:pPr algn="ctr"/>
          <a:endParaRPr lang="es-MX"/>
        </a:p>
      </dgm:t>
    </dgm:pt>
    <dgm:pt modelId="{90518230-CEC2-1344-B859-024E487DEAF4}" type="sibTrans" cxnId="{2C4F8E63-D56C-EE42-9DF7-5201F23E7DD5}">
      <dgm:prSet/>
      <dgm:spPr/>
      <dgm:t>
        <a:bodyPr/>
        <a:lstStyle/>
        <a:p>
          <a:pPr algn="ctr"/>
          <a:endParaRPr lang="es-MX"/>
        </a:p>
      </dgm:t>
    </dgm:pt>
    <dgm:pt modelId="{7FF06709-B623-2A4D-87BC-1DD15B38C81C}">
      <dgm:prSet phldrT="[Texto]" custT="1"/>
      <dgm:spPr>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dgm:spPr>
      <dgm:t>
        <a:bodyPr/>
        <a:lstStyle/>
        <a:p>
          <a:pPr algn="ctr"/>
          <a:r>
            <a:rPr lang="es-MX" sz="800"/>
            <a:t>Quien transmite el mensaje.</a:t>
          </a:r>
        </a:p>
      </dgm:t>
    </dgm:pt>
    <dgm:pt modelId="{9FECD004-41E5-044B-A850-B19E60D936DF}" type="parTrans" cxnId="{70646C2F-D9EB-0D4D-8284-9F6755B0DA12}">
      <dgm:prSet/>
      <dgm:spPr/>
      <dgm:t>
        <a:bodyPr/>
        <a:lstStyle/>
        <a:p>
          <a:pPr algn="ctr"/>
          <a:endParaRPr lang="es-MX"/>
        </a:p>
      </dgm:t>
    </dgm:pt>
    <dgm:pt modelId="{0433C2D6-5011-3E47-A663-E0D388FCA474}" type="sibTrans" cxnId="{70646C2F-D9EB-0D4D-8284-9F6755B0DA12}">
      <dgm:prSet/>
      <dgm:spPr/>
      <dgm:t>
        <a:bodyPr/>
        <a:lstStyle/>
        <a:p>
          <a:pPr algn="ctr"/>
          <a:endParaRPr lang="es-MX"/>
        </a:p>
      </dgm:t>
    </dgm:pt>
    <dgm:pt modelId="{6A50ED30-60AF-A044-840A-930AB2F60A5D}">
      <dgm:prSet phldrT="[Texto]" custT="1"/>
      <dgm:spPr>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dgm:spPr>
      <dgm:t>
        <a:bodyPr/>
        <a:lstStyle/>
        <a:p>
          <a:pPr algn="ctr"/>
          <a:r>
            <a:rPr lang="es-MX" sz="800" b="1"/>
            <a:t>Receptor</a:t>
          </a:r>
        </a:p>
      </dgm:t>
    </dgm:pt>
    <dgm:pt modelId="{2B27E94C-5F9C-204B-9C09-20813842D448}" type="parTrans" cxnId="{081367D6-0FCC-E245-85E1-EFBAF9520A50}">
      <dgm:prSet/>
      <dgm:spPr/>
      <dgm:t>
        <a:bodyPr/>
        <a:lstStyle/>
        <a:p>
          <a:pPr algn="ctr"/>
          <a:endParaRPr lang="es-MX"/>
        </a:p>
      </dgm:t>
    </dgm:pt>
    <dgm:pt modelId="{EA2E59B4-40AA-9941-9F44-553EC72B7EE3}" type="sibTrans" cxnId="{081367D6-0FCC-E245-85E1-EFBAF9520A50}">
      <dgm:prSet/>
      <dgm:spPr/>
      <dgm:t>
        <a:bodyPr/>
        <a:lstStyle/>
        <a:p>
          <a:pPr algn="ctr"/>
          <a:endParaRPr lang="es-MX"/>
        </a:p>
      </dgm:t>
    </dgm:pt>
    <dgm:pt modelId="{0F374968-0910-2E4E-87CE-26A179C20A22}">
      <dgm:prSet phldrT="[Texto]" custT="1"/>
      <dgm:spPr>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dgm:spPr>
      <dgm:t>
        <a:bodyPr/>
        <a:lstStyle/>
        <a:p>
          <a:pPr algn="ctr"/>
          <a:r>
            <a:rPr lang="es-MX" sz="800"/>
            <a:t>Quien recibe el mensaje.</a:t>
          </a:r>
        </a:p>
      </dgm:t>
    </dgm:pt>
    <dgm:pt modelId="{BA5BD21C-5AEF-2347-879A-6BF325A60061}" type="parTrans" cxnId="{E86924E6-F588-984C-92B1-FDC4E140ADC5}">
      <dgm:prSet/>
      <dgm:spPr/>
      <dgm:t>
        <a:bodyPr/>
        <a:lstStyle/>
        <a:p>
          <a:pPr algn="ctr"/>
          <a:endParaRPr lang="es-MX"/>
        </a:p>
      </dgm:t>
    </dgm:pt>
    <dgm:pt modelId="{67BEEB06-4A4D-1240-A969-9E0300A9EB90}" type="sibTrans" cxnId="{E86924E6-F588-984C-92B1-FDC4E140ADC5}">
      <dgm:prSet/>
      <dgm:spPr/>
      <dgm:t>
        <a:bodyPr/>
        <a:lstStyle/>
        <a:p>
          <a:pPr algn="ctr"/>
          <a:endParaRPr lang="es-MX"/>
        </a:p>
      </dgm:t>
    </dgm:pt>
    <dgm:pt modelId="{F480C7EA-C897-704B-A015-E0E63617FF83}">
      <dgm:prSet phldrT="[Texto]" custT="1"/>
      <dgm:spPr>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dgm:spPr>
      <dgm:t>
        <a:bodyPr/>
        <a:lstStyle/>
        <a:p>
          <a:pPr algn="ctr"/>
          <a:r>
            <a:rPr lang="es-MX" sz="800" b="1"/>
            <a:t>Mensaje</a:t>
          </a:r>
        </a:p>
      </dgm:t>
    </dgm:pt>
    <dgm:pt modelId="{8056D920-9E7B-0642-A46B-7A99EFEC429D}" type="parTrans" cxnId="{C209F569-5CE8-BD44-BE83-B5C6B74D6629}">
      <dgm:prSet/>
      <dgm:spPr/>
      <dgm:t>
        <a:bodyPr/>
        <a:lstStyle/>
        <a:p>
          <a:pPr algn="ctr"/>
          <a:endParaRPr lang="es-MX"/>
        </a:p>
      </dgm:t>
    </dgm:pt>
    <dgm:pt modelId="{E957C5F3-85AD-434F-BE3F-001CB67F6FC7}" type="sibTrans" cxnId="{C209F569-5CE8-BD44-BE83-B5C6B74D6629}">
      <dgm:prSet/>
      <dgm:spPr/>
      <dgm:t>
        <a:bodyPr/>
        <a:lstStyle/>
        <a:p>
          <a:pPr algn="ctr"/>
          <a:endParaRPr lang="es-MX"/>
        </a:p>
      </dgm:t>
    </dgm:pt>
    <dgm:pt modelId="{738F9C18-C2F9-C04D-AC9A-6B0416342DC4}">
      <dgm:prSet phldrT="[Texto]" custT="1"/>
      <dgm:spPr>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dgm:spPr>
      <dgm:t>
        <a:bodyPr/>
        <a:lstStyle/>
        <a:p>
          <a:pPr algn="ctr"/>
          <a:r>
            <a:rPr lang="es-MX" sz="800"/>
            <a:t>Información que se comunica.</a:t>
          </a:r>
        </a:p>
      </dgm:t>
    </dgm:pt>
    <dgm:pt modelId="{1EDB00DA-20BA-2845-97C4-4078742CA035}" type="parTrans" cxnId="{BB3474D2-B52A-3040-A62A-96386104CC7E}">
      <dgm:prSet/>
      <dgm:spPr/>
      <dgm:t>
        <a:bodyPr/>
        <a:lstStyle/>
        <a:p>
          <a:pPr algn="ctr"/>
          <a:endParaRPr lang="es-MX"/>
        </a:p>
      </dgm:t>
    </dgm:pt>
    <dgm:pt modelId="{7BEA736D-BCA8-D74E-B1DB-6BF5D02B12E3}" type="sibTrans" cxnId="{BB3474D2-B52A-3040-A62A-96386104CC7E}">
      <dgm:prSet/>
      <dgm:spPr/>
      <dgm:t>
        <a:bodyPr/>
        <a:lstStyle/>
        <a:p>
          <a:pPr algn="ctr"/>
          <a:endParaRPr lang="es-MX"/>
        </a:p>
      </dgm:t>
    </dgm:pt>
    <dgm:pt modelId="{1D1522FC-ACE9-8D46-9737-96BE1E28D7F2}">
      <dgm:prSet custT="1"/>
      <dgm:spPr>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dgm:spPr>
      <dgm:t>
        <a:bodyPr/>
        <a:lstStyle/>
        <a:p>
          <a:pPr algn="ctr"/>
          <a:r>
            <a:rPr lang="es-MX" sz="800" b="1"/>
            <a:t>Canal</a:t>
          </a:r>
        </a:p>
      </dgm:t>
    </dgm:pt>
    <dgm:pt modelId="{EEB20253-7520-AD4C-9FD1-1C7C3C3FE92F}" type="parTrans" cxnId="{EE5A99F1-708A-6042-B956-935370D0E3EB}">
      <dgm:prSet/>
      <dgm:spPr/>
      <dgm:t>
        <a:bodyPr/>
        <a:lstStyle/>
        <a:p>
          <a:pPr algn="ctr"/>
          <a:endParaRPr lang="es-MX"/>
        </a:p>
      </dgm:t>
    </dgm:pt>
    <dgm:pt modelId="{57039679-A431-454A-93FF-C356CDBA2F5A}" type="sibTrans" cxnId="{EE5A99F1-708A-6042-B956-935370D0E3EB}">
      <dgm:prSet/>
      <dgm:spPr/>
      <dgm:t>
        <a:bodyPr/>
        <a:lstStyle/>
        <a:p>
          <a:pPr algn="ctr"/>
          <a:endParaRPr lang="es-MX"/>
        </a:p>
      </dgm:t>
    </dgm:pt>
    <dgm:pt modelId="{7D847DFC-A943-0647-BED2-6417396C67B6}">
      <dgm:prSet custT="1"/>
      <dgm:spPr>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dgm:spPr>
      <dgm:t>
        <a:bodyPr/>
        <a:lstStyle/>
        <a:p>
          <a:pPr algn="ctr"/>
          <a:r>
            <a:rPr lang="es-MX" sz="800" b="1"/>
            <a:t>Código</a:t>
          </a:r>
        </a:p>
      </dgm:t>
    </dgm:pt>
    <dgm:pt modelId="{44032D20-E61A-FE43-A531-8A2C2398031B}" type="parTrans" cxnId="{588E7A1A-AF42-BE4C-B4E9-7F3CA784C412}">
      <dgm:prSet/>
      <dgm:spPr/>
      <dgm:t>
        <a:bodyPr/>
        <a:lstStyle/>
        <a:p>
          <a:pPr algn="ctr"/>
          <a:endParaRPr lang="es-MX"/>
        </a:p>
      </dgm:t>
    </dgm:pt>
    <dgm:pt modelId="{E344AE6A-6B64-8C4B-8AAB-10102C4101B8}" type="sibTrans" cxnId="{588E7A1A-AF42-BE4C-B4E9-7F3CA784C412}">
      <dgm:prSet/>
      <dgm:spPr/>
      <dgm:t>
        <a:bodyPr/>
        <a:lstStyle/>
        <a:p>
          <a:pPr algn="ctr"/>
          <a:endParaRPr lang="es-MX"/>
        </a:p>
      </dgm:t>
    </dgm:pt>
    <dgm:pt modelId="{3EBFA587-F122-3B4D-A6A3-6A82489313F7}">
      <dgm:prSet custT="1"/>
      <dgm:spPr>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dgm:spPr>
      <dgm:t>
        <a:bodyPr/>
        <a:lstStyle/>
        <a:p>
          <a:pPr algn="ctr"/>
          <a:r>
            <a:rPr lang="es-MX" sz="700" b="1"/>
            <a:t>Retroalimentación</a:t>
          </a:r>
        </a:p>
      </dgm:t>
    </dgm:pt>
    <dgm:pt modelId="{CC211823-280D-9A4A-AB35-78364707FC41}" type="parTrans" cxnId="{70BBA01A-E1E3-D54C-993D-D18571355CFE}">
      <dgm:prSet/>
      <dgm:spPr/>
      <dgm:t>
        <a:bodyPr/>
        <a:lstStyle/>
        <a:p>
          <a:pPr algn="ctr"/>
          <a:endParaRPr lang="es-MX"/>
        </a:p>
      </dgm:t>
    </dgm:pt>
    <dgm:pt modelId="{A4DAA702-DAD3-B64C-AFA7-D586D0D5B6EB}" type="sibTrans" cxnId="{70BBA01A-E1E3-D54C-993D-D18571355CFE}">
      <dgm:prSet/>
      <dgm:spPr/>
      <dgm:t>
        <a:bodyPr/>
        <a:lstStyle/>
        <a:p>
          <a:pPr algn="ctr"/>
          <a:endParaRPr lang="es-MX"/>
        </a:p>
      </dgm:t>
    </dgm:pt>
    <dgm:pt modelId="{19E64698-3800-7C4D-8381-0B79E06185EB}">
      <dgm:prSet custT="1"/>
      <dgm:spPr>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dgm:spPr>
      <dgm:t>
        <a:bodyPr/>
        <a:lstStyle/>
        <a:p>
          <a:pPr algn="ctr"/>
          <a:r>
            <a:rPr lang="es-MX" sz="800"/>
            <a:t>Medio por el cual se transmite.</a:t>
          </a:r>
        </a:p>
      </dgm:t>
    </dgm:pt>
    <dgm:pt modelId="{6E6B5234-5216-904F-84C5-77D82819178D}" type="parTrans" cxnId="{BAE8A096-0228-E542-A664-83542E819DB7}">
      <dgm:prSet/>
      <dgm:spPr/>
      <dgm:t>
        <a:bodyPr/>
        <a:lstStyle/>
        <a:p>
          <a:pPr algn="ctr"/>
          <a:endParaRPr lang="es-MX"/>
        </a:p>
      </dgm:t>
    </dgm:pt>
    <dgm:pt modelId="{21B1ED18-C568-7C46-B866-D0BAFDA59A64}" type="sibTrans" cxnId="{BAE8A096-0228-E542-A664-83542E819DB7}">
      <dgm:prSet/>
      <dgm:spPr/>
      <dgm:t>
        <a:bodyPr/>
        <a:lstStyle/>
        <a:p>
          <a:pPr algn="ctr"/>
          <a:endParaRPr lang="es-MX"/>
        </a:p>
      </dgm:t>
    </dgm:pt>
    <dgm:pt modelId="{5DAA79EE-D99D-8643-835D-306B4357F908}">
      <dgm:prSet custT="1"/>
      <dgm:spPr>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dgm:spPr>
      <dgm:t>
        <a:bodyPr/>
        <a:lstStyle/>
        <a:p>
          <a:pPr algn="ctr"/>
          <a:r>
            <a:rPr lang="es-MX" sz="800"/>
            <a:t>Lenguaje utilizado.</a:t>
          </a:r>
        </a:p>
      </dgm:t>
    </dgm:pt>
    <dgm:pt modelId="{7879599D-B318-C345-9947-378BE15D5A87}" type="parTrans" cxnId="{E7BFFE59-4582-F148-8880-8FC49726886A}">
      <dgm:prSet/>
      <dgm:spPr/>
      <dgm:t>
        <a:bodyPr/>
        <a:lstStyle/>
        <a:p>
          <a:pPr algn="ctr"/>
          <a:endParaRPr lang="es-MX"/>
        </a:p>
      </dgm:t>
    </dgm:pt>
    <dgm:pt modelId="{0D757348-6070-8D43-9FF2-AC3650BA9BEF}" type="sibTrans" cxnId="{E7BFFE59-4582-F148-8880-8FC49726886A}">
      <dgm:prSet/>
      <dgm:spPr/>
      <dgm:t>
        <a:bodyPr/>
        <a:lstStyle/>
        <a:p>
          <a:pPr algn="ctr"/>
          <a:endParaRPr lang="es-MX"/>
        </a:p>
      </dgm:t>
    </dgm:pt>
    <dgm:pt modelId="{1F12C794-BD37-334C-AA2D-6C9C955B6CC0}">
      <dgm:prSet custT="1"/>
      <dgm:spPr>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dgm:spPr>
      <dgm:t>
        <a:bodyPr/>
        <a:lstStyle/>
        <a:p>
          <a:pPr algn="ctr"/>
          <a:r>
            <a:rPr lang="es-MX" sz="800"/>
            <a:t>Respuesta del receptor.</a:t>
          </a:r>
        </a:p>
      </dgm:t>
    </dgm:pt>
    <dgm:pt modelId="{18047627-E01A-5B43-8877-5616DAB63039}" type="parTrans" cxnId="{74125758-79A5-1C4E-83E5-1FED8EDEE60D}">
      <dgm:prSet/>
      <dgm:spPr/>
      <dgm:t>
        <a:bodyPr/>
        <a:lstStyle/>
        <a:p>
          <a:pPr algn="ctr"/>
          <a:endParaRPr lang="es-MX"/>
        </a:p>
      </dgm:t>
    </dgm:pt>
    <dgm:pt modelId="{8BA142CF-7C68-3844-826E-C81B6D2785FE}" type="sibTrans" cxnId="{74125758-79A5-1C4E-83E5-1FED8EDEE60D}">
      <dgm:prSet/>
      <dgm:spPr/>
      <dgm:t>
        <a:bodyPr/>
        <a:lstStyle/>
        <a:p>
          <a:pPr algn="ctr"/>
          <a:endParaRPr lang="es-MX"/>
        </a:p>
      </dgm:t>
    </dgm:pt>
    <dgm:pt modelId="{0C10E580-D1EA-6A45-8C71-8C1725CB09B8}" type="pres">
      <dgm:prSet presAssocID="{904F0E09-E56B-9847-BC4A-7BF563253991}" presName="cycle" presStyleCnt="0">
        <dgm:presLayoutVars>
          <dgm:dir/>
          <dgm:resizeHandles val="exact"/>
        </dgm:presLayoutVars>
      </dgm:prSet>
      <dgm:spPr/>
    </dgm:pt>
    <dgm:pt modelId="{D3ECC6C5-C7DA-0745-A1A5-DF925CBA59A5}" type="pres">
      <dgm:prSet presAssocID="{244FA4F9-D67D-8E49-85EC-86814C30B9DB}" presName="node" presStyleLbl="node1" presStyleIdx="0" presStyleCnt="6">
        <dgm:presLayoutVars>
          <dgm:bulletEnabled val="1"/>
        </dgm:presLayoutVars>
      </dgm:prSet>
      <dgm:spPr/>
    </dgm:pt>
    <dgm:pt modelId="{A7A5FB54-F261-2C42-85AE-94C2F7CD3769}" type="pres">
      <dgm:prSet presAssocID="{90518230-CEC2-1344-B859-024E487DEAF4}" presName="sibTrans" presStyleLbl="sibTrans2D1" presStyleIdx="0" presStyleCnt="6"/>
      <dgm:spPr/>
    </dgm:pt>
    <dgm:pt modelId="{871EDCCE-5090-5345-840F-8BDBD807D256}" type="pres">
      <dgm:prSet presAssocID="{90518230-CEC2-1344-B859-024E487DEAF4}" presName="connectorText" presStyleLbl="sibTrans2D1" presStyleIdx="0" presStyleCnt="6"/>
      <dgm:spPr/>
    </dgm:pt>
    <dgm:pt modelId="{FA7872A2-0187-AB48-B18D-C06C8CB2597A}" type="pres">
      <dgm:prSet presAssocID="{6A50ED30-60AF-A044-840A-930AB2F60A5D}" presName="node" presStyleLbl="node1" presStyleIdx="1" presStyleCnt="6">
        <dgm:presLayoutVars>
          <dgm:bulletEnabled val="1"/>
        </dgm:presLayoutVars>
      </dgm:prSet>
      <dgm:spPr/>
    </dgm:pt>
    <dgm:pt modelId="{C4676327-0AF4-244C-984B-9F7580E9D792}" type="pres">
      <dgm:prSet presAssocID="{EA2E59B4-40AA-9941-9F44-553EC72B7EE3}" presName="sibTrans" presStyleLbl="sibTrans2D1" presStyleIdx="1" presStyleCnt="6"/>
      <dgm:spPr/>
    </dgm:pt>
    <dgm:pt modelId="{6A47EEAB-25E0-2D49-8131-0E87A3E52462}" type="pres">
      <dgm:prSet presAssocID="{EA2E59B4-40AA-9941-9F44-553EC72B7EE3}" presName="connectorText" presStyleLbl="sibTrans2D1" presStyleIdx="1" presStyleCnt="6"/>
      <dgm:spPr/>
    </dgm:pt>
    <dgm:pt modelId="{64E4787E-397C-BA4E-9E26-F925FD415D7D}" type="pres">
      <dgm:prSet presAssocID="{F480C7EA-C897-704B-A015-E0E63617FF83}" presName="node" presStyleLbl="node1" presStyleIdx="2" presStyleCnt="6">
        <dgm:presLayoutVars>
          <dgm:bulletEnabled val="1"/>
        </dgm:presLayoutVars>
      </dgm:prSet>
      <dgm:spPr/>
    </dgm:pt>
    <dgm:pt modelId="{16197040-1E52-774B-904F-E540B8D98B7A}" type="pres">
      <dgm:prSet presAssocID="{E957C5F3-85AD-434F-BE3F-001CB67F6FC7}" presName="sibTrans" presStyleLbl="sibTrans2D1" presStyleIdx="2" presStyleCnt="6"/>
      <dgm:spPr/>
    </dgm:pt>
    <dgm:pt modelId="{F9CF277B-26CA-794C-A556-B9C583EAA9E4}" type="pres">
      <dgm:prSet presAssocID="{E957C5F3-85AD-434F-BE3F-001CB67F6FC7}" presName="connectorText" presStyleLbl="sibTrans2D1" presStyleIdx="2" presStyleCnt="6"/>
      <dgm:spPr/>
    </dgm:pt>
    <dgm:pt modelId="{3969A03B-BF87-0742-BE51-7BB6E0451D8A}" type="pres">
      <dgm:prSet presAssocID="{1D1522FC-ACE9-8D46-9737-96BE1E28D7F2}" presName="node" presStyleLbl="node1" presStyleIdx="3" presStyleCnt="6">
        <dgm:presLayoutVars>
          <dgm:bulletEnabled val="1"/>
        </dgm:presLayoutVars>
      </dgm:prSet>
      <dgm:spPr/>
    </dgm:pt>
    <dgm:pt modelId="{B080B057-8A03-A745-9A59-49DA7C68C923}" type="pres">
      <dgm:prSet presAssocID="{57039679-A431-454A-93FF-C356CDBA2F5A}" presName="sibTrans" presStyleLbl="sibTrans2D1" presStyleIdx="3" presStyleCnt="6"/>
      <dgm:spPr/>
    </dgm:pt>
    <dgm:pt modelId="{C57036E8-9EDF-6342-A774-DB6E9623C06E}" type="pres">
      <dgm:prSet presAssocID="{57039679-A431-454A-93FF-C356CDBA2F5A}" presName="connectorText" presStyleLbl="sibTrans2D1" presStyleIdx="3" presStyleCnt="6"/>
      <dgm:spPr/>
    </dgm:pt>
    <dgm:pt modelId="{15DE71FD-B37C-9A41-BF8E-B04039E30AC6}" type="pres">
      <dgm:prSet presAssocID="{7D847DFC-A943-0647-BED2-6417396C67B6}" presName="node" presStyleLbl="node1" presStyleIdx="4" presStyleCnt="6">
        <dgm:presLayoutVars>
          <dgm:bulletEnabled val="1"/>
        </dgm:presLayoutVars>
      </dgm:prSet>
      <dgm:spPr/>
    </dgm:pt>
    <dgm:pt modelId="{D17B968A-56F3-7743-B732-83B8737EAAEE}" type="pres">
      <dgm:prSet presAssocID="{E344AE6A-6B64-8C4B-8AAB-10102C4101B8}" presName="sibTrans" presStyleLbl="sibTrans2D1" presStyleIdx="4" presStyleCnt="6"/>
      <dgm:spPr/>
    </dgm:pt>
    <dgm:pt modelId="{D6628884-5DAE-0C4A-83B8-4FC0A99D6CC5}" type="pres">
      <dgm:prSet presAssocID="{E344AE6A-6B64-8C4B-8AAB-10102C4101B8}" presName="connectorText" presStyleLbl="sibTrans2D1" presStyleIdx="4" presStyleCnt="6"/>
      <dgm:spPr/>
    </dgm:pt>
    <dgm:pt modelId="{90802F2F-A925-F242-8624-4EB494393907}" type="pres">
      <dgm:prSet presAssocID="{3EBFA587-F122-3B4D-A6A3-6A82489313F7}" presName="node" presStyleLbl="node1" presStyleIdx="5" presStyleCnt="6" custRadScaleRad="107370" custRadScaleInc="-8577">
        <dgm:presLayoutVars>
          <dgm:bulletEnabled val="1"/>
        </dgm:presLayoutVars>
      </dgm:prSet>
      <dgm:spPr/>
    </dgm:pt>
    <dgm:pt modelId="{4D1FC0DB-EC54-8F44-ABC1-1230ECFCAA78}" type="pres">
      <dgm:prSet presAssocID="{A4DAA702-DAD3-B64C-AFA7-D586D0D5B6EB}" presName="sibTrans" presStyleLbl="sibTrans2D1" presStyleIdx="5" presStyleCnt="6"/>
      <dgm:spPr/>
    </dgm:pt>
    <dgm:pt modelId="{1B969EEA-3DC5-1542-A581-C6E97ABC801B}" type="pres">
      <dgm:prSet presAssocID="{A4DAA702-DAD3-B64C-AFA7-D586D0D5B6EB}" presName="connectorText" presStyleLbl="sibTrans2D1" presStyleIdx="5" presStyleCnt="6"/>
      <dgm:spPr/>
    </dgm:pt>
  </dgm:ptLst>
  <dgm:cxnLst>
    <dgm:cxn modelId="{5E2CF104-7323-4044-A251-1371D7D6B5D0}" type="presOf" srcId="{E957C5F3-85AD-434F-BE3F-001CB67F6FC7}" destId="{F9CF277B-26CA-794C-A556-B9C583EAA9E4}" srcOrd="1" destOrd="0" presId="urn:microsoft.com/office/officeart/2005/8/layout/cycle2"/>
    <dgm:cxn modelId="{588E7A1A-AF42-BE4C-B4E9-7F3CA784C412}" srcId="{904F0E09-E56B-9847-BC4A-7BF563253991}" destId="{7D847DFC-A943-0647-BED2-6417396C67B6}" srcOrd="4" destOrd="0" parTransId="{44032D20-E61A-FE43-A531-8A2C2398031B}" sibTransId="{E344AE6A-6B64-8C4B-8AAB-10102C4101B8}"/>
    <dgm:cxn modelId="{70BBA01A-E1E3-D54C-993D-D18571355CFE}" srcId="{904F0E09-E56B-9847-BC4A-7BF563253991}" destId="{3EBFA587-F122-3B4D-A6A3-6A82489313F7}" srcOrd="5" destOrd="0" parTransId="{CC211823-280D-9A4A-AB35-78364707FC41}" sibTransId="{A4DAA702-DAD3-B64C-AFA7-D586D0D5B6EB}"/>
    <dgm:cxn modelId="{2570D92A-9509-6043-820E-5178880A5967}" type="presOf" srcId="{6A50ED30-60AF-A044-840A-930AB2F60A5D}" destId="{FA7872A2-0187-AB48-B18D-C06C8CB2597A}" srcOrd="0" destOrd="0" presId="urn:microsoft.com/office/officeart/2005/8/layout/cycle2"/>
    <dgm:cxn modelId="{70646C2F-D9EB-0D4D-8284-9F6755B0DA12}" srcId="{244FA4F9-D67D-8E49-85EC-86814C30B9DB}" destId="{7FF06709-B623-2A4D-87BC-1DD15B38C81C}" srcOrd="0" destOrd="0" parTransId="{9FECD004-41E5-044B-A850-B19E60D936DF}" sibTransId="{0433C2D6-5011-3E47-A663-E0D388FCA474}"/>
    <dgm:cxn modelId="{861D563B-3F04-D643-B5F4-E5E2F6DBF705}" type="presOf" srcId="{E344AE6A-6B64-8C4B-8AAB-10102C4101B8}" destId="{D6628884-5DAE-0C4A-83B8-4FC0A99D6CC5}" srcOrd="1" destOrd="0" presId="urn:microsoft.com/office/officeart/2005/8/layout/cycle2"/>
    <dgm:cxn modelId="{E77E4540-A4B2-314C-888E-3D49003B33E7}" type="presOf" srcId="{1F12C794-BD37-334C-AA2D-6C9C955B6CC0}" destId="{90802F2F-A925-F242-8624-4EB494393907}" srcOrd="0" destOrd="1" presId="urn:microsoft.com/office/officeart/2005/8/layout/cycle2"/>
    <dgm:cxn modelId="{A0DF8A40-E5CB-F140-A2D5-6C0CD1E6FC3E}" type="presOf" srcId="{F480C7EA-C897-704B-A015-E0E63617FF83}" destId="{64E4787E-397C-BA4E-9E26-F925FD415D7D}" srcOrd="0" destOrd="0" presId="urn:microsoft.com/office/officeart/2005/8/layout/cycle2"/>
    <dgm:cxn modelId="{C2D70543-31FD-1841-8BCB-444A4FCE5099}" type="presOf" srcId="{EA2E59B4-40AA-9941-9F44-553EC72B7EE3}" destId="{C4676327-0AF4-244C-984B-9F7580E9D792}" srcOrd="0" destOrd="0" presId="urn:microsoft.com/office/officeart/2005/8/layout/cycle2"/>
    <dgm:cxn modelId="{D9BF3845-B0DE-0F44-847D-F3B0A967F1D1}" type="presOf" srcId="{57039679-A431-454A-93FF-C356CDBA2F5A}" destId="{B080B057-8A03-A745-9A59-49DA7C68C923}" srcOrd="0" destOrd="0" presId="urn:microsoft.com/office/officeart/2005/8/layout/cycle2"/>
    <dgm:cxn modelId="{74125758-79A5-1C4E-83E5-1FED8EDEE60D}" srcId="{3EBFA587-F122-3B4D-A6A3-6A82489313F7}" destId="{1F12C794-BD37-334C-AA2D-6C9C955B6CC0}" srcOrd="0" destOrd="0" parTransId="{18047627-E01A-5B43-8877-5616DAB63039}" sibTransId="{8BA142CF-7C68-3844-826E-C81B6D2785FE}"/>
    <dgm:cxn modelId="{E9FEB559-40CB-4C4B-B907-6C392FA6B87E}" type="presOf" srcId="{7D847DFC-A943-0647-BED2-6417396C67B6}" destId="{15DE71FD-B37C-9A41-BF8E-B04039E30AC6}" srcOrd="0" destOrd="0" presId="urn:microsoft.com/office/officeart/2005/8/layout/cycle2"/>
    <dgm:cxn modelId="{E7BFFE59-4582-F148-8880-8FC49726886A}" srcId="{7D847DFC-A943-0647-BED2-6417396C67B6}" destId="{5DAA79EE-D99D-8643-835D-306B4357F908}" srcOrd="0" destOrd="0" parTransId="{7879599D-B318-C345-9947-378BE15D5A87}" sibTransId="{0D757348-6070-8D43-9FF2-AC3650BA9BEF}"/>
    <dgm:cxn modelId="{2C4F8E63-D56C-EE42-9DF7-5201F23E7DD5}" srcId="{904F0E09-E56B-9847-BC4A-7BF563253991}" destId="{244FA4F9-D67D-8E49-85EC-86814C30B9DB}" srcOrd="0" destOrd="0" parTransId="{AA1F648A-B195-C245-920F-ADBC15DF208A}" sibTransId="{90518230-CEC2-1344-B859-024E487DEAF4}"/>
    <dgm:cxn modelId="{F59E8365-0F4C-7D48-A08C-397210800E72}" type="presOf" srcId="{E344AE6A-6B64-8C4B-8AAB-10102C4101B8}" destId="{D17B968A-56F3-7743-B732-83B8737EAAEE}" srcOrd="0" destOrd="0" presId="urn:microsoft.com/office/officeart/2005/8/layout/cycle2"/>
    <dgm:cxn modelId="{E472C067-1950-5A42-8AB9-C1650F070A01}" type="presOf" srcId="{5DAA79EE-D99D-8643-835D-306B4357F908}" destId="{15DE71FD-B37C-9A41-BF8E-B04039E30AC6}" srcOrd="0" destOrd="1" presId="urn:microsoft.com/office/officeart/2005/8/layout/cycle2"/>
    <dgm:cxn modelId="{C209F569-5CE8-BD44-BE83-B5C6B74D6629}" srcId="{904F0E09-E56B-9847-BC4A-7BF563253991}" destId="{F480C7EA-C897-704B-A015-E0E63617FF83}" srcOrd="2" destOrd="0" parTransId="{8056D920-9E7B-0642-A46B-7A99EFEC429D}" sibTransId="{E957C5F3-85AD-434F-BE3F-001CB67F6FC7}"/>
    <dgm:cxn modelId="{CA09376C-2879-CE42-9701-70F5F1ECB3F2}" type="presOf" srcId="{19E64698-3800-7C4D-8381-0B79E06185EB}" destId="{3969A03B-BF87-0742-BE51-7BB6E0451D8A}" srcOrd="0" destOrd="1" presId="urn:microsoft.com/office/officeart/2005/8/layout/cycle2"/>
    <dgm:cxn modelId="{F5C23F71-D96F-7B4E-8C02-E80C71D66BF0}" type="presOf" srcId="{A4DAA702-DAD3-B64C-AFA7-D586D0D5B6EB}" destId="{1B969EEA-3DC5-1542-A581-C6E97ABC801B}" srcOrd="1" destOrd="0" presId="urn:microsoft.com/office/officeart/2005/8/layout/cycle2"/>
    <dgm:cxn modelId="{FD872F75-3D7D-9840-B6B7-89531AE21AEC}" type="presOf" srcId="{90518230-CEC2-1344-B859-024E487DEAF4}" destId="{871EDCCE-5090-5345-840F-8BDBD807D256}" srcOrd="1" destOrd="0" presId="urn:microsoft.com/office/officeart/2005/8/layout/cycle2"/>
    <dgm:cxn modelId="{C579207A-136F-6F41-A9A3-51D64F1F7AB4}" type="presOf" srcId="{EA2E59B4-40AA-9941-9F44-553EC72B7EE3}" destId="{6A47EEAB-25E0-2D49-8131-0E87A3E52462}" srcOrd="1" destOrd="0" presId="urn:microsoft.com/office/officeart/2005/8/layout/cycle2"/>
    <dgm:cxn modelId="{CAD8387F-C2E0-E24D-B94C-DF847342ABAE}" type="presOf" srcId="{1D1522FC-ACE9-8D46-9737-96BE1E28D7F2}" destId="{3969A03B-BF87-0742-BE51-7BB6E0451D8A}" srcOrd="0" destOrd="0" presId="urn:microsoft.com/office/officeart/2005/8/layout/cycle2"/>
    <dgm:cxn modelId="{2719B693-8BAC-B441-ACD3-03151E3160E8}" type="presOf" srcId="{E957C5F3-85AD-434F-BE3F-001CB67F6FC7}" destId="{16197040-1E52-774B-904F-E540B8D98B7A}" srcOrd="0" destOrd="0" presId="urn:microsoft.com/office/officeart/2005/8/layout/cycle2"/>
    <dgm:cxn modelId="{BAE8A096-0228-E542-A664-83542E819DB7}" srcId="{1D1522FC-ACE9-8D46-9737-96BE1E28D7F2}" destId="{19E64698-3800-7C4D-8381-0B79E06185EB}" srcOrd="0" destOrd="0" parTransId="{6E6B5234-5216-904F-84C5-77D82819178D}" sibTransId="{21B1ED18-C568-7C46-B866-D0BAFDA59A64}"/>
    <dgm:cxn modelId="{927E21CE-5CDC-074B-A9CE-CA34C12B1AA6}" type="presOf" srcId="{244FA4F9-D67D-8E49-85EC-86814C30B9DB}" destId="{D3ECC6C5-C7DA-0745-A1A5-DF925CBA59A5}" srcOrd="0" destOrd="0" presId="urn:microsoft.com/office/officeart/2005/8/layout/cycle2"/>
    <dgm:cxn modelId="{BB3474D2-B52A-3040-A62A-96386104CC7E}" srcId="{F480C7EA-C897-704B-A015-E0E63617FF83}" destId="{738F9C18-C2F9-C04D-AC9A-6B0416342DC4}" srcOrd="0" destOrd="0" parTransId="{1EDB00DA-20BA-2845-97C4-4078742CA035}" sibTransId="{7BEA736D-BCA8-D74E-B1DB-6BF5D02B12E3}"/>
    <dgm:cxn modelId="{081367D6-0FCC-E245-85E1-EFBAF9520A50}" srcId="{904F0E09-E56B-9847-BC4A-7BF563253991}" destId="{6A50ED30-60AF-A044-840A-930AB2F60A5D}" srcOrd="1" destOrd="0" parTransId="{2B27E94C-5F9C-204B-9C09-20813842D448}" sibTransId="{EA2E59B4-40AA-9941-9F44-553EC72B7EE3}"/>
    <dgm:cxn modelId="{03755AE2-03F6-BA4B-869A-AC6E37A735BF}" type="presOf" srcId="{904F0E09-E56B-9847-BC4A-7BF563253991}" destId="{0C10E580-D1EA-6A45-8C71-8C1725CB09B8}" srcOrd="0" destOrd="0" presId="urn:microsoft.com/office/officeart/2005/8/layout/cycle2"/>
    <dgm:cxn modelId="{53365DE5-3F4F-304B-8F1C-BA066FE0852D}" type="presOf" srcId="{3EBFA587-F122-3B4D-A6A3-6A82489313F7}" destId="{90802F2F-A925-F242-8624-4EB494393907}" srcOrd="0" destOrd="0" presId="urn:microsoft.com/office/officeart/2005/8/layout/cycle2"/>
    <dgm:cxn modelId="{E86924E6-F588-984C-92B1-FDC4E140ADC5}" srcId="{6A50ED30-60AF-A044-840A-930AB2F60A5D}" destId="{0F374968-0910-2E4E-87CE-26A179C20A22}" srcOrd="0" destOrd="0" parTransId="{BA5BD21C-5AEF-2347-879A-6BF325A60061}" sibTransId="{67BEEB06-4A4D-1240-A969-9E0300A9EB90}"/>
    <dgm:cxn modelId="{882184E7-876D-C94A-BFE8-8AB6231E9F40}" type="presOf" srcId="{90518230-CEC2-1344-B859-024E487DEAF4}" destId="{A7A5FB54-F261-2C42-85AE-94C2F7CD3769}" srcOrd="0" destOrd="0" presId="urn:microsoft.com/office/officeart/2005/8/layout/cycle2"/>
    <dgm:cxn modelId="{B91BCBEC-5458-4E45-B91C-2E3D89437255}" type="presOf" srcId="{57039679-A431-454A-93FF-C356CDBA2F5A}" destId="{C57036E8-9EDF-6342-A774-DB6E9623C06E}" srcOrd="1" destOrd="0" presId="urn:microsoft.com/office/officeart/2005/8/layout/cycle2"/>
    <dgm:cxn modelId="{2A445CEF-49F9-B94A-A8F9-75A55E0BF588}" type="presOf" srcId="{A4DAA702-DAD3-B64C-AFA7-D586D0D5B6EB}" destId="{4D1FC0DB-EC54-8F44-ABC1-1230ECFCAA78}" srcOrd="0" destOrd="0" presId="urn:microsoft.com/office/officeart/2005/8/layout/cycle2"/>
    <dgm:cxn modelId="{EE5A99F1-708A-6042-B956-935370D0E3EB}" srcId="{904F0E09-E56B-9847-BC4A-7BF563253991}" destId="{1D1522FC-ACE9-8D46-9737-96BE1E28D7F2}" srcOrd="3" destOrd="0" parTransId="{EEB20253-7520-AD4C-9FD1-1C7C3C3FE92F}" sibTransId="{57039679-A431-454A-93FF-C356CDBA2F5A}"/>
    <dgm:cxn modelId="{797DFEF1-D8D5-CF4E-A805-0C8AB6A04F11}" type="presOf" srcId="{7FF06709-B623-2A4D-87BC-1DD15B38C81C}" destId="{D3ECC6C5-C7DA-0745-A1A5-DF925CBA59A5}" srcOrd="0" destOrd="1" presId="urn:microsoft.com/office/officeart/2005/8/layout/cycle2"/>
    <dgm:cxn modelId="{B07B3EF2-CBD8-9247-A3B4-116EE8E8662C}" type="presOf" srcId="{0F374968-0910-2E4E-87CE-26A179C20A22}" destId="{FA7872A2-0187-AB48-B18D-C06C8CB2597A}" srcOrd="0" destOrd="1" presId="urn:microsoft.com/office/officeart/2005/8/layout/cycle2"/>
    <dgm:cxn modelId="{584837F7-766E-3044-AA43-847AAC34B31E}" type="presOf" srcId="{738F9C18-C2F9-C04D-AC9A-6B0416342DC4}" destId="{64E4787E-397C-BA4E-9E26-F925FD415D7D}" srcOrd="0" destOrd="1" presId="urn:microsoft.com/office/officeart/2005/8/layout/cycle2"/>
    <dgm:cxn modelId="{FE095FFA-E06C-A446-8D3F-783AC64DC924}" type="presParOf" srcId="{0C10E580-D1EA-6A45-8C71-8C1725CB09B8}" destId="{D3ECC6C5-C7DA-0745-A1A5-DF925CBA59A5}" srcOrd="0" destOrd="0" presId="urn:microsoft.com/office/officeart/2005/8/layout/cycle2"/>
    <dgm:cxn modelId="{B190942C-80AB-DD4B-B9B1-164DF35C755A}" type="presParOf" srcId="{0C10E580-D1EA-6A45-8C71-8C1725CB09B8}" destId="{A7A5FB54-F261-2C42-85AE-94C2F7CD3769}" srcOrd="1" destOrd="0" presId="urn:microsoft.com/office/officeart/2005/8/layout/cycle2"/>
    <dgm:cxn modelId="{39C7DAE1-9AAC-D144-9999-CB0301701639}" type="presParOf" srcId="{A7A5FB54-F261-2C42-85AE-94C2F7CD3769}" destId="{871EDCCE-5090-5345-840F-8BDBD807D256}" srcOrd="0" destOrd="0" presId="urn:microsoft.com/office/officeart/2005/8/layout/cycle2"/>
    <dgm:cxn modelId="{14853607-4AAF-D645-8BAA-8763EDB5475A}" type="presParOf" srcId="{0C10E580-D1EA-6A45-8C71-8C1725CB09B8}" destId="{FA7872A2-0187-AB48-B18D-C06C8CB2597A}" srcOrd="2" destOrd="0" presId="urn:microsoft.com/office/officeart/2005/8/layout/cycle2"/>
    <dgm:cxn modelId="{C3E8EEA3-11F7-1443-9CA6-AF38E5C6B0C8}" type="presParOf" srcId="{0C10E580-D1EA-6A45-8C71-8C1725CB09B8}" destId="{C4676327-0AF4-244C-984B-9F7580E9D792}" srcOrd="3" destOrd="0" presId="urn:microsoft.com/office/officeart/2005/8/layout/cycle2"/>
    <dgm:cxn modelId="{A816EC85-B824-BF42-91BB-70B0E01F6B44}" type="presParOf" srcId="{C4676327-0AF4-244C-984B-9F7580E9D792}" destId="{6A47EEAB-25E0-2D49-8131-0E87A3E52462}" srcOrd="0" destOrd="0" presId="urn:microsoft.com/office/officeart/2005/8/layout/cycle2"/>
    <dgm:cxn modelId="{6DFE25DD-3FAC-AF4A-818B-011F9D81FA8F}" type="presParOf" srcId="{0C10E580-D1EA-6A45-8C71-8C1725CB09B8}" destId="{64E4787E-397C-BA4E-9E26-F925FD415D7D}" srcOrd="4" destOrd="0" presId="urn:microsoft.com/office/officeart/2005/8/layout/cycle2"/>
    <dgm:cxn modelId="{FC29AF41-6AB3-D342-B182-8D53768E271D}" type="presParOf" srcId="{0C10E580-D1EA-6A45-8C71-8C1725CB09B8}" destId="{16197040-1E52-774B-904F-E540B8D98B7A}" srcOrd="5" destOrd="0" presId="urn:microsoft.com/office/officeart/2005/8/layout/cycle2"/>
    <dgm:cxn modelId="{544EFDFC-65A9-0D45-8CF2-D5637F1FEB02}" type="presParOf" srcId="{16197040-1E52-774B-904F-E540B8D98B7A}" destId="{F9CF277B-26CA-794C-A556-B9C583EAA9E4}" srcOrd="0" destOrd="0" presId="urn:microsoft.com/office/officeart/2005/8/layout/cycle2"/>
    <dgm:cxn modelId="{D47C7E0E-4784-1345-BC16-553BA8B037BF}" type="presParOf" srcId="{0C10E580-D1EA-6A45-8C71-8C1725CB09B8}" destId="{3969A03B-BF87-0742-BE51-7BB6E0451D8A}" srcOrd="6" destOrd="0" presId="urn:microsoft.com/office/officeart/2005/8/layout/cycle2"/>
    <dgm:cxn modelId="{39CA32D7-4D61-0443-8F28-83BD4C175172}" type="presParOf" srcId="{0C10E580-D1EA-6A45-8C71-8C1725CB09B8}" destId="{B080B057-8A03-A745-9A59-49DA7C68C923}" srcOrd="7" destOrd="0" presId="urn:microsoft.com/office/officeart/2005/8/layout/cycle2"/>
    <dgm:cxn modelId="{BA918174-D708-6F45-B90D-527C4ED1CA75}" type="presParOf" srcId="{B080B057-8A03-A745-9A59-49DA7C68C923}" destId="{C57036E8-9EDF-6342-A774-DB6E9623C06E}" srcOrd="0" destOrd="0" presId="urn:microsoft.com/office/officeart/2005/8/layout/cycle2"/>
    <dgm:cxn modelId="{D6B3EFE1-3DA5-A84A-94A7-D060D5B944E0}" type="presParOf" srcId="{0C10E580-D1EA-6A45-8C71-8C1725CB09B8}" destId="{15DE71FD-B37C-9A41-BF8E-B04039E30AC6}" srcOrd="8" destOrd="0" presId="urn:microsoft.com/office/officeart/2005/8/layout/cycle2"/>
    <dgm:cxn modelId="{15D43532-FCFE-3149-B2FE-6746A8C88497}" type="presParOf" srcId="{0C10E580-D1EA-6A45-8C71-8C1725CB09B8}" destId="{D17B968A-56F3-7743-B732-83B8737EAAEE}" srcOrd="9" destOrd="0" presId="urn:microsoft.com/office/officeart/2005/8/layout/cycle2"/>
    <dgm:cxn modelId="{EEF44010-3193-CA42-9F95-246B11D08BCD}" type="presParOf" srcId="{D17B968A-56F3-7743-B732-83B8737EAAEE}" destId="{D6628884-5DAE-0C4A-83B8-4FC0A99D6CC5}" srcOrd="0" destOrd="0" presId="urn:microsoft.com/office/officeart/2005/8/layout/cycle2"/>
    <dgm:cxn modelId="{75EB1B91-ECFD-484F-BD9F-00E5BD3F9843}" type="presParOf" srcId="{0C10E580-D1EA-6A45-8C71-8C1725CB09B8}" destId="{90802F2F-A925-F242-8624-4EB494393907}" srcOrd="10" destOrd="0" presId="urn:microsoft.com/office/officeart/2005/8/layout/cycle2"/>
    <dgm:cxn modelId="{8BA931ED-A711-8D43-8905-91AB6FCB87D3}" type="presParOf" srcId="{0C10E580-D1EA-6A45-8C71-8C1725CB09B8}" destId="{4D1FC0DB-EC54-8F44-ABC1-1230ECFCAA78}" srcOrd="11" destOrd="0" presId="urn:microsoft.com/office/officeart/2005/8/layout/cycle2"/>
    <dgm:cxn modelId="{8061E50D-6B16-D142-A304-9374B63590C5}" type="presParOf" srcId="{4D1FC0DB-EC54-8F44-ABC1-1230ECFCAA78}" destId="{1B969EEA-3DC5-1542-A581-C6E97ABC801B}" srcOrd="0" destOrd="0" presId="urn:microsoft.com/office/officeart/2005/8/layout/cycle2"/>
  </dgm:cxnLst>
  <dgm:bg/>
  <dgm:whole/>
  <dgm:extLst>
    <a:ext uri="http://schemas.microsoft.com/office/drawing/2008/diagram">
      <dsp:dataModelExt xmlns:dsp="http://schemas.microsoft.com/office/drawing/2008/diagram" relId="rId73" minVer="http://schemas.openxmlformats.org/drawingml/2006/diagram"/>
    </a:ext>
    <a:ext uri="{C62137D5-CB1D-491B-B009-E17868A290BF}">
      <dgm14:recolorImg xmlns:dgm14="http://schemas.microsoft.com/office/drawing/2010/diagram" val="1"/>
    </a:ext>
  </dgm:extLst>
</dgm:dataModel>
</file>

<file path=word/diagrams/data2.xml><?xml version="1.0" encoding="utf-8"?>
<dgm:dataModel xmlns:dgm="http://schemas.openxmlformats.org/drawingml/2006/diagram" xmlns:a="http://schemas.openxmlformats.org/drawingml/2006/main">
  <dgm:ptLst>
    <dgm:pt modelId="{03B95CE2-717A-2F49-BD25-97F045E54DA2}" type="doc">
      <dgm:prSet loTypeId="urn:microsoft.com/office/officeart/2005/8/layout/hChevron3" loCatId="relationship" qsTypeId="urn:microsoft.com/office/officeart/2005/8/quickstyle/simple1" qsCatId="simple" csTypeId="urn:microsoft.com/office/officeart/2005/8/colors/colorful1" csCatId="colorful" phldr="1"/>
      <dgm:spPr/>
    </dgm:pt>
    <dgm:pt modelId="{F2153EFC-8744-114E-9894-9DA37ED5F596}">
      <dgm:prSet phldrT="[Texto]"/>
      <dgm:spPr/>
      <dgm:t>
        <a:bodyPr/>
        <a:lstStyle/>
        <a:p>
          <a:pPr>
            <a:buSzPts val="1000"/>
            <a:buFont typeface="Symbol" pitchFamily="2" charset="2"/>
            <a:buChar char=""/>
          </a:pPr>
          <a:r>
            <a:rPr lang="es-CO" b="1"/>
            <a:t>Atención:</a:t>
          </a:r>
          <a:r>
            <a:rPr lang="es-CO"/>
            <a:t> captar el interés del cliente hacia el servicio.</a:t>
          </a:r>
          <a:endParaRPr lang="es-MX"/>
        </a:p>
      </dgm:t>
    </dgm:pt>
    <dgm:pt modelId="{C522B589-05D7-DD42-AE69-B7EA990FB79D}" type="parTrans" cxnId="{B942B33C-212F-B942-9A27-12063A7817FB}">
      <dgm:prSet/>
      <dgm:spPr/>
      <dgm:t>
        <a:bodyPr/>
        <a:lstStyle/>
        <a:p>
          <a:endParaRPr lang="es-MX"/>
        </a:p>
      </dgm:t>
    </dgm:pt>
    <dgm:pt modelId="{EF18CF82-7A92-CE45-BCD5-2FCEAA217BEF}" type="sibTrans" cxnId="{B942B33C-212F-B942-9A27-12063A7817FB}">
      <dgm:prSet/>
      <dgm:spPr/>
      <dgm:t>
        <a:bodyPr/>
        <a:lstStyle/>
        <a:p>
          <a:endParaRPr lang="es-MX"/>
        </a:p>
      </dgm:t>
    </dgm:pt>
    <dgm:pt modelId="{40C374EF-F9B8-564B-AF9A-9C0EDADA584B}">
      <dgm:prSet phldrT="[Texto]"/>
      <dgm:spPr/>
      <dgm:t>
        <a:bodyPr/>
        <a:lstStyle/>
        <a:p>
          <a:pPr>
            <a:buSzPts val="1000"/>
            <a:buFont typeface="Symbol" pitchFamily="2" charset="2"/>
            <a:buChar char=""/>
          </a:pPr>
          <a:r>
            <a:rPr lang="es-CO" b="1"/>
            <a:t>Interés:</a:t>
          </a:r>
          <a:r>
            <a:rPr lang="es-CO"/>
            <a:t> generar curiosidad resaltando los beneficios.</a:t>
          </a:r>
          <a:endParaRPr lang="es-MX"/>
        </a:p>
      </dgm:t>
    </dgm:pt>
    <dgm:pt modelId="{8B118560-04AE-D04C-B9C7-6713DE38C883}" type="parTrans" cxnId="{85099663-9806-FC4F-B4F9-4C3F0A19D271}">
      <dgm:prSet/>
      <dgm:spPr/>
      <dgm:t>
        <a:bodyPr/>
        <a:lstStyle/>
        <a:p>
          <a:endParaRPr lang="es-MX"/>
        </a:p>
      </dgm:t>
    </dgm:pt>
    <dgm:pt modelId="{9960FC53-D884-B84B-81D9-1ECBF8CFCE97}" type="sibTrans" cxnId="{85099663-9806-FC4F-B4F9-4C3F0A19D271}">
      <dgm:prSet/>
      <dgm:spPr/>
      <dgm:t>
        <a:bodyPr/>
        <a:lstStyle/>
        <a:p>
          <a:endParaRPr lang="es-MX"/>
        </a:p>
      </dgm:t>
    </dgm:pt>
    <dgm:pt modelId="{5732F13C-7F79-BF44-AEF6-8A79A5D374A3}">
      <dgm:prSet phldrT="[Texto]"/>
      <dgm:spPr/>
      <dgm:t>
        <a:bodyPr/>
        <a:lstStyle/>
        <a:p>
          <a:pPr>
            <a:buSzPts val="1000"/>
            <a:buFont typeface="Symbol" pitchFamily="2" charset="2"/>
            <a:buChar char=""/>
          </a:pPr>
          <a:r>
            <a:rPr lang="es-CO" b="1"/>
            <a:t>Deseo:</a:t>
          </a:r>
          <a:r>
            <a:rPr lang="es-CO"/>
            <a:t> lograr que el cliente quiera adquirir el servicio.</a:t>
          </a:r>
          <a:endParaRPr lang="es-MX"/>
        </a:p>
      </dgm:t>
    </dgm:pt>
    <dgm:pt modelId="{A95DC532-6648-C04C-9AD5-F35C1D8602CD}" type="parTrans" cxnId="{49A743FB-C6B2-144C-8745-45F4EDF306D4}">
      <dgm:prSet/>
      <dgm:spPr/>
      <dgm:t>
        <a:bodyPr/>
        <a:lstStyle/>
        <a:p>
          <a:endParaRPr lang="es-MX"/>
        </a:p>
      </dgm:t>
    </dgm:pt>
    <dgm:pt modelId="{80A42078-DE93-CC4B-8F18-D6DACB22286E}" type="sibTrans" cxnId="{49A743FB-C6B2-144C-8745-45F4EDF306D4}">
      <dgm:prSet/>
      <dgm:spPr/>
      <dgm:t>
        <a:bodyPr/>
        <a:lstStyle/>
        <a:p>
          <a:endParaRPr lang="es-MX"/>
        </a:p>
      </dgm:t>
    </dgm:pt>
    <dgm:pt modelId="{8A654763-C61C-A94E-9BC6-D9B4743110F8}">
      <dgm:prSet/>
      <dgm:spPr/>
      <dgm:t>
        <a:bodyPr/>
        <a:lstStyle/>
        <a:p>
          <a:pPr>
            <a:buSzPts val="1000"/>
            <a:buFont typeface="Symbol" pitchFamily="2" charset="2"/>
            <a:buChar char=""/>
          </a:pPr>
          <a:r>
            <a:rPr lang="es-CO" b="1"/>
            <a:t>Acción:</a:t>
          </a:r>
          <a:r>
            <a:rPr lang="es-CO"/>
            <a:t> concretar la venta.</a:t>
          </a:r>
          <a:endParaRPr lang="es-MX"/>
        </a:p>
      </dgm:t>
    </dgm:pt>
    <dgm:pt modelId="{455B8B13-4832-9F40-9546-BAF7EAC65A46}" type="parTrans" cxnId="{C93A344A-4F58-FE40-A7B2-7053E8FBF056}">
      <dgm:prSet/>
      <dgm:spPr/>
      <dgm:t>
        <a:bodyPr/>
        <a:lstStyle/>
        <a:p>
          <a:endParaRPr lang="es-MX"/>
        </a:p>
      </dgm:t>
    </dgm:pt>
    <dgm:pt modelId="{3F7E5F66-6999-3544-8DF0-D18EC626BFEA}" type="sibTrans" cxnId="{C93A344A-4F58-FE40-A7B2-7053E8FBF056}">
      <dgm:prSet/>
      <dgm:spPr/>
      <dgm:t>
        <a:bodyPr/>
        <a:lstStyle/>
        <a:p>
          <a:endParaRPr lang="es-MX"/>
        </a:p>
      </dgm:t>
    </dgm:pt>
    <dgm:pt modelId="{263C185C-5368-5D4A-A865-276DF3268AE9}" type="pres">
      <dgm:prSet presAssocID="{03B95CE2-717A-2F49-BD25-97F045E54DA2}" presName="Name0" presStyleCnt="0">
        <dgm:presLayoutVars>
          <dgm:dir/>
          <dgm:resizeHandles val="exact"/>
        </dgm:presLayoutVars>
      </dgm:prSet>
      <dgm:spPr/>
    </dgm:pt>
    <dgm:pt modelId="{99B34076-1CF8-E64A-94A9-1B06723046B4}" type="pres">
      <dgm:prSet presAssocID="{F2153EFC-8744-114E-9894-9DA37ED5F596}" presName="parTxOnly" presStyleLbl="node1" presStyleIdx="0" presStyleCnt="4">
        <dgm:presLayoutVars>
          <dgm:bulletEnabled val="1"/>
        </dgm:presLayoutVars>
      </dgm:prSet>
      <dgm:spPr/>
    </dgm:pt>
    <dgm:pt modelId="{CB6CFF0C-F90D-AE4F-B1F1-DBEFEC433A12}" type="pres">
      <dgm:prSet presAssocID="{EF18CF82-7A92-CE45-BCD5-2FCEAA217BEF}" presName="parSpace" presStyleCnt="0"/>
      <dgm:spPr/>
    </dgm:pt>
    <dgm:pt modelId="{E8489DBD-627E-6443-A688-01CD0F8AC492}" type="pres">
      <dgm:prSet presAssocID="{40C374EF-F9B8-564B-AF9A-9C0EDADA584B}" presName="parTxOnly" presStyleLbl="node1" presStyleIdx="1" presStyleCnt="4">
        <dgm:presLayoutVars>
          <dgm:bulletEnabled val="1"/>
        </dgm:presLayoutVars>
      </dgm:prSet>
      <dgm:spPr/>
    </dgm:pt>
    <dgm:pt modelId="{1D470B63-C33A-3544-8DA6-3834B153F55F}" type="pres">
      <dgm:prSet presAssocID="{9960FC53-D884-B84B-81D9-1ECBF8CFCE97}" presName="parSpace" presStyleCnt="0"/>
      <dgm:spPr/>
    </dgm:pt>
    <dgm:pt modelId="{A4F1E317-6C8E-CC42-8CAB-79F8D21F3293}" type="pres">
      <dgm:prSet presAssocID="{5732F13C-7F79-BF44-AEF6-8A79A5D374A3}" presName="parTxOnly" presStyleLbl="node1" presStyleIdx="2" presStyleCnt="4">
        <dgm:presLayoutVars>
          <dgm:bulletEnabled val="1"/>
        </dgm:presLayoutVars>
      </dgm:prSet>
      <dgm:spPr/>
    </dgm:pt>
    <dgm:pt modelId="{566BCEDF-C48A-5648-9281-C2551D526E28}" type="pres">
      <dgm:prSet presAssocID="{80A42078-DE93-CC4B-8F18-D6DACB22286E}" presName="parSpace" presStyleCnt="0"/>
      <dgm:spPr/>
    </dgm:pt>
    <dgm:pt modelId="{3D5649D5-6997-AA48-B2CE-DE9D7491CD69}" type="pres">
      <dgm:prSet presAssocID="{8A654763-C61C-A94E-9BC6-D9B4743110F8}" presName="parTxOnly" presStyleLbl="node1" presStyleIdx="3" presStyleCnt="4" custLinFactNeighborX="18096" custLinFactNeighborY="4524">
        <dgm:presLayoutVars>
          <dgm:bulletEnabled val="1"/>
        </dgm:presLayoutVars>
      </dgm:prSet>
      <dgm:spPr/>
    </dgm:pt>
  </dgm:ptLst>
  <dgm:cxnLst>
    <dgm:cxn modelId="{B942B33C-212F-B942-9A27-12063A7817FB}" srcId="{03B95CE2-717A-2F49-BD25-97F045E54DA2}" destId="{F2153EFC-8744-114E-9894-9DA37ED5F596}" srcOrd="0" destOrd="0" parTransId="{C522B589-05D7-DD42-AE69-B7EA990FB79D}" sibTransId="{EF18CF82-7A92-CE45-BCD5-2FCEAA217BEF}"/>
    <dgm:cxn modelId="{C93A344A-4F58-FE40-A7B2-7053E8FBF056}" srcId="{03B95CE2-717A-2F49-BD25-97F045E54DA2}" destId="{8A654763-C61C-A94E-9BC6-D9B4743110F8}" srcOrd="3" destOrd="0" parTransId="{455B8B13-4832-9F40-9546-BAF7EAC65A46}" sibTransId="{3F7E5F66-6999-3544-8DF0-D18EC626BFEA}"/>
    <dgm:cxn modelId="{6987B54F-C461-6140-AD1E-09F7634C7F3E}" type="presOf" srcId="{5732F13C-7F79-BF44-AEF6-8A79A5D374A3}" destId="{A4F1E317-6C8E-CC42-8CAB-79F8D21F3293}" srcOrd="0" destOrd="0" presId="urn:microsoft.com/office/officeart/2005/8/layout/hChevron3"/>
    <dgm:cxn modelId="{137F6D60-9C21-5C40-98CE-F622F1B13CEF}" type="presOf" srcId="{F2153EFC-8744-114E-9894-9DA37ED5F596}" destId="{99B34076-1CF8-E64A-94A9-1B06723046B4}" srcOrd="0" destOrd="0" presId="urn:microsoft.com/office/officeart/2005/8/layout/hChevron3"/>
    <dgm:cxn modelId="{85099663-9806-FC4F-B4F9-4C3F0A19D271}" srcId="{03B95CE2-717A-2F49-BD25-97F045E54DA2}" destId="{40C374EF-F9B8-564B-AF9A-9C0EDADA584B}" srcOrd="1" destOrd="0" parTransId="{8B118560-04AE-D04C-B9C7-6713DE38C883}" sibTransId="{9960FC53-D884-B84B-81D9-1ECBF8CFCE97}"/>
    <dgm:cxn modelId="{E5537696-9B89-CE4E-BECE-9A63E893DFF7}" type="presOf" srcId="{8A654763-C61C-A94E-9BC6-D9B4743110F8}" destId="{3D5649D5-6997-AA48-B2CE-DE9D7491CD69}" srcOrd="0" destOrd="0" presId="urn:microsoft.com/office/officeart/2005/8/layout/hChevron3"/>
    <dgm:cxn modelId="{749E81C3-5211-F24C-BF05-069E264CF7E0}" type="presOf" srcId="{03B95CE2-717A-2F49-BD25-97F045E54DA2}" destId="{263C185C-5368-5D4A-A865-276DF3268AE9}" srcOrd="0" destOrd="0" presId="urn:microsoft.com/office/officeart/2005/8/layout/hChevron3"/>
    <dgm:cxn modelId="{D66DE6E9-F8DD-C746-84A0-AECC07A6A60E}" type="presOf" srcId="{40C374EF-F9B8-564B-AF9A-9C0EDADA584B}" destId="{E8489DBD-627E-6443-A688-01CD0F8AC492}" srcOrd="0" destOrd="0" presId="urn:microsoft.com/office/officeart/2005/8/layout/hChevron3"/>
    <dgm:cxn modelId="{49A743FB-C6B2-144C-8745-45F4EDF306D4}" srcId="{03B95CE2-717A-2F49-BD25-97F045E54DA2}" destId="{5732F13C-7F79-BF44-AEF6-8A79A5D374A3}" srcOrd="2" destOrd="0" parTransId="{A95DC532-6648-C04C-9AD5-F35C1D8602CD}" sibTransId="{80A42078-DE93-CC4B-8F18-D6DACB22286E}"/>
    <dgm:cxn modelId="{4EA0B3A5-D811-6648-9D5A-B1004E097C2F}" type="presParOf" srcId="{263C185C-5368-5D4A-A865-276DF3268AE9}" destId="{99B34076-1CF8-E64A-94A9-1B06723046B4}" srcOrd="0" destOrd="0" presId="urn:microsoft.com/office/officeart/2005/8/layout/hChevron3"/>
    <dgm:cxn modelId="{448E2313-E8C9-D740-9F39-8FADC1777C7F}" type="presParOf" srcId="{263C185C-5368-5D4A-A865-276DF3268AE9}" destId="{CB6CFF0C-F90D-AE4F-B1F1-DBEFEC433A12}" srcOrd="1" destOrd="0" presId="urn:microsoft.com/office/officeart/2005/8/layout/hChevron3"/>
    <dgm:cxn modelId="{CB12B2E5-FB37-8840-A258-8ABF60A1E099}" type="presParOf" srcId="{263C185C-5368-5D4A-A865-276DF3268AE9}" destId="{E8489DBD-627E-6443-A688-01CD0F8AC492}" srcOrd="2" destOrd="0" presId="urn:microsoft.com/office/officeart/2005/8/layout/hChevron3"/>
    <dgm:cxn modelId="{588E9AD0-996B-D94C-9DB5-50426CA90D21}" type="presParOf" srcId="{263C185C-5368-5D4A-A865-276DF3268AE9}" destId="{1D470B63-C33A-3544-8DA6-3834B153F55F}" srcOrd="3" destOrd="0" presId="urn:microsoft.com/office/officeart/2005/8/layout/hChevron3"/>
    <dgm:cxn modelId="{E1FB2333-7AF6-1E49-89CF-32B7F9A4DCA3}" type="presParOf" srcId="{263C185C-5368-5D4A-A865-276DF3268AE9}" destId="{A4F1E317-6C8E-CC42-8CAB-79F8D21F3293}" srcOrd="4" destOrd="0" presId="urn:microsoft.com/office/officeart/2005/8/layout/hChevron3"/>
    <dgm:cxn modelId="{ACB1C4A6-EF28-8D4D-BBD7-78160BFE8C23}" type="presParOf" srcId="{263C185C-5368-5D4A-A865-276DF3268AE9}" destId="{566BCEDF-C48A-5648-9281-C2551D526E28}" srcOrd="5" destOrd="0" presId="urn:microsoft.com/office/officeart/2005/8/layout/hChevron3"/>
    <dgm:cxn modelId="{D8E82DAB-7C86-1F43-9782-0A17339B74A8}" type="presParOf" srcId="{263C185C-5368-5D4A-A865-276DF3268AE9}" destId="{3D5649D5-6997-AA48-B2CE-DE9D7491CD69}" srcOrd="6" destOrd="0" presId="urn:microsoft.com/office/officeart/2005/8/layout/hChevron3"/>
  </dgm:cxnLst>
  <dgm:bg/>
  <dgm:whole/>
  <dgm:extLst>
    <a:ext uri="http://schemas.microsoft.com/office/drawing/2008/diagram">
      <dsp:dataModelExt xmlns:dsp="http://schemas.microsoft.com/office/drawing/2008/diagram" relId="rId113"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D3ECC6C5-C7DA-0745-A1A5-DF925CBA59A5}">
      <dsp:nvSpPr>
        <dsp:cNvPr id="0" name=""/>
        <dsp:cNvSpPr/>
      </dsp:nvSpPr>
      <dsp:spPr>
        <a:xfrm>
          <a:off x="2536708" y="796"/>
          <a:ext cx="1006370" cy="1006370"/>
        </a:xfrm>
        <a:prstGeom prst="ellipse">
          <a:avLst/>
        </a:prstGeom>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MX" sz="800" b="1" kern="1200"/>
            <a:t>Emisor</a:t>
          </a:r>
        </a:p>
        <a:p>
          <a:pPr marL="57150" lvl="1" indent="-57150" algn="ctr" defTabSz="355600">
            <a:lnSpc>
              <a:spcPct val="90000"/>
            </a:lnSpc>
            <a:spcBef>
              <a:spcPct val="0"/>
            </a:spcBef>
            <a:spcAft>
              <a:spcPct val="15000"/>
            </a:spcAft>
            <a:buChar char="•"/>
          </a:pPr>
          <a:r>
            <a:rPr lang="es-MX" sz="800" kern="1200"/>
            <a:t>Quien transmite el mensaje.</a:t>
          </a:r>
        </a:p>
      </dsp:txBody>
      <dsp:txXfrm>
        <a:off x="2684087" y="148175"/>
        <a:ext cx="711612" cy="711612"/>
      </dsp:txXfrm>
    </dsp:sp>
    <dsp:sp modelId="{A7A5FB54-F261-2C42-85AE-94C2F7CD3769}">
      <dsp:nvSpPr>
        <dsp:cNvPr id="0" name=""/>
        <dsp:cNvSpPr/>
      </dsp:nvSpPr>
      <dsp:spPr>
        <a:xfrm rot="1800000">
          <a:off x="3553677" y="707783"/>
          <a:ext cx="266712" cy="33965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s-MX" sz="1500" kern="1200"/>
        </a:p>
      </dsp:txBody>
      <dsp:txXfrm>
        <a:off x="3559037" y="755710"/>
        <a:ext cx="186698" cy="203790"/>
      </dsp:txXfrm>
    </dsp:sp>
    <dsp:sp modelId="{FA7872A2-0187-AB48-B18D-C06C8CB2597A}">
      <dsp:nvSpPr>
        <dsp:cNvPr id="0" name=""/>
        <dsp:cNvSpPr/>
      </dsp:nvSpPr>
      <dsp:spPr>
        <a:xfrm>
          <a:off x="3844062" y="755598"/>
          <a:ext cx="1006370" cy="1006370"/>
        </a:xfrm>
        <a:prstGeom prst="ellipse">
          <a:avLst/>
        </a:prstGeom>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MX" sz="800" b="1" kern="1200"/>
            <a:t>Receptor</a:t>
          </a:r>
        </a:p>
        <a:p>
          <a:pPr marL="57150" lvl="1" indent="-57150" algn="ctr" defTabSz="355600">
            <a:lnSpc>
              <a:spcPct val="90000"/>
            </a:lnSpc>
            <a:spcBef>
              <a:spcPct val="0"/>
            </a:spcBef>
            <a:spcAft>
              <a:spcPct val="15000"/>
            </a:spcAft>
            <a:buChar char="•"/>
          </a:pPr>
          <a:r>
            <a:rPr lang="es-MX" sz="800" kern="1200"/>
            <a:t>Quien recibe el mensaje.</a:t>
          </a:r>
        </a:p>
      </dsp:txBody>
      <dsp:txXfrm>
        <a:off x="3991441" y="902977"/>
        <a:ext cx="711612" cy="711612"/>
      </dsp:txXfrm>
    </dsp:sp>
    <dsp:sp modelId="{C4676327-0AF4-244C-984B-9F7580E9D792}">
      <dsp:nvSpPr>
        <dsp:cNvPr id="0" name=""/>
        <dsp:cNvSpPr/>
      </dsp:nvSpPr>
      <dsp:spPr>
        <a:xfrm rot="5400000">
          <a:off x="4213891" y="1836211"/>
          <a:ext cx="266712" cy="33965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s-MX" sz="1500" kern="1200"/>
        </a:p>
      </dsp:txBody>
      <dsp:txXfrm>
        <a:off x="4253898" y="1864134"/>
        <a:ext cx="186698" cy="203790"/>
      </dsp:txXfrm>
    </dsp:sp>
    <dsp:sp modelId="{64E4787E-397C-BA4E-9E26-F925FD415D7D}">
      <dsp:nvSpPr>
        <dsp:cNvPr id="0" name=""/>
        <dsp:cNvSpPr/>
      </dsp:nvSpPr>
      <dsp:spPr>
        <a:xfrm>
          <a:off x="3844062" y="2265200"/>
          <a:ext cx="1006370" cy="1006370"/>
        </a:xfrm>
        <a:prstGeom prst="ellipse">
          <a:avLst/>
        </a:prstGeom>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MX" sz="800" b="1" kern="1200"/>
            <a:t>Mensaje</a:t>
          </a:r>
        </a:p>
        <a:p>
          <a:pPr marL="57150" lvl="1" indent="-57150" algn="ctr" defTabSz="355600">
            <a:lnSpc>
              <a:spcPct val="90000"/>
            </a:lnSpc>
            <a:spcBef>
              <a:spcPct val="0"/>
            </a:spcBef>
            <a:spcAft>
              <a:spcPct val="15000"/>
            </a:spcAft>
            <a:buChar char="•"/>
          </a:pPr>
          <a:r>
            <a:rPr lang="es-MX" sz="800" kern="1200"/>
            <a:t>Información que se comunica.</a:t>
          </a:r>
        </a:p>
      </dsp:txBody>
      <dsp:txXfrm>
        <a:off x="3991441" y="2412579"/>
        <a:ext cx="711612" cy="711612"/>
      </dsp:txXfrm>
    </dsp:sp>
    <dsp:sp modelId="{16197040-1E52-774B-904F-E540B8D98B7A}">
      <dsp:nvSpPr>
        <dsp:cNvPr id="0" name=""/>
        <dsp:cNvSpPr/>
      </dsp:nvSpPr>
      <dsp:spPr>
        <a:xfrm rot="9000000">
          <a:off x="3566751" y="2972187"/>
          <a:ext cx="266712" cy="33965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s-MX" sz="1500" kern="1200"/>
        </a:p>
      </dsp:txBody>
      <dsp:txXfrm rot="10800000">
        <a:off x="3641405" y="3020114"/>
        <a:ext cx="186698" cy="203790"/>
      </dsp:txXfrm>
    </dsp:sp>
    <dsp:sp modelId="{3969A03B-BF87-0742-BE51-7BB6E0451D8A}">
      <dsp:nvSpPr>
        <dsp:cNvPr id="0" name=""/>
        <dsp:cNvSpPr/>
      </dsp:nvSpPr>
      <dsp:spPr>
        <a:xfrm>
          <a:off x="2536708" y="3020002"/>
          <a:ext cx="1006370" cy="1006370"/>
        </a:xfrm>
        <a:prstGeom prst="ellipse">
          <a:avLst/>
        </a:prstGeom>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MX" sz="800" b="1" kern="1200"/>
            <a:t>Canal</a:t>
          </a:r>
        </a:p>
        <a:p>
          <a:pPr marL="57150" lvl="1" indent="-57150" algn="ctr" defTabSz="355600">
            <a:lnSpc>
              <a:spcPct val="90000"/>
            </a:lnSpc>
            <a:spcBef>
              <a:spcPct val="0"/>
            </a:spcBef>
            <a:spcAft>
              <a:spcPct val="15000"/>
            </a:spcAft>
            <a:buChar char="•"/>
          </a:pPr>
          <a:r>
            <a:rPr lang="es-MX" sz="800" kern="1200"/>
            <a:t>Medio por el cual se transmite.</a:t>
          </a:r>
        </a:p>
      </dsp:txBody>
      <dsp:txXfrm>
        <a:off x="2684087" y="3167381"/>
        <a:ext cx="711612" cy="711612"/>
      </dsp:txXfrm>
    </dsp:sp>
    <dsp:sp modelId="{B080B057-8A03-A745-9A59-49DA7C68C923}">
      <dsp:nvSpPr>
        <dsp:cNvPr id="0" name=""/>
        <dsp:cNvSpPr/>
      </dsp:nvSpPr>
      <dsp:spPr>
        <a:xfrm rot="12600000">
          <a:off x="2259397" y="2979736"/>
          <a:ext cx="266712" cy="33965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s-MX" sz="1500" kern="1200"/>
        </a:p>
      </dsp:txBody>
      <dsp:txXfrm rot="10800000">
        <a:off x="2334051" y="3067670"/>
        <a:ext cx="186698" cy="203790"/>
      </dsp:txXfrm>
    </dsp:sp>
    <dsp:sp modelId="{15DE71FD-B37C-9A41-BF8E-B04039E30AC6}">
      <dsp:nvSpPr>
        <dsp:cNvPr id="0" name=""/>
        <dsp:cNvSpPr/>
      </dsp:nvSpPr>
      <dsp:spPr>
        <a:xfrm>
          <a:off x="1229353" y="2265200"/>
          <a:ext cx="1006370" cy="1006370"/>
        </a:xfrm>
        <a:prstGeom prst="ellipse">
          <a:avLst/>
        </a:prstGeom>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10160" tIns="10160" rIns="10160" bIns="10160" numCol="1" spcCol="1270" anchor="ctr" anchorCtr="0">
          <a:noAutofit/>
        </a:bodyPr>
        <a:lstStyle/>
        <a:p>
          <a:pPr marL="0" lvl="0" indent="0" algn="ctr" defTabSz="355600">
            <a:lnSpc>
              <a:spcPct val="90000"/>
            </a:lnSpc>
            <a:spcBef>
              <a:spcPct val="0"/>
            </a:spcBef>
            <a:spcAft>
              <a:spcPct val="35000"/>
            </a:spcAft>
            <a:buNone/>
          </a:pPr>
          <a:r>
            <a:rPr lang="es-MX" sz="800" b="1" kern="1200"/>
            <a:t>Código</a:t>
          </a:r>
        </a:p>
        <a:p>
          <a:pPr marL="57150" lvl="1" indent="-57150" algn="ctr" defTabSz="355600">
            <a:lnSpc>
              <a:spcPct val="90000"/>
            </a:lnSpc>
            <a:spcBef>
              <a:spcPct val="0"/>
            </a:spcBef>
            <a:spcAft>
              <a:spcPct val="15000"/>
            </a:spcAft>
            <a:buChar char="•"/>
          </a:pPr>
          <a:r>
            <a:rPr lang="es-MX" sz="800" kern="1200"/>
            <a:t>Lenguaje utilizado.</a:t>
          </a:r>
        </a:p>
      </dsp:txBody>
      <dsp:txXfrm>
        <a:off x="1376732" y="2412579"/>
        <a:ext cx="711612" cy="711612"/>
      </dsp:txXfrm>
    </dsp:sp>
    <dsp:sp modelId="{D17B968A-56F3-7743-B732-83B8737EAAEE}">
      <dsp:nvSpPr>
        <dsp:cNvPr id="0" name=""/>
        <dsp:cNvSpPr/>
      </dsp:nvSpPr>
      <dsp:spPr>
        <a:xfrm rot="15900080">
          <a:off x="1534832" y="1855345"/>
          <a:ext cx="265401" cy="33965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s-MX" sz="1500" kern="1200"/>
        </a:p>
      </dsp:txBody>
      <dsp:txXfrm rot="10800000">
        <a:off x="1578111" y="1962934"/>
        <a:ext cx="185781" cy="203790"/>
      </dsp:txXfrm>
    </dsp:sp>
    <dsp:sp modelId="{90802F2F-A925-F242-8624-4EB494393907}">
      <dsp:nvSpPr>
        <dsp:cNvPr id="0" name=""/>
        <dsp:cNvSpPr/>
      </dsp:nvSpPr>
      <dsp:spPr>
        <a:xfrm>
          <a:off x="1098033" y="763804"/>
          <a:ext cx="1006370" cy="1006370"/>
        </a:xfrm>
        <a:prstGeom prst="ellipse">
          <a:avLst/>
        </a:prstGeom>
        <a:gradFill flip="none" rotWithShape="1">
          <a:gsLst>
            <a:gs pos="0">
              <a:schemeClr val="accent3">
                <a:lumMod val="89000"/>
              </a:schemeClr>
            </a:gs>
            <a:gs pos="23000">
              <a:schemeClr val="accent3">
                <a:lumMod val="89000"/>
              </a:schemeClr>
            </a:gs>
            <a:gs pos="69000">
              <a:schemeClr val="accent3">
                <a:lumMod val="75000"/>
              </a:schemeClr>
            </a:gs>
            <a:gs pos="97000">
              <a:schemeClr val="accent3">
                <a:lumMod val="70000"/>
              </a:schemeClr>
            </a:gs>
          </a:gsLst>
          <a:path path="circle">
            <a:fillToRect l="50000" t="50000" r="50000" b="50000"/>
          </a:path>
          <a:tileRect/>
        </a:gradFill>
        <a:ln w="25400" cap="flat" cmpd="sng" algn="ctr">
          <a:solidFill>
            <a:schemeClr val="lt2">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8890" tIns="8890" rIns="8890" bIns="8890" numCol="1" spcCol="1270" anchor="ctr" anchorCtr="0">
          <a:noAutofit/>
        </a:bodyPr>
        <a:lstStyle/>
        <a:p>
          <a:pPr marL="0" lvl="0" indent="0" algn="ctr" defTabSz="311150">
            <a:lnSpc>
              <a:spcPct val="90000"/>
            </a:lnSpc>
            <a:spcBef>
              <a:spcPct val="0"/>
            </a:spcBef>
            <a:spcAft>
              <a:spcPct val="35000"/>
            </a:spcAft>
            <a:buNone/>
          </a:pPr>
          <a:r>
            <a:rPr lang="es-MX" sz="700" b="1" kern="1200"/>
            <a:t>Retroalimentación</a:t>
          </a:r>
        </a:p>
        <a:p>
          <a:pPr marL="57150" lvl="1" indent="-57150" algn="ctr" defTabSz="355600">
            <a:lnSpc>
              <a:spcPct val="90000"/>
            </a:lnSpc>
            <a:spcBef>
              <a:spcPct val="0"/>
            </a:spcBef>
            <a:spcAft>
              <a:spcPct val="15000"/>
            </a:spcAft>
            <a:buChar char="•"/>
          </a:pPr>
          <a:r>
            <a:rPr lang="es-MX" sz="800" kern="1200"/>
            <a:t>Respuesta del receptor.</a:t>
          </a:r>
        </a:p>
      </dsp:txBody>
      <dsp:txXfrm>
        <a:off x="1245412" y="911183"/>
        <a:ext cx="711612" cy="711612"/>
      </dsp:txXfrm>
    </dsp:sp>
    <dsp:sp modelId="{4D1FC0DB-EC54-8F44-ABC1-1230ECFCAA78}">
      <dsp:nvSpPr>
        <dsp:cNvPr id="0" name=""/>
        <dsp:cNvSpPr/>
      </dsp:nvSpPr>
      <dsp:spPr>
        <a:xfrm rot="19923633">
          <a:off x="2147451" y="720033"/>
          <a:ext cx="329720" cy="339650"/>
        </a:xfrm>
        <a:prstGeom prst="rightArrow">
          <a:avLst>
            <a:gd name="adj1" fmla="val 60000"/>
            <a:gd name="adj2" fmla="val 50000"/>
          </a:avLst>
        </a:prstGeom>
        <a:solidFill>
          <a:schemeClr val="dk2">
            <a:tint val="60000"/>
            <a:hueOff val="0"/>
            <a:satOff val="0"/>
            <a:lumOff val="0"/>
            <a:alphaOff val="0"/>
          </a:schemeClr>
        </a:solidFill>
        <a:ln>
          <a:noFill/>
        </a:ln>
        <a:effectLst/>
      </dsp:spPr>
      <dsp:style>
        <a:lnRef idx="0">
          <a:scrgbClr r="0" g="0" b="0"/>
        </a:lnRef>
        <a:fillRef idx="1">
          <a:scrgbClr r="0" g="0" b="0"/>
        </a:fillRef>
        <a:effectRef idx="0">
          <a:scrgbClr r="0" g="0" b="0"/>
        </a:effectRef>
        <a:fontRef idx="minor">
          <a:schemeClr val="lt1"/>
        </a:fontRef>
      </dsp:style>
      <dsp:txBody>
        <a:bodyPr spcFirstLastPara="0" vert="horz" wrap="square" lIns="0" tIns="0" rIns="0" bIns="0" numCol="1" spcCol="1270" anchor="ctr" anchorCtr="0">
          <a:noAutofit/>
        </a:bodyPr>
        <a:lstStyle/>
        <a:p>
          <a:pPr marL="0" lvl="0" indent="0" algn="ctr" defTabSz="666750">
            <a:lnSpc>
              <a:spcPct val="90000"/>
            </a:lnSpc>
            <a:spcBef>
              <a:spcPct val="0"/>
            </a:spcBef>
            <a:spcAft>
              <a:spcPct val="35000"/>
            </a:spcAft>
            <a:buNone/>
          </a:pPr>
          <a:endParaRPr lang="es-MX" sz="1500" kern="1200"/>
        </a:p>
      </dsp:txBody>
      <dsp:txXfrm>
        <a:off x="2153216" y="811136"/>
        <a:ext cx="230804" cy="203790"/>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9B34076-1CF8-E64A-94A9-1B06723046B4}">
      <dsp:nvSpPr>
        <dsp:cNvPr id="0" name=""/>
        <dsp:cNvSpPr/>
      </dsp:nvSpPr>
      <dsp:spPr>
        <a:xfrm>
          <a:off x="1788" y="1143986"/>
          <a:ext cx="1794682" cy="717873"/>
        </a:xfrm>
        <a:prstGeom prst="homePlate">
          <a:avLst/>
        </a:prstGeom>
        <a:solidFill>
          <a:schemeClr val="accent2">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53340" tIns="26670" rIns="13335" bIns="26670" numCol="1" spcCol="1270" anchor="ctr" anchorCtr="0">
          <a:noAutofit/>
        </a:bodyPr>
        <a:lstStyle/>
        <a:p>
          <a:pPr marL="0" lvl="0" indent="0" algn="ctr" defTabSz="444500">
            <a:lnSpc>
              <a:spcPct val="90000"/>
            </a:lnSpc>
            <a:spcBef>
              <a:spcPct val="0"/>
            </a:spcBef>
            <a:spcAft>
              <a:spcPct val="35000"/>
            </a:spcAft>
            <a:buSzPts val="1000"/>
            <a:buFont typeface="Symbol" pitchFamily="2" charset="2"/>
            <a:buNone/>
          </a:pPr>
          <a:r>
            <a:rPr lang="es-CO" sz="1000" b="1" kern="1200"/>
            <a:t>Atención:</a:t>
          </a:r>
          <a:r>
            <a:rPr lang="es-CO" sz="1000" kern="1200"/>
            <a:t> captar el interés del cliente hacia el servicio.</a:t>
          </a:r>
          <a:endParaRPr lang="es-MX" sz="1000" kern="1200"/>
        </a:p>
      </dsp:txBody>
      <dsp:txXfrm>
        <a:off x="1788" y="1143986"/>
        <a:ext cx="1615214" cy="717873"/>
      </dsp:txXfrm>
    </dsp:sp>
    <dsp:sp modelId="{E8489DBD-627E-6443-A688-01CD0F8AC492}">
      <dsp:nvSpPr>
        <dsp:cNvPr id="0" name=""/>
        <dsp:cNvSpPr/>
      </dsp:nvSpPr>
      <dsp:spPr>
        <a:xfrm>
          <a:off x="1437534" y="1143986"/>
          <a:ext cx="1794682" cy="717873"/>
        </a:xfrm>
        <a:prstGeom prst="chevron">
          <a:avLst/>
        </a:prstGeom>
        <a:solidFill>
          <a:schemeClr val="accent3">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SzPts val="1000"/>
            <a:buFont typeface="Symbol" pitchFamily="2" charset="2"/>
            <a:buNone/>
          </a:pPr>
          <a:r>
            <a:rPr lang="es-CO" sz="1000" b="1" kern="1200"/>
            <a:t>Interés:</a:t>
          </a:r>
          <a:r>
            <a:rPr lang="es-CO" sz="1000" kern="1200"/>
            <a:t> generar curiosidad resaltando los beneficios.</a:t>
          </a:r>
          <a:endParaRPr lang="es-MX" sz="1000" kern="1200"/>
        </a:p>
      </dsp:txBody>
      <dsp:txXfrm>
        <a:off x="1796471" y="1143986"/>
        <a:ext cx="1076809" cy="717873"/>
      </dsp:txXfrm>
    </dsp:sp>
    <dsp:sp modelId="{A4F1E317-6C8E-CC42-8CAB-79F8D21F3293}">
      <dsp:nvSpPr>
        <dsp:cNvPr id="0" name=""/>
        <dsp:cNvSpPr/>
      </dsp:nvSpPr>
      <dsp:spPr>
        <a:xfrm>
          <a:off x="2873280" y="1143986"/>
          <a:ext cx="1794682" cy="717873"/>
        </a:xfrm>
        <a:prstGeom prst="chevron">
          <a:avLst/>
        </a:prstGeom>
        <a:solidFill>
          <a:schemeClr val="accent4">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SzPts val="1000"/>
            <a:buFont typeface="Symbol" pitchFamily="2" charset="2"/>
            <a:buNone/>
          </a:pPr>
          <a:r>
            <a:rPr lang="es-CO" sz="1000" b="1" kern="1200"/>
            <a:t>Deseo:</a:t>
          </a:r>
          <a:r>
            <a:rPr lang="es-CO" sz="1000" kern="1200"/>
            <a:t> lograr que el cliente quiera adquirir el servicio.</a:t>
          </a:r>
          <a:endParaRPr lang="es-MX" sz="1000" kern="1200"/>
        </a:p>
      </dsp:txBody>
      <dsp:txXfrm>
        <a:off x="3232217" y="1143986"/>
        <a:ext cx="1076809" cy="717873"/>
      </dsp:txXfrm>
    </dsp:sp>
    <dsp:sp modelId="{3D5649D5-6997-AA48-B2CE-DE9D7491CD69}">
      <dsp:nvSpPr>
        <dsp:cNvPr id="0" name=""/>
        <dsp:cNvSpPr/>
      </dsp:nvSpPr>
      <dsp:spPr>
        <a:xfrm>
          <a:off x="4310815" y="1176463"/>
          <a:ext cx="1794682" cy="717873"/>
        </a:xfrm>
        <a:prstGeom prst="chevron">
          <a:avLst/>
        </a:prstGeom>
        <a:solidFill>
          <a:schemeClr val="accent5">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40005" tIns="26670" rIns="13335" bIns="26670" numCol="1" spcCol="1270" anchor="ctr" anchorCtr="0">
          <a:noAutofit/>
        </a:bodyPr>
        <a:lstStyle/>
        <a:p>
          <a:pPr marL="0" lvl="0" indent="0" algn="ctr" defTabSz="444500">
            <a:lnSpc>
              <a:spcPct val="90000"/>
            </a:lnSpc>
            <a:spcBef>
              <a:spcPct val="0"/>
            </a:spcBef>
            <a:spcAft>
              <a:spcPct val="35000"/>
            </a:spcAft>
            <a:buSzPts val="1000"/>
            <a:buFont typeface="Symbol" pitchFamily="2" charset="2"/>
            <a:buNone/>
          </a:pPr>
          <a:r>
            <a:rPr lang="es-CO" sz="1000" b="1" kern="1200"/>
            <a:t>Acción:</a:t>
          </a:r>
          <a:r>
            <a:rPr lang="es-CO" sz="1000" kern="1200"/>
            <a:t> concretar la venta.</a:t>
          </a:r>
          <a:endParaRPr lang="es-MX" sz="1000" kern="1200"/>
        </a:p>
      </dsp:txBody>
      <dsp:txXfrm>
        <a:off x="4669752" y="1176463"/>
        <a:ext cx="1076809" cy="717873"/>
      </dsp:txXfrm>
    </dsp:sp>
  </dsp:spTree>
</dsp:drawing>
</file>

<file path=word/diagrams/layout1.xml><?xml version="1.0" encoding="utf-8"?>
<dgm:layoutDef xmlns:dgm="http://schemas.openxmlformats.org/drawingml/2006/diagram" xmlns:a="http://schemas.openxmlformats.org/drawingml/2006/main" uniqueId="urn:microsoft.com/office/officeart/2005/8/layout/cycle2">
  <dgm:title val=""/>
  <dgm:desc val=""/>
  <dgm:catLst>
    <dgm:cat type="cycle" pri="1000"/>
    <dgm:cat type="convert" pri="10000"/>
  </dgm:catLst>
  <dgm:sampData>
    <dgm:dataModel>
      <dgm:ptLst>
        <dgm:pt modelId="0" type="doc"/>
        <dgm:pt modelId="1">
          <dgm:prSet phldr="1"/>
        </dgm:pt>
        <dgm:pt modelId="2">
          <dgm:prSet phldr="1"/>
        </dgm:pt>
        <dgm:pt modelId="3">
          <dgm:prSet phldr="1"/>
        </dgm:pt>
        <dgm:pt modelId="4">
          <dgm:prSet phldr="1"/>
        </dgm:pt>
        <dgm:pt modelId="5">
          <dgm:prSet phldr="1"/>
        </dgm:pt>
      </dgm:ptLst>
      <dgm:cxnLst>
        <dgm:cxn modelId="6" srcId="0" destId="1" srcOrd="0" destOrd="0"/>
        <dgm:cxn modelId="7" srcId="0" destId="2" srcOrd="1" destOrd="0"/>
        <dgm:cxn modelId="8" srcId="0" destId="3" srcOrd="2" destOrd="0"/>
        <dgm:cxn modelId="9" srcId="0" destId="4" srcOrd="3" destOrd="0"/>
        <dgm:cxn modelId="10" srcId="0" destId="5" srcOrd="4" destOrd="0"/>
      </dgm:cxnLst>
      <dgm:bg/>
      <dgm:whole/>
    </dgm:dataModel>
  </dgm:sampData>
  <dgm:styleData>
    <dgm:dataModel>
      <dgm:ptLst>
        <dgm:pt modelId="0" type="doc"/>
        <dgm:pt modelId="1"/>
        <dgm:pt modelId="2"/>
        <dgm:pt modelId="3"/>
      </dgm:ptLst>
      <dgm:cxnLst>
        <dgm:cxn modelId="4" srcId="0" destId="1" srcOrd="0" destOrd="0"/>
        <dgm:cxn modelId="5" srcId="0" destId="2" srcOrd="1" destOrd="0"/>
        <dgm:cxn modelId="6" srcId="0" destId="3" srcOrd="2" destOrd="0"/>
      </dgm:cxnLst>
      <dgm:bg/>
      <dgm:whole/>
    </dgm:dataModel>
  </dgm:styleData>
  <dgm:clrData>
    <dgm:dataModel>
      <dgm:ptLst>
        <dgm:pt modelId="0" type="doc"/>
        <dgm:pt modelId="1"/>
        <dgm:pt modelId="2"/>
        <dgm:pt modelId="3"/>
        <dgm:pt modelId="4"/>
        <dgm:pt modelId="5"/>
        <dgm:pt modelId="6"/>
      </dgm:ptLst>
      <dgm:cxnLst>
        <dgm:cxn modelId="7" srcId="0" destId="1" srcOrd="0" destOrd="0"/>
        <dgm:cxn modelId="8" srcId="0" destId="2" srcOrd="1" destOrd="0"/>
        <dgm:cxn modelId="9" srcId="0" destId="3" srcOrd="2" destOrd="0"/>
        <dgm:cxn modelId="10" srcId="0" destId="4" srcOrd="3" destOrd="0"/>
        <dgm:cxn modelId="11" srcId="0" destId="5" srcOrd="4" destOrd="0"/>
        <dgm:cxn modelId="12" srcId="0" destId="6" srcOrd="5" destOrd="0"/>
      </dgm:cxnLst>
      <dgm:bg/>
      <dgm:whole/>
    </dgm:dataModel>
  </dgm:clrData>
  <dgm:layoutNode name="cycle">
    <dgm:varLst>
      <dgm:dir/>
      <dgm:resizeHandles val="exact"/>
    </dgm:varLst>
    <dgm:choose name="Name0">
      <dgm:if name="Name1" func="var" arg="dir" op="equ" val="norm">
        <dgm:choose name="Name2">
          <dgm:if name="Name3" axis="ch" ptType="node" func="cnt" op="gt" val="2">
            <dgm:alg type="cycle">
              <dgm:param type="stAng" val="0"/>
              <dgm:param type="spanAng" val="360"/>
            </dgm:alg>
          </dgm:if>
          <dgm:else name="Name4">
            <dgm:alg type="cycle">
              <dgm:param type="stAng" val="-90"/>
              <dgm:param type="spanAng" val="360"/>
            </dgm:alg>
          </dgm:else>
        </dgm:choose>
      </dgm:if>
      <dgm:else name="Name5">
        <dgm:choose name="Name6">
          <dgm:if name="Name7" axis="ch" ptType="node" func="cnt" op="gt" val="2">
            <dgm:alg type="cycle">
              <dgm:param type="stAng" val="0"/>
              <dgm:param type="spanAng" val="-360"/>
            </dgm:alg>
          </dgm:if>
          <dgm:else name="Name8">
            <dgm:alg type="cycle">
              <dgm:param type="stAng" val="90"/>
              <dgm:param type="spanAng" val="-360"/>
            </dgm:alg>
          </dgm:else>
        </dgm:choose>
      </dgm:else>
    </dgm:choose>
    <dgm:shape xmlns:r="http://schemas.openxmlformats.org/officeDocument/2006/relationships" r:blip="">
      <dgm:adjLst/>
    </dgm:shape>
    <dgm:presOf/>
    <dgm:constrLst>
      <dgm:constr type="w" for="ch" ptType="node" refType="w"/>
      <dgm:constr type="w" for="ch" ptType="sibTrans" refType="w" refFor="ch" refPtType="node" op="equ" fact="0.25"/>
      <dgm:constr type="sibSp" refType="w" refFor="ch" refPtType="node" fact="0.5"/>
      <dgm:constr type="primFontSz" for="ch" ptType="node" op="equ" val="65"/>
      <dgm:constr type="primFontSz" for="des" forName="connectorText" op="equ" val="55"/>
      <dgm:constr type="primFontSz" for="des" forName="connectorText" refType="primFontSz" refFor="ch" refPtType="node" op="lte" fact="0.8"/>
    </dgm:constrLst>
    <dgm:ruleLst/>
    <dgm:forEach name="nodesForEach" axis="ch" ptType="node">
      <dgm:layoutNode name="node">
        <dgm:varLst>
          <dgm:bulletEnabled val="1"/>
        </dgm:varLst>
        <dgm:alg type="tx">
          <dgm:param type="txAnchorVertCh" val="mid"/>
        </dgm:alg>
        <dgm:shape xmlns:r="http://schemas.openxmlformats.org/officeDocument/2006/relationships" type="ellipse" r:blip="">
          <dgm:adjLst/>
        </dgm:shape>
        <dgm:presOf axis="desOrSelf" ptType="node"/>
        <dgm:constrLst>
          <dgm:constr type="h" refType="w"/>
          <dgm:constr type="lMarg" refType="primFontSz" fact="0.1"/>
          <dgm:constr type="rMarg" refType="primFontSz" fact="0.1"/>
          <dgm:constr type="tMarg" refType="primFontSz" fact="0.1"/>
          <dgm:constr type="bMarg" refType="primFontSz" fact="0.1"/>
        </dgm:constrLst>
        <dgm:ruleLst>
          <dgm:rule type="primFontSz" val="5" fact="NaN" max="NaN"/>
        </dgm:ruleLst>
      </dgm:layoutNode>
      <dgm:choose name="Name9">
        <dgm:if name="Name10" axis="par ch" ptType="doc node" func="cnt" op="gt" val="1">
          <dgm:forEach name="sibTransForEach" axis="followSib" ptType="sibTrans" hideLastTrans="0" cnt="1">
            <dgm:layoutNode name="sibTrans">
              <dgm:choose name="Name11">
                <dgm:if name="Name12" axis="par ch" ptType="doc node" func="cnt" op="lt" val="3">
                  <dgm:alg type="conn">
                    <dgm:param type="begPts" val="radial"/>
                    <dgm:param type="endPts" val="radial"/>
                  </dgm:alg>
                </dgm:if>
                <dgm:else name="Name13">
                  <dgm:alg type="conn">
                    <dgm:param type="begPts" val="auto"/>
                    <dgm:param type="endPts" val="auto"/>
                  </dgm:alg>
                </dgm:else>
              </dgm:choose>
              <dgm:shape xmlns:r="http://schemas.openxmlformats.org/officeDocument/2006/relationships" type="conn" r:blip="">
                <dgm:adjLst/>
              </dgm:shape>
              <dgm:presOf axis="self"/>
              <dgm:constrLst>
                <dgm:constr type="h" refType="w" fact="1.35"/>
                <dgm:constr type="connDist"/>
                <dgm:constr type="w" for="ch" refType="connDist" fact="0.45"/>
                <dgm:constr type="h" for="ch" refType="h"/>
              </dgm:constrLst>
              <dgm:ruleLst/>
              <dgm:layoutNode name="connectorText">
                <dgm:alg type="tx">
                  <dgm:param type="autoTxRot" val="grav"/>
                </dgm:alg>
                <dgm:shape xmlns:r="http://schemas.openxmlformats.org/officeDocument/2006/relationships" type="conn" r:blip="" hideGeom="1">
                  <dgm:adjLst/>
                </dgm:shape>
                <dgm:presOf axis="self"/>
                <dgm:constrLst>
                  <dgm:constr type="lMarg"/>
                  <dgm:constr type="rMarg"/>
                  <dgm:constr type="tMarg"/>
                  <dgm:constr type="bMarg"/>
                </dgm:constrLst>
                <dgm:ruleLst>
                  <dgm:rule type="primFontSz" val="5" fact="NaN" max="NaN"/>
                </dgm:ruleLst>
              </dgm:layoutNode>
            </dgm:layoutNode>
          </dgm:forEach>
        </dgm:if>
        <dgm:else name="Name14"/>
      </dgm:choose>
    </dgm:forEach>
  </dgm:layoutNode>
</dgm:layoutDef>
</file>

<file path=word/diagrams/layout2.xml><?xml version="1.0" encoding="utf-8"?>
<dgm:layoutDef xmlns:dgm="http://schemas.openxmlformats.org/drawingml/2006/diagram" xmlns:a="http://schemas.openxmlformats.org/drawingml/2006/main" uniqueId="urn:microsoft.com/office/officeart/2005/8/layout/hChevron3">
  <dgm:title val=""/>
  <dgm:desc val=""/>
  <dgm:catLst>
    <dgm:cat type="process" pri="10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root des" func="maxDepth" op="gte" val="2">
        <dgm:constrLst>
          <dgm:constr type="w" for="ch" forName="parAndChTx" refType="w"/>
          <dgm:constr type="primFontSz" for="ch" ptType="node" op="equ"/>
          <dgm:constr type="w" for="ch" forName="parAndChSpace" refType="w" refFor="ch" refForName="parAndChTx" fact="-0.2"/>
          <dgm:constr type="w" for="ch" ptType="sibTrans" op="equ"/>
        </dgm:constrLst>
        <dgm:ruleLst/>
        <dgm:forEach name="Name6" axis="ch" ptType="node">
          <dgm:layoutNode name="parAndChTx">
            <dgm:varLst>
              <dgm:bulletEnabled val="1"/>
            </dgm:varLst>
            <dgm:alg type="tx"/>
            <dgm:choose name="Name7">
              <dgm:if name="Name8" func="var" arg="dir" op="equ" val="norm">
                <dgm:choose name="Name9">
                  <dgm:if name="Name10" axis="self" ptType="node" func="pos" op="equ" val="1">
                    <dgm:shape xmlns:r="http://schemas.openxmlformats.org/officeDocument/2006/relationships"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4"/>
                    </dgm:constrLst>
                  </dgm:if>
                  <dgm:else name="Name11">
                    <dgm:shape xmlns:r="http://schemas.openxmlformats.org/officeDocument/2006/relationships"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if>
              <dgm:else name="Name12">
                <dgm:choose name="Name13">
                  <dgm:if name="Name14" axis="self" ptType="node" func="pos" op="equ" val="1">
                    <dgm:shape xmlns:r="http://schemas.openxmlformats.org/officeDocument/2006/relationships" rot="180" type="homePlate"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4"/>
                      <dgm:constr type="rMarg" refType="w" fact="0.1"/>
                    </dgm:constrLst>
                  </dgm:if>
                  <dgm:else name="Name15">
                    <dgm:shape xmlns:r="http://schemas.openxmlformats.org/officeDocument/2006/relationships" rot="180" type="chevron" r:blip="">
                      <dgm:adjLst>
                        <dgm:adj idx="1" val="0.25"/>
                      </dgm:adjLst>
                    </dgm:shape>
                    <dgm:presOf axis="desOrSelf" ptType="node"/>
                    <dgm:constrLst>
                      <dgm:constr type="h" refType="w" op="equ" fact="0.8"/>
                      <dgm:constr type="primFontSz" val="65"/>
                      <dgm:constr type="tMarg" refType="primFontSz" fact="0.2"/>
                      <dgm:constr type="bMarg" refType="primFontSz" fact="0.2"/>
                      <dgm:constr type="lMarg" refType="w" fact="0.1"/>
                      <dgm:constr type="rMarg" refType="w" fact="0.1"/>
                    </dgm:constrLst>
                  </dgm:else>
                </dgm:choose>
              </dgm:else>
            </dgm:choose>
            <dgm:ruleLst>
              <dgm:rule type="primFontSz" val="5" fact="NaN" max="NaN"/>
            </dgm:ruleLst>
          </dgm:layoutNode>
          <dgm:forEach name="Name16" axis="followSib" ptType="sibTrans" cnt="1">
            <dgm:layoutNode name="parAndChSpace">
              <dgm:alg type="sp"/>
              <dgm:shape xmlns:r="http://schemas.openxmlformats.org/officeDocument/2006/relationships" r:blip="">
                <dgm:adjLst/>
              </dgm:shape>
              <dgm:presOf/>
              <dgm:constrLst/>
              <dgm:ruleLst/>
            </dgm:layoutNode>
          </dgm:forEach>
        </dgm:forEach>
      </dgm:if>
      <dgm:else name="Name17">
        <dgm:constrLst>
          <dgm:constr type="w" for="ch" forName="parTxOnly" refType="w"/>
          <dgm:constr type="primFontSz" for="ch" ptType="node" op="equ"/>
          <dgm:constr type="w" for="ch" forName="parSpace" refType="w" refFor="ch" refForName="parTxOnly" fact="-0.2"/>
          <dgm:constr type="w" for="ch" ptType="sibTrans" op="equ"/>
        </dgm:constrLst>
        <dgm:ruleLst/>
        <dgm:forEach name="Name18" axis="ch" ptType="node">
          <dgm:layoutNode name="parTxOnly">
            <dgm:varLst>
              <dgm:bulletEnabled val="1"/>
            </dgm:varLst>
            <dgm:alg type="tx"/>
            <dgm:presOf axis="desOrSelf" ptType="node"/>
            <dgm:choose name="Name19">
              <dgm:if name="Name20" func="var" arg="dir" op="equ" val="norm">
                <dgm:choose name="Name21">
                  <dgm:if name="Name22" axis="self" ptType="node" func="pos" op="equ" val="1">
                    <dgm:shape xmlns:r="http://schemas.openxmlformats.org/officeDocument/2006/relationships" type="homePlate" r:blip="">
                      <dgm:adjLst/>
                    </dgm:shape>
                    <dgm:constrLst>
                      <dgm:constr type="h" refType="w" op="equ" fact="0.4"/>
                      <dgm:constr type="primFontSz" val="65"/>
                      <dgm:constr type="tMarg" refType="primFontSz" fact="0.21"/>
                      <dgm:constr type="bMarg" refType="primFontSz" fact="0.21"/>
                      <dgm:constr type="lMarg" refType="primFontSz" fact="0.42"/>
                      <dgm:constr type="rMarg" refType="primFontSz" fact="0.105"/>
                    </dgm:constrLst>
                  </dgm:if>
                  <dgm:else name="Name23">
                    <dgm:shape xmlns:r="http://schemas.openxmlformats.org/officeDocument/2006/relationships" type="chevron" r:blip="">
                      <dgm:adjLst/>
                    </dgm:shape>
                    <dgm:constrLst>
                      <dgm:constr type="h" refType="w" op="equ" fact="0.4"/>
                      <dgm:constr type="primFontSz" val="65"/>
                      <dgm:constr type="tMarg" refType="primFontSz" fact="0.21"/>
                      <dgm:constr type="bMarg" refType="primFontSz" fact="0.21"/>
                      <dgm:constr type="lMarg" refType="primFontSz" fact="0.315"/>
                      <dgm:constr type="rMarg" refType="primFontSz" fact="0.105"/>
                    </dgm:constrLst>
                  </dgm:else>
                </dgm:choose>
              </dgm:if>
              <dgm:else name="Name24">
                <dgm:choose name="Name25">
                  <dgm:if name="Name26" axis="self" ptType="node" func="pos" op="equ" val="1">
                    <dgm:shape xmlns:r="http://schemas.openxmlformats.org/officeDocument/2006/relationships" rot="180" type="homePlate"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42"/>
                    </dgm:constrLst>
                  </dgm:if>
                  <dgm:else name="Name27">
                    <dgm:shape xmlns:r="http://schemas.openxmlformats.org/officeDocument/2006/relationships" rot="180" type="chevron" r:blip="">
                      <dgm:adjLst/>
                    </dgm:shape>
                    <dgm:constrLst>
                      <dgm:constr type="h" refType="w" op="equ" fact="0.4"/>
                      <dgm:constr type="primFontSz" val="65"/>
                      <dgm:constr type="tMarg" refType="primFontSz" fact="0.21"/>
                      <dgm:constr type="bMarg" refType="primFontSz" fact="0.21"/>
                      <dgm:constr type="lMarg" refType="primFontSz" fact="0.105"/>
                      <dgm:constr type="rMarg" refType="primFontSz" fact="0.315"/>
                    </dgm:constrLst>
                  </dgm:else>
                </dgm:choose>
              </dgm:else>
            </dgm:choose>
            <dgm:ruleLst>
              <dgm:rule type="primFontSz" val="5" fact="NaN" max="NaN"/>
            </dgm:ruleLst>
          </dgm:layoutNode>
          <dgm:forEach name="Name28" axis="followSib" ptType="sibTrans" cnt="1">
            <dgm:layoutNode name="par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5252A1EF3BD024F856B47B579AB5244" ma:contentTypeVersion="13" ma:contentTypeDescription="Crear nuevo documento." ma:contentTypeScope="" ma:versionID="ddfaac56a287547bce89452cd31c5884">
  <xsd:schema xmlns:xsd="http://www.w3.org/2001/XMLSchema" xmlns:xs="http://www.w3.org/2001/XMLSchema" xmlns:p="http://schemas.microsoft.com/office/2006/metadata/properties" xmlns:ns2="42760c81-fd8e-4d59-8953-7cdb9f38b14f" xmlns:ns3="67a0edcd-0de5-43ed-8c27-e32f38a00c91" targetNamespace="http://schemas.microsoft.com/office/2006/metadata/properties" ma:root="true" ma:fieldsID="5ac878f7c8dbf4633d03f1982e859186" ns2:_="" ns3:_="">
    <xsd:import namespace="42760c81-fd8e-4d59-8953-7cdb9f38b14f"/>
    <xsd:import namespace="67a0edcd-0de5-43ed-8c27-e32f38a00c91"/>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MediaLengthInSeconds" minOccurs="0"/>
                <xsd:element ref="ns2:lcf76f155ced4ddcb4097134ff3c332f" minOccurs="0"/>
                <xsd:element ref="ns3:TaxCatchAll" minOccurs="0"/>
                <xsd:element ref="ns2:MediaServiceOCR" minOccurs="0"/>
                <xsd:element ref="ns2:MediaServiceLocatio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2760c81-fd8e-4d59-8953-7cdb9f38b14f"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LengthInSeconds" ma:index="14" nillable="true" ma:displayName="MediaLengthInSeconds" ma:hidden="true" ma:internalName="MediaLengthInSeconds" ma:readOnly="true">
      <xsd:simpleType>
        <xsd:restriction base="dms:Unknown"/>
      </xsd:simpleType>
    </xsd:element>
    <xsd:element name="lcf76f155ced4ddcb4097134ff3c332f" ma:index="16" nillable="true" ma:taxonomy="true" ma:internalName="lcf76f155ced4ddcb4097134ff3c332f" ma:taxonomyFieldName="MediaServiceImageTags" ma:displayName="Etiquetas de imagen" ma:readOnly="false" ma:fieldId="{5cf76f15-5ced-4ddc-b409-7134ff3c332f}" ma:taxonomyMulti="true" ma:sspId="d33c8c81-5745-4931-bcc4-c2aeafe86780" ma:termSetId="09814cd3-568e-fe90-9814-8d621ff8fb84" ma:anchorId="fba54fb3-c3e1-fe81-a776-ca4b69148c4d" ma:open="true" ma:isKeyword="false">
      <xsd:complexType>
        <xsd:sequence>
          <xsd:element ref="pc:Terms" minOccurs="0" maxOccurs="1"/>
        </xsd:sequence>
      </xsd:complexType>
    </xsd:element>
    <xsd:element name="MediaServiceOCR" ma:index="18" nillable="true" ma:displayName="Extracted Text" ma:internalName="MediaServiceOCR" ma:readOnly="true">
      <xsd:simpleType>
        <xsd:restriction base="dms:Note">
          <xsd:maxLength value="255"/>
        </xsd:restriction>
      </xsd:simpleType>
    </xsd:element>
    <xsd:element name="MediaServiceLocation" ma:index="19" nillable="true" ma:displayName="Location" ma:description="" ma:indexed="true" ma:internalName="MediaServiceLocation" ma:readOnly="true">
      <xsd:simpleType>
        <xsd:restriction base="dms:Text"/>
      </xsd:simpleType>
    </xsd:element>
    <xsd:element name="MediaServiceBillingMetadata" ma:index="20"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7a0edcd-0de5-43ed-8c27-e32f38a00c91" elementFormDefault="qualified">
    <xsd:import namespace="http://schemas.microsoft.com/office/2006/documentManagement/types"/>
    <xsd:import namespace="http://schemas.microsoft.com/office/infopath/2007/PartnerControls"/>
    <xsd:element name="TaxCatchAll" ma:index="17" nillable="true" ma:displayName="Taxonomy Catch All Column" ma:hidden="true" ma:list="{ba3f4dd0-997b-4bf3-ab2c-d58d0ea4cbc8}" ma:internalName="TaxCatchAll" ma:showField="CatchAllData" ma:web="67a0edcd-0de5-43ed-8c27-e32f38a00c91">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p:properties xmlns:p="http://schemas.microsoft.com/office/2006/metadata/properties" xmlns:xsi="http://www.w3.org/2001/XMLSchema-instance" xmlns:pc="http://schemas.microsoft.com/office/infopath/2007/PartnerControls">
  <documentManagement>
    <TaxCatchAll xmlns="67a0edcd-0de5-43ed-8c27-e32f38a00c91" xsi:nil="true"/>
    <lcf76f155ced4ddcb4097134ff3c332f xmlns="42760c81-fd8e-4d59-8953-7cdb9f38b14f">
      <Terms xmlns="http://schemas.microsoft.com/office/infopath/2007/PartnerControls"/>
    </lcf76f155ced4ddcb4097134ff3c332f>
  </documentManagement>
</p:properties>
</file>

<file path=customXml/item5.xml><?xml version="1.0" encoding="utf-8"?>
<go:gDocsCustomXmlDataStorage xmlns:go="http://customooxmlschemas.google.com/" xmlns:r="http://schemas.openxmlformats.org/officeDocument/2006/relationships">
  <go:docsCustomData xmlns:go="http://customooxmlschemas.google.com/" roundtripDataSignature="AMtx7mgVwfTnThMJ3osM2v0+q+LoagmeAQ==">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</go:docsCustomData>
</go:gDocsCustomXmlDataStorage>
</file>

<file path=customXml/itemProps1.xml><?xml version="1.0" encoding="utf-8"?>
<ds:datastoreItem xmlns:ds="http://schemas.openxmlformats.org/officeDocument/2006/customXml" ds:itemID="{7E446165-1B4B-4805-A1B6-93D4094688E3}">
  <ds:schemaRefs>
    <ds:schemaRef ds:uri="http://schemas.microsoft.com/sharepoint/v3/contenttype/forms"/>
  </ds:schemaRefs>
</ds:datastoreItem>
</file>

<file path=customXml/itemProps2.xml><?xml version="1.0" encoding="utf-8"?>
<ds:datastoreItem xmlns:ds="http://schemas.openxmlformats.org/officeDocument/2006/customXml" ds:itemID="{D770DE73-1D8D-4F54-B623-0495CD4CCB1F}"/>
</file>

<file path=customXml/itemProps3.xml><?xml version="1.0" encoding="utf-8"?>
<ds:datastoreItem xmlns:ds="http://schemas.openxmlformats.org/officeDocument/2006/customXml" ds:itemID="{B74C5FB5-8772-D44A-9C79-7C31492CD6DF}">
  <ds:schemaRefs>
    <ds:schemaRef ds:uri="http://schemas.openxmlformats.org/officeDocument/2006/bibliography"/>
  </ds:schemaRefs>
</ds:datastoreItem>
</file>

<file path=customXml/itemProps4.xml><?xml version="1.0" encoding="utf-8"?>
<ds:datastoreItem xmlns:ds="http://schemas.openxmlformats.org/officeDocument/2006/customXml" ds:itemID="{F37F9110-465B-45DF-8B3C-CE0F643F750C}">
  <ds:schemaRefs>
    <ds:schemaRef ds:uri="http://schemas.microsoft.com/office/2006/metadata/properties"/>
    <ds:schemaRef ds:uri="http://schemas.microsoft.com/office/infopath/2007/PartnerControls"/>
    <ds:schemaRef ds:uri="13c90a0b-73bc-4dc0-be5f-28d77b615beb"/>
    <ds:schemaRef ds:uri="13c93bba-48ce-428c-bfe5-88b42c19b028"/>
  </ds:schemaRefs>
</ds:datastoreItem>
</file>

<file path=customXml/itemProps5.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Normal.dotm</Template>
  <TotalTime>23</TotalTime>
  <Pages>49</Pages>
  <Words>12158</Words>
  <Characters>66869</Characters>
  <Application>Microsoft Office Word</Application>
  <DocSecurity>0</DocSecurity>
  <Lines>557</Lines>
  <Paragraphs>157</Paragraphs>
  <ScaleCrop>false</ScaleCrop>
  <Manager/>
  <Company/>
  <LinksUpToDate>false</LinksUpToDate>
  <CharactersWithSpaces>78870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Adriana Ariza Luque</dc:creator>
  <cp:keywords/>
  <dc:description/>
  <cp:lastModifiedBy>Maria Fernanda Morales Angulo</cp:lastModifiedBy>
  <cp:revision>9</cp:revision>
  <dcterms:created xsi:type="dcterms:W3CDTF">2026-09-21T18:21:00Z</dcterms:created>
  <dcterms:modified xsi:type="dcterms:W3CDTF">2026-10-14T01:25:00Z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0x01010005252A1EF3BD024F856B47B579AB5244</vt:lpwstr>
  </property>
  <property fmtid="{D5CDD505-2E9C-101B-9397-08002B2CF9AE}" pid="3" name="MSIP_Label_fc111285-cafa-4fc9-8a9a-bd902089b24f_Enabled">
    <vt:lpwstr>true</vt:lpwstr>
  </property>
  <property fmtid="{D5CDD505-2E9C-101B-9397-08002B2CF9AE}" pid="4" name="MSIP_Label_fc111285-cafa-4fc9-8a9a-bd902089b24f_SetDate">
    <vt:lpwstr>2024-04-30T15:33:03Z</vt:lpwstr>
  </property>
  <property fmtid="{D5CDD505-2E9C-101B-9397-08002B2CF9AE}" pid="5" name="MSIP_Label_fc111285-cafa-4fc9-8a9a-bd902089b24f_Method">
    <vt:lpwstr>Privileged</vt:lpwstr>
  </property>
  <property fmtid="{D5CDD505-2E9C-101B-9397-08002B2CF9AE}" pid="6" name="MSIP_Label_fc111285-cafa-4fc9-8a9a-bd902089b24f_Name">
    <vt:lpwstr>Public</vt:lpwstr>
  </property>
  <property fmtid="{D5CDD505-2E9C-101B-9397-08002B2CF9AE}" pid="7" name="MSIP_Label_fc111285-cafa-4fc9-8a9a-bd902089b24f_SiteId">
    <vt:lpwstr>cbc2c381-2f2e-4d93-91d1-506c9316ace7</vt:lpwstr>
  </property>
  <property fmtid="{D5CDD505-2E9C-101B-9397-08002B2CF9AE}" pid="8" name="MSIP_Label_fc111285-cafa-4fc9-8a9a-bd902089b24f_ActionId">
    <vt:lpwstr>1bee97e4-a964-4c1e-aef5-b660d9f6f66f</vt:lpwstr>
  </property>
  <property fmtid="{D5CDD505-2E9C-101B-9397-08002B2CF9AE}" pid="9" name="MSIP_Label_fc111285-cafa-4fc9-8a9a-bd902089b24f_ContentBits">
    <vt:lpwstr>0</vt:lpwstr>
  </property>
  <property fmtid="{D5CDD505-2E9C-101B-9397-08002B2CF9AE}" pid="10" name="MediaServiceImageTags">
    <vt:lpwstr/>
  </property>
  <property fmtid="{D5CDD505-2E9C-101B-9397-08002B2CF9AE}" pid="11" name="Order">
    <vt:i4>48447500</vt:i4>
  </property>
  <property fmtid="{D5CDD505-2E9C-101B-9397-08002B2CF9AE}" pid="12" name="xd_Signature">
    <vt:bool>false</vt:bool>
  </property>
  <property fmtid="{D5CDD505-2E9C-101B-9397-08002B2CF9AE}" pid="13" name="xd_ProgID">
    <vt:lpwstr/>
  </property>
  <property fmtid="{D5CDD505-2E9C-101B-9397-08002B2CF9AE}" pid="14" name="_SourceUrl">
    <vt:lpwstr/>
  </property>
  <property fmtid="{D5CDD505-2E9C-101B-9397-08002B2CF9AE}" pid="15" name="_SharedFileIndex">
    <vt:lpwstr/>
  </property>
  <property fmtid="{D5CDD505-2E9C-101B-9397-08002B2CF9AE}" pid="16" name="ComplianceAssetId">
    <vt:lpwstr/>
  </property>
  <property fmtid="{D5CDD505-2E9C-101B-9397-08002B2CF9AE}" pid="17" name="TemplateUrl">
    <vt:lpwstr/>
  </property>
  <property fmtid="{D5CDD505-2E9C-101B-9397-08002B2CF9AE}" pid="18" name="_ExtendedDescription">
    <vt:lpwstr/>
  </property>
  <property fmtid="{D5CDD505-2E9C-101B-9397-08002B2CF9AE}" pid="19" name="TriggerFlowInfo">
    <vt:lpwstr/>
  </property>
</Properties>
</file>