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7FB6AA31" w:rsidR="008F2BA6" w:rsidRPr="00E86E60" w:rsidRDefault="000B0BD7" w:rsidP="00124988">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profesional en </w:t>
            </w:r>
            <w:r w:rsidR="00FE68D2" w:rsidRPr="00E86E60">
              <w:rPr>
                <w:rFonts w:asciiTheme="majorHAnsi" w:hAnsiTheme="majorHAnsi" w:cstheme="majorHAnsi"/>
                <w:sz w:val="20"/>
                <w:szCs w:val="20"/>
              </w:rPr>
              <w:t>Operaciones de servicios de alojamiento</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00B42386" w:rsidR="008F2BA6" w:rsidRPr="00E86E60" w:rsidRDefault="008A228C" w:rsidP="00124988">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00FE68D2" w:rsidRPr="00E86E60">
              <w:rPr>
                <w:rFonts w:asciiTheme="majorHAnsi" w:hAnsiTheme="majorHAnsi" w:cstheme="majorHAnsi"/>
                <w:bCs/>
                <w:sz w:val="20"/>
                <w:szCs w:val="20"/>
              </w:rPr>
              <w:t>6020106</w:t>
            </w:r>
            <w:r w:rsidR="00084651">
              <w:rPr>
                <w:rFonts w:asciiTheme="majorHAnsi" w:hAnsiTheme="majorHAnsi" w:cstheme="majorHAnsi"/>
                <w:bCs/>
                <w:sz w:val="20"/>
                <w:szCs w:val="20"/>
              </w:rPr>
              <w:t>6</w:t>
            </w:r>
            <w:r w:rsidRPr="00E86E60">
              <w:rPr>
                <w:rFonts w:asciiTheme="majorHAnsi" w:hAnsiTheme="majorHAnsi" w:cstheme="majorHAnsi"/>
                <w:bCs/>
                <w:sz w:val="20"/>
                <w:szCs w:val="20"/>
              </w:rPr>
              <w:t xml:space="preserve">. </w:t>
            </w:r>
            <w:r w:rsidR="00084651">
              <w:rPr>
                <w:rFonts w:asciiTheme="majorHAnsi" w:hAnsiTheme="majorHAnsi" w:cstheme="majorHAnsi"/>
                <w:b w:val="0"/>
                <w:sz w:val="20"/>
                <w:szCs w:val="20"/>
              </w:rPr>
              <w:t>Registrar huésped de acuerdo con procedimiento y normativa técnica.</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722681C7" w14:textId="4E6D1DB9" w:rsidR="00FE68D2" w:rsidRPr="00084651" w:rsidRDefault="00FE68D2" w:rsidP="00084651">
            <w:pPr>
              <w:spacing w:line="276" w:lineRule="auto"/>
              <w:rPr>
                <w:rFonts w:asciiTheme="majorHAnsi" w:hAnsiTheme="majorHAnsi" w:cstheme="majorHAnsi"/>
                <w:b w:val="0"/>
                <w:color w:val="000000" w:themeColor="text1"/>
                <w:sz w:val="20"/>
                <w:szCs w:val="20"/>
              </w:rPr>
            </w:pPr>
            <w:r w:rsidRPr="00E86E60">
              <w:rPr>
                <w:rFonts w:asciiTheme="majorHAnsi" w:hAnsiTheme="majorHAnsi" w:cstheme="majorHAnsi"/>
                <w:bCs/>
                <w:color w:val="000000" w:themeColor="text1"/>
                <w:sz w:val="20"/>
                <w:szCs w:val="20"/>
                <w:lang w:val="es-ES"/>
              </w:rPr>
              <w:t>26020106</w:t>
            </w:r>
            <w:r w:rsidR="00084651">
              <w:rPr>
                <w:rFonts w:asciiTheme="majorHAnsi" w:hAnsiTheme="majorHAnsi" w:cstheme="majorHAnsi"/>
                <w:bCs/>
                <w:color w:val="000000" w:themeColor="text1"/>
                <w:sz w:val="20"/>
                <w:szCs w:val="20"/>
                <w:lang w:val="es-ES"/>
              </w:rPr>
              <w:t>6 - 01</w:t>
            </w:r>
            <w:r w:rsidR="007E4EB7">
              <w:rPr>
                <w:rFonts w:asciiTheme="majorHAnsi" w:hAnsiTheme="majorHAnsi" w:cstheme="majorHAnsi"/>
                <w:bCs/>
                <w:color w:val="000000" w:themeColor="text1"/>
                <w:sz w:val="20"/>
                <w:szCs w:val="20"/>
                <w:lang w:val="es-ES"/>
              </w:rPr>
              <w:t xml:space="preserve">. </w:t>
            </w:r>
            <w:r w:rsidR="00084651" w:rsidRPr="00084651">
              <w:rPr>
                <w:rFonts w:asciiTheme="majorHAnsi" w:hAnsiTheme="majorHAnsi" w:cstheme="majorHAnsi"/>
                <w:b w:val="0"/>
                <w:bCs/>
                <w:color w:val="000000" w:themeColor="text1"/>
                <w:sz w:val="20"/>
                <w:szCs w:val="20"/>
              </w:rPr>
              <w:t xml:space="preserve">Realizar </w:t>
            </w:r>
            <w:r w:rsidR="00084651" w:rsidRPr="00084651">
              <w:rPr>
                <w:rFonts w:asciiTheme="majorHAnsi" w:hAnsiTheme="majorHAnsi" w:cstheme="majorHAnsi"/>
                <w:b w:val="0"/>
                <w:bCs/>
                <w:i/>
                <w:iCs/>
                <w:color w:val="000000" w:themeColor="text1"/>
                <w:sz w:val="20"/>
                <w:szCs w:val="20"/>
              </w:rPr>
              <w:t>check</w:t>
            </w:r>
            <w:r w:rsidR="00617024">
              <w:rPr>
                <w:rFonts w:asciiTheme="majorHAnsi" w:hAnsiTheme="majorHAnsi" w:cstheme="majorHAnsi"/>
                <w:b w:val="0"/>
                <w:bCs/>
                <w:i/>
                <w:iCs/>
                <w:color w:val="000000" w:themeColor="text1"/>
                <w:sz w:val="20"/>
                <w:szCs w:val="20"/>
              </w:rPr>
              <w:t>-</w:t>
            </w:r>
            <w:r w:rsidR="00084651" w:rsidRPr="00084651">
              <w:rPr>
                <w:rFonts w:asciiTheme="majorHAnsi" w:hAnsiTheme="majorHAnsi" w:cstheme="majorHAnsi"/>
                <w:b w:val="0"/>
                <w:bCs/>
                <w:i/>
                <w:iCs/>
                <w:color w:val="000000" w:themeColor="text1"/>
                <w:sz w:val="20"/>
                <w:szCs w:val="20"/>
              </w:rPr>
              <w:t>in</w:t>
            </w:r>
            <w:r w:rsidR="00084651" w:rsidRPr="00084651">
              <w:rPr>
                <w:rFonts w:asciiTheme="majorHAnsi" w:hAnsiTheme="majorHAnsi" w:cstheme="majorHAnsi"/>
                <w:b w:val="0"/>
                <w:bCs/>
                <w:color w:val="000000" w:themeColor="text1"/>
                <w:sz w:val="20"/>
                <w:szCs w:val="20"/>
              </w:rPr>
              <w:t xml:space="preserve"> al huésped de acuerdo con protocolos de servicios, procedimientos técnicos y normatividad</w:t>
            </w:r>
            <w:r w:rsidR="00084651">
              <w:rPr>
                <w:rFonts w:asciiTheme="majorHAnsi" w:hAnsiTheme="majorHAnsi" w:cstheme="majorHAnsi"/>
                <w:b w:val="0"/>
                <w:bCs/>
                <w:color w:val="000000" w:themeColor="text1"/>
                <w:sz w:val="20"/>
                <w:szCs w:val="20"/>
              </w:rPr>
              <w:t>.</w:t>
            </w: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604598A6" w:rsidR="0059034F" w:rsidRPr="00E86E60" w:rsidRDefault="00FE64C3"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084651">
              <w:rPr>
                <w:rFonts w:asciiTheme="majorHAnsi" w:hAnsiTheme="majorHAnsi" w:cstheme="majorHAnsi"/>
                <w:sz w:val="20"/>
                <w:szCs w:val="20"/>
              </w:rPr>
              <w:t>6</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2A94E704" w:rsidR="0059034F" w:rsidRPr="00084651" w:rsidRDefault="00084651" w:rsidP="00124988">
            <w:pPr>
              <w:spacing w:line="276" w:lineRule="auto"/>
              <w:rPr>
                <w:rFonts w:asciiTheme="majorHAnsi" w:hAnsiTheme="majorHAnsi" w:cstheme="majorHAnsi"/>
                <w:b w:val="0"/>
                <w:bCs/>
                <w:sz w:val="20"/>
                <w:szCs w:val="20"/>
              </w:rPr>
            </w:pPr>
            <w:r w:rsidRPr="00084651">
              <w:rPr>
                <w:rFonts w:asciiTheme="majorHAnsi" w:hAnsiTheme="majorHAnsi" w:cstheme="majorHAnsi"/>
                <w:b w:val="0"/>
                <w:bCs/>
                <w:sz w:val="20"/>
                <w:szCs w:val="20"/>
              </w:rPr>
              <w:t>Principios normativos</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A53135" w:rsidRDefault="00D55C84" w:rsidP="00124988">
            <w:pPr>
              <w:spacing w:line="276" w:lineRule="auto"/>
              <w:rPr>
                <w:rFonts w:asciiTheme="majorHAnsi" w:hAnsiTheme="majorHAnsi" w:cstheme="majorHAnsi"/>
                <w:sz w:val="20"/>
                <w:szCs w:val="20"/>
              </w:rPr>
            </w:pPr>
            <w:r w:rsidRPr="00A53135">
              <w:rPr>
                <w:rFonts w:asciiTheme="majorHAnsi" w:hAnsiTheme="majorHAnsi" w:cstheme="majorHAnsi"/>
                <w:sz w:val="20"/>
                <w:szCs w:val="20"/>
              </w:rPr>
              <w:t>BREVE DESCRIPCIÓN</w:t>
            </w:r>
          </w:p>
        </w:tc>
        <w:tc>
          <w:tcPr>
            <w:tcW w:w="6565" w:type="dxa"/>
            <w:shd w:val="clear" w:color="auto" w:fill="auto"/>
            <w:vAlign w:val="center"/>
          </w:tcPr>
          <w:p w14:paraId="3811466D" w14:textId="25B24603" w:rsidR="0059034F" w:rsidRPr="00A53135" w:rsidRDefault="00A53135" w:rsidP="00124988">
            <w:pPr>
              <w:adjustRightInd w:val="0"/>
              <w:spacing w:line="276" w:lineRule="auto"/>
              <w:jc w:val="both"/>
              <w:rPr>
                <w:rFonts w:asciiTheme="majorHAnsi" w:hAnsiTheme="majorHAnsi" w:cstheme="majorHAnsi"/>
                <w:b w:val="0"/>
                <w:bCs/>
                <w:sz w:val="20"/>
                <w:szCs w:val="20"/>
              </w:rPr>
            </w:pPr>
            <w:r w:rsidRPr="00A53135">
              <w:rPr>
                <w:rFonts w:asciiTheme="majorHAnsi" w:hAnsiTheme="majorHAnsi" w:cstheme="majorHAnsi"/>
                <w:b w:val="0"/>
                <w:bCs/>
                <w:sz w:val="20"/>
                <w:szCs w:val="20"/>
              </w:rPr>
              <w:t xml:space="preserve">El componente formativo Principios normativos </w:t>
            </w:r>
            <w:r w:rsidR="00541023">
              <w:rPr>
                <w:rFonts w:asciiTheme="majorHAnsi" w:hAnsiTheme="majorHAnsi" w:cstheme="majorHAnsi"/>
                <w:b w:val="0"/>
                <w:bCs/>
                <w:sz w:val="20"/>
                <w:szCs w:val="20"/>
              </w:rPr>
              <w:t>fortalece la comprensión del aprendiz</w:t>
            </w:r>
            <w:r w:rsidRPr="00A53135">
              <w:rPr>
                <w:rFonts w:asciiTheme="majorHAnsi" w:hAnsiTheme="majorHAnsi" w:cstheme="majorHAnsi"/>
                <w:b w:val="0"/>
                <w:bCs/>
                <w:sz w:val="20"/>
                <w:szCs w:val="20"/>
              </w:rPr>
              <w:t xml:space="preserve"> de las normas, procedimientos y responsabilidades aplicadas al registro y atención de huéspedes en los establecimientos de alojamiento. A través de este componente, se abordan aspectos relacionados con el </w:t>
            </w:r>
            <w:r w:rsidRPr="00A53135">
              <w:rPr>
                <w:rFonts w:asciiTheme="majorHAnsi" w:hAnsiTheme="majorHAnsi" w:cstheme="majorHAnsi"/>
                <w:b w:val="0"/>
                <w:bCs/>
                <w:i/>
                <w:iCs/>
                <w:sz w:val="20"/>
                <w:szCs w:val="20"/>
              </w:rPr>
              <w:t>check-in</w:t>
            </w:r>
            <w:r w:rsidRPr="00A53135">
              <w:rPr>
                <w:rFonts w:asciiTheme="majorHAnsi" w:hAnsiTheme="majorHAnsi" w:cstheme="majorHAnsi"/>
                <w:b w:val="0"/>
                <w:bCs/>
                <w:sz w:val="20"/>
                <w:szCs w:val="20"/>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tc>
      </w:tr>
      <w:tr w:rsidR="0059034F" w:rsidRPr="00E86E60" w14:paraId="1D1D8101" w14:textId="77777777" w:rsidTr="00FB413E">
        <w:trPr>
          <w:trHeight w:val="495"/>
        </w:trPr>
        <w:tc>
          <w:tcPr>
            <w:tcW w:w="3397" w:type="dxa"/>
            <w:shd w:val="clear" w:color="auto" w:fill="auto"/>
            <w:vAlign w:val="center"/>
          </w:tcPr>
          <w:p w14:paraId="492C2C27" w14:textId="77777777" w:rsidR="0059034F" w:rsidRPr="00E22031" w:rsidRDefault="00D55C84" w:rsidP="00124988">
            <w:pPr>
              <w:spacing w:line="276" w:lineRule="auto"/>
              <w:rPr>
                <w:rFonts w:asciiTheme="majorHAnsi" w:hAnsiTheme="majorHAnsi" w:cstheme="majorHAnsi"/>
                <w:sz w:val="20"/>
                <w:szCs w:val="20"/>
              </w:rPr>
            </w:pPr>
            <w:r w:rsidRPr="00E22031">
              <w:rPr>
                <w:rFonts w:asciiTheme="majorHAnsi" w:hAnsiTheme="majorHAnsi" w:cstheme="majorHAnsi"/>
                <w:sz w:val="20"/>
                <w:szCs w:val="20"/>
              </w:rPr>
              <w:t>PALABRAS CLAVE</w:t>
            </w:r>
          </w:p>
        </w:tc>
        <w:tc>
          <w:tcPr>
            <w:tcW w:w="6565" w:type="dxa"/>
            <w:shd w:val="clear" w:color="auto" w:fill="auto"/>
            <w:vAlign w:val="center"/>
          </w:tcPr>
          <w:p w14:paraId="3EA6B93F" w14:textId="462775EB" w:rsidR="0059034F" w:rsidRPr="00BB0609" w:rsidRDefault="00E22031" w:rsidP="00EF07C3">
            <w:pPr>
              <w:spacing w:line="276" w:lineRule="auto"/>
              <w:rPr>
                <w:rFonts w:asciiTheme="majorHAnsi" w:hAnsiTheme="majorHAnsi" w:cstheme="majorHAnsi"/>
                <w:b w:val="0"/>
                <w:bCs/>
                <w:sz w:val="20"/>
                <w:szCs w:val="20"/>
              </w:rPr>
            </w:pPr>
            <w:r w:rsidRPr="00E22031">
              <w:rPr>
                <w:rFonts w:asciiTheme="majorHAnsi" w:hAnsiTheme="majorHAnsi" w:cstheme="majorHAnsi"/>
                <w:b w:val="0"/>
                <w:bCs/>
                <w:sz w:val="20"/>
                <w:szCs w:val="20"/>
              </w:rPr>
              <w:t xml:space="preserve">Normatividad hotelera, </w:t>
            </w:r>
            <w:r w:rsidRPr="00E22031">
              <w:rPr>
                <w:rFonts w:asciiTheme="majorHAnsi" w:hAnsiTheme="majorHAnsi" w:cstheme="majorHAnsi"/>
                <w:b w:val="0"/>
                <w:bCs/>
                <w:i/>
                <w:iCs/>
                <w:sz w:val="20"/>
                <w:szCs w:val="20"/>
              </w:rPr>
              <w:t>check-in</w:t>
            </w:r>
            <w:r w:rsidRPr="00E22031">
              <w:rPr>
                <w:rFonts w:asciiTheme="majorHAnsi" w:hAnsiTheme="majorHAnsi" w:cstheme="majorHAnsi"/>
                <w:b w:val="0"/>
                <w:bCs/>
                <w:sz w:val="20"/>
                <w:szCs w:val="20"/>
              </w:rPr>
              <w:t>, registro de huéspedes, protección de datos, seguridad de la información, ciberseguridad, tarjeta de registro hotelero, turismo responsable, protocolos de atención, verificación documental.</w:t>
            </w: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6D542D57" w:rsidR="008A228C" w:rsidRPr="00E86E60" w:rsidRDefault="0044328A" w:rsidP="00810726">
      <w:pPr>
        <w:pStyle w:val="Ttulo1"/>
        <w:spacing w:before="0" w:after="0" w:line="276" w:lineRule="auto"/>
        <w:rPr>
          <w:rFonts w:asciiTheme="majorHAnsi" w:hAnsiTheme="majorHAnsi" w:cstheme="majorHAnsi"/>
          <w:szCs w:val="20"/>
        </w:rPr>
      </w:pPr>
      <w:hyperlink w:anchor="NORMATIVIDAD" w:history="1">
        <w:r w:rsidRPr="00BB0609">
          <w:rPr>
            <w:rStyle w:val="Hipervnculo"/>
            <w:rFonts w:asciiTheme="majorHAnsi" w:hAnsiTheme="majorHAnsi" w:cstheme="majorHAnsi"/>
            <w:szCs w:val="20"/>
          </w:rPr>
          <w:t>Normatividad hotelera</w:t>
        </w:r>
      </w:hyperlink>
    </w:p>
    <w:p w14:paraId="0208F8BD"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1.1 Importancia de la normatividad</w:t>
      </w:r>
    </w:p>
    <w:p w14:paraId="2D3B17FE"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1.2 Marco legal hotelero</w:t>
      </w:r>
    </w:p>
    <w:p w14:paraId="4F1440FE"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1.3 Responsabilidad y ética profesional</w:t>
      </w:r>
    </w:p>
    <w:p w14:paraId="570E3952"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1.4 Derechos y deberes</w:t>
      </w:r>
    </w:p>
    <w:p w14:paraId="57B9F1F4"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1.5 Confidencialidad de la información</w:t>
      </w:r>
    </w:p>
    <w:p w14:paraId="574D5006" w14:textId="55E5475D" w:rsidR="008A228C" w:rsidRPr="0044328A" w:rsidRDefault="0044328A" w:rsidP="0044328A">
      <w:pPr>
        <w:pStyle w:val="Ttulo1"/>
        <w:spacing w:before="0" w:after="0" w:line="276" w:lineRule="auto"/>
        <w:rPr>
          <w:rFonts w:asciiTheme="majorHAnsi" w:hAnsiTheme="majorHAnsi" w:cstheme="majorHAnsi"/>
          <w:bCs/>
          <w:szCs w:val="20"/>
        </w:rPr>
      </w:pPr>
      <w:hyperlink w:anchor="REGISTRO" w:history="1">
        <w:r w:rsidRPr="00BB0609">
          <w:rPr>
            <w:rStyle w:val="Hipervnculo"/>
            <w:rFonts w:asciiTheme="majorHAnsi" w:hAnsiTheme="majorHAnsi" w:cstheme="majorHAnsi"/>
            <w:bCs/>
            <w:szCs w:val="20"/>
          </w:rPr>
          <w:t>Registro de huéspedes</w:t>
        </w:r>
      </w:hyperlink>
    </w:p>
    <w:p w14:paraId="5401A7F8" w14:textId="7F47FEB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0" w:name="_COMUNICACIÓN"/>
      <w:bookmarkEnd w:id="0"/>
      <w:r w:rsidRPr="0044328A">
        <w:rPr>
          <w:rFonts w:asciiTheme="majorHAnsi" w:hAnsiTheme="majorHAnsi" w:cstheme="majorHAnsi"/>
          <w:b w:val="0"/>
          <w:szCs w:val="20"/>
        </w:rPr>
        <w:t xml:space="preserve">2.1 Proceso de </w:t>
      </w:r>
      <w:r w:rsidRPr="0044328A">
        <w:rPr>
          <w:rFonts w:asciiTheme="majorHAnsi" w:hAnsiTheme="majorHAnsi" w:cstheme="majorHAnsi"/>
          <w:b w:val="0"/>
          <w:i/>
          <w:iCs/>
          <w:szCs w:val="20"/>
        </w:rPr>
        <w:t>check-in</w:t>
      </w:r>
    </w:p>
    <w:p w14:paraId="5E95AE55"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2.2 Verificación documental</w:t>
      </w:r>
    </w:p>
    <w:p w14:paraId="2F4DD988"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2.3 Registro de huéspedes nacionales y extranjeros</w:t>
      </w:r>
    </w:p>
    <w:p w14:paraId="589F0A66"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2.4 Tarjeta de registro hotelero</w:t>
      </w:r>
    </w:p>
    <w:p w14:paraId="685EDCA5"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2.5 Protocolos de atención en recepción</w:t>
      </w:r>
    </w:p>
    <w:p w14:paraId="1F925869" w14:textId="6B39A411" w:rsidR="008A228C" w:rsidRPr="00E86E60" w:rsidRDefault="0044328A" w:rsidP="00810726">
      <w:pPr>
        <w:pStyle w:val="Ttulo1"/>
        <w:spacing w:before="0" w:after="0" w:line="276" w:lineRule="auto"/>
        <w:rPr>
          <w:rFonts w:asciiTheme="majorHAnsi" w:hAnsiTheme="majorHAnsi" w:cstheme="majorHAnsi"/>
          <w:szCs w:val="20"/>
        </w:rPr>
      </w:pPr>
      <w:hyperlink w:anchor="SEGURIDAD" w:history="1">
        <w:r w:rsidRPr="00BB0609">
          <w:rPr>
            <w:rStyle w:val="Hipervnculo"/>
            <w:rFonts w:asciiTheme="majorHAnsi" w:hAnsiTheme="majorHAnsi" w:cstheme="majorHAnsi"/>
            <w:szCs w:val="20"/>
          </w:rPr>
          <w:t>Seguridad y protección de datos</w:t>
        </w:r>
      </w:hyperlink>
    </w:p>
    <w:p w14:paraId="140EFB21" w14:textId="79D116F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1" w:name="_TARIFAS"/>
      <w:bookmarkStart w:id="2" w:name="_COTIZACIÓN"/>
      <w:bookmarkEnd w:id="1"/>
      <w:bookmarkEnd w:id="2"/>
      <w:r w:rsidRPr="0044328A">
        <w:rPr>
          <w:rFonts w:asciiTheme="majorHAnsi" w:hAnsiTheme="majorHAnsi" w:cstheme="majorHAnsi"/>
          <w:b w:val="0"/>
          <w:szCs w:val="20"/>
        </w:rPr>
        <w:t xml:space="preserve">3.1 </w:t>
      </w:r>
      <w:r w:rsidR="00EB3618" w:rsidRPr="00EB3618">
        <w:rPr>
          <w:rFonts w:asciiTheme="majorHAnsi" w:hAnsiTheme="majorHAnsi" w:cstheme="majorHAnsi"/>
          <w:b w:val="0"/>
          <w:szCs w:val="20"/>
        </w:rPr>
        <w:t>Seguridad de la información y protección de datos personales</w:t>
      </w:r>
    </w:p>
    <w:p w14:paraId="283BE572" w14:textId="4A546216" w:rsidR="0044328A" w:rsidRPr="0044328A" w:rsidRDefault="0044328A" w:rsidP="00EB3618">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2</w:t>
      </w:r>
      <w:r w:rsidRPr="0044328A">
        <w:rPr>
          <w:rFonts w:asciiTheme="majorHAnsi" w:hAnsiTheme="majorHAnsi" w:cstheme="majorHAnsi"/>
          <w:b w:val="0"/>
          <w:szCs w:val="20"/>
        </w:rPr>
        <w:t xml:space="preserve"> Seguridad digital y </w:t>
      </w:r>
      <w:r w:rsidR="00EB3618">
        <w:rPr>
          <w:rFonts w:asciiTheme="majorHAnsi" w:hAnsiTheme="majorHAnsi" w:cstheme="majorHAnsi"/>
          <w:b w:val="0"/>
          <w:szCs w:val="20"/>
        </w:rPr>
        <w:t>r</w:t>
      </w:r>
      <w:r w:rsidRPr="0044328A">
        <w:rPr>
          <w:rFonts w:asciiTheme="majorHAnsi" w:hAnsiTheme="majorHAnsi" w:cstheme="majorHAnsi"/>
          <w:b w:val="0"/>
          <w:szCs w:val="20"/>
        </w:rPr>
        <w:t>iesgos operativos</w:t>
      </w:r>
    </w:p>
    <w:p w14:paraId="1CDE1C6F" w14:textId="1C4E3E1D"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3</w:t>
      </w:r>
      <w:r w:rsidRPr="0044328A">
        <w:rPr>
          <w:rFonts w:asciiTheme="majorHAnsi" w:hAnsiTheme="majorHAnsi" w:cstheme="majorHAnsi"/>
          <w:b w:val="0"/>
          <w:szCs w:val="20"/>
        </w:rPr>
        <w:t xml:space="preserve"> Buenas prácticas de ciberseguridad</w:t>
      </w:r>
    </w:p>
    <w:p w14:paraId="4AD0760F" w14:textId="0392EE35" w:rsidR="00AF4B10" w:rsidRPr="00EA51B5" w:rsidRDefault="0044328A" w:rsidP="00810726">
      <w:pPr>
        <w:pStyle w:val="Ttulo1"/>
        <w:spacing w:before="0" w:after="0" w:line="276" w:lineRule="auto"/>
        <w:rPr>
          <w:rFonts w:asciiTheme="majorHAnsi" w:hAnsiTheme="majorHAnsi" w:cstheme="majorHAnsi"/>
          <w:bCs/>
          <w:szCs w:val="20"/>
        </w:rPr>
      </w:pPr>
      <w:hyperlink w:anchor="NORMATIVAOPERACION" w:history="1">
        <w:r w:rsidRPr="00BB0609">
          <w:rPr>
            <w:rStyle w:val="Hipervnculo"/>
            <w:rFonts w:asciiTheme="majorHAnsi" w:hAnsiTheme="majorHAnsi" w:cstheme="majorHAnsi"/>
            <w:bCs/>
            <w:szCs w:val="20"/>
          </w:rPr>
          <w:t>Normativa y operación hotelera</w:t>
        </w:r>
      </w:hyperlink>
    </w:p>
    <w:p w14:paraId="67B2D1A6" w14:textId="67F96A2E"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3" w:name="_VENTA"/>
      <w:bookmarkEnd w:id="3"/>
      <w:r w:rsidRPr="00EA51B5">
        <w:rPr>
          <w:rFonts w:asciiTheme="majorHAnsi" w:hAnsiTheme="majorHAnsi" w:cstheme="majorHAnsi"/>
          <w:b w:val="0"/>
          <w:szCs w:val="20"/>
        </w:rPr>
        <w:t xml:space="preserve">4.1 Calidad </w:t>
      </w:r>
      <w:r w:rsidR="003D344D" w:rsidRPr="00EA51B5">
        <w:rPr>
          <w:rFonts w:asciiTheme="majorHAnsi" w:hAnsiTheme="majorHAnsi" w:cstheme="majorHAnsi"/>
          <w:b w:val="0"/>
          <w:szCs w:val="20"/>
        </w:rPr>
        <w:t xml:space="preserve">del </w:t>
      </w:r>
      <w:r w:rsidRPr="00EA51B5">
        <w:rPr>
          <w:rFonts w:asciiTheme="majorHAnsi" w:hAnsiTheme="majorHAnsi" w:cstheme="majorHAnsi"/>
          <w:b w:val="0"/>
          <w:szCs w:val="20"/>
        </w:rPr>
        <w:t>servicio</w:t>
      </w:r>
      <w:r w:rsidR="003D344D" w:rsidRPr="00EA51B5">
        <w:rPr>
          <w:rFonts w:asciiTheme="majorHAnsi" w:hAnsiTheme="majorHAnsi" w:cstheme="majorHAnsi"/>
          <w:b w:val="0"/>
          <w:szCs w:val="20"/>
        </w:rPr>
        <w:t xml:space="preserve"> y turismo responsable</w:t>
      </w:r>
    </w:p>
    <w:p w14:paraId="5221B528" w14:textId="2BC728BA"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4.2 </w:t>
      </w:r>
      <w:r w:rsidR="003D344D" w:rsidRPr="00EA51B5">
        <w:rPr>
          <w:rFonts w:asciiTheme="majorHAnsi" w:hAnsiTheme="majorHAnsi" w:cstheme="majorHAnsi"/>
          <w:b w:val="0"/>
          <w:szCs w:val="20"/>
        </w:rPr>
        <w:t>Prevención de riesgos y responsabilidad hotelera</w:t>
      </w:r>
    </w:p>
    <w:p w14:paraId="23A7FD3E" w14:textId="50407FE0" w:rsidR="0044328A" w:rsidRPr="00EA51B5" w:rsidRDefault="0044328A" w:rsidP="003D344D">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4.3 </w:t>
      </w:r>
      <w:r w:rsidR="003D344D" w:rsidRPr="00EA51B5">
        <w:rPr>
          <w:rFonts w:asciiTheme="majorHAnsi" w:hAnsiTheme="majorHAnsi" w:cstheme="majorHAnsi"/>
          <w:b w:val="0"/>
          <w:szCs w:val="20"/>
        </w:rPr>
        <w:t>Transformación digital y actualización normativa</w:t>
      </w:r>
    </w:p>
    <w:p w14:paraId="4812835C" w14:textId="77777777" w:rsidR="00BB0609" w:rsidRDefault="00BB0609" w:rsidP="00810726"/>
    <w:p w14:paraId="2DB0E070" w14:textId="77777777" w:rsidR="005504D9" w:rsidRPr="00810726" w:rsidRDefault="005504D9" w:rsidP="00810726"/>
    <w:p w14:paraId="105FA661" w14:textId="77777777" w:rsidR="0059034F" w:rsidRPr="00E86E60" w:rsidRDefault="00D55C84">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10275B82" w14:textId="77777777" w:rsidR="00A53135" w:rsidRPr="00A53135" w:rsidRDefault="00A53135" w:rsidP="00A53135">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50EE5305" w14:textId="77777777" w:rsidR="00A53135" w:rsidRPr="00A53135" w:rsidRDefault="00A53135" w:rsidP="00A53135">
      <w:pPr>
        <w:pBdr>
          <w:top w:val="nil"/>
          <w:left w:val="nil"/>
          <w:bottom w:val="nil"/>
          <w:right w:val="nil"/>
          <w:between w:val="nil"/>
        </w:pBdr>
        <w:spacing w:line="276" w:lineRule="auto"/>
        <w:rPr>
          <w:rFonts w:asciiTheme="majorHAnsi" w:hAnsiTheme="majorHAnsi" w:cstheme="majorHAnsi"/>
          <w:sz w:val="20"/>
          <w:szCs w:val="20"/>
        </w:rPr>
      </w:pPr>
    </w:p>
    <w:p w14:paraId="1D30ED07" w14:textId="5368DAA9" w:rsidR="00BB0609" w:rsidRDefault="00A53135" w:rsidP="00124988">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 xml:space="preserve">A lo largo de este componente se abordarán temas relacionados con la normatividad hotelera, los procedimientos de </w:t>
      </w:r>
      <w:r w:rsidRPr="00A53135">
        <w:rPr>
          <w:rFonts w:asciiTheme="majorHAnsi" w:hAnsiTheme="majorHAnsi" w:cstheme="majorHAnsi"/>
          <w:i/>
          <w:iCs/>
          <w:sz w:val="20"/>
          <w:szCs w:val="20"/>
        </w:rPr>
        <w:t>check-in</w:t>
      </w:r>
      <w:r w:rsidRPr="00A53135">
        <w:rPr>
          <w:rFonts w:asciiTheme="majorHAnsi" w:hAnsiTheme="majorHAnsi" w:cstheme="majorHAnsi"/>
          <w:sz w:val="20"/>
          <w:szCs w:val="20"/>
        </w:rP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6DD521DF" w14:textId="77777777" w:rsidR="005504D9" w:rsidRPr="005504D9" w:rsidRDefault="005504D9" w:rsidP="00124988">
      <w:pPr>
        <w:pBdr>
          <w:top w:val="nil"/>
          <w:left w:val="nil"/>
          <w:bottom w:val="nil"/>
          <w:right w:val="nil"/>
          <w:between w:val="nil"/>
        </w:pBdr>
        <w:spacing w:line="276" w:lineRule="auto"/>
        <w:rPr>
          <w:rFonts w:asciiTheme="majorHAnsi" w:hAnsiTheme="majorHAnsi" w:cstheme="majorHAnsi"/>
          <w:sz w:val="20"/>
          <w:szCs w:val="20"/>
        </w:rPr>
      </w:pPr>
    </w:p>
    <w:p w14:paraId="2BEC46D2" w14:textId="77777777" w:rsidR="00BB0609" w:rsidRPr="00E86E60" w:rsidRDefault="00BB0609"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3A8B43BF" w14:textId="77777777" w:rsidR="00355271" w:rsidRDefault="00355271"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9975C52" w14:textId="0B8FB6C3"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4" w:name="NORMATIVIDAD"/>
      <w:r w:rsidRPr="00355271">
        <w:rPr>
          <w:rFonts w:asciiTheme="majorHAnsi" w:eastAsia="Arial" w:hAnsiTheme="majorHAnsi" w:cstheme="majorHAnsi"/>
          <w:b/>
          <w:color w:val="000000"/>
          <w:sz w:val="20"/>
          <w:szCs w:val="20"/>
          <w:lang w:eastAsia="es-CO"/>
        </w:rPr>
        <w:t>1.</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Normatividad hotelera</w:t>
      </w:r>
    </w:p>
    <w:bookmarkEnd w:id="4"/>
    <w:p w14:paraId="790A6474"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349CD65B" w14:textId="297454D3" w:rsidR="00233D8F" w:rsidRDefault="00233D8F"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33D8F">
        <w:rPr>
          <w:rFonts w:asciiTheme="majorHAnsi" w:eastAsia="Arial" w:hAnsiTheme="majorHAnsi" w:cstheme="majorHAnsi"/>
          <w:bCs/>
          <w:color w:val="000000"/>
          <w:sz w:val="20"/>
          <w:szCs w:val="20"/>
          <w:lang w:eastAsia="es-CO"/>
        </w:rPr>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r>
        <w:rPr>
          <w:rFonts w:asciiTheme="majorHAnsi" w:eastAsia="Arial" w:hAnsiTheme="majorHAnsi" w:cstheme="majorHAnsi"/>
          <w:bCs/>
          <w:color w:val="000000"/>
          <w:sz w:val="20"/>
          <w:szCs w:val="20"/>
          <w:lang w:eastAsia="es-CO"/>
        </w:rPr>
        <w:t>.</w:t>
      </w:r>
    </w:p>
    <w:p w14:paraId="10ECF5BC" w14:textId="77777777" w:rsidR="005504D9" w:rsidRPr="00233D8F" w:rsidRDefault="005504D9"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8EB5CDF" w14:textId="77777777" w:rsidR="00355271" w:rsidRPr="00233D8F" w:rsidRDefault="00355271"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EBDAE20"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lastRenderedPageBreak/>
        <w:t>1.1 Importancia de la normatividad</w:t>
      </w:r>
    </w:p>
    <w:p w14:paraId="2D602BBC" w14:textId="77777777" w:rsidR="00233D8F" w:rsidRDefault="00233D8F"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1B380300" w14:textId="567E8A74"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 xml:space="preserve">La recepción hotelera requiere normas porque constituye el principal punto de interacción entre el establecimiento y el huésped, </w:t>
      </w:r>
      <w:r w:rsidR="00541023">
        <w:rPr>
          <w:rFonts w:asciiTheme="majorHAnsi" w:eastAsia="Arial" w:hAnsiTheme="majorHAnsi" w:cstheme="majorHAnsi"/>
          <w:bCs/>
          <w:color w:val="000000"/>
          <w:sz w:val="20"/>
          <w:szCs w:val="20"/>
          <w:lang w:eastAsia="es-CO"/>
        </w:rPr>
        <w:t>en el que se desarrollan procesos</w:t>
      </w:r>
      <w:r w:rsidRPr="00AB66D5">
        <w:rPr>
          <w:rFonts w:asciiTheme="majorHAnsi" w:eastAsia="Arial" w:hAnsiTheme="majorHAnsi" w:cstheme="majorHAnsi"/>
          <w:bCs/>
          <w:color w:val="000000"/>
          <w:sz w:val="20"/>
          <w:szCs w:val="20"/>
          <w:lang w:eastAsia="es-CO"/>
        </w:rPr>
        <w:t xml:space="preserve">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4715ED99" w14:textId="77777777" w:rsidR="00AB66D5" w:rsidRP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D7CFF2" w14:textId="77777777"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A partir de esta comprensión, resulta necesario reconocer que la normatividad en los servicios de alojamiento cumple una función preventiva, organizadora y protectora. Es preventiva porque minimiza errores, riesgos legales y conflictos con los 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003A3815" w14:textId="77777777"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10099" w:type="dxa"/>
        <w:jc w:val="center"/>
        <w:tblLook w:val="04A0" w:firstRow="1" w:lastRow="0" w:firstColumn="1" w:lastColumn="0" w:noHBand="0" w:noVBand="1"/>
      </w:tblPr>
      <w:tblGrid>
        <w:gridCol w:w="5247"/>
        <w:gridCol w:w="4852"/>
      </w:tblGrid>
      <w:tr w:rsidR="00AB66D5" w:rsidRPr="001274B1" w14:paraId="681A08A9" w14:textId="77777777" w:rsidTr="00BB0609">
        <w:trPr>
          <w:trHeight w:val="313"/>
          <w:jc w:val="center"/>
        </w:trPr>
        <w:tc>
          <w:tcPr>
            <w:tcW w:w="10099" w:type="dxa"/>
            <w:gridSpan w:val="2"/>
            <w:shd w:val="clear" w:color="auto" w:fill="92D050"/>
            <w:vAlign w:val="center"/>
          </w:tcPr>
          <w:p w14:paraId="53045412" w14:textId="09B5DCD8"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PESTAÑAS VERTICALES</w:t>
            </w:r>
          </w:p>
        </w:tc>
      </w:tr>
      <w:tr w:rsidR="00AB66D5" w:rsidRPr="001274B1" w14:paraId="73BA109B" w14:textId="77777777" w:rsidTr="00BB0609">
        <w:trPr>
          <w:trHeight w:val="313"/>
          <w:jc w:val="center"/>
        </w:trPr>
        <w:tc>
          <w:tcPr>
            <w:tcW w:w="5247" w:type="dxa"/>
            <w:shd w:val="clear" w:color="auto" w:fill="92D050"/>
            <w:vAlign w:val="center"/>
          </w:tcPr>
          <w:p w14:paraId="49CB183B" w14:textId="77777777"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IMAGEN DE REFERENCIA</w:t>
            </w:r>
          </w:p>
        </w:tc>
        <w:tc>
          <w:tcPr>
            <w:tcW w:w="4852" w:type="dxa"/>
            <w:shd w:val="clear" w:color="auto" w:fill="92D050"/>
            <w:vAlign w:val="center"/>
          </w:tcPr>
          <w:p w14:paraId="0F6D6B4D" w14:textId="77777777"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 xml:space="preserve">TEXTO </w:t>
            </w:r>
            <w:commentRangeStart w:id="5"/>
            <w:r w:rsidRPr="001274B1">
              <w:rPr>
                <w:rFonts w:asciiTheme="majorHAnsi" w:eastAsia="Arial" w:hAnsiTheme="majorHAnsi" w:cstheme="majorHAnsi"/>
                <w:b/>
                <w:bCs/>
                <w:color w:val="000000"/>
                <w:sz w:val="20"/>
                <w:szCs w:val="20"/>
                <w:lang w:eastAsia="es-CO"/>
              </w:rPr>
              <w:t>DESCRIPTIVO</w:t>
            </w:r>
            <w:commentRangeEnd w:id="5"/>
            <w:r w:rsidR="00BB0609" w:rsidRPr="001274B1">
              <w:rPr>
                <w:rStyle w:val="Refdecomentario"/>
                <w:rFonts w:asciiTheme="majorHAnsi" w:eastAsia="Arial" w:hAnsiTheme="majorHAnsi" w:cstheme="majorHAnsi"/>
                <w:b/>
                <w:bCs/>
                <w:color w:val="000000"/>
                <w:sz w:val="20"/>
                <w:szCs w:val="20"/>
                <w:lang w:eastAsia="es-CO"/>
              </w:rPr>
              <w:commentReference w:id="5"/>
            </w:r>
          </w:p>
        </w:tc>
      </w:tr>
      <w:tr w:rsidR="00AB66D5" w:rsidRPr="001274B1" w14:paraId="7552E148" w14:textId="77777777" w:rsidTr="005504D9">
        <w:trPr>
          <w:trHeight w:val="1375"/>
          <w:jc w:val="center"/>
        </w:trPr>
        <w:tc>
          <w:tcPr>
            <w:tcW w:w="5247" w:type="dxa"/>
            <w:vMerge w:val="restart"/>
            <w:vAlign w:val="center"/>
          </w:tcPr>
          <w:p w14:paraId="441C0DE2" w14:textId="6213F28B" w:rsidR="00AB66D5" w:rsidRPr="001274B1" w:rsidRDefault="00A30210" w:rsidP="00C97B06">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6"/>
            <w:r w:rsidRPr="00A30210">
              <w:rPr>
                <w:rFonts w:asciiTheme="majorHAnsi" w:eastAsia="Arial" w:hAnsiTheme="majorHAnsi" w:cstheme="majorHAnsi"/>
                <w:bCs/>
                <w:noProof/>
                <w:color w:val="000000"/>
                <w:sz w:val="20"/>
                <w:szCs w:val="20"/>
                <w:lang w:eastAsia="es-CO"/>
              </w:rPr>
              <w:drawing>
                <wp:inline distT="0" distB="0" distL="0" distR="0" wp14:anchorId="324C9D22" wp14:editId="5D4C08EA">
                  <wp:extent cx="2892101" cy="1570180"/>
                  <wp:effectExtent l="0" t="0" r="3810" b="5080"/>
                  <wp:docPr id="142792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1576" name=""/>
                          <pic:cNvPicPr/>
                        </pic:nvPicPr>
                        <pic:blipFill>
                          <a:blip r:embed="rId16"/>
                          <a:stretch>
                            <a:fillRect/>
                          </a:stretch>
                        </pic:blipFill>
                        <pic:spPr>
                          <a:xfrm>
                            <a:off x="0" y="0"/>
                            <a:ext cx="2905672" cy="1577548"/>
                          </a:xfrm>
                          <a:prstGeom prst="rect">
                            <a:avLst/>
                          </a:prstGeom>
                        </pic:spPr>
                      </pic:pic>
                    </a:graphicData>
                  </a:graphic>
                </wp:inline>
              </w:drawing>
            </w:r>
            <w:commentRangeEnd w:id="6"/>
            <w:r w:rsidR="005504D9" w:rsidRPr="001274B1">
              <w:rPr>
                <w:rStyle w:val="Refdecomentario"/>
                <w:rFonts w:asciiTheme="majorHAnsi" w:eastAsia="Arial" w:hAnsiTheme="majorHAnsi" w:cstheme="majorHAnsi"/>
                <w:bCs/>
                <w:color w:val="000000"/>
                <w:sz w:val="20"/>
                <w:szCs w:val="20"/>
                <w:lang w:eastAsia="es-CO"/>
              </w:rPr>
              <w:commentReference w:id="6"/>
            </w:r>
          </w:p>
        </w:tc>
        <w:tc>
          <w:tcPr>
            <w:tcW w:w="4852" w:type="dxa"/>
            <w:vAlign w:val="center"/>
          </w:tcPr>
          <w:p w14:paraId="034D6F72" w14:textId="1813D530"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Seguridad</w:t>
            </w:r>
          </w:p>
          <w:p w14:paraId="4CB921CF" w14:textId="1904E800"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Garantiza el control de acceso al establecimiento, la correcta identificación de los huéspedes y la prevención de riesgos. Es fundamental para proteger tanto a los clientes como a las instalaciones.</w:t>
            </w:r>
          </w:p>
        </w:tc>
      </w:tr>
      <w:tr w:rsidR="00AB66D5" w:rsidRPr="001274B1" w14:paraId="688774D4" w14:textId="77777777" w:rsidTr="005504D9">
        <w:trPr>
          <w:trHeight w:val="1281"/>
          <w:jc w:val="center"/>
        </w:trPr>
        <w:tc>
          <w:tcPr>
            <w:tcW w:w="5247" w:type="dxa"/>
            <w:vMerge/>
            <w:vAlign w:val="center"/>
          </w:tcPr>
          <w:p w14:paraId="07998B42"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28801F72" w14:textId="126788D8"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Confianza</w:t>
            </w:r>
          </w:p>
          <w:p w14:paraId="5643224B" w14:textId="463839F9"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Fortalece la credibilidad del servicio mediante procedimientos claros y consistentes. Permite que el huésped perciba profesionalismo y seguridad en la gestión de su reserva y su estancia.</w:t>
            </w:r>
          </w:p>
        </w:tc>
      </w:tr>
      <w:tr w:rsidR="00AB66D5" w:rsidRPr="001274B1" w14:paraId="7E918C1B" w14:textId="77777777" w:rsidTr="005504D9">
        <w:trPr>
          <w:trHeight w:val="1216"/>
          <w:jc w:val="center"/>
        </w:trPr>
        <w:tc>
          <w:tcPr>
            <w:tcW w:w="5247" w:type="dxa"/>
            <w:vMerge/>
            <w:vAlign w:val="center"/>
          </w:tcPr>
          <w:p w14:paraId="2F99E433"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3DD443AE" w14:textId="0EBF17CD"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Calidad del servicio</w:t>
            </w:r>
          </w:p>
          <w:p w14:paraId="13354B2C" w14:textId="3A02933E"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Estandariza los procesos de atención, asegurando eficiencia, orden y cumplimiento de los protocolos establecidos, lo que impacta directamente en la satisfacción del huésped.</w:t>
            </w:r>
          </w:p>
        </w:tc>
      </w:tr>
      <w:tr w:rsidR="00AB66D5" w:rsidRPr="001274B1" w14:paraId="2F6E5527" w14:textId="77777777" w:rsidTr="005504D9">
        <w:trPr>
          <w:trHeight w:val="1306"/>
          <w:jc w:val="center"/>
        </w:trPr>
        <w:tc>
          <w:tcPr>
            <w:tcW w:w="5247" w:type="dxa"/>
            <w:vMerge/>
            <w:vAlign w:val="center"/>
          </w:tcPr>
          <w:p w14:paraId="30B8DFB2"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3F6A7B1E" w14:textId="78F18784"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Protección de datos</w:t>
            </w:r>
          </w:p>
          <w:p w14:paraId="7302045D" w14:textId="699FEA32"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Garantiza el manejo responsable y confidencial de la información personal del huésped, cumpliendo con normativas legales y evitando el uso indebido de datos sensibles.</w:t>
            </w:r>
          </w:p>
        </w:tc>
      </w:tr>
    </w:tbl>
    <w:p w14:paraId="3730AE43" w14:textId="77777777" w:rsidR="00AB66D5" w:rsidRDefault="00AB66D5" w:rsidP="00AB66D5">
      <w:pPr>
        <w:pBdr>
          <w:top w:val="nil"/>
          <w:left w:val="nil"/>
          <w:bottom w:val="nil"/>
          <w:right w:val="nil"/>
          <w:between w:val="nil"/>
        </w:pBdr>
        <w:spacing w:line="276" w:lineRule="auto"/>
        <w:rPr>
          <w:rFonts w:ascii="Apple Color Emoji" w:eastAsia="Arial" w:hAnsi="Apple Color Emoji" w:cs="Apple Color Emoji"/>
          <w:bCs/>
          <w:color w:val="000000"/>
          <w:sz w:val="20"/>
          <w:szCs w:val="20"/>
          <w:lang w:eastAsia="es-CO"/>
        </w:rPr>
      </w:pPr>
    </w:p>
    <w:p w14:paraId="72D8CAAE" w14:textId="03F3B342" w:rsidR="00AB66D5" w:rsidRP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407DB6AB" w14:textId="77777777" w:rsidR="00233D8F" w:rsidRPr="00233D8F" w:rsidRDefault="00233D8F"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CDD086"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lastRenderedPageBreak/>
        <w:t>1.2 Marco legal hotelero</w:t>
      </w:r>
    </w:p>
    <w:p w14:paraId="687E3DB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196C086F" w14:textId="703D3F5C" w:rsidR="00921C74" w:rsidRDefault="00921C74"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21C74">
        <w:rPr>
          <w:rFonts w:asciiTheme="majorHAnsi" w:eastAsia="Arial" w:hAnsiTheme="majorHAnsi" w:cstheme="majorHAnsi"/>
          <w:bCs/>
          <w:color w:val="000000"/>
          <w:sz w:val="20"/>
          <w:szCs w:val="20"/>
          <w:lang w:eastAsia="es-CO"/>
        </w:rPr>
        <w:t xml:space="preserve">El marco legal hotelero en Colombia se articula principalmente con la </w:t>
      </w:r>
      <w:r w:rsidRPr="006443D7">
        <w:rPr>
          <w:rFonts w:asciiTheme="majorHAnsi" w:eastAsia="Arial" w:hAnsiTheme="majorHAnsi" w:cstheme="majorHAnsi"/>
          <w:b/>
          <w:color w:val="000000"/>
          <w:sz w:val="20"/>
          <w:szCs w:val="20"/>
          <w:lang w:eastAsia="es-CO"/>
        </w:rPr>
        <w:t>Ley 300 de 1996</w:t>
      </w:r>
      <w:r w:rsidRPr="00921C74">
        <w:rPr>
          <w:rFonts w:asciiTheme="majorHAnsi" w:eastAsia="Arial" w:hAnsiTheme="majorHAnsi" w:cstheme="majorHAnsi"/>
          <w:bCs/>
          <w:color w:val="000000"/>
          <w:sz w:val="20"/>
          <w:szCs w:val="20"/>
          <w:lang w:eastAsia="es-CO"/>
        </w:rPr>
        <w:t>, conocida como Ley General de Turismo, y con las disposiciones que regulan la actividad de los prestadores de servicios turísticos. Esta ley reconoce el turismo como una industria esencial para el desarrollo del país y establece principios relacionados con la coordinación institucional, la competitividad, la protección del usuario y la formalización del sector</w:t>
      </w:r>
      <w:r>
        <w:rPr>
          <w:rFonts w:asciiTheme="majorHAnsi" w:eastAsia="Arial" w:hAnsiTheme="majorHAnsi" w:cstheme="majorHAnsi"/>
          <w:bCs/>
          <w:color w:val="000000"/>
          <w:sz w:val="20"/>
          <w:szCs w:val="20"/>
          <w:lang w:eastAsia="es-CO"/>
        </w:rPr>
        <w:t xml:space="preserve">. </w:t>
      </w:r>
    </w:p>
    <w:p w14:paraId="3A67533D" w14:textId="77777777" w:rsidR="00C15D58" w:rsidRDefault="00C15D58"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C4623E" w14:textId="6E81F430" w:rsidR="00090AA7" w:rsidRDefault="00090AA7"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7"/>
      <w:r w:rsidRPr="00090AA7">
        <w:rPr>
          <w:rFonts w:asciiTheme="majorHAnsi" w:eastAsia="Arial" w:hAnsiTheme="majorHAnsi" w:cstheme="majorHAnsi"/>
          <w:bCs/>
          <w:noProof/>
          <w:color w:val="000000"/>
          <w:sz w:val="20"/>
          <w:szCs w:val="20"/>
          <w:lang w:eastAsia="es-CO"/>
        </w:rPr>
        <w:drawing>
          <wp:inline distT="0" distB="0" distL="0" distR="0" wp14:anchorId="0A81DB0A" wp14:editId="4E7E03E9">
            <wp:extent cx="4805916" cy="3409251"/>
            <wp:effectExtent l="0" t="0" r="0" b="0"/>
            <wp:docPr id="62670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4810" name=""/>
                    <pic:cNvPicPr/>
                  </pic:nvPicPr>
                  <pic:blipFill>
                    <a:blip r:embed="rId17"/>
                    <a:stretch>
                      <a:fillRect/>
                    </a:stretch>
                  </pic:blipFill>
                  <pic:spPr>
                    <a:xfrm>
                      <a:off x="0" y="0"/>
                      <a:ext cx="4869751" cy="3454535"/>
                    </a:xfrm>
                    <a:prstGeom prst="rect">
                      <a:avLst/>
                    </a:prstGeom>
                  </pic:spPr>
                </pic:pic>
              </a:graphicData>
            </a:graphic>
          </wp:inline>
        </w:drawing>
      </w:r>
      <w:commentRangeEnd w:id="7"/>
      <w:r>
        <w:rPr>
          <w:rStyle w:val="Refdecomentario"/>
          <w:rFonts w:asciiTheme="majorHAnsi" w:eastAsia="Arial" w:hAnsiTheme="majorHAnsi" w:cstheme="majorHAnsi"/>
          <w:bCs/>
          <w:color w:val="000000"/>
          <w:sz w:val="20"/>
          <w:szCs w:val="20"/>
          <w:lang w:eastAsia="es-CO"/>
        </w:rPr>
        <w:commentReference w:id="7"/>
      </w:r>
    </w:p>
    <w:p w14:paraId="38B62941" w14:textId="77777777" w:rsidR="00090AA7" w:rsidRPr="00921C74" w:rsidRDefault="00090AA7"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08C412C" w14:textId="58B5716D" w:rsidR="00921C74" w:rsidRPr="00921C74" w:rsidRDefault="00921C74"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21C74">
        <w:rPr>
          <w:rFonts w:asciiTheme="majorHAnsi" w:eastAsia="Arial" w:hAnsiTheme="majorHAnsi" w:cstheme="majorHAnsi"/>
          <w:bCs/>
          <w:color w:val="000000"/>
          <w:sz w:val="20"/>
          <w:szCs w:val="20"/>
          <w:lang w:eastAsia="es-CO"/>
        </w:rPr>
        <w:t>En el caso de los establecimientos de alojamiento y hospedaje, el cumplimiento legal incluye obligaciones relacionadas con la prestación formal del servicio, el Registro Nacional de Turismo, la información clara de precios y condiciones, y la observancia de normas técnicas y de calidad. La guía legal del Ministerio de Comercio, Industria y Turismo recuerda que los establecimientos de alojamiento deben conocer y aplicar la normatividad vigente para consolidar un sector turístico formal, competitivo y confiable.</w:t>
      </w:r>
    </w:p>
    <w:p w14:paraId="7FAD0D52" w14:textId="77777777" w:rsidR="00921C74" w:rsidRPr="00921C74" w:rsidRDefault="00921C74"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416D7E" w14:textId="5FFFCC9F" w:rsidR="00BB0609" w:rsidRDefault="00921C74"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21C74">
        <w:rPr>
          <w:rFonts w:asciiTheme="majorHAnsi" w:eastAsia="Arial" w:hAnsiTheme="majorHAnsi" w:cstheme="majorHAnsi"/>
          <w:bCs/>
          <w:color w:val="000000"/>
          <w:sz w:val="20"/>
          <w:szCs w:val="20"/>
          <w:lang w:eastAsia="es-CO"/>
        </w:rPr>
        <w:t>Para el aprendiz, este marco legal debe entenderse como el soporte que da legitimidad a la operación hotelera. Cada procedimiento realizado en recepción</w:t>
      </w:r>
      <w:r>
        <w:rPr>
          <w:rFonts w:asciiTheme="majorHAnsi" w:eastAsia="Arial" w:hAnsiTheme="majorHAnsi" w:cstheme="majorHAnsi"/>
          <w:bCs/>
          <w:color w:val="000000"/>
          <w:sz w:val="20"/>
          <w:szCs w:val="20"/>
          <w:lang w:eastAsia="es-CO"/>
        </w:rPr>
        <w:t xml:space="preserve">, </w:t>
      </w:r>
      <w:r w:rsidRPr="00921C74">
        <w:rPr>
          <w:rFonts w:asciiTheme="majorHAnsi" w:eastAsia="Arial" w:hAnsiTheme="majorHAnsi" w:cstheme="majorHAnsi"/>
          <w:bCs/>
          <w:color w:val="000000"/>
          <w:sz w:val="20"/>
          <w:szCs w:val="20"/>
          <w:lang w:eastAsia="es-CO"/>
        </w:rPr>
        <w:t>desde el registro del huésped hasta la entrega de información sobre tarifas o políticas del establecimient</w:t>
      </w:r>
      <w:r>
        <w:rPr>
          <w:rFonts w:asciiTheme="majorHAnsi" w:eastAsia="Arial" w:hAnsiTheme="majorHAnsi" w:cstheme="majorHAnsi"/>
          <w:bCs/>
          <w:color w:val="000000"/>
          <w:sz w:val="20"/>
          <w:szCs w:val="20"/>
          <w:lang w:eastAsia="es-CO"/>
        </w:rPr>
        <w:t xml:space="preserve">o, </w:t>
      </w:r>
      <w:r w:rsidRPr="00921C74">
        <w:rPr>
          <w:rFonts w:asciiTheme="majorHAnsi" w:eastAsia="Arial" w:hAnsiTheme="majorHAnsi" w:cstheme="majorHAnsi"/>
          <w:bCs/>
          <w:color w:val="000000"/>
          <w:sz w:val="20"/>
          <w:szCs w:val="20"/>
          <w:lang w:eastAsia="es-CO"/>
        </w:rPr>
        <w:t>debe responder a criterios de transparencia, responsabilidad y cumplimiento</w:t>
      </w:r>
      <w:r w:rsidR="00AE28C7">
        <w:rPr>
          <w:rFonts w:asciiTheme="majorHAnsi" w:eastAsia="Arial" w:hAnsiTheme="majorHAnsi" w:cstheme="majorHAnsi"/>
          <w:bCs/>
          <w:color w:val="000000"/>
          <w:sz w:val="20"/>
          <w:szCs w:val="20"/>
          <w:lang w:eastAsia="es-CO"/>
        </w:rPr>
        <w:t>.</w:t>
      </w:r>
    </w:p>
    <w:p w14:paraId="683F77C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858D6CC" w14:textId="480D2349"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
          <w:color w:val="000000"/>
          <w:sz w:val="20"/>
          <w:szCs w:val="20"/>
          <w:lang w:eastAsia="es-CO"/>
        </w:rPr>
        <w:t>Tabla 1.</w:t>
      </w:r>
      <w:r>
        <w:rPr>
          <w:rFonts w:asciiTheme="majorHAnsi" w:eastAsia="Arial" w:hAnsiTheme="majorHAnsi" w:cstheme="majorHAnsi"/>
          <w:bCs/>
          <w:color w:val="000000"/>
          <w:sz w:val="20"/>
          <w:szCs w:val="20"/>
          <w:lang w:eastAsia="es-CO"/>
        </w:rPr>
        <w:t xml:space="preserve"> Marco legal básico para recepción hotelera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67"/>
        <w:gridCol w:w="3603"/>
        <w:gridCol w:w="4086"/>
      </w:tblGrid>
      <w:tr w:rsidR="00090AA7" w:rsidRPr="00090AA7" w14:paraId="392CE4F5" w14:textId="77777777" w:rsidTr="00090AA7">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D876474"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Norma o referente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E257F0D"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Relación con recepción hotelera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F87D617"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Aplicación práctica</w:t>
            </w:r>
          </w:p>
        </w:tc>
      </w:tr>
      <w:tr w:rsidR="00090AA7" w:rsidRPr="00090AA7" w14:paraId="1E31A1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8521D" w14:textId="40A08FFE"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Ley 300 de 1996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2E478" w14:textId="7497A9F8"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Define el marco general del turismo en Colombia</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3C9CC" w14:textId="1297FDD4"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Formalización, calidad y responsabilidad del prestador</w:t>
            </w:r>
          </w:p>
        </w:tc>
      </w:tr>
      <w:tr w:rsidR="00090AA7" w:rsidRPr="00090AA7" w14:paraId="3AED63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218BC" w14:textId="6AC0E3C7"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lastRenderedPageBreak/>
              <w:t>Registro Nacional de Turismo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BE41F" w14:textId="79607BBD"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Identifica prestadores turísticos formales</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B74D2" w14:textId="268D3787"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Verificación de legalidad del establecimiento</w:t>
            </w:r>
          </w:p>
        </w:tc>
      </w:tr>
      <w:tr w:rsidR="00090AA7" w:rsidRPr="00090AA7" w14:paraId="6F4D6F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200F5" w14:textId="04EF47B3"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Guías legales MinCIT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8B903E" w14:textId="0577EA0A"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Orientan obligaciones de alojamiento y hospedaje</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9812D" w14:textId="18CA5E38"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Información clara al huésped y cumplimiento de requisitos</w:t>
            </w:r>
          </w:p>
        </w:tc>
      </w:tr>
      <w:tr w:rsidR="00090AA7" w:rsidRPr="00090AA7" w14:paraId="61B5AC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B54E33" w14:textId="6A9E61E9"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Normas técnicas sectoriales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5BC17" w14:textId="645A3628"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Establecen criterios de calidad y procedimientos</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D95B8" w14:textId="591F1736"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Atención, recepción, reservas y servicio al cliente</w:t>
            </w:r>
          </w:p>
        </w:tc>
      </w:tr>
    </w:tbl>
    <w:p w14:paraId="193BFB81" w14:textId="20D99EA6"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7CF47854" w14:textId="77777777" w:rsidR="00090AA7" w:rsidRPr="00921C74"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BC588CA"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1.3 Responsabilidad y ética profesional</w:t>
      </w:r>
    </w:p>
    <w:p w14:paraId="1C7FF517" w14:textId="77777777"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8221CC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FB6228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9569B8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0A98B29B"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B585D1F" w14:textId="2B947686" w:rsidR="001B12C3"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Por otra parte, l</w:t>
      </w:r>
      <w:r w:rsidR="00090AA7" w:rsidRPr="00090AA7">
        <w:rPr>
          <w:rFonts w:asciiTheme="majorHAnsi" w:eastAsia="Arial" w:hAnsiTheme="majorHAnsi" w:cstheme="majorHAnsi"/>
          <w:bCs/>
          <w:color w:val="000000"/>
          <w:sz w:val="20"/>
          <w:szCs w:val="20"/>
          <w:lang w:eastAsia="es-CO"/>
        </w:rPr>
        <w:t xml:space="preserve">a ética profesional se expresa en </w:t>
      </w:r>
      <w:r>
        <w:rPr>
          <w:rFonts w:asciiTheme="majorHAnsi" w:eastAsia="Arial" w:hAnsiTheme="majorHAnsi" w:cstheme="majorHAnsi"/>
          <w:bCs/>
          <w:color w:val="000000"/>
          <w:sz w:val="20"/>
          <w:szCs w:val="20"/>
          <w:lang w:eastAsia="es-CO"/>
        </w:rPr>
        <w:t xml:space="preserve">las siguientes </w:t>
      </w:r>
      <w:r w:rsidR="00283570">
        <w:rPr>
          <w:rFonts w:asciiTheme="majorHAnsi" w:eastAsia="Arial" w:hAnsiTheme="majorHAnsi" w:cstheme="majorHAnsi"/>
          <w:bCs/>
          <w:color w:val="000000"/>
          <w:sz w:val="20"/>
          <w:szCs w:val="20"/>
          <w:lang w:eastAsia="es-CO"/>
        </w:rPr>
        <w:t xml:space="preserve">conductas clave </w:t>
      </w:r>
      <w:r>
        <w:rPr>
          <w:rFonts w:asciiTheme="majorHAnsi" w:eastAsia="Arial" w:hAnsiTheme="majorHAnsi" w:cstheme="majorHAnsi"/>
          <w:bCs/>
          <w:color w:val="000000"/>
          <w:sz w:val="20"/>
          <w:szCs w:val="20"/>
          <w:lang w:eastAsia="es-CO"/>
        </w:rPr>
        <w:t>del recepcionista</w:t>
      </w:r>
    </w:p>
    <w:p w14:paraId="2CE3FBD9" w14:textId="77777777" w:rsidR="00032244"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673"/>
        <w:gridCol w:w="5103"/>
      </w:tblGrid>
      <w:tr w:rsidR="00032244" w14:paraId="49A9087F" w14:textId="77777777" w:rsidTr="00694FFD">
        <w:tc>
          <w:tcPr>
            <w:tcW w:w="9776" w:type="dxa"/>
            <w:gridSpan w:val="2"/>
            <w:shd w:val="clear" w:color="auto" w:fill="92D050"/>
          </w:tcPr>
          <w:p w14:paraId="669A5483" w14:textId="31B40772" w:rsid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SLIDERS DE DIAPOSITIVAS</w:t>
            </w:r>
          </w:p>
        </w:tc>
      </w:tr>
      <w:tr w:rsidR="00032244" w14:paraId="043EA96E" w14:textId="77777777" w:rsidTr="00032244">
        <w:tc>
          <w:tcPr>
            <w:tcW w:w="4673" w:type="dxa"/>
            <w:shd w:val="clear" w:color="auto" w:fill="92D050"/>
          </w:tcPr>
          <w:p w14:paraId="70F9501E" w14:textId="666E56F5" w:rsidR="00032244" w:rsidRP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5103" w:type="dxa"/>
            <w:shd w:val="clear" w:color="auto" w:fill="92D050"/>
          </w:tcPr>
          <w:p w14:paraId="27838B95" w14:textId="08621990" w:rsidR="00032244" w:rsidRP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8"/>
            <w:r>
              <w:rPr>
                <w:rFonts w:asciiTheme="majorHAnsi" w:eastAsia="Arial" w:hAnsiTheme="majorHAnsi" w:cstheme="majorHAnsi"/>
                <w:b/>
                <w:color w:val="000000"/>
                <w:sz w:val="20"/>
                <w:szCs w:val="20"/>
                <w:lang w:eastAsia="es-CO"/>
              </w:rPr>
              <w:t>DESCRIPTIVO</w:t>
            </w:r>
            <w:commentRangeEnd w:id="8"/>
            <w:r w:rsidR="00E716D4" w:rsidRPr="00032244">
              <w:rPr>
                <w:rStyle w:val="Refdecomentario"/>
                <w:rFonts w:asciiTheme="majorHAnsi" w:eastAsia="Arial" w:hAnsiTheme="majorHAnsi" w:cstheme="majorHAnsi"/>
                <w:b/>
                <w:color w:val="000000"/>
                <w:sz w:val="20"/>
                <w:szCs w:val="20"/>
                <w:lang w:eastAsia="es-CO"/>
              </w:rPr>
              <w:commentReference w:id="8"/>
            </w:r>
          </w:p>
        </w:tc>
      </w:tr>
      <w:tr w:rsidR="00032244" w14:paraId="63A3DA99" w14:textId="77777777" w:rsidTr="00032244">
        <w:tc>
          <w:tcPr>
            <w:tcW w:w="4673" w:type="dxa"/>
          </w:tcPr>
          <w:p w14:paraId="72F69D93" w14:textId="789F872A" w:rsidR="00032244" w:rsidRDefault="003345A7" w:rsidP="003345A7">
            <w:pPr>
              <w:spacing w:line="276" w:lineRule="auto"/>
              <w:jc w:val="center"/>
              <w:rPr>
                <w:rFonts w:asciiTheme="majorHAnsi" w:eastAsia="Arial" w:hAnsiTheme="majorHAnsi" w:cstheme="majorHAnsi"/>
                <w:bCs/>
                <w:color w:val="000000"/>
                <w:sz w:val="20"/>
                <w:szCs w:val="20"/>
                <w:lang w:eastAsia="es-CO"/>
              </w:rPr>
            </w:pPr>
            <w:commentRangeStart w:id="9"/>
            <w:r w:rsidRPr="003345A7">
              <w:rPr>
                <w:rFonts w:asciiTheme="majorHAnsi" w:eastAsia="Arial" w:hAnsiTheme="majorHAnsi" w:cstheme="majorHAnsi"/>
                <w:bCs/>
                <w:noProof/>
                <w:color w:val="000000"/>
                <w:sz w:val="20"/>
                <w:szCs w:val="20"/>
                <w:lang w:eastAsia="es-CO"/>
              </w:rPr>
              <w:drawing>
                <wp:inline distT="0" distB="0" distL="0" distR="0" wp14:anchorId="1B113D5D" wp14:editId="596FEE48">
                  <wp:extent cx="2178676" cy="1724228"/>
                  <wp:effectExtent l="0" t="0" r="6350" b="3175"/>
                  <wp:docPr id="129470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5343" name=""/>
                          <pic:cNvPicPr/>
                        </pic:nvPicPr>
                        <pic:blipFill>
                          <a:blip r:embed="rId18"/>
                          <a:stretch>
                            <a:fillRect/>
                          </a:stretch>
                        </pic:blipFill>
                        <pic:spPr>
                          <a:xfrm>
                            <a:off x="0" y="0"/>
                            <a:ext cx="2214210" cy="1752350"/>
                          </a:xfrm>
                          <a:prstGeom prst="rect">
                            <a:avLst/>
                          </a:prstGeom>
                        </pic:spPr>
                      </pic:pic>
                    </a:graphicData>
                  </a:graphic>
                </wp:inline>
              </w:drawing>
            </w:r>
            <w:commentRangeEnd w:id="9"/>
            <w:r>
              <w:rPr>
                <w:rStyle w:val="Refdecomentario"/>
                <w:rFonts w:asciiTheme="majorHAnsi" w:eastAsia="Arial" w:hAnsiTheme="majorHAnsi" w:cstheme="majorHAnsi"/>
                <w:bCs/>
                <w:color w:val="000000"/>
                <w:sz w:val="20"/>
                <w:szCs w:val="20"/>
                <w:lang w:eastAsia="es-CO"/>
              </w:rPr>
              <w:commentReference w:id="9"/>
            </w:r>
          </w:p>
        </w:tc>
        <w:tc>
          <w:tcPr>
            <w:tcW w:w="5103" w:type="dxa"/>
          </w:tcPr>
          <w:p w14:paraId="7401F6AA"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Honestidad en la información</w:t>
            </w:r>
          </w:p>
          <w:p w14:paraId="7A080E94" w14:textId="68A3DEC9"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I</w:t>
            </w:r>
            <w:r w:rsidR="00032244" w:rsidRPr="00032244">
              <w:rPr>
                <w:rFonts w:asciiTheme="majorHAnsi" w:eastAsia="Arial" w:hAnsiTheme="majorHAnsi" w:cstheme="majorHAnsi"/>
                <w:bCs/>
                <w:color w:val="000000"/>
                <w:sz w:val="20"/>
                <w:szCs w:val="20"/>
                <w:lang w:eastAsia="es-CO"/>
              </w:rPr>
              <w:t xml:space="preserve">mplica brindar al huésped información clara, veraz y completa sobre los servicios, tarifas, políticas y disponibilidad. </w:t>
            </w:r>
            <w:r>
              <w:rPr>
                <w:rFonts w:asciiTheme="majorHAnsi" w:eastAsia="Arial" w:hAnsiTheme="majorHAnsi" w:cstheme="majorHAnsi"/>
                <w:bCs/>
                <w:color w:val="000000"/>
                <w:sz w:val="20"/>
                <w:szCs w:val="20"/>
                <w:lang w:eastAsia="es-CO"/>
              </w:rPr>
              <w:t>E</w:t>
            </w:r>
            <w:r w:rsidR="00032244" w:rsidRPr="00032244">
              <w:rPr>
                <w:rFonts w:asciiTheme="majorHAnsi" w:eastAsia="Arial" w:hAnsiTheme="majorHAnsi" w:cstheme="majorHAnsi"/>
                <w:bCs/>
                <w:color w:val="000000"/>
                <w:sz w:val="20"/>
                <w:szCs w:val="20"/>
                <w:lang w:eastAsia="es-CO"/>
              </w:rPr>
              <w:t>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tc>
      </w:tr>
      <w:tr w:rsidR="00032244" w14:paraId="54122A94" w14:textId="77777777" w:rsidTr="00032244">
        <w:tc>
          <w:tcPr>
            <w:tcW w:w="4673" w:type="dxa"/>
          </w:tcPr>
          <w:p w14:paraId="20061107" w14:textId="06F43260"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0"/>
            <w:r w:rsidRPr="00C34619">
              <w:rPr>
                <w:rFonts w:asciiTheme="majorHAnsi" w:eastAsia="Arial" w:hAnsiTheme="majorHAnsi" w:cstheme="majorHAnsi"/>
                <w:bCs/>
                <w:noProof/>
                <w:color w:val="000000"/>
                <w:sz w:val="20"/>
                <w:szCs w:val="20"/>
                <w:lang w:eastAsia="es-CO"/>
              </w:rPr>
              <w:drawing>
                <wp:inline distT="0" distB="0" distL="0" distR="0" wp14:anchorId="613D2FB7" wp14:editId="7E62CF76">
                  <wp:extent cx="1570745" cy="1364629"/>
                  <wp:effectExtent l="0" t="0" r="4445" b="0"/>
                  <wp:docPr id="172683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7183" name=""/>
                          <pic:cNvPicPr/>
                        </pic:nvPicPr>
                        <pic:blipFill>
                          <a:blip r:embed="rId19"/>
                          <a:stretch>
                            <a:fillRect/>
                          </a:stretch>
                        </pic:blipFill>
                        <pic:spPr>
                          <a:xfrm>
                            <a:off x="0" y="0"/>
                            <a:ext cx="1615395" cy="1403420"/>
                          </a:xfrm>
                          <a:prstGeom prst="rect">
                            <a:avLst/>
                          </a:prstGeom>
                        </pic:spPr>
                      </pic:pic>
                    </a:graphicData>
                  </a:graphic>
                </wp:inline>
              </w:drawing>
            </w:r>
            <w:commentRangeEnd w:id="10"/>
            <w:r>
              <w:rPr>
                <w:rStyle w:val="Refdecomentario"/>
                <w:rFonts w:asciiTheme="majorHAnsi" w:eastAsia="Arial" w:hAnsiTheme="majorHAnsi" w:cstheme="majorHAnsi"/>
                <w:bCs/>
                <w:color w:val="000000"/>
                <w:sz w:val="20"/>
                <w:szCs w:val="20"/>
                <w:lang w:eastAsia="es-CO"/>
              </w:rPr>
              <w:commentReference w:id="10"/>
            </w:r>
          </w:p>
        </w:tc>
        <w:tc>
          <w:tcPr>
            <w:tcW w:w="5103" w:type="dxa"/>
          </w:tcPr>
          <w:p w14:paraId="4C2D8E1A"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Confidencialidad de los datos</w:t>
            </w:r>
          </w:p>
          <w:p w14:paraId="30CB5C6A"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w:t>
            </w:r>
            <w:r w:rsidR="00032244" w:rsidRPr="00032244">
              <w:rPr>
                <w:rFonts w:asciiTheme="majorHAnsi" w:eastAsia="Arial" w:hAnsiTheme="majorHAnsi" w:cstheme="majorHAnsi"/>
                <w:bCs/>
                <w:color w:val="000000"/>
                <w:sz w:val="20"/>
                <w:szCs w:val="20"/>
                <w:lang w:eastAsia="es-CO"/>
              </w:rPr>
              <w:t xml:space="preserve">e refiere a la protección de la información personal y de reserva del huésped. </w:t>
            </w:r>
            <w:r>
              <w:rPr>
                <w:rFonts w:asciiTheme="majorHAnsi" w:eastAsia="Arial" w:hAnsiTheme="majorHAnsi" w:cstheme="majorHAnsi"/>
                <w:bCs/>
                <w:color w:val="000000"/>
                <w:sz w:val="20"/>
                <w:szCs w:val="20"/>
                <w:lang w:eastAsia="es-CO"/>
              </w:rPr>
              <w:t>G</w:t>
            </w:r>
            <w:r w:rsidR="00032244" w:rsidRPr="00032244">
              <w:rPr>
                <w:rFonts w:asciiTheme="majorHAnsi" w:eastAsia="Arial" w:hAnsiTheme="majorHAnsi" w:cstheme="majorHAnsi"/>
                <w:bCs/>
                <w:color w:val="000000"/>
                <w:sz w:val="20"/>
                <w:szCs w:val="20"/>
                <w:lang w:eastAsia="es-CO"/>
              </w:rPr>
              <w:t>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23C7ED2C" w14:textId="348189D0"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r w:rsidR="00032244" w14:paraId="30AFBE0B" w14:textId="77777777" w:rsidTr="00032244">
        <w:tc>
          <w:tcPr>
            <w:tcW w:w="4673" w:type="dxa"/>
          </w:tcPr>
          <w:p w14:paraId="57F8651A" w14:textId="09FF9A2C"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1"/>
            <w:r w:rsidRPr="00C34619">
              <w:rPr>
                <w:rFonts w:asciiTheme="majorHAnsi" w:eastAsia="Arial" w:hAnsiTheme="majorHAnsi" w:cstheme="majorHAnsi"/>
                <w:bCs/>
                <w:noProof/>
                <w:color w:val="000000"/>
                <w:sz w:val="20"/>
                <w:szCs w:val="20"/>
                <w:lang w:eastAsia="es-CO"/>
              </w:rPr>
              <w:lastRenderedPageBreak/>
              <w:drawing>
                <wp:inline distT="0" distB="0" distL="0" distR="0" wp14:anchorId="2DCA4D7F" wp14:editId="72D5A64B">
                  <wp:extent cx="1477557" cy="1312693"/>
                  <wp:effectExtent l="0" t="0" r="0" b="0"/>
                  <wp:docPr id="164974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789" name=""/>
                          <pic:cNvPicPr/>
                        </pic:nvPicPr>
                        <pic:blipFill>
                          <a:blip r:embed="rId20"/>
                          <a:stretch>
                            <a:fillRect/>
                          </a:stretch>
                        </pic:blipFill>
                        <pic:spPr>
                          <a:xfrm>
                            <a:off x="0" y="0"/>
                            <a:ext cx="1507960" cy="1339704"/>
                          </a:xfrm>
                          <a:prstGeom prst="rect">
                            <a:avLst/>
                          </a:prstGeom>
                        </pic:spPr>
                      </pic:pic>
                    </a:graphicData>
                  </a:graphic>
                </wp:inline>
              </w:drawing>
            </w:r>
            <w:commentRangeEnd w:id="11"/>
            <w:r>
              <w:rPr>
                <w:rStyle w:val="Refdecomentario"/>
                <w:rFonts w:asciiTheme="majorHAnsi" w:eastAsia="Arial" w:hAnsiTheme="majorHAnsi" w:cstheme="majorHAnsi"/>
                <w:bCs/>
                <w:color w:val="000000"/>
                <w:sz w:val="20"/>
                <w:szCs w:val="20"/>
                <w:lang w:eastAsia="es-CO"/>
              </w:rPr>
              <w:commentReference w:id="11"/>
            </w:r>
          </w:p>
        </w:tc>
        <w:tc>
          <w:tcPr>
            <w:tcW w:w="5103" w:type="dxa"/>
          </w:tcPr>
          <w:p w14:paraId="259437CE"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Atención sin discriminación</w:t>
            </w:r>
          </w:p>
          <w:p w14:paraId="4E4ED869"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Brindar atención</w:t>
            </w:r>
            <w:r w:rsidR="00032244" w:rsidRPr="00032244">
              <w:rPr>
                <w:rFonts w:asciiTheme="majorHAnsi" w:eastAsia="Arial" w:hAnsiTheme="majorHAnsi" w:cstheme="majorHAnsi"/>
                <w:bCs/>
                <w:color w:val="000000"/>
                <w:sz w:val="20"/>
                <w:szCs w:val="20"/>
                <w:lang w:eastAsia="es-CO"/>
              </w:rPr>
              <w:t xml:space="preserve"> con respeto, equidad e imparcialidad, sin distinción de origen, condición social, nacionalidad o cualquier otra característica del huésped. </w:t>
            </w:r>
            <w:r>
              <w:rPr>
                <w:rFonts w:asciiTheme="majorHAnsi" w:eastAsia="Arial" w:hAnsiTheme="majorHAnsi" w:cstheme="majorHAnsi"/>
                <w:bCs/>
                <w:color w:val="000000"/>
                <w:sz w:val="20"/>
                <w:szCs w:val="20"/>
                <w:lang w:eastAsia="es-CO"/>
              </w:rPr>
              <w:t>A</w:t>
            </w:r>
            <w:r w:rsidR="00032244" w:rsidRPr="00032244">
              <w:rPr>
                <w:rFonts w:asciiTheme="majorHAnsi" w:eastAsia="Arial" w:hAnsiTheme="majorHAnsi" w:cstheme="majorHAnsi"/>
                <w:bCs/>
                <w:color w:val="000000"/>
                <w:sz w:val="20"/>
                <w:szCs w:val="20"/>
                <w:lang w:eastAsia="es-CO"/>
              </w:rPr>
              <w:t>segurar un trato digno y profesional en todo momento, promoviendo un ambiente inclusivo y acorde con los principios éticos del servicio. Esto fortalece la calidad de la atención y la imagen institucional del hotel.</w:t>
            </w:r>
          </w:p>
          <w:p w14:paraId="6F4B8184" w14:textId="521F68AF"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r w:rsidR="00032244" w14:paraId="6BFDF2E6" w14:textId="77777777" w:rsidTr="00032244">
        <w:tc>
          <w:tcPr>
            <w:tcW w:w="4673" w:type="dxa"/>
          </w:tcPr>
          <w:p w14:paraId="611A83A9" w14:textId="6DD17783"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2"/>
            <w:r w:rsidRPr="00C34619">
              <w:rPr>
                <w:rFonts w:asciiTheme="majorHAnsi" w:eastAsia="Arial" w:hAnsiTheme="majorHAnsi" w:cstheme="majorHAnsi"/>
                <w:bCs/>
                <w:noProof/>
                <w:color w:val="000000"/>
                <w:sz w:val="20"/>
                <w:szCs w:val="20"/>
                <w:lang w:eastAsia="es-CO"/>
              </w:rPr>
              <w:drawing>
                <wp:inline distT="0" distB="0" distL="0" distR="0" wp14:anchorId="17E2D0CE" wp14:editId="79059CDB">
                  <wp:extent cx="1398729" cy="1272162"/>
                  <wp:effectExtent l="0" t="0" r="0" b="0"/>
                  <wp:docPr id="2104879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9470" name=""/>
                          <pic:cNvPicPr/>
                        </pic:nvPicPr>
                        <pic:blipFill>
                          <a:blip r:embed="rId21"/>
                          <a:stretch>
                            <a:fillRect/>
                          </a:stretch>
                        </pic:blipFill>
                        <pic:spPr>
                          <a:xfrm>
                            <a:off x="0" y="0"/>
                            <a:ext cx="1415131" cy="1287080"/>
                          </a:xfrm>
                          <a:prstGeom prst="rect">
                            <a:avLst/>
                          </a:prstGeom>
                        </pic:spPr>
                      </pic:pic>
                    </a:graphicData>
                  </a:graphic>
                </wp:inline>
              </w:drawing>
            </w:r>
            <w:commentRangeEnd w:id="12"/>
            <w:r>
              <w:rPr>
                <w:rStyle w:val="Refdecomentario"/>
                <w:rFonts w:asciiTheme="majorHAnsi" w:eastAsia="Arial" w:hAnsiTheme="majorHAnsi" w:cstheme="majorHAnsi"/>
                <w:bCs/>
                <w:color w:val="000000"/>
                <w:sz w:val="20"/>
                <w:szCs w:val="20"/>
                <w:lang w:eastAsia="es-CO"/>
              </w:rPr>
              <w:commentReference w:id="12"/>
            </w:r>
          </w:p>
        </w:tc>
        <w:tc>
          <w:tcPr>
            <w:tcW w:w="5103" w:type="dxa"/>
          </w:tcPr>
          <w:p w14:paraId="2DADB6E2" w14:textId="77777777" w:rsidR="0063657D" w:rsidRPr="0063657D" w:rsidRDefault="0063657D" w:rsidP="00090AA7">
            <w:pPr>
              <w:spacing w:line="276" w:lineRule="auto"/>
              <w:jc w:val="both"/>
              <w:rPr>
                <w:rFonts w:asciiTheme="majorHAnsi" w:eastAsia="Arial" w:hAnsiTheme="majorHAnsi" w:cstheme="majorHAnsi"/>
                <w:b/>
                <w:color w:val="000000"/>
                <w:sz w:val="20"/>
                <w:szCs w:val="20"/>
                <w:lang w:eastAsia="es-CO"/>
              </w:rPr>
            </w:pPr>
            <w:r w:rsidRPr="0063657D">
              <w:rPr>
                <w:rFonts w:asciiTheme="majorHAnsi" w:eastAsia="Arial" w:hAnsiTheme="majorHAnsi" w:cstheme="majorHAnsi"/>
                <w:b/>
                <w:color w:val="000000"/>
                <w:sz w:val="20"/>
                <w:szCs w:val="20"/>
                <w:lang w:eastAsia="es-CO"/>
              </w:rPr>
              <w:t>Cumplimiento de protocolos</w:t>
            </w:r>
          </w:p>
          <w:p w14:paraId="0BE73029"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w:t>
            </w:r>
            <w:r w:rsidR="0063657D" w:rsidRPr="0063657D">
              <w:rPr>
                <w:rFonts w:asciiTheme="majorHAnsi" w:eastAsia="Arial" w:hAnsiTheme="majorHAnsi" w:cstheme="majorHAnsi"/>
                <w:bCs/>
                <w:color w:val="000000"/>
                <w:sz w:val="20"/>
                <w:szCs w:val="20"/>
                <w:lang w:eastAsia="es-CO"/>
              </w:rPr>
              <w:t>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5139D82A" w14:textId="4D730DD5"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bl>
    <w:p w14:paraId="0613A8A4" w14:textId="77777777" w:rsidR="00032244"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F0898D6" w14:textId="13769AF5"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 xml:space="preserve">En este sentido, el </w:t>
      </w:r>
      <w:r w:rsidR="00032244">
        <w:rPr>
          <w:rFonts w:asciiTheme="majorHAnsi" w:eastAsia="Arial" w:hAnsiTheme="majorHAnsi" w:cstheme="majorHAnsi"/>
          <w:bCs/>
          <w:color w:val="000000"/>
          <w:sz w:val="20"/>
          <w:szCs w:val="20"/>
          <w:lang w:eastAsia="es-CO"/>
        </w:rPr>
        <w:t>recepcionista</w:t>
      </w:r>
      <w:r w:rsidRPr="00090AA7">
        <w:rPr>
          <w:rFonts w:asciiTheme="majorHAnsi" w:eastAsia="Arial" w:hAnsiTheme="majorHAnsi" w:cstheme="majorHAnsi"/>
          <w:bCs/>
          <w:color w:val="000000"/>
          <w:sz w:val="20"/>
          <w:szCs w:val="20"/>
          <w:lang w:eastAsia="es-CO"/>
        </w:rPr>
        <w:t xml:space="preserve"> debe reconocer que la calidad del servicio no se sostiene únicamente en la amabilidad, sino también en la responsabilidad con la que se aplican las normas.</w:t>
      </w:r>
    </w:p>
    <w:p w14:paraId="7C7B4189" w14:textId="77777777" w:rsidR="00090AA7" w:rsidRP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41D5446"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1.4 Derechos y deberes</w:t>
      </w:r>
    </w:p>
    <w:p w14:paraId="11FE4182" w14:textId="77777777" w:rsidR="00E716D4" w:rsidRDefault="00E716D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4C6E4C37"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3E6EC548"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A9329D5"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3AB89F94"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96AECB3" w14:textId="72B47EE5" w:rsidR="006443D7"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Comprender esta relación ayuda a asumir la recepción como un espacio de equilibrio entre servicio y norma. La atención al huésped no consiste solo en resolver solicitudes, sino en orientar adecuadamente, prevenir malentendidos y aplicar procedimientos con claridad</w:t>
      </w:r>
      <w:r w:rsidR="001B12C3">
        <w:rPr>
          <w:rFonts w:asciiTheme="majorHAnsi" w:eastAsia="Arial" w:hAnsiTheme="majorHAnsi" w:cstheme="majorHAnsi"/>
          <w:bCs/>
          <w:color w:val="000000"/>
          <w:sz w:val="20"/>
          <w:szCs w:val="20"/>
          <w:lang w:eastAsia="es-CO"/>
        </w:rPr>
        <w:t>.</w:t>
      </w:r>
    </w:p>
    <w:p w14:paraId="0631F41B" w14:textId="77777777" w:rsidR="006443D7" w:rsidRDefault="006443D7"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9BEE31E" w14:textId="4F349E38" w:rsid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
          <w:color w:val="000000"/>
          <w:sz w:val="20"/>
          <w:szCs w:val="20"/>
          <w:lang w:eastAsia="es-CO"/>
        </w:rPr>
        <w:t xml:space="preserve">Tabla </w:t>
      </w:r>
      <w:r w:rsidR="00E2691D" w:rsidRPr="006443D7">
        <w:rPr>
          <w:rFonts w:asciiTheme="majorHAnsi" w:eastAsia="Arial" w:hAnsiTheme="majorHAnsi" w:cstheme="majorHAnsi"/>
          <w:b/>
          <w:color w:val="000000"/>
          <w:sz w:val="20"/>
          <w:szCs w:val="20"/>
          <w:lang w:eastAsia="es-CO"/>
        </w:rPr>
        <w:t>2.</w:t>
      </w:r>
      <w:r w:rsidR="00E2691D">
        <w:rPr>
          <w:rFonts w:asciiTheme="majorHAnsi" w:eastAsia="Arial" w:hAnsiTheme="majorHAnsi" w:cstheme="majorHAnsi"/>
          <w:bCs/>
          <w:color w:val="000000"/>
          <w:sz w:val="20"/>
          <w:szCs w:val="20"/>
          <w:lang w:eastAsia="es-CO"/>
        </w:rPr>
        <w:t xml:space="preserve"> Derechos y deberes en el alojamiento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36"/>
        <w:gridCol w:w="4260"/>
        <w:gridCol w:w="4360"/>
      </w:tblGrid>
      <w:tr w:rsidR="006443D7" w:rsidRPr="006443D7" w14:paraId="1D298041" w14:textId="77777777" w:rsidTr="001B12C3">
        <w:trPr>
          <w:tblHeader/>
        </w:trPr>
        <w:tc>
          <w:tcPr>
            <w:tcW w:w="106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1CCE098"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Actor</w:t>
            </w:r>
          </w:p>
        </w:tc>
        <w:tc>
          <w:tcPr>
            <w:tcW w:w="174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BD10C4D"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Derechos</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D19AB8"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Deberes</w:t>
            </w:r>
          </w:p>
        </w:tc>
      </w:tr>
      <w:tr w:rsidR="006443D7" w:rsidRPr="006443D7" w14:paraId="46583A15"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9F762"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Huésped</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4462A" w14:textId="0CB04D14"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Recibir información clara, trato respetuoso y servicio contratado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491C0" w14:textId="4A0D0BA2"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Presentar documentos válidos, cumplir políticas y pagar servicios</w:t>
            </w:r>
          </w:p>
        </w:tc>
      </w:tr>
      <w:tr w:rsidR="006443D7" w:rsidRPr="006443D7" w14:paraId="366BCAE9"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90E79"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Establecimiento</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CFF70" w14:textId="6289ACB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Aplicar políticas internas y exigir cumplimiento de condiciones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05078" w14:textId="718418F2"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Prestar el servicio, proteger datos y brindar atención segura</w:t>
            </w:r>
          </w:p>
        </w:tc>
      </w:tr>
      <w:tr w:rsidR="006443D7" w:rsidRPr="006443D7" w14:paraId="1AB076B2"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412C7"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lastRenderedPageBreak/>
              <w:t>Recepción</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136BC" w14:textId="56B3C803"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Solicitar información necesaria y aplicar protocolos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D86FC" w14:textId="73BDE69C"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Actuar con ética, confidencialidad y precisión operativa</w:t>
            </w:r>
          </w:p>
        </w:tc>
      </w:tr>
    </w:tbl>
    <w:p w14:paraId="06DDEF41" w14:textId="5790AE56" w:rsidR="00E2691D" w:rsidRPr="00E716D4" w:rsidRDefault="006443D7"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11283721" w14:textId="77777777" w:rsidR="00E716D4" w:rsidRPr="00355271" w:rsidRDefault="00E716D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6436BF52"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1.5 Confidencialidad de la información</w:t>
      </w:r>
    </w:p>
    <w:p w14:paraId="7546CD5B"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5AE7EA0" w14:textId="277F7CF1" w:rsidR="001B12C3" w:rsidRDefault="006443D7"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 xml:space="preserve">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w:t>
      </w:r>
      <w:r w:rsidRPr="006443D7">
        <w:rPr>
          <w:rFonts w:asciiTheme="majorHAnsi" w:eastAsia="Arial" w:hAnsiTheme="majorHAnsi" w:cstheme="majorHAnsi"/>
          <w:b/>
          <w:color w:val="000000"/>
          <w:sz w:val="20"/>
          <w:szCs w:val="20"/>
          <w:lang w:eastAsia="es-CO"/>
        </w:rPr>
        <w:t>Ley 1581 de 2012</w:t>
      </w:r>
      <w:r w:rsidRPr="006443D7">
        <w:rPr>
          <w:rFonts w:asciiTheme="majorHAnsi" w:eastAsia="Arial" w:hAnsiTheme="majorHAnsi" w:cstheme="majorHAnsi"/>
          <w:bCs/>
          <w:color w:val="000000"/>
          <w:sz w:val="20"/>
          <w:szCs w:val="20"/>
          <w:lang w:eastAsia="es-CO"/>
        </w:rPr>
        <w:t xml:space="preserve"> establece disposiciones para el tratamiento de datos personales y aplica a bases de datos administradas por entidades públicas o privadas</w:t>
      </w:r>
      <w:r w:rsidR="00D45ADF">
        <w:rPr>
          <w:rFonts w:asciiTheme="majorHAnsi" w:eastAsia="Arial" w:hAnsiTheme="majorHAnsi" w:cstheme="majorHAnsi"/>
          <w:bCs/>
          <w:color w:val="000000"/>
          <w:sz w:val="20"/>
          <w:szCs w:val="20"/>
          <w:lang w:eastAsia="es-CO"/>
        </w:rPr>
        <w:t>.</w:t>
      </w:r>
    </w:p>
    <w:p w14:paraId="0DB7315B" w14:textId="77777777" w:rsidR="001B12C3" w:rsidRDefault="001B12C3"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DC56E01" w14:textId="77777777" w:rsidR="0066727A" w:rsidRPr="006443D7" w:rsidRDefault="0066727A"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6727A">
        <w:rPr>
          <w:rFonts w:asciiTheme="majorHAnsi" w:eastAsia="Arial" w:hAnsiTheme="majorHAnsi" w:cstheme="majorHAnsi"/>
          <w:b/>
          <w:color w:val="000000"/>
          <w:sz w:val="20"/>
          <w:szCs w:val="20"/>
          <w:lang w:eastAsia="es-CO"/>
        </w:rPr>
        <w:t>Figura 1.</w:t>
      </w:r>
      <w:r>
        <w:rPr>
          <w:rFonts w:asciiTheme="majorHAnsi" w:eastAsia="Arial" w:hAnsiTheme="majorHAnsi" w:cstheme="majorHAnsi"/>
          <w:bCs/>
          <w:color w:val="000000"/>
          <w:sz w:val="20"/>
          <w:szCs w:val="20"/>
          <w:lang w:eastAsia="es-CO"/>
        </w:rPr>
        <w:t xml:space="preserve"> Decálogo de buenas prácticas para la protección de la </w:t>
      </w:r>
      <w:commentRangeStart w:id="13"/>
      <w:r>
        <w:rPr>
          <w:rFonts w:asciiTheme="majorHAnsi" w:eastAsia="Arial" w:hAnsiTheme="majorHAnsi" w:cstheme="majorHAnsi"/>
          <w:bCs/>
          <w:color w:val="000000"/>
          <w:sz w:val="20"/>
          <w:szCs w:val="20"/>
          <w:lang w:eastAsia="es-CO"/>
        </w:rPr>
        <w:t>información</w:t>
      </w:r>
      <w:commentRangeEnd w:id="13"/>
      <w:r w:rsidR="000E63A7" w:rsidRPr="006443D7">
        <w:rPr>
          <w:rStyle w:val="Refdecomentario"/>
          <w:rFonts w:asciiTheme="majorHAnsi" w:eastAsia="Arial" w:hAnsiTheme="majorHAnsi" w:cstheme="majorHAnsi"/>
          <w:bCs/>
          <w:color w:val="000000"/>
          <w:sz w:val="20"/>
          <w:szCs w:val="20"/>
          <w:lang w:eastAsia="es-CO"/>
        </w:rPr>
        <w:commentReference w:id="13"/>
      </w:r>
    </w:p>
    <w:p w14:paraId="3AD8433A" w14:textId="4D787C7F" w:rsidR="0066727A" w:rsidRDefault="000E63A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4"/>
      <w:r w:rsidRPr="000E63A7">
        <w:rPr>
          <w:rFonts w:asciiTheme="majorHAnsi" w:eastAsia="Arial" w:hAnsiTheme="majorHAnsi" w:cstheme="majorHAnsi"/>
          <w:bCs/>
          <w:noProof/>
          <w:color w:val="000000"/>
          <w:sz w:val="20"/>
          <w:szCs w:val="20"/>
          <w:lang w:eastAsia="es-CO"/>
        </w:rPr>
        <w:drawing>
          <wp:inline distT="0" distB="0" distL="0" distR="0" wp14:anchorId="224CE776" wp14:editId="3C832097">
            <wp:extent cx="6332220" cy="4221480"/>
            <wp:effectExtent l="0" t="0" r="5080" b="0"/>
            <wp:docPr id="130054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4130" name=""/>
                    <pic:cNvPicPr/>
                  </pic:nvPicPr>
                  <pic:blipFill>
                    <a:blip r:embed="rId22"/>
                    <a:stretch>
                      <a:fillRect/>
                    </a:stretch>
                  </pic:blipFill>
                  <pic:spPr>
                    <a:xfrm>
                      <a:off x="0" y="0"/>
                      <a:ext cx="6332220" cy="4221480"/>
                    </a:xfrm>
                    <a:prstGeom prst="rect">
                      <a:avLst/>
                    </a:prstGeom>
                  </pic:spPr>
                </pic:pic>
              </a:graphicData>
            </a:graphic>
          </wp:inline>
        </w:drawing>
      </w:r>
      <w:commentRangeEnd w:id="14"/>
      <w:r w:rsidR="0063439C">
        <w:rPr>
          <w:rStyle w:val="Refdecomentario"/>
          <w:rFonts w:asciiTheme="majorHAnsi" w:eastAsia="Arial" w:hAnsiTheme="majorHAnsi" w:cstheme="majorHAnsi"/>
          <w:bCs/>
          <w:color w:val="000000"/>
          <w:sz w:val="20"/>
          <w:szCs w:val="20"/>
          <w:lang w:eastAsia="es-CO"/>
        </w:rPr>
        <w:commentReference w:id="14"/>
      </w:r>
    </w:p>
    <w:p w14:paraId="7D07CD3B" w14:textId="1C3F9142" w:rsidR="0066727A" w:rsidRDefault="000E63A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1E5C413A" w14:textId="77777777" w:rsidR="00365047" w:rsidRPr="006443D7" w:rsidRDefault="0036504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928E08" w14:textId="77777777" w:rsid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En la operación hotelera, esto significa que la información del huésped debe utilizarse únicamente para fines relacionados con la prestación del servicio, la seguridad, la facturación o el cumplimiento de obligaciones legales. El personal de recepción no debe divulgar datos a terceros sin autorización ni permitir accesos indebidos a registros físicos o digitales.</w:t>
      </w:r>
    </w:p>
    <w:p w14:paraId="015F8B99"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7388FF" w14:textId="3F0A8D90" w:rsidR="006443D7" w:rsidRDefault="006443D7"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lastRenderedPageBreak/>
        <w:t xml:space="preserve">La confidencialidad también se relaciona con la confianza. Un huésped espera que su información sea protegida durante todo el proceso de alojamiento. Por ello, el </w:t>
      </w:r>
      <w:r w:rsidR="0066727A">
        <w:rPr>
          <w:rFonts w:asciiTheme="majorHAnsi" w:eastAsia="Arial" w:hAnsiTheme="majorHAnsi" w:cstheme="majorHAnsi"/>
          <w:bCs/>
          <w:color w:val="000000"/>
          <w:sz w:val="20"/>
          <w:szCs w:val="20"/>
          <w:lang w:eastAsia="es-CO"/>
        </w:rPr>
        <w:t xml:space="preserve">personal de la recepción </w:t>
      </w:r>
      <w:r w:rsidRPr="006443D7">
        <w:rPr>
          <w:rFonts w:asciiTheme="majorHAnsi" w:eastAsia="Arial" w:hAnsiTheme="majorHAnsi" w:cstheme="majorHAnsi"/>
          <w:bCs/>
          <w:color w:val="000000"/>
          <w:sz w:val="20"/>
          <w:szCs w:val="20"/>
          <w:lang w:eastAsia="es-CO"/>
        </w:rPr>
        <w:t>debe desarrollar hábitos profesionales como bloquear la pantalla del sistema cuando no esté en uso, verificar la identidad antes de entregar información, custodiar documentos físicos y seguir las políticas internas de protección de datos.</w:t>
      </w:r>
    </w:p>
    <w:p w14:paraId="1027F46E" w14:textId="77777777" w:rsidR="006443D7" w:rsidRDefault="006443D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14244AD" w14:textId="482C15C4" w:rsidR="006443D7" w:rsidRPr="006443D7" w:rsidRDefault="006443D7" w:rsidP="006443D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 xml:space="preserve">La normatividad hotelera permite que la recepción opere con seguridad, transparencia y calidad. Su aplicación no debe entenderse como una carga administrativa, sino como una guía para actuar profesionalmente frente a situaciones reales del servicio. Cuando el </w:t>
      </w:r>
      <w:r w:rsidR="0066727A">
        <w:rPr>
          <w:rFonts w:asciiTheme="majorHAnsi" w:eastAsia="Arial" w:hAnsiTheme="majorHAnsi" w:cstheme="majorHAnsi"/>
          <w:bCs/>
          <w:color w:val="000000"/>
          <w:sz w:val="20"/>
          <w:szCs w:val="20"/>
          <w:lang w:eastAsia="es-CO"/>
        </w:rPr>
        <w:t>personal a cargo de la recepción</w:t>
      </w:r>
      <w:r w:rsidRPr="006443D7">
        <w:rPr>
          <w:rFonts w:asciiTheme="majorHAnsi" w:eastAsia="Arial" w:hAnsiTheme="majorHAnsi" w:cstheme="majorHAnsi"/>
          <w:bCs/>
          <w:color w:val="000000"/>
          <w:sz w:val="20"/>
          <w:szCs w:val="20"/>
          <w:lang w:eastAsia="es-CO"/>
        </w:rPr>
        <w:t xml:space="preserve"> comprende el sentido de las normas, fortalece su criterio técnico, mejora la atención al huésped y contribuye a la confianza y formalidad del establecimiento de alojamiento.</w:t>
      </w:r>
    </w:p>
    <w:p w14:paraId="32A721F4" w14:textId="77777777" w:rsidR="00355271" w:rsidRP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235687FB" w14:textId="29D493FF"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15" w:name="REGISTRO"/>
      <w:r w:rsidRPr="00355271">
        <w:rPr>
          <w:rFonts w:asciiTheme="majorHAnsi" w:eastAsia="Arial" w:hAnsiTheme="majorHAnsi" w:cstheme="majorHAnsi"/>
          <w:b/>
          <w:color w:val="000000"/>
          <w:sz w:val="20"/>
          <w:szCs w:val="20"/>
          <w:lang w:eastAsia="es-CO"/>
        </w:rPr>
        <w:t>2.</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Registro de huéspedes</w:t>
      </w:r>
    </w:p>
    <w:bookmarkEnd w:id="15"/>
    <w:p w14:paraId="32F4FA25"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97F25F1"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DDF5FA0"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D644522" w14:textId="5489CF3A"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En la actualidad, los procesos de registro se apoyan tanto en procedimientos manuales como en herramientas tecnológicas integradas a sistemas PMS, lo que facilita el almacenamiento, consulta y actualización de la información en tiempo real. </w:t>
      </w:r>
      <w:r w:rsidR="00EB25E1">
        <w:rPr>
          <w:rFonts w:asciiTheme="majorHAnsi" w:eastAsia="Arial" w:hAnsiTheme="majorHAnsi" w:cstheme="majorHAnsi"/>
          <w:bCs/>
          <w:color w:val="000000"/>
          <w:sz w:val="20"/>
          <w:szCs w:val="20"/>
          <w:lang w:eastAsia="es-CO"/>
        </w:rPr>
        <w:t>En consecuencia</w:t>
      </w:r>
      <w:r w:rsidRPr="000E63A7">
        <w:rPr>
          <w:rFonts w:asciiTheme="majorHAnsi" w:eastAsia="Arial" w:hAnsiTheme="majorHAnsi" w:cstheme="majorHAnsi"/>
          <w:bCs/>
          <w:color w:val="000000"/>
          <w:sz w:val="20"/>
          <w:szCs w:val="20"/>
          <w:lang w:eastAsia="es-CO"/>
        </w:rPr>
        <w:t>, el personal de recepción debe aplicar protocolos claros relacionados con la atención, la verificación documental y el diligenciamiento correcto de los registros hoteleros.</w:t>
      </w:r>
    </w:p>
    <w:p w14:paraId="0D1C7FF5" w14:textId="77777777" w:rsidR="000E63A7" w:rsidRPr="000E63A7" w:rsidRDefault="000E63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9AB5DD5"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i/>
          <w:iCs/>
          <w:color w:val="000000"/>
          <w:sz w:val="20"/>
          <w:szCs w:val="20"/>
          <w:lang w:eastAsia="es-CO"/>
        </w:rPr>
      </w:pPr>
      <w:r w:rsidRPr="00355271">
        <w:rPr>
          <w:rFonts w:asciiTheme="majorHAnsi" w:eastAsia="Arial" w:hAnsiTheme="majorHAnsi" w:cstheme="majorHAnsi"/>
          <w:b/>
          <w:color w:val="000000"/>
          <w:sz w:val="20"/>
          <w:szCs w:val="20"/>
          <w:lang w:eastAsia="es-CO"/>
        </w:rPr>
        <w:t xml:space="preserve">2.1 Proceso de </w:t>
      </w:r>
      <w:r w:rsidRPr="00C34619">
        <w:rPr>
          <w:rFonts w:asciiTheme="majorHAnsi" w:eastAsia="Arial" w:hAnsiTheme="majorHAnsi" w:cstheme="majorHAnsi"/>
          <w:b/>
          <w:i/>
          <w:iCs/>
          <w:color w:val="000000"/>
          <w:sz w:val="20"/>
          <w:szCs w:val="20"/>
          <w:lang w:eastAsia="es-CO"/>
        </w:rPr>
        <w:t>check-in</w:t>
      </w:r>
    </w:p>
    <w:p w14:paraId="3980529E" w14:textId="77777777" w:rsidR="000E63A7" w:rsidRDefault="000E63A7" w:rsidP="00355271">
      <w:pPr>
        <w:pBdr>
          <w:top w:val="nil"/>
          <w:left w:val="nil"/>
          <w:bottom w:val="nil"/>
          <w:right w:val="nil"/>
          <w:between w:val="nil"/>
        </w:pBdr>
        <w:spacing w:line="276" w:lineRule="auto"/>
        <w:jc w:val="both"/>
        <w:rPr>
          <w:rFonts w:asciiTheme="majorHAnsi" w:eastAsia="Arial" w:hAnsiTheme="majorHAnsi" w:cstheme="majorHAnsi"/>
          <w:b/>
          <w:i/>
          <w:iCs/>
          <w:color w:val="000000"/>
          <w:sz w:val="20"/>
          <w:szCs w:val="20"/>
          <w:lang w:eastAsia="es-CO"/>
        </w:rPr>
      </w:pPr>
    </w:p>
    <w:p w14:paraId="6B612B48"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El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22B52878"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C6683D"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Aunque cada establecimiento puede tener procedimientos internos específicos, generalmente el proceso de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incluye las siguientes etapas:</w:t>
      </w:r>
    </w:p>
    <w:p w14:paraId="1E6A2AAE" w14:textId="77777777" w:rsidR="003C7C2C" w:rsidRDefault="003C7C2C"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1838"/>
        <w:gridCol w:w="8124"/>
      </w:tblGrid>
      <w:tr w:rsidR="003C7C2C" w:rsidRPr="003C7C2C" w14:paraId="0B661134" w14:textId="77777777" w:rsidTr="006B56AC">
        <w:tc>
          <w:tcPr>
            <w:tcW w:w="9962" w:type="dxa"/>
            <w:gridSpan w:val="2"/>
            <w:shd w:val="clear" w:color="auto" w:fill="92D050"/>
          </w:tcPr>
          <w:p w14:paraId="08D5C152" w14:textId="6748335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PESTAÑAS VERTICALES</w:t>
            </w:r>
          </w:p>
        </w:tc>
      </w:tr>
      <w:tr w:rsidR="003C7C2C" w:rsidRPr="003C7C2C" w14:paraId="6B498D8E" w14:textId="77777777" w:rsidTr="003C7C2C">
        <w:tc>
          <w:tcPr>
            <w:tcW w:w="1838" w:type="dxa"/>
            <w:shd w:val="clear" w:color="auto" w:fill="92D050"/>
            <w:hideMark/>
          </w:tcPr>
          <w:p w14:paraId="47ECF53D" w14:textId="0DF8510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C7C2C">
              <w:rPr>
                <w:rFonts w:asciiTheme="majorHAnsi" w:eastAsia="Arial" w:hAnsiTheme="majorHAnsi" w:cstheme="majorHAnsi"/>
                <w:b/>
                <w:bCs/>
                <w:color w:val="000000"/>
                <w:sz w:val="20"/>
                <w:szCs w:val="20"/>
                <w:lang w:eastAsia="es-CO"/>
              </w:rPr>
              <w:t>Ícono</w:t>
            </w:r>
            <w:r>
              <w:rPr>
                <w:rFonts w:asciiTheme="majorHAnsi" w:eastAsia="Arial" w:hAnsiTheme="majorHAnsi" w:cstheme="majorHAnsi"/>
                <w:b/>
                <w:bCs/>
                <w:color w:val="000000"/>
                <w:sz w:val="20"/>
                <w:szCs w:val="20"/>
                <w:lang w:eastAsia="es-CO"/>
              </w:rPr>
              <w:t xml:space="preserve"> sugerido</w:t>
            </w:r>
          </w:p>
        </w:tc>
        <w:tc>
          <w:tcPr>
            <w:tcW w:w="8124" w:type="dxa"/>
            <w:shd w:val="clear" w:color="auto" w:fill="92D050"/>
            <w:hideMark/>
          </w:tcPr>
          <w:p w14:paraId="6889031E" w14:textId="43852343"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 xml:space="preserve">TEXTO </w:t>
            </w:r>
            <w:commentRangeStart w:id="16"/>
            <w:r>
              <w:rPr>
                <w:rFonts w:asciiTheme="majorHAnsi" w:eastAsia="Arial" w:hAnsiTheme="majorHAnsi" w:cstheme="majorHAnsi"/>
                <w:b/>
                <w:bCs/>
                <w:color w:val="000000"/>
                <w:sz w:val="20"/>
                <w:szCs w:val="20"/>
                <w:lang w:eastAsia="es-CO"/>
              </w:rPr>
              <w:t>DESCRIPTIVO</w:t>
            </w:r>
            <w:commentRangeEnd w:id="16"/>
            <w:r w:rsidRPr="003C7C2C">
              <w:rPr>
                <w:rStyle w:val="Refdecomentario"/>
                <w:rFonts w:asciiTheme="majorHAnsi" w:eastAsia="Arial" w:hAnsiTheme="majorHAnsi" w:cstheme="majorHAnsi"/>
                <w:b/>
                <w:bCs/>
                <w:color w:val="000000"/>
                <w:sz w:val="20"/>
                <w:szCs w:val="20"/>
                <w:lang w:eastAsia="es-CO"/>
              </w:rPr>
              <w:commentReference w:id="16"/>
            </w:r>
          </w:p>
        </w:tc>
      </w:tr>
      <w:tr w:rsidR="003C7C2C" w:rsidRPr="003C7C2C" w14:paraId="6353C311" w14:textId="77777777" w:rsidTr="003C7C2C">
        <w:tc>
          <w:tcPr>
            <w:tcW w:w="1838" w:type="dxa"/>
            <w:hideMark/>
          </w:tcPr>
          <w:p w14:paraId="7FC883DB"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4A7771C1" w14:textId="77777777"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Saludo y bienvenida al huésped</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El recepcionista realiza el primer contacto con el huésped de manera cordial y profesional, generando una experiencia positiva desde el inicio. Esta etapa es clave para establecer confianza y proyectar la imagen del establecimiento.</w:t>
            </w:r>
          </w:p>
        </w:tc>
      </w:tr>
      <w:tr w:rsidR="003C7C2C" w:rsidRPr="003C7C2C" w14:paraId="57888F61" w14:textId="77777777" w:rsidTr="003C7C2C">
        <w:tc>
          <w:tcPr>
            <w:tcW w:w="1838" w:type="dxa"/>
            <w:hideMark/>
          </w:tcPr>
          <w:p w14:paraId="1F6F47BB"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0B1FA1A3" w14:textId="6E408F12"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Verificación de la reserva</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consulta en el sistema (PMS) la existencia de la reserva, validando fechas, tipo de habitación, número de personas y condiciones acordadas, con el fin de evitar inconsistencias en el servicio.</w:t>
            </w:r>
          </w:p>
        </w:tc>
      </w:tr>
      <w:tr w:rsidR="003C7C2C" w:rsidRPr="003C7C2C" w14:paraId="15FDC155" w14:textId="77777777" w:rsidTr="003C7C2C">
        <w:tc>
          <w:tcPr>
            <w:tcW w:w="1838" w:type="dxa"/>
            <w:hideMark/>
          </w:tcPr>
          <w:p w14:paraId="2CF159AD"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420A08BB" w14:textId="353CCF26"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Solicitud y validación de documentos</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solicita el documento de identidad del huésped y se verifica su autenticidad. Este proceso es fundamental para cumplir con requisitos legales y garantizar la seguridad del establecimiento.</w:t>
            </w:r>
          </w:p>
        </w:tc>
      </w:tr>
      <w:tr w:rsidR="003C7C2C" w:rsidRPr="003C7C2C" w14:paraId="5CC3E107" w14:textId="77777777" w:rsidTr="003C7C2C">
        <w:tc>
          <w:tcPr>
            <w:tcW w:w="1838" w:type="dxa"/>
            <w:hideMark/>
          </w:tcPr>
          <w:p w14:paraId="42EE93B9"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lastRenderedPageBreak/>
              <w:t>📝</w:t>
            </w:r>
          </w:p>
        </w:tc>
        <w:tc>
          <w:tcPr>
            <w:tcW w:w="8124" w:type="dxa"/>
            <w:hideMark/>
          </w:tcPr>
          <w:p w14:paraId="55A602BD" w14:textId="497F70E6"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Diligenciamiento de la tarjeta de registro hotelero</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recopila y registra la información del huésped en el formato físico o digital, asegurando la trazabilidad de los datos y el cumplimiento de la normativa vigente.</w:t>
            </w:r>
          </w:p>
        </w:tc>
      </w:tr>
      <w:tr w:rsidR="003C7C2C" w:rsidRPr="003C7C2C" w14:paraId="3CD1DD4C" w14:textId="77777777" w:rsidTr="003C7C2C">
        <w:tc>
          <w:tcPr>
            <w:tcW w:w="1838" w:type="dxa"/>
            <w:hideMark/>
          </w:tcPr>
          <w:p w14:paraId="619CB79C"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543CD55B" w14:textId="70B94831"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Asignación de habitación</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asigna la habitación de acuerdo con la disponibilidad, la reserva realizada y los requerimientos del huésped. Este proceso se realiza mediante el sistema, garantizando control y organización.</w:t>
            </w:r>
          </w:p>
        </w:tc>
      </w:tr>
      <w:tr w:rsidR="003C7C2C" w:rsidRPr="003C7C2C" w14:paraId="0DD1BF79" w14:textId="77777777" w:rsidTr="003C7C2C">
        <w:tc>
          <w:tcPr>
            <w:tcW w:w="1838" w:type="dxa"/>
            <w:hideMark/>
          </w:tcPr>
          <w:p w14:paraId="5A239343"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ℹ️</w:t>
            </w:r>
          </w:p>
        </w:tc>
        <w:tc>
          <w:tcPr>
            <w:tcW w:w="8124" w:type="dxa"/>
            <w:hideMark/>
          </w:tcPr>
          <w:p w14:paraId="21D54556" w14:textId="354DDDB0"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Entrega de información sobre servicios y políticas</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informa al huésped sobre horarios, servicios disponibles, normas internas y condiciones del alojamiento, asegurando claridad y evitando posibles inconvenientes durante la estancia.</w:t>
            </w:r>
          </w:p>
        </w:tc>
      </w:tr>
      <w:tr w:rsidR="003C7C2C" w:rsidRPr="003C7C2C" w14:paraId="58749278" w14:textId="77777777" w:rsidTr="003C7C2C">
        <w:tc>
          <w:tcPr>
            <w:tcW w:w="1838" w:type="dxa"/>
            <w:hideMark/>
          </w:tcPr>
          <w:p w14:paraId="42AB4685"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3FBD33AF" w14:textId="7FBBB881"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Activación de acceso o llave de habitación</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entrega la llave física o tarjeta electrónica previamente activada, permitiendo el acceso a la habitación y a las áreas autorizadas del establecimiento.</w:t>
            </w:r>
          </w:p>
        </w:tc>
      </w:tr>
    </w:tbl>
    <w:p w14:paraId="188AA69E" w14:textId="557D8AE8" w:rsidR="000E63A7" w:rsidRPr="000E63A7" w:rsidRDefault="000E63A7"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3057E3" w14:textId="3417FEB9"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El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representa uno de los primeros contactos directos entre el huésped y el hotel, por lo que influye significativamente en la percepción del servicio y en la experiencia del cliente. </w:t>
      </w:r>
      <w:r w:rsidR="00EB25E1">
        <w:rPr>
          <w:rFonts w:asciiTheme="majorHAnsi" w:eastAsia="Arial" w:hAnsiTheme="majorHAnsi" w:cstheme="majorHAnsi"/>
          <w:bCs/>
          <w:color w:val="000000"/>
          <w:sz w:val="20"/>
          <w:szCs w:val="20"/>
          <w:lang w:eastAsia="es-CO"/>
        </w:rPr>
        <w:t>Debido a ello</w:t>
      </w:r>
      <w:r w:rsidRPr="000E63A7">
        <w:rPr>
          <w:rFonts w:asciiTheme="majorHAnsi" w:eastAsia="Arial" w:hAnsiTheme="majorHAnsi" w:cstheme="majorHAnsi"/>
          <w:bCs/>
          <w:color w:val="000000"/>
          <w:sz w:val="20"/>
          <w:szCs w:val="20"/>
          <w:lang w:eastAsia="es-CO"/>
        </w:rPr>
        <w:t>, el personal de recepción debe desarrollar el procedimiento con amabilidad, precisión y agilidad, garantizando al mismo tiempo el cumplimiento de las normas de seguridad y registro.</w:t>
      </w:r>
    </w:p>
    <w:p w14:paraId="5D157B21"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FA885BD"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Además del aspecto operativo, este procedimiento tiene implicaciones legales relacionadas con identificación de huéspedes, control migratorio, protección de datos y trazabilidad de la ocupación hotelera.</w:t>
      </w:r>
    </w:p>
    <w:p w14:paraId="73FCFF56"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3B9051"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2.2 Verificación documental</w:t>
      </w:r>
    </w:p>
    <w:p w14:paraId="5407693F" w14:textId="77777777" w:rsidR="00161D47" w:rsidRDefault="00161D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F64190E" w14:textId="77777777"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5342DBBE" w14:textId="7777F8C7"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79F94B" w14:textId="37DD1DFB"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Entre los documentos más utilizados para el registro hotelero se encuentran:</w:t>
      </w:r>
    </w:p>
    <w:p w14:paraId="6011C54E" w14:textId="38D3F0F6" w:rsidR="00BF1C2C"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noProof/>
          <w:color w:val="000000"/>
          <w:sz w:val="20"/>
          <w:szCs w:val="20"/>
          <w:lang w:eastAsia="es-CO"/>
        </w:rPr>
        <w:drawing>
          <wp:anchor distT="0" distB="0" distL="114300" distR="114300" simplePos="0" relativeHeight="251658240" behindDoc="1" locked="0" layoutInCell="1" allowOverlap="1" wp14:anchorId="46A6CFC0" wp14:editId="7907425A">
            <wp:simplePos x="0" y="0"/>
            <wp:positionH relativeFrom="column">
              <wp:posOffset>57676</wp:posOffset>
            </wp:positionH>
            <wp:positionV relativeFrom="paragraph">
              <wp:posOffset>63798</wp:posOffset>
            </wp:positionV>
            <wp:extent cx="1701800" cy="1526540"/>
            <wp:effectExtent l="0" t="0" r="0" b="0"/>
            <wp:wrapTight wrapText="bothSides">
              <wp:wrapPolygon edited="0">
                <wp:start x="0" y="0"/>
                <wp:lineTo x="0" y="21384"/>
                <wp:lineTo x="21439" y="21384"/>
                <wp:lineTo x="21439" y="0"/>
                <wp:lineTo x="0" y="0"/>
              </wp:wrapPolygon>
            </wp:wrapTight>
            <wp:docPr id="107504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232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01800" cy="1526540"/>
                    </a:xfrm>
                    <a:prstGeom prst="rect">
                      <a:avLst/>
                    </a:prstGeom>
                  </pic:spPr>
                </pic:pic>
              </a:graphicData>
            </a:graphic>
            <wp14:sizeRelH relativeFrom="page">
              <wp14:pctWidth>0</wp14:pctWidth>
            </wp14:sizeRelH>
            <wp14:sizeRelV relativeFrom="page">
              <wp14:pctHeight>0</wp14:pctHeight>
            </wp14:sizeRelV>
          </wp:anchor>
        </w:drawing>
      </w:r>
    </w:p>
    <w:p w14:paraId="67E4798C" w14:textId="77777777" w:rsidR="00BF1C2C" w:rsidRPr="00161D47"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CB20F8" w14:textId="54D948F5"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C</w:t>
      </w:r>
      <w:r w:rsidR="00161D47" w:rsidRPr="00BF1C2C">
        <w:rPr>
          <w:rFonts w:asciiTheme="majorHAnsi" w:eastAsia="Arial" w:hAnsiTheme="majorHAnsi" w:cstheme="majorHAnsi"/>
          <w:bCs/>
          <w:color w:val="000000"/>
          <w:sz w:val="20"/>
          <w:szCs w:val="20"/>
          <w:lang w:eastAsia="es-CO"/>
        </w:rPr>
        <w:t>édula de ciudadanía</w:t>
      </w:r>
      <w:r w:rsidRPr="00BF1C2C">
        <w:rPr>
          <w:rFonts w:asciiTheme="majorHAnsi" w:eastAsia="Arial" w:hAnsiTheme="majorHAnsi" w:cstheme="majorHAnsi"/>
          <w:bCs/>
          <w:color w:val="000000"/>
          <w:sz w:val="20"/>
          <w:szCs w:val="20"/>
          <w:lang w:eastAsia="es-CO"/>
        </w:rPr>
        <w:t xml:space="preserve"> (mayores de edad).</w:t>
      </w:r>
    </w:p>
    <w:p w14:paraId="46BCC041" w14:textId="32581E6C"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T</w:t>
      </w:r>
      <w:r w:rsidR="00161D47" w:rsidRPr="00BF1C2C">
        <w:rPr>
          <w:rFonts w:asciiTheme="majorHAnsi" w:eastAsia="Arial" w:hAnsiTheme="majorHAnsi" w:cstheme="majorHAnsi"/>
          <w:bCs/>
          <w:color w:val="000000"/>
          <w:sz w:val="20"/>
          <w:szCs w:val="20"/>
          <w:lang w:eastAsia="es-CO"/>
        </w:rPr>
        <w:t>arjeta de identidad</w:t>
      </w:r>
      <w:r w:rsidRPr="00BF1C2C">
        <w:rPr>
          <w:rFonts w:asciiTheme="majorHAnsi" w:eastAsia="Arial" w:hAnsiTheme="majorHAnsi" w:cstheme="majorHAnsi"/>
          <w:bCs/>
          <w:color w:val="000000"/>
          <w:sz w:val="20"/>
          <w:szCs w:val="20"/>
          <w:lang w:eastAsia="es-CO"/>
        </w:rPr>
        <w:t xml:space="preserve"> o registro civil (menores de edad).</w:t>
      </w:r>
    </w:p>
    <w:p w14:paraId="522868AF" w14:textId="3526CC14"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P</w:t>
      </w:r>
      <w:r w:rsidR="00161D47" w:rsidRPr="00BF1C2C">
        <w:rPr>
          <w:rFonts w:asciiTheme="majorHAnsi" w:eastAsia="Arial" w:hAnsiTheme="majorHAnsi" w:cstheme="majorHAnsi"/>
          <w:bCs/>
          <w:color w:val="000000"/>
          <w:sz w:val="20"/>
          <w:szCs w:val="20"/>
          <w:lang w:eastAsia="es-CO"/>
        </w:rPr>
        <w:t>asaporte</w:t>
      </w:r>
      <w:r w:rsidRPr="00BF1C2C">
        <w:rPr>
          <w:rFonts w:asciiTheme="majorHAnsi" w:eastAsia="Arial" w:hAnsiTheme="majorHAnsi" w:cstheme="majorHAnsi"/>
          <w:bCs/>
          <w:color w:val="000000"/>
          <w:sz w:val="20"/>
          <w:szCs w:val="20"/>
          <w:lang w:eastAsia="es-CO"/>
        </w:rPr>
        <w:t xml:space="preserve"> (ciudadanos extranjeros).</w:t>
      </w:r>
    </w:p>
    <w:p w14:paraId="1E1D2AC9" w14:textId="77777777" w:rsidR="00BF1C2C"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C</w:t>
      </w:r>
      <w:r w:rsidR="00161D47" w:rsidRPr="00BF1C2C">
        <w:rPr>
          <w:rFonts w:asciiTheme="majorHAnsi" w:eastAsia="Arial" w:hAnsiTheme="majorHAnsi" w:cstheme="majorHAnsi"/>
          <w:bCs/>
          <w:color w:val="000000"/>
          <w:sz w:val="20"/>
          <w:szCs w:val="20"/>
          <w:lang w:eastAsia="es-CO"/>
        </w:rPr>
        <w:t>édula de extranjería</w:t>
      </w:r>
      <w:r w:rsidRPr="00BF1C2C">
        <w:rPr>
          <w:rFonts w:asciiTheme="majorHAnsi" w:eastAsia="Arial" w:hAnsiTheme="majorHAnsi" w:cstheme="majorHAnsi"/>
          <w:bCs/>
          <w:color w:val="000000"/>
          <w:sz w:val="20"/>
          <w:szCs w:val="20"/>
          <w:lang w:eastAsia="es-CO"/>
        </w:rPr>
        <w:t xml:space="preserve"> (extranjeros residentes en el país).</w:t>
      </w:r>
    </w:p>
    <w:p w14:paraId="36E0FDCE" w14:textId="46FA92C8"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P</w:t>
      </w:r>
      <w:r w:rsidR="00161D47" w:rsidRPr="00BF1C2C">
        <w:rPr>
          <w:rFonts w:asciiTheme="majorHAnsi" w:eastAsia="Arial" w:hAnsiTheme="majorHAnsi" w:cstheme="majorHAnsi"/>
          <w:bCs/>
          <w:color w:val="000000"/>
          <w:sz w:val="20"/>
          <w:szCs w:val="20"/>
          <w:lang w:eastAsia="es-CO"/>
        </w:rPr>
        <w:t>ermisos migratorios.</w:t>
      </w:r>
    </w:p>
    <w:p w14:paraId="12529C5E" w14:textId="6B02079D" w:rsidR="00161D47" w:rsidRPr="00161D47" w:rsidRDefault="00161D47" w:rsidP="00161D47">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057DDB91" w14:textId="77777777" w:rsidR="00BF1C2C"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DE19EF" w14:textId="77777777" w:rsidR="001B12C3" w:rsidRDefault="001B12C3"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F5398D" w14:textId="31EAA0AB"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La recepción debe revisar que los documentos</w:t>
      </w:r>
      <w:r>
        <w:rPr>
          <w:rFonts w:asciiTheme="majorHAnsi" w:eastAsia="Arial" w:hAnsiTheme="majorHAnsi" w:cstheme="majorHAnsi"/>
          <w:bCs/>
          <w:color w:val="000000"/>
          <w:sz w:val="20"/>
          <w:szCs w:val="20"/>
          <w:lang w:eastAsia="es-CO"/>
        </w:rPr>
        <w:t xml:space="preserve"> correspondan con la persona presentada, se encuentr</w:t>
      </w:r>
      <w:r w:rsidR="00D16A56">
        <w:rPr>
          <w:rFonts w:asciiTheme="majorHAnsi" w:eastAsia="Arial" w:hAnsiTheme="majorHAnsi" w:cstheme="majorHAnsi"/>
          <w:bCs/>
          <w:color w:val="000000"/>
          <w:sz w:val="20"/>
          <w:szCs w:val="20"/>
          <w:lang w:eastAsia="es-CO"/>
        </w:rPr>
        <w:t>e</w:t>
      </w:r>
      <w:r>
        <w:rPr>
          <w:rFonts w:asciiTheme="majorHAnsi" w:eastAsia="Arial" w:hAnsiTheme="majorHAnsi" w:cstheme="majorHAnsi"/>
          <w:bCs/>
          <w:color w:val="000000"/>
          <w:sz w:val="20"/>
          <w:szCs w:val="20"/>
          <w:lang w:eastAsia="es-CO"/>
        </w:rPr>
        <w:t>n vigentes, no presenten alteraciones visibles y coincid</w:t>
      </w:r>
      <w:r w:rsidR="00F01DCC">
        <w:rPr>
          <w:rFonts w:asciiTheme="majorHAnsi" w:eastAsia="Arial" w:hAnsiTheme="majorHAnsi" w:cstheme="majorHAnsi"/>
          <w:bCs/>
          <w:color w:val="000000"/>
          <w:sz w:val="20"/>
          <w:szCs w:val="20"/>
          <w:lang w:eastAsia="es-CO"/>
        </w:rPr>
        <w:t>a</w:t>
      </w:r>
      <w:r>
        <w:rPr>
          <w:rFonts w:asciiTheme="majorHAnsi" w:eastAsia="Arial" w:hAnsiTheme="majorHAnsi" w:cstheme="majorHAnsi"/>
          <w:bCs/>
          <w:color w:val="000000"/>
          <w:sz w:val="20"/>
          <w:szCs w:val="20"/>
          <w:lang w:eastAsia="es-CO"/>
        </w:rPr>
        <w:t>n con la información de la reserva.</w:t>
      </w:r>
    </w:p>
    <w:p w14:paraId="756E1B93" w14:textId="77777777" w:rsidR="00F01DCC" w:rsidRDefault="00F01DC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ADA69F" w14:textId="11228C54"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0C32851D" w14:textId="77777777"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625189" w14:textId="0EDEB7AF" w:rsidR="00BF1C2C"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lastRenderedPageBreak/>
        <w:t>La verificación documental también ayuda a prevenir situaciones relacionadas con suplantación de identidad, fraudes o actividades ilícitas, fortaleciendo la protección tanto del huésped como del hotel.</w:t>
      </w:r>
    </w:p>
    <w:p w14:paraId="0EAA552C" w14:textId="77777777" w:rsidR="00161D47" w:rsidRPr="00161D47" w:rsidRDefault="00161D4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1C4865"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2.3 Registro de huéspedes nacionales y extranjeros</w:t>
      </w:r>
    </w:p>
    <w:p w14:paraId="30E1A46E" w14:textId="77777777" w:rsidR="00BF1C2C" w:rsidRDefault="00BF1C2C"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C0B3277" w14:textId="0AB237DC" w:rsid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06582FDB" w14:textId="77777777" w:rsidR="00FA0420" w:rsidRP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35604A" w14:paraId="317880F4" w14:textId="77777777" w:rsidTr="003B6B79">
        <w:tc>
          <w:tcPr>
            <w:tcW w:w="9962" w:type="dxa"/>
            <w:gridSpan w:val="2"/>
            <w:shd w:val="clear" w:color="auto" w:fill="92D050"/>
          </w:tcPr>
          <w:p w14:paraId="68417027" w14:textId="676B8039"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SLIDER DE NAVEGACIÓN SIMPLE</w:t>
            </w:r>
          </w:p>
        </w:tc>
      </w:tr>
      <w:tr w:rsidR="0035604A" w14:paraId="0BDC1963" w14:textId="77777777" w:rsidTr="0035604A">
        <w:tc>
          <w:tcPr>
            <w:tcW w:w="4981" w:type="dxa"/>
            <w:shd w:val="clear" w:color="auto" w:fill="92D050"/>
          </w:tcPr>
          <w:p w14:paraId="76F7E2FC" w14:textId="2071F899"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O ÍCONO SUGERIDO</w:t>
            </w:r>
          </w:p>
        </w:tc>
        <w:tc>
          <w:tcPr>
            <w:tcW w:w="4981" w:type="dxa"/>
            <w:shd w:val="clear" w:color="auto" w:fill="92D050"/>
          </w:tcPr>
          <w:p w14:paraId="1ECBCF4A" w14:textId="357A3AC0"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17"/>
            <w:r>
              <w:rPr>
                <w:rFonts w:asciiTheme="majorHAnsi" w:eastAsia="Arial" w:hAnsiTheme="majorHAnsi" w:cstheme="majorHAnsi"/>
                <w:b/>
                <w:color w:val="000000"/>
                <w:sz w:val="20"/>
                <w:szCs w:val="20"/>
                <w:lang w:eastAsia="es-CO"/>
              </w:rPr>
              <w:t>DESCRIPTIVO</w:t>
            </w:r>
            <w:commentRangeEnd w:id="17"/>
            <w:r w:rsidRPr="0035604A">
              <w:rPr>
                <w:rStyle w:val="Refdecomentario"/>
                <w:rFonts w:asciiTheme="majorHAnsi" w:eastAsia="Arial" w:hAnsiTheme="majorHAnsi" w:cstheme="majorHAnsi"/>
                <w:b/>
                <w:color w:val="000000"/>
                <w:sz w:val="20"/>
                <w:szCs w:val="20"/>
                <w:lang w:eastAsia="es-CO"/>
              </w:rPr>
              <w:commentReference w:id="17"/>
            </w:r>
          </w:p>
        </w:tc>
      </w:tr>
      <w:tr w:rsidR="0035604A" w14:paraId="63BA3A3B" w14:textId="77777777" w:rsidTr="005504D9">
        <w:trPr>
          <w:trHeight w:val="1116"/>
        </w:trPr>
        <w:tc>
          <w:tcPr>
            <w:tcW w:w="4981" w:type="dxa"/>
          </w:tcPr>
          <w:p w14:paraId="1A8C1573" w14:textId="77777777" w:rsidR="0035604A" w:rsidRPr="0035604A" w:rsidRDefault="0035604A" w:rsidP="0035604A">
            <w:pPr>
              <w:spacing w:line="276" w:lineRule="auto"/>
              <w:rPr>
                <w:rFonts w:asciiTheme="majorHAnsi" w:eastAsia="Arial" w:hAnsiTheme="majorHAnsi" w:cstheme="majorHAnsi"/>
                <w:b/>
                <w:bCs/>
                <w:color w:val="000000"/>
                <w:sz w:val="20"/>
                <w:szCs w:val="20"/>
                <w:lang w:eastAsia="es-CO"/>
              </w:rPr>
            </w:pPr>
            <w:r w:rsidRPr="0035604A">
              <w:rPr>
                <w:rFonts w:ascii="Apple Color Emoji" w:eastAsia="Arial" w:hAnsi="Apple Color Emoji" w:cs="Apple Color Emoji"/>
                <w:b/>
                <w:bCs/>
                <w:color w:val="000000"/>
                <w:sz w:val="20"/>
                <w:szCs w:val="20"/>
                <w:lang w:eastAsia="es-CO"/>
              </w:rPr>
              <w:t>🖼️</w:t>
            </w:r>
            <w:r w:rsidRPr="0035604A">
              <w:rPr>
                <w:rFonts w:asciiTheme="majorHAnsi" w:eastAsia="Arial" w:hAnsiTheme="majorHAnsi" w:cstheme="majorHAnsi"/>
                <w:b/>
                <w:bCs/>
                <w:color w:val="000000"/>
                <w:sz w:val="20"/>
                <w:szCs w:val="20"/>
                <w:lang w:eastAsia="es-CO"/>
              </w:rPr>
              <w:t xml:space="preserve"> Imagen sugerida:</w:t>
            </w:r>
          </w:p>
          <w:p w14:paraId="0B1FAC6E" w14:textId="77777777" w:rsidR="0035604A" w:rsidRPr="0035604A" w:rsidRDefault="0035604A" w:rsidP="0035604A">
            <w:pPr>
              <w:spacing w:line="276" w:lineRule="auto"/>
              <w:rPr>
                <w:rFonts w:asciiTheme="majorHAnsi" w:eastAsia="Arial" w:hAnsiTheme="majorHAnsi" w:cstheme="majorHAnsi"/>
                <w:bCs/>
                <w:color w:val="000000"/>
                <w:sz w:val="20"/>
                <w:szCs w:val="20"/>
                <w:lang w:eastAsia="es-CO"/>
              </w:rPr>
            </w:pPr>
            <w:r w:rsidRPr="0035604A">
              <w:rPr>
                <w:rFonts w:asciiTheme="majorHAnsi" w:eastAsia="Arial" w:hAnsiTheme="majorHAnsi" w:cstheme="majorHAnsi"/>
                <w:bCs/>
                <w:color w:val="000000"/>
                <w:sz w:val="20"/>
                <w:szCs w:val="20"/>
                <w:lang w:eastAsia="es-CO"/>
              </w:rPr>
              <w:t>Escena en recepción donde un huésped entrega su documento de identidad al recepcionista, quien está frente a un computador con un PMS abierto.</w:t>
            </w:r>
          </w:p>
          <w:p w14:paraId="15C693BB"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c>
          <w:tcPr>
            <w:tcW w:w="4981" w:type="dxa"/>
          </w:tcPr>
          <w:p w14:paraId="74D184C3" w14:textId="77777777" w:rsidR="0035604A" w:rsidRPr="0035604A" w:rsidRDefault="0035604A" w:rsidP="0035604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En huéspedes nacionales, el proceso generalmente incluye:</w:t>
            </w:r>
          </w:p>
          <w:p w14:paraId="24DF26FA" w14:textId="77777777" w:rsidR="0035604A" w:rsidRPr="00FA0420"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FE6FB25" w14:textId="2FFE1F89"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Validación del documento de identidad</w:t>
            </w:r>
            <w:r>
              <w:rPr>
                <w:rFonts w:asciiTheme="majorHAnsi" w:eastAsia="Arial" w:hAnsiTheme="majorHAnsi" w:cstheme="majorHAnsi"/>
                <w:bCs/>
                <w:color w:val="000000"/>
                <w:sz w:val="20"/>
                <w:szCs w:val="20"/>
                <w:lang w:eastAsia="es-CO"/>
              </w:rPr>
              <w:t>.</w:t>
            </w:r>
          </w:p>
          <w:p w14:paraId="7B3D885D" w14:textId="539B8E4E"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Confirmación de datos personales</w:t>
            </w:r>
            <w:r>
              <w:rPr>
                <w:rFonts w:asciiTheme="majorHAnsi" w:eastAsia="Arial" w:hAnsiTheme="majorHAnsi" w:cstheme="majorHAnsi"/>
                <w:bCs/>
                <w:color w:val="000000"/>
                <w:sz w:val="20"/>
                <w:szCs w:val="20"/>
                <w:lang w:eastAsia="es-CO"/>
              </w:rPr>
              <w:t>.</w:t>
            </w:r>
          </w:p>
          <w:p w14:paraId="02A55465" w14:textId="077D83FF"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Diligenciamiento de la tarjeta de registro hotelero</w:t>
            </w:r>
            <w:r>
              <w:rPr>
                <w:rFonts w:asciiTheme="majorHAnsi" w:eastAsia="Arial" w:hAnsiTheme="majorHAnsi" w:cstheme="majorHAnsi"/>
                <w:bCs/>
                <w:color w:val="000000"/>
                <w:sz w:val="20"/>
                <w:szCs w:val="20"/>
                <w:lang w:eastAsia="es-CO"/>
              </w:rPr>
              <w:t>.</w:t>
            </w:r>
          </w:p>
          <w:p w14:paraId="1BA35CDE" w14:textId="092104C1" w:rsidR="0035604A"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Aceptación de políticas internas.</w:t>
            </w:r>
          </w:p>
          <w:p w14:paraId="7E1E1936" w14:textId="77777777" w:rsidR="0035604A"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c>
      </w:tr>
      <w:tr w:rsidR="0035604A" w14:paraId="53463FFF" w14:textId="77777777" w:rsidTr="0035604A">
        <w:tc>
          <w:tcPr>
            <w:tcW w:w="4981" w:type="dxa"/>
          </w:tcPr>
          <w:p w14:paraId="5FEC9785" w14:textId="77777777" w:rsidR="0035604A" w:rsidRPr="0035604A" w:rsidRDefault="0035604A" w:rsidP="0035604A">
            <w:pPr>
              <w:spacing w:line="276" w:lineRule="auto"/>
              <w:rPr>
                <w:rFonts w:asciiTheme="majorHAnsi" w:eastAsia="Arial" w:hAnsiTheme="majorHAnsi" w:cstheme="majorHAnsi"/>
                <w:b/>
                <w:bCs/>
                <w:color w:val="000000"/>
                <w:sz w:val="20"/>
                <w:szCs w:val="20"/>
                <w:lang w:eastAsia="es-CO"/>
              </w:rPr>
            </w:pPr>
            <w:r w:rsidRPr="0035604A">
              <w:rPr>
                <w:rFonts w:ascii="Apple Color Emoji" w:eastAsia="Arial" w:hAnsi="Apple Color Emoji" w:cs="Apple Color Emoji"/>
                <w:b/>
                <w:bCs/>
                <w:color w:val="000000"/>
                <w:sz w:val="20"/>
                <w:szCs w:val="20"/>
                <w:lang w:eastAsia="es-CO"/>
              </w:rPr>
              <w:t>🖼️</w:t>
            </w:r>
            <w:r w:rsidRPr="0035604A">
              <w:rPr>
                <w:rFonts w:asciiTheme="majorHAnsi" w:eastAsia="Arial" w:hAnsiTheme="majorHAnsi" w:cstheme="majorHAnsi"/>
                <w:b/>
                <w:bCs/>
                <w:color w:val="000000"/>
                <w:sz w:val="20"/>
                <w:szCs w:val="20"/>
                <w:lang w:eastAsia="es-CO"/>
              </w:rPr>
              <w:t xml:space="preserve"> Imagen sugerida:</w:t>
            </w:r>
          </w:p>
          <w:p w14:paraId="127DB4EB" w14:textId="77777777" w:rsidR="0035604A" w:rsidRPr="0035604A" w:rsidRDefault="0035604A" w:rsidP="0035604A">
            <w:pPr>
              <w:spacing w:line="276" w:lineRule="auto"/>
              <w:rPr>
                <w:rFonts w:asciiTheme="majorHAnsi" w:eastAsia="Arial" w:hAnsiTheme="majorHAnsi" w:cstheme="majorHAnsi"/>
                <w:bCs/>
                <w:color w:val="000000"/>
                <w:sz w:val="20"/>
                <w:szCs w:val="20"/>
                <w:lang w:eastAsia="es-CO"/>
              </w:rPr>
            </w:pPr>
            <w:r w:rsidRPr="0035604A">
              <w:rPr>
                <w:rFonts w:asciiTheme="majorHAnsi" w:eastAsia="Arial" w:hAnsiTheme="majorHAnsi" w:cstheme="majorHAnsi"/>
                <w:bCs/>
                <w:color w:val="000000"/>
                <w:sz w:val="20"/>
                <w:szCs w:val="20"/>
                <w:lang w:eastAsia="es-CO"/>
              </w:rPr>
              <w:t>Recepción hotelera donde un huésped presenta pasaporte al recepcionista, mientras en la pantalla del sistema aparecen datos migratorios.</w:t>
            </w:r>
          </w:p>
          <w:p w14:paraId="7A58CECF"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c>
          <w:tcPr>
            <w:tcW w:w="4981" w:type="dxa"/>
          </w:tcPr>
          <w:p w14:paraId="5E6770D1" w14:textId="77777777" w:rsidR="0035604A" w:rsidRPr="0035604A" w:rsidRDefault="0035604A" w:rsidP="0035604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En huéspedes extranjeros, además de los procedimientos anteriores, el hotel debe verificar:</w:t>
            </w:r>
          </w:p>
          <w:p w14:paraId="538C2756" w14:textId="77777777" w:rsidR="0035604A" w:rsidRPr="00FA0420"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15FEC66" w14:textId="114A9C25"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Vigencia del pasaporte</w:t>
            </w:r>
            <w:r>
              <w:rPr>
                <w:rFonts w:asciiTheme="majorHAnsi" w:eastAsia="Arial" w:hAnsiTheme="majorHAnsi" w:cstheme="majorHAnsi"/>
                <w:bCs/>
                <w:color w:val="000000"/>
                <w:sz w:val="20"/>
                <w:szCs w:val="20"/>
                <w:lang w:eastAsia="es-CO"/>
              </w:rPr>
              <w:t>.</w:t>
            </w:r>
          </w:p>
          <w:p w14:paraId="17FCE32B" w14:textId="3215B2EF"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Condición migratoria</w:t>
            </w:r>
            <w:r>
              <w:rPr>
                <w:rFonts w:asciiTheme="majorHAnsi" w:eastAsia="Arial" w:hAnsiTheme="majorHAnsi" w:cstheme="majorHAnsi"/>
                <w:bCs/>
                <w:color w:val="000000"/>
                <w:sz w:val="20"/>
                <w:szCs w:val="20"/>
                <w:lang w:eastAsia="es-CO"/>
              </w:rPr>
              <w:t>.</w:t>
            </w:r>
          </w:p>
          <w:p w14:paraId="5BA3A17E" w14:textId="57E22DB1"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Nacionalidad</w:t>
            </w:r>
            <w:r>
              <w:rPr>
                <w:rFonts w:asciiTheme="majorHAnsi" w:eastAsia="Arial" w:hAnsiTheme="majorHAnsi" w:cstheme="majorHAnsi"/>
                <w:bCs/>
                <w:color w:val="000000"/>
                <w:sz w:val="20"/>
                <w:szCs w:val="20"/>
                <w:lang w:eastAsia="es-CO"/>
              </w:rPr>
              <w:t>.</w:t>
            </w:r>
          </w:p>
          <w:p w14:paraId="2F773372" w14:textId="76A34FA6" w:rsidR="0035604A"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Fecha de ingreso al país.</w:t>
            </w:r>
          </w:p>
          <w:p w14:paraId="3C02D230"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r>
    </w:tbl>
    <w:p w14:paraId="755A0A18" w14:textId="77777777" w:rsidR="0035604A" w:rsidRPr="00FA0420" w:rsidRDefault="0035604A"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CA71E5" w14:textId="77777777" w:rsidR="00FA0420" w:rsidRDefault="00FA0420"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Este registro permite cumplir obligaciones relacionadas con control migratorio y estadísticas turísticas, además de fortalecer la seguridad dentro del establecimiento.</w:t>
      </w:r>
    </w:p>
    <w:p w14:paraId="2D1A39AD" w14:textId="77777777"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13281B3" w14:textId="7C95EA5E"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le presentamos una tabla que registra los aspectos comparativos entre el ingreso de un huésped nacional y un extranjero a un establecimiento hotelero:</w:t>
      </w:r>
    </w:p>
    <w:p w14:paraId="74548335" w14:textId="77777777"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81A1DB8" w14:textId="225D1F42"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74B29">
        <w:rPr>
          <w:rFonts w:asciiTheme="majorHAnsi" w:eastAsia="Arial" w:hAnsiTheme="majorHAnsi" w:cstheme="majorHAnsi"/>
          <w:b/>
          <w:color w:val="000000"/>
          <w:sz w:val="20"/>
          <w:szCs w:val="20"/>
          <w:lang w:eastAsia="es-CO"/>
        </w:rPr>
        <w:t>Tabla 3.</w:t>
      </w:r>
      <w:r>
        <w:rPr>
          <w:rFonts w:asciiTheme="majorHAnsi" w:eastAsia="Arial" w:hAnsiTheme="majorHAnsi" w:cstheme="majorHAnsi"/>
          <w:bCs/>
          <w:color w:val="000000"/>
          <w:sz w:val="20"/>
          <w:szCs w:val="20"/>
          <w:lang w:eastAsia="es-CO"/>
        </w:rPr>
        <w:t xml:space="preserve"> Aspectos comparativos del registro de huésped nacional y extranjero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40"/>
        <w:gridCol w:w="3933"/>
        <w:gridCol w:w="4583"/>
      </w:tblGrid>
      <w:tr w:rsidR="00874B29" w:rsidRPr="00874B29" w14:paraId="147E105F" w14:textId="77777777" w:rsidTr="00874B29">
        <w:trPr>
          <w:tblHeader/>
        </w:trPr>
        <w:tc>
          <w:tcPr>
            <w:tcW w:w="922"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C135856"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Aspecto</w:t>
            </w:r>
          </w:p>
        </w:tc>
        <w:tc>
          <w:tcPr>
            <w:tcW w:w="1798"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D30A293"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Huésped nacional</w:t>
            </w:r>
          </w:p>
        </w:tc>
        <w:tc>
          <w:tcPr>
            <w:tcW w:w="2281"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DD9B83F"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Huésped extranjero</w:t>
            </w:r>
          </w:p>
        </w:tc>
      </w:tr>
      <w:tr w:rsidR="00874B29" w:rsidRPr="00874B29" w14:paraId="6799612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6CAED" w14:textId="4843F2F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Documento principal</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3CBB4" w14:textId="1285E60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Cédula de ciudadanía vigente</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A778D" w14:textId="71CCA55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Pasaporte vigente</w:t>
            </w:r>
          </w:p>
        </w:tc>
      </w:tr>
      <w:tr w:rsidR="00874B29" w:rsidRPr="00874B29" w14:paraId="066DB5F1"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0AB20" w14:textId="52EF58D0"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Documentos adicionales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21A692" w14:textId="35D5ABA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Generalmente no requiere documentación adicional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FEE81" w14:textId="2E8FB1B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Puede requerir visa, permiso de ingreso o soporte migratorio según nacionalidad y permanencia</w:t>
            </w:r>
          </w:p>
        </w:tc>
      </w:tr>
      <w:tr w:rsidR="00874B29" w:rsidRPr="00874B29" w14:paraId="421DB08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98151" w14:textId="432F008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requerida</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2E50E" w14:textId="6126DFB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Datos personales, dirección, contacto, ocupación y fechas de estadía</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EA21C1" w14:textId="4C0673A7"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Datos personales, nacionalidad, país de residencia, motivo del viaje y fechas de ingreso al país</w:t>
            </w:r>
          </w:p>
        </w:tc>
      </w:tr>
      <w:tr w:rsidR="00874B29" w:rsidRPr="00874B29" w14:paraId="6E01AF20"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9BC21" w14:textId="7D34E4A8"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lastRenderedPageBreak/>
              <w:t>Registro en el PMS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30158" w14:textId="2B6226B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Se diligencia el registro hotelero y se almacena la información en el sistema PMS</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7987C" w14:textId="1F9C58C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Se diligencia el registro hotelero incluyendo información migratoria y nacionalidad</w:t>
            </w:r>
          </w:p>
        </w:tc>
      </w:tr>
      <w:tr w:rsidR="00874B29" w:rsidRPr="00874B29" w14:paraId="08CF6D9E"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855E9" w14:textId="7134ED2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Requisitos legales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4AC14" w14:textId="6F74C24D"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Cumplimiento de políticas internas y normatividad turística nacional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A4C56" w14:textId="38B5557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Cumplimiento de requisitos migratorios y reportes establecidos por autoridades competentes</w:t>
            </w:r>
          </w:p>
        </w:tc>
      </w:tr>
      <w:tr w:rsidR="00874B29" w:rsidRPr="00874B29" w14:paraId="7BB9FEF2"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CE8DE" w14:textId="167ACF35"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Control de identidad</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E5568" w14:textId="6D4EF32A"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Validación del documento y coincidencia con la reserva</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CF3891" w14:textId="768A74F2"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Validación del pasaporte, vigencia y condición migratoria</w:t>
            </w:r>
          </w:p>
        </w:tc>
      </w:tr>
      <w:tr w:rsidR="00874B29" w:rsidRPr="00874B29" w14:paraId="73E93154"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675E3" w14:textId="006BD63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Reportes y estadísticas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55590" w14:textId="08D3816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utilizada para control operativo y estadístico del hotel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055D2" w14:textId="59A0E64F"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utilizada para control migratorio y estadísticas turísticas nacionales</w:t>
            </w:r>
          </w:p>
        </w:tc>
      </w:tr>
      <w:tr w:rsidR="00874B29" w:rsidRPr="00874B29" w14:paraId="02D522CA"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64DC3" w14:textId="4406753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Nivel de verificación</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22168" w14:textId="3517281A"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Procedimiento estándar de validación documental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B87E61" w14:textId="2AC8DB1B"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Procedimiento más detallado por requisitos migratorios y control internacional</w:t>
            </w:r>
          </w:p>
        </w:tc>
      </w:tr>
      <w:tr w:rsidR="00874B29" w:rsidRPr="00874B29" w14:paraId="170DB15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A440CD" w14:textId="46CAB7E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Observación operativa</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6D2C3" w14:textId="546A3A52"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Registro generalmente más ágil y sencillo</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06EF7" w14:textId="0A4C439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Puede requerir validaciones adicionales o apoyo de autoridades migratorias</w:t>
            </w:r>
          </w:p>
        </w:tc>
      </w:tr>
    </w:tbl>
    <w:p w14:paraId="2927C107" w14:textId="16C60284" w:rsidR="00874B29" w:rsidRDefault="00874B29"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Nota. SENA, (2026). </w:t>
      </w:r>
    </w:p>
    <w:p w14:paraId="50E53917" w14:textId="77777777" w:rsidR="0035604A" w:rsidRPr="00FA0420" w:rsidRDefault="0035604A"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080333D" w14:textId="77777777" w:rsidR="00FA0420" w:rsidRP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En muchos hoteles, el PMS facilita este procedimiento mediante formularios digitales y lectura automática de documentos, optimizando tiempos y reduciendo errores en el registro.</w:t>
      </w:r>
    </w:p>
    <w:p w14:paraId="5AF6209A" w14:textId="68717AC9" w:rsidR="0035604A" w:rsidRPr="00874B29" w:rsidRDefault="0035604A"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E1223C7"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2.4 Tarjeta de registro hotelero</w:t>
      </w:r>
    </w:p>
    <w:p w14:paraId="260A3965" w14:textId="77777777" w:rsidR="0035604A" w:rsidRDefault="0035604A"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0F94A04" w14:textId="3AC20AB5"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 xml:space="preserve">La tarjeta de registro hotelero (TRH) es el documento mediante el cual se formaliza el ingreso del huésped al </w:t>
      </w:r>
      <w:r w:rsidR="00EB25E1">
        <w:rPr>
          <w:rFonts w:asciiTheme="majorHAnsi" w:eastAsia="Arial" w:hAnsiTheme="majorHAnsi" w:cstheme="majorHAnsi"/>
          <w:bCs/>
          <w:color w:val="000000"/>
          <w:sz w:val="20"/>
          <w:szCs w:val="20"/>
          <w:lang w:eastAsia="es-CO"/>
        </w:rPr>
        <w:t>hotel</w:t>
      </w:r>
      <w:r w:rsidRPr="00C15D60">
        <w:rPr>
          <w:rFonts w:asciiTheme="majorHAnsi" w:eastAsia="Arial" w:hAnsiTheme="majorHAnsi" w:cstheme="majorHAnsi"/>
          <w:bCs/>
          <w:color w:val="000000"/>
          <w:sz w:val="20"/>
          <w:szCs w:val="20"/>
          <w:lang w:eastAsia="es-CO"/>
        </w:rPr>
        <w:t>. Este formato recopila información relacionada con identidad, procedencia, ocupación, fechas de estadía y condiciones del servicio.</w:t>
      </w:r>
    </w:p>
    <w:p w14:paraId="16E17B47"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993931"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La TRH puede diligenciarse en formato físico o digital, dependiendo de las herramientas tecnológicas utilizadas por el hotel. Actualmente, muchos establecimientos integran este procedimiento directamente al PMS, permitiendo almacenar la información de manera automática y segura.</w:t>
      </w:r>
    </w:p>
    <w:p w14:paraId="2095F13C"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3364E85" w14:textId="7E1F80F3" w:rsidR="0067372C" w:rsidRDefault="00C15D60"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Entre los datos más comunes registrados en la TRH se encuentran</w:t>
      </w:r>
      <w:r w:rsidR="0067372C">
        <w:rPr>
          <w:rFonts w:asciiTheme="majorHAnsi" w:eastAsia="Arial" w:hAnsiTheme="majorHAnsi" w:cstheme="majorHAnsi"/>
          <w:bCs/>
          <w:color w:val="000000"/>
          <w:sz w:val="20"/>
          <w:szCs w:val="20"/>
          <w:lang w:eastAsia="es-CO"/>
        </w:rPr>
        <w:t xml:space="preserve"> el nombre completo, tipo y número de documento, nacionalidad, dirección y contacto, fechas de ingreso y salida del huésped, número de habitación, forma de pago y firma. </w:t>
      </w:r>
    </w:p>
    <w:p w14:paraId="18AB9236" w14:textId="77777777"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0D51929" w14:textId="4461AA00"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w:t>
      </w:r>
      <w:r w:rsidR="00DA7B23">
        <w:rPr>
          <w:rFonts w:asciiTheme="majorHAnsi" w:eastAsia="Arial" w:hAnsiTheme="majorHAnsi" w:cstheme="majorHAnsi"/>
          <w:bCs/>
          <w:color w:val="000000"/>
          <w:sz w:val="20"/>
          <w:szCs w:val="20"/>
          <w:lang w:eastAsia="es-CO"/>
        </w:rPr>
        <w:t>,</w:t>
      </w:r>
      <w:r>
        <w:rPr>
          <w:rFonts w:asciiTheme="majorHAnsi" w:eastAsia="Arial" w:hAnsiTheme="majorHAnsi" w:cstheme="majorHAnsi"/>
          <w:bCs/>
          <w:color w:val="000000"/>
          <w:sz w:val="20"/>
          <w:szCs w:val="20"/>
          <w:lang w:eastAsia="es-CO"/>
        </w:rPr>
        <w:t xml:space="preserve"> se presenta un ejemplo de tarjeta de registro hotelero:</w:t>
      </w:r>
    </w:p>
    <w:p w14:paraId="645C7A35"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E90B4D"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06ABEE"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0E8938"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655E89"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C964C5"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E1483F"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66C228B"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11F9FF6"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7ED436" w14:textId="77777777"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0AFEFC" w14:textId="588ABAAA"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7372C">
        <w:rPr>
          <w:rFonts w:asciiTheme="majorHAnsi" w:eastAsia="Arial" w:hAnsiTheme="majorHAnsi" w:cstheme="majorHAnsi"/>
          <w:b/>
          <w:color w:val="000000"/>
          <w:sz w:val="20"/>
          <w:szCs w:val="20"/>
          <w:lang w:eastAsia="es-CO"/>
        </w:rPr>
        <w:lastRenderedPageBreak/>
        <w:t>Figura 2.</w:t>
      </w:r>
      <w:r>
        <w:rPr>
          <w:rFonts w:asciiTheme="majorHAnsi" w:eastAsia="Arial" w:hAnsiTheme="majorHAnsi" w:cstheme="majorHAnsi"/>
          <w:bCs/>
          <w:color w:val="000000"/>
          <w:sz w:val="20"/>
          <w:szCs w:val="20"/>
          <w:lang w:eastAsia="es-CO"/>
        </w:rPr>
        <w:t xml:space="preserve"> Ejemplo de tarjeta de registro </w:t>
      </w:r>
      <w:commentRangeStart w:id="18"/>
      <w:r>
        <w:rPr>
          <w:rFonts w:asciiTheme="majorHAnsi" w:eastAsia="Arial" w:hAnsiTheme="majorHAnsi" w:cstheme="majorHAnsi"/>
          <w:bCs/>
          <w:color w:val="000000"/>
          <w:sz w:val="20"/>
          <w:szCs w:val="20"/>
          <w:lang w:eastAsia="es-CO"/>
        </w:rPr>
        <w:t>hotelero</w:t>
      </w:r>
      <w:commentRangeEnd w:id="18"/>
      <w:r w:rsidR="00C366D6">
        <w:rPr>
          <w:rStyle w:val="Refdecomentario"/>
          <w:rFonts w:asciiTheme="majorHAnsi" w:eastAsia="Arial" w:hAnsiTheme="majorHAnsi" w:cstheme="majorHAnsi"/>
          <w:bCs/>
          <w:color w:val="000000"/>
          <w:sz w:val="20"/>
          <w:szCs w:val="20"/>
          <w:lang w:eastAsia="es-CO"/>
        </w:rPr>
        <w:commentReference w:id="18"/>
      </w:r>
    </w:p>
    <w:p w14:paraId="33A6F7DC" w14:textId="600B94EC" w:rsidR="0067372C"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9"/>
      <w:r w:rsidRPr="00C366D6">
        <w:rPr>
          <w:rFonts w:asciiTheme="majorHAnsi" w:eastAsia="Arial" w:hAnsiTheme="majorHAnsi" w:cstheme="majorHAnsi"/>
          <w:bCs/>
          <w:noProof/>
          <w:color w:val="000000"/>
          <w:sz w:val="20"/>
          <w:szCs w:val="20"/>
          <w:lang w:eastAsia="es-CO"/>
        </w:rPr>
        <w:drawing>
          <wp:inline distT="0" distB="0" distL="0" distR="0" wp14:anchorId="375D0A43" wp14:editId="266609C2">
            <wp:extent cx="6332220" cy="4221480"/>
            <wp:effectExtent l="0" t="0" r="5080" b="0"/>
            <wp:docPr id="84890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5363" name=""/>
                    <pic:cNvPicPr/>
                  </pic:nvPicPr>
                  <pic:blipFill>
                    <a:blip r:embed="rId24"/>
                    <a:stretch>
                      <a:fillRect/>
                    </a:stretch>
                  </pic:blipFill>
                  <pic:spPr>
                    <a:xfrm>
                      <a:off x="0" y="0"/>
                      <a:ext cx="6332220" cy="4221480"/>
                    </a:xfrm>
                    <a:prstGeom prst="rect">
                      <a:avLst/>
                    </a:prstGeom>
                  </pic:spPr>
                </pic:pic>
              </a:graphicData>
            </a:graphic>
          </wp:inline>
        </w:drawing>
      </w:r>
      <w:commentRangeEnd w:id="19"/>
      <w:r w:rsidR="00E52FFA">
        <w:rPr>
          <w:rStyle w:val="Refdecomentario"/>
          <w:rFonts w:asciiTheme="majorHAnsi" w:eastAsia="Arial" w:hAnsiTheme="majorHAnsi" w:cstheme="majorHAnsi"/>
          <w:bCs/>
          <w:color w:val="000000"/>
          <w:sz w:val="20"/>
          <w:szCs w:val="20"/>
          <w:lang w:eastAsia="es-CO"/>
        </w:rPr>
        <w:commentReference w:id="19"/>
      </w:r>
    </w:p>
    <w:p w14:paraId="01CDCA80" w14:textId="485951E1" w:rsidR="00C366D6"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7A647B64" w14:textId="77777777" w:rsidR="00C366D6"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CE164B" w14:textId="77777777" w:rsidR="00C15D60" w:rsidRDefault="00C15D60" w:rsidP="00C15D6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15D60">
        <w:rPr>
          <w:rFonts w:asciiTheme="majorHAnsi" w:eastAsia="Arial" w:hAnsiTheme="majorHAnsi" w:cstheme="majorHAnsi"/>
          <w:bCs/>
          <w:color w:val="000000"/>
          <w:sz w:val="20"/>
          <w:szCs w:val="20"/>
          <w:lang w:eastAsia="es-CO"/>
        </w:rPr>
        <w:t>La correcta gestión de este documento es fundamental porque sirve como soporte administrativo, legal y operativo para el establecimiento. Además, la información registrada debe manejarse bajo criterios de confidencialidad y protección de datos personales</w:t>
      </w:r>
      <w:r w:rsidRPr="00C15D60">
        <w:rPr>
          <w:rFonts w:asciiTheme="majorHAnsi" w:eastAsia="Arial" w:hAnsiTheme="majorHAnsi" w:cstheme="majorHAnsi"/>
          <w:b/>
          <w:color w:val="000000"/>
          <w:sz w:val="20"/>
          <w:szCs w:val="20"/>
          <w:lang w:eastAsia="es-CO"/>
        </w:rPr>
        <w:t>.</w:t>
      </w:r>
    </w:p>
    <w:p w14:paraId="3FA1CA96" w14:textId="77777777" w:rsidR="00284847" w:rsidRPr="00284847" w:rsidRDefault="00284847"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C70BFB" w14:textId="2E292656" w:rsidR="0035604A" w:rsidRDefault="00D27B1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7B1D">
        <w:rPr>
          <w:rFonts w:asciiTheme="majorHAnsi" w:eastAsia="Arial" w:hAnsiTheme="majorHAnsi" w:cstheme="majorHAnsi"/>
          <w:bCs/>
          <w:color w:val="000000"/>
          <w:sz w:val="20"/>
          <w:szCs w:val="20"/>
          <w:lang w:eastAsia="es-CO"/>
        </w:rPr>
        <w:t>Como se mencionó anteriormente, la tarjeta de registro hotelero es la prueba del contrato de hospedaje y está soportada jurídicamente en las siguientes leyes, decretos y resoluciones, emanados del Ministerio de Industria, Comercio y Turismo.</w:t>
      </w:r>
    </w:p>
    <w:p w14:paraId="28E31883" w14:textId="77777777" w:rsidR="00D27B1D" w:rsidRDefault="00D27B1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D27B1D" w14:paraId="2AEE9C36" w14:textId="77777777" w:rsidTr="005A77FD">
        <w:tc>
          <w:tcPr>
            <w:tcW w:w="9962" w:type="dxa"/>
            <w:gridSpan w:val="2"/>
            <w:shd w:val="clear" w:color="auto" w:fill="92D050"/>
          </w:tcPr>
          <w:p w14:paraId="57E94450" w14:textId="75F00F6D"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CARRUSEL DE TARJETAS</w:t>
            </w:r>
          </w:p>
        </w:tc>
      </w:tr>
      <w:tr w:rsidR="00D27B1D" w14:paraId="539BC8F3" w14:textId="77777777" w:rsidTr="00D27B1D">
        <w:tc>
          <w:tcPr>
            <w:tcW w:w="4981" w:type="dxa"/>
            <w:shd w:val="clear" w:color="auto" w:fill="92D050"/>
          </w:tcPr>
          <w:p w14:paraId="1EEB93B8" w14:textId="0157761F"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SUGERIDA</w:t>
            </w:r>
          </w:p>
        </w:tc>
        <w:tc>
          <w:tcPr>
            <w:tcW w:w="4981" w:type="dxa"/>
            <w:shd w:val="clear" w:color="auto" w:fill="92D050"/>
          </w:tcPr>
          <w:p w14:paraId="4E8EB3FD" w14:textId="0A93487F"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0"/>
            <w:r>
              <w:rPr>
                <w:rFonts w:asciiTheme="majorHAnsi" w:eastAsia="Arial" w:hAnsiTheme="majorHAnsi" w:cstheme="majorHAnsi"/>
                <w:b/>
                <w:color w:val="000000"/>
                <w:sz w:val="20"/>
                <w:szCs w:val="20"/>
                <w:lang w:eastAsia="es-CO"/>
              </w:rPr>
              <w:t>DESCRIPTIVO</w:t>
            </w:r>
            <w:commentRangeEnd w:id="20"/>
            <w:r w:rsidR="00A8027D" w:rsidRPr="00D27B1D">
              <w:rPr>
                <w:rStyle w:val="Refdecomentario"/>
                <w:rFonts w:asciiTheme="majorHAnsi" w:eastAsia="Arial" w:hAnsiTheme="majorHAnsi" w:cstheme="majorHAnsi"/>
                <w:b/>
                <w:color w:val="000000"/>
                <w:sz w:val="20"/>
                <w:szCs w:val="20"/>
                <w:lang w:eastAsia="es-CO"/>
              </w:rPr>
              <w:commentReference w:id="20"/>
            </w:r>
          </w:p>
        </w:tc>
      </w:tr>
      <w:tr w:rsidR="00D27B1D" w14:paraId="7BB6AC7B" w14:textId="77777777" w:rsidTr="00D27B1D">
        <w:tc>
          <w:tcPr>
            <w:tcW w:w="4981" w:type="dxa"/>
          </w:tcPr>
          <w:p w14:paraId="1A78FC87" w14:textId="0FD7975A" w:rsidR="00D27B1D" w:rsidRDefault="00DA394C" w:rsidP="00DA394C">
            <w:pPr>
              <w:spacing w:line="276" w:lineRule="auto"/>
              <w:jc w:val="center"/>
              <w:rPr>
                <w:rFonts w:asciiTheme="majorHAnsi" w:eastAsia="Arial" w:hAnsiTheme="majorHAnsi" w:cstheme="majorHAnsi"/>
                <w:bCs/>
                <w:color w:val="000000"/>
                <w:sz w:val="20"/>
                <w:szCs w:val="20"/>
                <w:lang w:eastAsia="es-CO"/>
              </w:rPr>
            </w:pPr>
            <w:r>
              <w:fldChar w:fldCharType="begin"/>
            </w:r>
            <w:r>
              <w:instrText xml:space="preserve"> INCLUDEPICTURE "https://ecored-sena.github.io/TECNICO_RECEPCION_HOTELERA_CF6/img/t1-i2.4bb95025.svg" \* MERGEFORMATINET </w:instrText>
            </w:r>
            <w:r>
              <w:fldChar w:fldCharType="separate"/>
            </w:r>
            <w:r>
              <w:rPr>
                <w:noProof/>
              </w:rPr>
              <mc:AlternateContent>
                <mc:Choice Requires="wps">
                  <w:drawing>
                    <wp:inline distT="0" distB="0" distL="0" distR="0" wp14:anchorId="317E757E" wp14:editId="5B6E2A8E">
                      <wp:extent cx="301625" cy="301625"/>
                      <wp:effectExtent l="0" t="0" r="0" b="0"/>
                      <wp:docPr id="176244928" name="Rectángulo 15" descr="icono decorativ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C4839" id="Rectángulo 15" o:spid="_x0000_s1026" alt="icono decorativ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commentRangeStart w:id="21"/>
            <w:r w:rsidRPr="00DA394C">
              <w:rPr>
                <w:noProof/>
              </w:rPr>
              <w:drawing>
                <wp:inline distT="0" distB="0" distL="0" distR="0" wp14:anchorId="5CD6113D" wp14:editId="3214505C">
                  <wp:extent cx="1600476" cy="1652622"/>
                  <wp:effectExtent l="0" t="0" r="0" b="0"/>
                  <wp:docPr id="65485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commentRangeEnd w:id="21"/>
            <w:r>
              <w:rPr>
                <w:rStyle w:val="Refdecomentario"/>
                <w:rFonts w:asciiTheme="majorHAnsi" w:eastAsia="Arial" w:hAnsiTheme="majorHAnsi" w:cstheme="majorHAnsi"/>
                <w:bCs/>
                <w:color w:val="000000"/>
                <w:sz w:val="20"/>
                <w:szCs w:val="20"/>
                <w:lang w:eastAsia="es-CO"/>
              </w:rPr>
              <w:commentReference w:id="21"/>
            </w:r>
          </w:p>
        </w:tc>
        <w:tc>
          <w:tcPr>
            <w:tcW w:w="4981" w:type="dxa"/>
          </w:tcPr>
          <w:p w14:paraId="5025E3E7"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Ley 1558 de 2012</w:t>
            </w:r>
          </w:p>
          <w:p w14:paraId="58A4F9C5"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Modifica la Ley General de Turismo y fortalece el control estadístico del sector hotelero.</w:t>
            </w:r>
          </w:p>
          <w:p w14:paraId="16289DF8"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La información de las tarjetas de registro hotelero debe remitirse al DANE.</w:t>
            </w:r>
          </w:p>
          <w:p w14:paraId="75759A6B"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Los datos se utilizan únicamente con fines estadísticos.</w:t>
            </w:r>
          </w:p>
          <w:p w14:paraId="4C0EE723" w14:textId="72926690" w:rsidR="0089046F" w:rsidRP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La información debe manejarse bajo reserva y confidencialidad.</w:t>
            </w:r>
          </w:p>
          <w:p w14:paraId="2E7C9040" w14:textId="604191CD" w:rsidR="00D27B1D" w:rsidRPr="00CE3A45" w:rsidRDefault="00D27B1D" w:rsidP="000E63A7">
            <w:pPr>
              <w:spacing w:line="276" w:lineRule="auto"/>
              <w:rPr>
                <w:rFonts w:asciiTheme="majorHAnsi" w:eastAsia="Arial" w:hAnsiTheme="majorHAnsi" w:cstheme="majorHAnsi"/>
                <w:b/>
                <w:color w:val="000000"/>
                <w:sz w:val="20"/>
                <w:szCs w:val="20"/>
                <w:lang w:eastAsia="es-CO"/>
              </w:rPr>
            </w:pPr>
          </w:p>
        </w:tc>
      </w:tr>
      <w:tr w:rsidR="00D27B1D" w14:paraId="3696B129" w14:textId="77777777" w:rsidTr="00D27B1D">
        <w:tc>
          <w:tcPr>
            <w:tcW w:w="4981" w:type="dxa"/>
          </w:tcPr>
          <w:p w14:paraId="2A03E498" w14:textId="57FE2D97"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lastRenderedPageBreak/>
              <w:drawing>
                <wp:inline distT="0" distB="0" distL="0" distR="0" wp14:anchorId="4D27CE4D" wp14:editId="0B222EA7">
                  <wp:extent cx="1600476" cy="1652622"/>
                  <wp:effectExtent l="0" t="0" r="0" b="0"/>
                  <wp:docPr id="188701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294B2FD8"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Decreto 1074 de 2015</w:t>
            </w:r>
          </w:p>
          <w:p w14:paraId="447743AA"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Reglamenta la Tarjeta de Registro Hotelero para establecimientos de alojamiento turístico.</w:t>
            </w:r>
          </w:p>
          <w:p w14:paraId="27EDBAB3"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Define requisitos mínimos para el registro de huéspedes.</w:t>
            </w:r>
          </w:p>
          <w:p w14:paraId="3896050C"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 xml:space="preserve">Establece la creación de un </w:t>
            </w:r>
            <w:r w:rsidRPr="008E00AC">
              <w:rPr>
                <w:rFonts w:asciiTheme="majorHAnsi" w:eastAsia="Arial" w:hAnsiTheme="majorHAnsi" w:cstheme="majorHAnsi"/>
                <w:bCs/>
                <w:i/>
                <w:iCs/>
                <w:color w:val="000000"/>
                <w:sz w:val="20"/>
                <w:szCs w:val="20"/>
                <w:lang w:eastAsia="es-CO"/>
              </w:rPr>
              <w:t>software</w:t>
            </w:r>
            <w:r w:rsidRPr="0089046F">
              <w:rPr>
                <w:rFonts w:asciiTheme="majorHAnsi" w:eastAsia="Arial" w:hAnsiTheme="majorHAnsi" w:cstheme="majorHAnsi"/>
                <w:bCs/>
                <w:color w:val="000000"/>
                <w:sz w:val="20"/>
                <w:szCs w:val="20"/>
                <w:lang w:eastAsia="es-CO"/>
              </w:rPr>
              <w:t xml:space="preserve"> nacional para el diligenciamiento de la TRH.</w:t>
            </w:r>
          </w:p>
          <w:p w14:paraId="2E6BB490" w14:textId="380F289E" w:rsidR="0089046F" w:rsidRPr="0089046F"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Exige protección y manejo adecuado de datos personales.</w:t>
            </w:r>
          </w:p>
          <w:p w14:paraId="72656312" w14:textId="4828337D"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31D80063" w14:textId="77777777" w:rsidTr="00D27B1D">
        <w:tc>
          <w:tcPr>
            <w:tcW w:w="4981" w:type="dxa"/>
          </w:tcPr>
          <w:p w14:paraId="4E1742E4" w14:textId="2CD27114"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2048D58C" wp14:editId="25352810">
                  <wp:extent cx="1600476" cy="1652622"/>
                  <wp:effectExtent l="0" t="0" r="0" b="0"/>
                  <wp:docPr id="146847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0CC33049"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Información mínima obligatoria</w:t>
            </w:r>
          </w:p>
          <w:p w14:paraId="372029CD"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Mientras se implementa la plataforma tecnológica nacional, el registro hotelero debe incluir como mínimo:</w:t>
            </w:r>
          </w:p>
          <w:p w14:paraId="7293D40E"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Nombre completo del huésped.</w:t>
            </w:r>
          </w:p>
          <w:p w14:paraId="542DFD0D"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Tipo y número de identificación.</w:t>
            </w:r>
          </w:p>
          <w:p w14:paraId="779488DA"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Nacionalidad.</w:t>
            </w:r>
          </w:p>
          <w:p w14:paraId="5CF786A8"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Fecha de ingreso (</w:t>
            </w:r>
            <w:r w:rsidRPr="00DA394C">
              <w:rPr>
                <w:rFonts w:asciiTheme="majorHAnsi" w:eastAsia="Arial" w:hAnsiTheme="majorHAnsi" w:cstheme="majorHAnsi"/>
                <w:bCs/>
                <w:i/>
                <w:iCs/>
                <w:color w:val="000000"/>
                <w:sz w:val="20"/>
                <w:szCs w:val="20"/>
                <w:lang w:eastAsia="es-CO"/>
              </w:rPr>
              <w:t>check-in</w:t>
            </w:r>
            <w:r w:rsidRPr="00DA394C">
              <w:rPr>
                <w:rFonts w:asciiTheme="majorHAnsi" w:eastAsia="Arial" w:hAnsiTheme="majorHAnsi" w:cstheme="majorHAnsi"/>
                <w:bCs/>
                <w:color w:val="000000"/>
                <w:sz w:val="20"/>
                <w:szCs w:val="20"/>
                <w:lang w:eastAsia="es-CO"/>
              </w:rPr>
              <w:t>).</w:t>
            </w:r>
          </w:p>
          <w:p w14:paraId="67F069AC" w14:textId="4D69553B" w:rsidR="0089046F" w:rsidRP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Fecha de salida (</w:t>
            </w:r>
            <w:r w:rsidRPr="00DA394C">
              <w:rPr>
                <w:rFonts w:asciiTheme="majorHAnsi" w:eastAsia="Arial" w:hAnsiTheme="majorHAnsi" w:cstheme="majorHAnsi"/>
                <w:bCs/>
                <w:i/>
                <w:iCs/>
                <w:color w:val="000000"/>
                <w:sz w:val="20"/>
                <w:szCs w:val="20"/>
                <w:lang w:eastAsia="es-CO"/>
              </w:rPr>
              <w:t>check-out</w:t>
            </w:r>
            <w:r w:rsidRPr="00DA394C">
              <w:rPr>
                <w:rFonts w:asciiTheme="majorHAnsi" w:eastAsia="Arial" w:hAnsiTheme="majorHAnsi" w:cstheme="majorHAnsi"/>
                <w:bCs/>
                <w:color w:val="000000"/>
                <w:sz w:val="20"/>
                <w:szCs w:val="20"/>
                <w:lang w:eastAsia="es-CO"/>
              </w:rPr>
              <w:t>).</w:t>
            </w:r>
          </w:p>
          <w:p w14:paraId="6D6E0C3A" w14:textId="7777777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0976B4FC" w14:textId="77777777" w:rsidTr="00D27B1D">
        <w:tc>
          <w:tcPr>
            <w:tcW w:w="4981" w:type="dxa"/>
          </w:tcPr>
          <w:p w14:paraId="46939E6C" w14:textId="2E59500C"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3360BB72" wp14:editId="2103CB26">
                  <wp:extent cx="1600476" cy="1652622"/>
                  <wp:effectExtent l="0" t="0" r="0" b="0"/>
                  <wp:docPr id="73996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187952C1"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Decreto 1964 de 2016</w:t>
            </w:r>
          </w:p>
          <w:p w14:paraId="01687595"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Actualiza los requisitos de la Tarjeta de Registro Hotelero.</w:t>
            </w:r>
          </w:p>
          <w:p w14:paraId="381C52E4" w14:textId="77777777" w:rsidR="00DA394C" w:rsidRDefault="0089046F">
            <w:pPr>
              <w:pStyle w:val="Prrafodelista"/>
              <w:numPr>
                <w:ilvl w:val="0"/>
                <w:numId w:val="10"/>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Incluye información del huésped, acompañantes y estadía.</w:t>
            </w:r>
          </w:p>
          <w:p w14:paraId="22225EE9" w14:textId="77777777" w:rsidR="00DA394C" w:rsidRDefault="0089046F">
            <w:pPr>
              <w:pStyle w:val="Prrafodelista"/>
              <w:numPr>
                <w:ilvl w:val="0"/>
                <w:numId w:val="10"/>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Exige conservar los registros por mínimo cinco años.</w:t>
            </w:r>
          </w:p>
          <w:p w14:paraId="1F7382D6" w14:textId="23DAF62A" w:rsidR="0089046F" w:rsidRPr="00DA394C" w:rsidRDefault="0089046F">
            <w:pPr>
              <w:pStyle w:val="Prrafodelista"/>
              <w:numPr>
                <w:ilvl w:val="0"/>
                <w:numId w:val="10"/>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Obliga a solicitar autorización para el tratamiento de datos personales.</w:t>
            </w:r>
          </w:p>
          <w:p w14:paraId="28316183" w14:textId="494C19C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58885C6C" w14:textId="77777777" w:rsidTr="00D27B1D">
        <w:tc>
          <w:tcPr>
            <w:tcW w:w="4981" w:type="dxa"/>
          </w:tcPr>
          <w:p w14:paraId="2A09EB95" w14:textId="74170D3F"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336424EC" wp14:editId="23E92EF4">
                  <wp:extent cx="1600476" cy="1652622"/>
                  <wp:effectExtent l="0" t="0" r="0" b="0"/>
                  <wp:docPr id="93370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622D431E"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Protección de datos personales</w:t>
            </w:r>
          </w:p>
          <w:p w14:paraId="7D74C251"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La información del huésped debe manejarse bajo criterios de confidencialidad y seguridad.</w:t>
            </w:r>
          </w:p>
          <w:p w14:paraId="357DBF81" w14:textId="77777777" w:rsid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hotel debe informar el uso de los datos recolectados.</w:t>
            </w:r>
          </w:p>
          <w:p w14:paraId="5D314894" w14:textId="77777777" w:rsid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huésped debe autorizar el tratamiento de su información.</w:t>
            </w:r>
          </w:p>
          <w:p w14:paraId="034F9743" w14:textId="4D053E3B" w:rsidR="0089046F" w:rsidRP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manejo de datos debe cumplir la Ley 1581 de 2012.</w:t>
            </w:r>
          </w:p>
          <w:p w14:paraId="599F8A45" w14:textId="7777777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89046F" w14:paraId="6BEAFD16" w14:textId="77777777" w:rsidTr="00D27B1D">
        <w:tc>
          <w:tcPr>
            <w:tcW w:w="4981" w:type="dxa"/>
          </w:tcPr>
          <w:p w14:paraId="4679234C" w14:textId="5C3EA957" w:rsidR="0089046F"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lastRenderedPageBreak/>
              <w:drawing>
                <wp:inline distT="0" distB="0" distL="0" distR="0" wp14:anchorId="6AF354CE" wp14:editId="140959C0">
                  <wp:extent cx="1600476" cy="1652622"/>
                  <wp:effectExtent l="0" t="0" r="0" b="0"/>
                  <wp:docPr id="161596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4F2BAB17"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Prevención de delitos en hotelería</w:t>
            </w:r>
          </w:p>
          <w:p w14:paraId="594F7C80" w14:textId="77777777" w:rsidR="0089046F" w:rsidRPr="0089046F" w:rsidRDefault="0089046F" w:rsidP="0089046F">
            <w:pPr>
              <w:spacing w:line="276" w:lineRule="auto"/>
              <w:rPr>
                <w:rFonts w:asciiTheme="majorHAnsi" w:eastAsia="Arial" w:hAnsiTheme="majorHAnsi" w:cstheme="majorHAnsi"/>
                <w:color w:val="000000"/>
                <w:sz w:val="20"/>
                <w:szCs w:val="20"/>
                <w:lang w:eastAsia="es-CO"/>
              </w:rPr>
            </w:pPr>
            <w:r w:rsidRPr="0089046F">
              <w:rPr>
                <w:rFonts w:asciiTheme="majorHAnsi" w:eastAsia="Arial" w:hAnsiTheme="majorHAnsi" w:cstheme="majorHAnsi"/>
                <w:color w:val="000000"/>
                <w:sz w:val="20"/>
                <w:szCs w:val="20"/>
                <w:lang w:eastAsia="es-CO"/>
              </w:rPr>
              <w:t>La operación hotelera también tiene responsabilidad social y preventiva.</w:t>
            </w:r>
          </w:p>
          <w:p w14:paraId="019EFF20" w14:textId="77777777" w:rsid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b/>
                <w:bCs/>
                <w:color w:val="000000"/>
                <w:sz w:val="20"/>
                <w:szCs w:val="20"/>
                <w:lang w:eastAsia="es-CO"/>
              </w:rPr>
              <w:t>Ley 679 de 2001 y Ley 1336 de 2009:</w:t>
            </w:r>
            <w:r w:rsidRPr="00DA394C">
              <w:rPr>
                <w:rFonts w:asciiTheme="majorHAnsi" w:eastAsia="Arial" w:hAnsiTheme="majorHAnsi" w:cstheme="majorHAnsi"/>
                <w:color w:val="000000"/>
                <w:sz w:val="20"/>
                <w:szCs w:val="20"/>
                <w:lang w:eastAsia="es-CO"/>
              </w:rPr>
              <w:t xml:space="preserve"> prevención de explotación sexual comercial de menores.</w:t>
            </w:r>
          </w:p>
          <w:p w14:paraId="58F3E29D" w14:textId="77777777" w:rsid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b/>
                <w:bCs/>
                <w:color w:val="000000"/>
                <w:sz w:val="20"/>
                <w:szCs w:val="20"/>
                <w:lang w:eastAsia="es-CO"/>
              </w:rPr>
              <w:t>Ley 985 de 2005:</w:t>
            </w:r>
            <w:r w:rsidRPr="00DA394C">
              <w:rPr>
                <w:rFonts w:asciiTheme="majorHAnsi" w:eastAsia="Arial" w:hAnsiTheme="majorHAnsi" w:cstheme="majorHAnsi"/>
                <w:color w:val="000000"/>
                <w:sz w:val="20"/>
                <w:szCs w:val="20"/>
                <w:lang w:eastAsia="es-CO"/>
              </w:rPr>
              <w:t xml:space="preserve"> medidas contra la trata de personas.</w:t>
            </w:r>
          </w:p>
          <w:p w14:paraId="596830F6" w14:textId="3062CA33" w:rsidR="0089046F" w:rsidRP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El personal hotelero debe reportar situaciones sospechosas.</w:t>
            </w:r>
          </w:p>
          <w:p w14:paraId="304BEDB5"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p>
        </w:tc>
      </w:tr>
      <w:tr w:rsidR="0089046F" w14:paraId="7B9B19C6" w14:textId="77777777" w:rsidTr="00D27B1D">
        <w:tc>
          <w:tcPr>
            <w:tcW w:w="4981" w:type="dxa"/>
          </w:tcPr>
          <w:p w14:paraId="59084E3F" w14:textId="10B40490" w:rsidR="0089046F"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651FCD65" wp14:editId="101787AB">
                  <wp:extent cx="1600476" cy="1652622"/>
                  <wp:effectExtent l="0" t="0" r="0" b="0"/>
                  <wp:docPr id="71029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7720AAAB"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Importancia del registro hotelero</w:t>
            </w:r>
          </w:p>
          <w:p w14:paraId="3B40597C" w14:textId="77777777" w:rsidR="0089046F" w:rsidRPr="0089046F" w:rsidRDefault="0089046F" w:rsidP="0089046F">
            <w:pPr>
              <w:spacing w:line="276" w:lineRule="auto"/>
              <w:rPr>
                <w:rFonts w:asciiTheme="majorHAnsi" w:eastAsia="Arial" w:hAnsiTheme="majorHAnsi" w:cstheme="majorHAnsi"/>
                <w:color w:val="000000"/>
                <w:sz w:val="20"/>
                <w:szCs w:val="20"/>
                <w:lang w:eastAsia="es-CO"/>
              </w:rPr>
            </w:pPr>
            <w:r w:rsidRPr="0089046F">
              <w:rPr>
                <w:rFonts w:asciiTheme="majorHAnsi" w:eastAsia="Arial" w:hAnsiTheme="majorHAnsi" w:cstheme="majorHAnsi"/>
                <w:color w:val="000000"/>
                <w:sz w:val="20"/>
                <w:szCs w:val="20"/>
                <w:lang w:eastAsia="es-CO"/>
              </w:rPr>
              <w:t>El registro de huéspedes no es solo un procedimiento administrativo.</w:t>
            </w:r>
          </w:p>
          <w:p w14:paraId="11440121"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Fortalece la seguridad del establecimiento.</w:t>
            </w:r>
          </w:p>
          <w:p w14:paraId="65A8EB00"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Garantiza control estadístico y legal.</w:t>
            </w:r>
          </w:p>
          <w:p w14:paraId="337C568C"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Protege al huésped y al hotel.</w:t>
            </w:r>
          </w:p>
          <w:p w14:paraId="2EB5AB29" w14:textId="6A149A9D" w:rsidR="0089046F" w:rsidRP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Facilita la operación y la trazabilidad de la información.</w:t>
            </w:r>
          </w:p>
          <w:p w14:paraId="2EAE9BC8"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p>
        </w:tc>
      </w:tr>
    </w:tbl>
    <w:p w14:paraId="7383E49C" w14:textId="7777777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ACFC64" w14:textId="4241F55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Para profundizar más sobre los textos, decretos</w:t>
      </w:r>
      <w:r w:rsidR="003F6036">
        <w:rPr>
          <w:rFonts w:asciiTheme="majorHAnsi" w:eastAsia="Arial" w:hAnsiTheme="majorHAnsi" w:cstheme="majorHAnsi"/>
          <w:bCs/>
          <w:color w:val="000000"/>
          <w:sz w:val="20"/>
          <w:szCs w:val="20"/>
          <w:lang w:eastAsia="es-CO"/>
        </w:rPr>
        <w:t xml:space="preserve"> </w:t>
      </w:r>
      <w:r>
        <w:rPr>
          <w:rFonts w:asciiTheme="majorHAnsi" w:eastAsia="Arial" w:hAnsiTheme="majorHAnsi" w:cstheme="majorHAnsi"/>
          <w:bCs/>
          <w:color w:val="000000"/>
          <w:sz w:val="20"/>
          <w:szCs w:val="20"/>
          <w:lang w:eastAsia="es-CO"/>
        </w:rPr>
        <w:t>y leyes que regulan la normatividad del registro hotelero en Colombia, consulte los siguientes anexos:</w:t>
      </w:r>
    </w:p>
    <w:p w14:paraId="22F03642" w14:textId="7777777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08335A9" w14:textId="1D82091C"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Anexo_Ley_679_de_2001</w:t>
      </w:r>
      <w:r>
        <w:rPr>
          <w:rFonts w:asciiTheme="majorHAnsi" w:eastAsia="Arial" w:hAnsiTheme="majorHAnsi" w:cstheme="majorHAnsi"/>
          <w:bCs/>
          <w:color w:val="000000"/>
          <w:sz w:val="20"/>
          <w:szCs w:val="20"/>
          <w:lang w:eastAsia="es-CO"/>
        </w:rPr>
        <w:t>.</w:t>
      </w:r>
    </w:p>
    <w:p w14:paraId="683CC6B0" w14:textId="20A43EA8"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Anexo_Ley_985_de_2005</w:t>
      </w:r>
      <w:r>
        <w:rPr>
          <w:rFonts w:asciiTheme="majorHAnsi" w:eastAsia="Arial" w:hAnsiTheme="majorHAnsi" w:cstheme="majorHAnsi"/>
          <w:bCs/>
          <w:color w:val="000000"/>
          <w:sz w:val="20"/>
          <w:szCs w:val="20"/>
          <w:lang w:eastAsia="es-CO"/>
        </w:rPr>
        <w:t>.</w:t>
      </w:r>
    </w:p>
    <w:p w14:paraId="4051CF14" w14:textId="58047172"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Anexo_Ley_1558_de_2012</w:t>
      </w:r>
      <w:r>
        <w:rPr>
          <w:rFonts w:asciiTheme="majorHAnsi" w:eastAsia="Arial" w:hAnsiTheme="majorHAnsi" w:cstheme="majorHAnsi"/>
          <w:bCs/>
          <w:color w:val="000000"/>
          <w:sz w:val="20"/>
          <w:szCs w:val="20"/>
          <w:lang w:eastAsia="es-CO"/>
        </w:rPr>
        <w:t>.</w:t>
      </w:r>
    </w:p>
    <w:p w14:paraId="32824209" w14:textId="3D810804" w:rsidR="00DA394C" w:rsidRPr="00D34C86" w:rsidRDefault="00DA394C">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Anexo_Decreto_1074_de_2015</w:t>
      </w:r>
      <w:r w:rsidR="00D34C86">
        <w:rPr>
          <w:rFonts w:asciiTheme="majorHAnsi" w:eastAsia="Arial" w:hAnsiTheme="majorHAnsi" w:cstheme="majorHAnsi"/>
          <w:bCs/>
          <w:color w:val="000000"/>
          <w:sz w:val="20"/>
          <w:szCs w:val="20"/>
          <w:lang w:eastAsia="es-CO"/>
        </w:rPr>
        <w:t>.</w:t>
      </w:r>
    </w:p>
    <w:p w14:paraId="4A2C167B" w14:textId="1A1D66FC" w:rsidR="00DA394C" w:rsidRPr="00D34C86" w:rsidRDefault="00DA394C">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Anexo_Decreto_2119_de_2018</w:t>
      </w:r>
      <w:r w:rsidR="00D34C86">
        <w:rPr>
          <w:rFonts w:asciiTheme="majorHAnsi" w:eastAsia="Arial" w:hAnsiTheme="majorHAnsi" w:cstheme="majorHAnsi"/>
          <w:bCs/>
          <w:color w:val="000000"/>
          <w:sz w:val="20"/>
          <w:szCs w:val="20"/>
          <w:lang w:eastAsia="es-CO"/>
        </w:rPr>
        <w:t>.</w:t>
      </w:r>
    </w:p>
    <w:p w14:paraId="5E018BA1" w14:textId="77777777" w:rsidR="0089046F" w:rsidRPr="00284847"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F38860"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2.5 Protocolos de atención en recepción</w:t>
      </w:r>
    </w:p>
    <w:p w14:paraId="1767E240"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FB11423" w14:textId="2DAF5430"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 xml:space="preserve">La recepción constituye el principal punto de contacto entre el huésped y el establecimiento de alojamiento. </w:t>
      </w:r>
      <w:r w:rsidR="00EB25E1">
        <w:rPr>
          <w:rFonts w:asciiTheme="majorHAnsi" w:eastAsia="Arial" w:hAnsiTheme="majorHAnsi" w:cstheme="majorHAnsi"/>
          <w:bCs/>
          <w:color w:val="000000"/>
          <w:sz w:val="20"/>
          <w:szCs w:val="20"/>
          <w:lang w:eastAsia="es-CO"/>
        </w:rPr>
        <w:t>En consecuencia</w:t>
      </w:r>
      <w:r w:rsidRPr="00C366D6">
        <w:rPr>
          <w:rFonts w:asciiTheme="majorHAnsi" w:eastAsia="Arial" w:hAnsiTheme="majorHAnsi" w:cstheme="majorHAnsi"/>
          <w:bCs/>
          <w:color w:val="000000"/>
          <w:sz w:val="20"/>
          <w:szCs w:val="20"/>
          <w:lang w:eastAsia="es-CO"/>
        </w:rPr>
        <w:t>, los protocolos de atención permiten estandarizar procedimientos y garantizar una experiencia organizada, segura y orientada a la calidad del servicio.</w:t>
      </w:r>
    </w:p>
    <w:p w14:paraId="4831E7F4" w14:textId="14DEF598" w:rsidR="00284847" w:rsidRDefault="005504D9"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2"/>
      <w:r w:rsidRPr="00284847">
        <w:rPr>
          <w:rFonts w:asciiTheme="majorHAnsi" w:eastAsia="Arial" w:hAnsiTheme="majorHAnsi" w:cstheme="majorHAnsi"/>
          <w:bCs/>
          <w:noProof/>
          <w:color w:val="000000"/>
          <w:sz w:val="20"/>
          <w:szCs w:val="20"/>
          <w:lang w:eastAsia="es-CO"/>
        </w:rPr>
        <w:lastRenderedPageBreak/>
        <w:drawing>
          <wp:inline distT="0" distB="0" distL="0" distR="0" wp14:anchorId="48807ACC" wp14:editId="03F3AEE4">
            <wp:extent cx="5787471" cy="2203093"/>
            <wp:effectExtent l="0" t="0" r="3810" b="0"/>
            <wp:docPr id="145992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3644" name=""/>
                    <pic:cNvPicPr/>
                  </pic:nvPicPr>
                  <pic:blipFill>
                    <a:blip r:embed="rId26"/>
                    <a:stretch>
                      <a:fillRect/>
                    </a:stretch>
                  </pic:blipFill>
                  <pic:spPr>
                    <a:xfrm>
                      <a:off x="0" y="0"/>
                      <a:ext cx="5799609" cy="2207714"/>
                    </a:xfrm>
                    <a:prstGeom prst="rect">
                      <a:avLst/>
                    </a:prstGeom>
                  </pic:spPr>
                </pic:pic>
              </a:graphicData>
            </a:graphic>
          </wp:inline>
        </w:drawing>
      </w:r>
      <w:commentRangeEnd w:id="22"/>
      <w:r>
        <w:rPr>
          <w:rStyle w:val="Refdecomentario"/>
          <w:rFonts w:asciiTheme="majorHAnsi" w:eastAsia="Arial" w:hAnsiTheme="majorHAnsi" w:cstheme="majorHAnsi"/>
          <w:bCs/>
          <w:color w:val="000000"/>
          <w:sz w:val="20"/>
          <w:szCs w:val="20"/>
          <w:lang w:eastAsia="es-CO"/>
        </w:rPr>
        <w:commentReference w:id="22"/>
      </w:r>
    </w:p>
    <w:p w14:paraId="37A382F0" w14:textId="661242B2" w:rsidR="00284847" w:rsidRPr="00C366D6" w:rsidRDefault="00284847"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5E694A" w14:textId="77777777"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Los protocolos de recepción incluyen lineamientos relacionados con:</w:t>
      </w:r>
    </w:p>
    <w:p w14:paraId="3D9F4336" w14:textId="77777777" w:rsidR="00C366D6" w:rsidRP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FA2F45" w14:textId="3D14F18A"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Presentación personal</w:t>
      </w:r>
      <w:r>
        <w:rPr>
          <w:rFonts w:asciiTheme="majorHAnsi" w:eastAsia="Arial" w:hAnsiTheme="majorHAnsi" w:cstheme="majorHAnsi"/>
          <w:bCs/>
          <w:color w:val="000000"/>
          <w:sz w:val="20"/>
          <w:szCs w:val="20"/>
          <w:lang w:eastAsia="es-CO"/>
        </w:rPr>
        <w:t>.</w:t>
      </w:r>
    </w:p>
    <w:p w14:paraId="27F45FC8" w14:textId="42CA1DD4"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Saludo y bienvenida</w:t>
      </w:r>
      <w:r>
        <w:rPr>
          <w:rFonts w:asciiTheme="majorHAnsi" w:eastAsia="Arial" w:hAnsiTheme="majorHAnsi" w:cstheme="majorHAnsi"/>
          <w:bCs/>
          <w:color w:val="000000"/>
          <w:sz w:val="20"/>
          <w:szCs w:val="20"/>
          <w:lang w:eastAsia="es-CO"/>
        </w:rPr>
        <w:t>.</w:t>
      </w:r>
    </w:p>
    <w:p w14:paraId="650B3CD8" w14:textId="637B1F0A"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Comunicación verbal y no verbal</w:t>
      </w:r>
      <w:r>
        <w:rPr>
          <w:rFonts w:asciiTheme="majorHAnsi" w:eastAsia="Arial" w:hAnsiTheme="majorHAnsi" w:cstheme="majorHAnsi"/>
          <w:bCs/>
          <w:color w:val="000000"/>
          <w:sz w:val="20"/>
          <w:szCs w:val="20"/>
          <w:lang w:eastAsia="es-CO"/>
        </w:rPr>
        <w:t>.</w:t>
      </w:r>
    </w:p>
    <w:p w14:paraId="7B2A055A" w14:textId="38946085"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Manejo de solicitudes</w:t>
      </w:r>
      <w:r>
        <w:rPr>
          <w:rFonts w:asciiTheme="majorHAnsi" w:eastAsia="Arial" w:hAnsiTheme="majorHAnsi" w:cstheme="majorHAnsi"/>
          <w:bCs/>
          <w:color w:val="000000"/>
          <w:sz w:val="20"/>
          <w:szCs w:val="20"/>
          <w:lang w:eastAsia="es-CO"/>
        </w:rPr>
        <w:t>.</w:t>
      </w:r>
    </w:p>
    <w:p w14:paraId="161C5A90" w14:textId="688CB4E9"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Atención telefónica</w:t>
      </w:r>
      <w:r>
        <w:rPr>
          <w:rFonts w:asciiTheme="majorHAnsi" w:eastAsia="Arial" w:hAnsiTheme="majorHAnsi" w:cstheme="majorHAnsi"/>
          <w:bCs/>
          <w:color w:val="000000"/>
          <w:sz w:val="20"/>
          <w:szCs w:val="20"/>
          <w:lang w:eastAsia="es-CO"/>
        </w:rPr>
        <w:t>.</w:t>
      </w:r>
    </w:p>
    <w:p w14:paraId="58CB0C5F" w14:textId="5ABD375E"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Tratamiento respetuoso y confidencial</w:t>
      </w:r>
      <w:r>
        <w:rPr>
          <w:rFonts w:asciiTheme="majorHAnsi" w:eastAsia="Arial" w:hAnsiTheme="majorHAnsi" w:cstheme="majorHAnsi"/>
          <w:bCs/>
          <w:color w:val="000000"/>
          <w:sz w:val="20"/>
          <w:szCs w:val="20"/>
          <w:lang w:eastAsia="es-CO"/>
        </w:rPr>
        <w:t>.</w:t>
      </w:r>
    </w:p>
    <w:p w14:paraId="00A66BFC" w14:textId="43826716"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Solución de situaciones especiales.</w:t>
      </w:r>
    </w:p>
    <w:p w14:paraId="6E1A2867" w14:textId="77777777" w:rsidR="00284847" w:rsidRDefault="00284847"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89635D" w14:textId="185E20B9"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p>
    <w:p w14:paraId="7DE925DE" w14:textId="77777777" w:rsidR="00C366D6" w:rsidRP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5C12A2" w14:textId="745EA7E9" w:rsidR="00C366D6" w:rsidRDefault="00C366D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Además del servicio al cliente, los protocolos también cumplen funciones relacionadas con seguridad, control operativo y protección de información, especialmente durante procesos de registro, entrega de llaves o validación de identidad.</w:t>
      </w:r>
    </w:p>
    <w:p w14:paraId="70F33751" w14:textId="77777777" w:rsidR="00C366D6" w:rsidRDefault="00C366D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9E8E8B" w14:textId="7F15149C" w:rsidR="00284847"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B0317">
        <w:rPr>
          <w:rFonts w:asciiTheme="majorHAnsi" w:eastAsia="Arial" w:hAnsiTheme="majorHAnsi" w:cstheme="majorHAnsi"/>
          <w:bCs/>
          <w:color w:val="000000"/>
          <w:sz w:val="20"/>
          <w:szCs w:val="20"/>
          <w:lang w:eastAsia="es-CO"/>
        </w:rPr>
        <w:t xml:space="preserve">Lo invitamos a acceder al siguiente pódcast, cuyo contenido le permitirá fortalecer </w:t>
      </w:r>
      <w:r>
        <w:rPr>
          <w:rFonts w:asciiTheme="majorHAnsi" w:eastAsia="Arial" w:hAnsiTheme="majorHAnsi" w:cstheme="majorHAnsi"/>
          <w:bCs/>
          <w:color w:val="000000"/>
          <w:sz w:val="20"/>
          <w:szCs w:val="20"/>
          <w:lang w:eastAsia="es-CO"/>
        </w:rPr>
        <w:t>el protocolo de atención en la recepción hotelera.</w:t>
      </w:r>
    </w:p>
    <w:p w14:paraId="1BCF4889" w14:textId="77777777" w:rsidR="00284847"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84847" w14:paraId="7A95DC45" w14:textId="77777777" w:rsidTr="00C97B06">
        <w:tc>
          <w:tcPr>
            <w:tcW w:w="9962" w:type="dxa"/>
            <w:shd w:val="clear" w:color="auto" w:fill="92D050"/>
          </w:tcPr>
          <w:p w14:paraId="7A1E61AB" w14:textId="1DFE3252" w:rsidR="00284847" w:rsidRPr="007B0317" w:rsidRDefault="00284847" w:rsidP="00284847">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PÓDCAST_1_CF0</w:t>
            </w:r>
            <w:r w:rsidR="00F01A78">
              <w:rPr>
                <w:rFonts w:asciiTheme="majorHAnsi" w:eastAsia="Arial" w:hAnsiTheme="majorHAnsi" w:cstheme="majorHAnsi"/>
                <w:b/>
                <w:color w:val="000000"/>
                <w:sz w:val="20"/>
                <w:szCs w:val="20"/>
                <w:lang w:eastAsia="es-CO"/>
              </w:rPr>
              <w:t>6</w:t>
            </w:r>
          </w:p>
        </w:tc>
      </w:tr>
    </w:tbl>
    <w:p w14:paraId="04A570E9" w14:textId="77777777" w:rsidR="001B12C3" w:rsidRDefault="001B12C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03BD8FF" w14:textId="77777777" w:rsidR="001B12C3" w:rsidRPr="00355271" w:rsidRDefault="001B12C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1C380BF" w14:textId="03163C0D"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23" w:name="SEGURIDAD"/>
      <w:r w:rsidRPr="00355271">
        <w:rPr>
          <w:rFonts w:asciiTheme="majorHAnsi" w:eastAsia="Arial" w:hAnsiTheme="majorHAnsi" w:cstheme="majorHAnsi"/>
          <w:b/>
          <w:color w:val="000000"/>
          <w:sz w:val="20"/>
          <w:szCs w:val="20"/>
          <w:lang w:eastAsia="es-CO"/>
        </w:rPr>
        <w:t>3.</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Seguridad y protección de datos</w:t>
      </w:r>
    </w:p>
    <w:bookmarkEnd w:id="23"/>
    <w:p w14:paraId="688D38F7" w14:textId="77777777" w:rsidR="00284847" w:rsidRDefault="002848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D6734B0" w14:textId="77777777"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027D">
        <w:rPr>
          <w:rFonts w:asciiTheme="majorHAnsi" w:eastAsia="Arial" w:hAnsiTheme="majorHAnsi" w:cstheme="majorHAnsi"/>
          <w:bCs/>
          <w:color w:val="000000"/>
          <w:sz w:val="20"/>
          <w:szCs w:val="20"/>
          <w:lang w:eastAsia="es-CO"/>
        </w:rP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4B5CF0D2" w14:textId="77777777"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78F7A8F" w14:textId="655E1798"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027D">
        <w:rPr>
          <w:rFonts w:asciiTheme="majorHAnsi" w:eastAsia="Arial" w:hAnsiTheme="majorHAnsi" w:cstheme="majorHAnsi"/>
          <w:bCs/>
          <w:color w:val="000000"/>
          <w:sz w:val="20"/>
          <w:szCs w:val="20"/>
          <w:lang w:eastAsia="es-CO"/>
        </w:rPr>
        <w:lastRenderedPageBreak/>
        <w:t xml:space="preserve">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w:t>
      </w:r>
      <w:r w:rsidR="00EB25E1">
        <w:rPr>
          <w:rFonts w:asciiTheme="majorHAnsi" w:eastAsia="Arial" w:hAnsiTheme="majorHAnsi" w:cstheme="majorHAnsi"/>
          <w:bCs/>
          <w:color w:val="000000"/>
          <w:sz w:val="20"/>
          <w:szCs w:val="20"/>
          <w:lang w:eastAsia="es-CO"/>
        </w:rPr>
        <w:t>Debido a ello</w:t>
      </w:r>
      <w:r w:rsidRPr="00A8027D">
        <w:rPr>
          <w:rFonts w:asciiTheme="majorHAnsi" w:eastAsia="Arial" w:hAnsiTheme="majorHAnsi" w:cstheme="majorHAnsi"/>
          <w:bCs/>
          <w:color w:val="000000"/>
          <w:sz w:val="20"/>
          <w:szCs w:val="20"/>
          <w:lang w:eastAsia="es-CO"/>
        </w:rPr>
        <w:t>, los hoteles deben implementar medidas de seguridad orientadas a proteger tanto la infraestructura tecnológica como la información de huéspedes y colaboradores.</w:t>
      </w:r>
    </w:p>
    <w:p w14:paraId="08E17EB1" w14:textId="77777777" w:rsidR="00284847" w:rsidRPr="00355271" w:rsidRDefault="002848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C8E700A" w14:textId="360910FA"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3.1 Seguridad de la información</w:t>
      </w:r>
      <w:r w:rsidR="00A8027D">
        <w:rPr>
          <w:rFonts w:asciiTheme="majorHAnsi" w:eastAsia="Arial" w:hAnsiTheme="majorHAnsi" w:cstheme="majorHAnsi"/>
          <w:b/>
          <w:color w:val="000000"/>
          <w:sz w:val="20"/>
          <w:szCs w:val="20"/>
          <w:lang w:eastAsia="es-CO"/>
        </w:rPr>
        <w:t xml:space="preserve"> y p</w:t>
      </w:r>
      <w:r w:rsidRPr="00355271">
        <w:rPr>
          <w:rFonts w:asciiTheme="majorHAnsi" w:eastAsia="Arial" w:hAnsiTheme="majorHAnsi" w:cstheme="majorHAnsi"/>
          <w:b/>
          <w:color w:val="000000"/>
          <w:sz w:val="20"/>
          <w:szCs w:val="20"/>
          <w:lang w:eastAsia="es-CO"/>
        </w:rPr>
        <w:t>rotección de datos personales</w:t>
      </w:r>
    </w:p>
    <w:p w14:paraId="01BC4AC3" w14:textId="77777777" w:rsidR="00A8027D" w:rsidRDefault="00A8027D"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E6E225C"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sensible relacionada con identidad, nacionalidad, historial de estadías, formas de pago y preferencias de los huéspedes.</w:t>
      </w:r>
    </w:p>
    <w:p w14:paraId="32D67699"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28F877"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0E46E782"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8D0CD4B"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Dentro de la operación hotelera, la protección de datos implica:</w:t>
      </w:r>
    </w:p>
    <w:p w14:paraId="237884D9"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909A3" w14:paraId="0F89AF37" w14:textId="77777777" w:rsidTr="004909A3">
        <w:trPr>
          <w:jc w:val="center"/>
        </w:trPr>
        <w:tc>
          <w:tcPr>
            <w:tcW w:w="4981" w:type="dxa"/>
          </w:tcPr>
          <w:p w14:paraId="26F1A1B8" w14:textId="792B8954" w:rsidR="004909A3" w:rsidRDefault="004909A3" w:rsidP="004909A3">
            <w:pPr>
              <w:spacing w:line="276" w:lineRule="auto"/>
              <w:jc w:val="center"/>
              <w:rPr>
                <w:rFonts w:asciiTheme="majorHAnsi" w:eastAsia="Arial" w:hAnsiTheme="majorHAnsi" w:cstheme="majorHAnsi"/>
                <w:bCs/>
                <w:color w:val="000000"/>
                <w:sz w:val="20"/>
                <w:szCs w:val="20"/>
                <w:lang w:eastAsia="es-CO"/>
              </w:rPr>
            </w:pPr>
            <w:commentRangeStart w:id="24"/>
            <w:r w:rsidRPr="004909A3">
              <w:rPr>
                <w:rFonts w:asciiTheme="majorHAnsi" w:eastAsia="Arial" w:hAnsiTheme="majorHAnsi" w:cstheme="majorHAnsi"/>
                <w:bCs/>
                <w:noProof/>
                <w:color w:val="000000"/>
                <w:sz w:val="20"/>
                <w:szCs w:val="20"/>
                <w:lang w:eastAsia="es-CO"/>
              </w:rPr>
              <w:drawing>
                <wp:inline distT="0" distB="0" distL="0" distR="0" wp14:anchorId="16405953" wp14:editId="1911EA70">
                  <wp:extent cx="2774748" cy="2352080"/>
                  <wp:effectExtent l="0" t="0" r="0" b="0"/>
                  <wp:docPr id="192937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298" name=""/>
                          <pic:cNvPicPr/>
                        </pic:nvPicPr>
                        <pic:blipFill>
                          <a:blip r:embed="rId27"/>
                          <a:stretch>
                            <a:fillRect/>
                          </a:stretch>
                        </pic:blipFill>
                        <pic:spPr>
                          <a:xfrm>
                            <a:off x="0" y="0"/>
                            <a:ext cx="2813876" cy="2385248"/>
                          </a:xfrm>
                          <a:prstGeom prst="rect">
                            <a:avLst/>
                          </a:prstGeom>
                        </pic:spPr>
                      </pic:pic>
                    </a:graphicData>
                  </a:graphic>
                </wp:inline>
              </w:drawing>
            </w:r>
            <w:commentRangeEnd w:id="24"/>
            <w:r>
              <w:rPr>
                <w:rStyle w:val="Refdecomentario"/>
                <w:rFonts w:asciiTheme="majorHAnsi" w:eastAsia="Arial" w:hAnsiTheme="majorHAnsi" w:cstheme="majorHAnsi"/>
                <w:bCs/>
                <w:color w:val="000000"/>
                <w:sz w:val="20"/>
                <w:szCs w:val="20"/>
                <w:lang w:eastAsia="es-CO"/>
              </w:rPr>
              <w:commentReference w:id="24"/>
            </w:r>
          </w:p>
        </w:tc>
        <w:tc>
          <w:tcPr>
            <w:tcW w:w="4981" w:type="dxa"/>
            <w:vAlign w:val="center"/>
          </w:tcPr>
          <w:p w14:paraId="3CA4A2E3" w14:textId="2F1AE0FF"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R</w:t>
            </w:r>
            <w:r w:rsidRPr="004909A3">
              <w:rPr>
                <w:rFonts w:asciiTheme="majorHAnsi" w:eastAsia="Arial" w:hAnsiTheme="majorHAnsi" w:cstheme="majorHAnsi"/>
                <w:bCs/>
                <w:color w:val="000000"/>
                <w:sz w:val="20"/>
                <w:szCs w:val="20"/>
                <w:lang w:eastAsia="es-CO"/>
              </w:rPr>
              <w:t>estringir el acceso a información sensible</w:t>
            </w:r>
            <w:r>
              <w:rPr>
                <w:rFonts w:asciiTheme="majorHAnsi" w:eastAsia="Arial" w:hAnsiTheme="majorHAnsi" w:cstheme="majorHAnsi"/>
                <w:bCs/>
                <w:color w:val="000000"/>
                <w:sz w:val="20"/>
                <w:szCs w:val="20"/>
                <w:lang w:eastAsia="es-CO"/>
              </w:rPr>
              <w:t>.</w:t>
            </w:r>
          </w:p>
          <w:p w14:paraId="1309BC0E" w14:textId="674664FC"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Custodiar documentos físicos y digitales</w:t>
            </w:r>
            <w:r>
              <w:rPr>
                <w:rFonts w:asciiTheme="majorHAnsi" w:eastAsia="Arial" w:hAnsiTheme="majorHAnsi" w:cstheme="majorHAnsi"/>
                <w:bCs/>
                <w:color w:val="000000"/>
                <w:sz w:val="20"/>
                <w:szCs w:val="20"/>
                <w:lang w:eastAsia="es-CO"/>
              </w:rPr>
              <w:t>.</w:t>
            </w:r>
          </w:p>
          <w:p w14:paraId="7780138A" w14:textId="2DED2636"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Solicitar autorización para el tratamiento de datos</w:t>
            </w:r>
            <w:r>
              <w:rPr>
                <w:rFonts w:asciiTheme="majorHAnsi" w:eastAsia="Arial" w:hAnsiTheme="majorHAnsi" w:cstheme="majorHAnsi"/>
                <w:bCs/>
                <w:color w:val="000000"/>
                <w:sz w:val="20"/>
                <w:szCs w:val="20"/>
                <w:lang w:eastAsia="es-CO"/>
              </w:rPr>
              <w:t>.</w:t>
            </w:r>
          </w:p>
          <w:p w14:paraId="077A86A7" w14:textId="0870C355"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Evitar divulgación de información a terceros no autorizados</w:t>
            </w:r>
            <w:r>
              <w:rPr>
                <w:rFonts w:asciiTheme="majorHAnsi" w:eastAsia="Arial" w:hAnsiTheme="majorHAnsi" w:cstheme="majorHAnsi"/>
                <w:bCs/>
                <w:color w:val="000000"/>
                <w:sz w:val="20"/>
                <w:szCs w:val="20"/>
                <w:lang w:eastAsia="es-CO"/>
              </w:rPr>
              <w:t>.</w:t>
            </w:r>
          </w:p>
          <w:p w14:paraId="1ED5EA49" w14:textId="3B527BCE"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Aplicar protocolos de almacenamiento seguro.</w:t>
            </w:r>
          </w:p>
        </w:tc>
      </w:tr>
    </w:tbl>
    <w:p w14:paraId="2B63EB5D" w14:textId="77777777" w:rsidR="004909A3" w:rsidRPr="00C95E19" w:rsidRDefault="004909A3" w:rsidP="004909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0965D3"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La seguridad de la información también fortalece la confianza del huésped. Cuando el establecimiento protege adecuadamente los datos personales y financieros, se genera mayor percepción de seguridad y profesionalismo en la prestación del servicio.</w:t>
      </w:r>
    </w:p>
    <w:p w14:paraId="68CDB36F" w14:textId="77777777" w:rsidR="00C95E19" w:rsidRPr="00355271"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51F97FB" w14:textId="14060ED4"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2</w:t>
      </w:r>
      <w:r w:rsidRPr="00355271">
        <w:rPr>
          <w:rFonts w:asciiTheme="majorHAnsi" w:eastAsia="Arial" w:hAnsiTheme="majorHAnsi" w:cstheme="majorHAnsi"/>
          <w:b/>
          <w:color w:val="000000"/>
          <w:sz w:val="20"/>
          <w:szCs w:val="20"/>
          <w:lang w:eastAsia="es-CO"/>
        </w:rPr>
        <w:t xml:space="preserve"> Seguridad digital y</w:t>
      </w:r>
      <w:r w:rsidR="00C95E19">
        <w:rPr>
          <w:rFonts w:asciiTheme="majorHAnsi" w:eastAsia="Arial" w:hAnsiTheme="majorHAnsi" w:cstheme="majorHAnsi"/>
          <w:b/>
          <w:color w:val="000000"/>
          <w:sz w:val="20"/>
          <w:szCs w:val="20"/>
          <w:lang w:eastAsia="es-CO"/>
        </w:rPr>
        <w:t xml:space="preserve"> r</w:t>
      </w:r>
      <w:r w:rsidRPr="00355271">
        <w:rPr>
          <w:rFonts w:asciiTheme="majorHAnsi" w:eastAsia="Arial" w:hAnsiTheme="majorHAnsi" w:cstheme="majorHAnsi"/>
          <w:b/>
          <w:color w:val="000000"/>
          <w:sz w:val="20"/>
          <w:szCs w:val="20"/>
          <w:lang w:eastAsia="es-CO"/>
        </w:rPr>
        <w:t>iesgos operativos</w:t>
      </w:r>
    </w:p>
    <w:p w14:paraId="647CABA5" w14:textId="77777777" w:rsidR="00C95E19"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792648C"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Los establecimientos de alojamiento utilizan redes informáticas, sistemas PMS, plataformas de pago y canales digitales que requieren mecanismos de protección frente a amenazas tecnológicas. La seguridad digital se enfoca precisamente en proteger equipos, redes y aplicaciones frente a ataques informáticos, accesos indebidos o pérdida de información.</w:t>
      </w:r>
    </w:p>
    <w:p w14:paraId="16281658"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AEDEC63"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lastRenderedPageBreak/>
        <w:t xml:space="preserve">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w:t>
      </w:r>
      <w:r w:rsidRPr="00DE3F90">
        <w:rPr>
          <w:rFonts w:asciiTheme="majorHAnsi" w:eastAsia="Arial" w:hAnsiTheme="majorHAnsi" w:cstheme="majorHAnsi"/>
          <w:bCs/>
          <w:i/>
          <w:iCs/>
          <w:color w:val="000000"/>
          <w:sz w:val="20"/>
          <w:szCs w:val="20"/>
          <w:lang w:eastAsia="es-CO"/>
        </w:rPr>
        <w:t>malware</w:t>
      </w:r>
      <w:r w:rsidRPr="00C95E19">
        <w:rPr>
          <w:rFonts w:asciiTheme="majorHAnsi" w:eastAsia="Arial" w:hAnsiTheme="majorHAnsi" w:cstheme="majorHAnsi"/>
          <w:bCs/>
          <w:color w:val="000000"/>
          <w:sz w:val="20"/>
          <w:szCs w:val="20"/>
          <w:lang w:eastAsia="es-CO"/>
        </w:rPr>
        <w:t>, virus, robo de información o fraudes digitales.</w:t>
      </w:r>
    </w:p>
    <w:p w14:paraId="34925135"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C421D6B" w14:textId="77777777" w:rsid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Entre los principales riesgos operativos asociados a la seguridad digital en hotelería se encuentran:</w:t>
      </w:r>
    </w:p>
    <w:p w14:paraId="7F7E139F" w14:textId="77777777"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132E71" w14:textId="1F0212E7"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
          <w:color w:val="000000"/>
          <w:sz w:val="20"/>
          <w:szCs w:val="20"/>
          <w:lang w:eastAsia="es-CO"/>
        </w:rPr>
        <w:t>Figura 3.</w:t>
      </w:r>
      <w:r>
        <w:rPr>
          <w:rFonts w:asciiTheme="majorHAnsi" w:eastAsia="Arial" w:hAnsiTheme="majorHAnsi" w:cstheme="majorHAnsi"/>
          <w:bCs/>
          <w:color w:val="000000"/>
          <w:sz w:val="20"/>
          <w:szCs w:val="20"/>
          <w:lang w:eastAsia="es-CO"/>
        </w:rPr>
        <w:t xml:space="preserve"> Riesgos operativos asociados a la seguridad </w:t>
      </w:r>
      <w:commentRangeStart w:id="25"/>
      <w:r>
        <w:rPr>
          <w:rFonts w:asciiTheme="majorHAnsi" w:eastAsia="Arial" w:hAnsiTheme="majorHAnsi" w:cstheme="majorHAnsi"/>
          <w:bCs/>
          <w:color w:val="000000"/>
          <w:sz w:val="20"/>
          <w:szCs w:val="20"/>
          <w:lang w:eastAsia="es-CO"/>
        </w:rPr>
        <w:t>digital</w:t>
      </w:r>
      <w:commentRangeEnd w:id="25"/>
      <w:r>
        <w:rPr>
          <w:rStyle w:val="Refdecomentario"/>
          <w:rFonts w:asciiTheme="majorHAnsi" w:eastAsia="Arial" w:hAnsiTheme="majorHAnsi" w:cstheme="majorHAnsi"/>
          <w:bCs/>
          <w:color w:val="000000"/>
          <w:sz w:val="20"/>
          <w:szCs w:val="20"/>
          <w:lang w:eastAsia="es-CO"/>
        </w:rPr>
        <w:commentReference w:id="25"/>
      </w:r>
    </w:p>
    <w:p w14:paraId="5D7AF0AF" w14:textId="6F3C9A7C"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6"/>
      <w:r w:rsidRPr="00D4539D">
        <w:rPr>
          <w:rFonts w:asciiTheme="majorHAnsi" w:eastAsia="Arial" w:hAnsiTheme="majorHAnsi" w:cstheme="majorHAnsi"/>
          <w:bCs/>
          <w:noProof/>
          <w:color w:val="000000"/>
          <w:sz w:val="20"/>
          <w:szCs w:val="20"/>
          <w:lang w:eastAsia="es-CO"/>
        </w:rPr>
        <w:drawing>
          <wp:inline distT="0" distB="0" distL="0" distR="0" wp14:anchorId="02FF73D9" wp14:editId="77BA76EB">
            <wp:extent cx="6332220" cy="4221480"/>
            <wp:effectExtent l="0" t="0" r="5080" b="0"/>
            <wp:docPr id="151080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2375" name=""/>
                    <pic:cNvPicPr/>
                  </pic:nvPicPr>
                  <pic:blipFill>
                    <a:blip r:embed="rId28"/>
                    <a:stretch>
                      <a:fillRect/>
                    </a:stretch>
                  </pic:blipFill>
                  <pic:spPr>
                    <a:xfrm>
                      <a:off x="0" y="0"/>
                      <a:ext cx="6332220" cy="4221480"/>
                    </a:xfrm>
                    <a:prstGeom prst="rect">
                      <a:avLst/>
                    </a:prstGeom>
                  </pic:spPr>
                </pic:pic>
              </a:graphicData>
            </a:graphic>
          </wp:inline>
        </w:drawing>
      </w:r>
      <w:commentRangeEnd w:id="26"/>
      <w:r w:rsidR="00E52FFA">
        <w:rPr>
          <w:rStyle w:val="Refdecomentario"/>
          <w:rFonts w:asciiTheme="majorHAnsi" w:eastAsia="Arial" w:hAnsiTheme="majorHAnsi" w:cstheme="majorHAnsi"/>
          <w:bCs/>
          <w:color w:val="000000"/>
          <w:sz w:val="20"/>
          <w:szCs w:val="20"/>
          <w:lang w:eastAsia="es-CO"/>
        </w:rPr>
        <w:commentReference w:id="26"/>
      </w:r>
    </w:p>
    <w:p w14:paraId="55A958ED" w14:textId="43683F29"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269B80EB" w14:textId="77777777" w:rsidR="00D4539D" w:rsidRPr="00C95E19"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6D9785" w14:textId="0BE82B15" w:rsidR="00C95E19" w:rsidRDefault="00C95E19"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 xml:space="preserve">Un incidente de seguridad puede afectar la operación del hotel, generar pérdidas económicas y comprometer la confianza de los huéspedes. Por esta razón, los establecimientos implementan </w:t>
      </w:r>
      <w:r w:rsidR="00AB4B6A">
        <w:rPr>
          <w:rFonts w:asciiTheme="majorHAnsi" w:eastAsia="Arial" w:hAnsiTheme="majorHAnsi" w:cstheme="majorHAnsi"/>
          <w:bCs/>
          <w:color w:val="000000"/>
          <w:sz w:val="20"/>
          <w:szCs w:val="20"/>
          <w:lang w:eastAsia="es-CO"/>
        </w:rPr>
        <w:t>elementos básicos de seguridad digital para proteger sus sistemas de información:</w:t>
      </w:r>
    </w:p>
    <w:p w14:paraId="2067B19A" w14:textId="77777777" w:rsidR="00AB4B6A" w:rsidRDefault="00AB4B6A"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AB4B6A" w14:paraId="6E4FD8C5" w14:textId="77777777" w:rsidTr="00EB3563">
        <w:tc>
          <w:tcPr>
            <w:tcW w:w="9962" w:type="dxa"/>
            <w:gridSpan w:val="2"/>
            <w:shd w:val="clear" w:color="auto" w:fill="92D050"/>
          </w:tcPr>
          <w:p w14:paraId="7BD67B94" w14:textId="0D022203"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PESTAÑAS HORIZONTALES</w:t>
            </w:r>
          </w:p>
        </w:tc>
      </w:tr>
      <w:tr w:rsidR="00AB4B6A" w14:paraId="585E0AD9" w14:textId="77777777" w:rsidTr="00AB4B6A">
        <w:tc>
          <w:tcPr>
            <w:tcW w:w="4981" w:type="dxa"/>
            <w:shd w:val="clear" w:color="auto" w:fill="92D050"/>
          </w:tcPr>
          <w:p w14:paraId="083BEF16" w14:textId="60D35A0F"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w:t>
            </w:r>
          </w:p>
        </w:tc>
        <w:tc>
          <w:tcPr>
            <w:tcW w:w="4981" w:type="dxa"/>
            <w:shd w:val="clear" w:color="auto" w:fill="92D050"/>
          </w:tcPr>
          <w:p w14:paraId="7E4FD9A8" w14:textId="3E427B85"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commentRangeStart w:id="27"/>
            <w:r>
              <w:rPr>
                <w:rFonts w:asciiTheme="majorHAnsi" w:eastAsia="Arial" w:hAnsiTheme="majorHAnsi" w:cstheme="majorHAnsi"/>
                <w:b/>
                <w:color w:val="000000"/>
                <w:sz w:val="20"/>
                <w:szCs w:val="20"/>
                <w:lang w:eastAsia="es-CO"/>
              </w:rPr>
              <w:t>TEXTO</w:t>
            </w:r>
            <w:commentRangeEnd w:id="27"/>
            <w:r w:rsidRPr="00AB4B6A">
              <w:rPr>
                <w:rStyle w:val="Refdecomentario"/>
                <w:rFonts w:asciiTheme="majorHAnsi" w:eastAsia="Arial" w:hAnsiTheme="majorHAnsi" w:cstheme="majorHAnsi"/>
                <w:b/>
                <w:color w:val="000000"/>
                <w:sz w:val="20"/>
                <w:szCs w:val="20"/>
                <w:lang w:eastAsia="es-CO"/>
              </w:rPr>
              <w:commentReference w:id="27"/>
            </w:r>
          </w:p>
        </w:tc>
      </w:tr>
      <w:tr w:rsidR="00AB4B6A" w14:paraId="247E2E18" w14:textId="77777777" w:rsidTr="00AB4B6A">
        <w:tc>
          <w:tcPr>
            <w:tcW w:w="4981" w:type="dxa"/>
          </w:tcPr>
          <w:p w14:paraId="2AD31A99" w14:textId="7D81BB35" w:rsidR="00AB4B6A" w:rsidRDefault="00AB4B6A" w:rsidP="00AB4B6A">
            <w:pPr>
              <w:spacing w:line="276" w:lineRule="auto"/>
              <w:jc w:val="center"/>
              <w:rPr>
                <w:rFonts w:asciiTheme="majorHAnsi" w:eastAsia="Arial" w:hAnsiTheme="majorHAnsi" w:cstheme="majorHAnsi"/>
                <w:bCs/>
                <w:color w:val="000000"/>
                <w:sz w:val="20"/>
                <w:szCs w:val="20"/>
                <w:lang w:eastAsia="es-CO"/>
              </w:rPr>
            </w:pPr>
            <w:commentRangeStart w:id="28"/>
            <w:r w:rsidRPr="000873F6">
              <w:rPr>
                <w:noProof/>
              </w:rPr>
              <w:drawing>
                <wp:inline distT="0" distB="0" distL="0" distR="0" wp14:anchorId="74F7CBA0" wp14:editId="2BCE5DC1">
                  <wp:extent cx="920984" cy="758251"/>
                  <wp:effectExtent l="0" t="0" r="6350" b="3810"/>
                  <wp:docPr id="210272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959770" cy="790184"/>
                          </a:xfrm>
                          <a:prstGeom prst="rect">
                            <a:avLst/>
                          </a:prstGeom>
                        </pic:spPr>
                      </pic:pic>
                    </a:graphicData>
                  </a:graphic>
                </wp:inline>
              </w:drawing>
            </w:r>
            <w:commentRangeEnd w:id="28"/>
            <w:r>
              <w:rPr>
                <w:rStyle w:val="Refdecomentario"/>
                <w:rFonts w:asciiTheme="majorHAnsi" w:eastAsia="Arial" w:hAnsiTheme="majorHAnsi" w:cstheme="majorHAnsi"/>
                <w:bCs/>
                <w:color w:val="000000"/>
                <w:sz w:val="20"/>
                <w:szCs w:val="20"/>
                <w:lang w:eastAsia="es-CO"/>
              </w:rPr>
              <w:commentReference w:id="28"/>
            </w:r>
          </w:p>
        </w:tc>
        <w:tc>
          <w:tcPr>
            <w:tcW w:w="4981" w:type="dxa"/>
          </w:tcPr>
          <w:p w14:paraId="1638C9F2"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Antivirus</w:t>
            </w:r>
          </w:p>
          <w:p w14:paraId="1BA818B7"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Programas diseñados para detectar, bloquear y eliminar virus o amenazas informáticas que puedan afectar los equipos y sistemas del hotel.</w:t>
            </w:r>
          </w:p>
          <w:p w14:paraId="7FB02B68"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6096BBC2" w14:textId="77777777" w:rsidTr="00AB4B6A">
        <w:tc>
          <w:tcPr>
            <w:tcW w:w="4981" w:type="dxa"/>
          </w:tcPr>
          <w:p w14:paraId="17BB0532" w14:textId="2D010C14"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lastRenderedPageBreak/>
              <w:drawing>
                <wp:inline distT="0" distB="0" distL="0" distR="0" wp14:anchorId="1C393748" wp14:editId="6523A176">
                  <wp:extent cx="992491" cy="817123"/>
                  <wp:effectExtent l="0" t="0" r="0" b="0"/>
                  <wp:docPr id="182842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14:paraId="0956E360" w14:textId="77777777" w:rsidR="00AB4B6A" w:rsidRPr="00DE3F90" w:rsidRDefault="00AB4B6A" w:rsidP="00AB4B6A">
            <w:pPr>
              <w:spacing w:line="276" w:lineRule="auto"/>
              <w:rPr>
                <w:rFonts w:asciiTheme="majorHAnsi" w:eastAsia="Arial" w:hAnsiTheme="majorHAnsi" w:cstheme="majorHAnsi"/>
                <w:b/>
                <w:bCs/>
                <w:i/>
                <w:iCs/>
                <w:color w:val="000000"/>
                <w:sz w:val="20"/>
                <w:szCs w:val="20"/>
                <w:lang w:eastAsia="es-CO"/>
              </w:rPr>
            </w:pPr>
            <w:r w:rsidRPr="00DE3F90">
              <w:rPr>
                <w:rFonts w:asciiTheme="majorHAnsi" w:eastAsia="Arial" w:hAnsiTheme="majorHAnsi" w:cstheme="majorHAnsi"/>
                <w:b/>
                <w:bCs/>
                <w:i/>
                <w:iCs/>
                <w:color w:val="000000"/>
                <w:sz w:val="20"/>
                <w:szCs w:val="20"/>
                <w:lang w:eastAsia="es-CO"/>
              </w:rPr>
              <w:t>Firewalls</w:t>
            </w:r>
          </w:p>
          <w:p w14:paraId="655D82A2"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Herramientas de seguridad que controlan y filtran el tráfico de red, evitando accesos no autorizados a los sistemas hoteleros.</w:t>
            </w:r>
          </w:p>
          <w:p w14:paraId="7CC304A9"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1D4D04C9" w14:textId="77777777" w:rsidTr="00AB4B6A">
        <w:tc>
          <w:tcPr>
            <w:tcW w:w="4981" w:type="dxa"/>
          </w:tcPr>
          <w:p w14:paraId="025F3931" w14:textId="16478411" w:rsidR="00AB4B6A" w:rsidRPr="000873F6" w:rsidRDefault="00AB4B6A" w:rsidP="00AB4B6A">
            <w:pPr>
              <w:spacing w:line="276" w:lineRule="auto"/>
              <w:jc w:val="center"/>
              <w:rPr>
                <w:noProof/>
              </w:rPr>
            </w:pPr>
            <w:r w:rsidRPr="000873F6">
              <w:rPr>
                <w:noProof/>
              </w:rPr>
              <w:drawing>
                <wp:inline distT="0" distB="0" distL="0" distR="0" wp14:anchorId="50A24BDB" wp14:editId="7D44EC91">
                  <wp:extent cx="992491" cy="817123"/>
                  <wp:effectExtent l="0" t="0" r="0" b="0"/>
                  <wp:docPr id="153595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14:paraId="00EAD284" w14:textId="348ABA8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 xml:space="preserve">Sistemas de </w:t>
            </w:r>
            <w:r w:rsidR="003F6036">
              <w:rPr>
                <w:rFonts w:asciiTheme="majorHAnsi" w:eastAsia="Arial" w:hAnsiTheme="majorHAnsi" w:cstheme="majorHAnsi"/>
                <w:b/>
                <w:bCs/>
                <w:color w:val="000000"/>
                <w:sz w:val="20"/>
                <w:szCs w:val="20"/>
                <w:lang w:eastAsia="es-CO"/>
              </w:rPr>
              <w:t>cifrado</w:t>
            </w:r>
          </w:p>
          <w:p w14:paraId="4B9ABAF0"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Mecanismos que protegen la información mediante códigos de seguridad para evitar que los datos puedan ser leídos por personas no autorizadas.</w:t>
            </w:r>
          </w:p>
          <w:p w14:paraId="1A21C9F2"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p>
        </w:tc>
      </w:tr>
      <w:tr w:rsidR="00AB4B6A" w14:paraId="19569372" w14:textId="77777777" w:rsidTr="00AB4B6A">
        <w:tc>
          <w:tcPr>
            <w:tcW w:w="4981" w:type="dxa"/>
          </w:tcPr>
          <w:p w14:paraId="11ADDEC4" w14:textId="5F132CE7"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7DAE7301" wp14:editId="4F2DFD00">
                  <wp:extent cx="1039900" cy="856156"/>
                  <wp:effectExtent l="0" t="0" r="1905" b="0"/>
                  <wp:docPr id="186392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75367" cy="885356"/>
                          </a:xfrm>
                          <a:prstGeom prst="rect">
                            <a:avLst/>
                          </a:prstGeom>
                        </pic:spPr>
                      </pic:pic>
                    </a:graphicData>
                  </a:graphic>
                </wp:inline>
              </w:drawing>
            </w:r>
          </w:p>
        </w:tc>
        <w:tc>
          <w:tcPr>
            <w:tcW w:w="4981" w:type="dxa"/>
          </w:tcPr>
          <w:p w14:paraId="7E0F881B"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Copias de seguridad</w:t>
            </w:r>
          </w:p>
          <w:p w14:paraId="34E57775"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Respaldos de información almacenados de manera segura para recuperar datos en caso de fallas, pérdida o ataques informáticos.</w:t>
            </w:r>
          </w:p>
          <w:p w14:paraId="5647BE26"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0CCD80B1" w14:textId="77777777" w:rsidTr="00AB4B6A">
        <w:tc>
          <w:tcPr>
            <w:tcW w:w="4981" w:type="dxa"/>
          </w:tcPr>
          <w:p w14:paraId="29633583" w14:textId="2841874A"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74EFEC5C" wp14:editId="2C5387E1">
                  <wp:extent cx="1077940" cy="887474"/>
                  <wp:effectExtent l="0" t="0" r="1905" b="1905"/>
                  <wp:docPr id="139018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103889" cy="908838"/>
                          </a:xfrm>
                          <a:prstGeom prst="rect">
                            <a:avLst/>
                          </a:prstGeom>
                        </pic:spPr>
                      </pic:pic>
                    </a:graphicData>
                  </a:graphic>
                </wp:inline>
              </w:drawing>
            </w:r>
          </w:p>
        </w:tc>
        <w:tc>
          <w:tcPr>
            <w:tcW w:w="4981" w:type="dxa"/>
          </w:tcPr>
          <w:p w14:paraId="49C56997"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Controles de acceso</w:t>
            </w:r>
          </w:p>
          <w:p w14:paraId="3570AD7B"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Procedimientos y configuraciones que limitan el acceso a la información y sistemas según las funciones y permisos de cada usuario.</w:t>
            </w:r>
          </w:p>
          <w:p w14:paraId="5E08A5CD"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2C485511" w14:textId="77777777" w:rsidTr="00AB4B6A">
        <w:tc>
          <w:tcPr>
            <w:tcW w:w="4981" w:type="dxa"/>
          </w:tcPr>
          <w:p w14:paraId="42CECA43" w14:textId="70BCFA9D"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1CE75485" wp14:editId="5EAECA57">
                  <wp:extent cx="1192532" cy="981818"/>
                  <wp:effectExtent l="0" t="0" r="1270" b="0"/>
                  <wp:docPr id="145488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240979" cy="1021704"/>
                          </a:xfrm>
                          <a:prstGeom prst="rect">
                            <a:avLst/>
                          </a:prstGeom>
                        </pic:spPr>
                      </pic:pic>
                    </a:graphicData>
                  </a:graphic>
                </wp:inline>
              </w:drawing>
            </w:r>
          </w:p>
        </w:tc>
        <w:tc>
          <w:tcPr>
            <w:tcW w:w="4981" w:type="dxa"/>
          </w:tcPr>
          <w:p w14:paraId="06938F50"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Autenticación de usuarios</w:t>
            </w:r>
          </w:p>
          <w:p w14:paraId="65EDACD4"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Métodos utilizados para verificar la identidad de las personas que ingresan a los sistemas tecnológicos del hotel mediante contraseñas, códigos o validaciones de seguridad.</w:t>
            </w:r>
          </w:p>
          <w:p w14:paraId="12323C84"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bl>
    <w:p w14:paraId="49856F37" w14:textId="77777777" w:rsidR="00AB4B6A" w:rsidRPr="00C95E19" w:rsidRDefault="00AB4B6A"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5AB7EA"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57669FD" w14:textId="4574F3A5" w:rsidR="001B12C3"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Asimismo, la seguridad digital no depende únicamente de la tecnología. El comportamiento del personal también influye significativamente en la prevención de incidentes relacionados con información y sistemas operativos.</w:t>
      </w:r>
    </w:p>
    <w:p w14:paraId="7767E19A" w14:textId="77777777" w:rsidR="001B12C3" w:rsidRDefault="001B12C3"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64A0E4" w14:textId="208063AA" w:rsid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
          <w:color w:val="000000"/>
          <w:sz w:val="20"/>
          <w:szCs w:val="20"/>
          <w:lang w:eastAsia="es-CO"/>
        </w:rPr>
        <w:t>Tabla 4.</w:t>
      </w:r>
      <w:r>
        <w:rPr>
          <w:rFonts w:asciiTheme="majorHAnsi" w:eastAsia="Arial" w:hAnsiTheme="majorHAnsi" w:cstheme="majorHAnsi"/>
          <w:bCs/>
          <w:color w:val="000000"/>
          <w:sz w:val="20"/>
          <w:szCs w:val="20"/>
          <w:lang w:eastAsia="es-CO"/>
        </w:rPr>
        <w:t xml:space="preserve"> </w:t>
      </w:r>
      <w:r w:rsidR="00EB3618">
        <w:rPr>
          <w:rFonts w:asciiTheme="majorHAnsi" w:eastAsia="Arial" w:hAnsiTheme="majorHAnsi" w:cstheme="majorHAnsi"/>
          <w:bCs/>
          <w:color w:val="000000"/>
          <w:sz w:val="20"/>
          <w:szCs w:val="20"/>
          <w:lang w:eastAsia="es-CO"/>
        </w:rPr>
        <w:t>Riesgos digitales en hotelería</w:t>
      </w:r>
    </w:p>
    <w:tbl>
      <w:tblPr>
        <w:tblW w:w="5066"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63"/>
        <w:gridCol w:w="3798"/>
        <w:gridCol w:w="3426"/>
      </w:tblGrid>
      <w:tr w:rsidR="00EB3618" w:rsidRPr="00EB3618" w14:paraId="1EF7AA9A"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4CEEC91"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Riesgo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1564161"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Posible afectación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51703C0"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Medida preventiva</w:t>
            </w:r>
          </w:p>
        </w:tc>
      </w:tr>
      <w:tr w:rsidR="00EB3618" w:rsidRPr="00EB3618" w14:paraId="34E085F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8A539" w14:textId="288C027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Robo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735ED" w14:textId="1E21F866"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Exposición de datos del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CA41A" w14:textId="1A62E3A4"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Sistemas de encriptación</w:t>
            </w:r>
          </w:p>
        </w:tc>
      </w:tr>
      <w:tr w:rsidR="00EB3618" w:rsidRPr="00EB3618" w14:paraId="769FB1F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7F11D8" w14:textId="1E47851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Virus o </w:t>
            </w:r>
            <w:r w:rsidRPr="00EB3618">
              <w:rPr>
                <w:rFonts w:asciiTheme="majorHAnsi" w:eastAsia="Arial" w:hAnsiTheme="majorHAnsi" w:cstheme="majorHAnsi"/>
                <w:bCs/>
                <w:i/>
                <w:iCs/>
                <w:color w:val="000000"/>
                <w:sz w:val="20"/>
                <w:szCs w:val="20"/>
                <w:lang w:eastAsia="es-CO"/>
              </w:rPr>
              <w:t>malware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C5426" w14:textId="184331C1"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Daños en el PMS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516FC" w14:textId="5EC3C46C"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Antivirus y actualizaciones</w:t>
            </w:r>
          </w:p>
        </w:tc>
      </w:tr>
      <w:tr w:rsidR="00EB3618" w:rsidRPr="00EB3618" w14:paraId="4F6AA37B"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A2FB5" w14:textId="38C9B8D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Accesos no autorizados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525C5" w14:textId="64D884A4"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Manipulación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6C96F" w14:textId="175345C5"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Contraseñas seguras</w:t>
            </w:r>
          </w:p>
        </w:tc>
      </w:tr>
      <w:tr w:rsidR="00EB3618" w:rsidRPr="00EB3618" w14:paraId="598D473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E7EC6" w14:textId="2DC5091E"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Fraudes digitales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24AA5" w14:textId="61656503"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Pérdidas económicas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6782D" w14:textId="70A84492"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Plataformas de pago seguras</w:t>
            </w:r>
          </w:p>
        </w:tc>
      </w:tr>
      <w:tr w:rsidR="00EB3618" w:rsidRPr="00EB3618" w14:paraId="1BDE3C2B"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0EB69" w14:textId="7AFB84C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Pérdida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3CF00" w14:textId="09E11157"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Afectación operativa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8DAC9" w14:textId="025B831D"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Copias de seguridad</w:t>
            </w:r>
          </w:p>
        </w:tc>
      </w:tr>
    </w:tbl>
    <w:p w14:paraId="4DA961EB" w14:textId="26AE66D1" w:rsidR="00EB3618" w:rsidRPr="00C95E19"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76117382" w14:textId="77777777" w:rsidR="00C95E19" w:rsidRDefault="00C95E19"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98A7CA" w14:textId="77777777" w:rsidR="00AB4B6A" w:rsidRDefault="00AB4B6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BA5E0F" w14:textId="0B02C605"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EB3618">
        <w:rPr>
          <w:rFonts w:asciiTheme="majorHAnsi" w:eastAsia="Arial" w:hAnsiTheme="majorHAnsi" w:cstheme="majorHAnsi"/>
          <w:b/>
          <w:color w:val="000000"/>
          <w:sz w:val="20"/>
          <w:szCs w:val="20"/>
          <w:lang w:eastAsia="es-CO"/>
        </w:rPr>
        <w:t>Caso práctico</w:t>
      </w:r>
    </w:p>
    <w:p w14:paraId="5734E544" w14:textId="32FB74ED" w:rsidR="00EB3618"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9"/>
      <w:r w:rsidRPr="008E4DEA">
        <w:rPr>
          <w:rFonts w:asciiTheme="majorHAnsi" w:eastAsia="Arial" w:hAnsiTheme="majorHAnsi" w:cstheme="majorHAnsi"/>
          <w:bCs/>
          <w:noProof/>
          <w:color w:val="000000"/>
          <w:sz w:val="20"/>
          <w:szCs w:val="20"/>
          <w:lang w:eastAsia="es-CO"/>
        </w:rPr>
        <w:drawing>
          <wp:anchor distT="0" distB="0" distL="114300" distR="114300" simplePos="0" relativeHeight="251659264" behindDoc="1" locked="0" layoutInCell="1" allowOverlap="1" wp14:anchorId="73E80C39" wp14:editId="6DDB5765">
            <wp:simplePos x="0" y="0"/>
            <wp:positionH relativeFrom="column">
              <wp:posOffset>-635</wp:posOffset>
            </wp:positionH>
            <wp:positionV relativeFrom="paragraph">
              <wp:posOffset>172085</wp:posOffset>
            </wp:positionV>
            <wp:extent cx="2030730" cy="1877060"/>
            <wp:effectExtent l="0" t="0" r="1270" b="2540"/>
            <wp:wrapTight wrapText="bothSides">
              <wp:wrapPolygon edited="0">
                <wp:start x="0" y="0"/>
                <wp:lineTo x="0" y="21483"/>
                <wp:lineTo x="21478" y="21483"/>
                <wp:lineTo x="21478" y="0"/>
                <wp:lineTo x="0" y="0"/>
              </wp:wrapPolygon>
            </wp:wrapTight>
            <wp:docPr id="157578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98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0730" cy="1877060"/>
                    </a:xfrm>
                    <a:prstGeom prst="rect">
                      <a:avLst/>
                    </a:prstGeom>
                  </pic:spPr>
                </pic:pic>
              </a:graphicData>
            </a:graphic>
            <wp14:sizeRelH relativeFrom="page">
              <wp14:pctWidth>0</wp14:pctWidth>
            </wp14:sizeRelH>
            <wp14:sizeRelV relativeFrom="page">
              <wp14:pctHeight>0</wp14:pctHeight>
            </wp14:sizeRelV>
          </wp:anchor>
        </w:drawing>
      </w:r>
      <w:commentRangeEnd w:id="29"/>
      <w:r>
        <w:rPr>
          <w:rStyle w:val="Refdecomentario"/>
          <w:rFonts w:asciiTheme="majorHAnsi" w:eastAsia="Arial" w:hAnsiTheme="majorHAnsi" w:cstheme="majorHAnsi"/>
          <w:bCs/>
          <w:color w:val="000000"/>
          <w:sz w:val="20"/>
          <w:szCs w:val="20"/>
          <w:lang w:eastAsia="es-CO"/>
        </w:rPr>
        <w:commentReference w:id="29"/>
      </w:r>
    </w:p>
    <w:p w14:paraId="79E1BDBA" w14:textId="1873F144"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Durante su turno en recepción, un colaborador recibe un correo que aparenta ser del área de sistemas, solicitando actualizar con urgencia las credenciales del </w:t>
      </w:r>
      <w:r w:rsidRPr="00EB3618">
        <w:rPr>
          <w:rFonts w:asciiTheme="majorHAnsi" w:eastAsia="Arial" w:hAnsiTheme="majorHAnsi" w:cstheme="majorHAnsi"/>
          <w:bCs/>
          <w:i/>
          <w:iCs/>
          <w:color w:val="000000"/>
          <w:sz w:val="20"/>
          <w:szCs w:val="20"/>
          <w:lang w:eastAsia="es-CO"/>
        </w:rPr>
        <w:t>Property Management System (</w:t>
      </w:r>
      <w:r w:rsidRPr="00EB3618">
        <w:rPr>
          <w:rFonts w:asciiTheme="majorHAnsi" w:eastAsia="Arial" w:hAnsiTheme="majorHAnsi" w:cstheme="majorHAnsi"/>
          <w:bCs/>
          <w:color w:val="000000"/>
          <w:sz w:val="20"/>
          <w:szCs w:val="20"/>
          <w:lang w:eastAsia="es-CO"/>
        </w:rPr>
        <w:t>PMS</w:t>
      </w:r>
      <w:r w:rsidRPr="00EB3618">
        <w:rPr>
          <w:rFonts w:asciiTheme="majorHAnsi" w:eastAsia="Arial" w:hAnsiTheme="majorHAnsi" w:cstheme="majorHAnsi"/>
          <w:bCs/>
          <w:i/>
          <w:iCs/>
          <w:color w:val="000000"/>
          <w:sz w:val="20"/>
          <w:szCs w:val="20"/>
          <w:lang w:eastAsia="es-CO"/>
        </w:rPr>
        <w:t>)</w:t>
      </w:r>
      <w:r w:rsidRPr="00EB3618">
        <w:rPr>
          <w:rFonts w:asciiTheme="majorHAnsi" w:eastAsia="Arial" w:hAnsiTheme="majorHAnsi" w:cstheme="majorHAnsi"/>
          <w:bCs/>
          <w:color w:val="000000"/>
          <w:sz w:val="20"/>
          <w:szCs w:val="20"/>
          <w:lang w:eastAsia="es-CO"/>
        </w:rPr>
        <w:t xml:space="preserve"> mediante un enlace externo. Al revisar el mensaje, identifica inconsistencias en el remitente y en la dirección del enlace, lo que le genera sospecha.</w:t>
      </w:r>
    </w:p>
    <w:p w14:paraId="3C243F48" w14:textId="77777777"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388A32" w14:textId="5AD1EB13"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trataba de un intento de fraude tipo </w:t>
      </w:r>
      <w:r w:rsidR="00A53645">
        <w:rPr>
          <w:rFonts w:asciiTheme="majorHAnsi" w:eastAsia="Arial" w:hAnsiTheme="majorHAnsi" w:cstheme="majorHAnsi"/>
          <w:bCs/>
          <w:i/>
          <w:iCs/>
          <w:color w:val="000000"/>
          <w:sz w:val="20"/>
          <w:szCs w:val="20"/>
          <w:lang w:eastAsia="es-CO"/>
        </w:rPr>
        <w:t>phishing</w:t>
      </w:r>
      <w:r w:rsidRPr="00EB3618">
        <w:rPr>
          <w:rFonts w:asciiTheme="majorHAnsi" w:eastAsia="Arial" w:hAnsiTheme="majorHAnsi" w:cstheme="majorHAnsi"/>
          <w:bCs/>
          <w:color w:val="000000"/>
          <w:sz w:val="20"/>
          <w:szCs w:val="20"/>
          <w:lang w:eastAsia="es-CO"/>
        </w:rPr>
        <w:t>.</w:t>
      </w:r>
    </w:p>
    <w:p w14:paraId="715571E9" w14:textId="77777777"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ED45253" w14:textId="04869C13"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3973E683" w14:textId="77777777" w:rsidR="00EB3618" w:rsidRPr="00C95E19"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166367" w14:textId="363CD44F" w:rsidR="00355271" w:rsidRDefault="00355271"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3</w:t>
      </w:r>
      <w:r w:rsidRPr="00355271">
        <w:rPr>
          <w:rFonts w:asciiTheme="majorHAnsi" w:eastAsia="Arial" w:hAnsiTheme="majorHAnsi" w:cstheme="majorHAnsi"/>
          <w:b/>
          <w:color w:val="000000"/>
          <w:sz w:val="20"/>
          <w:szCs w:val="20"/>
          <w:lang w:eastAsia="es-CO"/>
        </w:rPr>
        <w:t xml:space="preserve"> Buenas prácticas de ciberseguridad</w:t>
      </w:r>
    </w:p>
    <w:p w14:paraId="662BA933" w14:textId="54C85B1A" w:rsidR="00C95E19" w:rsidRDefault="00C95E19"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269EB07" w14:textId="77777777" w:rsidR="00D4539D" w:rsidRPr="00D4539D" w:rsidRDefault="00D4539D"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239EF18" w14:textId="77777777" w:rsidR="00D4539D" w:rsidRPr="00D4539D" w:rsidRDefault="00D4539D"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0935CD" w14:textId="32B3D097" w:rsidR="008E4DEA" w:rsidRDefault="00EB25E1"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Debido a ello</w:t>
      </w:r>
      <w:r w:rsidR="00D4539D" w:rsidRPr="00D4539D">
        <w:rPr>
          <w:rFonts w:asciiTheme="majorHAnsi" w:eastAsia="Arial" w:hAnsiTheme="majorHAnsi" w:cstheme="majorHAnsi"/>
          <w:bCs/>
          <w:color w:val="000000"/>
          <w:sz w:val="20"/>
          <w:szCs w:val="20"/>
          <w:lang w:eastAsia="es-CO"/>
        </w:rPr>
        <w:t>, los establecimientos de alojamiento promueven protocolos y buenas prácticas orientadas a fortalecer la seguridad informática y reducir riesgos operativos. Entre las principales recomendaciones se encuentran:</w:t>
      </w:r>
    </w:p>
    <w:p w14:paraId="55FEDBEB" w14:textId="37560DEB" w:rsidR="005504D9" w:rsidRDefault="005504D9">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br w:type="page"/>
      </w:r>
    </w:p>
    <w:p w14:paraId="7B60BAC6" w14:textId="77777777" w:rsidR="008E4DEA"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4E01EF" w14:textId="2718897B" w:rsidR="008E4DEA"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E4DEA">
        <w:rPr>
          <w:rFonts w:asciiTheme="majorHAnsi" w:eastAsia="Arial" w:hAnsiTheme="majorHAnsi" w:cstheme="majorHAnsi"/>
          <w:b/>
          <w:color w:val="000000"/>
          <w:sz w:val="20"/>
          <w:szCs w:val="20"/>
          <w:lang w:eastAsia="es-CO"/>
        </w:rPr>
        <w:t>Figura 4.</w:t>
      </w:r>
      <w:r>
        <w:rPr>
          <w:rFonts w:asciiTheme="majorHAnsi" w:eastAsia="Arial" w:hAnsiTheme="majorHAnsi" w:cstheme="majorHAnsi"/>
          <w:bCs/>
          <w:color w:val="000000"/>
          <w:sz w:val="20"/>
          <w:szCs w:val="20"/>
          <w:lang w:eastAsia="es-CO"/>
        </w:rPr>
        <w:t xml:space="preserve"> Principales recomendaciones y buenas prácticas de </w:t>
      </w:r>
      <w:commentRangeStart w:id="30"/>
      <w:commentRangeStart w:id="31"/>
      <w:r>
        <w:rPr>
          <w:rFonts w:asciiTheme="majorHAnsi" w:eastAsia="Arial" w:hAnsiTheme="majorHAnsi" w:cstheme="majorHAnsi"/>
          <w:bCs/>
          <w:color w:val="000000"/>
          <w:sz w:val="20"/>
          <w:szCs w:val="20"/>
          <w:lang w:eastAsia="es-CO"/>
        </w:rPr>
        <w:t>ciberseguridad</w:t>
      </w:r>
      <w:commentRangeEnd w:id="31"/>
      <w:r>
        <w:rPr>
          <w:rStyle w:val="Refdecomentario"/>
          <w:rFonts w:asciiTheme="majorHAnsi" w:eastAsia="Arial" w:hAnsiTheme="majorHAnsi" w:cstheme="majorHAnsi"/>
          <w:bCs/>
          <w:color w:val="000000"/>
          <w:sz w:val="20"/>
          <w:szCs w:val="20"/>
          <w:lang w:eastAsia="es-CO"/>
        </w:rPr>
        <w:commentReference w:id="31"/>
      </w:r>
      <w:commentRangeEnd w:id="30"/>
      <w:r w:rsidR="00B635DE">
        <w:rPr>
          <w:rStyle w:val="Refdecomentario"/>
          <w:rFonts w:asciiTheme="majorHAnsi" w:eastAsia="Arial" w:hAnsiTheme="majorHAnsi" w:cstheme="majorHAnsi"/>
          <w:bCs/>
          <w:color w:val="000000"/>
          <w:sz w:val="20"/>
          <w:szCs w:val="20"/>
          <w:lang w:eastAsia="es-CO"/>
        </w:rPr>
        <w:commentReference w:id="30"/>
      </w:r>
    </w:p>
    <w:p w14:paraId="4B879E16" w14:textId="6BACC754" w:rsidR="00D4539D" w:rsidRDefault="008E4DEA" w:rsidP="008E4DEA">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8E4DEA">
        <w:rPr>
          <w:rFonts w:asciiTheme="majorHAnsi" w:eastAsia="Arial" w:hAnsiTheme="majorHAnsi" w:cstheme="majorHAnsi"/>
          <w:bCs/>
          <w:noProof/>
          <w:color w:val="000000"/>
          <w:sz w:val="20"/>
          <w:szCs w:val="20"/>
          <w:lang w:eastAsia="es-CO"/>
        </w:rPr>
        <w:drawing>
          <wp:inline distT="0" distB="0" distL="0" distR="0" wp14:anchorId="5E67DB6C" wp14:editId="7E67652E">
            <wp:extent cx="6849892" cy="4566596"/>
            <wp:effectExtent l="0" t="0" r="0" b="5715"/>
            <wp:docPr id="193991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4039" name=""/>
                    <pic:cNvPicPr/>
                  </pic:nvPicPr>
                  <pic:blipFill>
                    <a:blip r:embed="rId31"/>
                    <a:stretch>
                      <a:fillRect/>
                    </a:stretch>
                  </pic:blipFill>
                  <pic:spPr>
                    <a:xfrm>
                      <a:off x="0" y="0"/>
                      <a:ext cx="6966838" cy="4644560"/>
                    </a:xfrm>
                    <a:prstGeom prst="rect">
                      <a:avLst/>
                    </a:prstGeom>
                  </pic:spPr>
                </pic:pic>
              </a:graphicData>
            </a:graphic>
          </wp:inline>
        </w:drawing>
      </w:r>
    </w:p>
    <w:p w14:paraId="609897D3" w14:textId="6DCC774F" w:rsidR="008E4DEA" w:rsidRDefault="003E1AF0"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Nota. SENA, (2026).</w:t>
      </w:r>
    </w:p>
    <w:p w14:paraId="40D6071A" w14:textId="77777777" w:rsidR="008E4DEA" w:rsidRPr="00D4539D"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F59D0A1"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La capacitación permanente del personal también constituye un elemento fundamental dentro de la seguridad digital. El conocimiento de protocolos y riesgos tecnológicos permite actuar de manera preventiva y fortalecer la protección de la información dentro del establecimiento.</w:t>
      </w:r>
    </w:p>
    <w:p w14:paraId="7175212C"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A56CE2"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56EB6375" w14:textId="77777777" w:rsidR="00355271" w:rsidRP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DF063D9" w14:textId="394443C0"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32" w:name="NORMATIVAOPERACION"/>
      <w:r w:rsidRPr="00355271">
        <w:rPr>
          <w:rFonts w:asciiTheme="majorHAnsi" w:eastAsia="Arial" w:hAnsiTheme="majorHAnsi" w:cstheme="majorHAnsi"/>
          <w:b/>
          <w:color w:val="000000"/>
          <w:sz w:val="20"/>
          <w:szCs w:val="20"/>
          <w:lang w:eastAsia="es-CO"/>
        </w:rPr>
        <w:t>4.</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Normativa y operación hotelera</w:t>
      </w:r>
    </w:p>
    <w:bookmarkEnd w:id="32"/>
    <w:p w14:paraId="1A2BBB6F" w14:textId="77777777" w:rsidR="003E1AF0" w:rsidRDefault="003E1AF0"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4C95C0C"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10DEDF6E"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DCF221"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41B78D"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2D8513BA"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A335838" w14:textId="01FB3BE0" w:rsidR="00355271" w:rsidRP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4.1 Calidad </w:t>
      </w:r>
      <w:r w:rsidR="003E1AF0">
        <w:rPr>
          <w:rFonts w:asciiTheme="majorHAnsi" w:eastAsia="Arial" w:hAnsiTheme="majorHAnsi" w:cstheme="majorHAnsi"/>
          <w:b/>
          <w:color w:val="000000"/>
          <w:sz w:val="20"/>
          <w:szCs w:val="20"/>
          <w:lang w:eastAsia="es-CO"/>
        </w:rPr>
        <w:t xml:space="preserve">del </w:t>
      </w:r>
      <w:r w:rsidRPr="00355271">
        <w:rPr>
          <w:rFonts w:asciiTheme="majorHAnsi" w:eastAsia="Arial" w:hAnsiTheme="majorHAnsi" w:cstheme="majorHAnsi"/>
          <w:b/>
          <w:color w:val="000000"/>
          <w:sz w:val="20"/>
          <w:szCs w:val="20"/>
          <w:lang w:eastAsia="es-CO"/>
        </w:rPr>
        <w:t>servicio</w:t>
      </w:r>
      <w:r w:rsidR="003E1AF0">
        <w:rPr>
          <w:rFonts w:asciiTheme="majorHAnsi" w:eastAsia="Arial" w:hAnsiTheme="majorHAnsi" w:cstheme="majorHAnsi"/>
          <w:b/>
          <w:color w:val="000000"/>
          <w:sz w:val="20"/>
          <w:szCs w:val="20"/>
          <w:lang w:eastAsia="es-CO"/>
        </w:rPr>
        <w:t xml:space="preserve"> y turismo responsable</w:t>
      </w:r>
    </w:p>
    <w:p w14:paraId="2ECC34C3" w14:textId="31B86CE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CF0527F" w14:textId="430CF45D"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 xml:space="preserve">La calidad del servicio constituye uno de los pilares fundamentales de la operación hotelera, debido a que influye directamente en la satisfacción, fidelización y percepción del huésped frente al </w:t>
      </w:r>
      <w:r w:rsidR="00EB25E1">
        <w:rPr>
          <w:rFonts w:asciiTheme="majorHAnsi" w:eastAsia="Arial" w:hAnsiTheme="majorHAnsi" w:cstheme="majorHAnsi"/>
          <w:bCs/>
          <w:color w:val="000000"/>
          <w:sz w:val="20"/>
          <w:szCs w:val="20"/>
          <w:lang w:eastAsia="es-CO"/>
        </w:rPr>
        <w:t>hotel</w:t>
      </w:r>
      <w:r w:rsidRPr="003E1AF0">
        <w:rPr>
          <w:rFonts w:asciiTheme="majorHAnsi" w:eastAsia="Arial" w:hAnsiTheme="majorHAnsi" w:cstheme="majorHAnsi"/>
          <w:bCs/>
          <w:color w:val="000000"/>
          <w:sz w:val="20"/>
          <w:szCs w:val="20"/>
          <w:lang w:eastAsia="es-CO"/>
        </w:rPr>
        <w:t>. En hotelería, la calidad no depende únicamente de la infraestructura o de los servicios ofrecidos, sino también de la manera en que se desarrollan los procesos de atención, comunicación y solución de necesidades durante la estadía del cliente.</w:t>
      </w:r>
    </w:p>
    <w:p w14:paraId="01FEB8FE"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A99A096"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14:paraId="304BE72B" w14:textId="77777777" w:rsidR="005E5061" w:rsidRDefault="005E5061"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F8E375" w14:textId="0361B65A" w:rsidR="005E5061" w:rsidRPr="003E1AF0" w:rsidRDefault="005E5061"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3"/>
      <w:r w:rsidRPr="005E5061">
        <w:rPr>
          <w:rFonts w:asciiTheme="majorHAnsi" w:eastAsia="Arial" w:hAnsiTheme="majorHAnsi" w:cstheme="majorHAnsi"/>
          <w:bCs/>
          <w:noProof/>
          <w:color w:val="000000"/>
          <w:sz w:val="20"/>
          <w:szCs w:val="20"/>
          <w:lang w:eastAsia="es-CO"/>
        </w:rPr>
        <w:drawing>
          <wp:inline distT="0" distB="0" distL="0" distR="0" wp14:anchorId="569D513E" wp14:editId="78AE5AE6">
            <wp:extent cx="6332220" cy="4140835"/>
            <wp:effectExtent l="0" t="0" r="5080" b="0"/>
            <wp:docPr id="207523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2260" name=""/>
                    <pic:cNvPicPr/>
                  </pic:nvPicPr>
                  <pic:blipFill>
                    <a:blip r:embed="rId32"/>
                    <a:stretch>
                      <a:fillRect/>
                    </a:stretch>
                  </pic:blipFill>
                  <pic:spPr>
                    <a:xfrm>
                      <a:off x="0" y="0"/>
                      <a:ext cx="6332220" cy="4140835"/>
                    </a:xfrm>
                    <a:prstGeom prst="rect">
                      <a:avLst/>
                    </a:prstGeom>
                  </pic:spPr>
                </pic:pic>
              </a:graphicData>
            </a:graphic>
          </wp:inline>
        </w:drawing>
      </w:r>
      <w:commentRangeEnd w:id="33"/>
      <w:r w:rsidRPr="003E1AF0">
        <w:rPr>
          <w:rStyle w:val="Refdecomentario"/>
          <w:rFonts w:asciiTheme="majorHAnsi" w:eastAsia="Arial" w:hAnsiTheme="majorHAnsi" w:cstheme="majorHAnsi"/>
          <w:bCs/>
          <w:color w:val="000000"/>
          <w:sz w:val="20"/>
          <w:szCs w:val="20"/>
          <w:lang w:eastAsia="es-CO"/>
        </w:rPr>
        <w:commentReference w:id="33"/>
      </w:r>
    </w:p>
    <w:p w14:paraId="22B27B27"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6CD8C11F"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2B46C8"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lastRenderedPageBreak/>
        <w:t>El turismo responsable también implica ofrecer información clara al huésped, promover el respeto por las normas internas del establecimiento y fomentar conductas orientadas a la convivencia y el uso adecuado de los espacios turísticos.</w:t>
      </w:r>
    </w:p>
    <w:p w14:paraId="0600970A"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1F257A" w14:textId="601393CB" w:rsidR="003E1AF0" w:rsidRDefault="003E1AF0"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Actualmente, muchos hoteles incorporan estrategias relacionadas con</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ahorro de agua y energía,</w:t>
      </w:r>
      <w:r w:rsidR="00C60C5D">
        <w:rPr>
          <w:rFonts w:asciiTheme="majorHAnsi" w:eastAsia="Arial" w:hAnsiTheme="majorHAnsi" w:cstheme="majorHAnsi"/>
          <w:bCs/>
          <w:color w:val="000000"/>
          <w:sz w:val="20"/>
          <w:szCs w:val="20"/>
          <w:lang w:eastAsia="es-CO"/>
        </w:rPr>
        <w:t xml:space="preserve"> r</w:t>
      </w:r>
      <w:r w:rsidRPr="003E1AF0">
        <w:rPr>
          <w:rFonts w:asciiTheme="majorHAnsi" w:eastAsia="Arial" w:hAnsiTheme="majorHAnsi" w:cstheme="majorHAnsi"/>
          <w:bCs/>
          <w:color w:val="000000"/>
          <w:sz w:val="20"/>
          <w:szCs w:val="20"/>
          <w:lang w:eastAsia="es-CO"/>
        </w:rPr>
        <w:t>educción de residuos,</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protección del patrimonio cultural,</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inclusión y accesibilidad</w:t>
      </w:r>
      <w:r w:rsidR="00C60C5D">
        <w:rPr>
          <w:rFonts w:asciiTheme="majorHAnsi" w:eastAsia="Arial" w:hAnsiTheme="majorHAnsi" w:cstheme="majorHAnsi"/>
          <w:bCs/>
          <w:color w:val="000000"/>
          <w:sz w:val="20"/>
          <w:szCs w:val="20"/>
          <w:lang w:eastAsia="es-CO"/>
        </w:rPr>
        <w:t xml:space="preserve"> y </w:t>
      </w:r>
      <w:r w:rsidRPr="003E1AF0">
        <w:rPr>
          <w:rFonts w:asciiTheme="majorHAnsi" w:eastAsia="Arial" w:hAnsiTheme="majorHAnsi" w:cstheme="majorHAnsi"/>
          <w:bCs/>
          <w:color w:val="000000"/>
          <w:sz w:val="20"/>
          <w:szCs w:val="20"/>
          <w:lang w:eastAsia="es-CO"/>
        </w:rPr>
        <w:t>promoción del turismo sostenible.</w:t>
      </w:r>
    </w:p>
    <w:p w14:paraId="7AD8904B" w14:textId="77777777" w:rsidR="00C60C5D" w:rsidRDefault="00C60C5D"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EC2233" w14:textId="63EED3E1" w:rsidR="00C60C5D" w:rsidRDefault="00DE3F90"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E3F90">
        <w:rPr>
          <w:rFonts w:asciiTheme="majorHAnsi" w:eastAsia="Arial" w:hAnsiTheme="majorHAnsi" w:cstheme="majorHAnsi"/>
          <w:bCs/>
          <w:color w:val="000000"/>
          <w:sz w:val="20"/>
          <w:szCs w:val="20"/>
          <w:lang w:eastAsia="es-CO"/>
        </w:rPr>
        <w:t>A continuación, se presenta el siguiente enlace, el cual le permitirá profundizar en los principales retos y acciones que se están implementando en Colombia para mitigar el impacto ambiental y promover el desarrollo del turismo sostenible:</w:t>
      </w:r>
      <w:r>
        <w:rPr>
          <w:rFonts w:asciiTheme="majorHAnsi" w:eastAsia="Arial" w:hAnsiTheme="majorHAnsi" w:cstheme="majorHAnsi"/>
          <w:bCs/>
          <w:color w:val="000000"/>
          <w:sz w:val="20"/>
          <w:szCs w:val="20"/>
          <w:lang w:eastAsia="es-CO"/>
        </w:rPr>
        <w:t xml:space="preserve"> </w:t>
      </w:r>
      <w:hyperlink r:id="rId33" w:history="1">
        <w:r w:rsidR="005E5061" w:rsidRPr="001522EE">
          <w:rPr>
            <w:rStyle w:val="Hipervnculo"/>
            <w:rFonts w:asciiTheme="majorHAnsi" w:eastAsia="Arial" w:hAnsiTheme="majorHAnsi" w:cstheme="majorHAnsi"/>
            <w:bCs/>
            <w:sz w:val="20"/>
            <w:szCs w:val="20"/>
            <w:lang w:eastAsia="es-CO"/>
          </w:rPr>
          <w:t>https://www.youtube.com/watch?v=G4O0XpuGbe4</w:t>
        </w:r>
      </w:hyperlink>
      <w:r w:rsidR="005E5061">
        <w:rPr>
          <w:rFonts w:asciiTheme="majorHAnsi" w:eastAsia="Arial" w:hAnsiTheme="majorHAnsi" w:cstheme="majorHAnsi"/>
          <w:bCs/>
          <w:color w:val="000000"/>
          <w:sz w:val="20"/>
          <w:szCs w:val="20"/>
          <w:lang w:eastAsia="es-CO"/>
        </w:rPr>
        <w:t xml:space="preserve"> </w:t>
      </w:r>
    </w:p>
    <w:p w14:paraId="5A27750F" w14:textId="77777777" w:rsidR="003E1AF0" w:rsidRPr="003E1AF0" w:rsidRDefault="003E1AF0" w:rsidP="003E1AF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41ED7D0E"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Estas acciones fortalecen la imagen del establecimiento y responden a las nuevas expectativas de los viajeros, quienes valoran cada vez más los servicios responsables y comprometidos con el entorno.</w:t>
      </w:r>
    </w:p>
    <w:p w14:paraId="7C00227E" w14:textId="77777777" w:rsidR="00C60C5D"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60B246E" w14:textId="2653770B" w:rsidR="00C60C5D" w:rsidRPr="003E1AF0"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visitar la página de ACOTUR (Asociación de Turismo Responsable), entidad que trabaja por el desarrollo y la promoción del turismo responsable en Colombia. </w:t>
      </w:r>
      <w:hyperlink r:id="rId34" w:history="1">
        <w:r w:rsidRPr="001522EE">
          <w:rPr>
            <w:rStyle w:val="Hipervnculo"/>
            <w:rFonts w:asciiTheme="majorHAnsi" w:eastAsia="Arial" w:hAnsiTheme="majorHAnsi" w:cstheme="majorHAnsi"/>
            <w:bCs/>
            <w:sz w:val="20"/>
            <w:szCs w:val="20"/>
            <w:lang w:eastAsia="es-CO"/>
          </w:rPr>
          <w:t>https://www.youtube.com/@acoturcol/videos</w:t>
        </w:r>
      </w:hyperlink>
      <w:r>
        <w:rPr>
          <w:rFonts w:asciiTheme="majorHAnsi" w:eastAsia="Arial" w:hAnsiTheme="majorHAnsi" w:cstheme="majorHAnsi"/>
          <w:bCs/>
          <w:color w:val="000000"/>
          <w:sz w:val="20"/>
          <w:szCs w:val="20"/>
          <w:lang w:eastAsia="es-CO"/>
        </w:rPr>
        <w:t xml:space="preserve"> </w:t>
      </w:r>
    </w:p>
    <w:p w14:paraId="48BB37C4"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10DD33" w14:textId="3C4080BA"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4.</w:t>
      </w:r>
      <w:r w:rsidR="003E1AF0">
        <w:rPr>
          <w:rFonts w:asciiTheme="majorHAnsi" w:eastAsia="Arial" w:hAnsiTheme="majorHAnsi" w:cstheme="majorHAnsi"/>
          <w:b/>
          <w:color w:val="000000"/>
          <w:sz w:val="20"/>
          <w:szCs w:val="20"/>
          <w:lang w:eastAsia="es-CO"/>
        </w:rPr>
        <w:t>2</w:t>
      </w:r>
      <w:r w:rsidRPr="00355271">
        <w:rPr>
          <w:rFonts w:asciiTheme="majorHAnsi" w:eastAsia="Arial" w:hAnsiTheme="majorHAnsi" w:cstheme="majorHAnsi"/>
          <w:b/>
          <w:color w:val="000000"/>
          <w:sz w:val="20"/>
          <w:szCs w:val="20"/>
          <w:lang w:eastAsia="es-CO"/>
        </w:rPr>
        <w:t xml:space="preserve"> Prevención de</w:t>
      </w:r>
      <w:r w:rsidR="003E1AF0">
        <w:rPr>
          <w:rFonts w:asciiTheme="majorHAnsi" w:eastAsia="Arial" w:hAnsiTheme="majorHAnsi" w:cstheme="majorHAnsi"/>
          <w:b/>
          <w:color w:val="000000"/>
          <w:sz w:val="20"/>
          <w:szCs w:val="20"/>
          <w:lang w:eastAsia="es-CO"/>
        </w:rPr>
        <w:t xml:space="preserve"> riesgos y responsabilidad hotelera</w:t>
      </w:r>
    </w:p>
    <w:p w14:paraId="6E7745DC" w14:textId="77777777" w:rsidR="003E1AF0" w:rsidRDefault="003E1AF0"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8FF1462"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14:paraId="291B61F1"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012FE1" w14:paraId="7E77BA4A" w14:textId="77777777" w:rsidTr="00012FE1">
        <w:trPr>
          <w:jc w:val="center"/>
        </w:trPr>
        <w:tc>
          <w:tcPr>
            <w:tcW w:w="9962" w:type="dxa"/>
            <w:gridSpan w:val="2"/>
            <w:shd w:val="clear" w:color="auto" w:fill="92D050"/>
            <w:vAlign w:val="center"/>
          </w:tcPr>
          <w:p w14:paraId="0EB630B8" w14:textId="44E486E4" w:rsidR="00012FE1"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PESTAÑA VERTICALES</w:t>
            </w:r>
          </w:p>
        </w:tc>
      </w:tr>
      <w:tr w:rsidR="00C859FE" w14:paraId="215955D2" w14:textId="77777777" w:rsidTr="00012FE1">
        <w:trPr>
          <w:jc w:val="center"/>
        </w:trPr>
        <w:tc>
          <w:tcPr>
            <w:tcW w:w="4981" w:type="dxa"/>
            <w:shd w:val="clear" w:color="auto" w:fill="92D050"/>
            <w:vAlign w:val="center"/>
          </w:tcPr>
          <w:p w14:paraId="5232929B" w14:textId="549F8EE5" w:rsidR="00C859FE"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4981" w:type="dxa"/>
            <w:shd w:val="clear" w:color="auto" w:fill="92D050"/>
            <w:vAlign w:val="center"/>
          </w:tcPr>
          <w:p w14:paraId="792F2989" w14:textId="36DC47E3" w:rsidR="00C859FE"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34"/>
            <w:r>
              <w:rPr>
                <w:rFonts w:asciiTheme="majorHAnsi" w:eastAsia="Arial" w:hAnsiTheme="majorHAnsi" w:cstheme="majorHAnsi"/>
                <w:b/>
                <w:color w:val="000000"/>
                <w:sz w:val="20"/>
                <w:szCs w:val="20"/>
                <w:lang w:eastAsia="es-CO"/>
              </w:rPr>
              <w:t>DESCRIPTIVO</w:t>
            </w:r>
            <w:commentRangeEnd w:id="34"/>
            <w:r w:rsidRPr="00012FE1">
              <w:rPr>
                <w:rStyle w:val="Refdecomentario"/>
                <w:rFonts w:asciiTheme="majorHAnsi" w:eastAsia="Arial" w:hAnsiTheme="majorHAnsi" w:cstheme="majorHAnsi"/>
                <w:b/>
                <w:color w:val="000000"/>
                <w:sz w:val="20"/>
                <w:szCs w:val="20"/>
                <w:lang w:eastAsia="es-CO"/>
              </w:rPr>
              <w:commentReference w:id="34"/>
            </w:r>
          </w:p>
        </w:tc>
      </w:tr>
      <w:tr w:rsidR="00C859FE" w14:paraId="5C2D15CF" w14:textId="77777777" w:rsidTr="00012FE1">
        <w:trPr>
          <w:jc w:val="center"/>
        </w:trPr>
        <w:tc>
          <w:tcPr>
            <w:tcW w:w="4981" w:type="dxa"/>
            <w:vAlign w:val="center"/>
          </w:tcPr>
          <w:p w14:paraId="7B3E2616" w14:textId="171D331D" w:rsidR="00C859FE" w:rsidRDefault="00012FE1" w:rsidP="00C859FE">
            <w:pPr>
              <w:spacing w:line="276" w:lineRule="auto"/>
              <w:jc w:val="center"/>
              <w:rPr>
                <w:rFonts w:asciiTheme="majorHAnsi" w:eastAsia="Arial" w:hAnsiTheme="majorHAnsi" w:cstheme="majorHAnsi"/>
                <w:bCs/>
                <w:color w:val="000000"/>
                <w:sz w:val="20"/>
                <w:szCs w:val="20"/>
                <w:lang w:eastAsia="es-CO"/>
              </w:rPr>
            </w:pPr>
            <w:r w:rsidRPr="00012FE1">
              <w:rPr>
                <w:rFonts w:asciiTheme="majorHAnsi" w:eastAsia="Arial" w:hAnsiTheme="majorHAnsi" w:cstheme="majorHAnsi"/>
                <w:bCs/>
                <w:noProof/>
                <w:color w:val="000000"/>
                <w:sz w:val="20"/>
                <w:szCs w:val="20"/>
                <w:lang w:eastAsia="es-CO"/>
              </w:rPr>
              <w:drawing>
                <wp:inline distT="0" distB="0" distL="0" distR="0" wp14:anchorId="563EA01F" wp14:editId="20E1C759">
                  <wp:extent cx="1838528" cy="2512655"/>
                  <wp:effectExtent l="0" t="0" r="3175" b="2540"/>
                  <wp:docPr id="98133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5945" name=""/>
                          <pic:cNvPicPr/>
                        </pic:nvPicPr>
                        <pic:blipFill>
                          <a:blip r:embed="rId35"/>
                          <a:stretch>
                            <a:fillRect/>
                          </a:stretch>
                        </pic:blipFill>
                        <pic:spPr>
                          <a:xfrm>
                            <a:off x="0" y="0"/>
                            <a:ext cx="1864377" cy="2547982"/>
                          </a:xfrm>
                          <a:prstGeom prst="rect">
                            <a:avLst/>
                          </a:prstGeom>
                        </pic:spPr>
                      </pic:pic>
                    </a:graphicData>
                  </a:graphic>
                </wp:inline>
              </w:drawing>
            </w:r>
            <w:commentRangeStart w:id="35"/>
            <w:commentRangeEnd w:id="35"/>
            <w:r>
              <w:rPr>
                <w:rStyle w:val="Refdecomentario"/>
                <w:rFonts w:asciiTheme="majorHAnsi" w:eastAsia="Arial" w:hAnsiTheme="majorHAnsi" w:cstheme="majorHAnsi"/>
                <w:bCs/>
                <w:color w:val="000000"/>
                <w:sz w:val="20"/>
                <w:szCs w:val="20"/>
                <w:lang w:eastAsia="es-CO"/>
              </w:rPr>
              <w:commentReference w:id="35"/>
            </w:r>
          </w:p>
        </w:tc>
        <w:tc>
          <w:tcPr>
            <w:tcW w:w="4981" w:type="dxa"/>
            <w:vAlign w:val="center"/>
          </w:tcPr>
          <w:p w14:paraId="1A48212A" w14:textId="0E664618"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tc>
      </w:tr>
      <w:tr w:rsidR="00C859FE" w14:paraId="0F6A0CD7" w14:textId="77777777" w:rsidTr="00012FE1">
        <w:trPr>
          <w:jc w:val="center"/>
        </w:trPr>
        <w:tc>
          <w:tcPr>
            <w:tcW w:w="4981" w:type="dxa"/>
            <w:vAlign w:val="center"/>
          </w:tcPr>
          <w:p w14:paraId="48AA7FF7" w14:textId="699E8025" w:rsidR="00C859FE" w:rsidRDefault="00012FE1" w:rsidP="00C859FE">
            <w:pPr>
              <w:spacing w:line="276" w:lineRule="auto"/>
              <w:jc w:val="center"/>
              <w:rPr>
                <w:rFonts w:asciiTheme="majorHAnsi" w:eastAsia="Arial" w:hAnsiTheme="majorHAnsi" w:cstheme="majorHAnsi"/>
                <w:bCs/>
                <w:color w:val="000000"/>
                <w:sz w:val="20"/>
                <w:szCs w:val="20"/>
                <w:lang w:eastAsia="es-CO"/>
              </w:rPr>
            </w:pPr>
            <w:commentRangeStart w:id="36"/>
            <w:r w:rsidRPr="00012FE1">
              <w:rPr>
                <w:rFonts w:asciiTheme="majorHAnsi" w:eastAsia="Arial" w:hAnsiTheme="majorHAnsi" w:cstheme="majorHAnsi"/>
                <w:bCs/>
                <w:noProof/>
                <w:color w:val="000000"/>
                <w:sz w:val="20"/>
                <w:szCs w:val="20"/>
                <w:lang w:eastAsia="es-CO"/>
              </w:rPr>
              <w:lastRenderedPageBreak/>
              <w:drawing>
                <wp:inline distT="0" distB="0" distL="0" distR="0" wp14:anchorId="00A70DD2" wp14:editId="3AFD32A4">
                  <wp:extent cx="1476208" cy="1319165"/>
                  <wp:effectExtent l="0" t="0" r="0" b="1905"/>
                  <wp:docPr id="164556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8680" name=""/>
                          <pic:cNvPicPr/>
                        </pic:nvPicPr>
                        <pic:blipFill>
                          <a:blip r:embed="rId36"/>
                          <a:stretch>
                            <a:fillRect/>
                          </a:stretch>
                        </pic:blipFill>
                        <pic:spPr>
                          <a:xfrm flipH="1">
                            <a:off x="0" y="0"/>
                            <a:ext cx="1503209" cy="1343293"/>
                          </a:xfrm>
                          <a:prstGeom prst="rect">
                            <a:avLst/>
                          </a:prstGeom>
                        </pic:spPr>
                      </pic:pic>
                    </a:graphicData>
                  </a:graphic>
                </wp:inline>
              </w:drawing>
            </w:r>
            <w:commentRangeEnd w:id="36"/>
            <w:r>
              <w:rPr>
                <w:rStyle w:val="Refdecomentario"/>
                <w:rFonts w:asciiTheme="majorHAnsi" w:eastAsia="Arial" w:hAnsiTheme="majorHAnsi" w:cstheme="majorHAnsi"/>
                <w:bCs/>
                <w:color w:val="000000"/>
                <w:sz w:val="20"/>
                <w:szCs w:val="20"/>
                <w:lang w:eastAsia="es-CO"/>
              </w:rPr>
              <w:commentReference w:id="36"/>
            </w:r>
          </w:p>
        </w:tc>
        <w:tc>
          <w:tcPr>
            <w:tcW w:w="4981" w:type="dxa"/>
            <w:vAlign w:val="center"/>
          </w:tcPr>
          <w:p w14:paraId="4FFBF16F" w14:textId="2022569D"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tc>
      </w:tr>
      <w:tr w:rsidR="00C859FE" w14:paraId="21A1935C" w14:textId="77777777" w:rsidTr="00012FE1">
        <w:trPr>
          <w:jc w:val="center"/>
        </w:trPr>
        <w:tc>
          <w:tcPr>
            <w:tcW w:w="4981" w:type="dxa"/>
            <w:vAlign w:val="center"/>
          </w:tcPr>
          <w:p w14:paraId="727B3B97" w14:textId="474A82C1" w:rsidR="00C859FE" w:rsidRDefault="00012FE1" w:rsidP="00C859FE">
            <w:pPr>
              <w:spacing w:line="276" w:lineRule="auto"/>
              <w:jc w:val="center"/>
              <w:rPr>
                <w:rFonts w:asciiTheme="majorHAnsi" w:eastAsia="Arial" w:hAnsiTheme="majorHAnsi" w:cstheme="majorHAnsi"/>
                <w:bCs/>
                <w:color w:val="000000"/>
                <w:sz w:val="20"/>
                <w:szCs w:val="20"/>
                <w:lang w:eastAsia="es-CO"/>
              </w:rPr>
            </w:pPr>
            <w:commentRangeStart w:id="37"/>
            <w:r w:rsidRPr="00012FE1">
              <w:rPr>
                <w:rFonts w:asciiTheme="majorHAnsi" w:eastAsia="Arial" w:hAnsiTheme="majorHAnsi" w:cstheme="majorHAnsi"/>
                <w:bCs/>
                <w:noProof/>
                <w:color w:val="000000"/>
                <w:sz w:val="20"/>
                <w:szCs w:val="20"/>
                <w:lang w:eastAsia="es-CO"/>
              </w:rPr>
              <w:drawing>
                <wp:inline distT="0" distB="0" distL="0" distR="0" wp14:anchorId="10870AAC" wp14:editId="414EAC76">
                  <wp:extent cx="1716953" cy="1344102"/>
                  <wp:effectExtent l="0" t="0" r="0" b="2540"/>
                  <wp:docPr id="667524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4113" name=""/>
                          <pic:cNvPicPr/>
                        </pic:nvPicPr>
                        <pic:blipFill>
                          <a:blip r:embed="rId37"/>
                          <a:stretch>
                            <a:fillRect/>
                          </a:stretch>
                        </pic:blipFill>
                        <pic:spPr>
                          <a:xfrm>
                            <a:off x="0" y="0"/>
                            <a:ext cx="1815604" cy="1421330"/>
                          </a:xfrm>
                          <a:prstGeom prst="rect">
                            <a:avLst/>
                          </a:prstGeom>
                        </pic:spPr>
                      </pic:pic>
                    </a:graphicData>
                  </a:graphic>
                </wp:inline>
              </w:drawing>
            </w:r>
            <w:commentRangeEnd w:id="37"/>
            <w:r>
              <w:rPr>
                <w:rStyle w:val="Refdecomentario"/>
                <w:rFonts w:asciiTheme="majorHAnsi" w:eastAsia="Arial" w:hAnsiTheme="majorHAnsi" w:cstheme="majorHAnsi"/>
                <w:bCs/>
                <w:color w:val="000000"/>
                <w:sz w:val="20"/>
                <w:szCs w:val="20"/>
                <w:lang w:eastAsia="es-CO"/>
              </w:rPr>
              <w:commentReference w:id="37"/>
            </w:r>
          </w:p>
        </w:tc>
        <w:tc>
          <w:tcPr>
            <w:tcW w:w="4981" w:type="dxa"/>
            <w:vAlign w:val="center"/>
          </w:tcPr>
          <w:p w14:paraId="7CAA057D" w14:textId="0E2EE214"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prevención de estos riesgos requiere:</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verificación adecuada de identidad,</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control de ingreso de huéspedes,</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reporte de situaciones irregulares,</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capacitación del personal</w:t>
            </w:r>
            <w:r>
              <w:rPr>
                <w:rFonts w:asciiTheme="majorHAnsi" w:eastAsia="Arial" w:hAnsiTheme="majorHAnsi" w:cstheme="majorHAnsi"/>
                <w:bCs/>
                <w:color w:val="000000"/>
                <w:sz w:val="20"/>
                <w:szCs w:val="20"/>
                <w:lang w:eastAsia="es-CO"/>
              </w:rPr>
              <w:t xml:space="preserve"> y </w:t>
            </w:r>
            <w:r w:rsidRPr="003E1AF0">
              <w:rPr>
                <w:rFonts w:asciiTheme="majorHAnsi" w:eastAsia="Arial" w:hAnsiTheme="majorHAnsi" w:cstheme="majorHAnsi"/>
                <w:bCs/>
                <w:color w:val="000000"/>
                <w:sz w:val="20"/>
                <w:szCs w:val="20"/>
                <w:lang w:eastAsia="es-CO"/>
              </w:rPr>
              <w:t>aplicación de protocolos de seguridad.</w:t>
            </w:r>
          </w:p>
        </w:tc>
      </w:tr>
    </w:tbl>
    <w:p w14:paraId="5FDB71B3" w14:textId="77777777" w:rsidR="003E1AF0" w:rsidRPr="003E1AF0" w:rsidRDefault="003E1AF0"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835559D"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728D37A9"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122392F"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Además de las obligaciones legales, estas acciones fortalecen la reputación del establecimiento y contribuyen a consolidar una actividad turística más segura y responsable.</w:t>
      </w:r>
    </w:p>
    <w:p w14:paraId="12BD7BB4"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2AE59F" w14:textId="30AE3ECD" w:rsidR="00355271" w:rsidRDefault="00355271" w:rsidP="003E1AF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4.</w:t>
      </w:r>
      <w:r w:rsidR="003E1AF0">
        <w:rPr>
          <w:rFonts w:asciiTheme="majorHAnsi" w:eastAsia="Arial" w:hAnsiTheme="majorHAnsi" w:cstheme="majorHAnsi"/>
          <w:b/>
          <w:color w:val="000000"/>
          <w:sz w:val="20"/>
          <w:szCs w:val="20"/>
          <w:lang w:eastAsia="es-CO"/>
        </w:rPr>
        <w:t>3</w:t>
      </w:r>
      <w:r w:rsidRPr="00355271">
        <w:rPr>
          <w:rFonts w:asciiTheme="majorHAnsi" w:eastAsia="Arial" w:hAnsiTheme="majorHAnsi" w:cstheme="majorHAnsi"/>
          <w:b/>
          <w:color w:val="000000"/>
          <w:sz w:val="20"/>
          <w:szCs w:val="20"/>
          <w:lang w:eastAsia="es-CO"/>
        </w:rPr>
        <w:t xml:space="preserve"> </w:t>
      </w:r>
      <w:r w:rsidR="003E1AF0">
        <w:rPr>
          <w:rFonts w:asciiTheme="majorHAnsi" w:eastAsia="Arial" w:hAnsiTheme="majorHAnsi" w:cstheme="majorHAnsi"/>
          <w:b/>
          <w:color w:val="000000"/>
          <w:sz w:val="20"/>
          <w:szCs w:val="20"/>
          <w:lang w:eastAsia="es-CO"/>
        </w:rPr>
        <w:t>Transformación digital y actualización normativa</w:t>
      </w:r>
    </w:p>
    <w:p w14:paraId="0D3C7FA0" w14:textId="24BB88B8" w:rsidR="003E1AF0" w:rsidRDefault="00DA1F6D" w:rsidP="003E1AF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38"/>
      <w:r w:rsidRPr="00DA1F6D">
        <w:rPr>
          <w:rFonts w:asciiTheme="majorHAnsi" w:eastAsia="Arial" w:hAnsiTheme="majorHAnsi" w:cstheme="majorHAnsi"/>
          <w:bCs/>
          <w:noProof/>
          <w:color w:val="000000"/>
          <w:sz w:val="20"/>
          <w:szCs w:val="20"/>
          <w:lang w:eastAsia="es-CO"/>
        </w:rPr>
        <w:drawing>
          <wp:anchor distT="0" distB="0" distL="114300" distR="114300" simplePos="0" relativeHeight="251660288" behindDoc="1" locked="0" layoutInCell="1" allowOverlap="1" wp14:anchorId="47D2071D" wp14:editId="5B4A05A9">
            <wp:simplePos x="0" y="0"/>
            <wp:positionH relativeFrom="column">
              <wp:posOffset>-635</wp:posOffset>
            </wp:positionH>
            <wp:positionV relativeFrom="paragraph">
              <wp:posOffset>165100</wp:posOffset>
            </wp:positionV>
            <wp:extent cx="2265680" cy="2059305"/>
            <wp:effectExtent l="0" t="0" r="0" b="0"/>
            <wp:wrapTight wrapText="bothSides">
              <wp:wrapPolygon edited="0">
                <wp:start x="0" y="0"/>
                <wp:lineTo x="0" y="21447"/>
                <wp:lineTo x="21430" y="21447"/>
                <wp:lineTo x="21430" y="0"/>
                <wp:lineTo x="0" y="0"/>
              </wp:wrapPolygon>
            </wp:wrapTight>
            <wp:docPr id="135580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57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65680" cy="2059305"/>
                    </a:xfrm>
                    <a:prstGeom prst="rect">
                      <a:avLst/>
                    </a:prstGeom>
                  </pic:spPr>
                </pic:pic>
              </a:graphicData>
            </a:graphic>
            <wp14:sizeRelH relativeFrom="page">
              <wp14:pctWidth>0</wp14:pctWidth>
            </wp14:sizeRelH>
            <wp14:sizeRelV relativeFrom="page">
              <wp14:pctHeight>0</wp14:pctHeight>
            </wp14:sizeRelV>
          </wp:anchor>
        </w:drawing>
      </w:r>
      <w:commentRangeEnd w:id="38"/>
      <w:r>
        <w:rPr>
          <w:rStyle w:val="Refdecomentario"/>
          <w:rFonts w:asciiTheme="majorHAnsi" w:eastAsia="Arial" w:hAnsiTheme="majorHAnsi" w:cstheme="majorHAnsi"/>
          <w:b/>
          <w:color w:val="000000"/>
          <w:sz w:val="20"/>
          <w:szCs w:val="20"/>
          <w:lang w:eastAsia="es-CO"/>
        </w:rPr>
        <w:commentReference w:id="38"/>
      </w:r>
    </w:p>
    <w:p w14:paraId="150BEEC9" w14:textId="25EA333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14:paraId="381CF706"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D45E14" w14:textId="501729AE"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 xml:space="preserve">Sin embargo, el avance tecnológico también ha generado nuevos retos normativos relacionados con protección de datos, seguridad digital, comercio electrónico y manejo de información personal. </w:t>
      </w:r>
      <w:r w:rsidR="00EB25E1">
        <w:rPr>
          <w:rFonts w:asciiTheme="majorHAnsi" w:eastAsia="Arial" w:hAnsiTheme="majorHAnsi" w:cstheme="majorHAnsi"/>
          <w:bCs/>
          <w:color w:val="000000"/>
          <w:sz w:val="20"/>
          <w:szCs w:val="20"/>
          <w:lang w:eastAsia="es-CO"/>
        </w:rPr>
        <w:t>En consecuencia</w:t>
      </w:r>
      <w:r w:rsidRPr="00C60C5D">
        <w:rPr>
          <w:rFonts w:asciiTheme="majorHAnsi" w:eastAsia="Arial" w:hAnsiTheme="majorHAnsi" w:cstheme="majorHAnsi"/>
          <w:bCs/>
          <w:color w:val="000000"/>
          <w:sz w:val="20"/>
          <w:szCs w:val="20"/>
          <w:lang w:eastAsia="es-CO"/>
        </w:rPr>
        <w:t>, los establecimientos deben actualizar permanentemente sus procedimientos y políticas para garantizar el cumplimiento de las disposiciones legales aplicables al entorno digital.</w:t>
      </w:r>
    </w:p>
    <w:p w14:paraId="2FA8CE66"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29DC90" w14:textId="1C24C4ED"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5FC852B7"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FF5C1A"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actualización normativa en hotelería permite responder a:</w:t>
      </w:r>
    </w:p>
    <w:p w14:paraId="3B389CB8"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FD1570"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E980134"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55DC248" w14:textId="642C3271" w:rsidR="00A829B3" w:rsidRPr="00C60C5D"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9"/>
      <w:r w:rsidRPr="00A829B3">
        <w:rPr>
          <w:rFonts w:asciiTheme="majorHAnsi" w:eastAsia="Arial" w:hAnsiTheme="majorHAnsi" w:cstheme="majorHAnsi"/>
          <w:bCs/>
          <w:noProof/>
          <w:color w:val="000000"/>
          <w:sz w:val="20"/>
          <w:szCs w:val="20"/>
          <w:lang w:eastAsia="es-CO"/>
        </w:rPr>
        <w:lastRenderedPageBreak/>
        <w:drawing>
          <wp:anchor distT="0" distB="0" distL="114300" distR="114300" simplePos="0" relativeHeight="251661312" behindDoc="1" locked="0" layoutInCell="1" allowOverlap="1" wp14:anchorId="6C7C233A" wp14:editId="0B7F90FD">
            <wp:simplePos x="0" y="0"/>
            <wp:positionH relativeFrom="column">
              <wp:posOffset>-635</wp:posOffset>
            </wp:positionH>
            <wp:positionV relativeFrom="paragraph">
              <wp:posOffset>0</wp:posOffset>
            </wp:positionV>
            <wp:extent cx="2081530" cy="1439545"/>
            <wp:effectExtent l="0" t="0" r="1270" b="0"/>
            <wp:wrapTight wrapText="bothSides">
              <wp:wrapPolygon edited="0">
                <wp:start x="0" y="0"/>
                <wp:lineTo x="0" y="21343"/>
                <wp:lineTo x="21481" y="21343"/>
                <wp:lineTo x="21481" y="0"/>
                <wp:lineTo x="0" y="0"/>
              </wp:wrapPolygon>
            </wp:wrapTight>
            <wp:docPr id="149030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114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81530" cy="1439545"/>
                    </a:xfrm>
                    <a:prstGeom prst="rect">
                      <a:avLst/>
                    </a:prstGeom>
                  </pic:spPr>
                </pic:pic>
              </a:graphicData>
            </a:graphic>
            <wp14:sizeRelH relativeFrom="page">
              <wp14:pctWidth>0</wp14:pctWidth>
            </wp14:sizeRelH>
            <wp14:sizeRelV relativeFrom="page">
              <wp14:pctHeight>0</wp14:pctHeight>
            </wp14:sizeRelV>
          </wp:anchor>
        </w:drawing>
      </w:r>
      <w:commentRangeEnd w:id="39"/>
      <w:r w:rsidRPr="00C60C5D">
        <w:rPr>
          <w:rStyle w:val="Refdecomentario"/>
          <w:rFonts w:asciiTheme="majorHAnsi" w:eastAsia="Arial" w:hAnsiTheme="majorHAnsi" w:cstheme="majorHAnsi"/>
          <w:bCs/>
          <w:color w:val="000000"/>
          <w:sz w:val="20"/>
          <w:szCs w:val="20"/>
          <w:lang w:eastAsia="es-CO"/>
        </w:rPr>
        <w:commentReference w:id="39"/>
      </w:r>
    </w:p>
    <w:p w14:paraId="367D187A" w14:textId="26E66AD0"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C</w:t>
      </w:r>
      <w:r w:rsidR="003E1AF0" w:rsidRPr="00C60C5D">
        <w:rPr>
          <w:rFonts w:asciiTheme="majorHAnsi" w:eastAsia="Arial" w:hAnsiTheme="majorHAnsi" w:cstheme="majorHAnsi"/>
          <w:bCs/>
          <w:color w:val="000000"/>
          <w:sz w:val="20"/>
          <w:szCs w:val="20"/>
          <w:lang w:eastAsia="es-CO"/>
        </w:rPr>
        <w:t>ambios legales del sector turístico</w:t>
      </w:r>
      <w:r>
        <w:rPr>
          <w:rFonts w:asciiTheme="majorHAnsi" w:eastAsia="Arial" w:hAnsiTheme="majorHAnsi" w:cstheme="majorHAnsi"/>
          <w:bCs/>
          <w:color w:val="000000"/>
          <w:sz w:val="20"/>
          <w:szCs w:val="20"/>
          <w:lang w:eastAsia="es-CO"/>
        </w:rPr>
        <w:t>.</w:t>
      </w:r>
    </w:p>
    <w:p w14:paraId="7820E1A6" w14:textId="1ED8FF6F"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003E1AF0" w:rsidRPr="00C60C5D">
        <w:rPr>
          <w:rFonts w:asciiTheme="majorHAnsi" w:eastAsia="Arial" w:hAnsiTheme="majorHAnsi" w:cstheme="majorHAnsi"/>
          <w:bCs/>
          <w:color w:val="000000"/>
          <w:sz w:val="20"/>
          <w:szCs w:val="20"/>
          <w:lang w:eastAsia="es-CO"/>
        </w:rPr>
        <w:t>uevas tecnologías</w:t>
      </w:r>
      <w:r>
        <w:rPr>
          <w:rFonts w:asciiTheme="majorHAnsi" w:eastAsia="Arial" w:hAnsiTheme="majorHAnsi" w:cstheme="majorHAnsi"/>
          <w:bCs/>
          <w:color w:val="000000"/>
          <w:sz w:val="20"/>
          <w:szCs w:val="20"/>
          <w:lang w:eastAsia="es-CO"/>
        </w:rPr>
        <w:t>.</w:t>
      </w:r>
    </w:p>
    <w:p w14:paraId="207D9BA3" w14:textId="67CB958A"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w:t>
      </w:r>
      <w:r w:rsidR="003E1AF0" w:rsidRPr="00C60C5D">
        <w:rPr>
          <w:rFonts w:asciiTheme="majorHAnsi" w:eastAsia="Arial" w:hAnsiTheme="majorHAnsi" w:cstheme="majorHAnsi"/>
          <w:bCs/>
          <w:color w:val="000000"/>
          <w:sz w:val="20"/>
          <w:szCs w:val="20"/>
          <w:lang w:eastAsia="es-CO"/>
        </w:rPr>
        <w:t>xigencias de protección de datos</w:t>
      </w:r>
      <w:r>
        <w:rPr>
          <w:rFonts w:asciiTheme="majorHAnsi" w:eastAsia="Arial" w:hAnsiTheme="majorHAnsi" w:cstheme="majorHAnsi"/>
          <w:bCs/>
          <w:color w:val="000000"/>
          <w:sz w:val="20"/>
          <w:szCs w:val="20"/>
          <w:lang w:eastAsia="es-CO"/>
        </w:rPr>
        <w:t>.</w:t>
      </w:r>
    </w:p>
    <w:p w14:paraId="0DC87923" w14:textId="577D8BAC"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T</w:t>
      </w:r>
      <w:r w:rsidR="003E1AF0" w:rsidRPr="00C60C5D">
        <w:rPr>
          <w:rFonts w:asciiTheme="majorHAnsi" w:eastAsia="Arial" w:hAnsiTheme="majorHAnsi" w:cstheme="majorHAnsi"/>
          <w:bCs/>
          <w:color w:val="000000"/>
          <w:sz w:val="20"/>
          <w:szCs w:val="20"/>
          <w:lang w:eastAsia="es-CO"/>
        </w:rPr>
        <w:t>ransformación de los hábitos de consumo</w:t>
      </w:r>
      <w:r>
        <w:rPr>
          <w:rFonts w:asciiTheme="majorHAnsi" w:eastAsia="Arial" w:hAnsiTheme="majorHAnsi" w:cstheme="majorHAnsi"/>
          <w:bCs/>
          <w:color w:val="000000"/>
          <w:sz w:val="20"/>
          <w:szCs w:val="20"/>
          <w:lang w:eastAsia="es-CO"/>
        </w:rPr>
        <w:t>.</w:t>
      </w:r>
    </w:p>
    <w:p w14:paraId="5EDBDAAD" w14:textId="49159034"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003E1AF0" w:rsidRPr="00C60C5D">
        <w:rPr>
          <w:rFonts w:asciiTheme="majorHAnsi" w:eastAsia="Arial" w:hAnsiTheme="majorHAnsi" w:cstheme="majorHAnsi"/>
          <w:bCs/>
          <w:color w:val="000000"/>
          <w:sz w:val="20"/>
          <w:szCs w:val="20"/>
          <w:lang w:eastAsia="es-CO"/>
        </w:rPr>
        <w:t>uevas dinámicas del turismo digital.</w:t>
      </w:r>
    </w:p>
    <w:p w14:paraId="26015452" w14:textId="77777777" w:rsidR="003E1AF0" w:rsidRPr="00C60C5D" w:rsidRDefault="003E1AF0" w:rsidP="003E1AF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66F82EBC"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C5D9594"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3610A12" w14:textId="047DE241"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3AC52EB9" w14:textId="77777777" w:rsidR="00C60C5D" w:rsidRPr="00C60C5D"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CC2B9B" w14:textId="04A4A11B"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Actualmente, la operación hotelera moderna requiere integrar tecnología, calidad del servicio y cumplimiento normativo como elementos complementarios dentro de la gestión del alojamiento.</w:t>
      </w:r>
    </w:p>
    <w:p w14:paraId="39378D69" w14:textId="77777777" w:rsidR="003F56CF" w:rsidRPr="00C60C5D" w:rsidRDefault="003F56C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2D18AD" w14:textId="4F611D71"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29B3">
        <w:rPr>
          <w:rFonts w:asciiTheme="majorHAnsi" w:eastAsia="Arial" w:hAnsiTheme="majorHAnsi" w:cstheme="majorHAnsi"/>
          <w:bCs/>
          <w:color w:val="000000"/>
          <w:sz w:val="20"/>
          <w:szCs w:val="20"/>
          <w:lang w:eastAsia="es-CO"/>
        </w:rPr>
        <w:t xml:space="preserve">Lo invitamos a acceder al siguiente pódcast, cuyo contenido le permitirá </w:t>
      </w:r>
      <w:r w:rsidR="00A829B3" w:rsidRPr="00A829B3">
        <w:rPr>
          <w:rFonts w:asciiTheme="majorHAnsi" w:eastAsia="Arial" w:hAnsiTheme="majorHAnsi" w:cstheme="majorHAnsi"/>
          <w:bCs/>
          <w:color w:val="000000"/>
          <w:sz w:val="20"/>
          <w:szCs w:val="20"/>
          <w:lang w:eastAsia="es-CO"/>
        </w:rPr>
        <w:t>adentrarse</w:t>
      </w:r>
      <w:r w:rsidR="00916372">
        <w:rPr>
          <w:rFonts w:asciiTheme="majorHAnsi" w:eastAsia="Arial" w:hAnsiTheme="majorHAnsi" w:cstheme="majorHAnsi"/>
          <w:bCs/>
          <w:color w:val="000000"/>
          <w:sz w:val="20"/>
          <w:szCs w:val="20"/>
          <w:lang w:eastAsia="es-CO"/>
        </w:rPr>
        <w:t xml:space="preserve"> en la comprensión de </w:t>
      </w:r>
      <w:r w:rsidR="00A829B3" w:rsidRPr="00A829B3">
        <w:rPr>
          <w:rFonts w:asciiTheme="majorHAnsi" w:eastAsia="Arial" w:hAnsiTheme="majorHAnsi" w:cstheme="majorHAnsi"/>
          <w:bCs/>
          <w:color w:val="000000"/>
          <w:sz w:val="20"/>
          <w:szCs w:val="20"/>
          <w:lang w:eastAsia="es-CO"/>
        </w:rPr>
        <w:t>la normativa y operación hotelera en la era moderna.</w:t>
      </w:r>
      <w:r w:rsidR="00A829B3">
        <w:rPr>
          <w:rFonts w:asciiTheme="majorHAnsi" w:eastAsia="Arial" w:hAnsiTheme="majorHAnsi" w:cstheme="majorHAnsi"/>
          <w:bCs/>
          <w:color w:val="000000"/>
          <w:sz w:val="20"/>
          <w:szCs w:val="20"/>
          <w:lang w:eastAsia="es-CO"/>
        </w:rPr>
        <w:t xml:space="preserve"> </w:t>
      </w:r>
    </w:p>
    <w:p w14:paraId="38CE3931" w14:textId="77777777"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7B0317" w14:paraId="4B350B42" w14:textId="77777777" w:rsidTr="007B0317">
        <w:tc>
          <w:tcPr>
            <w:tcW w:w="9962" w:type="dxa"/>
            <w:shd w:val="clear" w:color="auto" w:fill="92D050"/>
          </w:tcPr>
          <w:p w14:paraId="5DB0302D" w14:textId="6CF3C617" w:rsidR="007B0317" w:rsidRPr="007B0317" w:rsidRDefault="007B0317" w:rsidP="00C60C5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PÓDCAST_2_CF0</w:t>
            </w:r>
            <w:r w:rsidR="00F01A78">
              <w:rPr>
                <w:rFonts w:asciiTheme="majorHAnsi" w:eastAsia="Arial" w:hAnsiTheme="majorHAnsi" w:cstheme="majorHAnsi"/>
                <w:b/>
                <w:color w:val="000000"/>
                <w:sz w:val="20"/>
                <w:szCs w:val="20"/>
                <w:lang w:eastAsia="es-CO"/>
              </w:rPr>
              <w:t>6</w:t>
            </w:r>
          </w:p>
        </w:tc>
      </w:tr>
    </w:tbl>
    <w:p w14:paraId="72F00298" w14:textId="77777777" w:rsidR="00B138B9" w:rsidRPr="00C60C5D" w:rsidRDefault="00B138B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96DC3C" w14:textId="77777777" w:rsidR="00C60C5D" w:rsidRPr="00C60C5D" w:rsidRDefault="00C60C5D"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normatividad aplicada a la operación hotelera moderna permite fortalecer la calidad del servicio, promover prácticas responsables y responder a los nuevos retos tecnológicos y sociales del sector turístico. La integración entre cumplimiento normativo, responsabilidad social y transformación digital contribuye a garantizar operaciones más seguras, organizadas y orientadas a la protección del huésped y del establecimiento. En este contexto, la actualización permanente y la aplicación de buenas prácticas constituyen elementos fundamentales para el desarrollo profesional y operativo dentro de la hotelería actual.</w:t>
      </w:r>
    </w:p>
    <w:p w14:paraId="2F6A3D77" w14:textId="77777777" w:rsidR="0097192D" w:rsidRPr="00E86E60" w:rsidRDefault="0097192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75D6C7ED" w14:textId="69E93BAA" w:rsidR="007A254F" w:rsidRPr="007A254F" w:rsidRDefault="007A254F" w:rsidP="007A254F">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7A254F">
        <w:rPr>
          <w:rFonts w:asciiTheme="minorHAnsi" w:hAnsiTheme="minorHAnsi" w:cstheme="minorHAnsi"/>
          <w:i/>
          <w:iCs/>
          <w:sz w:val="20"/>
          <w:szCs w:val="20"/>
        </w:rPr>
        <w:t>check-in</w:t>
      </w:r>
      <w:r w:rsidRPr="007A254F">
        <w:rPr>
          <w:rFonts w:asciiTheme="minorHAnsi" w:hAnsiTheme="minorHAnsi" w:cstheme="minorHAnsi"/>
          <w:sz w:val="20"/>
          <w:szCs w:val="20"/>
        </w:rPr>
        <w:t>, la verificación documental, la tarjeta de registro hotelero y los protocolos de atención, fortaleciendo la comprensión de los procedimientos técnicos y legales requeridos para la prestación organizada y segura del servicio.</w:t>
      </w:r>
    </w:p>
    <w:p w14:paraId="173BC4E1" w14:textId="037552C7" w:rsidR="00112B34" w:rsidRDefault="007A254F" w:rsidP="000E63A7">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w:t>
      </w:r>
      <w:commentRangeStart w:id="40"/>
      <w:r w:rsidRPr="007A254F">
        <w:rPr>
          <w:rFonts w:asciiTheme="minorHAnsi" w:hAnsiTheme="minorHAnsi" w:cstheme="minorHAnsi"/>
          <w:sz w:val="20"/>
          <w:szCs w:val="20"/>
        </w:rPr>
        <w:t>alojamiento</w:t>
      </w:r>
      <w:commentRangeEnd w:id="40"/>
      <w:r w:rsidR="008E00AC" w:rsidRPr="007A254F">
        <w:rPr>
          <w:rStyle w:val="Refdecomentario"/>
          <w:rFonts w:asciiTheme="minorHAnsi" w:hAnsiTheme="minorHAnsi" w:cstheme="minorHAnsi"/>
          <w:sz w:val="20"/>
          <w:szCs w:val="20"/>
        </w:rPr>
        <w:commentReference w:id="40"/>
      </w:r>
      <w:r w:rsidRPr="007A254F">
        <w:rPr>
          <w:rFonts w:asciiTheme="minorHAnsi" w:hAnsiTheme="minorHAnsi" w:cstheme="minorHAnsi"/>
          <w:sz w:val="20"/>
          <w:szCs w:val="20"/>
        </w:rPr>
        <w:t>.</w:t>
      </w:r>
    </w:p>
    <w:p w14:paraId="240DAE30" w14:textId="2FCF84E8" w:rsidR="008E00AC" w:rsidRPr="00624457" w:rsidRDefault="00F7234D" w:rsidP="000E63A7">
      <w:pPr>
        <w:pStyle w:val="p1"/>
        <w:spacing w:line="276" w:lineRule="auto"/>
        <w:rPr>
          <w:rFonts w:asciiTheme="minorHAnsi" w:hAnsiTheme="minorHAnsi" w:cstheme="minorHAnsi"/>
          <w:sz w:val="20"/>
          <w:szCs w:val="20"/>
        </w:rPr>
      </w:pPr>
      <w:r w:rsidRPr="00F7234D">
        <w:rPr>
          <w:rFonts w:asciiTheme="minorHAnsi" w:hAnsiTheme="minorHAnsi" w:cstheme="minorHAnsi"/>
          <w:noProof/>
          <w:sz w:val="20"/>
          <w:szCs w:val="20"/>
        </w:rPr>
        <w:lastRenderedPageBreak/>
        <w:drawing>
          <wp:inline distT="0" distB="0" distL="0" distR="0" wp14:anchorId="472A8DED" wp14:editId="5CC75CF1">
            <wp:extent cx="6332220" cy="5173980"/>
            <wp:effectExtent l="0" t="0" r="5080" b="0"/>
            <wp:docPr id="160339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4124" name=""/>
                    <pic:cNvPicPr/>
                  </pic:nvPicPr>
                  <pic:blipFill>
                    <a:blip r:embed="rId40"/>
                    <a:stretch>
                      <a:fillRect/>
                    </a:stretch>
                  </pic:blipFill>
                  <pic:spPr>
                    <a:xfrm>
                      <a:off x="0" y="0"/>
                      <a:ext cx="6332220" cy="5173980"/>
                    </a:xfrm>
                    <a:prstGeom prst="rect">
                      <a:avLst/>
                    </a:prstGeom>
                  </pic:spPr>
                </pic:pic>
              </a:graphicData>
            </a:graphic>
          </wp:inline>
        </w:drawing>
      </w:r>
    </w:p>
    <w:p w14:paraId="225B05F5" w14:textId="77777777" w:rsidR="00A718B2" w:rsidRDefault="00A718B2" w:rsidP="000E63A7">
      <w:pPr>
        <w:spacing w:line="276" w:lineRule="auto"/>
        <w:rPr>
          <w:rFonts w:asciiTheme="majorHAnsi" w:hAnsiTheme="majorHAnsi" w:cstheme="majorHAnsi"/>
          <w:color w:val="948A54"/>
          <w:sz w:val="20"/>
          <w:szCs w:val="20"/>
        </w:rPr>
      </w:pPr>
    </w:p>
    <w:p w14:paraId="0CD3DB2D" w14:textId="77777777" w:rsidR="00DB471A" w:rsidRDefault="00DB471A" w:rsidP="000E63A7">
      <w:pPr>
        <w:spacing w:line="276" w:lineRule="auto"/>
        <w:rPr>
          <w:rFonts w:asciiTheme="majorHAnsi" w:hAnsiTheme="majorHAnsi" w:cstheme="majorHAnsi"/>
          <w:color w:val="948A54"/>
          <w:sz w:val="20"/>
          <w:szCs w:val="20"/>
        </w:rPr>
      </w:pPr>
    </w:p>
    <w:p w14:paraId="3205E77A" w14:textId="77777777" w:rsidR="00DB471A" w:rsidRDefault="00DB471A" w:rsidP="000E63A7">
      <w:pPr>
        <w:spacing w:line="276" w:lineRule="auto"/>
        <w:rPr>
          <w:rFonts w:asciiTheme="majorHAnsi" w:hAnsiTheme="majorHAnsi" w:cstheme="majorHAnsi"/>
          <w:color w:val="948A54"/>
          <w:sz w:val="20"/>
          <w:szCs w:val="20"/>
        </w:rPr>
      </w:pPr>
    </w:p>
    <w:p w14:paraId="0B1B036E" w14:textId="77777777" w:rsidR="00DB471A" w:rsidRDefault="00DB471A" w:rsidP="000E63A7">
      <w:pPr>
        <w:spacing w:line="276" w:lineRule="auto"/>
        <w:rPr>
          <w:rFonts w:asciiTheme="majorHAnsi" w:hAnsiTheme="majorHAnsi" w:cstheme="majorHAnsi"/>
          <w:color w:val="948A54"/>
          <w:sz w:val="20"/>
          <w:szCs w:val="20"/>
        </w:rPr>
      </w:pPr>
    </w:p>
    <w:p w14:paraId="307CE418" w14:textId="77777777" w:rsidR="00DB471A" w:rsidRDefault="00DB471A" w:rsidP="000E63A7">
      <w:pPr>
        <w:spacing w:line="276" w:lineRule="auto"/>
        <w:rPr>
          <w:rFonts w:asciiTheme="majorHAnsi" w:hAnsiTheme="majorHAnsi" w:cstheme="majorHAnsi"/>
          <w:color w:val="948A54"/>
          <w:sz w:val="20"/>
          <w:szCs w:val="20"/>
        </w:rPr>
      </w:pPr>
    </w:p>
    <w:p w14:paraId="4037727B" w14:textId="77777777" w:rsidR="00DB471A" w:rsidRDefault="00DB471A" w:rsidP="000E63A7">
      <w:pPr>
        <w:spacing w:line="276" w:lineRule="auto"/>
        <w:rPr>
          <w:rFonts w:asciiTheme="majorHAnsi" w:hAnsiTheme="majorHAnsi" w:cstheme="majorHAnsi"/>
          <w:color w:val="948A54"/>
          <w:sz w:val="20"/>
          <w:szCs w:val="20"/>
        </w:rPr>
      </w:pPr>
    </w:p>
    <w:p w14:paraId="00990A9C" w14:textId="77777777" w:rsidR="00DB471A" w:rsidRDefault="00DB471A" w:rsidP="000E63A7">
      <w:pPr>
        <w:spacing w:line="276" w:lineRule="auto"/>
        <w:rPr>
          <w:rFonts w:asciiTheme="majorHAnsi" w:hAnsiTheme="majorHAnsi" w:cstheme="majorHAnsi"/>
          <w:color w:val="948A54"/>
          <w:sz w:val="20"/>
          <w:szCs w:val="20"/>
        </w:rPr>
      </w:pPr>
    </w:p>
    <w:p w14:paraId="3B82CF0F" w14:textId="77777777" w:rsidR="00DB471A" w:rsidRDefault="00DB471A" w:rsidP="000E63A7">
      <w:pPr>
        <w:spacing w:line="276" w:lineRule="auto"/>
        <w:rPr>
          <w:rFonts w:asciiTheme="majorHAnsi" w:hAnsiTheme="majorHAnsi" w:cstheme="majorHAnsi"/>
          <w:color w:val="948A54"/>
          <w:sz w:val="20"/>
          <w:szCs w:val="20"/>
        </w:rPr>
      </w:pPr>
    </w:p>
    <w:p w14:paraId="6854D13C" w14:textId="77777777" w:rsidR="00DB471A" w:rsidRDefault="00DB471A" w:rsidP="000E63A7">
      <w:pPr>
        <w:spacing w:line="276" w:lineRule="auto"/>
        <w:rPr>
          <w:rFonts w:asciiTheme="majorHAnsi" w:hAnsiTheme="majorHAnsi" w:cstheme="majorHAnsi"/>
          <w:color w:val="948A54"/>
          <w:sz w:val="20"/>
          <w:szCs w:val="20"/>
        </w:rPr>
      </w:pPr>
    </w:p>
    <w:p w14:paraId="2CE85914" w14:textId="77777777" w:rsidR="00DB471A" w:rsidRDefault="00DB471A" w:rsidP="000E63A7">
      <w:pPr>
        <w:spacing w:line="276" w:lineRule="auto"/>
        <w:rPr>
          <w:rFonts w:asciiTheme="majorHAnsi" w:hAnsiTheme="majorHAnsi" w:cstheme="majorHAnsi"/>
          <w:color w:val="948A54"/>
          <w:sz w:val="20"/>
          <w:szCs w:val="20"/>
        </w:rPr>
      </w:pPr>
    </w:p>
    <w:p w14:paraId="7D00756B" w14:textId="77777777" w:rsidR="00DB471A" w:rsidRDefault="00DB471A" w:rsidP="000E63A7">
      <w:pPr>
        <w:spacing w:line="276" w:lineRule="auto"/>
        <w:rPr>
          <w:rFonts w:asciiTheme="majorHAnsi" w:hAnsiTheme="majorHAnsi" w:cstheme="majorHAnsi"/>
          <w:color w:val="948A54"/>
          <w:sz w:val="20"/>
          <w:szCs w:val="20"/>
        </w:rPr>
      </w:pPr>
    </w:p>
    <w:p w14:paraId="08618717" w14:textId="77777777" w:rsidR="00DB471A" w:rsidRDefault="00DB471A" w:rsidP="000E63A7">
      <w:pPr>
        <w:spacing w:line="276" w:lineRule="auto"/>
        <w:rPr>
          <w:rFonts w:asciiTheme="majorHAnsi" w:hAnsiTheme="majorHAnsi" w:cstheme="majorHAnsi"/>
          <w:color w:val="948A54"/>
          <w:sz w:val="20"/>
          <w:szCs w:val="20"/>
        </w:rPr>
      </w:pPr>
    </w:p>
    <w:p w14:paraId="23D48C68" w14:textId="77777777" w:rsidR="00DB471A" w:rsidRDefault="00DB471A" w:rsidP="000E63A7">
      <w:pPr>
        <w:spacing w:line="276" w:lineRule="auto"/>
        <w:rPr>
          <w:rFonts w:asciiTheme="majorHAnsi" w:hAnsiTheme="majorHAnsi" w:cstheme="majorHAnsi"/>
          <w:color w:val="948A54"/>
          <w:sz w:val="20"/>
          <w:szCs w:val="20"/>
        </w:rPr>
      </w:pPr>
    </w:p>
    <w:p w14:paraId="2B0928C7" w14:textId="77777777" w:rsidR="00DB471A" w:rsidRDefault="00DB471A" w:rsidP="000E63A7">
      <w:pPr>
        <w:spacing w:line="276" w:lineRule="auto"/>
        <w:rPr>
          <w:rFonts w:asciiTheme="majorHAnsi" w:hAnsiTheme="majorHAnsi" w:cstheme="majorHAnsi"/>
          <w:color w:val="948A54"/>
          <w:sz w:val="20"/>
          <w:szCs w:val="20"/>
        </w:rPr>
      </w:pPr>
    </w:p>
    <w:p w14:paraId="2F12E4BB" w14:textId="77777777" w:rsidR="00DB471A" w:rsidRDefault="00DB471A" w:rsidP="000E63A7">
      <w:pPr>
        <w:spacing w:line="276" w:lineRule="auto"/>
        <w:rPr>
          <w:rFonts w:asciiTheme="majorHAnsi" w:hAnsiTheme="majorHAnsi" w:cstheme="majorHAnsi"/>
          <w:color w:val="948A54"/>
          <w:sz w:val="20"/>
          <w:szCs w:val="20"/>
        </w:rPr>
      </w:pPr>
    </w:p>
    <w:p w14:paraId="0AFC4A7F" w14:textId="77777777" w:rsidR="00DB471A" w:rsidRDefault="00DB471A" w:rsidP="000E63A7">
      <w:pPr>
        <w:spacing w:line="276" w:lineRule="auto"/>
        <w:rPr>
          <w:rFonts w:asciiTheme="majorHAnsi" w:hAnsiTheme="majorHAnsi" w:cstheme="majorHAnsi"/>
          <w:color w:val="948A54"/>
          <w:sz w:val="20"/>
          <w:szCs w:val="20"/>
        </w:rPr>
      </w:pPr>
    </w:p>
    <w:p w14:paraId="46CEBA0D" w14:textId="77777777" w:rsidR="00DB471A" w:rsidRPr="00E86E60" w:rsidRDefault="00DB471A" w:rsidP="000E63A7">
      <w:pPr>
        <w:spacing w:line="276" w:lineRule="auto"/>
        <w:rPr>
          <w:rFonts w:asciiTheme="majorHAnsi" w:hAnsiTheme="majorHAnsi" w:cstheme="majorHAnsi"/>
          <w:color w:val="948A54"/>
          <w:sz w:val="20"/>
          <w:szCs w:val="20"/>
        </w:rPr>
      </w:pPr>
    </w:p>
    <w:p w14:paraId="7BEAA8B1" w14:textId="642F2418" w:rsidR="0059034F" w:rsidRPr="005A3C25" w:rsidRDefault="00D55C84">
      <w:pPr>
        <w:pStyle w:val="Prrafodelista"/>
        <w:numPr>
          <w:ilvl w:val="0"/>
          <w:numId w:val="3"/>
        </w:numPr>
        <w:spacing w:line="276" w:lineRule="auto"/>
        <w:ind w:left="426"/>
        <w:rPr>
          <w:rFonts w:asciiTheme="majorHAnsi" w:hAnsiTheme="majorHAnsi" w:cstheme="majorHAnsi"/>
          <w:b/>
          <w:color w:val="000000"/>
          <w:sz w:val="20"/>
          <w:szCs w:val="20"/>
        </w:rPr>
      </w:pPr>
      <w:r w:rsidRPr="005A3C25">
        <w:rPr>
          <w:rFonts w:asciiTheme="majorHAnsi" w:hAnsiTheme="majorHAnsi" w:cstheme="majorHAnsi"/>
          <w:b/>
          <w:color w:val="000000"/>
          <w:sz w:val="20"/>
          <w:szCs w:val="20"/>
        </w:rPr>
        <w:lastRenderedPageBreak/>
        <w:t>ACTIVIDADES DIDÁCTICAS</w:t>
      </w:r>
    </w:p>
    <w:p w14:paraId="0AB26AB6" w14:textId="77777777" w:rsidR="0059034F" w:rsidRPr="005A3C25" w:rsidRDefault="0059034F" w:rsidP="000E63A7">
      <w:pPr>
        <w:spacing w:line="276" w:lineRule="auto"/>
        <w:ind w:left="426"/>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C25" w14:paraId="2E94BC06" w14:textId="77777777" w:rsidTr="00C52668">
        <w:trPr>
          <w:trHeight w:val="491"/>
        </w:trPr>
        <w:tc>
          <w:tcPr>
            <w:tcW w:w="0" w:type="auto"/>
            <w:gridSpan w:val="2"/>
            <w:shd w:val="clear" w:color="auto" w:fill="000000" w:themeFill="text1"/>
            <w:vAlign w:val="center"/>
          </w:tcPr>
          <w:p w14:paraId="68CA2906" w14:textId="77777777" w:rsidR="00280F84" w:rsidRPr="005A3C25" w:rsidRDefault="00280F84" w:rsidP="000E63A7">
            <w:pPr>
              <w:spacing w:line="276" w:lineRule="auto"/>
              <w:rPr>
                <w:rFonts w:asciiTheme="majorHAnsi" w:hAnsiTheme="majorHAnsi" w:cstheme="majorHAnsi"/>
                <w:b/>
                <w:bCs/>
                <w:sz w:val="20"/>
                <w:szCs w:val="20"/>
              </w:rPr>
            </w:pPr>
            <w:r w:rsidRPr="005A3C25">
              <w:rPr>
                <w:rFonts w:asciiTheme="majorHAnsi" w:eastAsia="Calibri" w:hAnsiTheme="majorHAnsi" w:cstheme="majorHAnsi"/>
                <w:b/>
                <w:bCs/>
                <w:sz w:val="20"/>
                <w:szCs w:val="20"/>
              </w:rPr>
              <w:t>DESCRIPCIÓN DE ACTIVIDAD DIDÁCTICA</w:t>
            </w:r>
          </w:p>
        </w:tc>
      </w:tr>
      <w:tr w:rsidR="00280F84" w:rsidRPr="00DB471A" w14:paraId="13A38AF3" w14:textId="77777777" w:rsidTr="00280F84">
        <w:trPr>
          <w:trHeight w:val="806"/>
        </w:trPr>
        <w:tc>
          <w:tcPr>
            <w:tcW w:w="2693" w:type="dxa"/>
            <w:vAlign w:val="center"/>
          </w:tcPr>
          <w:p w14:paraId="1AFDFAC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Nombre de la Actividad</w:t>
            </w:r>
          </w:p>
        </w:tc>
        <w:tc>
          <w:tcPr>
            <w:tcW w:w="6848" w:type="dxa"/>
            <w:vAlign w:val="center"/>
          </w:tcPr>
          <w:p w14:paraId="1C8ACB3C" w14:textId="44395343" w:rsidR="00280F84" w:rsidRPr="00DB471A" w:rsidRDefault="00DB471A"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Normativa y operación hotelera: aplicando principios en recepción</w:t>
            </w:r>
          </w:p>
        </w:tc>
      </w:tr>
      <w:tr w:rsidR="00280F84" w:rsidRPr="00DB471A" w14:paraId="4FE6A527" w14:textId="77777777" w:rsidTr="00280F84">
        <w:trPr>
          <w:trHeight w:val="806"/>
        </w:trPr>
        <w:tc>
          <w:tcPr>
            <w:tcW w:w="2693" w:type="dxa"/>
            <w:vAlign w:val="center"/>
          </w:tcPr>
          <w:p w14:paraId="04165111"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Objetivo de la actividad</w:t>
            </w:r>
          </w:p>
        </w:tc>
        <w:tc>
          <w:tcPr>
            <w:tcW w:w="6848" w:type="dxa"/>
            <w:vAlign w:val="center"/>
          </w:tcPr>
          <w:p w14:paraId="6730A2E9" w14:textId="3FF8946D" w:rsidR="00112B34" w:rsidRPr="00DB471A" w:rsidRDefault="00DB471A"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Verificar la apropiación de conocimientos relacionados con normatividad hotelera, registro de huéspedes, protección de datos, seguridad de la información y responsabilidad operativa dentro de los establecimientos de alojamiento.</w:t>
            </w:r>
          </w:p>
        </w:tc>
      </w:tr>
      <w:tr w:rsidR="00280F84" w:rsidRPr="00DB471A" w14:paraId="273B1612" w14:textId="77777777" w:rsidTr="003F7B72">
        <w:trPr>
          <w:trHeight w:val="1258"/>
        </w:trPr>
        <w:tc>
          <w:tcPr>
            <w:tcW w:w="2693" w:type="dxa"/>
            <w:vAlign w:val="center"/>
          </w:tcPr>
          <w:p w14:paraId="5E5AA135"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Tipo de actividad sugerida</w:t>
            </w:r>
          </w:p>
        </w:tc>
        <w:tc>
          <w:tcPr>
            <w:tcW w:w="6848" w:type="dxa"/>
            <w:vAlign w:val="center"/>
          </w:tcPr>
          <w:p w14:paraId="56F23ABE" w14:textId="4C53ECB9" w:rsidR="00611B2F" w:rsidRPr="00DB471A" w:rsidRDefault="00DB471A" w:rsidP="000E63A7">
            <w:pPr>
              <w:spacing w:line="276" w:lineRule="auto"/>
              <w:rPr>
                <w:rFonts w:asciiTheme="majorHAnsi" w:hAnsiTheme="majorHAnsi" w:cstheme="majorHAnsi"/>
                <w:color w:val="000000" w:themeColor="text1"/>
                <w:sz w:val="20"/>
                <w:szCs w:val="20"/>
              </w:rPr>
            </w:pPr>
            <w:r w:rsidRPr="00DB471A">
              <w:rPr>
                <w:rFonts w:cstheme="minorHAnsi"/>
                <w:noProof/>
                <w:lang w:eastAsia="es-CO"/>
              </w:rPr>
              <w:drawing>
                <wp:anchor distT="0" distB="0" distL="114300" distR="114300" simplePos="0" relativeHeight="251663360" behindDoc="0" locked="0" layoutInCell="1" hidden="0" allowOverlap="1" wp14:anchorId="4AAD4741" wp14:editId="74935E7A">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722630" cy="609600"/>
                          </a:xfrm>
                          <a:prstGeom prst="rect">
                            <a:avLst/>
                          </a:prstGeom>
                          <a:ln/>
                        </pic:spPr>
                      </pic:pic>
                    </a:graphicData>
                  </a:graphic>
                </wp:anchor>
              </w:drawing>
            </w:r>
          </w:p>
          <w:p w14:paraId="520FFBF7"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61484176"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39661D0D"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55E75880" w14:textId="193CCED7" w:rsidR="003F7B72" w:rsidRPr="00DB471A" w:rsidRDefault="00CC7063"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 xml:space="preserve">Cuestionario </w:t>
            </w:r>
            <w:r w:rsidR="00DB471A" w:rsidRPr="00DB471A">
              <w:rPr>
                <w:rFonts w:asciiTheme="majorHAnsi" w:hAnsiTheme="majorHAnsi" w:cstheme="majorHAnsi"/>
                <w:color w:val="000000" w:themeColor="text1"/>
                <w:sz w:val="20"/>
                <w:szCs w:val="20"/>
              </w:rPr>
              <w:t>Opción múltiple.</w:t>
            </w:r>
          </w:p>
        </w:tc>
      </w:tr>
      <w:tr w:rsidR="00280F84" w:rsidRPr="00DB471A" w14:paraId="45368FBC" w14:textId="77777777" w:rsidTr="00280F84">
        <w:trPr>
          <w:trHeight w:val="1849"/>
        </w:trPr>
        <w:tc>
          <w:tcPr>
            <w:tcW w:w="2693" w:type="dxa"/>
            <w:vAlign w:val="center"/>
          </w:tcPr>
          <w:p w14:paraId="20CA75C6"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 xml:space="preserve">Archivo de la actividad </w:t>
            </w:r>
          </w:p>
          <w:p w14:paraId="1215007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(Anexo donde se describe la actividad propuesta)</w:t>
            </w:r>
          </w:p>
        </w:tc>
        <w:tc>
          <w:tcPr>
            <w:tcW w:w="6848" w:type="dxa"/>
            <w:vAlign w:val="center"/>
          </w:tcPr>
          <w:p w14:paraId="4AC0101A" w14:textId="4D340D5C" w:rsidR="00280F84" w:rsidRPr="00DB471A" w:rsidRDefault="00611B2F" w:rsidP="000E63A7">
            <w:pPr>
              <w:spacing w:line="276" w:lineRule="auto"/>
              <w:rPr>
                <w:rFonts w:asciiTheme="majorHAnsi" w:hAnsiTheme="majorHAnsi" w:cstheme="majorHAnsi"/>
                <w:iCs/>
                <w:color w:val="000000" w:themeColor="text1"/>
                <w:sz w:val="20"/>
                <w:szCs w:val="20"/>
              </w:rPr>
            </w:pPr>
            <w:r w:rsidRPr="00DB471A">
              <w:rPr>
                <w:rFonts w:asciiTheme="majorHAnsi" w:hAnsiTheme="majorHAnsi" w:cstheme="majorHAnsi"/>
                <w:iCs/>
                <w:color w:val="000000" w:themeColor="text1"/>
                <w:sz w:val="20"/>
                <w:szCs w:val="20"/>
              </w:rPr>
              <w:t>Actividad didactica_CF0</w:t>
            </w:r>
            <w:r w:rsidR="00DB471A">
              <w:rPr>
                <w:rFonts w:asciiTheme="majorHAnsi" w:hAnsiTheme="majorHAnsi" w:cstheme="majorHAnsi"/>
                <w:iCs/>
                <w:color w:val="000000" w:themeColor="text1"/>
                <w:sz w:val="20"/>
                <w:szCs w:val="20"/>
              </w:rPr>
              <w:t>6</w:t>
            </w:r>
          </w:p>
        </w:tc>
      </w:tr>
    </w:tbl>
    <w:p w14:paraId="60594E1F" w14:textId="77777777" w:rsidR="0059034F" w:rsidRPr="00DB471A" w:rsidRDefault="0059034F" w:rsidP="000E63A7">
      <w:pPr>
        <w:spacing w:line="276" w:lineRule="auto"/>
        <w:rPr>
          <w:rFonts w:asciiTheme="majorHAnsi" w:hAnsiTheme="majorHAnsi" w:cstheme="majorHAnsi"/>
          <w:sz w:val="20"/>
          <w:szCs w:val="20"/>
        </w:rPr>
      </w:pPr>
    </w:p>
    <w:p w14:paraId="67A229C2" w14:textId="77777777" w:rsidR="00792EFF" w:rsidRPr="00DB471A" w:rsidRDefault="00792EFF" w:rsidP="00CA6DBA">
      <w:pPr>
        <w:spacing w:line="276" w:lineRule="auto"/>
        <w:rPr>
          <w:rFonts w:asciiTheme="majorHAnsi" w:hAnsiTheme="majorHAnsi" w:cstheme="majorHAnsi"/>
          <w:sz w:val="20"/>
          <w:szCs w:val="20"/>
        </w:rPr>
      </w:pPr>
    </w:p>
    <w:p w14:paraId="5D16EAAE" w14:textId="77777777" w:rsidR="0059034F" w:rsidRPr="00DB471A"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DB471A">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7A254F"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SIGNIFICADO</w:t>
            </w:r>
          </w:p>
        </w:tc>
      </w:tr>
      <w:tr w:rsidR="007A254F" w:rsidRPr="007A254F"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1EEA373D" w:rsidR="007A254F" w:rsidRPr="007A254F" w:rsidRDefault="007A254F" w:rsidP="007A254F">
            <w:pPr>
              <w:spacing w:line="276" w:lineRule="auto"/>
              <w:rPr>
                <w:rFonts w:asciiTheme="majorHAnsi" w:hAnsiTheme="majorHAnsi" w:cstheme="majorHAnsi"/>
                <w:i/>
                <w:iCs/>
                <w:sz w:val="20"/>
                <w:szCs w:val="20"/>
              </w:rPr>
            </w:pPr>
            <w:bookmarkStart w:id="41" w:name="_Hlk225357298"/>
            <w:r w:rsidRPr="007A254F">
              <w:rPr>
                <w:rFonts w:asciiTheme="majorHAnsi" w:hAnsiTheme="majorHAnsi" w:cstheme="majorHAnsi"/>
                <w:sz w:val="20"/>
                <w:szCs w:val="20"/>
              </w:rPr>
              <w:t>Atención al huésped</w:t>
            </w:r>
          </w:p>
        </w:tc>
        <w:tc>
          <w:tcPr>
            <w:tcW w:w="7952" w:type="dxa"/>
            <w:shd w:val="clear" w:color="auto" w:fill="auto"/>
            <w:tcMar>
              <w:top w:w="100" w:type="dxa"/>
              <w:left w:w="100" w:type="dxa"/>
              <w:bottom w:w="100" w:type="dxa"/>
              <w:right w:w="100" w:type="dxa"/>
            </w:tcMar>
            <w:vAlign w:val="center"/>
          </w:tcPr>
          <w:p w14:paraId="31353865" w14:textId="69398BF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acciones orientadas a brindar servicio, orientación y solución de necesidades durante la estadía del cliente.</w:t>
            </w:r>
          </w:p>
        </w:tc>
      </w:tr>
      <w:tr w:rsidR="007A254F" w:rsidRPr="007A254F"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579B2BEB"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Autenticación de usuarios</w:t>
            </w:r>
          </w:p>
        </w:tc>
        <w:tc>
          <w:tcPr>
            <w:tcW w:w="7952" w:type="dxa"/>
            <w:shd w:val="clear" w:color="auto" w:fill="auto"/>
            <w:tcMar>
              <w:top w:w="100" w:type="dxa"/>
              <w:left w:w="100" w:type="dxa"/>
              <w:bottom w:w="100" w:type="dxa"/>
              <w:right w:w="100" w:type="dxa"/>
            </w:tcMar>
            <w:vAlign w:val="center"/>
          </w:tcPr>
          <w:p w14:paraId="6E7C8244" w14:textId="09B3642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utilizado para verificar la identidad de las personas que acceden a sistemas tecnológicos del hotel.</w:t>
            </w:r>
          </w:p>
        </w:tc>
      </w:tr>
      <w:tr w:rsidR="007A254F" w:rsidRPr="007A254F"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62028B9F"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Ciberseguridad</w:t>
            </w:r>
          </w:p>
        </w:tc>
        <w:tc>
          <w:tcPr>
            <w:tcW w:w="7952" w:type="dxa"/>
            <w:shd w:val="clear" w:color="auto" w:fill="auto"/>
            <w:tcMar>
              <w:top w:w="100" w:type="dxa"/>
              <w:left w:w="100" w:type="dxa"/>
              <w:bottom w:w="100" w:type="dxa"/>
              <w:right w:w="100" w:type="dxa"/>
            </w:tcMar>
            <w:vAlign w:val="center"/>
          </w:tcPr>
          <w:p w14:paraId="6ECF5112" w14:textId="74BCCADA"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prácticas y herramientas orientadas a proteger sistemas, redes y datos frente a amenazas digitales.</w:t>
            </w:r>
          </w:p>
        </w:tc>
      </w:tr>
      <w:tr w:rsidR="007A254F" w:rsidRPr="007A254F"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1D408E2C" w:rsidR="007A254F" w:rsidRPr="007A254F" w:rsidRDefault="007A254F" w:rsidP="007A254F">
            <w:pPr>
              <w:spacing w:line="276" w:lineRule="auto"/>
              <w:rPr>
                <w:rFonts w:asciiTheme="majorHAnsi" w:hAnsiTheme="majorHAnsi" w:cstheme="majorHAnsi"/>
                <w:sz w:val="20"/>
                <w:szCs w:val="20"/>
                <w:lang w:val="en-US"/>
              </w:rPr>
            </w:pPr>
            <w:r w:rsidRPr="007A254F">
              <w:rPr>
                <w:rFonts w:asciiTheme="majorHAnsi" w:hAnsiTheme="majorHAnsi" w:cstheme="majorHAnsi"/>
                <w:sz w:val="20"/>
                <w:szCs w:val="20"/>
              </w:rPr>
              <w:t>Confidencialidad</w:t>
            </w:r>
          </w:p>
        </w:tc>
        <w:tc>
          <w:tcPr>
            <w:tcW w:w="7952" w:type="dxa"/>
            <w:shd w:val="clear" w:color="auto" w:fill="auto"/>
            <w:tcMar>
              <w:top w:w="100" w:type="dxa"/>
              <w:left w:w="100" w:type="dxa"/>
              <w:bottom w:w="100" w:type="dxa"/>
              <w:right w:w="100" w:type="dxa"/>
            </w:tcMar>
            <w:vAlign w:val="center"/>
          </w:tcPr>
          <w:p w14:paraId="534053F7" w14:textId="64EA0DF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Principio que garantiza la protección y reserva de la información del huésped.</w:t>
            </w:r>
          </w:p>
        </w:tc>
      </w:tr>
      <w:tr w:rsidR="007A254F" w:rsidRPr="007A254F"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034D1D87"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Contrato de hospedaje</w:t>
            </w:r>
          </w:p>
        </w:tc>
        <w:tc>
          <w:tcPr>
            <w:tcW w:w="7952" w:type="dxa"/>
            <w:shd w:val="clear" w:color="auto" w:fill="auto"/>
            <w:tcMar>
              <w:top w:w="100" w:type="dxa"/>
              <w:left w:w="100" w:type="dxa"/>
              <w:bottom w:w="100" w:type="dxa"/>
              <w:right w:w="100" w:type="dxa"/>
            </w:tcMar>
            <w:vAlign w:val="center"/>
          </w:tcPr>
          <w:p w14:paraId="574A3FBB" w14:textId="01859BD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Acuerdo mediante el cual el establecimiento presta el servicio de alojamiento al huésped bajo determinadas condiciones.</w:t>
            </w:r>
          </w:p>
        </w:tc>
      </w:tr>
      <w:tr w:rsidR="007A254F" w:rsidRPr="007A254F"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014CB5A2" w:rsidR="007A254F" w:rsidRPr="007A254F" w:rsidRDefault="007A254F" w:rsidP="007A254F">
            <w:pPr>
              <w:spacing w:line="276" w:lineRule="auto"/>
              <w:rPr>
                <w:rFonts w:asciiTheme="majorHAnsi" w:hAnsiTheme="majorHAnsi" w:cstheme="majorHAnsi"/>
                <w:i/>
                <w:iCs/>
                <w:sz w:val="20"/>
                <w:szCs w:val="20"/>
                <w:lang w:val="en-US"/>
              </w:rPr>
            </w:pPr>
            <w:r w:rsidRPr="007A254F">
              <w:rPr>
                <w:rFonts w:asciiTheme="majorHAnsi" w:hAnsiTheme="majorHAnsi" w:cstheme="majorHAnsi"/>
                <w:sz w:val="20"/>
                <w:szCs w:val="20"/>
              </w:rPr>
              <w:t>Control de acceso</w:t>
            </w:r>
          </w:p>
        </w:tc>
        <w:tc>
          <w:tcPr>
            <w:tcW w:w="7952" w:type="dxa"/>
            <w:shd w:val="clear" w:color="auto" w:fill="auto"/>
            <w:tcMar>
              <w:top w:w="100" w:type="dxa"/>
              <w:left w:w="100" w:type="dxa"/>
              <w:bottom w:w="100" w:type="dxa"/>
              <w:right w:w="100" w:type="dxa"/>
            </w:tcMar>
            <w:vAlign w:val="center"/>
          </w:tcPr>
          <w:p w14:paraId="60A67F99" w14:textId="25B6203E"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 de seguridad que limita el ingreso a sistemas o información según permisos establecidos.</w:t>
            </w:r>
          </w:p>
        </w:tc>
      </w:tr>
      <w:tr w:rsidR="007A254F" w:rsidRPr="007A254F"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2C034222"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Copias de seguridad</w:t>
            </w:r>
          </w:p>
        </w:tc>
        <w:tc>
          <w:tcPr>
            <w:tcW w:w="7952" w:type="dxa"/>
            <w:shd w:val="clear" w:color="auto" w:fill="auto"/>
            <w:tcMar>
              <w:top w:w="100" w:type="dxa"/>
              <w:left w:w="100" w:type="dxa"/>
              <w:bottom w:w="100" w:type="dxa"/>
              <w:right w:w="100" w:type="dxa"/>
            </w:tcMar>
            <w:vAlign w:val="center"/>
          </w:tcPr>
          <w:p w14:paraId="4DA769EB" w14:textId="4C05058C"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Respaldos de información utilizados para recuperar datos en caso de pérdida o fallas tecnológicas.</w:t>
            </w:r>
          </w:p>
        </w:tc>
      </w:tr>
      <w:tr w:rsidR="007A254F" w:rsidRPr="007A254F"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19696E46"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lastRenderedPageBreak/>
              <w:t>Datos personales</w:t>
            </w:r>
          </w:p>
        </w:tc>
        <w:tc>
          <w:tcPr>
            <w:tcW w:w="7952" w:type="dxa"/>
            <w:shd w:val="clear" w:color="auto" w:fill="auto"/>
            <w:tcMar>
              <w:top w:w="100" w:type="dxa"/>
              <w:left w:w="100" w:type="dxa"/>
              <w:bottom w:w="100" w:type="dxa"/>
              <w:right w:w="100" w:type="dxa"/>
            </w:tcMar>
            <w:vAlign w:val="center"/>
          </w:tcPr>
          <w:p w14:paraId="539B879B" w14:textId="4203C99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Información que permite identificar a una persona, como nombre, documento, teléfono o correo electrónico.</w:t>
            </w:r>
          </w:p>
        </w:tc>
      </w:tr>
      <w:tr w:rsidR="007A254F" w:rsidRPr="007A254F"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3633277F"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Documento de identidad</w:t>
            </w:r>
          </w:p>
        </w:tc>
        <w:tc>
          <w:tcPr>
            <w:tcW w:w="7952" w:type="dxa"/>
            <w:shd w:val="clear" w:color="auto" w:fill="auto"/>
            <w:tcMar>
              <w:top w:w="100" w:type="dxa"/>
              <w:left w:w="100" w:type="dxa"/>
              <w:bottom w:w="100" w:type="dxa"/>
              <w:right w:w="100" w:type="dxa"/>
            </w:tcMar>
            <w:vAlign w:val="center"/>
          </w:tcPr>
          <w:p w14:paraId="25A0815B" w14:textId="1B97AAB4"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Soporte oficial utilizado para verificar la identidad del huésped durante el registro hotelero.</w:t>
            </w:r>
          </w:p>
        </w:tc>
      </w:tr>
      <w:tr w:rsidR="007A254F" w:rsidRPr="007A254F"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558AC2C0"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ESCNNA</w:t>
            </w:r>
          </w:p>
        </w:tc>
        <w:tc>
          <w:tcPr>
            <w:tcW w:w="7952" w:type="dxa"/>
            <w:shd w:val="clear" w:color="auto" w:fill="auto"/>
            <w:tcMar>
              <w:top w:w="100" w:type="dxa"/>
              <w:left w:w="100" w:type="dxa"/>
              <w:bottom w:w="100" w:type="dxa"/>
              <w:right w:w="100" w:type="dxa"/>
            </w:tcMar>
            <w:vAlign w:val="center"/>
          </w:tcPr>
          <w:p w14:paraId="6C76AAA8" w14:textId="004204F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Sigla de Explotación Sexual Comercial de Niños, Niñas y Adolescentes asociada al turismo.</w:t>
            </w:r>
          </w:p>
        </w:tc>
      </w:tr>
      <w:tr w:rsidR="007A254F" w:rsidRPr="007A254F"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2C6CF79C"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i/>
                <w:iCs/>
                <w:sz w:val="20"/>
                <w:szCs w:val="20"/>
              </w:rPr>
              <w:t>Firewall</w:t>
            </w:r>
          </w:p>
        </w:tc>
        <w:tc>
          <w:tcPr>
            <w:tcW w:w="7952" w:type="dxa"/>
            <w:shd w:val="clear" w:color="auto" w:fill="auto"/>
            <w:tcMar>
              <w:top w:w="100" w:type="dxa"/>
              <w:left w:w="100" w:type="dxa"/>
              <w:bottom w:w="100" w:type="dxa"/>
              <w:right w:w="100" w:type="dxa"/>
            </w:tcMar>
            <w:vAlign w:val="center"/>
          </w:tcPr>
          <w:p w14:paraId="60434600" w14:textId="700BAB1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Herramienta de seguridad digital que controla el acceso a redes y sistemas informáticos.</w:t>
            </w:r>
          </w:p>
        </w:tc>
      </w:tr>
      <w:tr w:rsidR="007A254F" w:rsidRPr="007A254F"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0F838944" w:rsidR="007A254F" w:rsidRPr="00157E6A" w:rsidRDefault="007A254F" w:rsidP="007A254F">
            <w:pPr>
              <w:spacing w:line="276" w:lineRule="auto"/>
              <w:rPr>
                <w:rFonts w:asciiTheme="majorHAnsi" w:hAnsiTheme="majorHAnsi" w:cstheme="majorHAnsi"/>
                <w:i/>
                <w:iCs/>
                <w:sz w:val="20"/>
                <w:szCs w:val="20"/>
              </w:rPr>
            </w:pPr>
            <w:r w:rsidRPr="00157E6A">
              <w:rPr>
                <w:rFonts w:asciiTheme="majorHAnsi" w:hAnsiTheme="majorHAnsi" w:cstheme="majorHAnsi"/>
                <w:i/>
                <w:iCs/>
                <w:sz w:val="20"/>
                <w:szCs w:val="20"/>
              </w:rPr>
              <w:t>Habeas Data</w:t>
            </w:r>
          </w:p>
        </w:tc>
        <w:tc>
          <w:tcPr>
            <w:tcW w:w="7952" w:type="dxa"/>
            <w:shd w:val="clear" w:color="auto" w:fill="auto"/>
            <w:tcMar>
              <w:top w:w="100" w:type="dxa"/>
              <w:left w:w="100" w:type="dxa"/>
              <w:bottom w:w="100" w:type="dxa"/>
              <w:right w:w="100" w:type="dxa"/>
            </w:tcMar>
            <w:vAlign w:val="center"/>
          </w:tcPr>
          <w:p w14:paraId="6B406B7D" w14:textId="58240CD7"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Derecho que tienen las personas a conocer, actualizar y controlar el uso de su información personal.</w:t>
            </w:r>
          </w:p>
        </w:tc>
      </w:tr>
      <w:tr w:rsidR="007A254F" w:rsidRPr="007A254F"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73112E1F"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Huésped</w:t>
            </w:r>
          </w:p>
        </w:tc>
        <w:tc>
          <w:tcPr>
            <w:tcW w:w="7952" w:type="dxa"/>
            <w:shd w:val="clear" w:color="auto" w:fill="auto"/>
            <w:tcMar>
              <w:top w:w="100" w:type="dxa"/>
              <w:left w:w="100" w:type="dxa"/>
              <w:bottom w:w="100" w:type="dxa"/>
              <w:right w:w="100" w:type="dxa"/>
            </w:tcMar>
            <w:vAlign w:val="center"/>
          </w:tcPr>
          <w:p w14:paraId="4FD826BD" w14:textId="68A0F42A"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Persona que utiliza temporalmente los servicios de alojamiento de un establecimiento hotelero.</w:t>
            </w:r>
          </w:p>
        </w:tc>
      </w:tr>
      <w:tr w:rsidR="007A254F" w:rsidRPr="007A254F"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52DDA986"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Ley General de Turismo</w:t>
            </w:r>
          </w:p>
        </w:tc>
        <w:tc>
          <w:tcPr>
            <w:tcW w:w="7952" w:type="dxa"/>
            <w:shd w:val="clear" w:color="auto" w:fill="auto"/>
            <w:tcMar>
              <w:top w:w="100" w:type="dxa"/>
              <w:left w:w="100" w:type="dxa"/>
              <w:bottom w:w="100" w:type="dxa"/>
              <w:right w:w="100" w:type="dxa"/>
            </w:tcMar>
            <w:vAlign w:val="center"/>
          </w:tcPr>
          <w:p w14:paraId="2EBF86C9" w14:textId="27A9ED70"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disposiciones legales que regulan la actividad turística en Colombia.</w:t>
            </w:r>
          </w:p>
        </w:tc>
      </w:tr>
      <w:tr w:rsidR="007A254F" w:rsidRPr="007A254F"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4657DB96"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PMS</w:t>
            </w:r>
          </w:p>
        </w:tc>
        <w:tc>
          <w:tcPr>
            <w:tcW w:w="7952" w:type="dxa"/>
            <w:shd w:val="clear" w:color="auto" w:fill="auto"/>
            <w:tcMar>
              <w:top w:w="100" w:type="dxa"/>
              <w:left w:w="100" w:type="dxa"/>
              <w:bottom w:w="100" w:type="dxa"/>
              <w:right w:w="100" w:type="dxa"/>
            </w:tcMar>
            <w:vAlign w:val="center"/>
          </w:tcPr>
          <w:p w14:paraId="556F9968" w14:textId="3161AD7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 xml:space="preserve">Sigla de </w:t>
            </w:r>
            <w:r w:rsidRPr="007A254F">
              <w:rPr>
                <w:rFonts w:asciiTheme="majorHAnsi" w:hAnsiTheme="majorHAnsi" w:cstheme="majorHAnsi"/>
                <w:b w:val="0"/>
                <w:bCs/>
                <w:i/>
                <w:iCs/>
                <w:sz w:val="20"/>
                <w:szCs w:val="20"/>
              </w:rPr>
              <w:t>Property Management System</w:t>
            </w:r>
            <w:r w:rsidRPr="007A254F">
              <w:rPr>
                <w:rFonts w:asciiTheme="majorHAnsi" w:hAnsiTheme="majorHAnsi" w:cstheme="majorHAnsi"/>
                <w:b w:val="0"/>
                <w:bCs/>
                <w:sz w:val="20"/>
                <w:szCs w:val="20"/>
              </w:rPr>
              <w:t>; sistema utilizado para administrar operaciones hoteleras y registro de huéspedes.</w:t>
            </w:r>
          </w:p>
        </w:tc>
      </w:tr>
      <w:tr w:rsidR="007A254F" w:rsidRPr="007A254F"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5376F7E4"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Prevención de riesgos</w:t>
            </w:r>
          </w:p>
        </w:tc>
        <w:tc>
          <w:tcPr>
            <w:tcW w:w="7952" w:type="dxa"/>
            <w:shd w:val="clear" w:color="auto" w:fill="auto"/>
            <w:tcMar>
              <w:top w:w="100" w:type="dxa"/>
              <w:left w:w="100" w:type="dxa"/>
              <w:bottom w:w="100" w:type="dxa"/>
              <w:right w:w="100" w:type="dxa"/>
            </w:tcMar>
            <w:vAlign w:val="center"/>
          </w:tcPr>
          <w:p w14:paraId="1DA631A8" w14:textId="1CEBE56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Acciones orientadas a evitar situaciones que afecten la seguridad, integridad o información dentro del hotel.</w:t>
            </w:r>
          </w:p>
        </w:tc>
      </w:tr>
      <w:tr w:rsidR="007A254F" w:rsidRPr="007A254F"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60A8DA11"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Procedimiento operativo</w:t>
            </w:r>
          </w:p>
        </w:tc>
        <w:tc>
          <w:tcPr>
            <w:tcW w:w="7952" w:type="dxa"/>
            <w:shd w:val="clear" w:color="auto" w:fill="auto"/>
            <w:tcMar>
              <w:top w:w="100" w:type="dxa"/>
              <w:left w:w="100" w:type="dxa"/>
              <w:bottom w:w="100" w:type="dxa"/>
              <w:right w:w="100" w:type="dxa"/>
            </w:tcMar>
            <w:vAlign w:val="center"/>
          </w:tcPr>
          <w:p w14:paraId="1FC9F762" w14:textId="7062142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pasos organizados para desarrollar actividades dentro de la operación hotelera.</w:t>
            </w:r>
          </w:p>
        </w:tc>
      </w:tr>
      <w:tr w:rsidR="007A254F" w:rsidRPr="007A254F"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713F0D48"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Protección de datos</w:t>
            </w:r>
          </w:p>
        </w:tc>
        <w:tc>
          <w:tcPr>
            <w:tcW w:w="7952" w:type="dxa"/>
            <w:shd w:val="clear" w:color="auto" w:fill="auto"/>
            <w:tcMar>
              <w:top w:w="100" w:type="dxa"/>
              <w:left w:w="100" w:type="dxa"/>
              <w:bottom w:w="100" w:type="dxa"/>
              <w:right w:w="100" w:type="dxa"/>
            </w:tcMar>
            <w:vAlign w:val="center"/>
          </w:tcPr>
          <w:p w14:paraId="64F3DD3E" w14:textId="20E15FB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Medidas orientadas a garantizar el manejo seguro y confidencial de la información personal.</w:t>
            </w:r>
          </w:p>
        </w:tc>
      </w:tr>
      <w:tr w:rsidR="007A254F" w:rsidRPr="007A254F"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659CCEE9"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Recepción hotelera</w:t>
            </w:r>
          </w:p>
        </w:tc>
        <w:tc>
          <w:tcPr>
            <w:tcW w:w="7952" w:type="dxa"/>
            <w:shd w:val="clear" w:color="auto" w:fill="auto"/>
            <w:tcMar>
              <w:top w:w="100" w:type="dxa"/>
              <w:left w:w="100" w:type="dxa"/>
              <w:bottom w:w="100" w:type="dxa"/>
              <w:right w:w="100" w:type="dxa"/>
            </w:tcMar>
            <w:vAlign w:val="center"/>
          </w:tcPr>
          <w:p w14:paraId="2808007E" w14:textId="564304F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Área encargada del registro, atención y orientación de huéspedes dentro del establecimiento.</w:t>
            </w:r>
          </w:p>
        </w:tc>
      </w:tr>
      <w:tr w:rsidR="007A254F" w:rsidRPr="007A254F"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72919C72"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Registro hotelero</w:t>
            </w:r>
          </w:p>
        </w:tc>
        <w:tc>
          <w:tcPr>
            <w:tcW w:w="7952" w:type="dxa"/>
            <w:shd w:val="clear" w:color="auto" w:fill="auto"/>
            <w:tcMar>
              <w:top w:w="100" w:type="dxa"/>
              <w:left w:w="100" w:type="dxa"/>
              <w:bottom w:w="100" w:type="dxa"/>
              <w:right w:w="100" w:type="dxa"/>
            </w:tcMar>
            <w:vAlign w:val="center"/>
          </w:tcPr>
          <w:p w14:paraId="66A8AE01" w14:textId="404E8E95"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mediante el cual se formaliza el ingreso del huésped al establecimiento de alojamiento.</w:t>
            </w:r>
          </w:p>
        </w:tc>
      </w:tr>
      <w:tr w:rsidR="007A254F" w:rsidRPr="007A254F"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1E89AE80"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Responsabilidad social hotelera</w:t>
            </w:r>
          </w:p>
        </w:tc>
        <w:tc>
          <w:tcPr>
            <w:tcW w:w="7952" w:type="dxa"/>
            <w:shd w:val="clear" w:color="auto" w:fill="auto"/>
            <w:tcMar>
              <w:top w:w="100" w:type="dxa"/>
              <w:left w:w="100" w:type="dxa"/>
              <w:bottom w:w="100" w:type="dxa"/>
              <w:right w:w="100" w:type="dxa"/>
            </w:tcMar>
            <w:vAlign w:val="center"/>
          </w:tcPr>
          <w:p w14:paraId="0F76D2C3" w14:textId="25492623"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Compromiso del establecimiento con prácticas éticas, seguras y responsables frente a la sociedad y el turismo.</w:t>
            </w:r>
          </w:p>
        </w:tc>
      </w:tr>
      <w:tr w:rsidR="007A254F" w:rsidRPr="007A254F"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3F7A2183"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Seguridad de la información</w:t>
            </w:r>
          </w:p>
        </w:tc>
        <w:tc>
          <w:tcPr>
            <w:tcW w:w="7952" w:type="dxa"/>
            <w:shd w:val="clear" w:color="auto" w:fill="auto"/>
            <w:tcMar>
              <w:top w:w="100" w:type="dxa"/>
              <w:left w:w="100" w:type="dxa"/>
              <w:bottom w:w="100" w:type="dxa"/>
              <w:right w:w="100" w:type="dxa"/>
            </w:tcMar>
            <w:vAlign w:val="center"/>
          </w:tcPr>
          <w:p w14:paraId="204F010E" w14:textId="673F2A37"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Protección de datos físicos y digitales frente a pérdida, alteración o acceso no autorizado.</w:t>
            </w:r>
          </w:p>
        </w:tc>
      </w:tr>
      <w:tr w:rsidR="007A254F" w:rsidRPr="007A254F"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1C079CE5"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Seguridad digital</w:t>
            </w:r>
          </w:p>
        </w:tc>
        <w:tc>
          <w:tcPr>
            <w:tcW w:w="7952" w:type="dxa"/>
            <w:shd w:val="clear" w:color="auto" w:fill="auto"/>
            <w:tcMar>
              <w:top w:w="100" w:type="dxa"/>
              <w:left w:w="100" w:type="dxa"/>
              <w:bottom w:w="100" w:type="dxa"/>
              <w:right w:w="100" w:type="dxa"/>
            </w:tcMar>
            <w:vAlign w:val="center"/>
          </w:tcPr>
          <w:p w14:paraId="495C3979" w14:textId="7B850FF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herramientas y prácticas orientadas a proteger sistemas tecnológicos y redes informáticas.</w:t>
            </w:r>
          </w:p>
        </w:tc>
      </w:tr>
      <w:tr w:rsidR="007A254F" w:rsidRPr="007A254F"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2FCC82FF"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Tarjeta de Registro Hotelero (TRH)</w:t>
            </w:r>
          </w:p>
        </w:tc>
        <w:tc>
          <w:tcPr>
            <w:tcW w:w="7952" w:type="dxa"/>
            <w:shd w:val="clear" w:color="auto" w:fill="auto"/>
            <w:tcMar>
              <w:top w:w="100" w:type="dxa"/>
              <w:left w:w="100" w:type="dxa"/>
              <w:bottom w:w="100" w:type="dxa"/>
              <w:right w:w="100" w:type="dxa"/>
            </w:tcMar>
            <w:vAlign w:val="center"/>
          </w:tcPr>
          <w:p w14:paraId="0FC554BC" w14:textId="136F924C"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Documento físico o digital donde se registra la información del huésped y su estadía.</w:t>
            </w:r>
          </w:p>
        </w:tc>
      </w:tr>
      <w:tr w:rsidR="007A254F" w:rsidRPr="007A254F"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15397F32"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lastRenderedPageBreak/>
              <w:t>Turismo responsable</w:t>
            </w:r>
          </w:p>
        </w:tc>
        <w:tc>
          <w:tcPr>
            <w:tcW w:w="7952" w:type="dxa"/>
            <w:shd w:val="clear" w:color="auto" w:fill="auto"/>
            <w:tcMar>
              <w:top w:w="100" w:type="dxa"/>
              <w:left w:w="100" w:type="dxa"/>
              <w:bottom w:w="100" w:type="dxa"/>
              <w:right w:w="100" w:type="dxa"/>
            </w:tcMar>
            <w:vAlign w:val="center"/>
          </w:tcPr>
          <w:p w14:paraId="4D3C17CC" w14:textId="4D3619EF"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Modelo turístico orientado al respeto por el entorno social, cultural, económico y ambiental.</w:t>
            </w:r>
          </w:p>
        </w:tc>
      </w:tr>
      <w:tr w:rsidR="007A254F" w:rsidRPr="007A254F" w14:paraId="7B99A87D" w14:textId="77777777" w:rsidTr="00B20812">
        <w:trPr>
          <w:trHeight w:val="17"/>
        </w:trPr>
        <w:tc>
          <w:tcPr>
            <w:tcW w:w="2151" w:type="dxa"/>
            <w:shd w:val="clear" w:color="auto" w:fill="auto"/>
            <w:tcMar>
              <w:top w:w="100" w:type="dxa"/>
              <w:left w:w="100" w:type="dxa"/>
              <w:bottom w:w="100" w:type="dxa"/>
              <w:right w:w="100" w:type="dxa"/>
            </w:tcMar>
            <w:vAlign w:val="center"/>
          </w:tcPr>
          <w:p w14:paraId="2A47E3C9" w14:textId="6B1B98A5"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Verificación documental</w:t>
            </w:r>
          </w:p>
        </w:tc>
        <w:tc>
          <w:tcPr>
            <w:tcW w:w="7952" w:type="dxa"/>
            <w:shd w:val="clear" w:color="auto" w:fill="auto"/>
            <w:tcMar>
              <w:top w:w="100" w:type="dxa"/>
              <w:left w:w="100" w:type="dxa"/>
              <w:bottom w:w="100" w:type="dxa"/>
              <w:right w:w="100" w:type="dxa"/>
            </w:tcMar>
            <w:vAlign w:val="center"/>
          </w:tcPr>
          <w:p w14:paraId="22FA68F8" w14:textId="6E4009E6"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Proceso de validación de documentos de identidad y soporte de información del huésped.</w:t>
            </w:r>
          </w:p>
        </w:tc>
      </w:tr>
      <w:tr w:rsidR="007A254F" w:rsidRPr="007A254F" w14:paraId="464DF6B9" w14:textId="77777777" w:rsidTr="00B20812">
        <w:trPr>
          <w:trHeight w:val="17"/>
        </w:trPr>
        <w:tc>
          <w:tcPr>
            <w:tcW w:w="2151" w:type="dxa"/>
            <w:shd w:val="clear" w:color="auto" w:fill="auto"/>
            <w:tcMar>
              <w:top w:w="100" w:type="dxa"/>
              <w:left w:w="100" w:type="dxa"/>
              <w:bottom w:w="100" w:type="dxa"/>
              <w:right w:w="100" w:type="dxa"/>
            </w:tcMar>
            <w:vAlign w:val="center"/>
          </w:tcPr>
          <w:p w14:paraId="19809F3C" w14:textId="145497C8"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Virus informático</w:t>
            </w:r>
          </w:p>
        </w:tc>
        <w:tc>
          <w:tcPr>
            <w:tcW w:w="7952" w:type="dxa"/>
            <w:shd w:val="clear" w:color="auto" w:fill="auto"/>
            <w:tcMar>
              <w:top w:w="100" w:type="dxa"/>
              <w:left w:w="100" w:type="dxa"/>
              <w:bottom w:w="100" w:type="dxa"/>
              <w:right w:w="100" w:type="dxa"/>
            </w:tcMar>
            <w:vAlign w:val="center"/>
          </w:tcPr>
          <w:p w14:paraId="7669722C" w14:textId="63DFFF6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Programa malicioso que puede afectar sistemas, redes o información almacenada en equipos tecnológicos.</w:t>
            </w:r>
          </w:p>
        </w:tc>
      </w:tr>
      <w:bookmarkEnd w:id="41"/>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CA6DBA">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009A427E"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Bardi, J. A. (2011). </w:t>
      </w:r>
      <w:r w:rsidRPr="007A254F">
        <w:rPr>
          <w:rFonts w:asciiTheme="majorHAnsi" w:hAnsiTheme="majorHAnsi" w:cstheme="majorHAnsi"/>
          <w:i/>
          <w:iCs/>
          <w:sz w:val="20"/>
          <w:szCs w:val="20"/>
          <w:lang w:val="en-US"/>
        </w:rPr>
        <w:t>Hotel front office management</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Wiley.</w:t>
      </w:r>
    </w:p>
    <w:p w14:paraId="38F58150"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(1996). </w:t>
      </w:r>
      <w:r w:rsidRPr="007A254F">
        <w:rPr>
          <w:rFonts w:asciiTheme="majorHAnsi" w:hAnsiTheme="majorHAnsi" w:cstheme="majorHAnsi"/>
          <w:i/>
          <w:iCs/>
          <w:sz w:val="20"/>
          <w:szCs w:val="20"/>
        </w:rPr>
        <w:t>Ley 300 de 1996. Ley General de Turismo</w:t>
      </w:r>
      <w:r w:rsidRPr="007A254F">
        <w:rPr>
          <w:rFonts w:asciiTheme="majorHAnsi" w:hAnsiTheme="majorHAnsi" w:cstheme="majorHAnsi"/>
          <w:sz w:val="20"/>
          <w:szCs w:val="20"/>
        </w:rPr>
        <w:t xml:space="preserve">. Función Pública. </w:t>
      </w:r>
      <w:hyperlink r:id="rId42" w:history="1">
        <w:r w:rsidRPr="007A254F">
          <w:rPr>
            <w:rStyle w:val="Hipervnculo"/>
            <w:rFonts w:asciiTheme="majorHAnsi" w:hAnsiTheme="majorHAnsi" w:cstheme="majorHAnsi"/>
            <w:sz w:val="20"/>
            <w:szCs w:val="20"/>
          </w:rPr>
          <w:t>https://www.funcionpublica.gov.co/eva/gestornormativo/norma.php?i=8634</w:t>
        </w:r>
      </w:hyperlink>
      <w:r w:rsidRPr="007A254F">
        <w:rPr>
          <w:rFonts w:asciiTheme="majorHAnsi" w:hAnsiTheme="majorHAnsi" w:cstheme="majorHAnsi"/>
          <w:sz w:val="20"/>
          <w:szCs w:val="20"/>
        </w:rPr>
        <w:t xml:space="preserve"> </w:t>
      </w:r>
    </w:p>
    <w:p w14:paraId="3D6EB3FA" w14:textId="1D7AE68C"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(2001). </w:t>
      </w:r>
      <w:r w:rsidRPr="007A254F">
        <w:rPr>
          <w:rFonts w:asciiTheme="majorHAnsi" w:hAnsiTheme="majorHAnsi" w:cstheme="majorHAnsi"/>
          <w:i/>
          <w:iCs/>
          <w:sz w:val="20"/>
          <w:szCs w:val="20"/>
        </w:rPr>
        <w:t>Ley 679 de 2001. Estatuto para prevenir y contrarrestar la explotación, la pornografía y el turismo sexual con menores</w:t>
      </w:r>
      <w:r w:rsidRPr="007A254F">
        <w:rPr>
          <w:rFonts w:asciiTheme="majorHAnsi" w:hAnsiTheme="majorHAnsi" w:cstheme="majorHAnsi"/>
          <w:sz w:val="20"/>
          <w:szCs w:val="20"/>
        </w:rPr>
        <w:t xml:space="preserve">. Función Pública. </w:t>
      </w:r>
    </w:p>
    <w:p w14:paraId="5AFB61EC" w14:textId="762AEAB9"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(2005). </w:t>
      </w:r>
      <w:r w:rsidRPr="007A254F">
        <w:rPr>
          <w:rFonts w:asciiTheme="majorHAnsi" w:hAnsiTheme="majorHAnsi" w:cstheme="majorHAnsi"/>
          <w:i/>
          <w:iCs/>
          <w:sz w:val="20"/>
          <w:szCs w:val="20"/>
        </w:rPr>
        <w:t>Ley 985 de 2005. Medidas contra la trata de personas</w:t>
      </w:r>
      <w:r w:rsidRPr="007A254F">
        <w:rPr>
          <w:rFonts w:asciiTheme="majorHAnsi" w:hAnsiTheme="majorHAnsi" w:cstheme="majorHAnsi"/>
          <w:sz w:val="20"/>
          <w:szCs w:val="20"/>
        </w:rPr>
        <w:t>. Función Pública.</w:t>
      </w:r>
    </w:p>
    <w:p w14:paraId="78E88E58"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(2009). </w:t>
      </w:r>
      <w:r w:rsidRPr="007A254F">
        <w:rPr>
          <w:rFonts w:asciiTheme="majorHAnsi" w:hAnsiTheme="majorHAnsi" w:cstheme="majorHAnsi"/>
          <w:i/>
          <w:iCs/>
          <w:sz w:val="20"/>
          <w:szCs w:val="20"/>
        </w:rPr>
        <w:t>Ley 1336 de 2009</w:t>
      </w:r>
      <w:r w:rsidRPr="007A254F">
        <w:rPr>
          <w:rFonts w:asciiTheme="majorHAnsi" w:hAnsiTheme="majorHAnsi" w:cstheme="majorHAnsi"/>
          <w:sz w:val="20"/>
          <w:szCs w:val="20"/>
        </w:rPr>
        <w:t xml:space="preserve">. Función Pública. </w:t>
      </w:r>
      <w:hyperlink r:id="rId43" w:history="1">
        <w:r w:rsidRPr="007A254F">
          <w:rPr>
            <w:rStyle w:val="Hipervnculo"/>
            <w:rFonts w:asciiTheme="majorHAnsi" w:hAnsiTheme="majorHAnsi" w:cstheme="majorHAnsi"/>
            <w:sz w:val="20"/>
            <w:szCs w:val="20"/>
          </w:rPr>
          <w:t>https://www.funcionpublica.gov.co/eva/gestornormativo/norma.php?i=36877</w:t>
        </w:r>
      </w:hyperlink>
    </w:p>
    <w:p w14:paraId="0CA9D097" w14:textId="72BD8700"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1558 de 2012. Modificación de la Ley General de Turismo</w:t>
      </w:r>
      <w:r w:rsidRPr="007A254F">
        <w:rPr>
          <w:rFonts w:asciiTheme="majorHAnsi" w:hAnsiTheme="majorHAnsi" w:cstheme="majorHAnsi"/>
          <w:sz w:val="20"/>
          <w:szCs w:val="20"/>
        </w:rPr>
        <w:t>. Función Pública.</w:t>
      </w:r>
    </w:p>
    <w:p w14:paraId="69B3E5AD"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1581 de 2012. Régimen general de protección de datos personales</w:t>
      </w:r>
      <w:r w:rsidRPr="007A254F">
        <w:rPr>
          <w:rFonts w:asciiTheme="majorHAnsi" w:hAnsiTheme="majorHAnsi" w:cstheme="majorHAnsi"/>
          <w:sz w:val="20"/>
          <w:szCs w:val="20"/>
        </w:rPr>
        <w:t xml:space="preserve">. Función Pública. </w:t>
      </w:r>
      <w:hyperlink r:id="rId44" w:history="1">
        <w:r w:rsidRPr="007A254F">
          <w:rPr>
            <w:rStyle w:val="Hipervnculo"/>
            <w:rFonts w:asciiTheme="majorHAnsi" w:hAnsiTheme="majorHAnsi" w:cstheme="majorHAnsi"/>
            <w:sz w:val="20"/>
            <w:szCs w:val="20"/>
          </w:rPr>
          <w:t>https://www.funcionpublica.gov.co/eva/gestornormativo/norma.php?i=49981</w:t>
        </w:r>
      </w:hyperlink>
      <w:r w:rsidRPr="007A254F">
        <w:rPr>
          <w:rFonts w:asciiTheme="majorHAnsi" w:hAnsiTheme="majorHAnsi" w:cstheme="majorHAnsi"/>
          <w:sz w:val="20"/>
          <w:szCs w:val="20"/>
        </w:rPr>
        <w:t xml:space="preserve"> </w:t>
      </w:r>
    </w:p>
    <w:p w14:paraId="357F2039"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Fondo Nacional de Turismo. (2003). </w:t>
      </w:r>
      <w:r w:rsidRPr="007A254F">
        <w:rPr>
          <w:rFonts w:asciiTheme="majorHAnsi" w:hAnsiTheme="majorHAnsi" w:cstheme="majorHAnsi"/>
          <w:i/>
          <w:iCs/>
          <w:sz w:val="20"/>
          <w:szCs w:val="20"/>
        </w:rPr>
        <w:t>Norma Técnica Sectorial Colombiana NTSH 003. Prestación de servicio de recepción y reservas conforme a manuales existentes</w:t>
      </w:r>
      <w:r w:rsidRPr="007A254F">
        <w:rPr>
          <w:rFonts w:asciiTheme="majorHAnsi" w:hAnsiTheme="majorHAnsi" w:cstheme="majorHAnsi"/>
          <w:sz w:val="20"/>
          <w:szCs w:val="20"/>
        </w:rPr>
        <w:t xml:space="preserve">. </w:t>
      </w:r>
      <w:hyperlink r:id="rId45" w:history="1">
        <w:r w:rsidRPr="007A254F">
          <w:rPr>
            <w:rStyle w:val="Hipervnculo"/>
            <w:rFonts w:asciiTheme="majorHAnsi" w:hAnsiTheme="majorHAnsi" w:cstheme="majorHAnsi"/>
            <w:sz w:val="20"/>
            <w:szCs w:val="20"/>
            <w:lang w:val="en-US"/>
          </w:rPr>
          <w:t>https://fontur.com.co/sites/default/files/2020-11/NTSH003.pdf</w:t>
        </w:r>
      </w:hyperlink>
      <w:r w:rsidRPr="007A254F">
        <w:rPr>
          <w:rFonts w:asciiTheme="majorHAnsi" w:hAnsiTheme="majorHAnsi" w:cstheme="majorHAnsi"/>
          <w:sz w:val="20"/>
          <w:szCs w:val="20"/>
          <w:lang w:val="en-US"/>
        </w:rPr>
        <w:t xml:space="preserve"> </w:t>
      </w:r>
    </w:p>
    <w:p w14:paraId="690406A4"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Kasavana, M. L., &amp; Cahill, J. J. (2017). </w:t>
      </w:r>
      <w:r w:rsidRPr="007A254F">
        <w:rPr>
          <w:rFonts w:asciiTheme="majorHAnsi" w:hAnsiTheme="majorHAnsi" w:cstheme="majorHAnsi"/>
          <w:i/>
          <w:iCs/>
          <w:sz w:val="20"/>
          <w:szCs w:val="20"/>
          <w:lang w:val="en-US"/>
        </w:rPr>
        <w:t>Managing computers in the hospitality industry</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AHLEI.</w:t>
      </w:r>
    </w:p>
    <w:p w14:paraId="5A7FBCE9"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Kaspersky Labs. (2021). </w:t>
      </w:r>
      <w:r w:rsidRPr="007A254F">
        <w:rPr>
          <w:rFonts w:asciiTheme="majorHAnsi" w:hAnsiTheme="majorHAnsi" w:cstheme="majorHAnsi"/>
          <w:i/>
          <w:iCs/>
          <w:sz w:val="20"/>
          <w:szCs w:val="20"/>
        </w:rPr>
        <w:t>¿Qué es la ciberseguridad?</w:t>
      </w:r>
      <w:r w:rsidRPr="007A254F">
        <w:rPr>
          <w:rFonts w:asciiTheme="majorHAnsi" w:hAnsiTheme="majorHAnsi" w:cstheme="majorHAnsi"/>
          <w:sz w:val="20"/>
          <w:szCs w:val="20"/>
        </w:rPr>
        <w:t xml:space="preserve"> Kaspersky Latinoamérica. </w:t>
      </w:r>
      <w:hyperlink r:id="rId46" w:history="1">
        <w:r w:rsidRPr="007A254F">
          <w:rPr>
            <w:rStyle w:val="Hipervnculo"/>
            <w:rFonts w:asciiTheme="majorHAnsi" w:hAnsiTheme="majorHAnsi" w:cstheme="majorHAnsi"/>
            <w:sz w:val="20"/>
            <w:szCs w:val="20"/>
          </w:rPr>
          <w:t>https://latam.kaspersky.com/resource-center/definitions/what-is-cyber-security</w:t>
        </w:r>
      </w:hyperlink>
      <w:r w:rsidRPr="007A254F">
        <w:rPr>
          <w:rFonts w:asciiTheme="majorHAnsi" w:hAnsiTheme="majorHAnsi" w:cstheme="majorHAnsi"/>
          <w:sz w:val="20"/>
          <w:szCs w:val="20"/>
        </w:rPr>
        <w:t xml:space="preserve"> </w:t>
      </w:r>
    </w:p>
    <w:p w14:paraId="717F0FBB"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Kotler, P., Bowen, J., &amp; Makens, J. (2017). </w:t>
      </w:r>
      <w:r w:rsidRPr="007A254F">
        <w:rPr>
          <w:rFonts w:asciiTheme="majorHAnsi" w:hAnsiTheme="majorHAnsi" w:cstheme="majorHAnsi"/>
          <w:i/>
          <w:iCs/>
          <w:sz w:val="20"/>
          <w:szCs w:val="20"/>
          <w:lang w:val="en-US"/>
        </w:rPr>
        <w:t>Marketing for hospitality and tourism</w:t>
      </w:r>
      <w:r w:rsidRPr="007A254F">
        <w:rPr>
          <w:rFonts w:asciiTheme="majorHAnsi" w:hAnsiTheme="majorHAnsi" w:cstheme="majorHAnsi"/>
          <w:sz w:val="20"/>
          <w:szCs w:val="20"/>
          <w:lang w:val="en-US"/>
        </w:rPr>
        <w:t xml:space="preserve"> (7th ed.). </w:t>
      </w:r>
      <w:r w:rsidRPr="007A254F">
        <w:rPr>
          <w:rFonts w:asciiTheme="majorHAnsi" w:hAnsiTheme="majorHAnsi" w:cstheme="majorHAnsi"/>
          <w:sz w:val="20"/>
          <w:szCs w:val="20"/>
        </w:rPr>
        <w:t xml:space="preserve">Pearson. </w:t>
      </w:r>
    </w:p>
    <w:p w14:paraId="328B7803"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Ministerio de Comercio, Industria y Turismo. (2015). </w:t>
      </w:r>
      <w:r w:rsidRPr="007A254F">
        <w:rPr>
          <w:rFonts w:asciiTheme="majorHAnsi" w:hAnsiTheme="majorHAnsi" w:cstheme="majorHAnsi"/>
          <w:i/>
          <w:iCs/>
          <w:sz w:val="20"/>
          <w:szCs w:val="20"/>
        </w:rPr>
        <w:t>Decreto 1074 de 2015. Decreto Único Reglamentario del Sector Comercio, Industria y Turismo</w:t>
      </w:r>
      <w:r w:rsidRPr="007A254F">
        <w:rPr>
          <w:rFonts w:asciiTheme="majorHAnsi" w:hAnsiTheme="majorHAnsi" w:cstheme="majorHAnsi"/>
          <w:sz w:val="20"/>
          <w:szCs w:val="20"/>
        </w:rPr>
        <w:t xml:space="preserve">. </w:t>
      </w:r>
      <w:r w:rsidRPr="007A254F">
        <w:rPr>
          <w:rFonts w:asciiTheme="majorHAnsi" w:hAnsiTheme="majorHAnsi" w:cstheme="majorHAnsi"/>
          <w:sz w:val="20"/>
          <w:szCs w:val="20"/>
          <w:lang w:val="en-US"/>
        </w:rPr>
        <w:t xml:space="preserve">SUIN-Juriscol. </w:t>
      </w:r>
      <w:hyperlink r:id="rId47" w:history="1">
        <w:r w:rsidRPr="007A254F">
          <w:rPr>
            <w:rStyle w:val="Hipervnculo"/>
            <w:rFonts w:asciiTheme="majorHAnsi" w:hAnsiTheme="majorHAnsi" w:cstheme="majorHAnsi"/>
            <w:sz w:val="20"/>
            <w:szCs w:val="20"/>
            <w:lang w:val="en-US"/>
          </w:rPr>
          <w:t>https://www.suin-juriscol.gov.co/viewDocument.asp?ruta=Decretos/30019935</w:t>
        </w:r>
      </w:hyperlink>
      <w:r w:rsidRPr="007A254F">
        <w:rPr>
          <w:rFonts w:asciiTheme="majorHAnsi" w:hAnsiTheme="majorHAnsi" w:cstheme="majorHAnsi"/>
          <w:sz w:val="20"/>
          <w:szCs w:val="20"/>
          <w:lang w:val="en-US"/>
        </w:rPr>
        <w:t xml:space="preserve"> </w:t>
      </w:r>
    </w:p>
    <w:p w14:paraId="2B87E754"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(2016). </w:t>
      </w:r>
      <w:r w:rsidRPr="007A254F">
        <w:rPr>
          <w:rFonts w:asciiTheme="majorHAnsi" w:hAnsiTheme="majorHAnsi" w:cstheme="majorHAnsi"/>
          <w:i/>
          <w:iCs/>
          <w:sz w:val="20"/>
          <w:szCs w:val="20"/>
        </w:rPr>
        <w:t>Decreto 1964 de 2016</w:t>
      </w:r>
      <w:r w:rsidRPr="007A254F">
        <w:rPr>
          <w:rFonts w:asciiTheme="majorHAnsi" w:hAnsiTheme="majorHAnsi" w:cstheme="majorHAnsi"/>
          <w:sz w:val="20"/>
          <w:szCs w:val="20"/>
        </w:rPr>
        <w:t xml:space="preserve">. SUIN-Juriscol. </w:t>
      </w:r>
      <w:hyperlink r:id="rId48" w:history="1">
        <w:r w:rsidRPr="007A254F">
          <w:rPr>
            <w:rStyle w:val="Hipervnculo"/>
            <w:rFonts w:asciiTheme="majorHAnsi" w:hAnsiTheme="majorHAnsi" w:cstheme="majorHAnsi"/>
            <w:sz w:val="20"/>
            <w:szCs w:val="20"/>
          </w:rPr>
          <w:t>https://www.suin-juriscol.gov.co/viewDocument.asp?ruta=Decretos/30030974</w:t>
        </w:r>
      </w:hyperlink>
    </w:p>
    <w:p w14:paraId="5421BF47" w14:textId="37A55753" w:rsidR="00506EA5" w:rsidRPr="000B0BD7"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(2018). </w:t>
      </w:r>
      <w:r w:rsidRPr="007A254F">
        <w:rPr>
          <w:rFonts w:asciiTheme="majorHAnsi" w:hAnsiTheme="majorHAnsi" w:cstheme="majorHAnsi"/>
          <w:i/>
          <w:iCs/>
          <w:sz w:val="20"/>
          <w:szCs w:val="20"/>
        </w:rPr>
        <w:t>Decreto 2119 de 2018</w:t>
      </w:r>
      <w:r w:rsidRPr="007A254F">
        <w:rPr>
          <w:rFonts w:asciiTheme="majorHAnsi" w:hAnsiTheme="majorHAnsi" w:cstheme="majorHAnsi"/>
          <w:sz w:val="20"/>
          <w:szCs w:val="20"/>
        </w:rPr>
        <w:t xml:space="preserve">. </w:t>
      </w:r>
      <w:r w:rsidRPr="000B0BD7">
        <w:rPr>
          <w:rFonts w:asciiTheme="majorHAnsi" w:hAnsiTheme="majorHAnsi" w:cstheme="majorHAnsi"/>
          <w:sz w:val="20"/>
          <w:szCs w:val="20"/>
        </w:rPr>
        <w:t xml:space="preserve">SUIN-Juriscol. </w:t>
      </w:r>
      <w:hyperlink r:id="rId49" w:history="1">
        <w:r w:rsidR="00506EA5" w:rsidRPr="000B0BD7">
          <w:rPr>
            <w:rStyle w:val="Hipervnculo"/>
            <w:rFonts w:asciiTheme="majorHAnsi" w:hAnsiTheme="majorHAnsi" w:cstheme="majorHAnsi"/>
            <w:sz w:val="20"/>
            <w:szCs w:val="20"/>
          </w:rPr>
          <w:t>https://www.suin-juriscol.gov.co/viewDocument.asp?id=30035940</w:t>
        </w:r>
      </w:hyperlink>
      <w:r w:rsidR="00506EA5" w:rsidRPr="000B0BD7">
        <w:rPr>
          <w:rFonts w:asciiTheme="majorHAnsi" w:hAnsiTheme="majorHAnsi" w:cstheme="majorHAnsi"/>
          <w:sz w:val="20"/>
          <w:szCs w:val="20"/>
        </w:rPr>
        <w:t xml:space="preserve"> </w:t>
      </w:r>
    </w:p>
    <w:p w14:paraId="13EA3E3F"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(2022). </w:t>
      </w:r>
      <w:r w:rsidRPr="007A254F">
        <w:rPr>
          <w:rFonts w:asciiTheme="majorHAnsi" w:hAnsiTheme="majorHAnsi" w:cstheme="majorHAnsi"/>
          <w:i/>
          <w:iCs/>
          <w:sz w:val="20"/>
          <w:szCs w:val="20"/>
        </w:rPr>
        <w:t>Guía legal de los prestadores de servicios turísticos: alojamiento y hospedaje</w:t>
      </w:r>
      <w:r w:rsidRPr="007A254F">
        <w:rPr>
          <w:rFonts w:asciiTheme="majorHAnsi" w:hAnsiTheme="majorHAnsi" w:cstheme="majorHAnsi"/>
          <w:sz w:val="20"/>
          <w:szCs w:val="20"/>
        </w:rPr>
        <w:t xml:space="preserve">. </w:t>
      </w:r>
      <w:hyperlink r:id="rId50" w:history="1">
        <w:r w:rsidRPr="007A254F">
          <w:rPr>
            <w:rStyle w:val="Hipervnculo"/>
            <w:rFonts w:asciiTheme="majorHAnsi" w:hAnsiTheme="majorHAnsi" w:cstheme="majorHAnsi"/>
            <w:sz w:val="20"/>
            <w:szCs w:val="20"/>
          </w:rPr>
          <w:t>https://www.mincit.gov.co/minturismo/analisis-sectorial-y-promocion/guias-legales-de-los-prestadores-de-servicios-turi/28-09-2022-guia-pst-alojamiento-sept2022.aspx</w:t>
        </w:r>
      </w:hyperlink>
    </w:p>
    <w:p w14:paraId="1C62AABD"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lang w:val="en-US"/>
        </w:rPr>
        <w:t xml:space="preserve">Oracle Hospitality. (2023). </w:t>
      </w:r>
      <w:r w:rsidRPr="007A254F">
        <w:rPr>
          <w:rFonts w:asciiTheme="majorHAnsi" w:hAnsiTheme="majorHAnsi" w:cstheme="majorHAnsi"/>
          <w:i/>
          <w:iCs/>
          <w:sz w:val="20"/>
          <w:szCs w:val="20"/>
          <w:lang w:val="en-US"/>
        </w:rPr>
        <w:t>Property Management Systems (PMS)</w:t>
      </w:r>
      <w:r w:rsidRPr="007A254F">
        <w:rPr>
          <w:rFonts w:asciiTheme="majorHAnsi" w:hAnsiTheme="majorHAnsi" w:cstheme="majorHAnsi"/>
          <w:sz w:val="20"/>
          <w:szCs w:val="20"/>
          <w:lang w:val="en-US"/>
        </w:rPr>
        <w:t xml:space="preserve">. </w:t>
      </w:r>
      <w:hyperlink r:id="rId51" w:history="1">
        <w:r w:rsidRPr="007A254F">
          <w:rPr>
            <w:rStyle w:val="Hipervnculo"/>
            <w:rFonts w:asciiTheme="majorHAnsi" w:hAnsiTheme="majorHAnsi" w:cstheme="majorHAnsi"/>
            <w:sz w:val="20"/>
            <w:szCs w:val="20"/>
            <w:lang w:val="en-US"/>
          </w:rPr>
          <w:t>https://www.oracle.com/hospitality/</w:t>
        </w:r>
      </w:hyperlink>
      <w:r w:rsidRPr="007A254F">
        <w:rPr>
          <w:rFonts w:asciiTheme="majorHAnsi" w:hAnsiTheme="majorHAnsi" w:cstheme="majorHAnsi"/>
          <w:sz w:val="20"/>
          <w:szCs w:val="20"/>
          <w:lang w:val="en-US"/>
        </w:rPr>
        <w:t xml:space="preserve"> </w:t>
      </w:r>
    </w:p>
    <w:p w14:paraId="6639EDEC" w14:textId="77777777" w:rsidR="00A53645" w:rsidRDefault="00A53645" w:rsidP="00394080">
      <w:pPr>
        <w:spacing w:line="276" w:lineRule="auto"/>
        <w:rPr>
          <w:rFonts w:asciiTheme="majorHAnsi" w:hAnsiTheme="majorHAnsi" w:cstheme="majorHAnsi"/>
          <w:sz w:val="20"/>
          <w:szCs w:val="20"/>
          <w:lang w:val="en-US"/>
        </w:rPr>
      </w:pPr>
    </w:p>
    <w:p w14:paraId="7FF135CD" w14:textId="77777777" w:rsidR="00A53645" w:rsidRDefault="00A53645" w:rsidP="00CA6DBA">
      <w:pPr>
        <w:spacing w:line="276" w:lineRule="auto"/>
        <w:rPr>
          <w:rFonts w:asciiTheme="majorHAnsi" w:hAnsiTheme="majorHAnsi" w:cstheme="majorHAnsi"/>
          <w:sz w:val="20"/>
          <w:szCs w:val="20"/>
          <w:lang w:val="en-US"/>
        </w:rPr>
      </w:pPr>
    </w:p>
    <w:p w14:paraId="59BDF9CB" w14:textId="77777777" w:rsidR="005504D9" w:rsidRDefault="005504D9" w:rsidP="00CA6DBA">
      <w:pPr>
        <w:spacing w:line="276" w:lineRule="auto"/>
        <w:rPr>
          <w:rFonts w:asciiTheme="majorHAnsi" w:hAnsiTheme="majorHAnsi" w:cstheme="majorHAnsi"/>
          <w:sz w:val="20"/>
          <w:szCs w:val="20"/>
          <w:lang w:val="en-US"/>
        </w:rPr>
      </w:pPr>
    </w:p>
    <w:p w14:paraId="6807D0C5" w14:textId="77777777" w:rsidR="005504D9" w:rsidRDefault="005504D9" w:rsidP="00CA6DBA">
      <w:pPr>
        <w:spacing w:line="276" w:lineRule="auto"/>
        <w:rPr>
          <w:rFonts w:asciiTheme="majorHAnsi" w:hAnsiTheme="majorHAnsi" w:cstheme="majorHAnsi"/>
          <w:sz w:val="20"/>
          <w:szCs w:val="20"/>
          <w:lang w:val="en-US"/>
        </w:rPr>
      </w:pPr>
    </w:p>
    <w:p w14:paraId="67EE07B3" w14:textId="77777777" w:rsidR="005504D9" w:rsidRDefault="005504D9" w:rsidP="00CA6DBA">
      <w:pPr>
        <w:spacing w:line="276" w:lineRule="auto"/>
        <w:rPr>
          <w:rFonts w:asciiTheme="majorHAnsi" w:hAnsiTheme="majorHAnsi" w:cstheme="majorHAnsi"/>
          <w:sz w:val="20"/>
          <w:szCs w:val="20"/>
          <w:lang w:val="en-US"/>
        </w:rPr>
      </w:pPr>
    </w:p>
    <w:p w14:paraId="6C8C9608" w14:textId="77777777" w:rsidR="005504D9" w:rsidRDefault="005504D9" w:rsidP="00CA6DBA">
      <w:pPr>
        <w:spacing w:line="276" w:lineRule="auto"/>
        <w:rPr>
          <w:rFonts w:asciiTheme="majorHAnsi" w:hAnsiTheme="majorHAnsi" w:cstheme="majorHAnsi"/>
          <w:sz w:val="20"/>
          <w:szCs w:val="20"/>
          <w:lang w:val="en-US"/>
        </w:rPr>
      </w:pPr>
    </w:p>
    <w:p w14:paraId="7605DDB8" w14:textId="77777777" w:rsidR="005504D9" w:rsidRPr="007A254F" w:rsidRDefault="005504D9" w:rsidP="00CA6DBA">
      <w:pPr>
        <w:spacing w:line="276" w:lineRule="auto"/>
        <w:rPr>
          <w:rFonts w:asciiTheme="majorHAnsi" w:hAnsiTheme="majorHAnsi" w:cstheme="majorHAnsi"/>
          <w:sz w:val="20"/>
          <w:szCs w:val="20"/>
          <w:lang w:val="en-US"/>
        </w:rPr>
      </w:pPr>
    </w:p>
    <w:p w14:paraId="00C594C6" w14:textId="77777777"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lastRenderedPageBreak/>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5B143F3" w:rsidR="0059034F" w:rsidRPr="00E86E60" w:rsidRDefault="008D3EE5"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2F4CC9DF" w14:textId="34DB2605" w:rsidR="00167D42" w:rsidRPr="00E86E60" w:rsidRDefault="00167D42" w:rsidP="00CA6DBA">
      <w:pPr>
        <w:spacing w:line="276" w:lineRule="auto"/>
        <w:rPr>
          <w:rFonts w:asciiTheme="majorHAnsi" w:hAnsiTheme="majorHAnsi" w:cstheme="majorHAnsi"/>
          <w:sz w:val="20"/>
          <w:szCs w:val="20"/>
        </w:rPr>
      </w:pPr>
    </w:p>
    <w:p w14:paraId="051D521E" w14:textId="77777777" w:rsidR="00025B38" w:rsidRPr="00E86E60" w:rsidRDefault="00025B38">
      <w:pPr>
        <w:spacing w:line="276" w:lineRule="auto"/>
        <w:rPr>
          <w:rFonts w:asciiTheme="majorHAnsi" w:hAnsiTheme="majorHAnsi" w:cstheme="majorHAnsi"/>
          <w:sz w:val="20"/>
          <w:szCs w:val="20"/>
        </w:rPr>
      </w:pPr>
    </w:p>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4909A3">
      <w:headerReference w:type="default" r:id="rId52"/>
      <w:footerReference w:type="default" r:id="rId53"/>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Maria Fernanda Morales Angulo" w:date="2026-05-07T12:27:00Z" w:initials="MFMA">
    <w:p w14:paraId="1EEA2EB5" w14:textId="77777777" w:rsidR="00A30210" w:rsidRDefault="00AB66D5" w:rsidP="00A30210">
      <w:r>
        <w:rPr>
          <w:rStyle w:val="Refdecomentario"/>
        </w:rPr>
        <w:annotationRef/>
      </w:r>
      <w:r w:rsidR="00A30210">
        <w:rPr>
          <w:sz w:val="20"/>
          <w:szCs w:val="20"/>
        </w:rPr>
        <w:t>TEXTO ALTERNATIVO:</w:t>
      </w:r>
    </w:p>
    <w:p w14:paraId="190E85C9" w14:textId="77777777" w:rsidR="00A30210" w:rsidRDefault="00A30210" w:rsidP="00A30210"/>
    <w:p w14:paraId="5D2F340E" w14:textId="77777777" w:rsidR="00A30210" w:rsidRDefault="00A30210" w:rsidP="00A30210">
      <w:r>
        <w:rPr>
          <w:b/>
          <w:bCs/>
          <w:color w:val="000000"/>
          <w:sz w:val="20"/>
          <w:szCs w:val="20"/>
        </w:rPr>
        <w:t>Seguridad</w:t>
      </w:r>
    </w:p>
    <w:p w14:paraId="76ECD439" w14:textId="77777777" w:rsidR="00A30210" w:rsidRDefault="00A30210" w:rsidP="00A30210">
      <w:r>
        <w:rPr>
          <w:color w:val="000000"/>
          <w:sz w:val="20"/>
          <w:szCs w:val="20"/>
        </w:rPr>
        <w:t>Garantiza el control de acceso al establecimiento, la correcta identificación de los huéspedes y la prevención de riesgos. Es fundamental para proteger tanto a los clientes como a las instalaciones.</w:t>
      </w:r>
    </w:p>
    <w:p w14:paraId="7696986C" w14:textId="77777777" w:rsidR="00A30210" w:rsidRDefault="00A30210" w:rsidP="00A30210"/>
    <w:p w14:paraId="0A6261E5" w14:textId="77777777" w:rsidR="00A30210" w:rsidRDefault="00A30210" w:rsidP="00A30210">
      <w:r>
        <w:rPr>
          <w:b/>
          <w:bCs/>
          <w:color w:val="000000"/>
          <w:sz w:val="20"/>
          <w:szCs w:val="20"/>
        </w:rPr>
        <w:t>Confianza</w:t>
      </w:r>
    </w:p>
    <w:p w14:paraId="7B524F00" w14:textId="77777777" w:rsidR="00A30210" w:rsidRDefault="00A30210" w:rsidP="00A30210">
      <w:r>
        <w:rPr>
          <w:color w:val="000000"/>
          <w:sz w:val="20"/>
          <w:szCs w:val="20"/>
        </w:rPr>
        <w:t>Fortalece la credibilidad del servicio mediante procedimientos claros y consistentes. Permite que el huésped perciba profesionalismo y seguridad en la gestión de su reserva y su estancia.</w:t>
      </w:r>
    </w:p>
    <w:p w14:paraId="1FADB7C6" w14:textId="77777777" w:rsidR="00A30210" w:rsidRDefault="00A30210" w:rsidP="00A30210"/>
    <w:p w14:paraId="666FFBAC" w14:textId="77777777" w:rsidR="00A30210" w:rsidRDefault="00A30210" w:rsidP="00A30210">
      <w:r>
        <w:rPr>
          <w:b/>
          <w:bCs/>
          <w:color w:val="000000"/>
          <w:sz w:val="20"/>
          <w:szCs w:val="20"/>
        </w:rPr>
        <w:t>Calidad del servicio</w:t>
      </w:r>
    </w:p>
    <w:p w14:paraId="7116E008" w14:textId="77777777" w:rsidR="00A30210" w:rsidRDefault="00A30210" w:rsidP="00A30210">
      <w:r>
        <w:rPr>
          <w:color w:val="000000"/>
          <w:sz w:val="20"/>
          <w:szCs w:val="20"/>
        </w:rPr>
        <w:t>Estandariza los procesos de atención, asegurando eficiencia, orden y cumplimiento de los protocolos establecidos, lo que impacta directamente en la satisfacción del huésped.</w:t>
      </w:r>
    </w:p>
    <w:p w14:paraId="159D77FD" w14:textId="77777777" w:rsidR="00A30210" w:rsidRDefault="00A30210" w:rsidP="00A30210"/>
    <w:p w14:paraId="5510D9BC" w14:textId="77777777" w:rsidR="00A30210" w:rsidRDefault="00A30210" w:rsidP="00A30210">
      <w:r>
        <w:rPr>
          <w:b/>
          <w:bCs/>
          <w:color w:val="000000"/>
          <w:sz w:val="20"/>
          <w:szCs w:val="20"/>
        </w:rPr>
        <w:t>Protección de datos</w:t>
      </w:r>
    </w:p>
    <w:p w14:paraId="027DDD50" w14:textId="77777777" w:rsidR="00A30210" w:rsidRDefault="00A30210" w:rsidP="00A30210">
      <w:r>
        <w:rPr>
          <w:color w:val="000000"/>
          <w:sz w:val="20"/>
          <w:szCs w:val="20"/>
        </w:rPr>
        <w:t>Garantiza el manejo responsable y confidencial de la información personal del huésped, cumpliendo con normativas legales y evitando el uso indebido de datos sensibles.</w:t>
      </w:r>
    </w:p>
    <w:p w14:paraId="319FFBA3" w14:textId="77777777" w:rsidR="00A30210" w:rsidRDefault="00A30210" w:rsidP="00A30210"/>
    <w:p w14:paraId="135DC5C6" w14:textId="77777777" w:rsidR="00A30210" w:rsidRDefault="00A30210" w:rsidP="00A30210"/>
  </w:comment>
  <w:comment w:id="6" w:author="Maria Fernanda Morales Angulo" w:date="2026-05-15T16:28:00Z" w:initials="MFMA">
    <w:p w14:paraId="48FEEEA5" w14:textId="5AC88EAC" w:rsidR="00A30210" w:rsidRDefault="00A30210" w:rsidP="00A30210">
      <w:r>
        <w:rPr>
          <w:rStyle w:val="Refdecomentario"/>
        </w:rPr>
        <w:annotationRef/>
      </w:r>
      <w:r>
        <w:rPr>
          <w:sz w:val="20"/>
          <w:szCs w:val="20"/>
        </w:rPr>
        <w:t xml:space="preserve">URL: </w:t>
      </w:r>
      <w:hyperlink r:id="rId1" w:anchor="fromView=search&amp;page=1&amp;position=32&amp;uuid=8d6ca9a1-2497-420c-aa97-c82dd836b8cd&amp;query=RECEPCION+HOTEL+CON+HU%C3%89SPEDES" w:history="1">
        <w:r w:rsidRPr="0030656F">
          <w:rPr>
            <w:rStyle w:val="Hipervnculo"/>
            <w:sz w:val="20"/>
            <w:szCs w:val="20"/>
          </w:rPr>
          <w:t>https://www.magnific.com/es/foto-gratis/gerente-hotel-entregando-visitantes-que-llegan-archivo-reserva-recepcionistas-check-in-huespedes-que-viajan-negocios-son-asistidos-amables-companeros-trabajo-personal-conserjeria-dentro-vestibulo-recepcion_86766186.htm#fromView=search&amp;page=1&amp;position=32&amp;uuid=8d6ca9a1-2497-420c-aa97-c82dd836b8cd&amp;query=RECEPCION+HOTEL+CON+HU%C3%89SPEDES</w:t>
        </w:r>
      </w:hyperlink>
    </w:p>
  </w:comment>
  <w:comment w:id="7" w:author="Maria Fernanda Morales Angulo" w:date="2026-05-15T17:54:00Z" w:initials="MFMA">
    <w:p w14:paraId="3F597256" w14:textId="77777777" w:rsidR="00090AA7" w:rsidRDefault="00090AA7" w:rsidP="00090AA7">
      <w:r>
        <w:rPr>
          <w:rStyle w:val="Refdecomentario"/>
        </w:rPr>
        <w:annotationRef/>
      </w:r>
      <w:r>
        <w:rPr>
          <w:sz w:val="20"/>
          <w:szCs w:val="20"/>
        </w:rPr>
        <w:t xml:space="preserve">URL: </w:t>
      </w:r>
      <w:hyperlink r:id="rId2" w:anchor="fromView=search&amp;page=1&amp;position=36&amp;uuid=97d481f9-c6a1-4ee8-918d-73c0d7dbe2a8&amp;query=Imagenes+de+normativa" w:history="1">
        <w:r w:rsidRPr="00C86E90">
          <w:rPr>
            <w:rStyle w:val="Hipervnculo"/>
            <w:sz w:val="20"/>
            <w:szCs w:val="20"/>
          </w:rPr>
          <w:t>https://www.magnific.com/es/vector-premium/ilustracion-concepto-consulta-asesoramiento-juridico-juez-golpeando-martillo-madera_83220096.htm#fromView=search&amp;page=1&amp;position=36&amp;uuid=97d481f9-c6a1-4ee8-918d-73c0d7dbe2a8&amp;query=Imagenes+de+normativa</w:t>
        </w:r>
      </w:hyperlink>
    </w:p>
  </w:comment>
  <w:comment w:id="8" w:author="Maria Fernanda Morales Angulo" w:date="2026-05-18T11:00:00Z" w:initials="MFMA">
    <w:p w14:paraId="2D348CAE" w14:textId="77777777" w:rsidR="00E716D4" w:rsidRDefault="00E716D4" w:rsidP="00E716D4">
      <w:r>
        <w:rPr>
          <w:rStyle w:val="Refdecomentario"/>
        </w:rPr>
        <w:annotationRef/>
      </w:r>
      <w:r>
        <w:rPr>
          <w:sz w:val="20"/>
          <w:szCs w:val="20"/>
        </w:rPr>
        <w:t xml:space="preserve">TEXTO ALTERNATIVO: </w:t>
      </w:r>
    </w:p>
    <w:p w14:paraId="5405C321" w14:textId="77777777" w:rsidR="00E716D4" w:rsidRDefault="00E716D4" w:rsidP="00E716D4"/>
    <w:p w14:paraId="7C1BB39C" w14:textId="77777777" w:rsidR="00E716D4" w:rsidRDefault="00E716D4" w:rsidP="00E716D4">
      <w:r>
        <w:rPr>
          <w:b/>
          <w:bCs/>
          <w:sz w:val="20"/>
          <w:szCs w:val="20"/>
        </w:rPr>
        <w:t>Honestidad en la información</w:t>
      </w:r>
    </w:p>
    <w:p w14:paraId="4DC653B8" w14:textId="77777777" w:rsidR="00E716D4" w:rsidRDefault="00E716D4" w:rsidP="00E716D4">
      <w:r>
        <w:rPr>
          <w:sz w:val="20"/>
          <w:szCs w:val="20"/>
        </w:rPr>
        <w:t>Implica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14:paraId="4C8690D6" w14:textId="77777777" w:rsidR="00E716D4" w:rsidRDefault="00E716D4" w:rsidP="00E716D4"/>
    <w:p w14:paraId="616F3729" w14:textId="77777777" w:rsidR="00E716D4" w:rsidRDefault="00E716D4" w:rsidP="00E716D4">
      <w:r>
        <w:rPr>
          <w:b/>
          <w:bCs/>
          <w:sz w:val="20"/>
          <w:szCs w:val="20"/>
        </w:rPr>
        <w:t>Confidencialidad de los datos</w:t>
      </w:r>
    </w:p>
    <w:p w14:paraId="02A3FC6F" w14:textId="77777777" w:rsidR="00E716D4" w:rsidRDefault="00E716D4" w:rsidP="00E716D4">
      <w:r>
        <w:rPr>
          <w:sz w:val="20"/>
          <w:szCs w:val="20"/>
        </w:rPr>
        <w:t>Se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6817EE50" w14:textId="77777777" w:rsidR="00E716D4" w:rsidRDefault="00E716D4" w:rsidP="00E716D4"/>
    <w:p w14:paraId="791E518C" w14:textId="77777777" w:rsidR="00E716D4" w:rsidRDefault="00E716D4" w:rsidP="00E716D4">
      <w:r>
        <w:rPr>
          <w:b/>
          <w:bCs/>
          <w:sz w:val="20"/>
          <w:szCs w:val="20"/>
        </w:rPr>
        <w:t>Atención sin discriminación</w:t>
      </w:r>
    </w:p>
    <w:p w14:paraId="1B2B5A94" w14:textId="77777777" w:rsidR="00E716D4" w:rsidRDefault="00E716D4" w:rsidP="00E716D4">
      <w:r>
        <w:rPr>
          <w:sz w:val="20"/>
          <w:szCs w:val="20"/>
        </w:rPr>
        <w:t>Brindar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693E96D6" w14:textId="77777777" w:rsidR="00E716D4" w:rsidRDefault="00E716D4" w:rsidP="00E716D4"/>
    <w:p w14:paraId="212D7CFD" w14:textId="77777777" w:rsidR="00E716D4" w:rsidRDefault="00E716D4" w:rsidP="00E716D4">
      <w:r>
        <w:rPr>
          <w:b/>
          <w:bCs/>
          <w:sz w:val="20"/>
          <w:szCs w:val="20"/>
        </w:rPr>
        <w:t>Cumplimiento de protocolos</w:t>
      </w:r>
    </w:p>
    <w:p w14:paraId="6920C94E" w14:textId="77777777" w:rsidR="00E716D4" w:rsidRDefault="00E716D4" w:rsidP="00E716D4">
      <w:r>
        <w:rPr>
          <w:sz w:val="20"/>
          <w:szCs w:val="20"/>
        </w:rPr>
        <w:t>Seguir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133E56EE" w14:textId="77777777" w:rsidR="00E716D4" w:rsidRDefault="00E716D4" w:rsidP="00E716D4"/>
  </w:comment>
  <w:comment w:id="9" w:author="Maria Fernanda Morales Angulo" w:date="2026-05-18T10:52:00Z" w:initials="MFMA">
    <w:p w14:paraId="36152503" w14:textId="77777777" w:rsidR="003345A7" w:rsidRDefault="003345A7" w:rsidP="003345A7">
      <w:r>
        <w:rPr>
          <w:rStyle w:val="Refdecomentario"/>
        </w:rPr>
        <w:annotationRef/>
      </w:r>
      <w:r>
        <w:rPr>
          <w:sz w:val="20"/>
          <w:szCs w:val="20"/>
        </w:rPr>
        <w:t xml:space="preserve">URL: </w:t>
      </w:r>
      <w:hyperlink r:id="rId3" w:anchor="fromView=search&amp;page=1&amp;position=26&amp;uuid=a6ed8943-0e29-457b-9443-fa179e5a6e26" w:history="1">
        <w:r w:rsidRPr="007112F1">
          <w:rPr>
            <w:rStyle w:val="Hipervnculo"/>
            <w:sz w:val="20"/>
            <w:szCs w:val="20"/>
          </w:rPr>
          <w:t>https://www.magnific.com/es/icono/calidad_7785951#fromView=search&amp;page=1&amp;position=26&amp;uuid=a6ed8943-0e29-457b-9443-fa179e5a6e26</w:t>
        </w:r>
      </w:hyperlink>
    </w:p>
  </w:comment>
  <w:comment w:id="10" w:author="Maria Fernanda Morales Angulo" w:date="2026-05-18T10:55:00Z" w:initials="MFMA">
    <w:p w14:paraId="4D92FA02" w14:textId="77777777" w:rsidR="00C34619" w:rsidRDefault="00C34619" w:rsidP="00C34619">
      <w:r>
        <w:rPr>
          <w:rStyle w:val="Refdecomentario"/>
        </w:rPr>
        <w:annotationRef/>
      </w:r>
      <w:r>
        <w:rPr>
          <w:sz w:val="20"/>
          <w:szCs w:val="20"/>
        </w:rPr>
        <w:t>URL:https://www.magnific.com/es/icono/rgpd_9767223#fromView=search&amp;page=1&amp;position=19&amp;uuid=cd321b78-6340-4146-81c5-121451913d80</w:t>
      </w:r>
    </w:p>
  </w:comment>
  <w:comment w:id="11" w:author="Maria Fernanda Morales Angulo" w:date="2026-05-18T10:57:00Z" w:initials="MFMA">
    <w:p w14:paraId="0959895B" w14:textId="77777777" w:rsidR="00C34619" w:rsidRDefault="00C34619" w:rsidP="00C34619">
      <w:r>
        <w:rPr>
          <w:rStyle w:val="Refdecomentario"/>
        </w:rPr>
        <w:annotationRef/>
      </w:r>
      <w:r>
        <w:rPr>
          <w:sz w:val="20"/>
          <w:szCs w:val="20"/>
        </w:rPr>
        <w:t xml:space="preserve">URL: </w:t>
      </w:r>
      <w:hyperlink r:id="rId4" w:anchor="fromView=search&amp;page=1&amp;position=46&amp;uuid=4d4459e5-0a8a-41fc-b2d6-19bbbe927685" w:history="1">
        <w:r w:rsidRPr="006739C0">
          <w:rPr>
            <w:rStyle w:val="Hipervnculo"/>
            <w:sz w:val="20"/>
            <w:szCs w:val="20"/>
          </w:rPr>
          <w:t>https://www.magnific.com/es/icono/servicio-al-cliente_2854341#fromView=search&amp;page=1&amp;position=46&amp;uuid=4d4459e5-0a8a-41fc-b2d6-19bbbe927685</w:t>
        </w:r>
      </w:hyperlink>
    </w:p>
  </w:comment>
  <w:comment w:id="12" w:author="Maria Fernanda Morales Angulo" w:date="2026-05-18T10:58:00Z" w:initials="MFMA">
    <w:p w14:paraId="675F7AFD" w14:textId="77777777" w:rsidR="00C34619" w:rsidRDefault="00C34619" w:rsidP="00C34619">
      <w:r>
        <w:rPr>
          <w:rStyle w:val="Refdecomentario"/>
        </w:rPr>
        <w:annotationRef/>
      </w:r>
      <w:r>
        <w:rPr>
          <w:sz w:val="20"/>
          <w:szCs w:val="20"/>
        </w:rPr>
        <w:t xml:space="preserve">URL: </w:t>
      </w:r>
      <w:hyperlink r:id="rId5" w:anchor="fromView=search&amp;page=1&amp;position=1&amp;uuid=51a41bb3-84fa-4da8-b345-b51b6a54b80a" w:history="1">
        <w:r w:rsidRPr="00894650">
          <w:rPr>
            <w:rStyle w:val="Hipervnculo"/>
            <w:sz w:val="20"/>
            <w:szCs w:val="20"/>
          </w:rPr>
          <w:t>https://www.magnific.com/es/icono/entregable_11481845#fromView=search&amp;page=1&amp;position=1&amp;uuid=51a41bb3-84fa-4da8-b345-b51b6a54b80a</w:t>
        </w:r>
      </w:hyperlink>
    </w:p>
  </w:comment>
  <w:comment w:id="13" w:author="Maria Fernanda Morales Angulo" w:date="2026-05-18T11:45:00Z" w:initials="MFMA">
    <w:p w14:paraId="79AFCDE4" w14:textId="77777777" w:rsidR="008208E7" w:rsidRDefault="000E63A7" w:rsidP="008208E7">
      <w:r>
        <w:rPr>
          <w:rStyle w:val="Refdecomentario"/>
        </w:rPr>
        <w:annotationRef/>
      </w:r>
      <w:r w:rsidR="008208E7">
        <w:rPr>
          <w:sz w:val="20"/>
          <w:szCs w:val="20"/>
        </w:rPr>
        <w:t>TEXTO ALTERNATIVO:</w:t>
      </w:r>
    </w:p>
    <w:p w14:paraId="687AA142" w14:textId="77777777" w:rsidR="008208E7" w:rsidRDefault="008208E7" w:rsidP="008208E7"/>
    <w:p w14:paraId="0D86183A" w14:textId="77777777" w:rsidR="008208E7" w:rsidRDefault="008208E7" w:rsidP="008208E7">
      <w:r>
        <w:rPr>
          <w:sz w:val="20"/>
          <w:szCs w:val="20"/>
        </w:rPr>
        <w:t>La figura presenta decálogo de buenas prácticas para proteger la información de huéspedes mediante el manejo seguro de datos y la ciberseguridad.</w:t>
      </w:r>
    </w:p>
  </w:comment>
  <w:comment w:id="14" w:author="Maria Fernanda Morales Angulo" w:date="2026-07-08T17:05:00Z" w:initials="MFMA">
    <w:p w14:paraId="4FCECB4A" w14:textId="7A5986EA" w:rsidR="0063439C" w:rsidRDefault="0063439C" w:rsidP="0063439C">
      <w:r>
        <w:rPr>
          <w:rStyle w:val="Refdecomentario"/>
        </w:rPr>
        <w:annotationRef/>
      </w:r>
      <w:r>
        <w:rPr>
          <w:sz w:val="20"/>
          <w:szCs w:val="20"/>
        </w:rPr>
        <w:t>TEXTO DE LA IMAGEN:</w:t>
      </w:r>
    </w:p>
    <w:p w14:paraId="4B59C41A" w14:textId="77777777" w:rsidR="0063439C" w:rsidRDefault="0063439C" w:rsidP="0063439C"/>
    <w:p w14:paraId="4DC4FAB4" w14:textId="77777777" w:rsidR="0063439C" w:rsidRDefault="0063439C" w:rsidP="0063439C">
      <w:r>
        <w:rPr>
          <w:b/>
          <w:bCs/>
          <w:sz w:val="20"/>
          <w:szCs w:val="20"/>
        </w:rPr>
        <w:t>Decálogo de buenas prácticas para proteger la información del huésped</w:t>
      </w:r>
    </w:p>
    <w:p w14:paraId="18D29C64" w14:textId="77777777" w:rsidR="0063439C" w:rsidRDefault="0063439C" w:rsidP="0063439C"/>
    <w:p w14:paraId="62C6695D" w14:textId="77777777" w:rsidR="0063439C" w:rsidRDefault="0063439C" w:rsidP="0063439C">
      <w:r>
        <w:rPr>
          <w:b/>
          <w:bCs/>
          <w:sz w:val="20"/>
          <w:szCs w:val="20"/>
        </w:rPr>
        <w:t>La información del huésped es confidencial. Su protección es responsabilidad de todos.</w:t>
      </w:r>
    </w:p>
    <w:p w14:paraId="70C50819" w14:textId="77777777" w:rsidR="0063439C" w:rsidRDefault="0063439C" w:rsidP="0063439C"/>
    <w:p w14:paraId="51D495D3" w14:textId="77777777" w:rsidR="0063439C" w:rsidRDefault="0063439C" w:rsidP="0063439C"/>
    <w:p w14:paraId="6384AB53" w14:textId="77777777" w:rsidR="0063439C" w:rsidRDefault="0063439C" w:rsidP="0063439C">
      <w:r>
        <w:rPr>
          <w:b/>
          <w:bCs/>
          <w:sz w:val="20"/>
          <w:szCs w:val="20"/>
        </w:rPr>
        <w:t>1. Verifique la identidad</w:t>
      </w:r>
    </w:p>
    <w:p w14:paraId="73AD69AA" w14:textId="77777777" w:rsidR="0063439C" w:rsidRDefault="0063439C" w:rsidP="0063439C"/>
    <w:p w14:paraId="5EBB88C8" w14:textId="77777777" w:rsidR="0063439C" w:rsidRDefault="0063439C" w:rsidP="0063439C">
      <w:r>
        <w:rPr>
          <w:sz w:val="20"/>
          <w:szCs w:val="20"/>
        </w:rPr>
        <w:t>Confirme siempre la identidad del huésped antes de acceder, registrar o entregar información. Solicite documentos válidos y verifique que correspondan con la persona.</w:t>
      </w:r>
    </w:p>
    <w:p w14:paraId="5B7B3B65" w14:textId="77777777" w:rsidR="0063439C" w:rsidRDefault="0063439C" w:rsidP="0063439C"/>
    <w:p w14:paraId="21A26A42" w14:textId="77777777" w:rsidR="0063439C" w:rsidRDefault="0063439C" w:rsidP="0063439C">
      <w:r>
        <w:rPr>
          <w:b/>
          <w:bCs/>
          <w:sz w:val="20"/>
          <w:szCs w:val="20"/>
        </w:rPr>
        <w:t>2. No divulgue datos</w:t>
      </w:r>
    </w:p>
    <w:p w14:paraId="6ED33446" w14:textId="77777777" w:rsidR="0063439C" w:rsidRDefault="0063439C" w:rsidP="0063439C"/>
    <w:p w14:paraId="37895A84" w14:textId="77777777" w:rsidR="0063439C" w:rsidRDefault="0063439C" w:rsidP="0063439C">
      <w:r>
        <w:rPr>
          <w:sz w:val="20"/>
          <w:szCs w:val="20"/>
        </w:rPr>
        <w:t>No comparta información del huésped con personas no autorizadas, ya sea de manera verbal, escrita o digital. La información debe mantenerse en reserva.</w:t>
      </w:r>
    </w:p>
    <w:p w14:paraId="2B6241D0" w14:textId="77777777" w:rsidR="0063439C" w:rsidRDefault="0063439C" w:rsidP="0063439C"/>
    <w:p w14:paraId="73838374" w14:textId="77777777" w:rsidR="0063439C" w:rsidRDefault="0063439C" w:rsidP="0063439C">
      <w:r>
        <w:rPr>
          <w:b/>
          <w:bCs/>
          <w:sz w:val="20"/>
          <w:szCs w:val="20"/>
        </w:rPr>
        <w:t>3. Utilice contraseñas seguras</w:t>
      </w:r>
    </w:p>
    <w:p w14:paraId="1756F081" w14:textId="77777777" w:rsidR="0063439C" w:rsidRDefault="0063439C" w:rsidP="0063439C"/>
    <w:p w14:paraId="7D5545F9" w14:textId="77777777" w:rsidR="0063439C" w:rsidRDefault="0063439C" w:rsidP="0063439C">
      <w:r>
        <w:rPr>
          <w:sz w:val="20"/>
          <w:szCs w:val="20"/>
        </w:rPr>
        <w:t>Cree contraseñas robustas que combinen letras, números y símbolos. Cámbielas periódicamente y evite compartirlas con otras personas.</w:t>
      </w:r>
    </w:p>
    <w:p w14:paraId="4B6A5BBD" w14:textId="77777777" w:rsidR="0063439C" w:rsidRDefault="0063439C" w:rsidP="0063439C"/>
    <w:p w14:paraId="4A4E4C48" w14:textId="77777777" w:rsidR="0063439C" w:rsidRDefault="0063439C" w:rsidP="0063439C">
      <w:r>
        <w:rPr>
          <w:b/>
          <w:bCs/>
          <w:sz w:val="20"/>
          <w:szCs w:val="20"/>
        </w:rPr>
        <w:t>4. Custodie los documentos</w:t>
      </w:r>
    </w:p>
    <w:p w14:paraId="38D15234" w14:textId="77777777" w:rsidR="0063439C" w:rsidRDefault="0063439C" w:rsidP="0063439C"/>
    <w:p w14:paraId="514B6BE2" w14:textId="77777777" w:rsidR="0063439C" w:rsidRDefault="0063439C" w:rsidP="0063439C">
      <w:r>
        <w:rPr>
          <w:sz w:val="20"/>
          <w:szCs w:val="20"/>
        </w:rPr>
        <w:t>Guarde los documentos físicos en lugares seguros y bajo llave. Evite dejarlos visibles en áreas de acceso público.</w:t>
      </w:r>
    </w:p>
    <w:p w14:paraId="55769285" w14:textId="77777777" w:rsidR="0063439C" w:rsidRDefault="0063439C" w:rsidP="0063439C"/>
    <w:p w14:paraId="40DFD4DA" w14:textId="77777777" w:rsidR="0063439C" w:rsidRDefault="0063439C" w:rsidP="0063439C">
      <w:r>
        <w:rPr>
          <w:b/>
          <w:bCs/>
          <w:sz w:val="20"/>
          <w:szCs w:val="20"/>
        </w:rPr>
        <w:t>5. Acceda solo a la información necesaria</w:t>
      </w:r>
    </w:p>
    <w:p w14:paraId="65F5958C" w14:textId="77777777" w:rsidR="0063439C" w:rsidRDefault="0063439C" w:rsidP="0063439C"/>
    <w:p w14:paraId="1976FA59" w14:textId="77777777" w:rsidR="0063439C" w:rsidRDefault="0063439C" w:rsidP="0063439C">
      <w:r>
        <w:rPr>
          <w:sz w:val="20"/>
          <w:szCs w:val="20"/>
        </w:rPr>
        <w:t>Consulte únicamente la información requerida para realizar sus funciones. Evite ingresar a datos que no estén relacionados con su trabajo.</w:t>
      </w:r>
    </w:p>
    <w:p w14:paraId="046EDDAF" w14:textId="77777777" w:rsidR="0063439C" w:rsidRDefault="0063439C" w:rsidP="0063439C"/>
    <w:p w14:paraId="2C3B42A4" w14:textId="77777777" w:rsidR="0063439C" w:rsidRDefault="0063439C" w:rsidP="0063439C">
      <w:r>
        <w:rPr>
          <w:b/>
          <w:bCs/>
          <w:sz w:val="20"/>
          <w:szCs w:val="20"/>
        </w:rPr>
        <w:t>6. Utilice dispositivos de forma segura</w:t>
      </w:r>
    </w:p>
    <w:p w14:paraId="78784CAA" w14:textId="77777777" w:rsidR="0063439C" w:rsidRDefault="0063439C" w:rsidP="0063439C"/>
    <w:p w14:paraId="3A2213B7" w14:textId="77777777" w:rsidR="0063439C" w:rsidRDefault="0063439C" w:rsidP="0063439C">
      <w:r>
        <w:rPr>
          <w:sz w:val="20"/>
          <w:szCs w:val="20"/>
        </w:rPr>
        <w:t>Bloquee el equipo cuando se retire, evite dejar sesiones abiertas y no utilice redes públicas para acceder al sistema del hotel.</w:t>
      </w:r>
    </w:p>
    <w:p w14:paraId="485B13FE" w14:textId="77777777" w:rsidR="0063439C" w:rsidRDefault="0063439C" w:rsidP="0063439C"/>
    <w:p w14:paraId="691AE02C" w14:textId="77777777" w:rsidR="0063439C" w:rsidRDefault="0063439C" w:rsidP="0063439C">
      <w:r>
        <w:rPr>
          <w:b/>
          <w:bCs/>
          <w:sz w:val="20"/>
          <w:szCs w:val="20"/>
        </w:rPr>
        <w:t>7. Maneje cuidadosamente la información digital</w:t>
      </w:r>
    </w:p>
    <w:p w14:paraId="4716DD36" w14:textId="77777777" w:rsidR="0063439C" w:rsidRDefault="0063439C" w:rsidP="0063439C"/>
    <w:p w14:paraId="533149AA" w14:textId="77777777" w:rsidR="0063439C" w:rsidRDefault="0063439C" w:rsidP="0063439C">
      <w:r>
        <w:rPr>
          <w:sz w:val="20"/>
          <w:szCs w:val="20"/>
        </w:rPr>
        <w:t>No descargue archivos sospechosos ni abra correos de remitentes desconocidos. Verifique siempre la autenticidad de la información recibida.</w:t>
      </w:r>
    </w:p>
    <w:p w14:paraId="24E3F1ED" w14:textId="77777777" w:rsidR="0063439C" w:rsidRDefault="0063439C" w:rsidP="0063439C"/>
    <w:p w14:paraId="57C4CB8A" w14:textId="77777777" w:rsidR="0063439C" w:rsidRDefault="0063439C" w:rsidP="0063439C">
      <w:r>
        <w:rPr>
          <w:b/>
          <w:bCs/>
          <w:sz w:val="20"/>
          <w:szCs w:val="20"/>
        </w:rPr>
        <w:t>8. Elimine la información de manera segura</w:t>
      </w:r>
    </w:p>
    <w:p w14:paraId="33C1610C" w14:textId="77777777" w:rsidR="0063439C" w:rsidRDefault="0063439C" w:rsidP="0063439C"/>
    <w:p w14:paraId="1CB4E320" w14:textId="77777777" w:rsidR="0063439C" w:rsidRDefault="0063439C" w:rsidP="0063439C">
      <w:r>
        <w:rPr>
          <w:sz w:val="20"/>
          <w:szCs w:val="20"/>
        </w:rPr>
        <w:t>Cuando un documento o archivo ya no sea necesario, elimínelo siguiendo las políticas de seguridad establecidas por el hotel.</w:t>
      </w:r>
    </w:p>
    <w:p w14:paraId="627A0D54" w14:textId="77777777" w:rsidR="0063439C" w:rsidRDefault="0063439C" w:rsidP="0063439C"/>
    <w:p w14:paraId="7F5E2D06" w14:textId="77777777" w:rsidR="0063439C" w:rsidRDefault="0063439C" w:rsidP="0063439C">
      <w:r>
        <w:rPr>
          <w:b/>
          <w:bCs/>
          <w:sz w:val="20"/>
          <w:szCs w:val="20"/>
        </w:rPr>
        <w:t>9. Reporte incidentes</w:t>
      </w:r>
    </w:p>
    <w:p w14:paraId="5AF23364" w14:textId="77777777" w:rsidR="0063439C" w:rsidRDefault="0063439C" w:rsidP="0063439C"/>
    <w:p w14:paraId="18AA790B" w14:textId="77777777" w:rsidR="0063439C" w:rsidRDefault="0063439C" w:rsidP="0063439C">
      <w:r>
        <w:rPr>
          <w:sz w:val="20"/>
          <w:szCs w:val="20"/>
        </w:rPr>
        <w:t>Si detecta pérdida, robo, acceso no autorizado o cualquier incidente relacionado con la información, notifíquelo inmediatamente al responsable correspondiente.</w:t>
      </w:r>
    </w:p>
    <w:p w14:paraId="5EF25C2F" w14:textId="77777777" w:rsidR="0063439C" w:rsidRDefault="0063439C" w:rsidP="0063439C"/>
    <w:p w14:paraId="12C751F7" w14:textId="77777777" w:rsidR="0063439C" w:rsidRDefault="0063439C" w:rsidP="0063439C">
      <w:r>
        <w:rPr>
          <w:b/>
          <w:bCs/>
          <w:sz w:val="20"/>
          <w:szCs w:val="20"/>
        </w:rPr>
        <w:t>10. Comparta información solo con autorización</w:t>
      </w:r>
    </w:p>
    <w:p w14:paraId="03A030E0" w14:textId="77777777" w:rsidR="0063439C" w:rsidRDefault="0063439C" w:rsidP="0063439C"/>
    <w:p w14:paraId="337FA112" w14:textId="77777777" w:rsidR="0063439C" w:rsidRDefault="0063439C" w:rsidP="0063439C">
      <w:r>
        <w:rPr>
          <w:sz w:val="20"/>
          <w:szCs w:val="20"/>
        </w:rPr>
        <w:t>Entregue información del huésped únicamente a personas autorizadas y mediante los canales institucionales establecidos.</w:t>
      </w:r>
    </w:p>
    <w:p w14:paraId="42530302" w14:textId="77777777" w:rsidR="0063439C" w:rsidRDefault="0063439C" w:rsidP="0063439C"/>
    <w:p w14:paraId="392EC1B5" w14:textId="77777777" w:rsidR="0063439C" w:rsidRDefault="0063439C" w:rsidP="0063439C">
      <w:r>
        <w:rPr>
          <w:b/>
          <w:bCs/>
          <w:sz w:val="20"/>
          <w:szCs w:val="20"/>
        </w:rPr>
        <w:t>Proteger la información del huésped es proteger su confianza y la reputación del hotel.</w:t>
      </w:r>
    </w:p>
  </w:comment>
  <w:comment w:id="16" w:author="Maria Fernanda Morales Angulo" w:date="2026-05-18T12:01:00Z" w:initials="MFMA">
    <w:p w14:paraId="10304A24" w14:textId="0303F134" w:rsidR="003C7C2C" w:rsidRDefault="003C7C2C" w:rsidP="003C7C2C">
      <w:r>
        <w:rPr>
          <w:rStyle w:val="Refdecomentario"/>
        </w:rPr>
        <w:annotationRef/>
      </w:r>
      <w:r>
        <w:rPr>
          <w:sz w:val="20"/>
          <w:szCs w:val="20"/>
        </w:rPr>
        <w:t>TEXTO ALTERNATIVO:</w:t>
      </w:r>
    </w:p>
    <w:p w14:paraId="27990E56" w14:textId="77777777" w:rsidR="003C7C2C" w:rsidRDefault="003C7C2C" w:rsidP="003C7C2C"/>
    <w:p w14:paraId="35C7C91E" w14:textId="77777777" w:rsidR="003C7C2C" w:rsidRDefault="003C7C2C" w:rsidP="003C7C2C">
      <w:r>
        <w:rPr>
          <w:b/>
          <w:bCs/>
          <w:sz w:val="20"/>
          <w:szCs w:val="20"/>
        </w:rPr>
        <w:t>Saludo y bienvenida al huésped</w:t>
      </w:r>
      <w:r>
        <w:rPr>
          <w:sz w:val="20"/>
          <w:szCs w:val="20"/>
        </w:rPr>
        <w:t xml:space="preserve"> </w:t>
      </w:r>
      <w:r>
        <w:rPr>
          <w:sz w:val="20"/>
          <w:szCs w:val="20"/>
        </w:rPr>
        <w:br/>
        <w:t>El recepcionista realiza el primer contacto con el huésped de manera cordial y profesional, generando una experiencia positiva desde el inicio. Esta etapa es clave para establecer confianza y proyectar la imagen del establecimiento.</w:t>
      </w:r>
    </w:p>
    <w:p w14:paraId="4C7B4F80" w14:textId="77777777" w:rsidR="003C7C2C" w:rsidRDefault="003C7C2C" w:rsidP="003C7C2C"/>
    <w:p w14:paraId="31A5C5E8" w14:textId="77777777" w:rsidR="003C7C2C" w:rsidRDefault="003C7C2C" w:rsidP="003C7C2C">
      <w:r>
        <w:rPr>
          <w:b/>
          <w:bCs/>
          <w:sz w:val="20"/>
          <w:szCs w:val="20"/>
        </w:rPr>
        <w:t>Verificación de la reserva</w:t>
      </w:r>
      <w:r>
        <w:rPr>
          <w:sz w:val="20"/>
          <w:szCs w:val="20"/>
        </w:rPr>
        <w:t xml:space="preserve"> </w:t>
      </w:r>
      <w:r>
        <w:rPr>
          <w:sz w:val="20"/>
          <w:szCs w:val="20"/>
        </w:rPr>
        <w:br/>
        <w:t>Se consulta en el sistema (PMS) la existencia de la reserva, validando fechas, tipo de habitación, número de personas y condiciones acordadas, con el fin de evitar inconsistencias en el servicio.</w:t>
      </w:r>
    </w:p>
    <w:p w14:paraId="3FA6180B" w14:textId="77777777" w:rsidR="003C7C2C" w:rsidRDefault="003C7C2C" w:rsidP="003C7C2C"/>
    <w:p w14:paraId="61F531C4" w14:textId="77777777" w:rsidR="003C7C2C" w:rsidRDefault="003C7C2C" w:rsidP="003C7C2C">
      <w:r>
        <w:rPr>
          <w:b/>
          <w:bCs/>
          <w:sz w:val="20"/>
          <w:szCs w:val="20"/>
        </w:rPr>
        <w:t>Solicitud y validación de documentos</w:t>
      </w:r>
      <w:r>
        <w:rPr>
          <w:sz w:val="20"/>
          <w:szCs w:val="20"/>
        </w:rPr>
        <w:t xml:space="preserve"> </w:t>
      </w:r>
      <w:r>
        <w:rPr>
          <w:sz w:val="20"/>
          <w:szCs w:val="20"/>
        </w:rPr>
        <w:br/>
        <w:t>Se solicita el documento de identidad del huésped y se verifica su autenticidad. Este proceso es fundamental para cumplir con requisitos legales y garantizar la seguridad del establecimiento.</w:t>
      </w:r>
    </w:p>
    <w:p w14:paraId="168308E4" w14:textId="77777777" w:rsidR="003C7C2C" w:rsidRDefault="003C7C2C" w:rsidP="003C7C2C"/>
    <w:p w14:paraId="3BF8E0C1" w14:textId="77777777" w:rsidR="003C7C2C" w:rsidRDefault="003C7C2C" w:rsidP="003C7C2C">
      <w:r>
        <w:rPr>
          <w:b/>
          <w:bCs/>
          <w:sz w:val="20"/>
          <w:szCs w:val="20"/>
        </w:rPr>
        <w:t>Diligenciamiento de la tarjeta de registro hotelero</w:t>
      </w:r>
      <w:r>
        <w:rPr>
          <w:sz w:val="20"/>
          <w:szCs w:val="20"/>
        </w:rPr>
        <w:t xml:space="preserve"> </w:t>
      </w:r>
      <w:r>
        <w:rPr>
          <w:sz w:val="20"/>
          <w:szCs w:val="20"/>
        </w:rPr>
        <w:br/>
        <w:t>Se recopila y registra la información del huésped en el formato físico o digital, asegurando la trazabilidad de los datos y el cumplimiento de la normativa vigente.</w:t>
      </w:r>
    </w:p>
    <w:p w14:paraId="55D3225B" w14:textId="77777777" w:rsidR="003C7C2C" w:rsidRDefault="003C7C2C" w:rsidP="003C7C2C"/>
    <w:p w14:paraId="1FD9D986" w14:textId="77777777" w:rsidR="003C7C2C" w:rsidRDefault="003C7C2C" w:rsidP="003C7C2C">
      <w:r>
        <w:rPr>
          <w:b/>
          <w:bCs/>
          <w:sz w:val="20"/>
          <w:szCs w:val="20"/>
        </w:rPr>
        <w:t>Asignación de habitación</w:t>
      </w:r>
      <w:r>
        <w:rPr>
          <w:sz w:val="20"/>
          <w:szCs w:val="20"/>
        </w:rPr>
        <w:t xml:space="preserve"> </w:t>
      </w:r>
      <w:r>
        <w:rPr>
          <w:sz w:val="20"/>
          <w:szCs w:val="20"/>
        </w:rPr>
        <w:br/>
        <w:t>Se asigna la habitación de acuerdo con la disponibilidad, la reserva realizada y los requerimientos del huésped. Este proceso se realiza mediante el sistema, garantizando control y organización.</w:t>
      </w:r>
    </w:p>
    <w:p w14:paraId="037AA2B4" w14:textId="77777777" w:rsidR="003C7C2C" w:rsidRDefault="003C7C2C" w:rsidP="003C7C2C"/>
    <w:p w14:paraId="12C08FA3" w14:textId="77777777" w:rsidR="003C7C2C" w:rsidRDefault="003C7C2C" w:rsidP="003C7C2C">
      <w:r>
        <w:rPr>
          <w:b/>
          <w:bCs/>
          <w:sz w:val="20"/>
          <w:szCs w:val="20"/>
        </w:rPr>
        <w:t>Entrega de información sobre servicios y políticas</w:t>
      </w:r>
      <w:r>
        <w:rPr>
          <w:sz w:val="20"/>
          <w:szCs w:val="20"/>
        </w:rPr>
        <w:t xml:space="preserve"> </w:t>
      </w:r>
      <w:r>
        <w:rPr>
          <w:sz w:val="20"/>
          <w:szCs w:val="20"/>
        </w:rPr>
        <w:br/>
        <w:t>Se informa al huésped sobre horarios, servicios disponibles, normas internas y condiciones del alojamiento, asegurando claridad y evitando posibles inconvenientes durante la estancia.</w:t>
      </w:r>
    </w:p>
    <w:p w14:paraId="00531532" w14:textId="77777777" w:rsidR="003C7C2C" w:rsidRDefault="003C7C2C" w:rsidP="003C7C2C"/>
    <w:p w14:paraId="0E60BC64" w14:textId="77777777" w:rsidR="003C7C2C" w:rsidRDefault="003C7C2C" w:rsidP="003C7C2C">
      <w:r>
        <w:rPr>
          <w:b/>
          <w:bCs/>
          <w:sz w:val="20"/>
          <w:szCs w:val="20"/>
        </w:rPr>
        <w:t>Activación de acceso o llave de habitación</w:t>
      </w:r>
      <w:r>
        <w:rPr>
          <w:sz w:val="20"/>
          <w:szCs w:val="20"/>
        </w:rPr>
        <w:t xml:space="preserve"> </w:t>
      </w:r>
      <w:r>
        <w:rPr>
          <w:sz w:val="20"/>
          <w:szCs w:val="20"/>
        </w:rPr>
        <w:br/>
        <w:t>Se entrega la llave física o tarjeta electrónica previamente activada, permitiendo el acceso a la habitación y a las áreas autorizadas del establecimiento.</w:t>
      </w:r>
    </w:p>
    <w:p w14:paraId="2D2E8E16" w14:textId="77777777" w:rsidR="003C7C2C" w:rsidRDefault="003C7C2C" w:rsidP="003C7C2C"/>
  </w:comment>
  <w:comment w:id="17" w:author="Maria Fernanda Morales Angulo" w:date="2026-05-18T12:49:00Z" w:initials="MFMA">
    <w:p w14:paraId="6EEF5369" w14:textId="77777777" w:rsidR="0035604A" w:rsidRDefault="0035604A" w:rsidP="0035604A">
      <w:r>
        <w:rPr>
          <w:rStyle w:val="Refdecomentario"/>
        </w:rPr>
        <w:annotationRef/>
      </w:r>
      <w:r>
        <w:rPr>
          <w:sz w:val="20"/>
          <w:szCs w:val="20"/>
        </w:rPr>
        <w:t>TEXTO ALTERNATIVO:</w:t>
      </w:r>
    </w:p>
    <w:p w14:paraId="6E5FE2AC" w14:textId="77777777" w:rsidR="0035604A" w:rsidRDefault="0035604A" w:rsidP="0035604A"/>
    <w:p w14:paraId="6F87C02A" w14:textId="77777777" w:rsidR="0035604A" w:rsidRDefault="0035604A" w:rsidP="0035604A">
      <w:r>
        <w:rPr>
          <w:b/>
          <w:bCs/>
          <w:sz w:val="20"/>
          <w:szCs w:val="20"/>
        </w:rPr>
        <w:t>En huéspedes nacionales, el proceso generalmente incluye:</w:t>
      </w:r>
    </w:p>
    <w:p w14:paraId="45E409D0" w14:textId="77777777" w:rsidR="0035604A" w:rsidRDefault="0035604A" w:rsidP="0035604A">
      <w:r>
        <w:rPr>
          <w:sz w:val="20"/>
          <w:szCs w:val="20"/>
        </w:rPr>
        <w:t> </w:t>
      </w:r>
    </w:p>
    <w:p w14:paraId="58594275" w14:textId="77777777" w:rsidR="0035604A" w:rsidRDefault="0035604A" w:rsidP="0035604A">
      <w:r>
        <w:rPr>
          <w:sz w:val="20"/>
          <w:szCs w:val="20"/>
        </w:rPr>
        <w:t>- Validación del documento de identidad.</w:t>
      </w:r>
    </w:p>
    <w:p w14:paraId="735770CC" w14:textId="77777777" w:rsidR="0035604A" w:rsidRDefault="0035604A" w:rsidP="0035604A">
      <w:r>
        <w:rPr>
          <w:sz w:val="20"/>
          <w:szCs w:val="20"/>
        </w:rPr>
        <w:t>- Confirmación de datos personales.</w:t>
      </w:r>
    </w:p>
    <w:p w14:paraId="7C8F2A55" w14:textId="77777777" w:rsidR="0035604A" w:rsidRDefault="0035604A" w:rsidP="0035604A">
      <w:r>
        <w:rPr>
          <w:sz w:val="20"/>
          <w:szCs w:val="20"/>
        </w:rPr>
        <w:t>- Diligenciamiento de la tarjeta de registro hotelero.</w:t>
      </w:r>
    </w:p>
    <w:p w14:paraId="1B57F232" w14:textId="77777777" w:rsidR="0035604A" w:rsidRDefault="0035604A" w:rsidP="0035604A">
      <w:r>
        <w:rPr>
          <w:sz w:val="20"/>
          <w:szCs w:val="20"/>
        </w:rPr>
        <w:t>- Aceptación de políticas internas.</w:t>
      </w:r>
    </w:p>
    <w:p w14:paraId="17F3309F" w14:textId="77777777" w:rsidR="0035604A" w:rsidRDefault="0035604A" w:rsidP="0035604A">
      <w:r>
        <w:rPr>
          <w:sz w:val="20"/>
          <w:szCs w:val="20"/>
        </w:rPr>
        <w:t> </w:t>
      </w:r>
    </w:p>
    <w:p w14:paraId="679D1009" w14:textId="77777777" w:rsidR="0035604A" w:rsidRDefault="0035604A" w:rsidP="0035604A">
      <w:r>
        <w:rPr>
          <w:b/>
          <w:bCs/>
          <w:sz w:val="20"/>
          <w:szCs w:val="20"/>
        </w:rPr>
        <w:t>En huéspedes extranjeros, además de los procedimientos anteriores, el hotel debe verificar:</w:t>
      </w:r>
    </w:p>
    <w:p w14:paraId="0F7D2607" w14:textId="77777777" w:rsidR="0035604A" w:rsidRDefault="0035604A" w:rsidP="0035604A">
      <w:r>
        <w:rPr>
          <w:sz w:val="20"/>
          <w:szCs w:val="20"/>
        </w:rPr>
        <w:t> </w:t>
      </w:r>
    </w:p>
    <w:p w14:paraId="4F289E94" w14:textId="77777777" w:rsidR="0035604A" w:rsidRDefault="0035604A" w:rsidP="0035604A">
      <w:r>
        <w:rPr>
          <w:sz w:val="20"/>
          <w:szCs w:val="20"/>
        </w:rPr>
        <w:t>- Vigencia del pasaporte.</w:t>
      </w:r>
    </w:p>
    <w:p w14:paraId="64586AE8" w14:textId="77777777" w:rsidR="0035604A" w:rsidRDefault="0035604A" w:rsidP="0035604A">
      <w:r>
        <w:rPr>
          <w:sz w:val="20"/>
          <w:szCs w:val="20"/>
        </w:rPr>
        <w:t>- Condición migratoria.</w:t>
      </w:r>
    </w:p>
    <w:p w14:paraId="2F0A29A3" w14:textId="77777777" w:rsidR="0035604A" w:rsidRDefault="0035604A" w:rsidP="0035604A">
      <w:r>
        <w:rPr>
          <w:sz w:val="20"/>
          <w:szCs w:val="20"/>
        </w:rPr>
        <w:t>- Nacionalidad.</w:t>
      </w:r>
    </w:p>
    <w:p w14:paraId="33EC2683" w14:textId="77777777" w:rsidR="0035604A" w:rsidRDefault="0035604A" w:rsidP="0035604A">
      <w:r>
        <w:rPr>
          <w:sz w:val="20"/>
          <w:szCs w:val="20"/>
        </w:rPr>
        <w:t>- Fecha de ingreso al país.</w:t>
      </w:r>
    </w:p>
    <w:p w14:paraId="058E3055" w14:textId="77777777" w:rsidR="0035604A" w:rsidRDefault="0035604A" w:rsidP="0035604A">
      <w:r>
        <w:rPr>
          <w:sz w:val="20"/>
          <w:szCs w:val="20"/>
        </w:rPr>
        <w:t> </w:t>
      </w:r>
    </w:p>
    <w:p w14:paraId="24C34E9A" w14:textId="77777777" w:rsidR="0035604A" w:rsidRDefault="0035604A" w:rsidP="0035604A"/>
  </w:comment>
  <w:comment w:id="18" w:author="Maria Fernanda Morales Angulo" w:date="2026-05-18T13:40:00Z" w:initials="MFMA">
    <w:p w14:paraId="7AADAC84" w14:textId="77777777" w:rsidR="00520C5E" w:rsidRDefault="00C366D6" w:rsidP="00520C5E">
      <w:r>
        <w:rPr>
          <w:rStyle w:val="Refdecomentario"/>
        </w:rPr>
        <w:annotationRef/>
      </w:r>
      <w:r w:rsidR="00520C5E">
        <w:rPr>
          <w:sz w:val="20"/>
          <w:szCs w:val="20"/>
        </w:rPr>
        <w:t>TEXTO ALTERNATIVO:</w:t>
      </w:r>
    </w:p>
    <w:p w14:paraId="73C03697" w14:textId="77777777" w:rsidR="00520C5E" w:rsidRDefault="00520C5E" w:rsidP="00520C5E"/>
    <w:p w14:paraId="67F8B0A8" w14:textId="77777777" w:rsidR="00520C5E" w:rsidRDefault="00520C5E" w:rsidP="00520C5E">
      <w:r>
        <w:rPr>
          <w:sz w:val="20"/>
          <w:szCs w:val="20"/>
        </w:rPr>
        <w:t xml:space="preserve">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w:t>
      </w:r>
      <w:r>
        <w:rPr>
          <w:i/>
          <w:iCs/>
          <w:sz w:val="20"/>
          <w:szCs w:val="20"/>
        </w:rPr>
        <w:t xml:space="preserve">check-in </w:t>
      </w:r>
      <w:r>
        <w:rPr>
          <w:sz w:val="20"/>
          <w:szCs w:val="20"/>
        </w:rPr>
        <w:t xml:space="preserve">y </w:t>
      </w:r>
      <w:r>
        <w:rPr>
          <w:i/>
          <w:iCs/>
          <w:sz w:val="20"/>
          <w:szCs w:val="20"/>
        </w:rPr>
        <w:t>check-out</w:t>
      </w:r>
      <w:r>
        <w:rPr>
          <w:sz w:val="20"/>
          <w:szCs w:val="20"/>
        </w:rPr>
        <w:t>, habitación asignada y cantidad de acompañantes.</w:t>
      </w:r>
    </w:p>
  </w:comment>
  <w:comment w:id="19" w:author="Maria Fernanda Morales Angulo" w:date="2026-07-08T17:09:00Z" w:initials="MFMA">
    <w:p w14:paraId="75A0CC84" w14:textId="542ABA25" w:rsidR="00E52FFA" w:rsidRDefault="00E52FFA" w:rsidP="00E52FFA">
      <w:r>
        <w:rPr>
          <w:rStyle w:val="Refdecomentario"/>
        </w:rPr>
        <w:annotationRef/>
      </w:r>
      <w:r>
        <w:rPr>
          <w:sz w:val="20"/>
          <w:szCs w:val="20"/>
        </w:rPr>
        <w:t>TEXTO DE LA IMAGEN:</w:t>
      </w:r>
    </w:p>
    <w:p w14:paraId="34D2E6A1" w14:textId="77777777" w:rsidR="00E52FFA" w:rsidRDefault="00E52FFA" w:rsidP="00E52FFA"/>
    <w:p w14:paraId="19E67FF0" w14:textId="77777777" w:rsidR="00E52FFA" w:rsidRDefault="00E52FFA" w:rsidP="00E52FFA">
      <w:r>
        <w:rPr>
          <w:sz w:val="20"/>
          <w:szCs w:val="20"/>
        </w:rPr>
        <w:t>TARJETA DE REGISTRO HOTELERO</w:t>
      </w:r>
    </w:p>
    <w:p w14:paraId="3AC6DEAC" w14:textId="77777777" w:rsidR="00E52FFA" w:rsidRDefault="00E52FFA" w:rsidP="00E52FFA"/>
    <w:p w14:paraId="7A594712" w14:textId="77777777" w:rsidR="00E52FFA" w:rsidRDefault="00E52FFA" w:rsidP="00E52FFA">
      <w:r>
        <w:rPr>
          <w:sz w:val="20"/>
          <w:szCs w:val="20"/>
        </w:rPr>
        <w:t>Bienvenido, su comodidad y seguridad son nuestra prioridad.</w:t>
      </w:r>
    </w:p>
    <w:p w14:paraId="4E086E88" w14:textId="77777777" w:rsidR="00E52FFA" w:rsidRDefault="00E52FFA" w:rsidP="00E52FFA"/>
    <w:p w14:paraId="34852DF3" w14:textId="77777777" w:rsidR="00E52FFA" w:rsidRDefault="00E52FFA" w:rsidP="00E52FFA">
      <w:r>
        <w:rPr>
          <w:sz w:val="20"/>
          <w:szCs w:val="20"/>
        </w:rPr>
        <w:t>Por favor diligencia la siguiente información. Toda la información suministrada será tratado de manera confidencial y utilizada únicamente para fines relacionados con su estadía.</w:t>
      </w:r>
    </w:p>
    <w:p w14:paraId="7440953F" w14:textId="77777777" w:rsidR="00E52FFA" w:rsidRDefault="00E52FFA" w:rsidP="00E52FFA"/>
    <w:p w14:paraId="6CAA8726" w14:textId="77777777" w:rsidR="00E52FFA" w:rsidRDefault="00E52FFA" w:rsidP="00E52FFA">
      <w:r>
        <w:rPr>
          <w:sz w:val="20"/>
          <w:szCs w:val="20"/>
        </w:rPr>
        <w:t>Los datos que se incluyen en esta tarjeta de registro son:</w:t>
      </w:r>
    </w:p>
    <w:p w14:paraId="650FA0FB" w14:textId="77777777" w:rsidR="00E52FFA" w:rsidRDefault="00E52FFA" w:rsidP="00E52FFA"/>
    <w:p w14:paraId="239FB7D8" w14:textId="77777777" w:rsidR="00E52FFA" w:rsidRDefault="00E52FFA" w:rsidP="00E52FFA">
      <w:r>
        <w:rPr>
          <w:sz w:val="20"/>
          <w:szCs w:val="20"/>
        </w:rPr>
        <w:t>Número o nombre de la habitación.</w:t>
      </w:r>
    </w:p>
    <w:p w14:paraId="415C9A35" w14:textId="77777777" w:rsidR="00E52FFA" w:rsidRDefault="00E52FFA" w:rsidP="00E52FFA">
      <w:r>
        <w:rPr>
          <w:sz w:val="20"/>
          <w:szCs w:val="20"/>
        </w:rPr>
        <w:t>Tipo de identificación.</w:t>
      </w:r>
    </w:p>
    <w:p w14:paraId="1894BAB3" w14:textId="77777777" w:rsidR="00E52FFA" w:rsidRDefault="00E52FFA" w:rsidP="00E52FFA">
      <w:r>
        <w:rPr>
          <w:sz w:val="20"/>
          <w:szCs w:val="20"/>
        </w:rPr>
        <w:t>Número de identificación.</w:t>
      </w:r>
    </w:p>
    <w:p w14:paraId="1CCB1788" w14:textId="77777777" w:rsidR="00E52FFA" w:rsidRDefault="00E52FFA" w:rsidP="00E52FFA">
      <w:r>
        <w:rPr>
          <w:sz w:val="20"/>
          <w:szCs w:val="20"/>
        </w:rPr>
        <w:t>Nombre (s), apellido, segundo apellido o de casada.</w:t>
      </w:r>
    </w:p>
    <w:p w14:paraId="36528038" w14:textId="77777777" w:rsidR="00E52FFA" w:rsidRDefault="00E52FFA" w:rsidP="00E52FFA">
      <w:r>
        <w:rPr>
          <w:sz w:val="20"/>
          <w:szCs w:val="20"/>
        </w:rPr>
        <w:t>Fecha de nacimiento.</w:t>
      </w:r>
    </w:p>
    <w:p w14:paraId="160DA695" w14:textId="77777777" w:rsidR="00E52FFA" w:rsidRDefault="00E52FFA" w:rsidP="00E52FFA">
      <w:r>
        <w:rPr>
          <w:sz w:val="20"/>
          <w:szCs w:val="20"/>
        </w:rPr>
        <w:t>Género.</w:t>
      </w:r>
    </w:p>
    <w:p w14:paraId="24BC6B7C" w14:textId="77777777" w:rsidR="00E52FFA" w:rsidRDefault="00E52FFA" w:rsidP="00E52FFA">
      <w:r>
        <w:rPr>
          <w:sz w:val="20"/>
          <w:szCs w:val="20"/>
        </w:rPr>
        <w:t>Nacionalidad.</w:t>
      </w:r>
    </w:p>
    <w:p w14:paraId="6B744737" w14:textId="77777777" w:rsidR="00E52FFA" w:rsidRDefault="00E52FFA" w:rsidP="00E52FFA">
      <w:r>
        <w:rPr>
          <w:sz w:val="20"/>
          <w:szCs w:val="20"/>
        </w:rPr>
        <w:t>Principal motivo del viaje.</w:t>
      </w:r>
    </w:p>
    <w:p w14:paraId="66DCFAA5" w14:textId="77777777" w:rsidR="00E52FFA" w:rsidRDefault="00E52FFA" w:rsidP="00E52FFA">
      <w:r>
        <w:rPr>
          <w:sz w:val="20"/>
          <w:szCs w:val="20"/>
        </w:rPr>
        <w:t>Categoría visa o permiso de ingreso.</w:t>
      </w:r>
    </w:p>
    <w:p w14:paraId="46887AE9" w14:textId="77777777" w:rsidR="00E52FFA" w:rsidRDefault="00E52FFA" w:rsidP="00E52FFA">
      <w:r>
        <w:rPr>
          <w:sz w:val="20"/>
          <w:szCs w:val="20"/>
        </w:rPr>
        <w:t>Número de visa.</w:t>
      </w:r>
    </w:p>
    <w:p w14:paraId="7CE016DB" w14:textId="77777777" w:rsidR="00E52FFA" w:rsidRDefault="00E52FFA" w:rsidP="00E52FFA">
      <w:r>
        <w:rPr>
          <w:sz w:val="20"/>
          <w:szCs w:val="20"/>
        </w:rPr>
        <w:t>Fecha expedición visa.</w:t>
      </w:r>
    </w:p>
    <w:p w14:paraId="3BD9C413" w14:textId="77777777" w:rsidR="00E52FFA" w:rsidRDefault="00E52FFA" w:rsidP="00E52FFA">
      <w:r>
        <w:rPr>
          <w:sz w:val="20"/>
          <w:szCs w:val="20"/>
        </w:rPr>
        <w:t>Vencimiento visa.</w:t>
      </w:r>
    </w:p>
    <w:p w14:paraId="2C43D1C3" w14:textId="77777777" w:rsidR="00E52FFA" w:rsidRDefault="00E52FFA" w:rsidP="00E52FFA">
      <w:r>
        <w:rPr>
          <w:sz w:val="20"/>
          <w:szCs w:val="20"/>
        </w:rPr>
        <w:t>Profesión.</w:t>
      </w:r>
    </w:p>
    <w:p w14:paraId="40D2FCE8" w14:textId="77777777" w:rsidR="00E52FFA" w:rsidRDefault="00E52FFA" w:rsidP="00E52FFA">
      <w:r>
        <w:rPr>
          <w:sz w:val="20"/>
          <w:szCs w:val="20"/>
        </w:rPr>
        <w:t>Ocupación u oficio.</w:t>
      </w:r>
    </w:p>
    <w:p w14:paraId="793D2CAA" w14:textId="77777777" w:rsidR="00E52FFA" w:rsidRDefault="00E52FFA" w:rsidP="00E52FFA">
      <w:r>
        <w:rPr>
          <w:sz w:val="20"/>
          <w:szCs w:val="20"/>
        </w:rPr>
        <w:t>País de residencia.</w:t>
      </w:r>
    </w:p>
    <w:p w14:paraId="3AE7748A" w14:textId="77777777" w:rsidR="00E52FFA" w:rsidRDefault="00E52FFA" w:rsidP="00E52FFA">
      <w:r>
        <w:rPr>
          <w:sz w:val="20"/>
          <w:szCs w:val="20"/>
        </w:rPr>
        <w:t>Departamento/estado/provincia de residencia.</w:t>
      </w:r>
    </w:p>
    <w:p w14:paraId="5C6E927F" w14:textId="77777777" w:rsidR="00E52FFA" w:rsidRDefault="00E52FFA" w:rsidP="00E52FFA">
      <w:r>
        <w:rPr>
          <w:sz w:val="20"/>
          <w:szCs w:val="20"/>
        </w:rPr>
        <w:t>Ciudad de residencia.</w:t>
      </w:r>
    </w:p>
    <w:p w14:paraId="18F6ED1A" w14:textId="77777777" w:rsidR="00E52FFA" w:rsidRDefault="00E52FFA" w:rsidP="00E52FFA">
      <w:r>
        <w:rPr>
          <w:sz w:val="20"/>
          <w:szCs w:val="20"/>
        </w:rPr>
        <w:t>País de procedencia.</w:t>
      </w:r>
    </w:p>
    <w:p w14:paraId="53F2C58D" w14:textId="77777777" w:rsidR="00E52FFA" w:rsidRDefault="00E52FFA" w:rsidP="00E52FFA">
      <w:r>
        <w:rPr>
          <w:sz w:val="20"/>
          <w:szCs w:val="20"/>
        </w:rPr>
        <w:t>Departamento/estado/provincia de procedencia.</w:t>
      </w:r>
    </w:p>
    <w:p w14:paraId="23919A86" w14:textId="77777777" w:rsidR="00E52FFA" w:rsidRDefault="00E52FFA" w:rsidP="00E52FFA">
      <w:r>
        <w:rPr>
          <w:sz w:val="20"/>
          <w:szCs w:val="20"/>
        </w:rPr>
        <w:t>Ciudad de procedencia.</w:t>
      </w:r>
    </w:p>
    <w:p w14:paraId="23E1DA87" w14:textId="77777777" w:rsidR="00E52FFA" w:rsidRDefault="00E52FFA" w:rsidP="00E52FFA">
      <w:r>
        <w:rPr>
          <w:sz w:val="20"/>
          <w:szCs w:val="20"/>
        </w:rPr>
        <w:t>País de destino.</w:t>
      </w:r>
    </w:p>
    <w:p w14:paraId="2A892A56" w14:textId="77777777" w:rsidR="00E52FFA" w:rsidRDefault="00E52FFA" w:rsidP="00E52FFA">
      <w:r>
        <w:rPr>
          <w:sz w:val="20"/>
          <w:szCs w:val="20"/>
        </w:rPr>
        <w:t>Departamento/estado/provincia de destino.</w:t>
      </w:r>
    </w:p>
    <w:p w14:paraId="6B29EF0B" w14:textId="77777777" w:rsidR="00E52FFA" w:rsidRDefault="00E52FFA" w:rsidP="00E52FFA">
      <w:r>
        <w:rPr>
          <w:sz w:val="20"/>
          <w:szCs w:val="20"/>
        </w:rPr>
        <w:t>Ciudad de destino.</w:t>
      </w:r>
    </w:p>
    <w:p w14:paraId="42C475FA" w14:textId="77777777" w:rsidR="00E52FFA" w:rsidRDefault="00E52FFA" w:rsidP="00E52FFA">
      <w:r>
        <w:rPr>
          <w:sz w:val="20"/>
          <w:szCs w:val="20"/>
        </w:rPr>
        <w:t>Fecha de entrada (</w:t>
      </w:r>
      <w:r>
        <w:rPr>
          <w:i/>
          <w:iCs/>
          <w:sz w:val="20"/>
          <w:szCs w:val="20"/>
        </w:rPr>
        <w:t>check-in)</w:t>
      </w:r>
      <w:r>
        <w:rPr>
          <w:sz w:val="20"/>
          <w:szCs w:val="20"/>
        </w:rPr>
        <w:t>.</w:t>
      </w:r>
    </w:p>
    <w:p w14:paraId="05EED0C4" w14:textId="77777777" w:rsidR="00E52FFA" w:rsidRDefault="00E52FFA" w:rsidP="00E52FFA">
      <w:r>
        <w:rPr>
          <w:sz w:val="20"/>
          <w:szCs w:val="20"/>
        </w:rPr>
        <w:t>Fecha de salida (</w:t>
      </w:r>
      <w:r>
        <w:rPr>
          <w:i/>
          <w:iCs/>
          <w:sz w:val="20"/>
          <w:szCs w:val="20"/>
        </w:rPr>
        <w:t>check-out</w:t>
      </w:r>
      <w:r>
        <w:rPr>
          <w:sz w:val="20"/>
          <w:szCs w:val="20"/>
        </w:rPr>
        <w:t>).</w:t>
      </w:r>
    </w:p>
    <w:p w14:paraId="36E7E3AF" w14:textId="77777777" w:rsidR="00E52FFA" w:rsidRDefault="00E52FFA" w:rsidP="00E52FFA">
      <w:r>
        <w:rPr>
          <w:sz w:val="20"/>
          <w:szCs w:val="20"/>
        </w:rPr>
        <w:t>Número de acompañantes.</w:t>
      </w:r>
    </w:p>
  </w:comment>
  <w:comment w:id="20" w:author="Maria Fernanda Morales Angulo" w:date="2026-05-18T15:13:00Z" w:initials="MFMA">
    <w:p w14:paraId="61CEE8AE" w14:textId="5E37175D" w:rsidR="008E00AC" w:rsidRDefault="00A8027D" w:rsidP="008E00AC">
      <w:r>
        <w:rPr>
          <w:rStyle w:val="Refdecomentario"/>
        </w:rPr>
        <w:annotationRef/>
      </w:r>
      <w:r w:rsidR="008E00AC">
        <w:rPr>
          <w:sz w:val="20"/>
          <w:szCs w:val="20"/>
        </w:rPr>
        <w:t>TEXTO ALTERNATIVO:</w:t>
      </w:r>
    </w:p>
    <w:p w14:paraId="59C13A38" w14:textId="77777777" w:rsidR="008E00AC" w:rsidRDefault="008E00AC" w:rsidP="008E00AC"/>
    <w:p w14:paraId="64E35C78" w14:textId="77777777" w:rsidR="008E00AC" w:rsidRDefault="008E00AC" w:rsidP="008E00AC">
      <w:r>
        <w:rPr>
          <w:b/>
          <w:bCs/>
          <w:sz w:val="20"/>
          <w:szCs w:val="20"/>
        </w:rPr>
        <w:t>Ley 1558 de 2012</w:t>
      </w:r>
    </w:p>
    <w:p w14:paraId="015F578A" w14:textId="77777777" w:rsidR="008E00AC" w:rsidRDefault="008E00AC" w:rsidP="008E00AC">
      <w:r>
        <w:rPr>
          <w:sz w:val="20"/>
          <w:szCs w:val="20"/>
        </w:rPr>
        <w:t>Modifica la Ley General de Turismo y fortalece el control estadístico del sector hotelero.</w:t>
      </w:r>
    </w:p>
    <w:p w14:paraId="41AE0AD8" w14:textId="77777777" w:rsidR="008E00AC" w:rsidRDefault="008E00AC" w:rsidP="008E00AC">
      <w:r>
        <w:rPr>
          <w:sz w:val="20"/>
          <w:szCs w:val="20"/>
        </w:rPr>
        <w:t>· La información de las tarjetas de registro hotelero debe remitirse al DANE.</w:t>
      </w:r>
    </w:p>
    <w:p w14:paraId="4CE2E5C6" w14:textId="77777777" w:rsidR="008E00AC" w:rsidRDefault="008E00AC" w:rsidP="008E00AC">
      <w:r>
        <w:rPr>
          <w:sz w:val="20"/>
          <w:szCs w:val="20"/>
        </w:rPr>
        <w:t>· Los datos se utilizan únicamente con fines estadísticos.</w:t>
      </w:r>
    </w:p>
    <w:p w14:paraId="3795B20D" w14:textId="77777777" w:rsidR="008E00AC" w:rsidRDefault="008E00AC" w:rsidP="008E00AC">
      <w:r>
        <w:rPr>
          <w:sz w:val="20"/>
          <w:szCs w:val="20"/>
        </w:rPr>
        <w:t>· La información debe manejarse bajo reserva y confidencialidad.</w:t>
      </w:r>
    </w:p>
    <w:p w14:paraId="04DC5D64" w14:textId="77777777" w:rsidR="008E00AC" w:rsidRDefault="008E00AC" w:rsidP="008E00AC">
      <w:r>
        <w:rPr>
          <w:b/>
          <w:bCs/>
          <w:sz w:val="20"/>
          <w:szCs w:val="20"/>
        </w:rPr>
        <w:t> </w:t>
      </w:r>
    </w:p>
    <w:p w14:paraId="14F76F71" w14:textId="77777777" w:rsidR="008E00AC" w:rsidRDefault="008E00AC" w:rsidP="008E00AC">
      <w:r>
        <w:rPr>
          <w:b/>
          <w:bCs/>
          <w:sz w:val="20"/>
          <w:szCs w:val="20"/>
        </w:rPr>
        <w:t>Decreto 1074 de 2015</w:t>
      </w:r>
    </w:p>
    <w:p w14:paraId="737AF8AC" w14:textId="77777777" w:rsidR="008E00AC" w:rsidRDefault="008E00AC" w:rsidP="008E00AC">
      <w:r>
        <w:rPr>
          <w:sz w:val="20"/>
          <w:szCs w:val="20"/>
        </w:rPr>
        <w:t>Reglamenta la Tarjeta de Registro Hotelero para establecimientos de alojamiento turístico.</w:t>
      </w:r>
    </w:p>
    <w:p w14:paraId="4FA2C848" w14:textId="77777777" w:rsidR="008E00AC" w:rsidRDefault="008E00AC" w:rsidP="008E00AC">
      <w:r>
        <w:rPr>
          <w:sz w:val="20"/>
          <w:szCs w:val="20"/>
        </w:rPr>
        <w:t>· Define requisitos mínimos para el registro de huéspedes.</w:t>
      </w:r>
    </w:p>
    <w:p w14:paraId="32EA5E47" w14:textId="77777777" w:rsidR="008E00AC" w:rsidRDefault="008E00AC" w:rsidP="008E00AC">
      <w:r>
        <w:rPr>
          <w:sz w:val="20"/>
          <w:szCs w:val="20"/>
        </w:rPr>
        <w:t xml:space="preserve">· Establece la creación de un </w:t>
      </w:r>
      <w:r>
        <w:rPr>
          <w:i/>
          <w:iCs/>
          <w:sz w:val="20"/>
          <w:szCs w:val="20"/>
        </w:rPr>
        <w:t xml:space="preserve">software </w:t>
      </w:r>
      <w:r>
        <w:rPr>
          <w:sz w:val="20"/>
          <w:szCs w:val="20"/>
        </w:rPr>
        <w:t>nacional para el diligenciamiento de la TRH.</w:t>
      </w:r>
    </w:p>
    <w:p w14:paraId="642FA7C0" w14:textId="77777777" w:rsidR="008E00AC" w:rsidRDefault="008E00AC" w:rsidP="008E00AC">
      <w:r>
        <w:rPr>
          <w:sz w:val="20"/>
          <w:szCs w:val="20"/>
        </w:rPr>
        <w:t>· Exige protección y manejo adecuado de datos personales.</w:t>
      </w:r>
    </w:p>
    <w:p w14:paraId="1343686A" w14:textId="77777777" w:rsidR="008E00AC" w:rsidRDefault="008E00AC" w:rsidP="008E00AC">
      <w:r>
        <w:rPr>
          <w:sz w:val="20"/>
          <w:szCs w:val="20"/>
        </w:rPr>
        <w:t> </w:t>
      </w:r>
    </w:p>
    <w:p w14:paraId="1C09610F" w14:textId="77777777" w:rsidR="008E00AC" w:rsidRDefault="008E00AC" w:rsidP="008E00AC">
      <w:r>
        <w:rPr>
          <w:b/>
          <w:bCs/>
          <w:sz w:val="20"/>
          <w:szCs w:val="20"/>
        </w:rPr>
        <w:t>Información mínima obligatoria</w:t>
      </w:r>
    </w:p>
    <w:p w14:paraId="2EDD38EB" w14:textId="77777777" w:rsidR="008E00AC" w:rsidRDefault="008E00AC" w:rsidP="008E00AC">
      <w:r>
        <w:rPr>
          <w:sz w:val="20"/>
          <w:szCs w:val="20"/>
        </w:rPr>
        <w:t>Mientras se implementa la plataforma tecnológica nacional, el registro hotelero debe incluir como mínimo:</w:t>
      </w:r>
    </w:p>
    <w:p w14:paraId="77DD593F" w14:textId="77777777" w:rsidR="008E00AC" w:rsidRDefault="008E00AC" w:rsidP="008E00AC">
      <w:r>
        <w:rPr>
          <w:sz w:val="20"/>
          <w:szCs w:val="20"/>
        </w:rPr>
        <w:t>· Nombre completo del huésped.</w:t>
      </w:r>
    </w:p>
    <w:p w14:paraId="01B5C9D7" w14:textId="77777777" w:rsidR="008E00AC" w:rsidRDefault="008E00AC" w:rsidP="008E00AC">
      <w:r>
        <w:rPr>
          <w:sz w:val="20"/>
          <w:szCs w:val="20"/>
        </w:rPr>
        <w:t>· Tipo y número de identificación.</w:t>
      </w:r>
    </w:p>
    <w:p w14:paraId="360CEBA3" w14:textId="77777777" w:rsidR="008E00AC" w:rsidRDefault="008E00AC" w:rsidP="008E00AC">
      <w:r>
        <w:rPr>
          <w:sz w:val="20"/>
          <w:szCs w:val="20"/>
        </w:rPr>
        <w:t>· Nacionalidad.</w:t>
      </w:r>
    </w:p>
    <w:p w14:paraId="28B89E57" w14:textId="77777777" w:rsidR="008E00AC" w:rsidRDefault="008E00AC" w:rsidP="008E00AC">
      <w:r>
        <w:rPr>
          <w:sz w:val="20"/>
          <w:szCs w:val="20"/>
        </w:rPr>
        <w:t>· Fecha de ingreso (</w:t>
      </w:r>
      <w:r>
        <w:rPr>
          <w:i/>
          <w:iCs/>
          <w:sz w:val="20"/>
          <w:szCs w:val="20"/>
        </w:rPr>
        <w:t>check-in</w:t>
      </w:r>
      <w:r>
        <w:rPr>
          <w:sz w:val="20"/>
          <w:szCs w:val="20"/>
        </w:rPr>
        <w:t>).</w:t>
      </w:r>
    </w:p>
    <w:p w14:paraId="4D9F3D15" w14:textId="77777777" w:rsidR="008E00AC" w:rsidRDefault="008E00AC" w:rsidP="008E00AC">
      <w:r>
        <w:rPr>
          <w:sz w:val="20"/>
          <w:szCs w:val="20"/>
        </w:rPr>
        <w:t>· Fecha de salida (</w:t>
      </w:r>
      <w:r>
        <w:rPr>
          <w:i/>
          <w:iCs/>
          <w:sz w:val="20"/>
          <w:szCs w:val="20"/>
        </w:rPr>
        <w:t>check-out</w:t>
      </w:r>
      <w:r>
        <w:rPr>
          <w:sz w:val="20"/>
          <w:szCs w:val="20"/>
        </w:rPr>
        <w:t>).</w:t>
      </w:r>
    </w:p>
    <w:p w14:paraId="70F7216C" w14:textId="77777777" w:rsidR="008E00AC" w:rsidRDefault="008E00AC" w:rsidP="008E00AC">
      <w:r>
        <w:rPr>
          <w:sz w:val="20"/>
          <w:szCs w:val="20"/>
        </w:rPr>
        <w:t> </w:t>
      </w:r>
    </w:p>
    <w:p w14:paraId="53CA216C" w14:textId="77777777" w:rsidR="008E00AC" w:rsidRDefault="008E00AC" w:rsidP="008E00AC">
      <w:r>
        <w:rPr>
          <w:b/>
          <w:bCs/>
          <w:sz w:val="20"/>
          <w:szCs w:val="20"/>
        </w:rPr>
        <w:t>Decreto 1964 de 2016</w:t>
      </w:r>
    </w:p>
    <w:p w14:paraId="0C710960" w14:textId="77777777" w:rsidR="008E00AC" w:rsidRDefault="008E00AC" w:rsidP="008E00AC">
      <w:r>
        <w:rPr>
          <w:sz w:val="20"/>
          <w:szCs w:val="20"/>
        </w:rPr>
        <w:t>Actualiza los requisitos de la Tarjeta de Registro Hotelero.</w:t>
      </w:r>
    </w:p>
    <w:p w14:paraId="678152E2" w14:textId="77777777" w:rsidR="008E00AC" w:rsidRDefault="008E00AC" w:rsidP="008E00AC">
      <w:r>
        <w:rPr>
          <w:sz w:val="20"/>
          <w:szCs w:val="20"/>
        </w:rPr>
        <w:t>· Incluye información del huésped, acompañantes y estadía.</w:t>
      </w:r>
    </w:p>
    <w:p w14:paraId="67558BFB" w14:textId="77777777" w:rsidR="008E00AC" w:rsidRDefault="008E00AC" w:rsidP="008E00AC">
      <w:r>
        <w:rPr>
          <w:sz w:val="20"/>
          <w:szCs w:val="20"/>
        </w:rPr>
        <w:t>· Exige conservar los registros por mínimo cinco años.</w:t>
      </w:r>
    </w:p>
    <w:p w14:paraId="57E7FAE4" w14:textId="77777777" w:rsidR="008E00AC" w:rsidRDefault="008E00AC" w:rsidP="008E00AC">
      <w:r>
        <w:rPr>
          <w:sz w:val="20"/>
          <w:szCs w:val="20"/>
        </w:rPr>
        <w:t>· Obliga a solicitar autorización para el tratamiento de datos personales.</w:t>
      </w:r>
    </w:p>
    <w:p w14:paraId="7990ED71" w14:textId="77777777" w:rsidR="008E00AC" w:rsidRDefault="008E00AC" w:rsidP="008E00AC">
      <w:r>
        <w:rPr>
          <w:sz w:val="20"/>
          <w:szCs w:val="20"/>
        </w:rPr>
        <w:t> </w:t>
      </w:r>
    </w:p>
    <w:p w14:paraId="47F2087A" w14:textId="77777777" w:rsidR="008E00AC" w:rsidRDefault="008E00AC" w:rsidP="008E00AC">
      <w:r>
        <w:rPr>
          <w:b/>
          <w:bCs/>
          <w:sz w:val="20"/>
          <w:szCs w:val="20"/>
        </w:rPr>
        <w:t>Protección de datos personales</w:t>
      </w:r>
    </w:p>
    <w:p w14:paraId="2B3C16E6" w14:textId="77777777" w:rsidR="008E00AC" w:rsidRDefault="008E00AC" w:rsidP="008E00AC">
      <w:r>
        <w:rPr>
          <w:sz w:val="20"/>
          <w:szCs w:val="20"/>
        </w:rPr>
        <w:t>La información del huésped debe manejarse bajo criterios de confidencialidad y seguridad.</w:t>
      </w:r>
    </w:p>
    <w:p w14:paraId="3B474295" w14:textId="77777777" w:rsidR="008E00AC" w:rsidRDefault="008E00AC" w:rsidP="008E00AC">
      <w:r>
        <w:rPr>
          <w:sz w:val="20"/>
          <w:szCs w:val="20"/>
        </w:rPr>
        <w:t>· El hotel debe informar el uso de los datos recolectados.</w:t>
      </w:r>
    </w:p>
    <w:p w14:paraId="37D21D7B" w14:textId="77777777" w:rsidR="008E00AC" w:rsidRDefault="008E00AC" w:rsidP="008E00AC">
      <w:r>
        <w:rPr>
          <w:sz w:val="20"/>
          <w:szCs w:val="20"/>
        </w:rPr>
        <w:t>· El huésped debe autorizar el tratamiento de su información.</w:t>
      </w:r>
    </w:p>
    <w:p w14:paraId="12C1B8E0" w14:textId="77777777" w:rsidR="008E00AC" w:rsidRDefault="008E00AC" w:rsidP="008E00AC">
      <w:r>
        <w:rPr>
          <w:sz w:val="20"/>
          <w:szCs w:val="20"/>
        </w:rPr>
        <w:t>· El manejo de datos debe cumplir la Ley 1581 de 2012.</w:t>
      </w:r>
    </w:p>
    <w:p w14:paraId="2CDE1DE7" w14:textId="77777777" w:rsidR="008E00AC" w:rsidRDefault="008E00AC" w:rsidP="008E00AC">
      <w:r>
        <w:rPr>
          <w:sz w:val="20"/>
          <w:szCs w:val="20"/>
        </w:rPr>
        <w:t> </w:t>
      </w:r>
    </w:p>
    <w:p w14:paraId="602DE70E" w14:textId="77777777" w:rsidR="008E00AC" w:rsidRDefault="008E00AC" w:rsidP="008E00AC">
      <w:r>
        <w:rPr>
          <w:b/>
          <w:bCs/>
          <w:sz w:val="20"/>
          <w:szCs w:val="20"/>
        </w:rPr>
        <w:t>Prevención de delitos en hotelería</w:t>
      </w:r>
    </w:p>
    <w:p w14:paraId="5C05F081" w14:textId="77777777" w:rsidR="008E00AC" w:rsidRDefault="008E00AC" w:rsidP="008E00AC">
      <w:r>
        <w:rPr>
          <w:sz w:val="20"/>
          <w:szCs w:val="20"/>
        </w:rPr>
        <w:t>La operación hotelera también tiene responsabilidad social y preventiva.</w:t>
      </w:r>
    </w:p>
    <w:p w14:paraId="6AE87EB2" w14:textId="77777777" w:rsidR="008E00AC" w:rsidRDefault="008E00AC" w:rsidP="008E00AC">
      <w:r>
        <w:rPr>
          <w:sz w:val="20"/>
          <w:szCs w:val="20"/>
        </w:rPr>
        <w:t>· </w:t>
      </w:r>
      <w:r>
        <w:rPr>
          <w:b/>
          <w:bCs/>
          <w:sz w:val="20"/>
          <w:szCs w:val="20"/>
        </w:rPr>
        <w:t>Ley 679 de 2001 y Ley 1336 de 2009:</w:t>
      </w:r>
      <w:r>
        <w:rPr>
          <w:sz w:val="20"/>
          <w:szCs w:val="20"/>
        </w:rPr>
        <w:t xml:space="preserve"> prevención de explotación sexual comercial de menores.</w:t>
      </w:r>
    </w:p>
    <w:p w14:paraId="745159D6" w14:textId="77777777" w:rsidR="008E00AC" w:rsidRDefault="008E00AC" w:rsidP="008E00AC">
      <w:r>
        <w:rPr>
          <w:sz w:val="20"/>
          <w:szCs w:val="20"/>
        </w:rPr>
        <w:t>· </w:t>
      </w:r>
      <w:r>
        <w:rPr>
          <w:b/>
          <w:bCs/>
          <w:sz w:val="20"/>
          <w:szCs w:val="20"/>
        </w:rPr>
        <w:t>Ley 985 de 2005:</w:t>
      </w:r>
      <w:r>
        <w:rPr>
          <w:sz w:val="20"/>
          <w:szCs w:val="20"/>
        </w:rPr>
        <w:t xml:space="preserve"> medidas contra la trata de personas.</w:t>
      </w:r>
    </w:p>
    <w:p w14:paraId="6FF06B96" w14:textId="77777777" w:rsidR="008E00AC" w:rsidRDefault="008E00AC" w:rsidP="008E00AC">
      <w:r>
        <w:rPr>
          <w:sz w:val="20"/>
          <w:szCs w:val="20"/>
        </w:rPr>
        <w:t>· El personal hotelero debe reportar situaciones sospechosas.</w:t>
      </w:r>
    </w:p>
    <w:p w14:paraId="755C5BA4" w14:textId="77777777" w:rsidR="008E00AC" w:rsidRDefault="008E00AC" w:rsidP="008E00AC">
      <w:r>
        <w:rPr>
          <w:b/>
          <w:bCs/>
          <w:sz w:val="20"/>
          <w:szCs w:val="20"/>
        </w:rPr>
        <w:t> </w:t>
      </w:r>
    </w:p>
    <w:p w14:paraId="7334900C" w14:textId="77777777" w:rsidR="008E00AC" w:rsidRDefault="008E00AC" w:rsidP="008E00AC">
      <w:r>
        <w:rPr>
          <w:b/>
          <w:bCs/>
          <w:sz w:val="20"/>
          <w:szCs w:val="20"/>
        </w:rPr>
        <w:t>Importancia del registro hotelero</w:t>
      </w:r>
    </w:p>
    <w:p w14:paraId="428704BC" w14:textId="77777777" w:rsidR="008E00AC" w:rsidRDefault="008E00AC" w:rsidP="008E00AC">
      <w:r>
        <w:rPr>
          <w:sz w:val="20"/>
          <w:szCs w:val="20"/>
        </w:rPr>
        <w:t>El registro de huéspedes no es solo un procedimiento administrativo.</w:t>
      </w:r>
    </w:p>
    <w:p w14:paraId="50CD7B2F" w14:textId="77777777" w:rsidR="008E00AC" w:rsidRDefault="008E00AC" w:rsidP="008E00AC">
      <w:r>
        <w:rPr>
          <w:sz w:val="20"/>
          <w:szCs w:val="20"/>
        </w:rPr>
        <w:t>· Fortalece la seguridad del establecimiento.</w:t>
      </w:r>
    </w:p>
    <w:p w14:paraId="75FBA093" w14:textId="77777777" w:rsidR="008E00AC" w:rsidRDefault="008E00AC" w:rsidP="008E00AC">
      <w:r>
        <w:rPr>
          <w:sz w:val="20"/>
          <w:szCs w:val="20"/>
        </w:rPr>
        <w:t>· Garantiza control estadístico y legal.</w:t>
      </w:r>
    </w:p>
    <w:p w14:paraId="514C13D3" w14:textId="77777777" w:rsidR="008E00AC" w:rsidRDefault="008E00AC" w:rsidP="008E00AC">
      <w:r>
        <w:rPr>
          <w:sz w:val="20"/>
          <w:szCs w:val="20"/>
        </w:rPr>
        <w:t>· Protege al huésped y al hotel.</w:t>
      </w:r>
    </w:p>
    <w:p w14:paraId="6EA15932" w14:textId="77777777" w:rsidR="008E00AC" w:rsidRDefault="008E00AC" w:rsidP="008E00AC">
      <w:r>
        <w:rPr>
          <w:sz w:val="20"/>
          <w:szCs w:val="20"/>
        </w:rPr>
        <w:t>· Facilita la operación y la trazabilidad de la información.</w:t>
      </w:r>
    </w:p>
    <w:p w14:paraId="3EE7C14F" w14:textId="77777777" w:rsidR="008E00AC" w:rsidRDefault="008E00AC" w:rsidP="008E00AC">
      <w:r>
        <w:rPr>
          <w:b/>
          <w:bCs/>
          <w:sz w:val="20"/>
          <w:szCs w:val="20"/>
        </w:rPr>
        <w:t> </w:t>
      </w:r>
    </w:p>
    <w:p w14:paraId="57017D2F" w14:textId="77777777" w:rsidR="008E00AC" w:rsidRDefault="008E00AC" w:rsidP="008E00AC"/>
  </w:comment>
  <w:comment w:id="21" w:author="Maria Fernanda Morales Angulo" w:date="2026-05-18T15:03:00Z" w:initials="MFMA">
    <w:p w14:paraId="07DC467C" w14:textId="77777777" w:rsidR="00DA394C" w:rsidRDefault="00DA394C" w:rsidP="00DA394C">
      <w:r>
        <w:rPr>
          <w:rStyle w:val="Refdecomentario"/>
        </w:rPr>
        <w:annotationRef/>
      </w:r>
      <w:r>
        <w:rPr>
          <w:sz w:val="20"/>
          <w:szCs w:val="20"/>
        </w:rPr>
        <w:t xml:space="preserve">URL: </w:t>
      </w:r>
      <w:hyperlink r:id="rId6" w:anchor="fromView=search&amp;page=1&amp;position=9&amp;uuid=639e0096-14b8-4c66-988c-ea42fddd89f7" w:history="1">
        <w:r w:rsidRPr="000656D2">
          <w:rPr>
            <w:rStyle w:val="Hipervnculo"/>
            <w:sz w:val="20"/>
            <w:szCs w:val="20"/>
          </w:rPr>
          <w:t>https://www.magnific.com/es/icono/leyes_8393013#fromView=search&amp;page=1&amp;position=9&amp;uuid=639e0096-14b8-4c66-988c-ea42fddd89f7</w:t>
        </w:r>
      </w:hyperlink>
    </w:p>
  </w:comment>
  <w:comment w:id="22" w:author="Maria Fernanda Morales Angulo" w:date="2026-05-18T14:16:00Z" w:initials="MFMA">
    <w:p w14:paraId="36891EF2" w14:textId="77777777" w:rsidR="005504D9" w:rsidRDefault="005504D9" w:rsidP="00284847">
      <w:r>
        <w:rPr>
          <w:rStyle w:val="Refdecomentario"/>
        </w:rPr>
        <w:annotationRef/>
      </w:r>
      <w:r>
        <w:rPr>
          <w:sz w:val="20"/>
          <w:szCs w:val="20"/>
        </w:rPr>
        <w:t xml:space="preserve">URL: </w:t>
      </w:r>
      <w:hyperlink r:id="rId7" w:anchor="fromView=search&amp;page=1&amp;position=15&amp;uuid=07328cd6-74d0-4a63-ba02-624910fc483d&amp;query=Imagenes+de+ATENCI%C3%93N+EN+LA+RECEPCI%C3%93N+HOTELERA" w:history="1">
        <w:r w:rsidRPr="00F70874">
          <w:rPr>
            <w:rStyle w:val="Hipervnculo"/>
            <w:sz w:val="20"/>
            <w:szCs w:val="20"/>
          </w:rPr>
          <w:t>https://www.magnific.com/es/vector-gratis/composicion-plana-personal-hotel-vista-horizontal-vestibulo-hotel-guardia-recepcion-portero-ilustracion-vectorial_32745405.htm#fromView=search&amp;page=1&amp;position=15&amp;uuid=07328cd6-74d0-4a63-ba02-624910fc483d&amp;query=Imagenes+de+ATENCI%C3%93N+EN+LA+RECEPCI%C3%93N+HOTELERA</w:t>
        </w:r>
      </w:hyperlink>
    </w:p>
  </w:comment>
  <w:comment w:id="24" w:author="Maria Fernanda Morales Angulo" w:date="2026-05-18T15:29:00Z" w:initials="MFMA">
    <w:p w14:paraId="5F5B9BAF" w14:textId="19BE3808" w:rsidR="004909A3" w:rsidRDefault="004909A3" w:rsidP="004909A3">
      <w:r>
        <w:rPr>
          <w:rStyle w:val="Refdecomentario"/>
        </w:rPr>
        <w:annotationRef/>
      </w:r>
      <w:r>
        <w:rPr>
          <w:sz w:val="20"/>
          <w:szCs w:val="20"/>
        </w:rPr>
        <w:t xml:space="preserve">URL: </w:t>
      </w:r>
      <w:hyperlink r:id="rId8" w:anchor="fromView=search&amp;page=1&amp;position=12&amp;uuid=f0ea707d-c765-45a7-9de3-fe990b518848&amp;query=Imagenes+de+PROteccion+de+datos" w:history="1">
        <w:r w:rsidRPr="00E23C63">
          <w:rPr>
            <w:rStyle w:val="Hipervnculo"/>
            <w:sz w:val="20"/>
            <w:szCs w:val="20"/>
          </w:rPr>
          <w:t>https://www.magnific.com/es/vector-gratis/fondo-seguridad-azul-objetos-planos_1138958.htm#fromView=search&amp;page=1&amp;position=12&amp;uuid=f0ea707d-c765-45a7-9de3-fe990b518848&amp;query=Imagenes+de+PROteccion+de+datos</w:t>
        </w:r>
      </w:hyperlink>
    </w:p>
  </w:comment>
  <w:comment w:id="25" w:author="Maria Fernanda Morales Angulo" w:date="2026-05-18T15:39:00Z" w:initials="MFMA">
    <w:p w14:paraId="13621276" w14:textId="77777777" w:rsidR="00B22110" w:rsidRDefault="00D4539D" w:rsidP="00B22110">
      <w:r>
        <w:rPr>
          <w:rStyle w:val="Refdecomentario"/>
        </w:rPr>
        <w:annotationRef/>
      </w:r>
      <w:r w:rsidR="00B22110">
        <w:rPr>
          <w:sz w:val="20"/>
          <w:szCs w:val="20"/>
        </w:rPr>
        <w:t>TEXTO ALTERNATIVO:</w:t>
      </w:r>
    </w:p>
    <w:p w14:paraId="346AF290" w14:textId="77777777" w:rsidR="00B22110" w:rsidRDefault="00B22110" w:rsidP="00B22110"/>
    <w:p w14:paraId="36AD8E83" w14:textId="77777777" w:rsidR="00B22110" w:rsidRDefault="00B22110" w:rsidP="00B22110">
      <w:r>
        <w:rPr>
          <w:sz w:val="20"/>
          <w:szCs w:val="20"/>
        </w:rPr>
        <w:t>La figura ilustra siete riesgos digitales en hoteles que afectan la información y la operación, destacando la importancia de la ciberseguridad preventiva.</w:t>
      </w:r>
    </w:p>
  </w:comment>
  <w:comment w:id="26" w:author="Maria Fernanda Morales Angulo" w:date="2026-07-08T17:15:00Z" w:initials="MFMA">
    <w:p w14:paraId="6FD9FCC4" w14:textId="77777777" w:rsidR="00E52FFA" w:rsidRDefault="00E52FFA" w:rsidP="00E52FFA">
      <w:r>
        <w:rPr>
          <w:rStyle w:val="Refdecomentario"/>
        </w:rPr>
        <w:annotationRef/>
      </w:r>
      <w:r>
        <w:rPr>
          <w:sz w:val="20"/>
          <w:szCs w:val="20"/>
        </w:rPr>
        <w:t>TEXTO DE LA IMAGEN:</w:t>
      </w:r>
    </w:p>
    <w:p w14:paraId="18C2D215" w14:textId="77777777" w:rsidR="00E52FFA" w:rsidRDefault="00E52FFA" w:rsidP="00E52FFA"/>
    <w:p w14:paraId="0502323E" w14:textId="77777777" w:rsidR="00E52FFA" w:rsidRDefault="00E52FFA" w:rsidP="00E52FFA">
      <w:r>
        <w:rPr>
          <w:sz w:val="20"/>
          <w:szCs w:val="20"/>
        </w:rPr>
        <w:t>Riesgos operativos asociados a la seguridad digital</w:t>
      </w:r>
    </w:p>
    <w:p w14:paraId="404E3A5B" w14:textId="77777777" w:rsidR="00E52FFA" w:rsidRDefault="00E52FFA" w:rsidP="00E52FFA"/>
    <w:p w14:paraId="142199FD" w14:textId="77777777" w:rsidR="00E52FFA" w:rsidRDefault="00E52FFA" w:rsidP="00E52FFA">
      <w:r>
        <w:rPr>
          <w:sz w:val="20"/>
          <w:szCs w:val="20"/>
        </w:rPr>
        <w:t>Identificar los riesgos permite prevenir incidentes, proteger la información del huésped y garantizar la continuidad operativa del hotel.</w:t>
      </w:r>
    </w:p>
    <w:p w14:paraId="681D4C16" w14:textId="77777777" w:rsidR="00E52FFA" w:rsidRDefault="00E52FFA" w:rsidP="00E52FFA"/>
    <w:p w14:paraId="46FCC547" w14:textId="77777777" w:rsidR="00E52FFA" w:rsidRDefault="00E52FFA" w:rsidP="00E52FFA">
      <w:r>
        <w:rPr>
          <w:b/>
          <w:bCs/>
          <w:sz w:val="20"/>
          <w:szCs w:val="20"/>
        </w:rPr>
        <w:t>1. Accesos no autorizados al PMS</w:t>
      </w:r>
    </w:p>
    <w:p w14:paraId="6A291419" w14:textId="77777777" w:rsidR="00E52FFA" w:rsidRDefault="00E52FFA" w:rsidP="00E52FFA"/>
    <w:p w14:paraId="44F50515" w14:textId="77777777" w:rsidR="00E52FFA" w:rsidRDefault="00E52FFA" w:rsidP="00E52FFA">
      <w:r>
        <w:rPr>
          <w:sz w:val="20"/>
          <w:szCs w:val="20"/>
        </w:rPr>
        <w:t>Personas no autorizadas pueden ingresar al sistema de gestión hotelera y acceder a información sensible o manipular datos operativos.</w:t>
      </w:r>
    </w:p>
    <w:p w14:paraId="06D0D617" w14:textId="77777777" w:rsidR="00E52FFA" w:rsidRDefault="00E52FFA" w:rsidP="00E52FFA"/>
    <w:p w14:paraId="14B1F392" w14:textId="77777777" w:rsidR="00E52FFA" w:rsidRDefault="00E52FFA" w:rsidP="00E52FFA">
      <w:r>
        <w:rPr>
          <w:b/>
          <w:bCs/>
          <w:sz w:val="20"/>
          <w:szCs w:val="20"/>
        </w:rPr>
        <w:t>2. Robo o filtración de información</w:t>
      </w:r>
    </w:p>
    <w:p w14:paraId="09D9D8E5" w14:textId="77777777" w:rsidR="00E52FFA" w:rsidRDefault="00E52FFA" w:rsidP="00E52FFA"/>
    <w:p w14:paraId="05628D28" w14:textId="77777777" w:rsidR="00E52FFA" w:rsidRDefault="00E52FFA" w:rsidP="00E52FFA">
      <w:r>
        <w:rPr>
          <w:sz w:val="20"/>
          <w:szCs w:val="20"/>
        </w:rPr>
        <w:t>La información de huéspedes puede ser robada o divulgada, generando riesgos legales, financieros y afectación de la reputación del hotel.</w:t>
      </w:r>
    </w:p>
    <w:p w14:paraId="30CDE158" w14:textId="77777777" w:rsidR="00E52FFA" w:rsidRDefault="00E52FFA" w:rsidP="00E52FFA"/>
    <w:p w14:paraId="654AAE14" w14:textId="77777777" w:rsidR="00E52FFA" w:rsidRDefault="00E52FFA" w:rsidP="00E52FFA">
      <w:r>
        <w:rPr>
          <w:b/>
          <w:bCs/>
          <w:sz w:val="20"/>
          <w:szCs w:val="20"/>
        </w:rPr>
        <w:t>3. Pérdida de datos</w:t>
      </w:r>
    </w:p>
    <w:p w14:paraId="7D052F8C" w14:textId="77777777" w:rsidR="00E52FFA" w:rsidRDefault="00E52FFA" w:rsidP="00E52FFA"/>
    <w:p w14:paraId="4AFDF87B" w14:textId="77777777" w:rsidR="00E52FFA" w:rsidRDefault="00E52FFA" w:rsidP="00E52FFA">
      <w:r>
        <w:rPr>
          <w:sz w:val="20"/>
          <w:szCs w:val="20"/>
        </w:rPr>
        <w:t>Fallas técnicas, eliminación accidental o daños en los sistemas pueden provocar pérdida de información y afectar la operación hotelera.</w:t>
      </w:r>
    </w:p>
    <w:p w14:paraId="0C3272CF" w14:textId="77777777" w:rsidR="00E52FFA" w:rsidRDefault="00E52FFA" w:rsidP="00E52FFA"/>
    <w:p w14:paraId="066B26CD" w14:textId="77777777" w:rsidR="00E52FFA" w:rsidRDefault="00E52FFA" w:rsidP="00E52FFA">
      <w:r>
        <w:rPr>
          <w:b/>
          <w:bCs/>
          <w:sz w:val="20"/>
          <w:szCs w:val="20"/>
        </w:rPr>
        <w:t>4. Suplantación de identidad</w:t>
      </w:r>
    </w:p>
    <w:p w14:paraId="57BC3168" w14:textId="77777777" w:rsidR="00E52FFA" w:rsidRDefault="00E52FFA" w:rsidP="00E52FFA"/>
    <w:p w14:paraId="69C03FB1" w14:textId="77777777" w:rsidR="00E52FFA" w:rsidRDefault="00E52FFA" w:rsidP="00E52FFA">
      <w:r>
        <w:rPr>
          <w:sz w:val="20"/>
          <w:szCs w:val="20"/>
        </w:rPr>
        <w:t>Algunas personas pueden hacerse pasar por huéspedes o colaboradores para obtener acceso a información, servicios o realizar fraudes.</w:t>
      </w:r>
    </w:p>
    <w:p w14:paraId="0F584C22" w14:textId="77777777" w:rsidR="00E52FFA" w:rsidRDefault="00E52FFA" w:rsidP="00E52FFA"/>
    <w:p w14:paraId="496D7E3B" w14:textId="77777777" w:rsidR="00E52FFA" w:rsidRDefault="00E52FFA" w:rsidP="00E52FFA">
      <w:r>
        <w:rPr>
          <w:b/>
          <w:bCs/>
          <w:sz w:val="20"/>
          <w:szCs w:val="20"/>
        </w:rPr>
        <w:t>5. Correos fraudulentos</w:t>
      </w:r>
    </w:p>
    <w:p w14:paraId="08907B06" w14:textId="77777777" w:rsidR="00E52FFA" w:rsidRDefault="00E52FFA" w:rsidP="00E52FFA"/>
    <w:p w14:paraId="29CC43A3" w14:textId="77777777" w:rsidR="00E52FFA" w:rsidRDefault="00E52FFA" w:rsidP="00E52FFA">
      <w:r>
        <w:rPr>
          <w:sz w:val="20"/>
          <w:szCs w:val="20"/>
        </w:rPr>
        <w:t xml:space="preserve">Los correos de tipo </w:t>
      </w:r>
      <w:r>
        <w:rPr>
          <w:i/>
          <w:iCs/>
          <w:sz w:val="20"/>
          <w:szCs w:val="20"/>
        </w:rPr>
        <w:t>phishing</w:t>
      </w:r>
      <w:r>
        <w:rPr>
          <w:sz w:val="20"/>
          <w:szCs w:val="20"/>
        </w:rPr>
        <w:t xml:space="preserve"> buscan engañar al personal para obtener contraseñas, información confidencial o instalar programas maliciosos.</w:t>
      </w:r>
    </w:p>
    <w:p w14:paraId="1C4B8F5F" w14:textId="77777777" w:rsidR="00E52FFA" w:rsidRDefault="00E52FFA" w:rsidP="00E52FFA"/>
    <w:p w14:paraId="19C7EA1C" w14:textId="77777777" w:rsidR="00E52FFA" w:rsidRDefault="00E52FFA" w:rsidP="00E52FFA">
      <w:r>
        <w:rPr>
          <w:b/>
          <w:bCs/>
          <w:sz w:val="20"/>
          <w:szCs w:val="20"/>
        </w:rPr>
        <w:t>6. Ataques a redes internas</w:t>
      </w:r>
    </w:p>
    <w:p w14:paraId="256CE94C" w14:textId="77777777" w:rsidR="00E52FFA" w:rsidRDefault="00E52FFA" w:rsidP="00E52FFA"/>
    <w:p w14:paraId="5E3EDA21" w14:textId="77777777" w:rsidR="00E52FFA" w:rsidRDefault="00E52FFA" w:rsidP="00E52FFA">
      <w:r>
        <w:rPr>
          <w:sz w:val="20"/>
          <w:szCs w:val="20"/>
        </w:rPr>
        <w:t>Los atacantes pueden ingresar a las redes del hotel para interceptar información, afectar dispositivos o interrumpir servicios tecnológicos.</w:t>
      </w:r>
    </w:p>
    <w:p w14:paraId="2C4315CE" w14:textId="77777777" w:rsidR="00E52FFA" w:rsidRDefault="00E52FFA" w:rsidP="00E52FFA"/>
    <w:p w14:paraId="24A8564E" w14:textId="77777777" w:rsidR="00E52FFA" w:rsidRDefault="00E52FFA" w:rsidP="00E52FFA">
      <w:r>
        <w:rPr>
          <w:b/>
          <w:bCs/>
          <w:sz w:val="20"/>
          <w:szCs w:val="20"/>
        </w:rPr>
        <w:t>7. Fallas en sistemas tecnológicos</w:t>
      </w:r>
    </w:p>
    <w:p w14:paraId="6903B956" w14:textId="77777777" w:rsidR="00E52FFA" w:rsidRDefault="00E52FFA" w:rsidP="00E52FFA"/>
    <w:p w14:paraId="4EEA11A0" w14:textId="77777777" w:rsidR="00E52FFA" w:rsidRDefault="00E52FFA" w:rsidP="00E52FFA">
      <w:r>
        <w:rPr>
          <w:sz w:val="20"/>
          <w:szCs w:val="20"/>
        </w:rPr>
        <w:t xml:space="preserve">Errores de </w:t>
      </w:r>
      <w:r>
        <w:rPr>
          <w:i/>
          <w:iCs/>
          <w:sz w:val="20"/>
          <w:szCs w:val="20"/>
        </w:rPr>
        <w:t>software</w:t>
      </w:r>
      <w:r>
        <w:rPr>
          <w:sz w:val="20"/>
          <w:szCs w:val="20"/>
        </w:rPr>
        <w:t>, caídas de sistemas o falta de mantenimiento pueden generar interrupciones y afectar la continuidad operativa del hotel.</w:t>
      </w:r>
    </w:p>
    <w:p w14:paraId="04B30ADC" w14:textId="77777777" w:rsidR="00E52FFA" w:rsidRDefault="00E52FFA" w:rsidP="00E52FFA"/>
    <w:p w14:paraId="63B44454" w14:textId="77777777" w:rsidR="00E52FFA" w:rsidRDefault="00E52FFA" w:rsidP="00E52FFA">
      <w:r>
        <w:rPr>
          <w:b/>
          <w:bCs/>
          <w:sz w:val="20"/>
          <w:szCs w:val="20"/>
        </w:rPr>
        <w:t>La prevención, la capacitación y el uso de buenas prácticas de ciberseguridad son clave para proteger la información y garantizar un servicio seguro y confiable.</w:t>
      </w:r>
    </w:p>
    <w:p w14:paraId="15AE4361" w14:textId="77777777" w:rsidR="00E52FFA" w:rsidRDefault="00E52FFA" w:rsidP="00E52FFA"/>
    <w:p w14:paraId="595B9330" w14:textId="77777777" w:rsidR="00E52FFA" w:rsidRDefault="00E52FFA" w:rsidP="00E52FFA"/>
    <w:p w14:paraId="224F7C22" w14:textId="77777777" w:rsidR="00E52FFA" w:rsidRDefault="00E52FFA" w:rsidP="00E52FFA"/>
  </w:comment>
  <w:comment w:id="27" w:author="Maria Fernanda Morales Angulo" w:date="2026-05-18T15:50:00Z" w:initials="MFMA">
    <w:p w14:paraId="6EAE02C9" w14:textId="3CC16AE5" w:rsidR="003F6036" w:rsidRDefault="00AB4B6A" w:rsidP="003F6036">
      <w:r>
        <w:rPr>
          <w:rStyle w:val="Refdecomentario"/>
        </w:rPr>
        <w:annotationRef/>
      </w:r>
      <w:r w:rsidR="003F6036">
        <w:rPr>
          <w:sz w:val="20"/>
          <w:szCs w:val="20"/>
        </w:rPr>
        <w:t xml:space="preserve">TEXTO ALTERNATIVO: </w:t>
      </w:r>
    </w:p>
    <w:p w14:paraId="24ADC824" w14:textId="77777777" w:rsidR="003F6036" w:rsidRDefault="003F6036" w:rsidP="003F6036"/>
    <w:p w14:paraId="39E3CEF1" w14:textId="77777777" w:rsidR="003F6036" w:rsidRDefault="003F6036" w:rsidP="003F6036">
      <w:r>
        <w:rPr>
          <w:b/>
          <w:bCs/>
          <w:sz w:val="20"/>
          <w:szCs w:val="20"/>
        </w:rPr>
        <w:t>Antivirus</w:t>
      </w:r>
    </w:p>
    <w:p w14:paraId="7386C06D" w14:textId="77777777" w:rsidR="003F6036" w:rsidRDefault="003F6036" w:rsidP="003F6036">
      <w:r>
        <w:rPr>
          <w:sz w:val="20"/>
          <w:szCs w:val="20"/>
        </w:rPr>
        <w:t>Programas diseñados para detectar, bloquear y eliminar virus o amenazas informáticas que puedan afectar los equipos y sistemas del hotel.</w:t>
      </w:r>
    </w:p>
    <w:p w14:paraId="1390FD60" w14:textId="77777777" w:rsidR="003F6036" w:rsidRDefault="003F6036" w:rsidP="003F6036">
      <w:r>
        <w:rPr>
          <w:sz w:val="20"/>
          <w:szCs w:val="20"/>
        </w:rPr>
        <w:t> </w:t>
      </w:r>
    </w:p>
    <w:p w14:paraId="3C551561" w14:textId="77777777" w:rsidR="003F6036" w:rsidRDefault="003F6036" w:rsidP="003F6036">
      <w:r>
        <w:rPr>
          <w:b/>
          <w:bCs/>
          <w:sz w:val="20"/>
          <w:szCs w:val="20"/>
        </w:rPr>
        <w:t>Firewalls</w:t>
      </w:r>
    </w:p>
    <w:p w14:paraId="27220B59" w14:textId="77777777" w:rsidR="003F6036" w:rsidRDefault="003F6036" w:rsidP="003F6036">
      <w:r>
        <w:rPr>
          <w:sz w:val="20"/>
          <w:szCs w:val="20"/>
        </w:rPr>
        <w:t>Herramientas de seguridad que controlan y filtran el tráfico de red, evitando accesos no autorizados a los sistemas hoteleros.</w:t>
      </w:r>
    </w:p>
    <w:p w14:paraId="601A1864" w14:textId="77777777" w:rsidR="003F6036" w:rsidRDefault="003F6036" w:rsidP="003F6036">
      <w:r>
        <w:rPr>
          <w:sz w:val="20"/>
          <w:szCs w:val="20"/>
        </w:rPr>
        <w:t> </w:t>
      </w:r>
    </w:p>
    <w:p w14:paraId="6426A3F8" w14:textId="77777777" w:rsidR="003F6036" w:rsidRDefault="003F6036" w:rsidP="003F6036">
      <w:r>
        <w:rPr>
          <w:b/>
          <w:bCs/>
          <w:sz w:val="20"/>
          <w:szCs w:val="20"/>
        </w:rPr>
        <w:t>Sistemas de cifrado</w:t>
      </w:r>
    </w:p>
    <w:p w14:paraId="396D53A9" w14:textId="77777777" w:rsidR="003F6036" w:rsidRDefault="003F6036" w:rsidP="003F6036">
      <w:r>
        <w:rPr>
          <w:sz w:val="20"/>
          <w:szCs w:val="20"/>
        </w:rPr>
        <w:t>Mecanismos que protegen la información mediante códigos de seguridad para evitar que los datos puedan ser leídos por personas no autorizadas.</w:t>
      </w:r>
    </w:p>
    <w:p w14:paraId="322F49D2" w14:textId="77777777" w:rsidR="003F6036" w:rsidRDefault="003F6036" w:rsidP="003F6036">
      <w:r>
        <w:rPr>
          <w:b/>
          <w:bCs/>
          <w:sz w:val="20"/>
          <w:szCs w:val="20"/>
        </w:rPr>
        <w:t> </w:t>
      </w:r>
    </w:p>
    <w:p w14:paraId="5B2FC572" w14:textId="77777777" w:rsidR="003F6036" w:rsidRDefault="003F6036" w:rsidP="003F6036">
      <w:r>
        <w:rPr>
          <w:b/>
          <w:bCs/>
          <w:sz w:val="20"/>
          <w:szCs w:val="20"/>
        </w:rPr>
        <w:t>Copias de seguridad</w:t>
      </w:r>
    </w:p>
    <w:p w14:paraId="52B67D2E" w14:textId="77777777" w:rsidR="003F6036" w:rsidRDefault="003F6036" w:rsidP="003F6036">
      <w:r>
        <w:rPr>
          <w:sz w:val="20"/>
          <w:szCs w:val="20"/>
        </w:rPr>
        <w:t>Respaldos de información almacenados de manera segura para recuperar datos en caso de fallas, pérdida o ataques informáticos.</w:t>
      </w:r>
    </w:p>
    <w:p w14:paraId="3DED3497" w14:textId="77777777" w:rsidR="003F6036" w:rsidRDefault="003F6036" w:rsidP="003F6036">
      <w:r>
        <w:rPr>
          <w:sz w:val="20"/>
          <w:szCs w:val="20"/>
        </w:rPr>
        <w:t> </w:t>
      </w:r>
    </w:p>
    <w:p w14:paraId="50074764" w14:textId="77777777" w:rsidR="003F6036" w:rsidRDefault="003F6036" w:rsidP="003F6036">
      <w:r>
        <w:rPr>
          <w:b/>
          <w:bCs/>
          <w:sz w:val="20"/>
          <w:szCs w:val="20"/>
        </w:rPr>
        <w:t>Controles de acceso</w:t>
      </w:r>
    </w:p>
    <w:p w14:paraId="424AAC8E" w14:textId="77777777" w:rsidR="003F6036" w:rsidRDefault="003F6036" w:rsidP="003F6036">
      <w:r>
        <w:rPr>
          <w:sz w:val="20"/>
          <w:szCs w:val="20"/>
        </w:rPr>
        <w:t>Procedimientos y configuraciones que limitan el acceso a la información y sistemas según las funciones y permisos de cada usuario.</w:t>
      </w:r>
    </w:p>
    <w:p w14:paraId="45CAACA3" w14:textId="77777777" w:rsidR="003F6036" w:rsidRDefault="003F6036" w:rsidP="003F6036">
      <w:r>
        <w:rPr>
          <w:sz w:val="20"/>
          <w:szCs w:val="20"/>
        </w:rPr>
        <w:t> </w:t>
      </w:r>
    </w:p>
    <w:p w14:paraId="0B4DB605" w14:textId="77777777" w:rsidR="003F6036" w:rsidRDefault="003F6036" w:rsidP="003F6036">
      <w:r>
        <w:rPr>
          <w:b/>
          <w:bCs/>
          <w:sz w:val="20"/>
          <w:szCs w:val="20"/>
        </w:rPr>
        <w:t>Autenticación de usuarios</w:t>
      </w:r>
    </w:p>
    <w:p w14:paraId="3F4C9843" w14:textId="77777777" w:rsidR="003F6036" w:rsidRDefault="003F6036" w:rsidP="003F6036">
      <w:r>
        <w:rPr>
          <w:sz w:val="20"/>
          <w:szCs w:val="20"/>
        </w:rPr>
        <w:t>Métodos utilizados para verificar la identidad de las personas que ingresan a los sistemas tecnológicos del hotel mediante contraseñas, códigos o validaciones de seguridad.</w:t>
      </w:r>
    </w:p>
    <w:p w14:paraId="787A0FE3" w14:textId="77777777" w:rsidR="003F6036" w:rsidRDefault="003F6036" w:rsidP="003F6036">
      <w:r>
        <w:rPr>
          <w:sz w:val="20"/>
          <w:szCs w:val="20"/>
        </w:rPr>
        <w:t> </w:t>
      </w:r>
    </w:p>
    <w:p w14:paraId="4654ADB6" w14:textId="77777777" w:rsidR="003F6036" w:rsidRDefault="003F6036" w:rsidP="003F6036"/>
  </w:comment>
  <w:comment w:id="28" w:author="Maria Fernanda Morales Angulo" w:date="2026-05-18T15:49:00Z" w:initials="MFMA">
    <w:p w14:paraId="32644B9B" w14:textId="5BB8CCEC" w:rsidR="00AB4B6A" w:rsidRDefault="00AB4B6A" w:rsidP="00AB4B6A">
      <w:r>
        <w:rPr>
          <w:rStyle w:val="Refdecomentario"/>
        </w:rPr>
        <w:annotationRef/>
      </w:r>
      <w:r>
        <w:rPr>
          <w:sz w:val="20"/>
          <w:szCs w:val="20"/>
        </w:rPr>
        <w:t xml:space="preserve">URL: </w:t>
      </w:r>
      <w:hyperlink r:id="rId9" w:anchor="from_element=cross_selling__vector" w:history="1">
        <w:r w:rsidRPr="00634F12">
          <w:rPr>
            <w:rStyle w:val="Hipervnculo"/>
            <w:sz w:val="20"/>
            <w:szCs w:val="20"/>
          </w:rPr>
          <w:t>https://www.magnific.com/es/vector-gratis/fondo-seguridad-color-diseno-plano_1138968.htm#from_element=cross_selling__vector</w:t>
        </w:r>
      </w:hyperlink>
    </w:p>
  </w:comment>
  <w:comment w:id="29" w:author="Maria Fernanda Morales Angulo" w:date="2026-05-18T15:52:00Z" w:initials="MFMA">
    <w:p w14:paraId="73C17CEA" w14:textId="77777777" w:rsidR="008E4DEA" w:rsidRDefault="008E4DEA" w:rsidP="008E4DEA">
      <w:r>
        <w:rPr>
          <w:rStyle w:val="Refdecomentario"/>
        </w:rPr>
        <w:annotationRef/>
      </w:r>
      <w:r>
        <w:rPr>
          <w:sz w:val="20"/>
          <w:szCs w:val="20"/>
        </w:rPr>
        <w:t xml:space="preserve">URL: </w:t>
      </w:r>
      <w:hyperlink r:id="rId10" w:anchor="fromView=search&amp;page=1&amp;position=3&amp;uuid=7d6f02d1-41c1-4c3a-b404-1b5de1e10024" w:history="1">
        <w:r w:rsidRPr="00115457">
          <w:rPr>
            <w:rStyle w:val="Hipervnculo"/>
            <w:sz w:val="20"/>
            <w:szCs w:val="20"/>
          </w:rPr>
          <w:t>https://www.magnific.com/es/icono/carpeta_922949#fromView=search&amp;page=1&amp;position=3&amp;uuid=7d6f02d1-41c1-4c3a-b404-1b5de1e10024</w:t>
        </w:r>
      </w:hyperlink>
    </w:p>
  </w:comment>
  <w:comment w:id="31" w:author="Maria Fernanda Morales Angulo" w:date="2026-05-18T16:00:00Z" w:initials="MFMA">
    <w:p w14:paraId="6059B6CC" w14:textId="77777777" w:rsidR="004519C8" w:rsidRDefault="008E4DEA" w:rsidP="004519C8">
      <w:r>
        <w:rPr>
          <w:rStyle w:val="Refdecomentario"/>
        </w:rPr>
        <w:annotationRef/>
      </w:r>
      <w:r w:rsidR="004519C8">
        <w:rPr>
          <w:sz w:val="20"/>
          <w:szCs w:val="20"/>
        </w:rPr>
        <w:t>TEXTO DE LA IMAGEN::</w:t>
      </w:r>
    </w:p>
    <w:p w14:paraId="6CC6890C" w14:textId="77777777" w:rsidR="004519C8" w:rsidRDefault="004519C8" w:rsidP="004519C8"/>
    <w:p w14:paraId="17848281" w14:textId="77777777" w:rsidR="004519C8" w:rsidRDefault="004519C8" w:rsidP="004519C8"/>
    <w:p w14:paraId="518F4CFA" w14:textId="77777777" w:rsidR="004519C8" w:rsidRDefault="004519C8" w:rsidP="004519C8">
      <w:r>
        <w:rPr>
          <w:b/>
          <w:bCs/>
          <w:sz w:val="20"/>
          <w:szCs w:val="20"/>
        </w:rPr>
        <w:t>Principales recomendaciones y buenas prácticas de ciberseguridad</w:t>
      </w:r>
    </w:p>
    <w:p w14:paraId="018902EB" w14:textId="77777777" w:rsidR="004519C8" w:rsidRDefault="004519C8" w:rsidP="004519C8"/>
    <w:p w14:paraId="00419AA9" w14:textId="77777777" w:rsidR="004519C8" w:rsidRDefault="004519C8" w:rsidP="004519C8">
      <w:r>
        <w:rPr>
          <w:sz w:val="20"/>
          <w:szCs w:val="20"/>
        </w:rPr>
        <w:t>Pequeñas acciones diarias protegen la información del hotel y de nuestros huéspedes.</w:t>
      </w:r>
    </w:p>
    <w:p w14:paraId="6FD6FC17" w14:textId="77777777" w:rsidR="004519C8" w:rsidRDefault="004519C8" w:rsidP="004519C8"/>
    <w:p w14:paraId="2591FAA0" w14:textId="77777777" w:rsidR="004519C8" w:rsidRDefault="004519C8" w:rsidP="004519C8">
      <w:r>
        <w:rPr>
          <w:b/>
          <w:bCs/>
          <w:sz w:val="20"/>
          <w:szCs w:val="20"/>
        </w:rPr>
        <w:t>1. Utilizar contraseñas seguras y cambiarlas periódicamente</w:t>
      </w:r>
    </w:p>
    <w:p w14:paraId="6C48884A" w14:textId="77777777" w:rsidR="004519C8" w:rsidRDefault="004519C8" w:rsidP="004519C8"/>
    <w:p w14:paraId="35A1799E" w14:textId="77777777" w:rsidR="004519C8" w:rsidRDefault="004519C8" w:rsidP="004519C8">
      <w:r>
        <w:rPr>
          <w:sz w:val="20"/>
          <w:szCs w:val="20"/>
        </w:rPr>
        <w:t>Se recomienda usar contraseñas largas que combinen letras, números y símbolos, además de actualizarlas periódicamente para fortalecer la seguridad.</w:t>
      </w:r>
    </w:p>
    <w:p w14:paraId="0EC36A1C" w14:textId="77777777" w:rsidR="004519C8" w:rsidRDefault="004519C8" w:rsidP="004519C8"/>
    <w:p w14:paraId="79CA6120" w14:textId="77777777" w:rsidR="004519C8" w:rsidRDefault="004519C8" w:rsidP="004519C8">
      <w:r>
        <w:rPr>
          <w:b/>
          <w:bCs/>
          <w:sz w:val="20"/>
          <w:szCs w:val="20"/>
        </w:rPr>
        <w:t>2. Bloquear equipos cuando no estén en uso</w:t>
      </w:r>
    </w:p>
    <w:p w14:paraId="63FD083A" w14:textId="77777777" w:rsidR="004519C8" w:rsidRDefault="004519C8" w:rsidP="004519C8"/>
    <w:p w14:paraId="7D317FCB" w14:textId="77777777" w:rsidR="004519C8" w:rsidRDefault="004519C8" w:rsidP="004519C8">
      <w:r>
        <w:rPr>
          <w:sz w:val="20"/>
          <w:szCs w:val="20"/>
        </w:rPr>
        <w:t>Los equipos y sesiones deben bloquearse al ausentarse para evitar accesos no autorizados a la información.</w:t>
      </w:r>
    </w:p>
    <w:p w14:paraId="6F009012" w14:textId="77777777" w:rsidR="004519C8" w:rsidRDefault="004519C8" w:rsidP="004519C8"/>
    <w:p w14:paraId="03A3F003" w14:textId="77777777" w:rsidR="004519C8" w:rsidRDefault="004519C8" w:rsidP="004519C8">
      <w:r>
        <w:rPr>
          <w:b/>
          <w:bCs/>
          <w:sz w:val="20"/>
          <w:szCs w:val="20"/>
        </w:rPr>
        <w:t>3. Evitar compartir usuarios o claves de acceso</w:t>
      </w:r>
    </w:p>
    <w:p w14:paraId="433B651A" w14:textId="77777777" w:rsidR="004519C8" w:rsidRDefault="004519C8" w:rsidP="004519C8"/>
    <w:p w14:paraId="58A27142" w14:textId="77777777" w:rsidR="004519C8" w:rsidRDefault="004519C8" w:rsidP="004519C8">
      <w:r>
        <w:rPr>
          <w:sz w:val="20"/>
          <w:szCs w:val="20"/>
        </w:rPr>
        <w:t>Cada colaborador debe utilizar su propio usuario y contraseña. No se deben compartir ni dejar visibles las claves de acceso.</w:t>
      </w:r>
    </w:p>
    <w:p w14:paraId="6ADFD082" w14:textId="77777777" w:rsidR="004519C8" w:rsidRDefault="004519C8" w:rsidP="004519C8"/>
    <w:p w14:paraId="274EFBC5" w14:textId="77777777" w:rsidR="004519C8" w:rsidRDefault="004519C8" w:rsidP="004519C8">
      <w:r>
        <w:rPr>
          <w:b/>
          <w:bCs/>
          <w:sz w:val="20"/>
          <w:szCs w:val="20"/>
        </w:rPr>
        <w:t>4. Verificar la autenticidad de correos electrónicos</w:t>
      </w:r>
    </w:p>
    <w:p w14:paraId="1C1D87AA" w14:textId="77777777" w:rsidR="004519C8" w:rsidRDefault="004519C8" w:rsidP="004519C8"/>
    <w:p w14:paraId="33EA4918" w14:textId="77777777" w:rsidR="004519C8" w:rsidRDefault="004519C8" w:rsidP="004519C8">
      <w:r>
        <w:rPr>
          <w:sz w:val="20"/>
          <w:szCs w:val="20"/>
        </w:rPr>
        <w:t>Antes de abrir correos electrónicos, se recomienda revisar remitente, enlaces y contenido. En caso de duda, la información debe confirmarse por canales oficiales.</w:t>
      </w:r>
    </w:p>
    <w:p w14:paraId="3E02EA5F" w14:textId="77777777" w:rsidR="004519C8" w:rsidRDefault="004519C8" w:rsidP="004519C8"/>
    <w:p w14:paraId="10E61163" w14:textId="77777777" w:rsidR="004519C8" w:rsidRDefault="004519C8" w:rsidP="004519C8">
      <w:r>
        <w:rPr>
          <w:b/>
          <w:bCs/>
          <w:sz w:val="20"/>
          <w:szCs w:val="20"/>
        </w:rPr>
        <w:t>5. No descargar archivos sospechosos</w:t>
      </w:r>
    </w:p>
    <w:p w14:paraId="6535B264" w14:textId="77777777" w:rsidR="004519C8" w:rsidRDefault="004519C8" w:rsidP="004519C8"/>
    <w:p w14:paraId="5809A5B4" w14:textId="77777777" w:rsidR="004519C8" w:rsidRDefault="004519C8" w:rsidP="004519C8">
      <w:r>
        <w:rPr>
          <w:sz w:val="20"/>
          <w:szCs w:val="20"/>
        </w:rPr>
        <w:t>Debe evitarse la descarga de archivos o programas provenientes de fuentes desconocidas, ya que pueden contener virus o programas maliciosos.</w:t>
      </w:r>
    </w:p>
    <w:p w14:paraId="0526E281" w14:textId="77777777" w:rsidR="004519C8" w:rsidRDefault="004519C8" w:rsidP="004519C8"/>
    <w:p w14:paraId="3FCC28DC" w14:textId="77777777" w:rsidR="004519C8" w:rsidRDefault="004519C8" w:rsidP="004519C8">
      <w:r>
        <w:rPr>
          <w:b/>
          <w:bCs/>
          <w:sz w:val="20"/>
          <w:szCs w:val="20"/>
        </w:rPr>
        <w:t>6. Custodiar documentos físicos</w:t>
      </w:r>
    </w:p>
    <w:p w14:paraId="16484A07" w14:textId="77777777" w:rsidR="004519C8" w:rsidRDefault="004519C8" w:rsidP="004519C8"/>
    <w:p w14:paraId="6E4CBAAB" w14:textId="77777777" w:rsidR="004519C8" w:rsidRDefault="004519C8" w:rsidP="004519C8">
      <w:r>
        <w:rPr>
          <w:sz w:val="20"/>
          <w:szCs w:val="20"/>
        </w:rPr>
        <w:t>Los documentos con información de huéspedes deben mantenerse en lugares seguros y bajo control del personal autorizado.</w:t>
      </w:r>
    </w:p>
    <w:p w14:paraId="10A220F1" w14:textId="77777777" w:rsidR="004519C8" w:rsidRDefault="004519C8" w:rsidP="004519C8"/>
    <w:p w14:paraId="36D689E7" w14:textId="77777777" w:rsidR="004519C8" w:rsidRDefault="004519C8" w:rsidP="004519C8">
      <w:r>
        <w:rPr>
          <w:b/>
          <w:bCs/>
          <w:sz w:val="20"/>
          <w:szCs w:val="20"/>
        </w:rPr>
        <w:t>7. Reportar incidentes o accesos irregulares</w:t>
      </w:r>
    </w:p>
    <w:p w14:paraId="5F754047" w14:textId="77777777" w:rsidR="004519C8" w:rsidRDefault="004519C8" w:rsidP="004519C8"/>
    <w:p w14:paraId="302FCA12" w14:textId="77777777" w:rsidR="004519C8" w:rsidRDefault="004519C8" w:rsidP="004519C8">
      <w:r>
        <w:rPr>
          <w:sz w:val="20"/>
          <w:szCs w:val="20"/>
        </w:rPr>
        <w:t>Cualquier actividad sospechosa o incidente de seguridad debe reportarse inmediatamente al responsable correspondiente.</w:t>
      </w:r>
    </w:p>
    <w:p w14:paraId="3467EC0E" w14:textId="77777777" w:rsidR="004519C8" w:rsidRDefault="004519C8" w:rsidP="004519C8"/>
    <w:p w14:paraId="11D7B4EC" w14:textId="77777777" w:rsidR="004519C8" w:rsidRDefault="004519C8" w:rsidP="004519C8">
      <w:r>
        <w:rPr>
          <w:b/>
          <w:bCs/>
          <w:sz w:val="20"/>
          <w:szCs w:val="20"/>
        </w:rPr>
        <w:t>8. Acceder únicamente a la información necesaria para las funciones asignadas</w:t>
      </w:r>
    </w:p>
    <w:p w14:paraId="1B44816D" w14:textId="77777777" w:rsidR="004519C8" w:rsidRDefault="004519C8" w:rsidP="004519C8"/>
    <w:p w14:paraId="788E3AD5" w14:textId="77777777" w:rsidR="004519C8" w:rsidRDefault="004519C8" w:rsidP="004519C8">
      <w:r>
        <w:rPr>
          <w:sz w:val="20"/>
          <w:szCs w:val="20"/>
        </w:rPr>
        <w:t>Consulta la información que necesita para su trabajo. Protege la privacidad de nuestros huéspedes.</w:t>
      </w:r>
    </w:p>
  </w:comment>
  <w:comment w:id="30" w:author="Maria Fernanda Morales Angulo" w:date="2026-07-08T17:20:00Z" w:initials="MFMA">
    <w:p w14:paraId="1324894D" w14:textId="013CDE74" w:rsidR="00B22110" w:rsidRDefault="00B635DE" w:rsidP="00B22110">
      <w:r>
        <w:rPr>
          <w:rStyle w:val="Refdecomentario"/>
        </w:rPr>
        <w:annotationRef/>
      </w:r>
      <w:r w:rsidR="00B22110">
        <w:rPr>
          <w:sz w:val="20"/>
          <w:szCs w:val="20"/>
        </w:rPr>
        <w:t>TEXTO ALTERNATIVO:</w:t>
      </w:r>
    </w:p>
    <w:p w14:paraId="7BB40E6F" w14:textId="77777777" w:rsidR="00B22110" w:rsidRDefault="00B22110" w:rsidP="00B22110"/>
    <w:p w14:paraId="466352FB" w14:textId="77777777" w:rsidR="00B22110" w:rsidRDefault="00B22110" w:rsidP="00B22110">
      <w:r>
        <w:rPr>
          <w:sz w:val="20"/>
          <w:szCs w:val="20"/>
        </w:rPr>
        <w:t>La figura describe ocho recomendaciones de ciberseguridad para proteger datos, prevenir incidentes y garantizar la continuidad operativa del hotel.</w:t>
      </w:r>
    </w:p>
  </w:comment>
  <w:comment w:id="33" w:author="Maria Fernanda Morales Angulo" w:date="2026-05-18T16:26:00Z" w:initials="MFMA">
    <w:p w14:paraId="53E230E0" w14:textId="3A3D6AFD" w:rsidR="005E5061" w:rsidRDefault="005E5061" w:rsidP="005E5061">
      <w:r>
        <w:rPr>
          <w:rStyle w:val="Refdecomentario"/>
        </w:rPr>
        <w:annotationRef/>
      </w:r>
      <w:r>
        <w:rPr>
          <w:sz w:val="20"/>
          <w:szCs w:val="20"/>
        </w:rPr>
        <w:t xml:space="preserve">URL: </w:t>
      </w:r>
      <w:hyperlink r:id="rId11" w:anchor="fromView=search&amp;page=1&amp;position=48&amp;uuid=77f2fcc4-6e82-4625-95ea-0c6e22109e9b&amp;query=TURISMO+SOSTENIBLE" w:history="1">
        <w:r w:rsidRPr="004610C4">
          <w:rPr>
            <w:rStyle w:val="Hipervnculo"/>
            <w:sz w:val="20"/>
            <w:szCs w:val="20"/>
          </w:rPr>
          <w:t>https://www.magnific.com/es/foto-gratis/viajeros_5535790.htm#fromView=search&amp;page=1&amp;position=48&amp;uuid=77f2fcc4-6e82-4625-95ea-0c6e22109e9b&amp;query=TURISMO+SOSTENIBLE</w:t>
        </w:r>
      </w:hyperlink>
    </w:p>
  </w:comment>
  <w:comment w:id="34" w:author="Maria Fernanda Morales Angulo" w:date="2026-05-18T16:52:00Z" w:initials="MFMA">
    <w:p w14:paraId="480FAA0D" w14:textId="77777777" w:rsidR="009C13E7" w:rsidRDefault="00012FE1" w:rsidP="009C13E7">
      <w:r>
        <w:rPr>
          <w:rStyle w:val="Refdecomentario"/>
        </w:rPr>
        <w:annotationRef/>
      </w:r>
      <w:r w:rsidR="009C13E7">
        <w:rPr>
          <w:sz w:val="20"/>
          <w:szCs w:val="20"/>
        </w:rPr>
        <w:t>TEXTO ALTERNATIVO:</w:t>
      </w:r>
    </w:p>
    <w:p w14:paraId="1BFB8BB8" w14:textId="77777777" w:rsidR="009C13E7" w:rsidRDefault="009C13E7" w:rsidP="009C13E7"/>
    <w:p w14:paraId="1C2BC0E7" w14:textId="77777777" w:rsidR="009C13E7" w:rsidRDefault="009C13E7" w:rsidP="009C13E7">
      <w:r>
        <w:rPr>
          <w:sz w:val="20"/>
          <w:szCs w:val="20"/>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55941417" w14:textId="77777777" w:rsidR="009C13E7" w:rsidRDefault="009C13E7" w:rsidP="009C13E7"/>
    <w:p w14:paraId="2CD39CB6" w14:textId="77777777" w:rsidR="009C13E7" w:rsidRDefault="009C13E7" w:rsidP="009C13E7">
      <w:r>
        <w:rPr>
          <w:sz w:val="20"/>
          <w:szCs w:val="20"/>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p w14:paraId="4D2FAA3D" w14:textId="77777777" w:rsidR="009C13E7" w:rsidRDefault="009C13E7" w:rsidP="009C13E7"/>
    <w:p w14:paraId="38A2C1E0" w14:textId="77777777" w:rsidR="009C13E7" w:rsidRDefault="009C13E7" w:rsidP="009C13E7">
      <w:r>
        <w:rPr>
          <w:sz w:val="20"/>
          <w:szCs w:val="20"/>
        </w:rPr>
        <w:t>La prevención de estos riesgos requiere: verificación adecuada de identidad, control de ingreso de huéspedes, reporte de situaciones irregulares, capacitación del personal y aplicación de protocolos de seguridad.</w:t>
      </w:r>
    </w:p>
    <w:p w14:paraId="56F46E70" w14:textId="77777777" w:rsidR="009C13E7" w:rsidRDefault="009C13E7" w:rsidP="009C13E7"/>
    <w:p w14:paraId="6189D82F" w14:textId="77777777" w:rsidR="009C13E7" w:rsidRDefault="009C13E7" w:rsidP="009C13E7"/>
  </w:comment>
  <w:comment w:id="35" w:author="Maria Fernanda Morales Angulo" w:date="2026-05-18T16:43:00Z" w:initials="MFMA">
    <w:p w14:paraId="5FDE9418" w14:textId="77777777" w:rsidR="00012FE1" w:rsidRDefault="00012FE1" w:rsidP="00012FE1">
      <w:r>
        <w:rPr>
          <w:rStyle w:val="Refdecomentario"/>
        </w:rPr>
        <w:annotationRef/>
      </w:r>
      <w:r>
        <w:rPr>
          <w:sz w:val="20"/>
          <w:szCs w:val="20"/>
        </w:rPr>
        <w:t xml:space="preserve">URL: </w:t>
      </w:r>
      <w:hyperlink r:id="rId12" w:anchor="fromView=search&amp;page=2&amp;position=9&amp;uuid=f2eebf14-5ccb-4ed3-a4d8-8240eb433aed&amp;query=Explotacion+sexual+turismo" w:history="1">
        <w:r w:rsidRPr="00EC09A7">
          <w:rPr>
            <w:rStyle w:val="Hipervnculo"/>
            <w:sz w:val="20"/>
            <w:szCs w:val="20"/>
          </w:rPr>
          <w:t>https://www.magnific.com/es/imagen-ia-premium/mujer-europea-sentada-escena-exploracion-cultural-calle-india_330281388.htm#fromView=search&amp;page=2&amp;position=9&amp;uuid=f2eebf14-5ccb-4ed3-a4d8-8240eb433aed&amp;query=Explotacion+sexual+turismo</w:t>
        </w:r>
      </w:hyperlink>
    </w:p>
  </w:comment>
  <w:comment w:id="36" w:author="Maria Fernanda Morales Angulo" w:date="2026-05-18T16:49:00Z" w:initials="MFMA">
    <w:p w14:paraId="1E8C8E6E" w14:textId="77777777" w:rsidR="00012FE1" w:rsidRDefault="00012FE1" w:rsidP="00012FE1">
      <w:r>
        <w:rPr>
          <w:rStyle w:val="Refdecomentario"/>
        </w:rPr>
        <w:annotationRef/>
      </w:r>
      <w:r>
        <w:rPr>
          <w:sz w:val="20"/>
          <w:szCs w:val="20"/>
        </w:rPr>
        <w:t xml:space="preserve">URL: </w:t>
      </w:r>
      <w:hyperlink r:id="rId13" w:anchor="fromView=search&amp;page=1&amp;position=17&amp;uuid=17d006a8-30e4-404d-b3b9-c800ac14a2e2&amp;query=REVISION+DOCUMENTOS+RECEPCION+HOTEL" w:history="1">
        <w:r w:rsidRPr="007D721B">
          <w:rPr>
            <w:rStyle w:val="Hipervnculo"/>
            <w:sz w:val="20"/>
            <w:szCs w:val="20"/>
          </w:rPr>
          <w:t>https://www.magnific.com/es/imagen-ia-premium/primer-plano-materiales-formacion-servicios-huespedes-ejercicios-juego-roles-desarrollo-personal_327162221.htm#fromView=search&amp;page=1&amp;position=17&amp;uuid=17d006a8-30e4-404d-b3b9-c800ac14a2e2&amp;query=REVISION+DOCUMENTOS+RECEPCION+HOTEL</w:t>
        </w:r>
      </w:hyperlink>
    </w:p>
  </w:comment>
  <w:comment w:id="37" w:author="Maria Fernanda Morales Angulo" w:date="2026-05-18T16:51:00Z" w:initials="MFMA">
    <w:p w14:paraId="023B01B7" w14:textId="77777777" w:rsidR="00012FE1" w:rsidRDefault="00012FE1" w:rsidP="00012FE1">
      <w:r>
        <w:rPr>
          <w:rStyle w:val="Refdecomentario"/>
        </w:rPr>
        <w:annotationRef/>
      </w:r>
      <w:r>
        <w:rPr>
          <w:sz w:val="20"/>
          <w:szCs w:val="20"/>
        </w:rPr>
        <w:t xml:space="preserve">URL: </w:t>
      </w:r>
      <w:hyperlink r:id="rId14" w:anchor="fromView=search&amp;page=1&amp;position=25&amp;uuid=17d006a8-30e4-404d-b3b9-c800ac14a2e2&amp;query=REVISION+DOCUMENTOS+RECEPCION+HOTEL" w:history="1">
        <w:r w:rsidRPr="00A266C2">
          <w:rPr>
            <w:rStyle w:val="Hipervnculo"/>
            <w:sz w:val="20"/>
            <w:szCs w:val="20"/>
          </w:rPr>
          <w:t>https://www.magnific.com/es/imagen-ia-premium/conserje-que-ayuda-huesped-arreglos-viaje-emergencia-debido-cancelacion-vuelo_317377404.htm#fromView=search&amp;page=1&amp;position=25&amp;uuid=17d006a8-30e4-404d-b3b9-c800ac14a2e2&amp;query=REVISION+DOCUMENTOS+RECEPCION+HOTEL</w:t>
        </w:r>
      </w:hyperlink>
    </w:p>
  </w:comment>
  <w:comment w:id="38" w:author="Maria Fernanda Morales Angulo" w:date="2026-05-18T16:59:00Z" w:initials="MFMA">
    <w:p w14:paraId="4978B61D" w14:textId="77777777" w:rsidR="00DA1F6D" w:rsidRDefault="00DA1F6D" w:rsidP="00DA1F6D">
      <w:r>
        <w:rPr>
          <w:rStyle w:val="Refdecomentario"/>
        </w:rPr>
        <w:annotationRef/>
      </w:r>
      <w:r>
        <w:rPr>
          <w:sz w:val="20"/>
          <w:szCs w:val="20"/>
        </w:rPr>
        <w:t xml:space="preserve">URL: </w:t>
      </w:r>
      <w:hyperlink r:id="rId15" w:anchor="fromView=search&amp;page=3&amp;position=33&amp;uuid=dbaa5fd7-c17f-4513-81f3-29bcbe9e8780&amp;query=RESERVAS+EN+LINEA+HOTELEROS" w:history="1">
        <w:r w:rsidRPr="002622FD">
          <w:rPr>
            <w:rStyle w:val="Hipervnculo"/>
            <w:sz w:val="20"/>
            <w:szCs w:val="20"/>
          </w:rPr>
          <w:t>https://www.magnific.com/es/vector-gratis/fondo-plano-concepto-reserva-hotel_4352087.htm#fromView=search&amp;page=3&amp;position=33&amp;uuid=dbaa5fd7-c17f-4513-81f3-29bcbe9e8780&amp;query=RESERVAS+EN+LINEA+HOTELEROS</w:t>
        </w:r>
      </w:hyperlink>
    </w:p>
  </w:comment>
  <w:comment w:id="39" w:author="Maria Fernanda Morales Angulo" w:date="2026-05-18T17:05:00Z" w:initials="MFMA">
    <w:p w14:paraId="5B0013AB" w14:textId="77777777" w:rsidR="00A829B3" w:rsidRDefault="00A829B3" w:rsidP="00A829B3">
      <w:r>
        <w:rPr>
          <w:rStyle w:val="Refdecomentario"/>
        </w:rPr>
        <w:annotationRef/>
      </w:r>
      <w:r>
        <w:rPr>
          <w:sz w:val="20"/>
          <w:szCs w:val="20"/>
        </w:rPr>
        <w:t xml:space="preserve">URL: </w:t>
      </w:r>
      <w:hyperlink r:id="rId16" w:anchor="fromView=keyword&amp;page=1&amp;position=15&amp;uuid=5cf3a112-2fbf-4b99-9c30-506f93a64ee9&amp;query=Transaccion" w:history="1">
        <w:r w:rsidRPr="00E7412B">
          <w:rPr>
            <w:rStyle w:val="Hipervnculo"/>
            <w:sz w:val="20"/>
            <w:szCs w:val="20"/>
          </w:rPr>
          <w:t>https://www.magnific.com/es/foto-gratis/gente-negocios-dandose-mano-terminando-reunion_12985972.htm#fromView=keyword&amp;page=1&amp;position=15&amp;uuid=5cf3a112-2fbf-4b99-9c30-506f93a64ee9&amp;query=Transaccion</w:t>
        </w:r>
      </w:hyperlink>
    </w:p>
  </w:comment>
  <w:comment w:id="40" w:author="Maria Fernanda Morales Angulo" w:date="2026-05-19T09:53:00Z" w:initials="MFMA">
    <w:p w14:paraId="41BCCE4D" w14:textId="77777777" w:rsidR="00066BD9" w:rsidRDefault="008E00AC" w:rsidP="00066BD9">
      <w:r>
        <w:rPr>
          <w:rStyle w:val="Refdecomentario"/>
        </w:rPr>
        <w:annotationRef/>
      </w:r>
      <w:r w:rsidR="00066BD9">
        <w:rPr>
          <w:sz w:val="20"/>
          <w:szCs w:val="20"/>
        </w:rPr>
        <w:t>TEXTO ALTERNATIVO:</w:t>
      </w:r>
      <w:r w:rsidR="00066BD9">
        <w:rPr>
          <w:sz w:val="20"/>
          <w:szCs w:val="20"/>
        </w:rPr>
        <w:cr/>
      </w:r>
      <w:r w:rsidR="00066BD9">
        <w:rPr>
          <w:sz w:val="20"/>
          <w:szCs w:val="20"/>
        </w:rPr>
        <w:cr/>
        <w:t>El componente formativo Principios normativos aborda la normatividad, el registro de huéspedes, la protección de datos y la ciberseguridad.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5DC5C6" w15:done="0"/>
  <w15:commentEx w15:paraId="48FEEEA5" w15:done="0"/>
  <w15:commentEx w15:paraId="3F597256" w15:done="0"/>
  <w15:commentEx w15:paraId="133E56EE" w15:done="0"/>
  <w15:commentEx w15:paraId="36152503" w15:done="0"/>
  <w15:commentEx w15:paraId="4D92FA02" w15:done="0"/>
  <w15:commentEx w15:paraId="0959895B" w15:done="0"/>
  <w15:commentEx w15:paraId="675F7AFD" w15:done="0"/>
  <w15:commentEx w15:paraId="0D86183A" w15:done="0"/>
  <w15:commentEx w15:paraId="392EC1B5" w15:done="0"/>
  <w15:commentEx w15:paraId="2D2E8E16" w15:done="0"/>
  <w15:commentEx w15:paraId="24C34E9A" w15:done="0"/>
  <w15:commentEx w15:paraId="67F8B0A8" w15:done="0"/>
  <w15:commentEx w15:paraId="36E7E3AF" w15:done="0"/>
  <w15:commentEx w15:paraId="57017D2F" w15:done="0"/>
  <w15:commentEx w15:paraId="07DC467C" w15:done="0"/>
  <w15:commentEx w15:paraId="36891EF2" w15:done="0"/>
  <w15:commentEx w15:paraId="5F5B9BAF" w15:done="0"/>
  <w15:commentEx w15:paraId="36AD8E83" w15:done="0"/>
  <w15:commentEx w15:paraId="224F7C22" w15:done="0"/>
  <w15:commentEx w15:paraId="4654ADB6" w15:done="0"/>
  <w15:commentEx w15:paraId="32644B9B" w15:done="0"/>
  <w15:commentEx w15:paraId="73C17CEA" w15:done="0"/>
  <w15:commentEx w15:paraId="788E3AD5" w15:done="0"/>
  <w15:commentEx w15:paraId="466352FB" w15:done="0"/>
  <w15:commentEx w15:paraId="53E230E0" w15:done="0"/>
  <w15:commentEx w15:paraId="6189D82F" w15:done="0"/>
  <w15:commentEx w15:paraId="5FDE9418" w15:done="0"/>
  <w15:commentEx w15:paraId="1E8C8E6E" w15:done="0"/>
  <w15:commentEx w15:paraId="023B01B7" w15:done="0"/>
  <w15:commentEx w15:paraId="4978B61D" w15:done="0"/>
  <w15:commentEx w15:paraId="5B0013AB" w15:done="0"/>
  <w15:commentEx w15:paraId="41BCC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348F68" w16cex:dateUtc="2026-05-07T17:27:00Z"/>
  <w16cex:commentExtensible w16cex:durableId="119768B4" w16cex:dateUtc="2026-05-15T21:28:00Z"/>
  <w16cex:commentExtensible w16cex:durableId="65F6A5D6" w16cex:dateUtc="2026-05-15T22:54:00Z"/>
  <w16cex:commentExtensible w16cex:durableId="77CD80E6" w16cex:dateUtc="2026-05-18T16:00:00Z"/>
  <w16cex:commentExtensible w16cex:durableId="28053F0A" w16cex:dateUtc="2026-05-18T15:52:00Z"/>
  <w16cex:commentExtensible w16cex:durableId="6E163FCB" w16cex:dateUtc="2026-05-18T15:55:00Z"/>
  <w16cex:commentExtensible w16cex:durableId="7BB67732" w16cex:dateUtc="2026-05-18T15:57:00Z"/>
  <w16cex:commentExtensible w16cex:durableId="50AC21E1" w16cex:dateUtc="2026-05-18T15:58:00Z"/>
  <w16cex:commentExtensible w16cex:durableId="7B38E18A" w16cex:dateUtc="2026-05-18T16:45:00Z"/>
  <w16cex:commentExtensible w16cex:durableId="1D582F69" w16cex:dateUtc="2026-07-08T22:05:00Z"/>
  <w16cex:commentExtensible w16cex:durableId="1F2E58A5" w16cex:dateUtc="2026-05-18T17:01:00Z"/>
  <w16cex:commentExtensible w16cex:durableId="5B5B86D1" w16cex:dateUtc="2026-05-18T17:49:00Z"/>
  <w16cex:commentExtensible w16cex:durableId="7980B5EA" w16cex:dateUtc="2026-05-18T18:40:00Z"/>
  <w16cex:commentExtensible w16cex:durableId="2B94D140" w16cex:dateUtc="2026-07-08T22:09:00Z"/>
  <w16cex:commentExtensible w16cex:durableId="3CAA92C5" w16cex:dateUtc="2026-05-18T20:13:00Z"/>
  <w16cex:commentExtensible w16cex:durableId="1FF9AF76" w16cex:dateUtc="2026-05-18T20:03:00Z"/>
  <w16cex:commentExtensible w16cex:durableId="2046A67C" w16cex:dateUtc="2026-05-18T19:16:00Z"/>
  <w16cex:commentExtensible w16cex:durableId="4681B036" w16cex:dateUtc="2026-05-18T20:29:00Z"/>
  <w16cex:commentExtensible w16cex:durableId="1753060E" w16cex:dateUtc="2026-05-18T20:39:00Z"/>
  <w16cex:commentExtensible w16cex:durableId="66AC4AF6" w16cex:dateUtc="2026-07-08T22:15:00Z"/>
  <w16cex:commentExtensible w16cex:durableId="573CF258" w16cex:dateUtc="2026-05-18T20:50:00Z"/>
  <w16cex:commentExtensible w16cex:durableId="3593402B" w16cex:dateUtc="2026-05-18T20:49:00Z"/>
  <w16cex:commentExtensible w16cex:durableId="464E100E" w16cex:dateUtc="2026-05-18T20:52:00Z"/>
  <w16cex:commentExtensible w16cex:durableId="71E85D07" w16cex:dateUtc="2026-05-18T21:00:00Z"/>
  <w16cex:commentExtensible w16cex:durableId="77BBD8E6" w16cex:dateUtc="2026-07-08T22:20:00Z"/>
  <w16cex:commentExtensible w16cex:durableId="03E6CAA1" w16cex:dateUtc="2026-05-18T21:26:00Z"/>
  <w16cex:commentExtensible w16cex:durableId="5D9064C4" w16cex:dateUtc="2026-05-18T21:52:00Z"/>
  <w16cex:commentExtensible w16cex:durableId="3E061C27" w16cex:dateUtc="2026-05-18T21:43:00Z"/>
  <w16cex:commentExtensible w16cex:durableId="4D484A87" w16cex:dateUtc="2026-05-18T21:49:00Z"/>
  <w16cex:commentExtensible w16cex:durableId="349BBC53" w16cex:dateUtc="2026-05-18T21:51:00Z"/>
  <w16cex:commentExtensible w16cex:durableId="50DE4468" w16cex:dateUtc="2026-05-18T21:59:00Z"/>
  <w16cex:commentExtensible w16cex:durableId="53B9F90B" w16cex:dateUtc="2026-05-18T22:05:00Z"/>
  <w16cex:commentExtensible w16cex:durableId="150CE095" w16cex:dateUtc="2026-05-19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5DC5C6" w16cid:durableId="75348F68"/>
  <w16cid:commentId w16cid:paraId="48FEEEA5" w16cid:durableId="119768B4"/>
  <w16cid:commentId w16cid:paraId="3F597256" w16cid:durableId="65F6A5D6"/>
  <w16cid:commentId w16cid:paraId="133E56EE" w16cid:durableId="77CD80E6"/>
  <w16cid:commentId w16cid:paraId="36152503" w16cid:durableId="28053F0A"/>
  <w16cid:commentId w16cid:paraId="4D92FA02" w16cid:durableId="6E163FCB"/>
  <w16cid:commentId w16cid:paraId="0959895B" w16cid:durableId="7BB67732"/>
  <w16cid:commentId w16cid:paraId="675F7AFD" w16cid:durableId="50AC21E1"/>
  <w16cid:commentId w16cid:paraId="0D86183A" w16cid:durableId="7B38E18A"/>
  <w16cid:commentId w16cid:paraId="392EC1B5" w16cid:durableId="1D582F69"/>
  <w16cid:commentId w16cid:paraId="2D2E8E16" w16cid:durableId="1F2E58A5"/>
  <w16cid:commentId w16cid:paraId="24C34E9A" w16cid:durableId="5B5B86D1"/>
  <w16cid:commentId w16cid:paraId="67F8B0A8" w16cid:durableId="7980B5EA"/>
  <w16cid:commentId w16cid:paraId="36E7E3AF" w16cid:durableId="2B94D140"/>
  <w16cid:commentId w16cid:paraId="57017D2F" w16cid:durableId="3CAA92C5"/>
  <w16cid:commentId w16cid:paraId="07DC467C" w16cid:durableId="1FF9AF76"/>
  <w16cid:commentId w16cid:paraId="36891EF2" w16cid:durableId="2046A67C"/>
  <w16cid:commentId w16cid:paraId="5F5B9BAF" w16cid:durableId="4681B036"/>
  <w16cid:commentId w16cid:paraId="36AD8E83" w16cid:durableId="1753060E"/>
  <w16cid:commentId w16cid:paraId="224F7C22" w16cid:durableId="66AC4AF6"/>
  <w16cid:commentId w16cid:paraId="4654ADB6" w16cid:durableId="573CF258"/>
  <w16cid:commentId w16cid:paraId="32644B9B" w16cid:durableId="3593402B"/>
  <w16cid:commentId w16cid:paraId="73C17CEA" w16cid:durableId="464E100E"/>
  <w16cid:commentId w16cid:paraId="788E3AD5" w16cid:durableId="71E85D07"/>
  <w16cid:commentId w16cid:paraId="466352FB" w16cid:durableId="77BBD8E6"/>
  <w16cid:commentId w16cid:paraId="53E230E0" w16cid:durableId="03E6CAA1"/>
  <w16cid:commentId w16cid:paraId="6189D82F" w16cid:durableId="5D9064C4"/>
  <w16cid:commentId w16cid:paraId="5FDE9418" w16cid:durableId="3E061C27"/>
  <w16cid:commentId w16cid:paraId="1E8C8E6E" w16cid:durableId="4D484A87"/>
  <w16cid:commentId w16cid:paraId="023B01B7" w16cid:durableId="349BBC53"/>
  <w16cid:commentId w16cid:paraId="4978B61D" w16cid:durableId="50DE4468"/>
  <w16cid:commentId w16cid:paraId="5B0013AB" w16cid:durableId="53B9F90B"/>
  <w16cid:commentId w16cid:paraId="41BCCE4D" w16cid:durableId="150CE0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8B150B" w14:textId="77777777" w:rsidR="00F731E0" w:rsidRDefault="00F731E0">
      <w:r>
        <w:separator/>
      </w:r>
    </w:p>
  </w:endnote>
  <w:endnote w:type="continuationSeparator" w:id="0">
    <w:p w14:paraId="50FED573" w14:textId="77777777" w:rsidR="00F731E0" w:rsidRDefault="00F73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D7D023" w14:textId="77777777" w:rsidR="00F731E0" w:rsidRDefault="00F731E0">
      <w:r>
        <w:separator/>
      </w:r>
    </w:p>
  </w:footnote>
  <w:footnote w:type="continuationSeparator" w:id="0">
    <w:p w14:paraId="55E35F55" w14:textId="77777777" w:rsidR="00F731E0" w:rsidRDefault="00F73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342021"/>
    <w:multiLevelType w:val="hybridMultilevel"/>
    <w:tmpl w:val="868E7A7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F40063"/>
    <w:multiLevelType w:val="hybridMultilevel"/>
    <w:tmpl w:val="2D10332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DFE209F"/>
    <w:multiLevelType w:val="multilevel"/>
    <w:tmpl w:val="5FE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16417"/>
    <w:multiLevelType w:val="multilevel"/>
    <w:tmpl w:val="137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97AA9"/>
    <w:multiLevelType w:val="hybridMultilevel"/>
    <w:tmpl w:val="F7FE89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3E9A4839"/>
    <w:multiLevelType w:val="multilevel"/>
    <w:tmpl w:val="DF3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D4E78"/>
    <w:multiLevelType w:val="hybridMultilevel"/>
    <w:tmpl w:val="3AFE85F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27B3C0A"/>
    <w:multiLevelType w:val="multilevel"/>
    <w:tmpl w:val="383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2E36896"/>
    <w:multiLevelType w:val="hybridMultilevel"/>
    <w:tmpl w:val="2362C4D4"/>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63BC6808"/>
    <w:multiLevelType w:val="hybridMultilevel"/>
    <w:tmpl w:val="847C0DB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1AF2480"/>
    <w:multiLevelType w:val="hybridMultilevel"/>
    <w:tmpl w:val="F74A8BE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7ED57F13"/>
    <w:multiLevelType w:val="multilevel"/>
    <w:tmpl w:val="910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C115A"/>
    <w:multiLevelType w:val="hybridMultilevel"/>
    <w:tmpl w:val="C856355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50215197">
    <w:abstractNumId w:val="0"/>
  </w:num>
  <w:num w:numId="2" w16cid:durableId="1956907413">
    <w:abstractNumId w:val="2"/>
  </w:num>
  <w:num w:numId="3" w16cid:durableId="2115779731">
    <w:abstractNumId w:val="10"/>
  </w:num>
  <w:num w:numId="4" w16cid:durableId="1518040030">
    <w:abstractNumId w:val="11"/>
  </w:num>
  <w:num w:numId="5" w16cid:durableId="1881042318">
    <w:abstractNumId w:val="9"/>
  </w:num>
  <w:num w:numId="6" w16cid:durableId="732697938">
    <w:abstractNumId w:val="5"/>
  </w:num>
  <w:num w:numId="7" w16cid:durableId="1648435797">
    <w:abstractNumId w:val="7"/>
  </w:num>
  <w:num w:numId="8" w16cid:durableId="162357690">
    <w:abstractNumId w:val="13"/>
  </w:num>
  <w:num w:numId="9" w16cid:durableId="398596855">
    <w:abstractNumId w:val="3"/>
  </w:num>
  <w:num w:numId="10" w16cid:durableId="913707625">
    <w:abstractNumId w:val="15"/>
  </w:num>
  <w:num w:numId="11" w16cid:durableId="762729418">
    <w:abstractNumId w:val="6"/>
  </w:num>
  <w:num w:numId="12" w16cid:durableId="719018631">
    <w:abstractNumId w:val="8"/>
  </w:num>
  <w:num w:numId="13" w16cid:durableId="1808665106">
    <w:abstractNumId w:val="1"/>
  </w:num>
  <w:num w:numId="14" w16cid:durableId="1426002183">
    <w:abstractNumId w:val="12"/>
  </w:num>
  <w:num w:numId="15" w16cid:durableId="614286833">
    <w:abstractNumId w:val="4"/>
  </w:num>
  <w:num w:numId="16" w16cid:durableId="693460578">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D82"/>
    <w:rsid w:val="00006CCA"/>
    <w:rsid w:val="00007AA7"/>
    <w:rsid w:val="000122BB"/>
    <w:rsid w:val="00012C05"/>
    <w:rsid w:val="00012FE1"/>
    <w:rsid w:val="00013837"/>
    <w:rsid w:val="00013902"/>
    <w:rsid w:val="00013957"/>
    <w:rsid w:val="0002189D"/>
    <w:rsid w:val="00025B38"/>
    <w:rsid w:val="0003125D"/>
    <w:rsid w:val="00031D37"/>
    <w:rsid w:val="00032244"/>
    <w:rsid w:val="00033371"/>
    <w:rsid w:val="00034E88"/>
    <w:rsid w:val="00034F9D"/>
    <w:rsid w:val="000351C6"/>
    <w:rsid w:val="00035B7E"/>
    <w:rsid w:val="000447CD"/>
    <w:rsid w:val="00050A3D"/>
    <w:rsid w:val="00051D60"/>
    <w:rsid w:val="000528CA"/>
    <w:rsid w:val="00053055"/>
    <w:rsid w:val="00054E41"/>
    <w:rsid w:val="00056697"/>
    <w:rsid w:val="000568BA"/>
    <w:rsid w:val="00060C0D"/>
    <w:rsid w:val="000651DA"/>
    <w:rsid w:val="00065837"/>
    <w:rsid w:val="00066BD9"/>
    <w:rsid w:val="00067329"/>
    <w:rsid w:val="00067D7D"/>
    <w:rsid w:val="0007666A"/>
    <w:rsid w:val="00076BC1"/>
    <w:rsid w:val="000772DB"/>
    <w:rsid w:val="00080765"/>
    <w:rsid w:val="00083CBD"/>
    <w:rsid w:val="00083F5A"/>
    <w:rsid w:val="00084651"/>
    <w:rsid w:val="00087596"/>
    <w:rsid w:val="00090AA7"/>
    <w:rsid w:val="00096B79"/>
    <w:rsid w:val="000A09FE"/>
    <w:rsid w:val="000A11B4"/>
    <w:rsid w:val="000A297E"/>
    <w:rsid w:val="000A3639"/>
    <w:rsid w:val="000B0BD7"/>
    <w:rsid w:val="000B0CF4"/>
    <w:rsid w:val="000B4956"/>
    <w:rsid w:val="000D591D"/>
    <w:rsid w:val="000D721A"/>
    <w:rsid w:val="000E4FD0"/>
    <w:rsid w:val="000E63A7"/>
    <w:rsid w:val="000E73DA"/>
    <w:rsid w:val="000E79D5"/>
    <w:rsid w:val="000E7EBD"/>
    <w:rsid w:val="001021AB"/>
    <w:rsid w:val="0010356B"/>
    <w:rsid w:val="00103690"/>
    <w:rsid w:val="00105198"/>
    <w:rsid w:val="0010686B"/>
    <w:rsid w:val="00110A7F"/>
    <w:rsid w:val="001111DE"/>
    <w:rsid w:val="00112B34"/>
    <w:rsid w:val="001137EB"/>
    <w:rsid w:val="00113F86"/>
    <w:rsid w:val="001153D3"/>
    <w:rsid w:val="00115E70"/>
    <w:rsid w:val="0011653C"/>
    <w:rsid w:val="001166B6"/>
    <w:rsid w:val="00124482"/>
    <w:rsid w:val="00124988"/>
    <w:rsid w:val="001274B1"/>
    <w:rsid w:val="001309CA"/>
    <w:rsid w:val="00134E60"/>
    <w:rsid w:val="00134FAD"/>
    <w:rsid w:val="00140383"/>
    <w:rsid w:val="00143337"/>
    <w:rsid w:val="00143EE6"/>
    <w:rsid w:val="00144BEA"/>
    <w:rsid w:val="001466BC"/>
    <w:rsid w:val="00147590"/>
    <w:rsid w:val="00147999"/>
    <w:rsid w:val="00147C1D"/>
    <w:rsid w:val="001523C2"/>
    <w:rsid w:val="0015324E"/>
    <w:rsid w:val="001559B5"/>
    <w:rsid w:val="00157234"/>
    <w:rsid w:val="00157E6A"/>
    <w:rsid w:val="00161AF8"/>
    <w:rsid w:val="00161D47"/>
    <w:rsid w:val="00162473"/>
    <w:rsid w:val="00164586"/>
    <w:rsid w:val="00165093"/>
    <w:rsid w:val="00167D42"/>
    <w:rsid w:val="00172619"/>
    <w:rsid w:val="001726B0"/>
    <w:rsid w:val="001822B8"/>
    <w:rsid w:val="00182823"/>
    <w:rsid w:val="001867AA"/>
    <w:rsid w:val="0019186E"/>
    <w:rsid w:val="00197D89"/>
    <w:rsid w:val="001A013D"/>
    <w:rsid w:val="001A16EF"/>
    <w:rsid w:val="001B12C3"/>
    <w:rsid w:val="001B4A73"/>
    <w:rsid w:val="001B4CE0"/>
    <w:rsid w:val="001B7125"/>
    <w:rsid w:val="001B7167"/>
    <w:rsid w:val="001C2B8F"/>
    <w:rsid w:val="001C6AB9"/>
    <w:rsid w:val="001D25F2"/>
    <w:rsid w:val="001D2E07"/>
    <w:rsid w:val="001D6046"/>
    <w:rsid w:val="001E3199"/>
    <w:rsid w:val="001F4F47"/>
    <w:rsid w:val="001F59A2"/>
    <w:rsid w:val="00204A43"/>
    <w:rsid w:val="0020757E"/>
    <w:rsid w:val="00213B6D"/>
    <w:rsid w:val="00215958"/>
    <w:rsid w:val="002202F2"/>
    <w:rsid w:val="002213F5"/>
    <w:rsid w:val="00225FC1"/>
    <w:rsid w:val="00227014"/>
    <w:rsid w:val="00227D1F"/>
    <w:rsid w:val="00227FE9"/>
    <w:rsid w:val="002306B6"/>
    <w:rsid w:val="00232FF2"/>
    <w:rsid w:val="00233523"/>
    <w:rsid w:val="00233D8F"/>
    <w:rsid w:val="00234DD9"/>
    <w:rsid w:val="00234DE4"/>
    <w:rsid w:val="0023745C"/>
    <w:rsid w:val="00243851"/>
    <w:rsid w:val="0024521F"/>
    <w:rsid w:val="0024772A"/>
    <w:rsid w:val="002632B9"/>
    <w:rsid w:val="0026368E"/>
    <w:rsid w:val="00265CE7"/>
    <w:rsid w:val="00270448"/>
    <w:rsid w:val="002759E2"/>
    <w:rsid w:val="00275A75"/>
    <w:rsid w:val="0028052F"/>
    <w:rsid w:val="00280F84"/>
    <w:rsid w:val="002811E5"/>
    <w:rsid w:val="002824F1"/>
    <w:rsid w:val="00282689"/>
    <w:rsid w:val="00283570"/>
    <w:rsid w:val="00283B3A"/>
    <w:rsid w:val="002846D8"/>
    <w:rsid w:val="00284847"/>
    <w:rsid w:val="0028722C"/>
    <w:rsid w:val="00287414"/>
    <w:rsid w:val="00295A1C"/>
    <w:rsid w:val="002A35F3"/>
    <w:rsid w:val="002A3A16"/>
    <w:rsid w:val="002A5BE7"/>
    <w:rsid w:val="002A728B"/>
    <w:rsid w:val="002B0D27"/>
    <w:rsid w:val="002B1894"/>
    <w:rsid w:val="002B2B27"/>
    <w:rsid w:val="002B5625"/>
    <w:rsid w:val="002B76CD"/>
    <w:rsid w:val="002C0FEA"/>
    <w:rsid w:val="002C1984"/>
    <w:rsid w:val="002C37E4"/>
    <w:rsid w:val="002C63FC"/>
    <w:rsid w:val="002D173D"/>
    <w:rsid w:val="002E0679"/>
    <w:rsid w:val="002E222A"/>
    <w:rsid w:val="002E4796"/>
    <w:rsid w:val="002E6805"/>
    <w:rsid w:val="002E6E94"/>
    <w:rsid w:val="002F071E"/>
    <w:rsid w:val="002F0FF7"/>
    <w:rsid w:val="002F1252"/>
    <w:rsid w:val="002F2934"/>
    <w:rsid w:val="00301070"/>
    <w:rsid w:val="0030156E"/>
    <w:rsid w:val="003018E7"/>
    <w:rsid w:val="00304410"/>
    <w:rsid w:val="00305C40"/>
    <w:rsid w:val="00311731"/>
    <w:rsid w:val="0031190D"/>
    <w:rsid w:val="00311B3D"/>
    <w:rsid w:val="00314F7D"/>
    <w:rsid w:val="003163B7"/>
    <w:rsid w:val="00320112"/>
    <w:rsid w:val="003208FC"/>
    <w:rsid w:val="00325C14"/>
    <w:rsid w:val="0032619B"/>
    <w:rsid w:val="0033028C"/>
    <w:rsid w:val="00332E1A"/>
    <w:rsid w:val="0033325A"/>
    <w:rsid w:val="003345A7"/>
    <w:rsid w:val="003411E8"/>
    <w:rsid w:val="003426C9"/>
    <w:rsid w:val="003434A1"/>
    <w:rsid w:val="00345EE2"/>
    <w:rsid w:val="00347557"/>
    <w:rsid w:val="00350BE6"/>
    <w:rsid w:val="003541CF"/>
    <w:rsid w:val="00355271"/>
    <w:rsid w:val="0035604A"/>
    <w:rsid w:val="00362D4E"/>
    <w:rsid w:val="00365047"/>
    <w:rsid w:val="00366CD7"/>
    <w:rsid w:val="0036777C"/>
    <w:rsid w:val="00370A17"/>
    <w:rsid w:val="0037138A"/>
    <w:rsid w:val="003721AC"/>
    <w:rsid w:val="00374431"/>
    <w:rsid w:val="003763D4"/>
    <w:rsid w:val="00376593"/>
    <w:rsid w:val="00376C78"/>
    <w:rsid w:val="003811F6"/>
    <w:rsid w:val="00382696"/>
    <w:rsid w:val="00386106"/>
    <w:rsid w:val="003867AD"/>
    <w:rsid w:val="00386C70"/>
    <w:rsid w:val="00392CCF"/>
    <w:rsid w:val="00394080"/>
    <w:rsid w:val="00395887"/>
    <w:rsid w:val="00395DA2"/>
    <w:rsid w:val="003B0D64"/>
    <w:rsid w:val="003B0F1B"/>
    <w:rsid w:val="003B21D3"/>
    <w:rsid w:val="003B34FD"/>
    <w:rsid w:val="003B39EF"/>
    <w:rsid w:val="003B3E9E"/>
    <w:rsid w:val="003C0EA6"/>
    <w:rsid w:val="003C6940"/>
    <w:rsid w:val="003C6F62"/>
    <w:rsid w:val="003C7C2C"/>
    <w:rsid w:val="003C7D1A"/>
    <w:rsid w:val="003D0B94"/>
    <w:rsid w:val="003D344D"/>
    <w:rsid w:val="003D541B"/>
    <w:rsid w:val="003E1AF0"/>
    <w:rsid w:val="003E3D33"/>
    <w:rsid w:val="003E4D71"/>
    <w:rsid w:val="003E5996"/>
    <w:rsid w:val="003F06C8"/>
    <w:rsid w:val="003F2000"/>
    <w:rsid w:val="003F288F"/>
    <w:rsid w:val="003F2B64"/>
    <w:rsid w:val="003F2BCE"/>
    <w:rsid w:val="003F4FF3"/>
    <w:rsid w:val="003F548D"/>
    <w:rsid w:val="003F56CF"/>
    <w:rsid w:val="003F597D"/>
    <w:rsid w:val="003F6036"/>
    <w:rsid w:val="003F640C"/>
    <w:rsid w:val="003F7B72"/>
    <w:rsid w:val="0040241B"/>
    <w:rsid w:val="00404CAD"/>
    <w:rsid w:val="004060E4"/>
    <w:rsid w:val="004072D9"/>
    <w:rsid w:val="00410273"/>
    <w:rsid w:val="00412D8C"/>
    <w:rsid w:val="00412E61"/>
    <w:rsid w:val="004135F2"/>
    <w:rsid w:val="00414E39"/>
    <w:rsid w:val="004224B0"/>
    <w:rsid w:val="00425934"/>
    <w:rsid w:val="004262C3"/>
    <w:rsid w:val="004304C4"/>
    <w:rsid w:val="0043410B"/>
    <w:rsid w:val="0043517C"/>
    <w:rsid w:val="00435BA8"/>
    <w:rsid w:val="0044328A"/>
    <w:rsid w:val="00445705"/>
    <w:rsid w:val="004479D8"/>
    <w:rsid w:val="004519C8"/>
    <w:rsid w:val="00451CFC"/>
    <w:rsid w:val="00454BA6"/>
    <w:rsid w:val="004552BF"/>
    <w:rsid w:val="004623B4"/>
    <w:rsid w:val="0046470E"/>
    <w:rsid w:val="00467947"/>
    <w:rsid w:val="00470596"/>
    <w:rsid w:val="00471880"/>
    <w:rsid w:val="00471981"/>
    <w:rsid w:val="00473FA3"/>
    <w:rsid w:val="004752B3"/>
    <w:rsid w:val="00483DF0"/>
    <w:rsid w:val="004856F1"/>
    <w:rsid w:val="00485842"/>
    <w:rsid w:val="004909A3"/>
    <w:rsid w:val="00491CE6"/>
    <w:rsid w:val="00495BF1"/>
    <w:rsid w:val="00496A4D"/>
    <w:rsid w:val="004A01ED"/>
    <w:rsid w:val="004A25DE"/>
    <w:rsid w:val="004A5685"/>
    <w:rsid w:val="004A5F26"/>
    <w:rsid w:val="004B0664"/>
    <w:rsid w:val="004B2059"/>
    <w:rsid w:val="004B2C50"/>
    <w:rsid w:val="004B32F9"/>
    <w:rsid w:val="004B5E93"/>
    <w:rsid w:val="004B6D95"/>
    <w:rsid w:val="004C3492"/>
    <w:rsid w:val="004C42A1"/>
    <w:rsid w:val="004D0434"/>
    <w:rsid w:val="004D101A"/>
    <w:rsid w:val="004D2B56"/>
    <w:rsid w:val="004D3EF7"/>
    <w:rsid w:val="004D411A"/>
    <w:rsid w:val="004D584D"/>
    <w:rsid w:val="004D6C18"/>
    <w:rsid w:val="004E00D1"/>
    <w:rsid w:val="004E5736"/>
    <w:rsid w:val="004F504B"/>
    <w:rsid w:val="004F5CD4"/>
    <w:rsid w:val="004F6C09"/>
    <w:rsid w:val="004F720B"/>
    <w:rsid w:val="00501044"/>
    <w:rsid w:val="00502A90"/>
    <w:rsid w:val="00502C50"/>
    <w:rsid w:val="00503156"/>
    <w:rsid w:val="00503210"/>
    <w:rsid w:val="0050416C"/>
    <w:rsid w:val="00506EA5"/>
    <w:rsid w:val="005150A0"/>
    <w:rsid w:val="00520C5E"/>
    <w:rsid w:val="00520E9D"/>
    <w:rsid w:val="00522FEB"/>
    <w:rsid w:val="00523948"/>
    <w:rsid w:val="00524BF2"/>
    <w:rsid w:val="00527718"/>
    <w:rsid w:val="00532F02"/>
    <w:rsid w:val="005347D0"/>
    <w:rsid w:val="005348BD"/>
    <w:rsid w:val="0053492A"/>
    <w:rsid w:val="00537835"/>
    <w:rsid w:val="00541023"/>
    <w:rsid w:val="00542568"/>
    <w:rsid w:val="0054392D"/>
    <w:rsid w:val="005439DD"/>
    <w:rsid w:val="005456E5"/>
    <w:rsid w:val="00545E76"/>
    <w:rsid w:val="005504D9"/>
    <w:rsid w:val="00550888"/>
    <w:rsid w:val="00553ABF"/>
    <w:rsid w:val="00556397"/>
    <w:rsid w:val="005572B4"/>
    <w:rsid w:val="00557D23"/>
    <w:rsid w:val="005640C1"/>
    <w:rsid w:val="005643FF"/>
    <w:rsid w:val="00564D78"/>
    <w:rsid w:val="00570019"/>
    <w:rsid w:val="00575B71"/>
    <w:rsid w:val="00577218"/>
    <w:rsid w:val="00577646"/>
    <w:rsid w:val="00581FBC"/>
    <w:rsid w:val="00582E30"/>
    <w:rsid w:val="00586A2A"/>
    <w:rsid w:val="0059034F"/>
    <w:rsid w:val="00592FFA"/>
    <w:rsid w:val="005A1D85"/>
    <w:rsid w:val="005A248B"/>
    <w:rsid w:val="005A3C25"/>
    <w:rsid w:val="005A5421"/>
    <w:rsid w:val="005A554D"/>
    <w:rsid w:val="005A7B2B"/>
    <w:rsid w:val="005B24FB"/>
    <w:rsid w:val="005B4F77"/>
    <w:rsid w:val="005B69C6"/>
    <w:rsid w:val="005B7E2B"/>
    <w:rsid w:val="005C61E9"/>
    <w:rsid w:val="005D24F1"/>
    <w:rsid w:val="005D3D3D"/>
    <w:rsid w:val="005D7500"/>
    <w:rsid w:val="005E1B17"/>
    <w:rsid w:val="005E20D8"/>
    <w:rsid w:val="005E2732"/>
    <w:rsid w:val="005E2832"/>
    <w:rsid w:val="005E5061"/>
    <w:rsid w:val="005F021A"/>
    <w:rsid w:val="005F0F2C"/>
    <w:rsid w:val="005F1AA9"/>
    <w:rsid w:val="005F4E01"/>
    <w:rsid w:val="00601FD0"/>
    <w:rsid w:val="0060224F"/>
    <w:rsid w:val="00602640"/>
    <w:rsid w:val="0060414B"/>
    <w:rsid w:val="0060450F"/>
    <w:rsid w:val="00604DCB"/>
    <w:rsid w:val="00607657"/>
    <w:rsid w:val="00610A6C"/>
    <w:rsid w:val="00611B2F"/>
    <w:rsid w:val="00617024"/>
    <w:rsid w:val="00620CAC"/>
    <w:rsid w:val="0062155A"/>
    <w:rsid w:val="00623E45"/>
    <w:rsid w:val="00624457"/>
    <w:rsid w:val="00626A18"/>
    <w:rsid w:val="00632E16"/>
    <w:rsid w:val="0063439C"/>
    <w:rsid w:val="00634959"/>
    <w:rsid w:val="0063657D"/>
    <w:rsid w:val="00636E26"/>
    <w:rsid w:val="00640EC2"/>
    <w:rsid w:val="006443D7"/>
    <w:rsid w:val="006456E0"/>
    <w:rsid w:val="006515C1"/>
    <w:rsid w:val="00652346"/>
    <w:rsid w:val="006523CD"/>
    <w:rsid w:val="00652643"/>
    <w:rsid w:val="006536F2"/>
    <w:rsid w:val="00653781"/>
    <w:rsid w:val="00655169"/>
    <w:rsid w:val="006602FB"/>
    <w:rsid w:val="00665FA8"/>
    <w:rsid w:val="00666635"/>
    <w:rsid w:val="0066727A"/>
    <w:rsid w:val="00671D66"/>
    <w:rsid w:val="0067372C"/>
    <w:rsid w:val="00684C7A"/>
    <w:rsid w:val="00687898"/>
    <w:rsid w:val="00691D67"/>
    <w:rsid w:val="006932E3"/>
    <w:rsid w:val="0069357C"/>
    <w:rsid w:val="006A3EAC"/>
    <w:rsid w:val="006B0CF5"/>
    <w:rsid w:val="006B65D2"/>
    <w:rsid w:val="006C2255"/>
    <w:rsid w:val="006C6359"/>
    <w:rsid w:val="006C6FB9"/>
    <w:rsid w:val="006C769E"/>
    <w:rsid w:val="006D060B"/>
    <w:rsid w:val="006D1138"/>
    <w:rsid w:val="006D317C"/>
    <w:rsid w:val="006D3AD7"/>
    <w:rsid w:val="006D3B75"/>
    <w:rsid w:val="006D7A0E"/>
    <w:rsid w:val="006E0167"/>
    <w:rsid w:val="006E0441"/>
    <w:rsid w:val="006E5C38"/>
    <w:rsid w:val="006E6CFE"/>
    <w:rsid w:val="006F01DF"/>
    <w:rsid w:val="006F1556"/>
    <w:rsid w:val="006F3279"/>
    <w:rsid w:val="00701988"/>
    <w:rsid w:val="0070224C"/>
    <w:rsid w:val="0070398C"/>
    <w:rsid w:val="00710198"/>
    <w:rsid w:val="0071353C"/>
    <w:rsid w:val="007148E9"/>
    <w:rsid w:val="00716F22"/>
    <w:rsid w:val="00720E5C"/>
    <w:rsid w:val="00721AFA"/>
    <w:rsid w:val="00722C04"/>
    <w:rsid w:val="00726244"/>
    <w:rsid w:val="00726D37"/>
    <w:rsid w:val="007274AC"/>
    <w:rsid w:val="00727697"/>
    <w:rsid w:val="00730091"/>
    <w:rsid w:val="007311FE"/>
    <w:rsid w:val="00732693"/>
    <w:rsid w:val="007337BA"/>
    <w:rsid w:val="0073521A"/>
    <w:rsid w:val="007360B2"/>
    <w:rsid w:val="007402B8"/>
    <w:rsid w:val="00742406"/>
    <w:rsid w:val="0074307C"/>
    <w:rsid w:val="0074333F"/>
    <w:rsid w:val="00743891"/>
    <w:rsid w:val="007534A0"/>
    <w:rsid w:val="0075473B"/>
    <w:rsid w:val="00755534"/>
    <w:rsid w:val="0076061F"/>
    <w:rsid w:val="0076172E"/>
    <w:rsid w:val="00765DB4"/>
    <w:rsid w:val="00767372"/>
    <w:rsid w:val="0077044D"/>
    <w:rsid w:val="00775F57"/>
    <w:rsid w:val="007779E4"/>
    <w:rsid w:val="00780838"/>
    <w:rsid w:val="00787FF0"/>
    <w:rsid w:val="00792EFF"/>
    <w:rsid w:val="00794D67"/>
    <w:rsid w:val="00797E5A"/>
    <w:rsid w:val="007A014F"/>
    <w:rsid w:val="007A254F"/>
    <w:rsid w:val="007A44BF"/>
    <w:rsid w:val="007A4E59"/>
    <w:rsid w:val="007B0317"/>
    <w:rsid w:val="007B03DE"/>
    <w:rsid w:val="007B060C"/>
    <w:rsid w:val="007B07A2"/>
    <w:rsid w:val="007B1933"/>
    <w:rsid w:val="007B62F3"/>
    <w:rsid w:val="007C2B5C"/>
    <w:rsid w:val="007C4702"/>
    <w:rsid w:val="007C57EA"/>
    <w:rsid w:val="007D0CFE"/>
    <w:rsid w:val="007D2D3A"/>
    <w:rsid w:val="007D6B68"/>
    <w:rsid w:val="007D6C76"/>
    <w:rsid w:val="007E1D51"/>
    <w:rsid w:val="007E2664"/>
    <w:rsid w:val="007E4EB7"/>
    <w:rsid w:val="007F5C40"/>
    <w:rsid w:val="007F5DE6"/>
    <w:rsid w:val="0080097F"/>
    <w:rsid w:val="00800C02"/>
    <w:rsid w:val="008011E6"/>
    <w:rsid w:val="008017A8"/>
    <w:rsid w:val="00803DAF"/>
    <w:rsid w:val="00804A96"/>
    <w:rsid w:val="00805F31"/>
    <w:rsid w:val="00807AAB"/>
    <w:rsid w:val="0081048E"/>
    <w:rsid w:val="00810726"/>
    <w:rsid w:val="00810F12"/>
    <w:rsid w:val="0081233C"/>
    <w:rsid w:val="00816D06"/>
    <w:rsid w:val="008208E7"/>
    <w:rsid w:val="00832B1C"/>
    <w:rsid w:val="0083304F"/>
    <w:rsid w:val="008338DC"/>
    <w:rsid w:val="00835FDA"/>
    <w:rsid w:val="0083740D"/>
    <w:rsid w:val="008414E6"/>
    <w:rsid w:val="00841BA4"/>
    <w:rsid w:val="00843282"/>
    <w:rsid w:val="00845412"/>
    <w:rsid w:val="00846EE1"/>
    <w:rsid w:val="008479C1"/>
    <w:rsid w:val="00851EE5"/>
    <w:rsid w:val="00856420"/>
    <w:rsid w:val="00857A17"/>
    <w:rsid w:val="00865584"/>
    <w:rsid w:val="00866EF3"/>
    <w:rsid w:val="00870B13"/>
    <w:rsid w:val="00871649"/>
    <w:rsid w:val="00872B4C"/>
    <w:rsid w:val="008731E5"/>
    <w:rsid w:val="00874B29"/>
    <w:rsid w:val="008752F8"/>
    <w:rsid w:val="008760A5"/>
    <w:rsid w:val="00876C32"/>
    <w:rsid w:val="0088047E"/>
    <w:rsid w:val="00880CD4"/>
    <w:rsid w:val="008811F9"/>
    <w:rsid w:val="00881898"/>
    <w:rsid w:val="00884D09"/>
    <w:rsid w:val="00886286"/>
    <w:rsid w:val="008865B1"/>
    <w:rsid w:val="0089046F"/>
    <w:rsid w:val="008916C7"/>
    <w:rsid w:val="0089228A"/>
    <w:rsid w:val="00897D47"/>
    <w:rsid w:val="008A228C"/>
    <w:rsid w:val="008A560E"/>
    <w:rsid w:val="008A6B20"/>
    <w:rsid w:val="008B1814"/>
    <w:rsid w:val="008C0294"/>
    <w:rsid w:val="008C2AC6"/>
    <w:rsid w:val="008C39F9"/>
    <w:rsid w:val="008C4D98"/>
    <w:rsid w:val="008D181C"/>
    <w:rsid w:val="008D34B9"/>
    <w:rsid w:val="008D3EE5"/>
    <w:rsid w:val="008D6907"/>
    <w:rsid w:val="008E00AC"/>
    <w:rsid w:val="008E1AB6"/>
    <w:rsid w:val="008E298D"/>
    <w:rsid w:val="008E4DEA"/>
    <w:rsid w:val="008E60C5"/>
    <w:rsid w:val="008E6ECA"/>
    <w:rsid w:val="008F186C"/>
    <w:rsid w:val="008F2BA6"/>
    <w:rsid w:val="008F2FC3"/>
    <w:rsid w:val="008F4AB2"/>
    <w:rsid w:val="00901B04"/>
    <w:rsid w:val="00901D2B"/>
    <w:rsid w:val="0090383A"/>
    <w:rsid w:val="00903AFE"/>
    <w:rsid w:val="0090559D"/>
    <w:rsid w:val="00910A56"/>
    <w:rsid w:val="0091474A"/>
    <w:rsid w:val="00916372"/>
    <w:rsid w:val="009166DA"/>
    <w:rsid w:val="009200B3"/>
    <w:rsid w:val="00921C74"/>
    <w:rsid w:val="00923DD9"/>
    <w:rsid w:val="009267DB"/>
    <w:rsid w:val="009307AC"/>
    <w:rsid w:val="00935BAF"/>
    <w:rsid w:val="00936ABE"/>
    <w:rsid w:val="00936C9D"/>
    <w:rsid w:val="00937712"/>
    <w:rsid w:val="00941A42"/>
    <w:rsid w:val="00942F20"/>
    <w:rsid w:val="00944859"/>
    <w:rsid w:val="00944E5A"/>
    <w:rsid w:val="00954A24"/>
    <w:rsid w:val="00955024"/>
    <w:rsid w:val="00955B08"/>
    <w:rsid w:val="009659A9"/>
    <w:rsid w:val="00966481"/>
    <w:rsid w:val="00967B43"/>
    <w:rsid w:val="0097063E"/>
    <w:rsid w:val="00971307"/>
    <w:rsid w:val="0097192D"/>
    <w:rsid w:val="00972926"/>
    <w:rsid w:val="00975211"/>
    <w:rsid w:val="00975953"/>
    <w:rsid w:val="00981082"/>
    <w:rsid w:val="00981BFC"/>
    <w:rsid w:val="00982370"/>
    <w:rsid w:val="0098339F"/>
    <w:rsid w:val="00983ED9"/>
    <w:rsid w:val="00985E02"/>
    <w:rsid w:val="0098692D"/>
    <w:rsid w:val="00990229"/>
    <w:rsid w:val="00990481"/>
    <w:rsid w:val="00991D77"/>
    <w:rsid w:val="00996D40"/>
    <w:rsid w:val="009A0D0A"/>
    <w:rsid w:val="009A5529"/>
    <w:rsid w:val="009A5606"/>
    <w:rsid w:val="009A5B1B"/>
    <w:rsid w:val="009A5FA1"/>
    <w:rsid w:val="009B0052"/>
    <w:rsid w:val="009B11A0"/>
    <w:rsid w:val="009B28BC"/>
    <w:rsid w:val="009B345D"/>
    <w:rsid w:val="009B583F"/>
    <w:rsid w:val="009B6C71"/>
    <w:rsid w:val="009B707D"/>
    <w:rsid w:val="009C0847"/>
    <w:rsid w:val="009C0F7B"/>
    <w:rsid w:val="009C13E7"/>
    <w:rsid w:val="009C6491"/>
    <w:rsid w:val="009C6994"/>
    <w:rsid w:val="009D1B64"/>
    <w:rsid w:val="009D21D4"/>
    <w:rsid w:val="009D3E24"/>
    <w:rsid w:val="009D42B4"/>
    <w:rsid w:val="009D7DC6"/>
    <w:rsid w:val="009E4BF7"/>
    <w:rsid w:val="009E663C"/>
    <w:rsid w:val="009E7385"/>
    <w:rsid w:val="009F17B0"/>
    <w:rsid w:val="009F3677"/>
    <w:rsid w:val="009F3EA1"/>
    <w:rsid w:val="009F4B04"/>
    <w:rsid w:val="009F5D54"/>
    <w:rsid w:val="009F5E9A"/>
    <w:rsid w:val="009F7393"/>
    <w:rsid w:val="00A02BCA"/>
    <w:rsid w:val="00A03DDD"/>
    <w:rsid w:val="00A05C96"/>
    <w:rsid w:val="00A06CE8"/>
    <w:rsid w:val="00A0755D"/>
    <w:rsid w:val="00A11598"/>
    <w:rsid w:val="00A1257C"/>
    <w:rsid w:val="00A257F7"/>
    <w:rsid w:val="00A25C22"/>
    <w:rsid w:val="00A2724A"/>
    <w:rsid w:val="00A30210"/>
    <w:rsid w:val="00A307AB"/>
    <w:rsid w:val="00A331FA"/>
    <w:rsid w:val="00A34B03"/>
    <w:rsid w:val="00A37D3B"/>
    <w:rsid w:val="00A443F7"/>
    <w:rsid w:val="00A44887"/>
    <w:rsid w:val="00A52B6C"/>
    <w:rsid w:val="00A53135"/>
    <w:rsid w:val="00A53645"/>
    <w:rsid w:val="00A55611"/>
    <w:rsid w:val="00A6371C"/>
    <w:rsid w:val="00A66E76"/>
    <w:rsid w:val="00A66FD2"/>
    <w:rsid w:val="00A718B2"/>
    <w:rsid w:val="00A73975"/>
    <w:rsid w:val="00A74E28"/>
    <w:rsid w:val="00A77B80"/>
    <w:rsid w:val="00A8027D"/>
    <w:rsid w:val="00A802F0"/>
    <w:rsid w:val="00A80640"/>
    <w:rsid w:val="00A829B3"/>
    <w:rsid w:val="00A838BA"/>
    <w:rsid w:val="00A85BE5"/>
    <w:rsid w:val="00A86A09"/>
    <w:rsid w:val="00A86D34"/>
    <w:rsid w:val="00A873E8"/>
    <w:rsid w:val="00A87447"/>
    <w:rsid w:val="00A87F4B"/>
    <w:rsid w:val="00A93750"/>
    <w:rsid w:val="00A947F0"/>
    <w:rsid w:val="00A9540F"/>
    <w:rsid w:val="00A95465"/>
    <w:rsid w:val="00AA25A4"/>
    <w:rsid w:val="00AA473C"/>
    <w:rsid w:val="00AA72E9"/>
    <w:rsid w:val="00AB49F3"/>
    <w:rsid w:val="00AB4B6A"/>
    <w:rsid w:val="00AB4D49"/>
    <w:rsid w:val="00AB66D5"/>
    <w:rsid w:val="00AC1646"/>
    <w:rsid w:val="00AC458D"/>
    <w:rsid w:val="00AC4BEB"/>
    <w:rsid w:val="00AC5375"/>
    <w:rsid w:val="00AC7875"/>
    <w:rsid w:val="00AC788C"/>
    <w:rsid w:val="00AC794B"/>
    <w:rsid w:val="00AC7DE5"/>
    <w:rsid w:val="00AD0DD7"/>
    <w:rsid w:val="00AD6098"/>
    <w:rsid w:val="00AD6984"/>
    <w:rsid w:val="00AE2044"/>
    <w:rsid w:val="00AE28C7"/>
    <w:rsid w:val="00AE4947"/>
    <w:rsid w:val="00AE55EA"/>
    <w:rsid w:val="00AE6931"/>
    <w:rsid w:val="00AE7BA9"/>
    <w:rsid w:val="00AF2BD0"/>
    <w:rsid w:val="00AF3E89"/>
    <w:rsid w:val="00AF4B10"/>
    <w:rsid w:val="00AF5EC4"/>
    <w:rsid w:val="00B019C9"/>
    <w:rsid w:val="00B0280E"/>
    <w:rsid w:val="00B0447F"/>
    <w:rsid w:val="00B04FC5"/>
    <w:rsid w:val="00B0527A"/>
    <w:rsid w:val="00B06BED"/>
    <w:rsid w:val="00B0702D"/>
    <w:rsid w:val="00B12523"/>
    <w:rsid w:val="00B12C88"/>
    <w:rsid w:val="00B138B9"/>
    <w:rsid w:val="00B13A01"/>
    <w:rsid w:val="00B174F6"/>
    <w:rsid w:val="00B17897"/>
    <w:rsid w:val="00B17DC2"/>
    <w:rsid w:val="00B206BD"/>
    <w:rsid w:val="00B20812"/>
    <w:rsid w:val="00B22110"/>
    <w:rsid w:val="00B22600"/>
    <w:rsid w:val="00B23154"/>
    <w:rsid w:val="00B23643"/>
    <w:rsid w:val="00B25718"/>
    <w:rsid w:val="00B268B6"/>
    <w:rsid w:val="00B312E7"/>
    <w:rsid w:val="00B3313E"/>
    <w:rsid w:val="00B334AD"/>
    <w:rsid w:val="00B338D8"/>
    <w:rsid w:val="00B35D92"/>
    <w:rsid w:val="00B45C90"/>
    <w:rsid w:val="00B468C5"/>
    <w:rsid w:val="00B4712E"/>
    <w:rsid w:val="00B475C0"/>
    <w:rsid w:val="00B50343"/>
    <w:rsid w:val="00B50814"/>
    <w:rsid w:val="00B5196A"/>
    <w:rsid w:val="00B54790"/>
    <w:rsid w:val="00B55A6B"/>
    <w:rsid w:val="00B60F6A"/>
    <w:rsid w:val="00B6334F"/>
    <w:rsid w:val="00B635DE"/>
    <w:rsid w:val="00B644DE"/>
    <w:rsid w:val="00B74249"/>
    <w:rsid w:val="00B748D2"/>
    <w:rsid w:val="00B768B6"/>
    <w:rsid w:val="00B77638"/>
    <w:rsid w:val="00B819C8"/>
    <w:rsid w:val="00B845C0"/>
    <w:rsid w:val="00B8484E"/>
    <w:rsid w:val="00B868F4"/>
    <w:rsid w:val="00B91599"/>
    <w:rsid w:val="00B921B8"/>
    <w:rsid w:val="00B92463"/>
    <w:rsid w:val="00B92483"/>
    <w:rsid w:val="00B95324"/>
    <w:rsid w:val="00BA395B"/>
    <w:rsid w:val="00BB0609"/>
    <w:rsid w:val="00BB08AE"/>
    <w:rsid w:val="00BB356B"/>
    <w:rsid w:val="00BB6C17"/>
    <w:rsid w:val="00BB6DC3"/>
    <w:rsid w:val="00BC0A2F"/>
    <w:rsid w:val="00BC4EDA"/>
    <w:rsid w:val="00BD0C9B"/>
    <w:rsid w:val="00BD12CD"/>
    <w:rsid w:val="00BD389C"/>
    <w:rsid w:val="00BD761C"/>
    <w:rsid w:val="00BE0889"/>
    <w:rsid w:val="00BE439C"/>
    <w:rsid w:val="00BE63F5"/>
    <w:rsid w:val="00BE6669"/>
    <w:rsid w:val="00BF1146"/>
    <w:rsid w:val="00BF1C2C"/>
    <w:rsid w:val="00BF27EE"/>
    <w:rsid w:val="00BF5B8E"/>
    <w:rsid w:val="00C0295C"/>
    <w:rsid w:val="00C03496"/>
    <w:rsid w:val="00C05B08"/>
    <w:rsid w:val="00C06BFB"/>
    <w:rsid w:val="00C07A43"/>
    <w:rsid w:val="00C14087"/>
    <w:rsid w:val="00C15C05"/>
    <w:rsid w:val="00C15D58"/>
    <w:rsid w:val="00C15D60"/>
    <w:rsid w:val="00C17648"/>
    <w:rsid w:val="00C1764D"/>
    <w:rsid w:val="00C20067"/>
    <w:rsid w:val="00C26219"/>
    <w:rsid w:val="00C324EE"/>
    <w:rsid w:val="00C34619"/>
    <w:rsid w:val="00C35A86"/>
    <w:rsid w:val="00C366D6"/>
    <w:rsid w:val="00C36795"/>
    <w:rsid w:val="00C370A7"/>
    <w:rsid w:val="00C41954"/>
    <w:rsid w:val="00C42FC9"/>
    <w:rsid w:val="00C45CCC"/>
    <w:rsid w:val="00C46228"/>
    <w:rsid w:val="00C507E1"/>
    <w:rsid w:val="00C50E6F"/>
    <w:rsid w:val="00C510BB"/>
    <w:rsid w:val="00C52668"/>
    <w:rsid w:val="00C52AF8"/>
    <w:rsid w:val="00C536DA"/>
    <w:rsid w:val="00C53926"/>
    <w:rsid w:val="00C5558B"/>
    <w:rsid w:val="00C60196"/>
    <w:rsid w:val="00C60C5D"/>
    <w:rsid w:val="00C62CBF"/>
    <w:rsid w:val="00C630D9"/>
    <w:rsid w:val="00C663B3"/>
    <w:rsid w:val="00C6681E"/>
    <w:rsid w:val="00C67A5A"/>
    <w:rsid w:val="00C72328"/>
    <w:rsid w:val="00C77893"/>
    <w:rsid w:val="00C80A30"/>
    <w:rsid w:val="00C82D3D"/>
    <w:rsid w:val="00C83BF7"/>
    <w:rsid w:val="00C859FE"/>
    <w:rsid w:val="00C85EA4"/>
    <w:rsid w:val="00C8677D"/>
    <w:rsid w:val="00C8697C"/>
    <w:rsid w:val="00C92BAA"/>
    <w:rsid w:val="00C95E19"/>
    <w:rsid w:val="00C97871"/>
    <w:rsid w:val="00CA01AE"/>
    <w:rsid w:val="00CA01FC"/>
    <w:rsid w:val="00CA0A53"/>
    <w:rsid w:val="00CA236C"/>
    <w:rsid w:val="00CA35F4"/>
    <w:rsid w:val="00CA4A82"/>
    <w:rsid w:val="00CA6DBA"/>
    <w:rsid w:val="00CA7601"/>
    <w:rsid w:val="00CB1259"/>
    <w:rsid w:val="00CB1D63"/>
    <w:rsid w:val="00CB3DC6"/>
    <w:rsid w:val="00CB6166"/>
    <w:rsid w:val="00CC2CA3"/>
    <w:rsid w:val="00CC41A3"/>
    <w:rsid w:val="00CC7063"/>
    <w:rsid w:val="00CD219F"/>
    <w:rsid w:val="00CD28B1"/>
    <w:rsid w:val="00CD58DC"/>
    <w:rsid w:val="00CE2E80"/>
    <w:rsid w:val="00CE31CA"/>
    <w:rsid w:val="00CE3A45"/>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16A56"/>
    <w:rsid w:val="00D21187"/>
    <w:rsid w:val="00D24151"/>
    <w:rsid w:val="00D24A60"/>
    <w:rsid w:val="00D27B1D"/>
    <w:rsid w:val="00D30871"/>
    <w:rsid w:val="00D32669"/>
    <w:rsid w:val="00D34C86"/>
    <w:rsid w:val="00D425A4"/>
    <w:rsid w:val="00D436C3"/>
    <w:rsid w:val="00D43BCD"/>
    <w:rsid w:val="00D4539D"/>
    <w:rsid w:val="00D45ADF"/>
    <w:rsid w:val="00D478AC"/>
    <w:rsid w:val="00D504FA"/>
    <w:rsid w:val="00D55115"/>
    <w:rsid w:val="00D55C84"/>
    <w:rsid w:val="00D56C3E"/>
    <w:rsid w:val="00D622C7"/>
    <w:rsid w:val="00D63E38"/>
    <w:rsid w:val="00D66280"/>
    <w:rsid w:val="00D66680"/>
    <w:rsid w:val="00D66824"/>
    <w:rsid w:val="00D6698A"/>
    <w:rsid w:val="00D70636"/>
    <w:rsid w:val="00D70762"/>
    <w:rsid w:val="00D7130F"/>
    <w:rsid w:val="00D7256B"/>
    <w:rsid w:val="00D7520A"/>
    <w:rsid w:val="00D80677"/>
    <w:rsid w:val="00D85EBC"/>
    <w:rsid w:val="00D90612"/>
    <w:rsid w:val="00D91464"/>
    <w:rsid w:val="00D9339C"/>
    <w:rsid w:val="00D94D06"/>
    <w:rsid w:val="00DA1F6D"/>
    <w:rsid w:val="00DA394C"/>
    <w:rsid w:val="00DA43DC"/>
    <w:rsid w:val="00DA7B23"/>
    <w:rsid w:val="00DA7E99"/>
    <w:rsid w:val="00DB1D73"/>
    <w:rsid w:val="00DB1DEB"/>
    <w:rsid w:val="00DB3048"/>
    <w:rsid w:val="00DB3671"/>
    <w:rsid w:val="00DB471A"/>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3F90"/>
    <w:rsid w:val="00DE5290"/>
    <w:rsid w:val="00DE7CB9"/>
    <w:rsid w:val="00DF288E"/>
    <w:rsid w:val="00DF2D88"/>
    <w:rsid w:val="00DF4601"/>
    <w:rsid w:val="00DF62EB"/>
    <w:rsid w:val="00DF64A6"/>
    <w:rsid w:val="00E016D3"/>
    <w:rsid w:val="00E11D25"/>
    <w:rsid w:val="00E12658"/>
    <w:rsid w:val="00E12BEA"/>
    <w:rsid w:val="00E14B97"/>
    <w:rsid w:val="00E16577"/>
    <w:rsid w:val="00E17A4E"/>
    <w:rsid w:val="00E22031"/>
    <w:rsid w:val="00E22B99"/>
    <w:rsid w:val="00E24887"/>
    <w:rsid w:val="00E2691D"/>
    <w:rsid w:val="00E307B6"/>
    <w:rsid w:val="00E31337"/>
    <w:rsid w:val="00E33310"/>
    <w:rsid w:val="00E33A55"/>
    <w:rsid w:val="00E35ABA"/>
    <w:rsid w:val="00E40B58"/>
    <w:rsid w:val="00E413ED"/>
    <w:rsid w:val="00E45022"/>
    <w:rsid w:val="00E477C3"/>
    <w:rsid w:val="00E505C7"/>
    <w:rsid w:val="00E508BC"/>
    <w:rsid w:val="00E52FFA"/>
    <w:rsid w:val="00E5355A"/>
    <w:rsid w:val="00E564CA"/>
    <w:rsid w:val="00E565F9"/>
    <w:rsid w:val="00E5784E"/>
    <w:rsid w:val="00E61601"/>
    <w:rsid w:val="00E716D4"/>
    <w:rsid w:val="00E72D14"/>
    <w:rsid w:val="00E73A6C"/>
    <w:rsid w:val="00E74945"/>
    <w:rsid w:val="00E751D2"/>
    <w:rsid w:val="00E7582A"/>
    <w:rsid w:val="00E77269"/>
    <w:rsid w:val="00E77A31"/>
    <w:rsid w:val="00E80D7B"/>
    <w:rsid w:val="00E857B1"/>
    <w:rsid w:val="00E86E5F"/>
    <w:rsid w:val="00E86E60"/>
    <w:rsid w:val="00E94432"/>
    <w:rsid w:val="00E948EF"/>
    <w:rsid w:val="00E94C86"/>
    <w:rsid w:val="00E94ED3"/>
    <w:rsid w:val="00E95DA0"/>
    <w:rsid w:val="00E969A0"/>
    <w:rsid w:val="00E97459"/>
    <w:rsid w:val="00EA2B68"/>
    <w:rsid w:val="00EA4084"/>
    <w:rsid w:val="00EA51B5"/>
    <w:rsid w:val="00EA7F93"/>
    <w:rsid w:val="00EB0786"/>
    <w:rsid w:val="00EB132A"/>
    <w:rsid w:val="00EB25E1"/>
    <w:rsid w:val="00EB3618"/>
    <w:rsid w:val="00EB675B"/>
    <w:rsid w:val="00EB71E1"/>
    <w:rsid w:val="00EC20F2"/>
    <w:rsid w:val="00EC2961"/>
    <w:rsid w:val="00EC2A81"/>
    <w:rsid w:val="00EC5DFB"/>
    <w:rsid w:val="00EC758C"/>
    <w:rsid w:val="00ED1022"/>
    <w:rsid w:val="00EE1042"/>
    <w:rsid w:val="00EE154D"/>
    <w:rsid w:val="00EE5CBB"/>
    <w:rsid w:val="00EE5D4C"/>
    <w:rsid w:val="00EF02D1"/>
    <w:rsid w:val="00EF07C3"/>
    <w:rsid w:val="00EF54F6"/>
    <w:rsid w:val="00EF5790"/>
    <w:rsid w:val="00EF6612"/>
    <w:rsid w:val="00F01A78"/>
    <w:rsid w:val="00F01DCC"/>
    <w:rsid w:val="00F032CC"/>
    <w:rsid w:val="00F10469"/>
    <w:rsid w:val="00F11EF9"/>
    <w:rsid w:val="00F11F79"/>
    <w:rsid w:val="00F132E2"/>
    <w:rsid w:val="00F22681"/>
    <w:rsid w:val="00F23202"/>
    <w:rsid w:val="00F23BB8"/>
    <w:rsid w:val="00F25AFF"/>
    <w:rsid w:val="00F37B40"/>
    <w:rsid w:val="00F4116F"/>
    <w:rsid w:val="00F4540F"/>
    <w:rsid w:val="00F4656E"/>
    <w:rsid w:val="00F52AA2"/>
    <w:rsid w:val="00F553BA"/>
    <w:rsid w:val="00F561C9"/>
    <w:rsid w:val="00F60D73"/>
    <w:rsid w:val="00F6158F"/>
    <w:rsid w:val="00F62D5E"/>
    <w:rsid w:val="00F636F1"/>
    <w:rsid w:val="00F643B0"/>
    <w:rsid w:val="00F649A9"/>
    <w:rsid w:val="00F65C7A"/>
    <w:rsid w:val="00F707A0"/>
    <w:rsid w:val="00F707D9"/>
    <w:rsid w:val="00F7234D"/>
    <w:rsid w:val="00F7290C"/>
    <w:rsid w:val="00F731E0"/>
    <w:rsid w:val="00F7335B"/>
    <w:rsid w:val="00F73CA8"/>
    <w:rsid w:val="00F811C7"/>
    <w:rsid w:val="00F923FF"/>
    <w:rsid w:val="00F92A2F"/>
    <w:rsid w:val="00F955C3"/>
    <w:rsid w:val="00FA0161"/>
    <w:rsid w:val="00FA0420"/>
    <w:rsid w:val="00FA0891"/>
    <w:rsid w:val="00FA2141"/>
    <w:rsid w:val="00FA269D"/>
    <w:rsid w:val="00FA5B3D"/>
    <w:rsid w:val="00FA5C11"/>
    <w:rsid w:val="00FA6A44"/>
    <w:rsid w:val="00FA75E8"/>
    <w:rsid w:val="00FA7B0C"/>
    <w:rsid w:val="00FB07A1"/>
    <w:rsid w:val="00FB21AA"/>
    <w:rsid w:val="00FB40F0"/>
    <w:rsid w:val="00FB413E"/>
    <w:rsid w:val="00FB4F2E"/>
    <w:rsid w:val="00FB636E"/>
    <w:rsid w:val="00FB7225"/>
    <w:rsid w:val="00FC494B"/>
    <w:rsid w:val="00FC5A1F"/>
    <w:rsid w:val="00FC7F6C"/>
    <w:rsid w:val="00FD03D7"/>
    <w:rsid w:val="00FD2A21"/>
    <w:rsid w:val="00FD4ECE"/>
    <w:rsid w:val="00FD7E68"/>
    <w:rsid w:val="00FE0634"/>
    <w:rsid w:val="00FE2836"/>
    <w:rsid w:val="00FE64C3"/>
    <w:rsid w:val="00FE68D2"/>
    <w:rsid w:val="00FF1F97"/>
    <w:rsid w:val="00FF3B74"/>
    <w:rsid w:val="00FF51F1"/>
    <w:rsid w:val="00FF5332"/>
    <w:rsid w:val="00FF6518"/>
    <w:rsid w:val="00FF783B"/>
    <w:rsid w:val="04498ED2"/>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39D"/>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2"/>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fondo-seguridad-azul-objetos-planos_1138958.htm" TargetMode="External"/><Relationship Id="rId13" Type="http://schemas.openxmlformats.org/officeDocument/2006/relationships/hyperlink" Target="https://www.magnific.com/es/imagen-ia-premium/primer-plano-materiales-formacion-servicios-huespedes-ejercicios-juego-roles-desarrollo-personal_327162221.htm" TargetMode="External"/><Relationship Id="rId3" Type="http://schemas.openxmlformats.org/officeDocument/2006/relationships/hyperlink" Target="https://www.magnific.com/es/icono/calidad_7785951" TargetMode="External"/><Relationship Id="rId7" Type="http://schemas.openxmlformats.org/officeDocument/2006/relationships/hyperlink" Target="https://www.magnific.com/es/vector-gratis/composicion-plana-personal-hotel-vista-horizontal-vestibulo-hotel-guardia-recepcion-portero-ilustracion-vectorial_32745405.htm" TargetMode="External"/><Relationship Id="rId12" Type="http://schemas.openxmlformats.org/officeDocument/2006/relationships/hyperlink" Target="https://www.magnific.com/es/imagen-ia-premium/mujer-europea-sentada-escena-exploracion-cultural-calle-india_330281388.htm" TargetMode="External"/><Relationship Id="rId2" Type="http://schemas.openxmlformats.org/officeDocument/2006/relationships/hyperlink" Target="https://www.magnific.com/es/vector-premium/ilustracion-concepto-consulta-asesoramiento-juridico-juez-golpeando-martillo-madera_83220096.htm" TargetMode="External"/><Relationship Id="rId16" Type="http://schemas.openxmlformats.org/officeDocument/2006/relationships/hyperlink" Target="https://www.magnific.com/es/foto-gratis/gente-negocios-dandose-mano-terminando-reunion_12985972.htm" TargetMode="External"/><Relationship Id="rId1" Type="http://schemas.openxmlformats.org/officeDocument/2006/relationships/hyperlink" Target="https://www.magnific.com/es/foto-gratis/gerente-hotel-entregando-visitantes-que-llegan-archivo-reserva-recepcionistas-check-in-huespedes-que-viajan-negocios-son-asistidos-amables-companeros-trabajo-personal-conserjeria-dentro-vestibulo-recepcion_86766186.htm" TargetMode="External"/><Relationship Id="rId6" Type="http://schemas.openxmlformats.org/officeDocument/2006/relationships/hyperlink" Target="https://www.magnific.com/es/icono/leyes_8393013" TargetMode="External"/><Relationship Id="rId11" Type="http://schemas.openxmlformats.org/officeDocument/2006/relationships/hyperlink" Target="https://www.magnific.com/es/foto-gratis/viajeros_5535790.htm" TargetMode="External"/><Relationship Id="rId5" Type="http://schemas.openxmlformats.org/officeDocument/2006/relationships/hyperlink" Target="https://www.magnific.com/es/icono/entregable_11481845" TargetMode="External"/><Relationship Id="rId15" Type="http://schemas.openxmlformats.org/officeDocument/2006/relationships/hyperlink" Target="https://www.magnific.com/es/vector-gratis/fondo-plano-concepto-reserva-hotel_4352087.htm" TargetMode="External"/><Relationship Id="rId10" Type="http://schemas.openxmlformats.org/officeDocument/2006/relationships/hyperlink" Target="https://www.magnific.com/es/icono/carpeta_922949" TargetMode="External"/><Relationship Id="rId4" Type="http://schemas.openxmlformats.org/officeDocument/2006/relationships/hyperlink" Target="https://www.magnific.com/es/icono/servicio-al-cliente_2854341" TargetMode="External"/><Relationship Id="rId9" Type="http://schemas.openxmlformats.org/officeDocument/2006/relationships/hyperlink" Target="https://www.magnific.com/es/vector-gratis/fondo-seguridad-color-diseno-plano_1138968.htm" TargetMode="External"/><Relationship Id="rId14" Type="http://schemas.openxmlformats.org/officeDocument/2006/relationships/hyperlink" Target="https://www.magnific.com/es/imagen-ia-premium/conserje-que-ayuda-huesped-arreglos-viaje-emergencia-debido-cancelacion-vuelo_317377404.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hyperlink" Target="https://www.youtube.com/@acoturcol/videos" TargetMode="External"/><Relationship Id="rId42" Type="http://schemas.openxmlformats.org/officeDocument/2006/relationships/hyperlink" Target="https://www.funcionpublica.gov.co/eva/gestornormativo/norma.php?i=8634" TargetMode="External"/><Relationship Id="rId47" Type="http://schemas.openxmlformats.org/officeDocument/2006/relationships/hyperlink" Target="https://www.suin-juriscol.gov.co/viewDocument.asp?ruta=Decretos/30019935" TargetMode="External"/><Relationship Id="rId50" Type="http://schemas.openxmlformats.org/officeDocument/2006/relationships/hyperlink" Target="https://www.mincit.gov.co/minturismo/analisis-sectorial-y-promocion/guias-legales-de-los-prestadores-de-servicios-turi/28-09-2022-guia-pst-alojamiento-sept2022.aspx" TargetMode="Externa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fontur.com.co/sites/default/files/2020-11/NTSH003.pdf" TargetMode="Externa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funcionpublica.gov.co/eva/gestornormativo/norma.php?i=49981"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www.funcionpublica.gov.co/eva/gestornormativo/norma.php?i=36877" TargetMode="External"/><Relationship Id="rId48" Type="http://schemas.openxmlformats.org/officeDocument/2006/relationships/hyperlink" Target="https://www.suin-juriscol.gov.co/viewDocument.asp?ruta=Decretos/30030974"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oracle.com/hospitality/"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youtube.com/watch?v=G4O0XpuGbe4" TargetMode="External"/><Relationship Id="rId38" Type="http://schemas.openxmlformats.org/officeDocument/2006/relationships/image" Target="media/image21.png"/><Relationship Id="rId46" Type="http://schemas.openxmlformats.org/officeDocument/2006/relationships/hyperlink" Target="https://latam.kaspersky.com/resource-center/definitions/what-is-cyber-security" TargetMode="Externa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yperlink" Target="https://www.suin-juriscol.gov.co/viewDocument.asp?id=300359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52F7634B-B560-4179-9269-F9C95FE81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29</Pages>
  <Words>8256</Words>
  <Characters>45411</Characters>
  <Application>Microsoft Office Word</Application>
  <DocSecurity>0</DocSecurity>
  <Lines>378</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17</cp:revision>
  <dcterms:created xsi:type="dcterms:W3CDTF">2026-06-23T01:41:00Z</dcterms:created>
  <dcterms:modified xsi:type="dcterms:W3CDTF">2026-07-16T15:36:00Z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