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46A42" w14:textId="77777777" w:rsidR="00395AB5" w:rsidRDefault="00395AB5">
      <w:pPr>
        <w:spacing w:line="240" w:lineRule="auto"/>
        <w:rPr>
          <w:b/>
          <w:bCs/>
        </w:rPr>
      </w:pPr>
      <w:bookmarkStart w:id="0" w:name="_jw7gnhnjfs4r" w:colFirst="0" w:colLast="0"/>
      <w:bookmarkEnd w:id="0"/>
    </w:p>
    <w:p w14:paraId="6AE2EC1A" w14:textId="77777777" w:rsidR="00940A93" w:rsidRDefault="00940A93">
      <w:pPr>
        <w:spacing w:line="240" w:lineRule="auto"/>
        <w:rPr>
          <w:b/>
          <w:bCs/>
        </w:rPr>
      </w:pPr>
    </w:p>
    <w:tbl>
      <w:tblPr>
        <w:tblStyle w:val="a"/>
        <w:tblW w:w="1438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61"/>
        <w:gridCol w:w="4759"/>
        <w:gridCol w:w="3264"/>
        <w:gridCol w:w="3903"/>
      </w:tblGrid>
      <w:tr w:rsidR="00940A93" w14:paraId="4E46199C" w14:textId="77777777" w:rsidTr="00951DA5">
        <w:trPr>
          <w:trHeight w:val="440"/>
        </w:trPr>
        <w:tc>
          <w:tcPr>
            <w:tcW w:w="2461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7C6B9" w14:textId="77777777" w:rsidR="00940A93" w:rsidRDefault="00940A93" w:rsidP="00951DA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Título componente</w:t>
            </w:r>
          </w:p>
        </w:tc>
        <w:tc>
          <w:tcPr>
            <w:tcW w:w="11926" w:type="dxa"/>
            <w:gridSpan w:val="3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F81DF" w14:textId="77777777" w:rsidR="00940A93" w:rsidRDefault="00940A93" w:rsidP="00951DA5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Video Animado o </w:t>
            </w:r>
            <w:proofErr w:type="spellStart"/>
            <w:r>
              <w:rPr>
                <w:b/>
                <w:bCs/>
              </w:rPr>
              <w:t>Motion</w:t>
            </w:r>
            <w:proofErr w:type="spellEnd"/>
          </w:p>
        </w:tc>
      </w:tr>
      <w:tr w:rsidR="00940A93" w14:paraId="5BE1BEA1" w14:textId="77777777" w:rsidTr="00951DA5">
        <w:trPr>
          <w:trHeight w:val="42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14817" w14:textId="77777777" w:rsidR="00940A93" w:rsidRDefault="00940A93" w:rsidP="00951DA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Título del video</w:t>
            </w:r>
          </w:p>
        </w:tc>
        <w:tc>
          <w:tcPr>
            <w:tcW w:w="11926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79311" w14:textId="595B90C7" w:rsidR="00940A93" w:rsidRDefault="009422DD" w:rsidP="00951DA5">
            <w:pPr>
              <w:widowControl w:val="0"/>
              <w:spacing w:line="240" w:lineRule="auto"/>
              <w:rPr>
                <w:b/>
                <w:bCs/>
              </w:rPr>
            </w:pPr>
            <w:r w:rsidRPr="009422DD">
              <w:rPr>
                <w:color w:val="151517"/>
              </w:rPr>
              <w:t>Herramientas y materias primas para la producción de productos de repostería</w:t>
            </w:r>
          </w:p>
        </w:tc>
      </w:tr>
      <w:tr w:rsidR="00940A93" w14:paraId="3AD135D3" w14:textId="77777777" w:rsidTr="00951DA5">
        <w:trPr>
          <w:trHeight w:val="42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AFCF4" w14:textId="77777777" w:rsidR="00940A93" w:rsidRDefault="00940A93" w:rsidP="00951DA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Texto descriptivo</w:t>
            </w:r>
          </w:p>
        </w:tc>
        <w:tc>
          <w:tcPr>
            <w:tcW w:w="11926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70E03" w14:textId="1CF6F9DC" w:rsidR="00940A93" w:rsidRDefault="009422DD" w:rsidP="00951DA5">
            <w:pPr>
              <w:widowControl w:val="0"/>
              <w:spacing w:line="240" w:lineRule="auto"/>
              <w:rPr>
                <w:color w:val="434343"/>
              </w:rPr>
            </w:pPr>
            <w:r w:rsidRPr="009422DD">
              <w:rPr>
                <w:color w:val="434343"/>
              </w:rPr>
              <w:t>Este componente formativo tiene como objetivo fundamental que el aprendiz identifique los elementos para el buen uso de maquinaria</w:t>
            </w:r>
            <w:r>
              <w:rPr>
                <w:color w:val="434343"/>
              </w:rPr>
              <w:t xml:space="preserve">, herramientas </w:t>
            </w:r>
            <w:r w:rsidRPr="009422DD">
              <w:rPr>
                <w:color w:val="434343"/>
              </w:rPr>
              <w:t>y alistar las materias primas e insumo para la elaboración de productos de repostería según su respectivo procedimiento</w:t>
            </w:r>
            <w:r>
              <w:rPr>
                <w:color w:val="434343"/>
              </w:rPr>
              <w:t>.</w:t>
            </w:r>
          </w:p>
        </w:tc>
      </w:tr>
      <w:tr w:rsidR="00940A93" w14:paraId="0125FDAB" w14:textId="77777777" w:rsidTr="002624CA">
        <w:trPr>
          <w:trHeight w:val="420"/>
        </w:trPr>
        <w:tc>
          <w:tcPr>
            <w:tcW w:w="246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AA3FE" w14:textId="77777777" w:rsidR="00940A93" w:rsidRDefault="00940A93" w:rsidP="00951DA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Escena</w:t>
            </w:r>
          </w:p>
        </w:tc>
        <w:tc>
          <w:tcPr>
            <w:tcW w:w="475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1ED90" w14:textId="77777777" w:rsidR="00940A93" w:rsidRDefault="00940A93" w:rsidP="00951DA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Imagen</w:t>
            </w:r>
          </w:p>
        </w:tc>
        <w:tc>
          <w:tcPr>
            <w:tcW w:w="326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38030" w14:textId="77777777" w:rsidR="00940A93" w:rsidRDefault="00940A93" w:rsidP="00951DA5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Narración (voz en off)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960DD" w14:textId="77777777" w:rsidR="00940A93" w:rsidRDefault="00940A93" w:rsidP="00951DA5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Texto</w:t>
            </w:r>
          </w:p>
        </w:tc>
      </w:tr>
      <w:tr w:rsidR="00940A93" w14:paraId="255BD961" w14:textId="77777777" w:rsidTr="0058358F">
        <w:trPr>
          <w:trHeight w:val="42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BA8690" w14:textId="2584EE38" w:rsidR="00940A93" w:rsidRDefault="00940A93" w:rsidP="0058358F">
            <w:pPr>
              <w:widowControl w:val="0"/>
              <w:spacing w:line="240" w:lineRule="auto"/>
              <w:rPr>
                <w:b/>
                <w:bCs/>
              </w:rPr>
            </w:pPr>
            <w:r w:rsidRPr="00940A93">
              <w:rPr>
                <w:b/>
                <w:bCs/>
              </w:rPr>
              <w:t>Escena 1</w:t>
            </w:r>
          </w:p>
        </w:tc>
        <w:tc>
          <w:tcPr>
            <w:tcW w:w="47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8FC02" w14:textId="0FBB80D6" w:rsidR="00940A93" w:rsidRPr="0058358F" w:rsidRDefault="00940A93" w:rsidP="00940A93">
            <w:pPr>
              <w:widowControl w:val="0"/>
              <w:spacing w:line="240" w:lineRule="auto"/>
            </w:pPr>
            <w:r w:rsidRPr="0058358F">
              <w:rPr>
                <w:b/>
                <w:bCs/>
                <w:noProof/>
              </w:rPr>
              <w:drawing>
                <wp:inline distT="0" distB="0" distL="0" distR="0" wp14:anchorId="6290B774" wp14:editId="15C54792">
                  <wp:extent cx="2489200" cy="1540510"/>
                  <wp:effectExtent l="0" t="0" r="6350" b="2540"/>
                  <wp:docPr id="1710798528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0798528" name="Imagen 1710798528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1540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hyperlink r:id="rId11" w:history="1">
              <w:r w:rsidRPr="0058358F">
                <w:rPr>
                  <w:rStyle w:val="Hipervnculo"/>
                </w:rPr>
                <w:t xml:space="preserve">https://thumbs.dreamstime.com/z/chef-profesional-espolvorear-harina-sobre-masa-viejo-en-la-cocina-del-hogar-panadero-anciano-mayor-con-bonete-y-tamizado-uniforme-204983891.jpg?ct=jpeg </w:t>
              </w:r>
            </w:hyperlink>
            <w:r w:rsidRPr="0058358F">
              <w:t xml:space="preserve"> </w:t>
            </w:r>
          </w:p>
        </w:tc>
        <w:tc>
          <w:tcPr>
            <w:tcW w:w="3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8AD53" w14:textId="3ED2FD45" w:rsidR="00940A93" w:rsidRPr="0058358F" w:rsidRDefault="00940A93" w:rsidP="00940A93">
            <w:pPr>
              <w:widowControl w:val="0"/>
            </w:pPr>
            <w:r w:rsidRPr="0058358F">
              <w:t>Estimado aprendiz, le damos la bienvenida al componente formativo "Herramientas y materias primas para la producción de productos de repostería".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DFF68" w14:textId="3F4B2419" w:rsidR="00940A93" w:rsidRPr="0058358F" w:rsidRDefault="00940A93" w:rsidP="00940A93">
            <w:pPr>
              <w:widowControl w:val="0"/>
            </w:pPr>
            <w:r w:rsidRPr="0058358F">
              <w:t>Herramientas y materias primas para la producción de productos de repostería.</w:t>
            </w:r>
          </w:p>
        </w:tc>
      </w:tr>
      <w:tr w:rsidR="00940A93" w14:paraId="7380FC04" w14:textId="77777777" w:rsidTr="0058358F">
        <w:trPr>
          <w:trHeight w:val="42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ECDC11" w14:textId="36511A92" w:rsidR="00940A93" w:rsidRPr="00940A93" w:rsidRDefault="00940A93" w:rsidP="0058358F">
            <w:pPr>
              <w:widowControl w:val="0"/>
              <w:spacing w:line="240" w:lineRule="auto"/>
              <w:rPr>
                <w:b/>
                <w:bCs/>
              </w:rPr>
            </w:pPr>
            <w:r w:rsidRPr="00940A93">
              <w:rPr>
                <w:b/>
                <w:bCs/>
              </w:rPr>
              <w:lastRenderedPageBreak/>
              <w:t>Escena 2</w:t>
            </w:r>
          </w:p>
        </w:tc>
        <w:tc>
          <w:tcPr>
            <w:tcW w:w="47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3A820" w14:textId="77777777" w:rsidR="00940A93" w:rsidRPr="0058358F" w:rsidRDefault="00940A93" w:rsidP="00940A93">
            <w:pPr>
              <w:widowControl w:val="0"/>
              <w:spacing w:line="240" w:lineRule="auto"/>
            </w:pPr>
            <w:r w:rsidRPr="0058358F">
              <w:rPr>
                <w:noProof/>
              </w:rPr>
              <w:drawing>
                <wp:inline distT="0" distB="0" distL="0" distR="0" wp14:anchorId="22E93990" wp14:editId="06701AEA">
                  <wp:extent cx="2534920" cy="1858645"/>
                  <wp:effectExtent l="0" t="0" r="0" b="8255"/>
                  <wp:docPr id="2038563935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8563935" name="Imagen 2038563935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920" cy="1858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C32510" w14:textId="0D9B8921" w:rsidR="00940A93" w:rsidRPr="0058358F" w:rsidRDefault="00940A93" w:rsidP="00940A93">
            <w:pPr>
              <w:widowControl w:val="0"/>
              <w:spacing w:line="240" w:lineRule="auto"/>
            </w:pPr>
            <w:hyperlink r:id="rId13" w:history="1">
              <w:r w:rsidRPr="0058358F">
                <w:rPr>
                  <w:rStyle w:val="Hipervnculo"/>
                </w:rPr>
                <w:t>https://www.shutterstock.com/shutterstock/photos/2711910297/display_1500/stock-photo-modern-commercial-kitchen-featuring-stainless-steel-equipment-and-ample-workspace-2711910297.jpg</w:t>
              </w:r>
            </w:hyperlink>
            <w:r w:rsidRPr="0058358F">
              <w:t xml:space="preserve"> </w:t>
            </w:r>
          </w:p>
        </w:tc>
        <w:tc>
          <w:tcPr>
            <w:tcW w:w="3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182B9" w14:textId="076D6643" w:rsidR="00940A93" w:rsidRPr="0058358F" w:rsidRDefault="00940A93" w:rsidP="00940A93">
            <w:pPr>
              <w:widowControl w:val="0"/>
            </w:pPr>
            <w:r w:rsidRPr="0058358F">
              <w:t>En este espacio, abordaremos los dos pilares fundamentales sobre los que se construye la excelencia en pastelería: el dominio de la maquinaria y herramientas, y la correcta selección y manejo de las materias primas.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0B79F" w14:textId="0AF8D64F" w:rsidR="00940A93" w:rsidRPr="0058358F" w:rsidRDefault="00940A93" w:rsidP="00940A93">
            <w:pPr>
              <w:widowControl w:val="0"/>
            </w:pPr>
            <w:r w:rsidRPr="0058358F">
              <w:t>Pilares de la pastelería: Maquinaria y Materias Primas.</w:t>
            </w:r>
          </w:p>
        </w:tc>
      </w:tr>
      <w:tr w:rsidR="00940A93" w14:paraId="7B10F2AE" w14:textId="77777777" w:rsidTr="0058358F">
        <w:trPr>
          <w:trHeight w:val="42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58B865" w14:textId="543AF984" w:rsidR="00940A93" w:rsidRPr="00940A93" w:rsidRDefault="00940A93" w:rsidP="0058358F">
            <w:pPr>
              <w:widowControl w:val="0"/>
              <w:spacing w:line="240" w:lineRule="auto"/>
              <w:rPr>
                <w:b/>
                <w:bCs/>
              </w:rPr>
            </w:pPr>
            <w:r w:rsidRPr="00940A93">
              <w:rPr>
                <w:b/>
                <w:bCs/>
              </w:rPr>
              <w:lastRenderedPageBreak/>
              <w:t>Escena 3</w:t>
            </w:r>
          </w:p>
        </w:tc>
        <w:tc>
          <w:tcPr>
            <w:tcW w:w="47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6EC49" w14:textId="2DB191A6" w:rsidR="00940A93" w:rsidRPr="0058358F" w:rsidRDefault="00940A93" w:rsidP="00940A93">
            <w:pPr>
              <w:widowControl w:val="0"/>
              <w:spacing w:line="240" w:lineRule="auto"/>
            </w:pPr>
            <w:r w:rsidRPr="0058358F">
              <w:rPr>
                <w:noProof/>
              </w:rPr>
              <w:drawing>
                <wp:inline distT="0" distB="0" distL="0" distR="0" wp14:anchorId="102D5B29" wp14:editId="4631FAD2">
                  <wp:extent cx="2714625" cy="2714625"/>
                  <wp:effectExtent l="0" t="0" r="9525" b="9525"/>
                  <wp:docPr id="792907305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2907305" name="Imagen 792907305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8358F">
              <w:t>https://www.shutterstock.com/shutterstock/photos/2623023215/display_1500/stock-photo-a-professional-chef-wearing-a-white-uniform-and-hairnet-is-washing-hands-at-a-dedicated-hand-2623023215.jpg</w:t>
            </w:r>
          </w:p>
        </w:tc>
        <w:tc>
          <w:tcPr>
            <w:tcW w:w="3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36E14" w14:textId="430824A8" w:rsidR="00940A93" w:rsidRPr="0058358F" w:rsidRDefault="00940A93" w:rsidP="00940A93">
            <w:pPr>
              <w:widowControl w:val="0"/>
            </w:pPr>
            <w:r w:rsidRPr="0058358F">
              <w:t>A lo largo de este recorrido, comprenderá que la calidad de un producto no es casualidad. Conocerá el marco normativo colombiano y las Buenas Prácticas de Manufactura (BPM) como el primer e innegociable paso para garantizar la inocuidad y la salud de los consumidores.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2F2FE" w14:textId="2A731E2B" w:rsidR="00940A93" w:rsidRPr="0058358F" w:rsidRDefault="00940A93" w:rsidP="00940A93">
            <w:pPr>
              <w:widowControl w:val="0"/>
            </w:pPr>
            <w:r w:rsidRPr="0058358F">
              <w:t>Normativa Vigente e Inocuidad: La base de todo. BPM (Resolución 2674 de 2013).</w:t>
            </w:r>
          </w:p>
        </w:tc>
      </w:tr>
      <w:tr w:rsidR="00940A93" w14:paraId="59500823" w14:textId="77777777" w:rsidTr="0058358F">
        <w:trPr>
          <w:trHeight w:val="42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CD24CE" w14:textId="6E551DA0" w:rsidR="00940A93" w:rsidRPr="00940A93" w:rsidRDefault="00940A93" w:rsidP="0058358F">
            <w:pPr>
              <w:widowControl w:val="0"/>
              <w:spacing w:line="240" w:lineRule="auto"/>
              <w:rPr>
                <w:b/>
                <w:bCs/>
              </w:rPr>
            </w:pPr>
            <w:r w:rsidRPr="00940A93">
              <w:rPr>
                <w:b/>
                <w:bCs/>
              </w:rPr>
              <w:lastRenderedPageBreak/>
              <w:t>Escena 4</w:t>
            </w:r>
          </w:p>
        </w:tc>
        <w:tc>
          <w:tcPr>
            <w:tcW w:w="47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9AB1C" w14:textId="6FE4C7D3" w:rsidR="00940A93" w:rsidRPr="0058358F" w:rsidRDefault="002624CA" w:rsidP="00940A93">
            <w:pPr>
              <w:widowControl w:val="0"/>
              <w:spacing w:line="240" w:lineRule="auto"/>
            </w:pPr>
            <w:r w:rsidRPr="0058358F">
              <w:rPr>
                <w:noProof/>
              </w:rPr>
              <w:drawing>
                <wp:inline distT="0" distB="0" distL="0" distR="0" wp14:anchorId="36D2D9BF" wp14:editId="5E677728">
                  <wp:extent cx="2714625" cy="1551305"/>
                  <wp:effectExtent l="0" t="0" r="9525" b="0"/>
                  <wp:docPr id="975459553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5459553" name="Imagen 975459553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1551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hyperlink r:id="rId16" w:history="1">
              <w:r w:rsidRPr="0058358F">
                <w:rPr>
                  <w:rStyle w:val="Hipervnculo"/>
                </w:rPr>
                <w:t>https://www.mirabake.com/wp-content/uploads/2025/09/Monitoring-While-Mixing.webp</w:t>
              </w:r>
            </w:hyperlink>
            <w:r w:rsidRPr="0058358F">
              <w:t xml:space="preserve"> </w:t>
            </w:r>
          </w:p>
        </w:tc>
        <w:tc>
          <w:tcPr>
            <w:tcW w:w="3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61475" w14:textId="0AA55019" w:rsidR="00940A93" w:rsidRPr="0058358F" w:rsidRDefault="00940A93" w:rsidP="00940A93">
            <w:pPr>
              <w:widowControl w:val="0"/>
            </w:pPr>
            <w:r w:rsidRPr="0058358F">
              <w:t>Exploraremos el corazón de su taller: desde los hornos de convección y las versátiles batidoras, hasta los precisos abatidores de temperatura. Aprenderá a operarlos con seguridad y a aplicar protocolos de mantenimiento que alargarán su vida útil.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BAAB1" w14:textId="02FE7CCB" w:rsidR="00940A93" w:rsidRPr="0058358F" w:rsidRDefault="00940A93" w:rsidP="00940A93">
            <w:pPr>
              <w:widowControl w:val="0"/>
            </w:pPr>
            <w:r w:rsidRPr="0058358F">
              <w:t>Maquinaria: Hornos, Batidoras, Abatidores. Operación segura y mantenimiento.</w:t>
            </w:r>
          </w:p>
        </w:tc>
      </w:tr>
      <w:tr w:rsidR="00940A93" w14:paraId="5DBE456E" w14:textId="77777777" w:rsidTr="0058358F">
        <w:trPr>
          <w:trHeight w:val="42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031DEB" w14:textId="677A6CCB" w:rsidR="00940A93" w:rsidRPr="00940A93" w:rsidRDefault="00940A93" w:rsidP="0058358F">
            <w:pPr>
              <w:widowControl w:val="0"/>
              <w:spacing w:line="240" w:lineRule="auto"/>
              <w:rPr>
                <w:b/>
                <w:bCs/>
              </w:rPr>
            </w:pPr>
            <w:r w:rsidRPr="00940A93">
              <w:rPr>
                <w:b/>
                <w:bCs/>
              </w:rPr>
              <w:t>Escena 5</w:t>
            </w:r>
          </w:p>
        </w:tc>
        <w:tc>
          <w:tcPr>
            <w:tcW w:w="47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A14EB" w14:textId="77777777" w:rsidR="00940A93" w:rsidRPr="0058358F" w:rsidRDefault="002624CA" w:rsidP="00940A93">
            <w:pPr>
              <w:widowControl w:val="0"/>
              <w:spacing w:line="240" w:lineRule="auto"/>
            </w:pPr>
            <w:r w:rsidRPr="0058358F">
              <w:rPr>
                <w:noProof/>
              </w:rPr>
              <w:drawing>
                <wp:inline distT="0" distB="0" distL="0" distR="0" wp14:anchorId="2F6EF70B" wp14:editId="05E3AA9D">
                  <wp:extent cx="2714625" cy="1962785"/>
                  <wp:effectExtent l="0" t="0" r="9525" b="0"/>
                  <wp:docPr id="1793884935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3884935" name="Imagen 1793884935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1962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9FAAD7" w14:textId="3A0D0BFC" w:rsidR="002624CA" w:rsidRPr="0058358F" w:rsidRDefault="002624CA" w:rsidP="00940A93">
            <w:pPr>
              <w:widowControl w:val="0"/>
              <w:spacing w:line="240" w:lineRule="auto"/>
            </w:pPr>
            <w:hyperlink r:id="rId18" w:history="1">
              <w:r w:rsidRPr="0058358F">
                <w:rPr>
                  <w:rStyle w:val="Hipervnculo"/>
                </w:rPr>
                <w:t>https://thumbs.dreamstime.com/z/huevos-con-la-harina-y-el-az%C3%BAcar-en-bol-de-vidrio-87897474.jpg?ct=jpeg</w:t>
              </w:r>
            </w:hyperlink>
            <w:r w:rsidRPr="0058358F">
              <w:t xml:space="preserve"> </w:t>
            </w:r>
          </w:p>
        </w:tc>
        <w:tc>
          <w:tcPr>
            <w:tcW w:w="3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9FEA8" w14:textId="1CC8B416" w:rsidR="00940A93" w:rsidRPr="0058358F" w:rsidRDefault="00940A93" w:rsidP="00940A93">
            <w:pPr>
              <w:widowControl w:val="0"/>
            </w:pPr>
            <w:r w:rsidRPr="0058358F">
              <w:t>También nos sumergiremos en el fascinante mundo de los ingredientes. Distinguirá entre una harina de fuerza y una floja, comprenderá la función de las grasas y los leudantes, y aprenderá a utilizar las fichas técnicas para seleccionar materias primas de la más alta calidad.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B32F1" w14:textId="5AB175D3" w:rsidR="00940A93" w:rsidRPr="0058358F" w:rsidRDefault="00940A93" w:rsidP="00940A93">
            <w:pPr>
              <w:widowControl w:val="0"/>
            </w:pPr>
            <w:r w:rsidRPr="0058358F">
              <w:t>Materias Primas: Harinas, Azúcares, Grasas y Leudantes. La ciencia detrás del sabor.</w:t>
            </w:r>
          </w:p>
        </w:tc>
      </w:tr>
      <w:tr w:rsidR="00940A93" w14:paraId="0FDAAA88" w14:textId="77777777" w:rsidTr="0058358F">
        <w:trPr>
          <w:trHeight w:val="42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0F332C" w14:textId="52CCCDF7" w:rsidR="00940A93" w:rsidRPr="00940A93" w:rsidRDefault="00940A93" w:rsidP="0058358F">
            <w:pPr>
              <w:widowControl w:val="0"/>
              <w:spacing w:line="240" w:lineRule="auto"/>
              <w:rPr>
                <w:b/>
                <w:bCs/>
              </w:rPr>
            </w:pPr>
            <w:r w:rsidRPr="00940A93">
              <w:rPr>
                <w:b/>
                <w:bCs/>
              </w:rPr>
              <w:lastRenderedPageBreak/>
              <w:t>Escena 6</w:t>
            </w:r>
          </w:p>
        </w:tc>
        <w:tc>
          <w:tcPr>
            <w:tcW w:w="47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B24CE" w14:textId="1F169427" w:rsidR="00940A93" w:rsidRPr="0058358F" w:rsidRDefault="002624CA" w:rsidP="00940A93">
            <w:pPr>
              <w:widowControl w:val="0"/>
              <w:spacing w:line="240" w:lineRule="auto"/>
            </w:pPr>
            <w:r w:rsidRPr="0058358F">
              <w:rPr>
                <w:noProof/>
              </w:rPr>
              <w:drawing>
                <wp:inline distT="0" distB="0" distL="0" distR="0" wp14:anchorId="403E594F" wp14:editId="3B6B3E15">
                  <wp:extent cx="2894965" cy="1985010"/>
                  <wp:effectExtent l="0" t="0" r="635" b="0"/>
                  <wp:docPr id="1877649818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649818" name="Imagen 1877649818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4965" cy="1985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8358F">
              <w:t>https://apuntococina.com/wp-content/uploads/2017/07/mise-en-place-595x408.jpg</w:t>
            </w:r>
          </w:p>
        </w:tc>
        <w:tc>
          <w:tcPr>
            <w:tcW w:w="3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FDC8F" w14:textId="669A9F73" w:rsidR="00940A93" w:rsidRPr="0058358F" w:rsidRDefault="00940A93" w:rsidP="00940A93">
            <w:pPr>
              <w:widowControl w:val="0"/>
            </w:pPr>
            <w:r w:rsidRPr="0058358F">
              <w:t>Finalmente, integraremos todo este conocimiento en la práctica diaria adoptando la filosofía del </w:t>
            </w:r>
            <w:r w:rsidRPr="0058358F">
              <w:rPr>
                <w:i/>
                <w:iCs/>
              </w:rPr>
              <w:t xml:space="preserve">Mise en </w:t>
            </w:r>
            <w:r w:rsidR="00EB504D">
              <w:rPr>
                <w:i/>
                <w:iCs/>
              </w:rPr>
              <w:t>p</w:t>
            </w:r>
            <w:r w:rsidRPr="0058358F">
              <w:rPr>
                <w:i/>
                <w:iCs/>
              </w:rPr>
              <w:t>lace</w:t>
            </w:r>
            <w:r w:rsidRPr="0058358F">
              <w:t>. Descubrirá que el orden, la preparación anticipada y las técnicas precisas de pesaje son sus mejores aliados para lograr consistencia y profesionalismo.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D3F1B" w14:textId="47AE8C65" w:rsidR="00940A93" w:rsidRPr="0058358F" w:rsidRDefault="00940A93" w:rsidP="00940A93">
            <w:pPr>
              <w:widowControl w:val="0"/>
            </w:pPr>
            <w:r w:rsidRPr="0058358F">
              <w:t xml:space="preserve">El Método: </w:t>
            </w:r>
            <w:r w:rsidRPr="00EB504D">
              <w:rPr>
                <w:i/>
                <w:iCs/>
              </w:rPr>
              <w:t xml:space="preserve">Mise en </w:t>
            </w:r>
            <w:r w:rsidR="00EB504D">
              <w:rPr>
                <w:i/>
                <w:iCs/>
              </w:rPr>
              <w:t>p</w:t>
            </w:r>
            <w:r w:rsidRPr="00EB504D">
              <w:rPr>
                <w:i/>
                <w:iCs/>
              </w:rPr>
              <w:t>lace</w:t>
            </w:r>
            <w:r w:rsidRPr="0058358F">
              <w:t>. Organización, precisión y flujo de trabajo.</w:t>
            </w:r>
          </w:p>
        </w:tc>
      </w:tr>
      <w:tr w:rsidR="00940A93" w14:paraId="0B170060" w14:textId="77777777" w:rsidTr="00EB504D">
        <w:trPr>
          <w:trHeight w:val="42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8FC69E" w14:textId="0C761DD9" w:rsidR="00940A93" w:rsidRPr="00940A93" w:rsidRDefault="00940A93" w:rsidP="0058358F">
            <w:pPr>
              <w:widowControl w:val="0"/>
              <w:spacing w:line="240" w:lineRule="auto"/>
              <w:rPr>
                <w:b/>
                <w:bCs/>
              </w:rPr>
            </w:pPr>
            <w:r w:rsidRPr="00940A93">
              <w:rPr>
                <w:b/>
                <w:bCs/>
              </w:rPr>
              <w:t>Escena 7</w:t>
            </w:r>
          </w:p>
        </w:tc>
        <w:tc>
          <w:tcPr>
            <w:tcW w:w="47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3830B" w14:textId="77777777" w:rsidR="00940A93" w:rsidRPr="0058358F" w:rsidRDefault="002624CA" w:rsidP="00940A93">
            <w:pPr>
              <w:widowControl w:val="0"/>
              <w:spacing w:line="240" w:lineRule="auto"/>
            </w:pPr>
            <w:r w:rsidRPr="0058358F">
              <w:rPr>
                <w:noProof/>
              </w:rPr>
              <w:drawing>
                <wp:inline distT="0" distB="0" distL="0" distR="0" wp14:anchorId="272195F1" wp14:editId="214C4444">
                  <wp:extent cx="2894965" cy="2093595"/>
                  <wp:effectExtent l="0" t="0" r="635" b="1905"/>
                  <wp:docPr id="1698413202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8413202" name="Imagen 1698413202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4965" cy="2093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C36474" w14:textId="09A530C2" w:rsidR="002624CA" w:rsidRPr="0058358F" w:rsidRDefault="002624CA" w:rsidP="00940A93">
            <w:pPr>
              <w:widowControl w:val="0"/>
              <w:spacing w:line="240" w:lineRule="auto"/>
            </w:pPr>
            <w:r w:rsidRPr="0058358F">
              <w:t>https://thumbs.dreamstime.com/z/pastelero-con-pastel-en-la-mano-panader%C3%ADa-mujer-pastelera-sonriendo-</w:t>
            </w:r>
            <w:r w:rsidRPr="0058358F">
              <w:lastRenderedPageBreak/>
              <w:t>167096481.jpg?ct=jpeg</w:t>
            </w:r>
          </w:p>
        </w:tc>
        <w:tc>
          <w:tcPr>
            <w:tcW w:w="3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193CD" w14:textId="4FB3E89B" w:rsidR="00940A93" w:rsidRPr="0058358F" w:rsidRDefault="00940A93" w:rsidP="00940A93">
            <w:pPr>
              <w:widowControl w:val="0"/>
            </w:pPr>
            <w:r w:rsidRPr="0058358F">
              <w:lastRenderedPageBreak/>
              <w:t>Le invitamos a apropiarse de estos conceptos. Dominar sus herramientas y conocer sus ingredientes es el primer y más crucial paso para convertirse en un profesional de la repostería, capaz de crear con criterio técnico, responsabilidad y pasión.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FFB43" w14:textId="43EF4FA2" w:rsidR="00940A93" w:rsidRPr="0058358F" w:rsidRDefault="00940A93" w:rsidP="00940A93">
            <w:pPr>
              <w:widowControl w:val="0"/>
            </w:pPr>
            <w:r w:rsidRPr="0058358F">
              <w:t>¡Comencemos a construir su futuro en la repostería!</w:t>
            </w:r>
          </w:p>
        </w:tc>
      </w:tr>
    </w:tbl>
    <w:p w14:paraId="44546AE8" w14:textId="77777777" w:rsidR="00940A93" w:rsidRDefault="00940A93">
      <w:pPr>
        <w:spacing w:line="240" w:lineRule="auto"/>
        <w:rPr>
          <w:b/>
          <w:bCs/>
        </w:rPr>
      </w:pPr>
    </w:p>
    <w:sectPr w:rsidR="00940A93">
      <w:headerReference w:type="default" r:id="rId21"/>
      <w:footerReference w:type="default" r:id="rId22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C78D1" w14:textId="77777777" w:rsidR="001921C3" w:rsidRDefault="001921C3">
      <w:pPr>
        <w:spacing w:line="240" w:lineRule="auto"/>
      </w:pPr>
      <w:r>
        <w:separator/>
      </w:r>
    </w:p>
  </w:endnote>
  <w:endnote w:type="continuationSeparator" w:id="0">
    <w:p w14:paraId="0C68E5B2" w14:textId="77777777" w:rsidR="001921C3" w:rsidRDefault="001921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81DCD81-9011-4F79-872F-AC4A8AA805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A22B87B-F50B-42B8-A0CA-6F31B6224E8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E908A" w14:textId="77777777" w:rsidR="00395AB5" w:rsidRDefault="00395AB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CD8EF" w14:textId="77777777" w:rsidR="001921C3" w:rsidRDefault="001921C3">
      <w:pPr>
        <w:spacing w:line="240" w:lineRule="auto"/>
      </w:pPr>
      <w:r>
        <w:separator/>
      </w:r>
    </w:p>
  </w:footnote>
  <w:footnote w:type="continuationSeparator" w:id="0">
    <w:p w14:paraId="49669A3D" w14:textId="77777777" w:rsidR="001921C3" w:rsidRDefault="001921C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B5953" w14:textId="77777777" w:rsidR="00395AB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C8493ED" wp14:editId="052BDC18">
          <wp:simplePos x="0" y="0"/>
          <wp:positionH relativeFrom="column">
            <wp:posOffset>-457198</wp:posOffset>
          </wp:positionH>
          <wp:positionV relativeFrom="paragraph">
            <wp:posOffset>-457197</wp:posOffset>
          </wp:positionV>
          <wp:extent cx="10128885" cy="1390650"/>
          <wp:effectExtent l="0" t="0" r="0" b="0"/>
          <wp:wrapSquare wrapText="bothSides" distT="0" distB="0" distL="114300" distR="114300"/>
          <wp:docPr id="7" name="image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7EA734E5" wp14:editId="6FA52D86">
              <wp:simplePos x="0" y="0"/>
              <wp:positionH relativeFrom="column">
                <wp:posOffset>12702</wp:posOffset>
              </wp:positionH>
              <wp:positionV relativeFrom="paragraph">
                <wp:posOffset>-106678</wp:posOffset>
              </wp:positionV>
              <wp:extent cx="5829300" cy="1404620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29300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D062F2" w14:textId="77777777" w:rsidR="00E21A05" w:rsidRDefault="00000000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0B709BBC" w14:textId="77777777" w:rsidR="00E21A05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7A132926" w14:textId="77777777" w:rsidR="00E21A05" w:rsidRDefault="00E21A05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EA734E5" id="Rectángulo 1" o:spid="_x0000_s1026" style="position:absolute;margin-left:1pt;margin-top:-8.4pt;width:459pt;height:110.6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" filled="f" stroked="f">
              <v:textbox inset="2.53958mm,1.2694mm,2.53958mm,1.2694mm">
                <w:txbxContent>
                  <w:p w14:paraId="2ED062F2" w14:textId="77777777" w:rsidR="00E21A05" w:rsidRDefault="00000000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0B709BBC" w14:textId="77777777" w:rsidR="00E21A05" w:rsidRDefault="00000000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7A132926" w14:textId="77777777" w:rsidR="00E21A05" w:rsidRDefault="00E21A05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3E7391"/>
    <w:multiLevelType w:val="multilevel"/>
    <w:tmpl w:val="96469F84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97B5A45"/>
    <w:multiLevelType w:val="multilevel"/>
    <w:tmpl w:val="A14E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252764">
    <w:abstractNumId w:val="0"/>
  </w:num>
  <w:num w:numId="2" w16cid:durableId="15905025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AB5"/>
    <w:rsid w:val="000776B2"/>
    <w:rsid w:val="000B1BC8"/>
    <w:rsid w:val="000D6523"/>
    <w:rsid w:val="001921C3"/>
    <w:rsid w:val="002624CA"/>
    <w:rsid w:val="002E37E5"/>
    <w:rsid w:val="00395AB5"/>
    <w:rsid w:val="00561EC2"/>
    <w:rsid w:val="0058358F"/>
    <w:rsid w:val="00655185"/>
    <w:rsid w:val="0084112C"/>
    <w:rsid w:val="008A77E2"/>
    <w:rsid w:val="008F4026"/>
    <w:rsid w:val="00940A93"/>
    <w:rsid w:val="009422DD"/>
    <w:rsid w:val="00A11A9D"/>
    <w:rsid w:val="00A273D3"/>
    <w:rsid w:val="00AE17E8"/>
    <w:rsid w:val="00B80FAB"/>
    <w:rsid w:val="00B81112"/>
    <w:rsid w:val="00D14DFA"/>
    <w:rsid w:val="00E21A05"/>
    <w:rsid w:val="00EB504D"/>
    <w:rsid w:val="00F86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B67990"/>
  <w15:docId w15:val="{3CA578EA-CF61-C047-BE82-5DAC16845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styleId="Tablaconcuadrcula">
    <w:name w:val="Table Grid"/>
    <w:basedOn w:val="Tablanormal"/>
    <w:uiPriority w:val="39"/>
    <w:rsid w:val="00940A9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940A9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40A9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40A9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shutterstock.com/shutterstock/photos/2711910297/display_1500/stock-photo-modern-commercial-kitchen-featuring-stainless-steel-equipment-and-ample-workspace-2711910297.jpg" TargetMode="External"/><Relationship Id="rId18" Type="http://schemas.openxmlformats.org/officeDocument/2006/relationships/hyperlink" Target="https://thumbs.dreamstime.com/z/huevos-con-la-harina-y-el-az%C3%BAcar-en-bol-de-vidrio-87897474.jpg?ct=jpeg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webSettings" Target="webSettings.xml"/><Relationship Id="rId12" Type="http://schemas.openxmlformats.org/officeDocument/2006/relationships/image" Target="media/image2.jpeg"/><Relationship Id="rId17" Type="http://schemas.openxmlformats.org/officeDocument/2006/relationships/image" Target="media/image5.jpeg"/><Relationship Id="rId2" Type="http://schemas.openxmlformats.org/officeDocument/2006/relationships/customXml" Target="../customXml/item2.xml"/><Relationship Id="rId16" Type="http://schemas.openxmlformats.org/officeDocument/2006/relationships/hyperlink" Target="https://www.mirabake.com/wp-content/uploads/2025/09/Monitoring-While-Mixing.webp" TargetMode="External"/><Relationship Id="rId20" Type="http://schemas.openxmlformats.org/officeDocument/2006/relationships/image" Target="media/image7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es.dreamstime.com/chef-profesional-espolvorear-harina-sobre-masa-viejo-en-la-cocina-del-hogar-panadero-anciano-mayor-con-bonete-y-tamizado-uniforme-image204983891" TargetMode="External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image" Target="media/image1.jpeg"/><Relationship Id="rId19" Type="http://schemas.openxmlformats.org/officeDocument/2006/relationships/image" Target="media/image6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jpeg"/><Relationship Id="rId22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C6B866B-1BD9-4B3B-9667-1DA1EB2E2896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CF020605-F365-41EB-802E-5F76AF3F76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58D858-8571-4693-94D8-9D465A6B97A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585</Words>
  <Characters>3685</Characters>
  <Application>Microsoft Office Word</Application>
  <DocSecurity>0</DocSecurity>
  <Lines>526</Lines>
  <Paragraphs>213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Jair Enrique Coll Gallardo</cp:lastModifiedBy>
  <cp:revision>7</cp:revision>
  <dcterms:created xsi:type="dcterms:W3CDTF">2026-02-20T14:21:00Z</dcterms:created>
  <dcterms:modified xsi:type="dcterms:W3CDTF">2026-03-11T04:09:00Z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2026-02-20T13:18:44Z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ddec67e8-253f-4a60-8f72-1363ed0b0bf1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50, 0, 1, 1</vt:lpwstr>
  </property>
  <property fmtid="{D5CDD505-2E9C-101B-9397-08002B2CF9AE}" pid="10" name="ContentTypeId">
    <vt:lpwstr>0x0101006A81D6BD42E8DF4C91013959704817E1</vt:lpwstr>
  </property>
</Properties>
</file>