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4F6216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109"/>
        <w:gridCol w:w="5670"/>
        <w:gridCol w:w="2108"/>
      </w:tblGrid>
      <w:tr w:rsidR="00E702CE" w14:paraId="592F0887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F72C54D" w14:textId="413B7DA3" w:rsidR="00E702CE" w:rsidRDefault="00C30CE9">
            <w:pPr>
              <w:jc w:val="center"/>
              <w:rPr>
                <w:rFonts w:ascii="Calibri" w:eastAsia="Calibri" w:hAnsi="Calibri" w:cs="Calibri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0288" behindDoc="0" locked="0" layoutInCell="1" hidden="0" allowOverlap="1" wp14:anchorId="224FC064" wp14:editId="3270D6E0">
                  <wp:simplePos x="0" y="0"/>
                  <wp:positionH relativeFrom="column">
                    <wp:posOffset>93980</wp:posOffset>
                  </wp:positionH>
                  <wp:positionV relativeFrom="paragraph">
                    <wp:posOffset>112395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107F69C" w14:textId="77777777" w:rsidR="00E702CE" w:rsidRDefault="00E702CE">
            <w:pPr>
              <w:jc w:val="center"/>
              <w:rPr>
                <w:rFonts w:ascii="Calibri" w:eastAsia="Calibri" w:hAnsi="Calibri" w:cs="Calibri"/>
              </w:rPr>
            </w:pPr>
          </w:p>
          <w:p w14:paraId="198C9E22" w14:textId="77777777" w:rsidR="00E702CE" w:rsidRDefault="00000000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29B4190" w14:textId="77777777" w:rsidR="00E702CE" w:rsidRDefault="00E702CE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702CE" w14:paraId="7AE54506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C670D5D" w14:textId="77777777" w:rsidR="00E702CE" w:rsidRDefault="00000000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Generalidades de la actividad</w:t>
            </w:r>
          </w:p>
          <w:p w14:paraId="18789F5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6684F44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Diligenciar solo los espacios en blanco.</w:t>
            </w:r>
          </w:p>
          <w:p w14:paraId="159BA8A0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A0C66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25E789A6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3E987C4C" w14:textId="77777777" w:rsidR="00E702CE" w:rsidRDefault="00000000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E702CE" w14:paraId="56071584" w14:textId="77777777" w:rsidTr="00A63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895FA14" w14:textId="77777777" w:rsidR="00E702CE" w:rsidRDefault="0000000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3CA7B7B1" w14:textId="77777777" w:rsidR="00E702CE" w:rsidRDefault="00E702CE">
            <w:pPr>
              <w:rPr>
                <w:rFonts w:ascii="Calibri" w:eastAsia="Calibri" w:hAnsi="Calibri" w:cs="Calibri"/>
                <w:color w:val="595959"/>
              </w:rPr>
            </w:pPr>
          </w:p>
          <w:p w14:paraId="093EE6C2" w14:textId="77777777" w:rsidR="00E702CE" w:rsidRDefault="00E702CE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778" w:type="dxa"/>
            <w:gridSpan w:val="2"/>
          </w:tcPr>
          <w:p w14:paraId="6D7C32BB" w14:textId="26BAFB29" w:rsidR="00E702CE" w:rsidRPr="00A747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A747AA">
              <w:rPr>
                <w:rFonts w:asciiTheme="majorHAnsi" w:eastAsia="Calibri" w:hAnsiTheme="majorHAnsi" w:cstheme="majorHAnsi"/>
                <w:color w:val="000000"/>
              </w:rPr>
              <w:t>Esta actividad le permitirá determinar el grado de apropiación de los contenidos del componente formativo</w:t>
            </w:r>
            <w:r w:rsidR="00E15BD3" w:rsidRPr="00A747AA">
              <w:rPr>
                <w:rFonts w:asciiTheme="majorHAnsi" w:eastAsia="Calibri" w:hAnsiTheme="majorHAnsi" w:cstheme="majorHAnsi"/>
                <w:color w:val="000000"/>
              </w:rPr>
              <w:t xml:space="preserve"> </w:t>
            </w:r>
            <w:r w:rsidR="00335A25">
              <w:rPr>
                <w:rFonts w:asciiTheme="majorHAnsi" w:hAnsiTheme="majorHAnsi" w:cstheme="majorHAnsi"/>
                <w:color w:val="151517"/>
              </w:rPr>
              <w:t>Elaboración de preparaciones calientes: pastas.</w:t>
            </w:r>
          </w:p>
          <w:p w14:paraId="577BB299" w14:textId="77777777" w:rsidR="00A747AA" w:rsidRPr="00A747AA" w:rsidRDefault="00A74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50B3195B" w14:textId="77777777" w:rsidR="00E702CE" w:rsidRPr="00A747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747AA">
              <w:rPr>
                <w:rFonts w:asciiTheme="majorHAnsi" w:eastAsia="Calibri" w:hAnsiTheme="majorHAnsi" w:cstheme="majorHAns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01E0A7C8" w14:textId="77777777" w:rsidR="00E702CE" w:rsidRPr="00A747AA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1D29574E" w14:textId="5EB1C674" w:rsidR="00E702CE" w:rsidRPr="00C30CE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747AA">
              <w:rPr>
                <w:rFonts w:asciiTheme="majorHAnsi" w:eastAsia="Calibri" w:hAnsiTheme="majorHAnsi" w:cstheme="majorHAnsi"/>
                <w:color w:val="000000"/>
              </w:rPr>
              <w:t xml:space="preserve">Lea la afirmación de cada ítem y luego señale </w:t>
            </w:r>
            <w:r w:rsidR="00335A25">
              <w:rPr>
                <w:rFonts w:asciiTheme="majorHAnsi" w:eastAsia="Calibri" w:hAnsiTheme="majorHAnsi" w:cstheme="majorHAnsi"/>
                <w:color w:val="000000"/>
              </w:rPr>
              <w:t xml:space="preserve">la respuesta correcta, según </w:t>
            </w:r>
            <w:r w:rsidRPr="00A747AA">
              <w:rPr>
                <w:rFonts w:asciiTheme="majorHAnsi" w:eastAsia="Calibri" w:hAnsiTheme="majorHAnsi" w:cstheme="majorHAnsi"/>
                <w:color w:val="000000"/>
              </w:rPr>
              <w:t>corresponda.</w:t>
            </w:r>
          </w:p>
        </w:tc>
      </w:tr>
      <w:tr w:rsidR="001B33FD" w14:paraId="2825A31A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8D13C0C" w14:textId="77777777" w:rsidR="001B33FD" w:rsidRPr="007F4B6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 w:rsidRPr="007F4B6D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778" w:type="dxa"/>
            <w:gridSpan w:val="2"/>
            <w:shd w:val="clear" w:color="auto" w:fill="auto"/>
            <w:vAlign w:val="center"/>
          </w:tcPr>
          <w:p w14:paraId="3DF9830F" w14:textId="651735AB" w:rsidR="001B33FD" w:rsidRP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1B33FD">
              <w:rPr>
                <w:rFonts w:asciiTheme="majorHAnsi" w:hAnsiTheme="majorHAnsi" w:cstheme="majorHAnsi"/>
                <w:color w:val="auto"/>
              </w:rPr>
              <w:t>Verificando los fundamentos de las salsas para pastas y la gestión de residuos</w:t>
            </w:r>
            <w:r w:rsidR="00335A25">
              <w:rPr>
                <w:rFonts w:asciiTheme="majorHAnsi" w:hAnsiTheme="majorHAnsi" w:cstheme="majorHAnsi"/>
                <w:color w:val="auto"/>
              </w:rPr>
              <w:t>.</w:t>
            </w:r>
          </w:p>
        </w:tc>
      </w:tr>
      <w:tr w:rsidR="001B33FD" w14:paraId="112A595D" w14:textId="77777777" w:rsidTr="00A63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6EEEF51" w14:textId="77777777" w:rsidR="001B33FD" w:rsidRPr="007F4B6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 w:rsidRPr="007F4B6D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778" w:type="dxa"/>
            <w:gridSpan w:val="2"/>
            <w:vAlign w:val="center"/>
          </w:tcPr>
          <w:p w14:paraId="575FCC38" w14:textId="01C04C12" w:rsidR="001B33FD" w:rsidRP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1B33FD">
              <w:rPr>
                <w:rFonts w:asciiTheme="majorHAnsi" w:hAnsiTheme="majorHAnsi" w:cstheme="majorHAnsi"/>
                <w:color w:val="auto"/>
              </w:rPr>
              <w:t>Evaluar los conocimientos adquiridos sobre clasificación de salsas, técnicas de preparación, interpretación de receta estándar, clasificación de residuos, normatividad ambiental y procedimientos de disposición de residuos.</w:t>
            </w:r>
          </w:p>
        </w:tc>
      </w:tr>
      <w:tr w:rsidR="001B33FD" w14:paraId="26EB444A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0B2F02C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778" w:type="dxa"/>
            <w:gridSpan w:val="2"/>
            <w:shd w:val="clear" w:color="auto" w:fill="auto"/>
          </w:tcPr>
          <w:p w14:paraId="0BB481FB" w14:textId="7F834E0A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Lea cada enunciado referente a los temas desarrollados en el componente formativo y elija una opción según corresponda.</w:t>
            </w:r>
          </w:p>
        </w:tc>
      </w:tr>
      <w:tr w:rsidR="001B33FD" w14:paraId="7A59168B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AA79703" w14:textId="77777777" w:rsidR="001B33FD" w:rsidRDefault="001B33FD" w:rsidP="001B33F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1B33FD" w14:paraId="1050122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6C2C523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670" w:type="dxa"/>
          </w:tcPr>
          <w:p w14:paraId="751E4434" w14:textId="7834D370" w:rsidR="001B33FD" w:rsidRPr="00B44418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B44418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la función principal de una salsa en la cocina italiana?</w:t>
            </w:r>
          </w:p>
        </w:tc>
        <w:tc>
          <w:tcPr>
            <w:tcW w:w="2108" w:type="dxa"/>
          </w:tcPr>
          <w:p w14:paraId="252B7C66" w14:textId="77777777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>
              <w:rPr>
                <w:rFonts w:ascii="Calibri" w:eastAsia="Calibri" w:hAnsi="Calibri" w:cs="Calibri"/>
                <w:color w:val="AEAAAA"/>
              </w:rPr>
              <w:t>Rta(s) correcta(s) (x)</w:t>
            </w:r>
          </w:p>
        </w:tc>
      </w:tr>
      <w:tr w:rsidR="001B33FD" w14:paraId="0A888CD6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D40A86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3A499A8" w14:textId="47A2C270" w:rsidR="001B33FD" w:rsidRPr="00A63209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Aportar humedad y textura al plato.</w:t>
            </w:r>
          </w:p>
        </w:tc>
        <w:tc>
          <w:tcPr>
            <w:tcW w:w="2108" w:type="dxa"/>
            <w:shd w:val="clear" w:color="auto" w:fill="FFFFFF"/>
          </w:tcPr>
          <w:p w14:paraId="3CA7C049" w14:textId="16A86EFE" w:rsidR="001B33FD" w:rsidRPr="002F02B9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2F02B9"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1B33FD" w14:paraId="1DB40AFD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8F98D4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26E6C180" w14:textId="2EA9B288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Ser el plato principal.</w:t>
            </w:r>
          </w:p>
        </w:tc>
        <w:tc>
          <w:tcPr>
            <w:tcW w:w="2108" w:type="dxa"/>
            <w:shd w:val="clear" w:color="auto" w:fill="FFFFFF"/>
          </w:tcPr>
          <w:p w14:paraId="7D9A2616" w14:textId="77777777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70980951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1163EA" w14:textId="6F3ED47E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D3303F0" w14:textId="580C4FCA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Endulzar la pasta.</w:t>
            </w:r>
          </w:p>
        </w:tc>
        <w:tc>
          <w:tcPr>
            <w:tcW w:w="2108" w:type="dxa"/>
            <w:shd w:val="clear" w:color="auto" w:fill="FFFFFF"/>
          </w:tcPr>
          <w:p w14:paraId="292AF8D0" w14:textId="77777777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24A7482B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4E41DAE" w14:textId="137F0D9D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2E5366EA" w14:textId="2F2A666B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Reemplazar a la proteína.</w:t>
            </w:r>
          </w:p>
        </w:tc>
        <w:tc>
          <w:tcPr>
            <w:tcW w:w="2108" w:type="dxa"/>
            <w:shd w:val="clear" w:color="auto" w:fill="FFFFFF"/>
          </w:tcPr>
          <w:p w14:paraId="509FFC85" w14:textId="77777777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70DB356A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F163C17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30C1054" w14:textId="5D08AAE1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B44418">
              <w:rPr>
                <w:color w:val="151517"/>
                <w:sz w:val="20"/>
                <w:szCs w:val="20"/>
              </w:rPr>
              <w:t>Correcto</w:t>
            </w:r>
            <w:r>
              <w:rPr>
                <w:color w:val="151517"/>
                <w:sz w:val="20"/>
                <w:szCs w:val="20"/>
              </w:rPr>
              <w:t xml:space="preserve">. </w:t>
            </w:r>
            <w:r w:rsidRPr="00B44418">
              <w:rPr>
                <w:color w:val="151517"/>
                <w:sz w:val="20"/>
                <w:szCs w:val="20"/>
              </w:rPr>
              <w:t>Así es, las salsas en la cocina italiana tienen como función realzar el sabor, aportar humedad y mejorar la textura y presentación de la pasta.</w:t>
            </w:r>
          </w:p>
        </w:tc>
      </w:tr>
      <w:tr w:rsidR="001B33FD" w14:paraId="4237D7C6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49D079D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739DF49" w14:textId="77777777" w:rsidR="001B33FD" w:rsidRDefault="001B33FD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1B33FD" w14:paraId="16F7AA9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35DA21D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6A2134E8" w14:textId="559FE2DF" w:rsidR="001B33FD" w:rsidRPr="00A747AA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B44418">
              <w:rPr>
                <w:b/>
                <w:bCs/>
                <w:color w:val="151517"/>
                <w:sz w:val="20"/>
                <w:szCs w:val="20"/>
                <w:lang w:val="es-MX"/>
              </w:rPr>
              <w:t>¿Cuál de las siguientes es una salsa de tomate originaria de Roma, conocida por su sabor picante?</w:t>
            </w:r>
          </w:p>
        </w:tc>
      </w:tr>
      <w:tr w:rsidR="001B33FD" w14:paraId="2C664E44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657EB19" w14:textId="1A4E5229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65E2F72B" w14:textId="19609DE6" w:rsidR="001B33FD" w:rsidRPr="00335A25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335A25">
              <w:rPr>
                <w:rFonts w:ascii="Calibri" w:eastAsia="Calibri" w:hAnsi="Calibri" w:cs="Calibri"/>
                <w:i/>
                <w:iCs/>
                <w:color w:val="000000"/>
              </w:rPr>
              <w:t>Carbonara.</w:t>
            </w:r>
          </w:p>
        </w:tc>
        <w:tc>
          <w:tcPr>
            <w:tcW w:w="2108" w:type="dxa"/>
            <w:shd w:val="clear" w:color="auto" w:fill="auto"/>
          </w:tcPr>
          <w:p w14:paraId="4F312BB3" w14:textId="71245F41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173C5CB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5512E" w14:textId="67BAE946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</w:tcPr>
          <w:p w14:paraId="719840AD" w14:textId="1C575DF1" w:rsidR="001B33FD" w:rsidRPr="00335A25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335A25">
              <w:rPr>
                <w:rFonts w:ascii="Calibri" w:eastAsia="Calibri" w:hAnsi="Calibri" w:cs="Calibri"/>
                <w:i/>
                <w:iCs/>
                <w:color w:val="000000"/>
              </w:rPr>
              <w:t>Pesto alla genovese.</w:t>
            </w:r>
          </w:p>
        </w:tc>
        <w:tc>
          <w:tcPr>
            <w:tcW w:w="2108" w:type="dxa"/>
          </w:tcPr>
          <w:p w14:paraId="78F62D7F" w14:textId="3DD5352B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7F1CC2E1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458051" w14:textId="08940856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9586D14" w14:textId="5EAE7AF4" w:rsidR="001B33FD" w:rsidRPr="00335A25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335A25">
              <w:rPr>
                <w:rFonts w:ascii="Calibri" w:eastAsia="Calibri" w:hAnsi="Calibri" w:cs="Calibri"/>
                <w:i/>
                <w:iCs/>
                <w:color w:val="000000"/>
              </w:rPr>
              <w:t>Arrabbiata.</w:t>
            </w:r>
          </w:p>
        </w:tc>
        <w:tc>
          <w:tcPr>
            <w:tcW w:w="2108" w:type="dxa"/>
            <w:shd w:val="clear" w:color="auto" w:fill="auto"/>
          </w:tcPr>
          <w:p w14:paraId="605D874F" w14:textId="3E6EDB05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1B33FD" w14:paraId="402B5831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106286" w14:textId="32107FEB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</w:tcPr>
          <w:p w14:paraId="5DA08898" w14:textId="08D61A5D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 xml:space="preserve">Ragú </w:t>
            </w:r>
            <w:r w:rsidRPr="00335A25">
              <w:rPr>
                <w:rFonts w:ascii="Calibri" w:eastAsia="Calibri" w:hAnsi="Calibri" w:cs="Calibri"/>
                <w:i/>
                <w:iCs/>
                <w:color w:val="000000"/>
              </w:rPr>
              <w:t>napoletano.</w:t>
            </w:r>
          </w:p>
        </w:tc>
        <w:tc>
          <w:tcPr>
            <w:tcW w:w="2108" w:type="dxa"/>
          </w:tcPr>
          <w:p w14:paraId="72A507DB" w14:textId="77777777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4A82060E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01BCE060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6E7179E" w14:textId="30C85AB5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B44418">
              <w:rPr>
                <w:color w:val="151517"/>
                <w:sz w:val="20"/>
                <w:szCs w:val="20"/>
              </w:rPr>
              <w:t>Muy bien</w:t>
            </w:r>
            <w:r>
              <w:rPr>
                <w:color w:val="151517"/>
                <w:sz w:val="20"/>
                <w:szCs w:val="20"/>
              </w:rPr>
              <w:t>.</w:t>
            </w:r>
            <w:r w:rsidRPr="00B44418">
              <w:rPr>
                <w:color w:val="151517"/>
                <w:sz w:val="20"/>
                <w:szCs w:val="20"/>
              </w:rPr>
              <w:t xml:space="preserve"> La salsa </w:t>
            </w:r>
            <w:r w:rsidRPr="00335A25">
              <w:rPr>
                <w:i/>
                <w:iCs/>
                <w:color w:val="151517"/>
                <w:sz w:val="20"/>
                <w:szCs w:val="20"/>
              </w:rPr>
              <w:t>Arrabbiata</w:t>
            </w:r>
            <w:r w:rsidRPr="00B44418">
              <w:rPr>
                <w:color w:val="151517"/>
                <w:sz w:val="20"/>
                <w:szCs w:val="20"/>
              </w:rPr>
              <w:t xml:space="preserve">, cuyo nombre significa "enojada" en italiano, es originaria de Roma y se caracteriza por su sabor picante gracias a la guindilla o </w:t>
            </w:r>
            <w:r w:rsidRPr="00335A25">
              <w:rPr>
                <w:i/>
                <w:iCs/>
                <w:color w:val="151517"/>
                <w:sz w:val="20"/>
                <w:szCs w:val="20"/>
              </w:rPr>
              <w:t>peperoncino</w:t>
            </w:r>
            <w:r w:rsidRPr="00B44418">
              <w:rPr>
                <w:color w:val="151517"/>
                <w:sz w:val="20"/>
                <w:szCs w:val="20"/>
              </w:rPr>
              <w:t>.</w:t>
            </w:r>
          </w:p>
        </w:tc>
      </w:tr>
      <w:tr w:rsidR="001B33FD" w14:paraId="403B0FCA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92F1203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DD2EF82" w14:textId="77777777" w:rsidR="001B33FD" w:rsidRDefault="001B33FD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1B33FD" w14:paraId="1CCE4806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34D98FC0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778" w:type="dxa"/>
            <w:gridSpan w:val="2"/>
          </w:tcPr>
          <w:p w14:paraId="740FCA3C" w14:textId="74B6DC20" w:rsidR="001B33FD" w:rsidRPr="00B44418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B44418">
              <w:rPr>
                <w:b/>
                <w:bCs/>
                <w:color w:val="151517"/>
                <w:sz w:val="20"/>
                <w:szCs w:val="20"/>
                <w:lang w:val="es-MX"/>
              </w:rPr>
              <w:t>¿</w:t>
            </w:r>
            <w:r>
              <w:rPr>
                <w:b/>
                <w:bCs/>
                <w:color w:val="151517"/>
                <w:sz w:val="20"/>
                <w:szCs w:val="20"/>
                <w:lang w:val="es-MX"/>
              </w:rPr>
              <w:t>C</w:t>
            </w:r>
            <w:r w:rsidRPr="00B44418">
              <w:rPr>
                <w:b/>
                <w:bCs/>
                <w:color w:val="151517"/>
                <w:sz w:val="20"/>
                <w:szCs w:val="20"/>
                <w:lang w:val="es-MX"/>
              </w:rPr>
              <w:t>uál es la principal diferencia entre el Ragú a la boloñesa y el Ragú napolitano?</w:t>
            </w:r>
          </w:p>
        </w:tc>
      </w:tr>
      <w:tr w:rsidR="001B33FD" w14:paraId="67AFC8D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ADDB22" w14:textId="1771C219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</w:tcPr>
          <w:p w14:paraId="18BC6FBC" w14:textId="00EAE45B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El boloñés lleva pescado y el napolitano lleva carne.</w:t>
            </w:r>
          </w:p>
        </w:tc>
        <w:tc>
          <w:tcPr>
            <w:tcW w:w="2108" w:type="dxa"/>
          </w:tcPr>
          <w:p w14:paraId="1017449C" w14:textId="099D5746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63C5921E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B80A50" w14:textId="04FA56F6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787079B9" w14:textId="59D2E9CC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El boloñés usa carne picada y el napolitano usa trozos de carne.</w:t>
            </w:r>
          </w:p>
        </w:tc>
        <w:tc>
          <w:tcPr>
            <w:tcW w:w="2108" w:type="dxa"/>
            <w:shd w:val="clear" w:color="auto" w:fill="auto"/>
          </w:tcPr>
          <w:p w14:paraId="0DFAA62C" w14:textId="07956701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1B33FD" w14:paraId="64D46996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5BA9C8" w14:textId="12E6CCA3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</w:tcPr>
          <w:p w14:paraId="258D32B4" w14:textId="59794159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El boloñés se sirve frío y el napolitano caliente.</w:t>
            </w:r>
          </w:p>
        </w:tc>
        <w:tc>
          <w:tcPr>
            <w:tcW w:w="2108" w:type="dxa"/>
          </w:tcPr>
          <w:p w14:paraId="34DEDD16" w14:textId="77777777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2EC7B743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7F99C3" w14:textId="3B4550F3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553AB0BF" w14:textId="554F4537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El boloñés lleva salsa de tomate y el napolitano no.</w:t>
            </w:r>
          </w:p>
        </w:tc>
        <w:tc>
          <w:tcPr>
            <w:tcW w:w="2108" w:type="dxa"/>
            <w:shd w:val="clear" w:color="auto" w:fill="auto"/>
          </w:tcPr>
          <w:p w14:paraId="479B603C" w14:textId="77777777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05929FE0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2D836237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9F8B708" w14:textId="6594FE42" w:rsidR="001B33FD" w:rsidRPr="00A63209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 w:rsidRPr="00B44418">
              <w:rPr>
                <w:color w:val="151517"/>
                <w:sz w:val="20"/>
                <w:szCs w:val="20"/>
              </w:rPr>
              <w:t>Correcto</w:t>
            </w:r>
            <w:r>
              <w:rPr>
                <w:color w:val="151517"/>
                <w:sz w:val="20"/>
                <w:szCs w:val="20"/>
              </w:rPr>
              <w:t>.</w:t>
            </w:r>
            <w:r w:rsidRPr="00B44418">
              <w:rPr>
                <w:color w:val="151517"/>
                <w:sz w:val="20"/>
                <w:szCs w:val="20"/>
              </w:rPr>
              <w:t xml:space="preserve"> El ragú a la boloñesa se elabora tradicionalmente con carne picada, mientras que el ragú napolitano se caracteriza por usar trozos irregulares de carne de buey, jamón y embutidos.</w:t>
            </w:r>
          </w:p>
        </w:tc>
      </w:tr>
      <w:tr w:rsidR="001B33FD" w14:paraId="6880FB9F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50C126A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B2B55A3" w14:textId="77777777" w:rsidR="001B33FD" w:rsidRDefault="001B33FD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1B33FD" w14:paraId="4FC22BA2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3741DF73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75260CB3" w14:textId="72499346" w:rsidR="001B33FD" w:rsidRPr="00B44418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B44418">
              <w:rPr>
                <w:b/>
                <w:bCs/>
                <w:color w:val="151517"/>
                <w:sz w:val="20"/>
                <w:szCs w:val="20"/>
                <w:lang w:val="es-MX"/>
              </w:rPr>
              <w:t xml:space="preserve">¿Cuál de los siguientes ingredientes NO pertenece a la receta tradicional de la salsa </w:t>
            </w:r>
            <w:r w:rsidRPr="00335A25">
              <w:rPr>
                <w:b/>
                <w:bCs/>
                <w:i/>
                <w:iCs/>
                <w:color w:val="151517"/>
                <w:sz w:val="20"/>
                <w:szCs w:val="20"/>
                <w:lang w:val="es-MX"/>
              </w:rPr>
              <w:t>Carbonara</w:t>
            </w:r>
            <w:r w:rsidRPr="00B44418">
              <w:rPr>
                <w:b/>
                <w:bCs/>
                <w:color w:val="151517"/>
                <w:sz w:val="20"/>
                <w:szCs w:val="20"/>
                <w:lang w:val="es-MX"/>
              </w:rPr>
              <w:t>?</w:t>
            </w:r>
          </w:p>
        </w:tc>
      </w:tr>
      <w:tr w:rsidR="001B33FD" w14:paraId="30E1895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10C263" w14:textId="463326E0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8FE3652" w14:textId="381B8BB5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Huevos.</w:t>
            </w:r>
          </w:p>
        </w:tc>
        <w:tc>
          <w:tcPr>
            <w:tcW w:w="2108" w:type="dxa"/>
            <w:shd w:val="clear" w:color="auto" w:fill="FFFFFF"/>
          </w:tcPr>
          <w:p w14:paraId="1B769FEA" w14:textId="77777777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392BD73C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5F4E7C" w14:textId="1A94BE73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E52D07F" w14:textId="120E752A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Queso Pecorino.</w:t>
            </w:r>
          </w:p>
        </w:tc>
        <w:tc>
          <w:tcPr>
            <w:tcW w:w="2108" w:type="dxa"/>
            <w:shd w:val="clear" w:color="auto" w:fill="FFFFFF"/>
          </w:tcPr>
          <w:p w14:paraId="4A159617" w14:textId="671631F9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472F2A29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FF9AEE" w14:textId="575AEECF" w:rsidR="001B33FD" w:rsidRPr="00A63209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 w:rsidRPr="00A63209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20E75C61" w14:textId="55D81A25" w:rsidR="001B33FD" w:rsidRPr="00A63209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Crema de leche (nata).</w:t>
            </w:r>
          </w:p>
        </w:tc>
        <w:tc>
          <w:tcPr>
            <w:tcW w:w="2108" w:type="dxa"/>
            <w:shd w:val="clear" w:color="auto" w:fill="FFFFFF"/>
          </w:tcPr>
          <w:p w14:paraId="66CFA664" w14:textId="6FA88508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1B33FD" w14:paraId="30FE4B4D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845031" w14:textId="56885B68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055737" w14:textId="6049D15B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 xml:space="preserve">Panceta o </w:t>
            </w:r>
            <w:r w:rsidRPr="00335A25">
              <w:rPr>
                <w:rFonts w:ascii="Calibri" w:eastAsia="Calibri" w:hAnsi="Calibri" w:cs="Calibri"/>
                <w:i/>
                <w:iCs/>
                <w:color w:val="000000"/>
              </w:rPr>
              <w:t>guanciale.</w:t>
            </w:r>
          </w:p>
        </w:tc>
        <w:tc>
          <w:tcPr>
            <w:tcW w:w="2108" w:type="dxa"/>
            <w:shd w:val="clear" w:color="auto" w:fill="FFFFFF"/>
          </w:tcPr>
          <w:p w14:paraId="74EFDD00" w14:textId="77777777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6713C1DB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1ECDB55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56A7311B" w14:textId="3DED9DDF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B44418">
              <w:rPr>
                <w:color w:val="151517"/>
                <w:sz w:val="20"/>
                <w:szCs w:val="20"/>
              </w:rPr>
              <w:t>Excelente</w:t>
            </w:r>
            <w:r>
              <w:rPr>
                <w:color w:val="151517"/>
                <w:sz w:val="20"/>
                <w:szCs w:val="20"/>
              </w:rPr>
              <w:t xml:space="preserve">. </w:t>
            </w:r>
            <w:r w:rsidRPr="00B44418">
              <w:rPr>
                <w:color w:val="151517"/>
                <w:sz w:val="20"/>
                <w:szCs w:val="20"/>
              </w:rPr>
              <w:t xml:space="preserve">La receta original de la </w:t>
            </w:r>
            <w:r w:rsidRPr="00335A25">
              <w:rPr>
                <w:i/>
                <w:iCs/>
                <w:color w:val="151517"/>
                <w:sz w:val="20"/>
                <w:szCs w:val="20"/>
              </w:rPr>
              <w:t>carbonara</w:t>
            </w:r>
            <w:r w:rsidRPr="00B44418">
              <w:rPr>
                <w:color w:val="151517"/>
                <w:sz w:val="20"/>
                <w:szCs w:val="20"/>
              </w:rPr>
              <w:t xml:space="preserve"> no lleva crema de leche. Su textura cremosa se logra únicamente con huevos, queso y un poco del agua de cocción de la pasta.</w:t>
            </w:r>
          </w:p>
        </w:tc>
      </w:tr>
      <w:tr w:rsidR="001B33FD" w14:paraId="61770201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C00E1B8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8E05704" w14:textId="77777777" w:rsidR="001B33FD" w:rsidRDefault="001B33FD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1B33FD" w14:paraId="6F98B9CF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D94BA21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778" w:type="dxa"/>
            <w:gridSpan w:val="2"/>
          </w:tcPr>
          <w:p w14:paraId="3DB54EB1" w14:textId="32E7CB1D" w:rsidR="001B33FD" w:rsidRPr="00B44418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B44418">
              <w:rPr>
                <w:b/>
                <w:bCs/>
                <w:color w:val="151517"/>
                <w:sz w:val="20"/>
                <w:szCs w:val="20"/>
                <w:lang w:val="es-MX"/>
              </w:rPr>
              <w:t xml:space="preserve">¿Cuál es el método de preparación tradicional y el más recomendado para elaborar una salsa </w:t>
            </w:r>
            <w:r w:rsidRPr="00335A25">
              <w:rPr>
                <w:b/>
                <w:bCs/>
                <w:i/>
                <w:iCs/>
                <w:color w:val="151517"/>
                <w:sz w:val="20"/>
                <w:szCs w:val="20"/>
                <w:lang w:val="es-MX"/>
              </w:rPr>
              <w:t>Pesto alla genovese</w:t>
            </w:r>
            <w:r w:rsidRPr="00B44418">
              <w:rPr>
                <w:b/>
                <w:bCs/>
                <w:color w:val="151517"/>
                <w:sz w:val="20"/>
                <w:szCs w:val="20"/>
                <w:lang w:val="es-MX"/>
              </w:rPr>
              <w:t>?</w:t>
            </w:r>
          </w:p>
        </w:tc>
      </w:tr>
      <w:tr w:rsidR="001B33FD" w14:paraId="16D92110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1D2E6A" w14:textId="71DBD7DD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78A67DB" w14:textId="6B69DD9D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Cocción lenta en una olla de barro.</w:t>
            </w:r>
          </w:p>
        </w:tc>
        <w:tc>
          <w:tcPr>
            <w:tcW w:w="2108" w:type="dxa"/>
            <w:shd w:val="clear" w:color="auto" w:fill="FFFFFF"/>
          </w:tcPr>
          <w:p w14:paraId="43BF241C" w14:textId="77777777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4A246D5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2D622F4" w14:textId="6D6C5C05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C07B0B4" w14:textId="1C87FA5B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Machacar los ingredientes en un mortero.</w:t>
            </w:r>
          </w:p>
        </w:tc>
        <w:tc>
          <w:tcPr>
            <w:tcW w:w="2108" w:type="dxa"/>
            <w:shd w:val="clear" w:color="auto" w:fill="FFFFFF"/>
          </w:tcPr>
          <w:p w14:paraId="1E129680" w14:textId="77777777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1B33FD" w14:paraId="762EE4AB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C5DCAF" w14:textId="71131EC1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DB012E5" w14:textId="08EEFAA5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Hervir todos los ingredientes juntos.</w:t>
            </w:r>
          </w:p>
        </w:tc>
        <w:tc>
          <w:tcPr>
            <w:tcW w:w="2108" w:type="dxa"/>
            <w:shd w:val="clear" w:color="auto" w:fill="FFFFFF"/>
          </w:tcPr>
          <w:p w14:paraId="46D1B58E" w14:textId="77777777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53456BAF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AE4F64" w14:textId="058FC488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6289F92" w14:textId="4BFF875F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Freír la albahaca en abundante aceite.</w:t>
            </w:r>
          </w:p>
        </w:tc>
        <w:tc>
          <w:tcPr>
            <w:tcW w:w="2108" w:type="dxa"/>
            <w:shd w:val="clear" w:color="auto" w:fill="FFFFFF"/>
          </w:tcPr>
          <w:p w14:paraId="1F7E81C7" w14:textId="77777777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51FC2FA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2827478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1BB1AB4" w14:textId="2BB58F41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B44418">
              <w:rPr>
                <w:color w:val="151517"/>
                <w:sz w:val="20"/>
                <w:szCs w:val="20"/>
              </w:rPr>
              <w:t>Muy bien</w:t>
            </w:r>
            <w:r>
              <w:rPr>
                <w:color w:val="151517"/>
                <w:sz w:val="20"/>
                <w:szCs w:val="20"/>
              </w:rPr>
              <w:t>.</w:t>
            </w:r>
            <w:r w:rsidRPr="00B44418">
              <w:rPr>
                <w:color w:val="151517"/>
                <w:sz w:val="20"/>
                <w:szCs w:val="20"/>
              </w:rPr>
              <w:t xml:space="preserve"> El término "</w:t>
            </w:r>
            <w:r w:rsidRPr="00335A25">
              <w:rPr>
                <w:i/>
                <w:iCs/>
                <w:color w:val="151517"/>
                <w:sz w:val="20"/>
                <w:szCs w:val="20"/>
              </w:rPr>
              <w:t>pesto</w:t>
            </w:r>
            <w:r w:rsidRPr="00B44418">
              <w:rPr>
                <w:color w:val="151517"/>
                <w:sz w:val="20"/>
                <w:szCs w:val="20"/>
              </w:rPr>
              <w:t>" proviene del genovés "</w:t>
            </w:r>
            <w:r w:rsidRPr="00335A25">
              <w:rPr>
                <w:i/>
                <w:iCs/>
                <w:color w:val="151517"/>
                <w:sz w:val="20"/>
                <w:szCs w:val="20"/>
              </w:rPr>
              <w:t>pestare</w:t>
            </w:r>
            <w:r w:rsidRPr="00B44418">
              <w:rPr>
                <w:color w:val="151517"/>
                <w:sz w:val="20"/>
                <w:szCs w:val="20"/>
              </w:rPr>
              <w:t>", que significa machacar. El método tradicional en mortero es el preferido para obtener la textura y el sabor característicos.</w:t>
            </w:r>
          </w:p>
        </w:tc>
      </w:tr>
      <w:tr w:rsidR="001B33FD" w14:paraId="23F7735C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52BCDF5A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2D156B0" w14:textId="77777777" w:rsidR="001B33FD" w:rsidRDefault="001B33FD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1B33FD" w14:paraId="0BDC8665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7114698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6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2A048E86" w14:textId="78C536B3" w:rsidR="001B33FD" w:rsidRPr="00B44418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B44418">
              <w:rPr>
                <w:b/>
                <w:bCs/>
                <w:color w:val="151517"/>
                <w:sz w:val="20"/>
                <w:szCs w:val="20"/>
                <w:lang w:val="es-MX"/>
              </w:rPr>
              <w:t>En el contexto de la receta estándar, ¿qué es el "factor de conversión" (</w:t>
            </w:r>
            <w:r>
              <w:rPr>
                <w:b/>
                <w:bCs/>
                <w:color w:val="151517"/>
                <w:sz w:val="20"/>
                <w:szCs w:val="20"/>
                <w:lang w:val="es-MX"/>
              </w:rPr>
              <w:t>fc</w:t>
            </w:r>
            <w:r w:rsidRPr="00B44418">
              <w:rPr>
                <w:b/>
                <w:bCs/>
                <w:color w:val="151517"/>
                <w:sz w:val="20"/>
                <w:szCs w:val="20"/>
                <w:lang w:val="es-MX"/>
              </w:rPr>
              <w:t>)?</w:t>
            </w:r>
          </w:p>
        </w:tc>
      </w:tr>
      <w:tr w:rsidR="001B33FD" w14:paraId="79830A8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1C90C2" w14:textId="739D34BB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0EA2191" w14:textId="651E66EC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La temperatura a la que se debe cocinar la salsa.</w:t>
            </w:r>
          </w:p>
        </w:tc>
        <w:tc>
          <w:tcPr>
            <w:tcW w:w="2108" w:type="dxa"/>
            <w:shd w:val="clear" w:color="auto" w:fill="FFFFFF"/>
          </w:tcPr>
          <w:p w14:paraId="21168F45" w14:textId="495F65FD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70202EE7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36D8CC" w14:textId="32DA0503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A27CD2B" w14:textId="6D58F177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El número que se multiplica por cada ingrediente para escalar una receta.</w:t>
            </w:r>
          </w:p>
        </w:tc>
        <w:tc>
          <w:tcPr>
            <w:tcW w:w="2108" w:type="dxa"/>
            <w:shd w:val="clear" w:color="auto" w:fill="FFFFFF"/>
          </w:tcPr>
          <w:p w14:paraId="43F6DA44" w14:textId="5BFE646C" w:rsidR="001B33FD" w:rsidRDefault="00B44418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1B33FD" w14:paraId="6BE5746A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E9B5171" w14:textId="70FF1DED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37902B40" w14:textId="687B555D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El tiempo total de preparación de la salsa.</w:t>
            </w:r>
          </w:p>
        </w:tc>
        <w:tc>
          <w:tcPr>
            <w:tcW w:w="2108" w:type="dxa"/>
            <w:shd w:val="clear" w:color="auto" w:fill="FFFFFF"/>
          </w:tcPr>
          <w:p w14:paraId="30D80FDE" w14:textId="77777777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1C351F50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2FC95D" w14:textId="062C0523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34CAA6F" w14:textId="7F351412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El costo total de los ingredientes.</w:t>
            </w:r>
          </w:p>
        </w:tc>
        <w:tc>
          <w:tcPr>
            <w:tcW w:w="2108" w:type="dxa"/>
            <w:shd w:val="clear" w:color="auto" w:fill="FFFFFF"/>
          </w:tcPr>
          <w:p w14:paraId="6F334042" w14:textId="77777777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486AFD69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DB449B5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287C6CE9" w14:textId="4E3F13EE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 w:rsidRPr="00B44418">
              <w:rPr>
                <w:color w:val="151517"/>
                <w:sz w:val="20"/>
                <w:szCs w:val="20"/>
              </w:rPr>
              <w:t>Correcto</w:t>
            </w:r>
            <w:r>
              <w:rPr>
                <w:color w:val="151517"/>
                <w:sz w:val="20"/>
                <w:szCs w:val="20"/>
              </w:rPr>
              <w:t xml:space="preserve">. </w:t>
            </w:r>
            <w:r w:rsidRPr="00B44418">
              <w:rPr>
                <w:color w:val="151517"/>
                <w:sz w:val="20"/>
                <w:szCs w:val="20"/>
              </w:rPr>
              <w:t>El factor de conversión se calcula dividiendo las porciones deseadas entre las porciones originales de la receta, y se usa para ajustar la cantidad de cada ingrediente.</w:t>
            </w:r>
          </w:p>
        </w:tc>
      </w:tr>
      <w:tr w:rsidR="001B33FD" w14:paraId="07A045B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B888C05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507084B7" w14:textId="77777777" w:rsidR="001B33FD" w:rsidRDefault="001B33FD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1B33FD" w14:paraId="08C40E07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A9F19CE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778" w:type="dxa"/>
            <w:gridSpan w:val="2"/>
          </w:tcPr>
          <w:p w14:paraId="34ADC0A3" w14:textId="39E190A9" w:rsidR="001B33FD" w:rsidRPr="00B44418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B44418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la función principal de la "</w:t>
            </w:r>
            <w:r w:rsidRPr="00335A25">
              <w:rPr>
                <w:b/>
                <w:bCs/>
                <w:i/>
                <w:iCs/>
                <w:color w:val="151517"/>
                <w:sz w:val="20"/>
                <w:szCs w:val="20"/>
                <w:lang w:val="es-MX"/>
              </w:rPr>
              <w:t>Mise en place</w:t>
            </w:r>
            <w:r w:rsidRPr="00B44418">
              <w:rPr>
                <w:b/>
                <w:bCs/>
                <w:color w:val="151517"/>
                <w:sz w:val="20"/>
                <w:szCs w:val="20"/>
                <w:lang w:val="es-MX"/>
              </w:rPr>
              <w:t>" en la preparación de una salsa?</w:t>
            </w:r>
          </w:p>
        </w:tc>
      </w:tr>
      <w:tr w:rsidR="001B33FD" w14:paraId="4862F07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5AC9BB" w14:textId="2B30D376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9F9E4B4" w14:textId="35D62782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Limpiar la cocina al finalizar.</w:t>
            </w:r>
          </w:p>
        </w:tc>
        <w:tc>
          <w:tcPr>
            <w:tcW w:w="2108" w:type="dxa"/>
            <w:shd w:val="clear" w:color="auto" w:fill="FFFFFF"/>
          </w:tcPr>
          <w:p w14:paraId="52C771BB" w14:textId="77777777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56E47F6D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F1344" w14:textId="600A7EBC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582E6FA" w14:textId="421FEDF8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Organizar y preparar todos los ingredientes y herramientas antes de empezar.</w:t>
            </w:r>
          </w:p>
        </w:tc>
        <w:tc>
          <w:tcPr>
            <w:tcW w:w="2108" w:type="dxa"/>
            <w:shd w:val="clear" w:color="auto" w:fill="FFFFFF"/>
          </w:tcPr>
          <w:p w14:paraId="19E3E568" w14:textId="77777777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1B33FD" w14:paraId="6CA4EFA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C74BAC" w14:textId="0DACD62E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AEED68" w14:textId="0835310D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Cocinar la salsa a fuego lento.</w:t>
            </w:r>
          </w:p>
        </w:tc>
        <w:tc>
          <w:tcPr>
            <w:tcW w:w="2108" w:type="dxa"/>
            <w:shd w:val="clear" w:color="auto" w:fill="FFFFFF"/>
          </w:tcPr>
          <w:p w14:paraId="5ED6AC82" w14:textId="77777777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1341B13E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284E6E8" w14:textId="3AA15B0F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F9B3FFA" w14:textId="23BE859E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Emplatar la pasta con la salsa.</w:t>
            </w:r>
          </w:p>
        </w:tc>
        <w:tc>
          <w:tcPr>
            <w:tcW w:w="2108" w:type="dxa"/>
            <w:shd w:val="clear" w:color="auto" w:fill="FFFFFF"/>
          </w:tcPr>
          <w:p w14:paraId="11F230AA" w14:textId="77777777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481ECCE1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6F95EBA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77B3CF26" w14:textId="72A7286D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 w:rsidRPr="00B44418">
              <w:rPr>
                <w:color w:val="151517"/>
                <w:sz w:val="20"/>
                <w:szCs w:val="20"/>
              </w:rPr>
              <w:t>Así es! La "</w:t>
            </w:r>
            <w:r w:rsidRPr="00335A25">
              <w:rPr>
                <w:i/>
                <w:iCs/>
                <w:color w:val="151517"/>
                <w:sz w:val="20"/>
                <w:szCs w:val="20"/>
              </w:rPr>
              <w:t>Mise en place</w:t>
            </w:r>
            <w:r w:rsidRPr="00B44418">
              <w:rPr>
                <w:color w:val="151517"/>
                <w:sz w:val="20"/>
                <w:szCs w:val="20"/>
              </w:rPr>
              <w:t>", que significa "poner en su lugar", es una filosofía de trabajo que garantiza eficiencia y orden, consistente en dejar todo listo antes de cocinar.</w:t>
            </w:r>
          </w:p>
        </w:tc>
      </w:tr>
      <w:tr w:rsidR="001B33FD" w14:paraId="02A0CD3E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0A6B91D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77188485" w14:textId="77777777" w:rsidR="001B33FD" w:rsidRDefault="001B33FD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1B33FD" w14:paraId="4986176E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DEE7ECA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7182FF39" w14:textId="78CA221E" w:rsidR="001B33FD" w:rsidRPr="00B44418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B44418">
              <w:rPr>
                <w:b/>
                <w:bCs/>
                <w:color w:val="151517"/>
                <w:sz w:val="20"/>
                <w:szCs w:val="20"/>
                <w:lang w:val="es-MX"/>
              </w:rPr>
              <w:t>Según la Resolución 2184 de 2019, ¿de qué color es el contenedor para los residuos orgánicos aprovechables?</w:t>
            </w:r>
          </w:p>
        </w:tc>
      </w:tr>
      <w:tr w:rsidR="001B33FD" w14:paraId="6BC8766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83DBC31" w14:textId="04C9A54C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369667D" w14:textId="4C842889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Blanco.</w:t>
            </w:r>
          </w:p>
        </w:tc>
        <w:tc>
          <w:tcPr>
            <w:tcW w:w="2108" w:type="dxa"/>
            <w:shd w:val="clear" w:color="auto" w:fill="FFFFFF"/>
          </w:tcPr>
          <w:p w14:paraId="6D8D9636" w14:textId="1AF912A5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3BA4076D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740127" w14:textId="41473235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5CE8A4" w14:textId="5DB6EF72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Rojo</w:t>
            </w:r>
            <w:r w:rsidRPr="00B44418">
              <w:rPr>
                <w:rFonts w:ascii="Calibri" w:eastAsia="Calibri" w:hAnsi="Calibri" w:cs="Calibri"/>
                <w:color w:val="000000"/>
              </w:rPr>
              <w:t>.</w:t>
            </w:r>
          </w:p>
        </w:tc>
        <w:tc>
          <w:tcPr>
            <w:tcW w:w="2108" w:type="dxa"/>
            <w:shd w:val="clear" w:color="auto" w:fill="FFFFFF"/>
          </w:tcPr>
          <w:p w14:paraId="1455D39E" w14:textId="1130DC75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3130F1C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E697035" w14:textId="635E04C0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7E025D91" w14:textId="1FC3DAD1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Verde.</w:t>
            </w:r>
          </w:p>
        </w:tc>
        <w:tc>
          <w:tcPr>
            <w:tcW w:w="2108" w:type="dxa"/>
            <w:shd w:val="clear" w:color="auto" w:fill="FFFFFF"/>
          </w:tcPr>
          <w:p w14:paraId="3BCC8C58" w14:textId="1A020C33" w:rsidR="001B33FD" w:rsidRDefault="00B44418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1B33FD" w14:paraId="7229FC15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9CD0BC" w14:textId="28E9305D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2008AAC" w14:textId="42B4A656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Azul.</w:t>
            </w:r>
          </w:p>
        </w:tc>
        <w:tc>
          <w:tcPr>
            <w:tcW w:w="2108" w:type="dxa"/>
            <w:shd w:val="clear" w:color="auto" w:fill="FFFFFF"/>
          </w:tcPr>
          <w:p w14:paraId="79D4C22C" w14:textId="5B9AC6CF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105E81C3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EBDAED3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DE8A067" w14:textId="63D37DE4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 w:rsidRPr="00B44418">
              <w:rPr>
                <w:color w:val="151517"/>
                <w:sz w:val="20"/>
                <w:szCs w:val="20"/>
              </w:rPr>
              <w:t>Correcto</w:t>
            </w:r>
            <w:r>
              <w:rPr>
                <w:color w:val="151517"/>
                <w:sz w:val="20"/>
                <w:szCs w:val="20"/>
              </w:rPr>
              <w:t xml:space="preserve">. </w:t>
            </w:r>
            <w:r w:rsidRPr="00B44418">
              <w:rPr>
                <w:color w:val="151517"/>
                <w:sz w:val="20"/>
                <w:szCs w:val="20"/>
              </w:rPr>
              <w:t>El código de colores establece el contenedor</w:t>
            </w:r>
            <w:r w:rsidR="00335A25">
              <w:rPr>
                <w:color w:val="151517"/>
                <w:sz w:val="20"/>
                <w:szCs w:val="20"/>
              </w:rPr>
              <w:t xml:space="preserve"> verde</w:t>
            </w:r>
            <w:r w:rsidRPr="00B44418">
              <w:rPr>
                <w:color w:val="151517"/>
                <w:sz w:val="20"/>
                <w:szCs w:val="20"/>
              </w:rPr>
              <w:t xml:space="preserve"> para los residuos orgánicos aprovechables, como cáscaras de verduras y restos de alimentos.</w:t>
            </w:r>
          </w:p>
        </w:tc>
      </w:tr>
      <w:tr w:rsidR="001B33FD" w14:paraId="7A214C31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4A4D05D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1DA2DF2" w14:textId="77777777" w:rsidR="001B33FD" w:rsidRDefault="001B33FD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1B33FD" w14:paraId="795C6232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A74E53D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778" w:type="dxa"/>
            <w:gridSpan w:val="2"/>
          </w:tcPr>
          <w:p w14:paraId="218B5584" w14:textId="78554B7C" w:rsidR="001B33FD" w:rsidRPr="00B44418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B44418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la consecuencia de verter aceite de cocina usado por el desagüe?</w:t>
            </w:r>
          </w:p>
        </w:tc>
      </w:tr>
      <w:tr w:rsidR="001B33FD" w14:paraId="5F5337CE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300FAC" w14:textId="142A2726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16D62EE6" w14:textId="59C95285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Es una práctica recomendada para lubricar las tuberías.</w:t>
            </w:r>
          </w:p>
        </w:tc>
        <w:tc>
          <w:tcPr>
            <w:tcW w:w="2108" w:type="dxa"/>
            <w:shd w:val="clear" w:color="auto" w:fill="FFFFFF"/>
          </w:tcPr>
          <w:p w14:paraId="31D1F93C" w14:textId="2FB4B14C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7261943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90BED8" w14:textId="3C903ED3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9F61240" w14:textId="37B775DD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No tiene ningún impacto ambiental.</w:t>
            </w:r>
          </w:p>
        </w:tc>
        <w:tc>
          <w:tcPr>
            <w:tcW w:w="2108" w:type="dxa"/>
            <w:shd w:val="clear" w:color="auto" w:fill="FFFFFF"/>
          </w:tcPr>
          <w:p w14:paraId="0026FA6B" w14:textId="77777777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4AF4DA15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ECB412" w14:textId="04C6EF5C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15C501FD" w14:textId="0F840D19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Ayuda a limpiar la cocina.</w:t>
            </w:r>
          </w:p>
        </w:tc>
        <w:tc>
          <w:tcPr>
            <w:tcW w:w="2108" w:type="dxa"/>
            <w:shd w:val="clear" w:color="auto" w:fill="FFFFFF"/>
          </w:tcPr>
          <w:p w14:paraId="41EA0CAB" w14:textId="670F96B8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0F6ACB5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A9B3BD5" w14:textId="5ED95391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0053119B" w14:textId="0B6D7A86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Contamina el agua, el suelo y obstruye las tuberías.</w:t>
            </w:r>
          </w:p>
        </w:tc>
        <w:tc>
          <w:tcPr>
            <w:tcW w:w="2108" w:type="dxa"/>
            <w:shd w:val="clear" w:color="auto" w:fill="FFFFFF"/>
          </w:tcPr>
          <w:p w14:paraId="0DD715C4" w14:textId="5FF8CE4F" w:rsidR="001B33FD" w:rsidRDefault="00B44418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1B33FD" w14:paraId="4C0DE253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47EF3EC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560579D" w14:textId="0CDA6F1F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 w:rsidRPr="00B44418">
              <w:rPr>
                <w:color w:val="151517"/>
                <w:sz w:val="20"/>
                <w:szCs w:val="20"/>
              </w:rPr>
              <w:t>Muy bien</w:t>
            </w:r>
            <w:r>
              <w:rPr>
                <w:color w:val="151517"/>
                <w:sz w:val="20"/>
                <w:szCs w:val="20"/>
              </w:rPr>
              <w:t xml:space="preserve">. </w:t>
            </w:r>
            <w:r w:rsidRPr="00B44418">
              <w:rPr>
                <w:color w:val="151517"/>
                <w:sz w:val="20"/>
                <w:szCs w:val="20"/>
              </w:rPr>
              <w:t>Verter aceite por el desagüe es una grave falta ambiental que causa contaminación del agua y del suelo, además de obstrucciones en el sistema de alcantarillado.</w:t>
            </w:r>
          </w:p>
        </w:tc>
      </w:tr>
      <w:tr w:rsidR="001B33FD" w14:paraId="743351D4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BB05E26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818A308" w14:textId="77777777" w:rsidR="001B33FD" w:rsidRDefault="001B33FD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1B33FD" w14:paraId="5E92AC8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FD72FBE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2D4F8449" w14:textId="312F3626" w:rsidR="001B33FD" w:rsidRPr="00B44418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B44418">
              <w:rPr>
                <w:b/>
                <w:bCs/>
                <w:color w:val="151517"/>
                <w:sz w:val="20"/>
                <w:szCs w:val="20"/>
                <w:lang w:val="es-MX"/>
              </w:rPr>
              <w:t>Además de eliminar grumos, ¿cuál es la otra función principal de tamizar la harina para una preparación?</w:t>
            </w:r>
          </w:p>
        </w:tc>
      </w:tr>
      <w:tr w:rsidR="001B33FD" w14:paraId="50B081F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F17FE0" w14:textId="61152BA0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AC37D22" w14:textId="2A44026B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Oxigenar la mezcla para lograr una textura más ligera.</w:t>
            </w:r>
          </w:p>
        </w:tc>
        <w:tc>
          <w:tcPr>
            <w:tcW w:w="2108" w:type="dxa"/>
            <w:shd w:val="clear" w:color="auto" w:fill="FFFFFF"/>
          </w:tcPr>
          <w:p w14:paraId="78A44323" w14:textId="4B088DE5" w:rsidR="001B33FD" w:rsidRDefault="00B44418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1B33FD" w14:paraId="67DCC8AD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778C85" w14:textId="62782EE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B569A56" w14:textId="3A9DE7BA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Endulzar la harina.</w:t>
            </w:r>
          </w:p>
        </w:tc>
        <w:tc>
          <w:tcPr>
            <w:tcW w:w="2108" w:type="dxa"/>
            <w:shd w:val="clear" w:color="auto" w:fill="FFFFFF"/>
          </w:tcPr>
          <w:p w14:paraId="746BD524" w14:textId="2238768A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15A7E5D5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6EED41" w14:textId="37AC48CF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6290B4A6" w14:textId="0F492904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Aumentar su contenido de gluten.</w:t>
            </w:r>
          </w:p>
        </w:tc>
        <w:tc>
          <w:tcPr>
            <w:tcW w:w="2108" w:type="dxa"/>
            <w:shd w:val="clear" w:color="auto" w:fill="FFFFFF"/>
          </w:tcPr>
          <w:p w14:paraId="646F1C91" w14:textId="77777777" w:rsidR="001B33FD" w:rsidRDefault="001B33FD" w:rsidP="001B3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5632B858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208C5F" w14:textId="6771EE76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FB6065B" w14:textId="5DEA2CC8" w:rsidR="001B33FD" w:rsidRDefault="00B44418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44418">
              <w:rPr>
                <w:rFonts w:ascii="Calibri" w:eastAsia="Calibri" w:hAnsi="Calibri" w:cs="Calibri"/>
                <w:color w:val="000000"/>
              </w:rPr>
              <w:t>Cambiar el color de la preparación.</w:t>
            </w:r>
          </w:p>
        </w:tc>
        <w:tc>
          <w:tcPr>
            <w:tcW w:w="2108" w:type="dxa"/>
            <w:shd w:val="clear" w:color="auto" w:fill="FFFFFF"/>
          </w:tcPr>
          <w:p w14:paraId="151EB5D7" w14:textId="77777777" w:rsidR="001B33FD" w:rsidRDefault="001B33FD" w:rsidP="001B33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33FD" w14:paraId="7D8DCB62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C0B85C4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01177FC8" w14:textId="31C04C0F" w:rsidR="001B33FD" w:rsidRDefault="00B44418" w:rsidP="001B3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 w:rsidRPr="00B44418">
              <w:rPr>
                <w:color w:val="151517"/>
                <w:sz w:val="20"/>
                <w:szCs w:val="20"/>
              </w:rPr>
              <w:t>Excelente</w:t>
            </w:r>
            <w:r>
              <w:rPr>
                <w:color w:val="151517"/>
                <w:sz w:val="20"/>
                <w:szCs w:val="20"/>
              </w:rPr>
              <w:t xml:space="preserve">. </w:t>
            </w:r>
            <w:r w:rsidRPr="00B44418">
              <w:rPr>
                <w:color w:val="151517"/>
                <w:sz w:val="20"/>
                <w:szCs w:val="20"/>
              </w:rPr>
              <w:t>Tamizar no solo rompe los grumos, sino que también incorpora aire (oxigena) a la harina, lo que contribuye a una textura final más esponjosa y ligera.</w:t>
            </w:r>
          </w:p>
        </w:tc>
      </w:tr>
      <w:tr w:rsidR="001B33FD" w14:paraId="419DD93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3C0637E" w14:textId="77777777" w:rsidR="001B33FD" w:rsidRDefault="001B33FD" w:rsidP="001B33F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6B5A593" w14:textId="77777777" w:rsidR="001B33FD" w:rsidRDefault="001B33FD" w:rsidP="001B3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</w:tbl>
    <w:p w14:paraId="5FA2BA2B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0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654"/>
        <w:gridCol w:w="1966"/>
      </w:tblGrid>
      <w:tr w:rsidR="00E702CE" w14:paraId="50F222A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0CCDD64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lastRenderedPageBreak/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E55E9AB" w14:textId="7441D1BC" w:rsidR="00E702CE" w:rsidRPr="00B44418" w:rsidRDefault="00B44418">
            <w:pPr>
              <w:spacing w:line="240" w:lineRule="auto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B44418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el objetivo principal del procedimiento de cierre de jornada en cuanto a la gestión de residuos?</w:t>
            </w:r>
          </w:p>
        </w:tc>
      </w:tr>
      <w:tr w:rsidR="001B688A" w14:paraId="479C9782" w14:textId="77777777" w:rsidTr="003A027F">
        <w:trPr>
          <w:trHeight w:val="220"/>
        </w:trPr>
        <w:tc>
          <w:tcPr>
            <w:tcW w:w="1267" w:type="dxa"/>
          </w:tcPr>
          <w:p w14:paraId="74277A2A" w14:textId="61DA1E39" w:rsidR="001B688A" w:rsidRP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9868AE1" w14:textId="72103A53" w:rsidR="001B688A" w:rsidRDefault="00B44418" w:rsidP="001B688A">
            <w:pPr>
              <w:rPr>
                <w:rFonts w:ascii="Calibri" w:eastAsia="Calibri" w:hAnsi="Calibri" w:cs="Calibri"/>
              </w:rPr>
            </w:pPr>
            <w:r w:rsidRPr="00B44418">
              <w:rPr>
                <w:rFonts w:ascii="Calibri" w:eastAsia="Calibri" w:hAnsi="Calibri" w:cs="Calibri"/>
              </w:rPr>
              <w:t>Acumular la mayor cantidad de residuos posible.</w:t>
            </w:r>
          </w:p>
        </w:tc>
        <w:tc>
          <w:tcPr>
            <w:tcW w:w="1966" w:type="dxa"/>
            <w:shd w:val="clear" w:color="auto" w:fill="FFFFFF"/>
          </w:tcPr>
          <w:p w14:paraId="298AA9B0" w14:textId="427F33BD" w:rsidR="003A027F" w:rsidRDefault="003A027F" w:rsidP="001B688A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1B688A" w14:paraId="7C82655E" w14:textId="77777777" w:rsidTr="003A027F">
        <w:trPr>
          <w:trHeight w:val="220"/>
        </w:trPr>
        <w:tc>
          <w:tcPr>
            <w:tcW w:w="1267" w:type="dxa"/>
          </w:tcPr>
          <w:p w14:paraId="5D6D3682" w14:textId="5CDBF1E4" w:rsidR="001B688A" w:rsidRP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1D102BA" w14:textId="42303D9A" w:rsidR="001B688A" w:rsidRDefault="00B44418" w:rsidP="001B688A">
            <w:pPr>
              <w:rPr>
                <w:rFonts w:ascii="Calibri" w:eastAsia="Calibri" w:hAnsi="Calibri" w:cs="Calibri"/>
              </w:rPr>
            </w:pPr>
            <w:r w:rsidRPr="00B44418">
              <w:rPr>
                <w:rFonts w:ascii="Calibri" w:eastAsia="Calibri" w:hAnsi="Calibri" w:cs="Calibri"/>
              </w:rPr>
              <w:t>Dejar los residuos en las estaciones de trabajo para el día siguiente.</w:t>
            </w:r>
          </w:p>
        </w:tc>
        <w:tc>
          <w:tcPr>
            <w:tcW w:w="1966" w:type="dxa"/>
            <w:shd w:val="clear" w:color="auto" w:fill="FFFFFF"/>
          </w:tcPr>
          <w:p w14:paraId="0A6269D2" w14:textId="77777777" w:rsidR="001B688A" w:rsidRDefault="001B688A" w:rsidP="001B688A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1B688A" w14:paraId="07E1DA3C" w14:textId="77777777" w:rsidTr="003A027F">
        <w:trPr>
          <w:trHeight w:val="220"/>
        </w:trPr>
        <w:tc>
          <w:tcPr>
            <w:tcW w:w="1267" w:type="dxa"/>
          </w:tcPr>
          <w:p w14:paraId="703B853C" w14:textId="7CDBAFA3" w:rsidR="001B688A" w:rsidRP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67334A0" w14:textId="059AA344" w:rsidR="001B688A" w:rsidRDefault="00B44418" w:rsidP="001B688A">
            <w:pPr>
              <w:rPr>
                <w:rFonts w:ascii="Calibri" w:eastAsia="Calibri" w:hAnsi="Calibri" w:cs="Calibri"/>
              </w:rPr>
            </w:pPr>
            <w:r w:rsidRPr="00B44418">
              <w:rPr>
                <w:rFonts w:ascii="Calibri" w:eastAsia="Calibri" w:hAnsi="Calibri" w:cs="Calibri"/>
              </w:rPr>
              <w:t>Garantizar la correcta disposición de residuos y la limpieza para evitar plagas y contaminación.</w:t>
            </w:r>
          </w:p>
        </w:tc>
        <w:tc>
          <w:tcPr>
            <w:tcW w:w="1966" w:type="dxa"/>
            <w:shd w:val="clear" w:color="auto" w:fill="FFFFFF"/>
          </w:tcPr>
          <w:p w14:paraId="7CB6B244" w14:textId="6B33EFB0" w:rsidR="001B688A" w:rsidRDefault="00B44418" w:rsidP="001B688A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1B688A" w14:paraId="0A6FA8F6" w14:textId="77777777" w:rsidTr="003A027F">
        <w:trPr>
          <w:trHeight w:val="220"/>
        </w:trPr>
        <w:tc>
          <w:tcPr>
            <w:tcW w:w="1267" w:type="dxa"/>
          </w:tcPr>
          <w:p w14:paraId="4AC22BEE" w14:textId="12EDEB11" w:rsidR="001B688A" w:rsidRP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61C264D" w14:textId="36A40F99" w:rsidR="001B688A" w:rsidRDefault="00B44418" w:rsidP="001B688A">
            <w:pPr>
              <w:rPr>
                <w:rFonts w:ascii="Calibri" w:eastAsia="Calibri" w:hAnsi="Calibri" w:cs="Calibri"/>
              </w:rPr>
            </w:pPr>
            <w:r w:rsidRPr="00B44418">
              <w:rPr>
                <w:rFonts w:ascii="Calibri" w:eastAsia="Calibri" w:hAnsi="Calibri" w:cs="Calibri"/>
              </w:rPr>
              <w:t>Ocultar los residuos en lugares inapropiados.</w:t>
            </w:r>
          </w:p>
        </w:tc>
        <w:tc>
          <w:tcPr>
            <w:tcW w:w="1966" w:type="dxa"/>
            <w:shd w:val="clear" w:color="auto" w:fill="FFFFFF"/>
          </w:tcPr>
          <w:p w14:paraId="50F60D79" w14:textId="1487C653" w:rsidR="001B688A" w:rsidRDefault="001B688A" w:rsidP="001B688A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1B688A" w14:paraId="605AF70F" w14:textId="77777777">
        <w:trPr>
          <w:trHeight w:val="220"/>
        </w:trPr>
        <w:tc>
          <w:tcPr>
            <w:tcW w:w="2534" w:type="dxa"/>
            <w:gridSpan w:val="2"/>
          </w:tcPr>
          <w:p w14:paraId="3177BD50" w14:textId="77777777" w:rsid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A66AC5" w14:textId="22C735BE" w:rsidR="001B688A" w:rsidRDefault="001B688A" w:rsidP="001B688A">
            <w:pPr>
              <w:spacing w:line="240" w:lineRule="auto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Correcto</w:t>
            </w:r>
            <w:r w:rsidR="003A027F">
              <w:rPr>
                <w:color w:val="151517"/>
                <w:sz w:val="20"/>
                <w:szCs w:val="20"/>
              </w:rPr>
              <w:t>,</w:t>
            </w:r>
            <w:r>
              <w:rPr>
                <w:color w:val="151517"/>
                <w:sz w:val="20"/>
                <w:szCs w:val="20"/>
              </w:rPr>
              <w:t xml:space="preserve"> </w:t>
            </w:r>
            <w:r w:rsidR="008F5C11" w:rsidRPr="008F5C11">
              <w:rPr>
                <w:color w:val="151517"/>
                <w:sz w:val="20"/>
                <w:szCs w:val="20"/>
              </w:rPr>
              <w:t>El cierre de jornada es un procedimiento crítico que asegura la higiene y seguridad, evitando la proliferación de plagas, malos olores y contaminación cruzada.</w:t>
            </w:r>
          </w:p>
        </w:tc>
      </w:tr>
      <w:tr w:rsidR="001B688A" w14:paraId="19EB6D3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CC4DF15" w14:textId="77777777" w:rsid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AED9EE" w14:textId="77777777" w:rsidR="001B688A" w:rsidRDefault="001B688A" w:rsidP="001B688A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1B688A" w14:paraId="594C78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CA4E3E" w14:textId="77777777" w:rsid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7288A40" w14:textId="2CC18B12" w:rsidR="001B688A" w:rsidRPr="008F5C11" w:rsidRDefault="008F5C11" w:rsidP="001B688A">
            <w:pPr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8F5C11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el primer paso ante una salpicadura de aceite caliente en la piel?</w:t>
            </w:r>
          </w:p>
        </w:tc>
      </w:tr>
      <w:tr w:rsidR="003A027F" w14:paraId="1B37C8A4" w14:textId="77777777" w:rsidTr="003A027F">
        <w:trPr>
          <w:trHeight w:val="220"/>
        </w:trPr>
        <w:tc>
          <w:tcPr>
            <w:tcW w:w="1267" w:type="dxa"/>
          </w:tcPr>
          <w:p w14:paraId="65A8D995" w14:textId="3206DD0A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9B01C4C" w14:textId="2B375BEE" w:rsidR="003A027F" w:rsidRDefault="008F5C11" w:rsidP="003A027F">
            <w:pPr>
              <w:rPr>
                <w:rFonts w:ascii="Calibri" w:eastAsia="Calibri" w:hAnsi="Calibri" w:cs="Calibri"/>
              </w:rPr>
            </w:pPr>
            <w:r w:rsidRPr="008F5C11">
              <w:rPr>
                <w:rFonts w:ascii="Calibri" w:eastAsia="Calibri" w:hAnsi="Calibri" w:cs="Calibri"/>
              </w:rPr>
              <w:t>Aplicar mantequilla o crema en la quemadura.</w:t>
            </w:r>
          </w:p>
        </w:tc>
        <w:tc>
          <w:tcPr>
            <w:tcW w:w="1966" w:type="dxa"/>
            <w:shd w:val="clear" w:color="auto" w:fill="FFFFFF"/>
          </w:tcPr>
          <w:p w14:paraId="143A4A0E" w14:textId="6D85D275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0AFEDA14" w14:textId="77777777" w:rsidTr="003A027F">
        <w:trPr>
          <w:trHeight w:val="220"/>
        </w:trPr>
        <w:tc>
          <w:tcPr>
            <w:tcW w:w="1267" w:type="dxa"/>
          </w:tcPr>
          <w:p w14:paraId="3AE1D6A0" w14:textId="4C5A8506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4F393D7" w14:textId="0E59F03C" w:rsidR="003A027F" w:rsidRDefault="008F5C11" w:rsidP="003A027F">
            <w:pPr>
              <w:rPr>
                <w:rFonts w:ascii="Calibri" w:eastAsia="Calibri" w:hAnsi="Calibri" w:cs="Calibri"/>
              </w:rPr>
            </w:pPr>
            <w:r w:rsidRPr="008F5C11">
              <w:rPr>
                <w:rFonts w:ascii="Calibri" w:eastAsia="Calibri" w:hAnsi="Calibri" w:cs="Calibri"/>
              </w:rPr>
              <w:t>Enfriar la zona afectada con agua corriente fría durante 10-15 minutos.</w:t>
            </w:r>
          </w:p>
        </w:tc>
        <w:tc>
          <w:tcPr>
            <w:tcW w:w="1966" w:type="dxa"/>
            <w:shd w:val="clear" w:color="auto" w:fill="FFFFFF"/>
          </w:tcPr>
          <w:p w14:paraId="0F7B5F2C" w14:textId="4E800A60" w:rsidR="003A027F" w:rsidRDefault="008F5C11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760B3A2A" w14:textId="77777777" w:rsidTr="003A027F">
        <w:trPr>
          <w:trHeight w:val="220"/>
        </w:trPr>
        <w:tc>
          <w:tcPr>
            <w:tcW w:w="1267" w:type="dxa"/>
          </w:tcPr>
          <w:p w14:paraId="3C8EBD3B" w14:textId="47AE2074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AFE42BF" w14:textId="50173DA6" w:rsidR="003A027F" w:rsidRDefault="008F5C11" w:rsidP="003A027F">
            <w:pPr>
              <w:rPr>
                <w:rFonts w:ascii="Calibri" w:eastAsia="Calibri" w:hAnsi="Calibri" w:cs="Calibri"/>
              </w:rPr>
            </w:pPr>
            <w:r w:rsidRPr="008F5C11">
              <w:rPr>
                <w:rFonts w:ascii="Calibri" w:eastAsia="Calibri" w:hAnsi="Calibri" w:cs="Calibri"/>
              </w:rPr>
              <w:t>Romper las ampollas que se formen.</w:t>
            </w:r>
          </w:p>
        </w:tc>
        <w:tc>
          <w:tcPr>
            <w:tcW w:w="1966" w:type="dxa"/>
            <w:shd w:val="clear" w:color="auto" w:fill="FFFFFF"/>
          </w:tcPr>
          <w:p w14:paraId="175369B6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5CAA86AB" w14:textId="77777777" w:rsidTr="003A027F">
        <w:trPr>
          <w:trHeight w:val="220"/>
        </w:trPr>
        <w:tc>
          <w:tcPr>
            <w:tcW w:w="1267" w:type="dxa"/>
          </w:tcPr>
          <w:p w14:paraId="4618EEFB" w14:textId="2874D04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594DDE3" w14:textId="0D96733A" w:rsidR="003A027F" w:rsidRDefault="008F5C11" w:rsidP="003A027F">
            <w:pPr>
              <w:rPr>
                <w:rFonts w:ascii="Calibri" w:eastAsia="Calibri" w:hAnsi="Calibri" w:cs="Calibri"/>
              </w:rPr>
            </w:pPr>
            <w:r w:rsidRPr="008F5C11">
              <w:rPr>
                <w:rFonts w:ascii="Calibri" w:eastAsia="Calibri" w:hAnsi="Calibri" w:cs="Calibri"/>
              </w:rPr>
              <w:t>Aplicar hielo directamente sobre la piel.</w:t>
            </w:r>
          </w:p>
        </w:tc>
        <w:tc>
          <w:tcPr>
            <w:tcW w:w="1966" w:type="dxa"/>
            <w:shd w:val="clear" w:color="auto" w:fill="FFFFFF"/>
          </w:tcPr>
          <w:p w14:paraId="7B112AF9" w14:textId="211AED2D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13F56A5A" w14:textId="77777777">
        <w:trPr>
          <w:trHeight w:val="220"/>
        </w:trPr>
        <w:tc>
          <w:tcPr>
            <w:tcW w:w="2534" w:type="dxa"/>
            <w:gridSpan w:val="2"/>
          </w:tcPr>
          <w:p w14:paraId="14FD43D6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2029EE" w14:textId="544C1D80" w:rsidR="003A027F" w:rsidRDefault="008F5C11" w:rsidP="003A027F">
            <w:pPr>
              <w:spacing w:line="240" w:lineRule="auto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 xml:space="preserve">Muy bien. </w:t>
            </w:r>
            <w:r w:rsidRPr="008F5C11">
              <w:rPr>
                <w:color w:val="151517"/>
                <w:sz w:val="20"/>
                <w:szCs w:val="20"/>
              </w:rPr>
              <w:t>Ante una quemadura por aceite, lo primero es enfriar la zona con agua corriente fría. No se debe aplicar hielo, cremas ni romper las ampollas.</w:t>
            </w:r>
          </w:p>
        </w:tc>
      </w:tr>
      <w:tr w:rsidR="003A027F" w14:paraId="08DFD4F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8FDBED5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8EDDCD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4EEC08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F908BB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07C62ED" w14:textId="039F9516" w:rsidR="003A027F" w:rsidRPr="003C253F" w:rsidRDefault="003C253F" w:rsidP="003A027F">
            <w:pPr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3C253F">
              <w:rPr>
                <w:b/>
                <w:bCs/>
                <w:color w:val="151517"/>
                <w:sz w:val="20"/>
                <w:szCs w:val="20"/>
                <w:lang w:val="es-MX"/>
              </w:rPr>
              <w:t>Según el componente formativo, ¿cuál es el origen de la palabra "</w:t>
            </w:r>
            <w:r w:rsidRPr="00335A25">
              <w:rPr>
                <w:b/>
                <w:bCs/>
                <w:i/>
                <w:iCs/>
                <w:color w:val="151517"/>
                <w:sz w:val="20"/>
                <w:szCs w:val="20"/>
                <w:lang w:val="es-MX"/>
              </w:rPr>
              <w:t>pesto</w:t>
            </w:r>
            <w:r w:rsidRPr="003C253F">
              <w:rPr>
                <w:b/>
                <w:bCs/>
                <w:color w:val="151517"/>
                <w:sz w:val="20"/>
                <w:szCs w:val="20"/>
                <w:lang w:val="es-MX"/>
              </w:rPr>
              <w:t>"?</w:t>
            </w:r>
          </w:p>
        </w:tc>
      </w:tr>
      <w:tr w:rsidR="003A027F" w14:paraId="3BD6E4EC" w14:textId="77777777" w:rsidTr="003A027F">
        <w:trPr>
          <w:trHeight w:val="220"/>
        </w:trPr>
        <w:tc>
          <w:tcPr>
            <w:tcW w:w="1267" w:type="dxa"/>
          </w:tcPr>
          <w:p w14:paraId="50148705" w14:textId="6D22FEED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E8CA5EE" w14:textId="113836C2" w:rsidR="003A027F" w:rsidRDefault="003C253F" w:rsidP="003A027F">
            <w:pPr>
              <w:rPr>
                <w:rFonts w:ascii="Calibri" w:eastAsia="Calibri" w:hAnsi="Calibri" w:cs="Calibri"/>
              </w:rPr>
            </w:pPr>
            <w:r w:rsidRPr="003C253F">
              <w:rPr>
                <w:rFonts w:ascii="Calibri" w:eastAsia="Calibri" w:hAnsi="Calibri" w:cs="Calibri"/>
              </w:rPr>
              <w:t xml:space="preserve">Del francés </w:t>
            </w:r>
            <w:r w:rsidRPr="00335A25">
              <w:rPr>
                <w:rFonts w:ascii="Calibri" w:eastAsia="Calibri" w:hAnsi="Calibri" w:cs="Calibri"/>
                <w:i/>
                <w:iCs/>
              </w:rPr>
              <w:t xml:space="preserve">"ragoût", </w:t>
            </w:r>
            <w:r w:rsidRPr="003C253F">
              <w:rPr>
                <w:rFonts w:ascii="Calibri" w:eastAsia="Calibri" w:hAnsi="Calibri" w:cs="Calibri"/>
              </w:rPr>
              <w:t>que significa estofado.</w:t>
            </w:r>
          </w:p>
        </w:tc>
        <w:tc>
          <w:tcPr>
            <w:tcW w:w="1966" w:type="dxa"/>
            <w:shd w:val="clear" w:color="auto" w:fill="FFFFFF"/>
          </w:tcPr>
          <w:p w14:paraId="34C67081" w14:textId="62DC4BD5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A24C613" w14:textId="77777777" w:rsidTr="003A027F">
        <w:trPr>
          <w:trHeight w:val="220"/>
        </w:trPr>
        <w:tc>
          <w:tcPr>
            <w:tcW w:w="1267" w:type="dxa"/>
          </w:tcPr>
          <w:p w14:paraId="7B3EB1C0" w14:textId="729ACA39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F361B58" w14:textId="27A8ED42" w:rsidR="003A027F" w:rsidRDefault="003C253F" w:rsidP="003A027F">
            <w:pPr>
              <w:rPr>
                <w:rFonts w:ascii="Calibri" w:eastAsia="Calibri" w:hAnsi="Calibri" w:cs="Calibri"/>
              </w:rPr>
            </w:pPr>
            <w:r w:rsidRPr="003C253F">
              <w:rPr>
                <w:rFonts w:ascii="Calibri" w:eastAsia="Calibri" w:hAnsi="Calibri" w:cs="Calibri"/>
              </w:rPr>
              <w:t>Del genovés "</w:t>
            </w:r>
            <w:r w:rsidRPr="00335A25">
              <w:rPr>
                <w:rFonts w:ascii="Calibri" w:eastAsia="Calibri" w:hAnsi="Calibri" w:cs="Calibri"/>
                <w:i/>
                <w:iCs/>
              </w:rPr>
              <w:t>pestare</w:t>
            </w:r>
            <w:r w:rsidRPr="003C253F">
              <w:rPr>
                <w:rFonts w:ascii="Calibri" w:eastAsia="Calibri" w:hAnsi="Calibri" w:cs="Calibri"/>
              </w:rPr>
              <w:t>", que significa machacar o moler en un mortero.</w:t>
            </w:r>
          </w:p>
        </w:tc>
        <w:tc>
          <w:tcPr>
            <w:tcW w:w="1966" w:type="dxa"/>
            <w:shd w:val="clear" w:color="auto" w:fill="FFFFFF"/>
          </w:tcPr>
          <w:p w14:paraId="49C3DDE7" w14:textId="49B1E90F" w:rsidR="003A027F" w:rsidRDefault="003C253F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49CFEB23" w14:textId="77777777" w:rsidTr="003A027F">
        <w:trPr>
          <w:trHeight w:val="220"/>
        </w:trPr>
        <w:tc>
          <w:tcPr>
            <w:tcW w:w="1267" w:type="dxa"/>
          </w:tcPr>
          <w:p w14:paraId="1008C00B" w14:textId="374CDDED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ABC290F" w14:textId="189264FA" w:rsidR="003A027F" w:rsidRDefault="003C253F" w:rsidP="003A027F">
            <w:pPr>
              <w:rPr>
                <w:rFonts w:ascii="Calibri" w:eastAsia="Calibri" w:hAnsi="Calibri" w:cs="Calibri"/>
              </w:rPr>
            </w:pPr>
            <w:r w:rsidRPr="003C253F">
              <w:rPr>
                <w:rFonts w:ascii="Calibri" w:eastAsia="Calibri" w:hAnsi="Calibri" w:cs="Calibri"/>
              </w:rPr>
              <w:t>Del latín "</w:t>
            </w:r>
            <w:r w:rsidRPr="00335A25">
              <w:rPr>
                <w:rFonts w:ascii="Calibri" w:eastAsia="Calibri" w:hAnsi="Calibri" w:cs="Calibri"/>
                <w:i/>
                <w:iCs/>
              </w:rPr>
              <w:t>past</w:t>
            </w:r>
            <w:r w:rsidR="00335A25" w:rsidRPr="00335A25">
              <w:rPr>
                <w:rFonts w:ascii="Calibri" w:eastAsia="Calibri" w:hAnsi="Calibri" w:cs="Calibri"/>
                <w:i/>
                <w:iCs/>
              </w:rPr>
              <w:t>a</w:t>
            </w:r>
            <w:r w:rsidR="00335A25">
              <w:rPr>
                <w:rFonts w:ascii="Calibri" w:eastAsia="Calibri" w:hAnsi="Calibri" w:cs="Calibri"/>
              </w:rPr>
              <w:t>”</w:t>
            </w:r>
            <w:r w:rsidRPr="003C253F">
              <w:rPr>
                <w:rFonts w:ascii="Calibri" w:eastAsia="Calibri" w:hAnsi="Calibri" w:cs="Calibri"/>
              </w:rPr>
              <w:t>, que significa masa.</w:t>
            </w:r>
          </w:p>
        </w:tc>
        <w:tc>
          <w:tcPr>
            <w:tcW w:w="1966" w:type="dxa"/>
            <w:shd w:val="clear" w:color="auto" w:fill="FFFFFF"/>
          </w:tcPr>
          <w:p w14:paraId="5F7FEDBA" w14:textId="4946B765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25005F48" w14:textId="77777777" w:rsidTr="003A027F">
        <w:trPr>
          <w:trHeight w:val="220"/>
        </w:trPr>
        <w:tc>
          <w:tcPr>
            <w:tcW w:w="1267" w:type="dxa"/>
          </w:tcPr>
          <w:p w14:paraId="3E190654" w14:textId="33F9BA8E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6114A120" w14:textId="7D251B14" w:rsidR="003A027F" w:rsidRDefault="003C253F" w:rsidP="003A027F">
            <w:pPr>
              <w:rPr>
                <w:rFonts w:ascii="Calibri" w:eastAsia="Calibri" w:hAnsi="Calibri" w:cs="Calibri"/>
              </w:rPr>
            </w:pPr>
            <w:r w:rsidRPr="003C253F">
              <w:rPr>
                <w:rFonts w:ascii="Calibri" w:eastAsia="Calibri" w:hAnsi="Calibri" w:cs="Calibri"/>
              </w:rPr>
              <w:t>Del italiano "</w:t>
            </w:r>
            <w:r w:rsidRPr="00335A25">
              <w:rPr>
                <w:rFonts w:ascii="Calibri" w:eastAsia="Calibri" w:hAnsi="Calibri" w:cs="Calibri"/>
                <w:i/>
                <w:iCs/>
              </w:rPr>
              <w:t>arrabbiato</w:t>
            </w:r>
            <w:r w:rsidRPr="003C253F">
              <w:rPr>
                <w:rFonts w:ascii="Calibri" w:eastAsia="Calibri" w:hAnsi="Calibri" w:cs="Calibri"/>
              </w:rPr>
              <w:t>", que significa enojado.</w:t>
            </w:r>
          </w:p>
        </w:tc>
        <w:tc>
          <w:tcPr>
            <w:tcW w:w="1966" w:type="dxa"/>
            <w:shd w:val="clear" w:color="auto" w:fill="FFFFFF"/>
          </w:tcPr>
          <w:p w14:paraId="6F7635F1" w14:textId="57558D3A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155F0EC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5402E2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FF54A5" w14:textId="39FB2031" w:rsidR="003A027F" w:rsidRDefault="003C253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 w:rsidRPr="003C253F">
              <w:rPr>
                <w:color w:val="151517"/>
                <w:sz w:val="20"/>
                <w:szCs w:val="20"/>
              </w:rPr>
              <w:t>Excelente</w:t>
            </w:r>
            <w:r>
              <w:rPr>
                <w:color w:val="151517"/>
                <w:sz w:val="20"/>
                <w:szCs w:val="20"/>
              </w:rPr>
              <w:t xml:space="preserve">. </w:t>
            </w:r>
            <w:r w:rsidRPr="003C253F">
              <w:rPr>
                <w:color w:val="151517"/>
                <w:sz w:val="20"/>
                <w:szCs w:val="20"/>
              </w:rPr>
              <w:t xml:space="preserve">La palabra </w:t>
            </w:r>
            <w:r w:rsidRPr="00335A25">
              <w:rPr>
                <w:i/>
                <w:iCs/>
                <w:color w:val="151517"/>
                <w:sz w:val="20"/>
                <w:szCs w:val="20"/>
              </w:rPr>
              <w:t>pesto</w:t>
            </w:r>
            <w:r w:rsidRPr="003C253F">
              <w:rPr>
                <w:color w:val="151517"/>
                <w:sz w:val="20"/>
                <w:szCs w:val="20"/>
              </w:rPr>
              <w:t xml:space="preserve"> proviene del genovés "</w:t>
            </w:r>
            <w:r w:rsidRPr="00335A25">
              <w:rPr>
                <w:i/>
                <w:iCs/>
                <w:color w:val="151517"/>
                <w:sz w:val="20"/>
                <w:szCs w:val="20"/>
              </w:rPr>
              <w:t>pestare</w:t>
            </w:r>
            <w:r w:rsidRPr="003C253F">
              <w:rPr>
                <w:color w:val="151517"/>
                <w:sz w:val="20"/>
                <w:szCs w:val="20"/>
              </w:rPr>
              <w:t>", que significa machacar o moler en un mortero, que es la forma tradicional de preparar esta salsa.</w:t>
            </w:r>
          </w:p>
        </w:tc>
      </w:tr>
      <w:tr w:rsidR="003A027F" w14:paraId="79AF5A3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C734D8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433E06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11E9187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261C92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C22E647" w14:textId="75F46609" w:rsidR="003A027F" w:rsidRPr="003C253F" w:rsidRDefault="003C253F" w:rsidP="003A027F">
            <w:pPr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3C253F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la temperatura de servicio recomendada para las salsas calientes como el ragú o la salsa de tomate?</w:t>
            </w:r>
          </w:p>
        </w:tc>
      </w:tr>
      <w:tr w:rsidR="003A027F" w14:paraId="1E7EB497" w14:textId="77777777" w:rsidTr="003A027F">
        <w:trPr>
          <w:trHeight w:val="220"/>
        </w:trPr>
        <w:tc>
          <w:tcPr>
            <w:tcW w:w="1267" w:type="dxa"/>
          </w:tcPr>
          <w:p w14:paraId="4BE8E123" w14:textId="496F8F9B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011DA33" w14:textId="232F3AD5" w:rsidR="003A027F" w:rsidRDefault="003C253F" w:rsidP="003A027F">
            <w:pPr>
              <w:rPr>
                <w:rFonts w:ascii="Calibri" w:eastAsia="Calibri" w:hAnsi="Calibri" w:cs="Calibri"/>
              </w:rPr>
            </w:pPr>
            <w:r w:rsidRPr="003C253F">
              <w:rPr>
                <w:rFonts w:ascii="Calibri" w:eastAsia="Calibri" w:hAnsi="Calibri" w:cs="Calibri"/>
              </w:rPr>
              <w:t>Temperatura ambiente (20-25 °C).</w:t>
            </w:r>
          </w:p>
        </w:tc>
        <w:tc>
          <w:tcPr>
            <w:tcW w:w="1966" w:type="dxa"/>
            <w:shd w:val="clear" w:color="auto" w:fill="FFFFFF"/>
          </w:tcPr>
          <w:p w14:paraId="07ECB23E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3112911B" w14:textId="77777777" w:rsidTr="003A027F">
        <w:trPr>
          <w:trHeight w:val="220"/>
        </w:trPr>
        <w:tc>
          <w:tcPr>
            <w:tcW w:w="1267" w:type="dxa"/>
          </w:tcPr>
          <w:p w14:paraId="74109F16" w14:textId="57E508F2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CB40AED" w14:textId="003B2FAE" w:rsidR="003A027F" w:rsidRDefault="003C253F" w:rsidP="003A027F">
            <w:pPr>
              <w:rPr>
                <w:rFonts w:ascii="Calibri" w:eastAsia="Calibri" w:hAnsi="Calibri" w:cs="Calibri"/>
              </w:rPr>
            </w:pPr>
            <w:r w:rsidRPr="003C253F">
              <w:rPr>
                <w:rFonts w:ascii="Calibri" w:eastAsia="Calibri" w:hAnsi="Calibri" w:cs="Calibri"/>
              </w:rPr>
              <w:t>Temperatura de refrigeración (4-8 °C).</w:t>
            </w:r>
          </w:p>
        </w:tc>
        <w:tc>
          <w:tcPr>
            <w:tcW w:w="1966" w:type="dxa"/>
            <w:shd w:val="clear" w:color="auto" w:fill="FFFFFF"/>
          </w:tcPr>
          <w:p w14:paraId="6213EA5B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65F4D820" w14:textId="77777777" w:rsidTr="003A027F">
        <w:trPr>
          <w:trHeight w:val="220"/>
        </w:trPr>
        <w:tc>
          <w:tcPr>
            <w:tcW w:w="1267" w:type="dxa"/>
          </w:tcPr>
          <w:p w14:paraId="365BA169" w14:textId="58E22516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744C045F" w14:textId="70D3EC6D" w:rsidR="003A027F" w:rsidRDefault="003C253F" w:rsidP="003A027F">
            <w:pPr>
              <w:rPr>
                <w:rFonts w:ascii="Calibri" w:eastAsia="Calibri" w:hAnsi="Calibri" w:cs="Calibri"/>
              </w:rPr>
            </w:pPr>
            <w:r w:rsidRPr="003C253F">
              <w:rPr>
                <w:rFonts w:ascii="Calibri" w:eastAsia="Calibri" w:hAnsi="Calibri" w:cs="Calibri"/>
              </w:rPr>
              <w:t>Temperatura alta (65-75 °C).</w:t>
            </w:r>
          </w:p>
        </w:tc>
        <w:tc>
          <w:tcPr>
            <w:tcW w:w="1966" w:type="dxa"/>
            <w:shd w:val="clear" w:color="auto" w:fill="FFFFFF"/>
          </w:tcPr>
          <w:p w14:paraId="23509870" w14:textId="11695226" w:rsidR="003A027F" w:rsidRDefault="003C253F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496EFBFA" w14:textId="77777777" w:rsidTr="003A027F">
        <w:trPr>
          <w:trHeight w:val="220"/>
        </w:trPr>
        <w:tc>
          <w:tcPr>
            <w:tcW w:w="1267" w:type="dxa"/>
          </w:tcPr>
          <w:p w14:paraId="7D1442DA" w14:textId="2F039F94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D558F5F" w14:textId="6E4BB4E7" w:rsidR="003A027F" w:rsidRDefault="003C253F" w:rsidP="003A027F">
            <w:pPr>
              <w:rPr>
                <w:rFonts w:ascii="Calibri" w:eastAsia="Calibri" w:hAnsi="Calibri" w:cs="Calibri"/>
              </w:rPr>
            </w:pPr>
            <w:r w:rsidRPr="003C253F">
              <w:rPr>
                <w:rFonts w:ascii="Calibri" w:eastAsia="Calibri" w:hAnsi="Calibri" w:cs="Calibri"/>
              </w:rPr>
              <w:t>Temperatura de ebullición (100 °C).</w:t>
            </w:r>
          </w:p>
        </w:tc>
        <w:tc>
          <w:tcPr>
            <w:tcW w:w="1966" w:type="dxa"/>
            <w:shd w:val="clear" w:color="auto" w:fill="FFFFFF"/>
          </w:tcPr>
          <w:p w14:paraId="2669F1D3" w14:textId="10812DEF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4DA0FD4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C574DF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215AB0" w14:textId="3CB80057" w:rsidR="003A027F" w:rsidRDefault="003C253F" w:rsidP="003A027F">
            <w:pPr>
              <w:spacing w:line="240" w:lineRule="auto"/>
              <w:rPr>
                <w:color w:val="151517"/>
                <w:sz w:val="20"/>
                <w:szCs w:val="20"/>
              </w:rPr>
            </w:pPr>
            <w:r w:rsidRPr="003C253F">
              <w:rPr>
                <w:color w:val="151517"/>
                <w:sz w:val="20"/>
                <w:szCs w:val="20"/>
              </w:rPr>
              <w:t>Correcto</w:t>
            </w:r>
            <w:r>
              <w:rPr>
                <w:color w:val="151517"/>
                <w:sz w:val="20"/>
                <w:szCs w:val="20"/>
              </w:rPr>
              <w:t xml:space="preserve">. </w:t>
            </w:r>
            <w:r w:rsidRPr="003C253F">
              <w:rPr>
                <w:color w:val="151517"/>
                <w:sz w:val="20"/>
                <w:szCs w:val="20"/>
              </w:rPr>
              <w:t>Las salsas calientes como ragú, tomate o crema deben servirse a temperatura alta, específicamente entre 65 °C y 75 °C, para garantizar su sabor e inocuidad.</w:t>
            </w:r>
          </w:p>
        </w:tc>
      </w:tr>
      <w:tr w:rsidR="003A027F" w14:paraId="3F4B9DE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422A4B4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156189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137662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F6B982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lastRenderedPageBreak/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378857" w14:textId="12484FC4" w:rsidR="003A027F" w:rsidRPr="003C253F" w:rsidRDefault="003C253F" w:rsidP="003A027F">
            <w:pPr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3C253F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la función del "</w:t>
            </w:r>
            <w:r w:rsidRPr="00DC1CDF">
              <w:rPr>
                <w:b/>
                <w:bCs/>
                <w:i/>
                <w:iCs/>
                <w:color w:val="151517"/>
                <w:sz w:val="20"/>
                <w:szCs w:val="20"/>
                <w:lang w:val="es-MX"/>
              </w:rPr>
              <w:t>soffritto</w:t>
            </w:r>
            <w:r w:rsidRPr="003C253F">
              <w:rPr>
                <w:b/>
                <w:bCs/>
                <w:color w:val="151517"/>
                <w:sz w:val="20"/>
                <w:szCs w:val="20"/>
                <w:lang w:val="es-MX"/>
              </w:rPr>
              <w:t>" en la preparación de salsas cocidas italianas?</w:t>
            </w:r>
          </w:p>
        </w:tc>
      </w:tr>
      <w:tr w:rsidR="003A027F" w14:paraId="1C555AAF" w14:textId="77777777" w:rsidTr="003A027F">
        <w:trPr>
          <w:trHeight w:val="220"/>
        </w:trPr>
        <w:tc>
          <w:tcPr>
            <w:tcW w:w="1267" w:type="dxa"/>
          </w:tcPr>
          <w:p w14:paraId="59F804C6" w14:textId="73E26EF8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ADC03F6" w14:textId="31ADC57E" w:rsidR="003A027F" w:rsidRDefault="003C253F" w:rsidP="003A027F">
            <w:pPr>
              <w:rPr>
                <w:rFonts w:ascii="Calibri" w:eastAsia="Calibri" w:hAnsi="Calibri" w:cs="Calibri"/>
              </w:rPr>
            </w:pPr>
            <w:r w:rsidRPr="003C253F">
              <w:rPr>
                <w:rFonts w:ascii="Calibri" w:eastAsia="Calibri" w:hAnsi="Calibri" w:cs="Calibri"/>
              </w:rPr>
              <w:t>Endulzar la salsa para equilibrar la acidez del tomate.</w:t>
            </w:r>
          </w:p>
        </w:tc>
        <w:tc>
          <w:tcPr>
            <w:tcW w:w="1966" w:type="dxa"/>
            <w:shd w:val="clear" w:color="auto" w:fill="FFFFFF"/>
          </w:tcPr>
          <w:p w14:paraId="0590BAA7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2EF0AD9D" w14:textId="77777777" w:rsidTr="003A027F">
        <w:trPr>
          <w:trHeight w:val="220"/>
        </w:trPr>
        <w:tc>
          <w:tcPr>
            <w:tcW w:w="1267" w:type="dxa"/>
          </w:tcPr>
          <w:p w14:paraId="55542EAC" w14:textId="50C81834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98F6503" w14:textId="1A99E8CA" w:rsidR="003A027F" w:rsidRDefault="003C253F" w:rsidP="003A027F">
            <w:pPr>
              <w:rPr>
                <w:rFonts w:ascii="Calibri" w:eastAsia="Calibri" w:hAnsi="Calibri" w:cs="Calibri"/>
              </w:rPr>
            </w:pPr>
            <w:r w:rsidRPr="003C253F">
              <w:rPr>
                <w:rFonts w:ascii="Calibri" w:eastAsia="Calibri" w:hAnsi="Calibri" w:cs="Calibri"/>
              </w:rPr>
              <w:t>Espesar la salsa mediante la adición de harina.</w:t>
            </w:r>
          </w:p>
        </w:tc>
        <w:tc>
          <w:tcPr>
            <w:tcW w:w="1966" w:type="dxa"/>
            <w:shd w:val="clear" w:color="auto" w:fill="FFFFFF"/>
          </w:tcPr>
          <w:p w14:paraId="2D22E67A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07893FE6" w14:textId="77777777" w:rsidTr="003A027F">
        <w:trPr>
          <w:trHeight w:val="220"/>
        </w:trPr>
        <w:tc>
          <w:tcPr>
            <w:tcW w:w="1267" w:type="dxa"/>
          </w:tcPr>
          <w:p w14:paraId="3FB9FDBD" w14:textId="11D0383A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D480144" w14:textId="674DC358" w:rsidR="003A027F" w:rsidRDefault="003C253F" w:rsidP="003A027F">
            <w:pPr>
              <w:rPr>
                <w:rFonts w:ascii="Calibri" w:eastAsia="Calibri" w:hAnsi="Calibri" w:cs="Calibri"/>
              </w:rPr>
            </w:pPr>
            <w:r w:rsidRPr="003C253F">
              <w:rPr>
                <w:rFonts w:ascii="Calibri" w:eastAsia="Calibri" w:hAnsi="Calibri" w:cs="Calibri"/>
              </w:rPr>
              <w:t>Rehogar verduras picadas finamente como base aromática de la salsa.</w:t>
            </w:r>
          </w:p>
        </w:tc>
        <w:tc>
          <w:tcPr>
            <w:tcW w:w="1966" w:type="dxa"/>
            <w:shd w:val="clear" w:color="auto" w:fill="FFFFFF"/>
          </w:tcPr>
          <w:p w14:paraId="2E658417" w14:textId="7EA863DE" w:rsidR="003A027F" w:rsidRDefault="004875E5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34F2780B" w14:textId="77777777" w:rsidTr="003A027F">
        <w:trPr>
          <w:trHeight w:val="220"/>
        </w:trPr>
        <w:tc>
          <w:tcPr>
            <w:tcW w:w="1267" w:type="dxa"/>
          </w:tcPr>
          <w:p w14:paraId="3765105B" w14:textId="1FA6B519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B313692" w14:textId="2FBD050F" w:rsidR="003A027F" w:rsidRDefault="003C253F" w:rsidP="003A027F">
            <w:pPr>
              <w:rPr>
                <w:rFonts w:ascii="Calibri" w:eastAsia="Calibri" w:hAnsi="Calibri" w:cs="Calibri"/>
              </w:rPr>
            </w:pPr>
            <w:r w:rsidRPr="003C253F">
              <w:rPr>
                <w:rFonts w:ascii="Calibri" w:eastAsia="Calibri" w:hAnsi="Calibri" w:cs="Calibri"/>
              </w:rPr>
              <w:t>Enfriar rápidamente la salsa para detener la cocción.</w:t>
            </w:r>
          </w:p>
        </w:tc>
        <w:tc>
          <w:tcPr>
            <w:tcW w:w="1966" w:type="dxa"/>
            <w:shd w:val="clear" w:color="auto" w:fill="FFFFFF"/>
          </w:tcPr>
          <w:p w14:paraId="6A074BC3" w14:textId="021793AB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41C32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F40FAB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09EC83" w14:textId="7FD5BEAD" w:rsidR="003A027F" w:rsidRDefault="003C253F" w:rsidP="003A027F">
            <w:pPr>
              <w:spacing w:line="240" w:lineRule="auto"/>
              <w:rPr>
                <w:color w:val="151517"/>
                <w:sz w:val="20"/>
                <w:szCs w:val="20"/>
              </w:rPr>
            </w:pPr>
            <w:r w:rsidRPr="003C253F">
              <w:rPr>
                <w:color w:val="151517"/>
                <w:sz w:val="20"/>
                <w:szCs w:val="20"/>
              </w:rPr>
              <w:t>Muy bien</w:t>
            </w:r>
            <w:r>
              <w:rPr>
                <w:color w:val="151517"/>
                <w:sz w:val="20"/>
                <w:szCs w:val="20"/>
              </w:rPr>
              <w:t xml:space="preserve">. </w:t>
            </w:r>
            <w:r w:rsidRPr="003C253F">
              <w:rPr>
                <w:color w:val="151517"/>
                <w:sz w:val="20"/>
                <w:szCs w:val="20"/>
              </w:rPr>
              <w:t xml:space="preserve">El </w:t>
            </w:r>
            <w:r w:rsidRPr="00DC1CDF">
              <w:rPr>
                <w:i/>
                <w:iCs/>
                <w:color w:val="151517"/>
                <w:sz w:val="20"/>
                <w:szCs w:val="20"/>
              </w:rPr>
              <w:t xml:space="preserve">soffritto </w:t>
            </w:r>
            <w:r w:rsidRPr="003C253F">
              <w:rPr>
                <w:color w:val="151517"/>
                <w:sz w:val="20"/>
                <w:szCs w:val="20"/>
              </w:rPr>
              <w:t>es el primer paso de muchas salsas cocidas y consiste en rehogar verduras aromáticas (cebolla, zanahoria, apio, ajo) en aceite o mantequilla a fuego lento.</w:t>
            </w:r>
          </w:p>
        </w:tc>
      </w:tr>
      <w:tr w:rsidR="003A027F" w14:paraId="7AC0B1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74BCAD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72B30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23827A0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5F6B4F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0A48B57" w14:textId="20182F20" w:rsidR="003A027F" w:rsidRPr="003F61C5" w:rsidRDefault="003F61C5" w:rsidP="003A027F">
            <w:pPr>
              <w:spacing w:line="240" w:lineRule="auto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3F61C5">
              <w:rPr>
                <w:b/>
                <w:bCs/>
                <w:color w:val="151517"/>
                <w:sz w:val="20"/>
                <w:szCs w:val="20"/>
                <w:lang w:val="es-MX"/>
              </w:rPr>
              <w:t xml:space="preserve">Según la Resolución 2184 de 2019, ¿en qué contenedor se deben depositar </w:t>
            </w:r>
            <w:r>
              <w:rPr>
                <w:b/>
                <w:bCs/>
                <w:color w:val="151517"/>
                <w:sz w:val="20"/>
                <w:szCs w:val="20"/>
                <w:lang w:val="es-MX"/>
              </w:rPr>
              <w:t>los residuos no aprovechables</w:t>
            </w:r>
            <w:r w:rsidRPr="003F61C5">
              <w:rPr>
                <w:b/>
                <w:bCs/>
                <w:color w:val="151517"/>
                <w:sz w:val="20"/>
                <w:szCs w:val="20"/>
                <w:lang w:val="es-MX"/>
              </w:rPr>
              <w:t>?</w:t>
            </w:r>
          </w:p>
        </w:tc>
      </w:tr>
      <w:tr w:rsidR="003A027F" w14:paraId="2EA10FF6" w14:textId="77777777" w:rsidTr="003A027F">
        <w:trPr>
          <w:trHeight w:val="220"/>
        </w:trPr>
        <w:tc>
          <w:tcPr>
            <w:tcW w:w="1267" w:type="dxa"/>
          </w:tcPr>
          <w:p w14:paraId="3C7799F9" w14:textId="02B6CFD0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35AAFEF" w14:textId="197EA156" w:rsidR="003A027F" w:rsidRDefault="003F61C5" w:rsidP="003A027F">
            <w:pPr>
              <w:rPr>
                <w:rFonts w:ascii="Calibri" w:eastAsia="Calibri" w:hAnsi="Calibri" w:cs="Calibri"/>
              </w:rPr>
            </w:pPr>
            <w:r w:rsidRPr="003F61C5">
              <w:rPr>
                <w:rFonts w:ascii="Calibri" w:eastAsia="Calibri" w:hAnsi="Calibri" w:cs="Calibri"/>
              </w:rPr>
              <w:t>Contenedor blanco</w:t>
            </w:r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966" w:type="dxa"/>
            <w:shd w:val="clear" w:color="auto" w:fill="FFFFFF"/>
          </w:tcPr>
          <w:p w14:paraId="591C52CB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3B5A6D3A" w14:textId="77777777" w:rsidTr="003A027F">
        <w:trPr>
          <w:trHeight w:val="220"/>
        </w:trPr>
        <w:tc>
          <w:tcPr>
            <w:tcW w:w="1267" w:type="dxa"/>
          </w:tcPr>
          <w:p w14:paraId="0971EEFC" w14:textId="3A4EFF9B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72E9DC3C" w14:textId="6351455D" w:rsidR="003A027F" w:rsidRDefault="003F61C5" w:rsidP="003A027F">
            <w:pPr>
              <w:rPr>
                <w:rFonts w:ascii="Calibri" w:eastAsia="Calibri" w:hAnsi="Calibri" w:cs="Calibri"/>
              </w:rPr>
            </w:pPr>
            <w:r w:rsidRPr="003F61C5">
              <w:rPr>
                <w:rFonts w:ascii="Calibri" w:eastAsia="Calibri" w:hAnsi="Calibri" w:cs="Calibri"/>
              </w:rPr>
              <w:t>Contenedor verde</w:t>
            </w:r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966" w:type="dxa"/>
            <w:shd w:val="clear" w:color="auto" w:fill="FFFFFF"/>
          </w:tcPr>
          <w:p w14:paraId="10B2EDD3" w14:textId="1AFB498B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28B8D00" w14:textId="77777777" w:rsidTr="003A027F">
        <w:trPr>
          <w:trHeight w:val="220"/>
        </w:trPr>
        <w:tc>
          <w:tcPr>
            <w:tcW w:w="1267" w:type="dxa"/>
          </w:tcPr>
          <w:p w14:paraId="5F90F859" w14:textId="2E076EA0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7944DF0" w14:textId="290DD5C4" w:rsidR="003A027F" w:rsidRDefault="003F61C5" w:rsidP="003A027F">
            <w:pPr>
              <w:rPr>
                <w:rFonts w:ascii="Calibri" w:eastAsia="Calibri" w:hAnsi="Calibri" w:cs="Calibri"/>
              </w:rPr>
            </w:pPr>
            <w:r w:rsidRPr="003F61C5">
              <w:rPr>
                <w:rFonts w:ascii="Calibri" w:eastAsia="Calibri" w:hAnsi="Calibri" w:cs="Calibri"/>
              </w:rPr>
              <w:t>Contenedor negro</w:t>
            </w:r>
            <w:r>
              <w:rPr>
                <w:rFonts w:ascii="Calibri" w:eastAsia="Calibri" w:hAnsi="Calibri" w:cs="Calibri"/>
              </w:rPr>
              <w:t xml:space="preserve">. </w:t>
            </w:r>
          </w:p>
        </w:tc>
        <w:tc>
          <w:tcPr>
            <w:tcW w:w="1966" w:type="dxa"/>
            <w:shd w:val="clear" w:color="auto" w:fill="FFFFFF"/>
          </w:tcPr>
          <w:p w14:paraId="6F7EE7B2" w14:textId="12CE9A1F" w:rsidR="003A027F" w:rsidRDefault="003F61C5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3654EA33" w14:textId="77777777" w:rsidTr="003A027F">
        <w:trPr>
          <w:trHeight w:val="220"/>
        </w:trPr>
        <w:tc>
          <w:tcPr>
            <w:tcW w:w="1267" w:type="dxa"/>
          </w:tcPr>
          <w:p w14:paraId="6EAD2412" w14:textId="21461686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34DB61C" w14:textId="1EBF3981" w:rsidR="003A027F" w:rsidRDefault="003F61C5" w:rsidP="003A027F">
            <w:pPr>
              <w:rPr>
                <w:rFonts w:ascii="Calibri" w:eastAsia="Calibri" w:hAnsi="Calibri" w:cs="Calibri"/>
              </w:rPr>
            </w:pPr>
            <w:r w:rsidRPr="003F61C5">
              <w:rPr>
                <w:rFonts w:ascii="Calibri" w:eastAsia="Calibri" w:hAnsi="Calibri" w:cs="Calibri"/>
              </w:rPr>
              <w:t>Contenedor azul</w:t>
            </w:r>
            <w:r>
              <w:rPr>
                <w:rFonts w:ascii="Calibri" w:eastAsia="Calibri" w:hAnsi="Calibri" w:cs="Calibri"/>
              </w:rPr>
              <w:t xml:space="preserve">. </w:t>
            </w:r>
          </w:p>
        </w:tc>
        <w:tc>
          <w:tcPr>
            <w:tcW w:w="1966" w:type="dxa"/>
            <w:shd w:val="clear" w:color="auto" w:fill="FFFFFF"/>
          </w:tcPr>
          <w:p w14:paraId="5750157B" w14:textId="157A26B8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F61C5" w14:paraId="59D8498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2A98130" w14:textId="77777777" w:rsidR="003F61C5" w:rsidRDefault="003F61C5" w:rsidP="003F61C5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CE0665" w14:textId="32ADD8AA" w:rsidR="003F61C5" w:rsidRPr="004875E5" w:rsidRDefault="003F61C5" w:rsidP="003F61C5">
            <w:pPr>
              <w:spacing w:line="240" w:lineRule="auto"/>
              <w:rPr>
                <w:color w:val="151517"/>
                <w:sz w:val="20"/>
                <w:szCs w:val="20"/>
              </w:rPr>
            </w:pPr>
            <w:r w:rsidRPr="00B44418">
              <w:rPr>
                <w:color w:val="151517"/>
                <w:sz w:val="20"/>
                <w:szCs w:val="20"/>
              </w:rPr>
              <w:t>Correcto</w:t>
            </w:r>
            <w:r>
              <w:rPr>
                <w:color w:val="151517"/>
                <w:sz w:val="20"/>
                <w:szCs w:val="20"/>
              </w:rPr>
              <w:t xml:space="preserve">. </w:t>
            </w:r>
            <w:r w:rsidRPr="00B44418">
              <w:rPr>
                <w:color w:val="151517"/>
                <w:sz w:val="20"/>
                <w:szCs w:val="20"/>
              </w:rPr>
              <w:t xml:space="preserve">El código de colores establece el contenedor </w:t>
            </w:r>
            <w:r w:rsidR="00626442">
              <w:rPr>
                <w:color w:val="151517"/>
                <w:sz w:val="20"/>
                <w:szCs w:val="20"/>
              </w:rPr>
              <w:t>negro</w:t>
            </w:r>
            <w:r w:rsidRPr="00B44418">
              <w:rPr>
                <w:color w:val="151517"/>
                <w:sz w:val="20"/>
                <w:szCs w:val="20"/>
              </w:rPr>
              <w:t xml:space="preserve"> para los residuos </w:t>
            </w:r>
            <w:r>
              <w:rPr>
                <w:color w:val="151517"/>
                <w:sz w:val="20"/>
                <w:szCs w:val="20"/>
              </w:rPr>
              <w:t xml:space="preserve">no </w:t>
            </w:r>
            <w:r w:rsidRPr="00B44418">
              <w:rPr>
                <w:color w:val="151517"/>
                <w:sz w:val="20"/>
                <w:szCs w:val="20"/>
              </w:rPr>
              <w:t xml:space="preserve">aprovechables, como </w:t>
            </w:r>
            <w:r>
              <w:rPr>
                <w:color w:val="151517"/>
                <w:sz w:val="20"/>
                <w:szCs w:val="20"/>
              </w:rPr>
              <w:t>l</w:t>
            </w:r>
            <w:r w:rsidRPr="003F61C5">
              <w:rPr>
                <w:color w:val="151517"/>
                <w:sz w:val="20"/>
                <w:szCs w:val="20"/>
              </w:rPr>
              <w:t>as servilletas de papel usadas</w:t>
            </w:r>
            <w:r>
              <w:rPr>
                <w:color w:val="151517"/>
                <w:sz w:val="20"/>
                <w:szCs w:val="20"/>
              </w:rPr>
              <w:t>.</w:t>
            </w:r>
          </w:p>
        </w:tc>
      </w:tr>
      <w:tr w:rsidR="003A027F" w14:paraId="2A686E1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8A7F9C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4E7843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611AB2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545AB3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283F8C" w14:textId="49AE6C54" w:rsidR="003A027F" w:rsidRPr="003F61C5" w:rsidRDefault="003F61C5" w:rsidP="003A027F">
            <w:pPr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3F61C5">
              <w:rPr>
                <w:b/>
                <w:bCs/>
                <w:color w:val="151517"/>
                <w:sz w:val="20"/>
                <w:szCs w:val="20"/>
                <w:lang w:val="es-MX"/>
              </w:rPr>
              <w:t xml:space="preserve">¿Cuál es el maridaje tradicional recomendado para los </w:t>
            </w:r>
            <w:r w:rsidRPr="003F61C5">
              <w:rPr>
                <w:b/>
                <w:bCs/>
                <w:i/>
                <w:iCs/>
                <w:color w:val="151517"/>
                <w:sz w:val="20"/>
                <w:szCs w:val="20"/>
                <w:lang w:val="es-MX"/>
              </w:rPr>
              <w:t>ravioli</w:t>
            </w:r>
            <w:r w:rsidRPr="003F61C5">
              <w:rPr>
                <w:b/>
                <w:bCs/>
                <w:color w:val="151517"/>
                <w:sz w:val="20"/>
                <w:szCs w:val="20"/>
                <w:lang w:val="es-MX"/>
              </w:rPr>
              <w:t xml:space="preserve"> o </w:t>
            </w:r>
            <w:r w:rsidRPr="003F61C5">
              <w:rPr>
                <w:b/>
                <w:bCs/>
                <w:i/>
                <w:iCs/>
                <w:color w:val="151517"/>
                <w:sz w:val="20"/>
                <w:szCs w:val="20"/>
                <w:lang w:val="es-MX"/>
              </w:rPr>
              <w:t xml:space="preserve">tortellini </w:t>
            </w:r>
            <w:r w:rsidRPr="003F61C5">
              <w:rPr>
                <w:b/>
                <w:bCs/>
                <w:color w:val="151517"/>
                <w:sz w:val="20"/>
                <w:szCs w:val="20"/>
                <w:lang w:val="es-MX"/>
              </w:rPr>
              <w:t>(pastas rellenas)?</w:t>
            </w:r>
          </w:p>
        </w:tc>
      </w:tr>
      <w:tr w:rsidR="003A027F" w14:paraId="754660EF" w14:textId="77777777" w:rsidTr="003A027F">
        <w:trPr>
          <w:trHeight w:val="220"/>
        </w:trPr>
        <w:tc>
          <w:tcPr>
            <w:tcW w:w="1267" w:type="dxa"/>
          </w:tcPr>
          <w:p w14:paraId="473D168F" w14:textId="46DCE561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D9733A9" w14:textId="512CB1A2" w:rsidR="003A027F" w:rsidRDefault="003F61C5" w:rsidP="003A027F">
            <w:pPr>
              <w:rPr>
                <w:rFonts w:ascii="Calibri" w:eastAsia="Calibri" w:hAnsi="Calibri" w:cs="Calibri"/>
              </w:rPr>
            </w:pPr>
            <w:r w:rsidRPr="003F61C5">
              <w:rPr>
                <w:rFonts w:ascii="Calibri" w:eastAsia="Calibri" w:hAnsi="Calibri" w:cs="Calibri"/>
              </w:rPr>
              <w:t>Ragú boloñés espeso.</w:t>
            </w:r>
          </w:p>
        </w:tc>
        <w:tc>
          <w:tcPr>
            <w:tcW w:w="1966" w:type="dxa"/>
            <w:shd w:val="clear" w:color="auto" w:fill="FFFFFF"/>
          </w:tcPr>
          <w:p w14:paraId="7CA58759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24C1FE92" w14:textId="77777777" w:rsidTr="003A027F">
        <w:trPr>
          <w:trHeight w:val="220"/>
        </w:trPr>
        <w:tc>
          <w:tcPr>
            <w:tcW w:w="1267" w:type="dxa"/>
          </w:tcPr>
          <w:p w14:paraId="7D1529DD" w14:textId="23589175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FF3F600" w14:textId="0543A74B" w:rsidR="003A027F" w:rsidRDefault="003F61C5" w:rsidP="003A027F">
            <w:pPr>
              <w:rPr>
                <w:rFonts w:ascii="Calibri" w:eastAsia="Calibri" w:hAnsi="Calibri" w:cs="Calibri"/>
              </w:rPr>
            </w:pPr>
            <w:r w:rsidRPr="003F61C5">
              <w:rPr>
                <w:rFonts w:ascii="Calibri" w:eastAsia="Calibri" w:hAnsi="Calibri" w:cs="Calibri"/>
              </w:rPr>
              <w:t xml:space="preserve">Salsa </w:t>
            </w:r>
            <w:r w:rsidRPr="00626442">
              <w:rPr>
                <w:rFonts w:ascii="Calibri" w:eastAsia="Calibri" w:hAnsi="Calibri" w:cs="Calibri"/>
                <w:i/>
                <w:iCs/>
              </w:rPr>
              <w:t xml:space="preserve">carbonara </w:t>
            </w:r>
            <w:r w:rsidRPr="003F61C5">
              <w:rPr>
                <w:rFonts w:ascii="Calibri" w:eastAsia="Calibri" w:hAnsi="Calibri" w:cs="Calibri"/>
              </w:rPr>
              <w:t>con panceta.</w:t>
            </w:r>
          </w:p>
        </w:tc>
        <w:tc>
          <w:tcPr>
            <w:tcW w:w="1966" w:type="dxa"/>
            <w:shd w:val="clear" w:color="auto" w:fill="FFFFFF"/>
          </w:tcPr>
          <w:p w14:paraId="3D313B70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5CD5BFE2" w14:textId="77777777" w:rsidTr="003A027F">
        <w:trPr>
          <w:trHeight w:val="220"/>
        </w:trPr>
        <w:tc>
          <w:tcPr>
            <w:tcW w:w="1267" w:type="dxa"/>
          </w:tcPr>
          <w:p w14:paraId="583A1FE2" w14:textId="46FF1A6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8E6097A" w14:textId="1580BEE3" w:rsidR="003A027F" w:rsidRDefault="003F61C5" w:rsidP="003A027F">
            <w:pPr>
              <w:rPr>
                <w:rFonts w:ascii="Calibri" w:eastAsia="Calibri" w:hAnsi="Calibri" w:cs="Calibri"/>
              </w:rPr>
            </w:pPr>
            <w:r w:rsidRPr="003F61C5">
              <w:rPr>
                <w:rFonts w:ascii="Calibri" w:eastAsia="Calibri" w:hAnsi="Calibri" w:cs="Calibri"/>
              </w:rPr>
              <w:t>Salsa de mantequilla y salvia o salsa de tomate ligera.</w:t>
            </w:r>
          </w:p>
        </w:tc>
        <w:tc>
          <w:tcPr>
            <w:tcW w:w="1966" w:type="dxa"/>
            <w:shd w:val="clear" w:color="auto" w:fill="FFFFFF"/>
          </w:tcPr>
          <w:p w14:paraId="3C066822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571AF7BF" w14:textId="77777777" w:rsidTr="003A027F">
        <w:trPr>
          <w:trHeight w:val="220"/>
        </w:trPr>
        <w:tc>
          <w:tcPr>
            <w:tcW w:w="1267" w:type="dxa"/>
          </w:tcPr>
          <w:p w14:paraId="0F2F31A6" w14:textId="23BBCD1D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0905A0A" w14:textId="0993F949" w:rsidR="003A027F" w:rsidRDefault="003F61C5" w:rsidP="003A027F">
            <w:pPr>
              <w:rPr>
                <w:rFonts w:ascii="Calibri" w:eastAsia="Calibri" w:hAnsi="Calibri" w:cs="Calibri"/>
              </w:rPr>
            </w:pPr>
            <w:r w:rsidRPr="003F61C5">
              <w:rPr>
                <w:rFonts w:ascii="Calibri" w:eastAsia="Calibri" w:hAnsi="Calibri" w:cs="Calibri"/>
              </w:rPr>
              <w:t xml:space="preserve">Salsa </w:t>
            </w:r>
            <w:r w:rsidRPr="00626442">
              <w:rPr>
                <w:rFonts w:ascii="Calibri" w:eastAsia="Calibri" w:hAnsi="Calibri" w:cs="Calibri"/>
                <w:i/>
                <w:iCs/>
              </w:rPr>
              <w:t>arrabbiata</w:t>
            </w:r>
            <w:r w:rsidRPr="003F61C5">
              <w:rPr>
                <w:rFonts w:ascii="Calibri" w:eastAsia="Calibri" w:hAnsi="Calibri" w:cs="Calibri"/>
              </w:rPr>
              <w:t xml:space="preserve"> picante.</w:t>
            </w:r>
          </w:p>
        </w:tc>
        <w:tc>
          <w:tcPr>
            <w:tcW w:w="1966" w:type="dxa"/>
            <w:shd w:val="clear" w:color="auto" w:fill="FFFFFF"/>
          </w:tcPr>
          <w:p w14:paraId="5CDAF5F7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2614E89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09F2D42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9812C5" w14:textId="1425A0FA" w:rsidR="003A027F" w:rsidRDefault="00DD3AD8" w:rsidP="003A027F">
            <w:pPr>
              <w:spacing w:line="240" w:lineRule="auto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Muy bien</w:t>
            </w:r>
            <w:r w:rsidR="003F61C5">
              <w:rPr>
                <w:color w:val="151517"/>
                <w:sz w:val="20"/>
                <w:szCs w:val="20"/>
              </w:rPr>
              <w:t xml:space="preserve">. </w:t>
            </w:r>
            <w:r w:rsidR="003F61C5" w:rsidRPr="003F61C5">
              <w:rPr>
                <w:color w:val="151517"/>
                <w:sz w:val="20"/>
                <w:szCs w:val="20"/>
              </w:rPr>
              <w:t xml:space="preserve">Las pastas rellenas requieren salsas ligeras que no opaque el sabor del relleno. La mantequilla con salvia es la combinación clásica para los </w:t>
            </w:r>
            <w:r w:rsidR="003F61C5" w:rsidRPr="003F61C5">
              <w:rPr>
                <w:i/>
                <w:iCs/>
                <w:color w:val="151517"/>
                <w:sz w:val="20"/>
                <w:szCs w:val="20"/>
              </w:rPr>
              <w:t>ravioli.</w:t>
            </w:r>
          </w:p>
        </w:tc>
      </w:tr>
      <w:tr w:rsidR="003A027F" w14:paraId="075F986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2B6DE1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230ABC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3AA611C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66738B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6A6B8A50" w14:textId="77777777" w:rsidR="003A027F" w:rsidRDefault="003A027F" w:rsidP="003A027F">
            <w:pPr>
              <w:rPr>
                <w:rFonts w:ascii="Calibri" w:eastAsia="Calibri" w:hAnsi="Calibri" w:cs="Calibri"/>
              </w:rPr>
            </w:pPr>
          </w:p>
        </w:tc>
      </w:tr>
      <w:tr w:rsidR="003A027F" w14:paraId="673C93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004DCA8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91D8F2" w14:textId="019251C8" w:rsidR="003A027F" w:rsidRPr="003F61C5" w:rsidRDefault="003F61C5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3F61C5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el procedimiento correcto ante un derrame de aceite de cocina en el piso del área de residuos?</w:t>
            </w:r>
          </w:p>
        </w:tc>
      </w:tr>
      <w:tr w:rsidR="003A027F" w14:paraId="58FF5550" w14:textId="77777777" w:rsidTr="003A027F">
        <w:trPr>
          <w:trHeight w:val="220"/>
        </w:trPr>
        <w:tc>
          <w:tcPr>
            <w:tcW w:w="1267" w:type="dxa"/>
          </w:tcPr>
          <w:p w14:paraId="07B00BD7" w14:textId="309CA8F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7C2E62A" w14:textId="7B0C115D" w:rsidR="003A027F" w:rsidRDefault="003F61C5" w:rsidP="003A027F">
            <w:pPr>
              <w:rPr>
                <w:rFonts w:ascii="Calibri" w:eastAsia="Calibri" w:hAnsi="Calibri" w:cs="Calibri"/>
              </w:rPr>
            </w:pPr>
            <w:r w:rsidRPr="003F61C5">
              <w:rPr>
                <w:rFonts w:ascii="Calibri" w:eastAsia="Calibri" w:hAnsi="Calibri" w:cs="Calibri"/>
              </w:rPr>
              <w:t>Limpiar inmediatamente con material absorbente y desechar en el contenedor correspondiente.</w:t>
            </w:r>
          </w:p>
        </w:tc>
        <w:tc>
          <w:tcPr>
            <w:tcW w:w="1966" w:type="dxa"/>
            <w:shd w:val="clear" w:color="auto" w:fill="FFFFFF"/>
          </w:tcPr>
          <w:p w14:paraId="5B048F6E" w14:textId="2813C2D1" w:rsidR="003A027F" w:rsidRDefault="003F61C5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6DE626BE" w14:textId="77777777" w:rsidTr="003A027F">
        <w:trPr>
          <w:trHeight w:val="220"/>
        </w:trPr>
        <w:tc>
          <w:tcPr>
            <w:tcW w:w="1267" w:type="dxa"/>
          </w:tcPr>
          <w:p w14:paraId="77F719D1" w14:textId="050ADE4E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DA66195" w14:textId="55B79EB7" w:rsidR="003A027F" w:rsidRDefault="003F61C5" w:rsidP="003A027F">
            <w:pPr>
              <w:rPr>
                <w:rFonts w:ascii="Calibri" w:eastAsia="Calibri" w:hAnsi="Calibri" w:cs="Calibri"/>
              </w:rPr>
            </w:pPr>
            <w:r w:rsidRPr="003F61C5">
              <w:rPr>
                <w:rFonts w:ascii="Calibri" w:eastAsia="Calibri" w:hAnsi="Calibri" w:cs="Calibri"/>
              </w:rPr>
              <w:t>Dejarlo para que se seque al aire.</w:t>
            </w:r>
          </w:p>
        </w:tc>
        <w:tc>
          <w:tcPr>
            <w:tcW w:w="1966" w:type="dxa"/>
            <w:shd w:val="clear" w:color="auto" w:fill="FFFFFF"/>
          </w:tcPr>
          <w:p w14:paraId="52FA784E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2C3123D4" w14:textId="77777777" w:rsidTr="003A027F">
        <w:trPr>
          <w:trHeight w:val="220"/>
        </w:trPr>
        <w:tc>
          <w:tcPr>
            <w:tcW w:w="1267" w:type="dxa"/>
          </w:tcPr>
          <w:p w14:paraId="19F0C2CC" w14:textId="301F771D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46DCBCC" w14:textId="50D1103A" w:rsidR="003A027F" w:rsidRDefault="003F61C5" w:rsidP="003A027F">
            <w:pPr>
              <w:rPr>
                <w:rFonts w:ascii="Calibri" w:eastAsia="Calibri" w:hAnsi="Calibri" w:cs="Calibri"/>
              </w:rPr>
            </w:pPr>
            <w:r w:rsidRPr="003F61C5">
              <w:rPr>
                <w:rFonts w:ascii="Calibri" w:eastAsia="Calibri" w:hAnsi="Calibri" w:cs="Calibri"/>
              </w:rPr>
              <w:t>Empujarlo hacia el desagüe con agua a presión.</w:t>
            </w:r>
          </w:p>
        </w:tc>
        <w:tc>
          <w:tcPr>
            <w:tcW w:w="1966" w:type="dxa"/>
            <w:shd w:val="clear" w:color="auto" w:fill="FFFFFF"/>
          </w:tcPr>
          <w:p w14:paraId="43303A16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558F711" w14:textId="77777777" w:rsidTr="003A027F">
        <w:trPr>
          <w:trHeight w:val="220"/>
        </w:trPr>
        <w:tc>
          <w:tcPr>
            <w:tcW w:w="1267" w:type="dxa"/>
          </w:tcPr>
          <w:p w14:paraId="74383A94" w14:textId="48E5DE1A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C2C334E" w14:textId="5458E447" w:rsidR="003A027F" w:rsidRDefault="003F61C5" w:rsidP="003A027F">
            <w:pPr>
              <w:rPr>
                <w:rFonts w:ascii="Calibri" w:eastAsia="Calibri" w:hAnsi="Calibri" w:cs="Calibri"/>
              </w:rPr>
            </w:pPr>
            <w:r w:rsidRPr="003F61C5">
              <w:rPr>
                <w:rFonts w:ascii="Calibri" w:eastAsia="Calibri" w:hAnsi="Calibri" w:cs="Calibri"/>
              </w:rPr>
              <w:t>Cubrirlo con papel periódico y olvidarlo.</w:t>
            </w:r>
          </w:p>
        </w:tc>
        <w:tc>
          <w:tcPr>
            <w:tcW w:w="1966" w:type="dxa"/>
            <w:shd w:val="clear" w:color="auto" w:fill="FFFFFF"/>
          </w:tcPr>
          <w:p w14:paraId="36B9149F" w14:textId="19258540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685E02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0B492C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0322E1" w14:textId="7B0DCF51" w:rsidR="003A027F" w:rsidRPr="004875E5" w:rsidRDefault="003F61C5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 w:rsidRPr="003F61C5">
              <w:rPr>
                <w:color w:val="151517"/>
                <w:sz w:val="20"/>
                <w:szCs w:val="20"/>
              </w:rPr>
              <w:t>Muy bien</w:t>
            </w:r>
            <w:r>
              <w:rPr>
                <w:color w:val="151517"/>
                <w:sz w:val="20"/>
                <w:szCs w:val="20"/>
              </w:rPr>
              <w:t xml:space="preserve">. </w:t>
            </w:r>
            <w:r w:rsidRPr="003F61C5">
              <w:rPr>
                <w:color w:val="151517"/>
                <w:sz w:val="20"/>
                <w:szCs w:val="20"/>
              </w:rPr>
              <w:t>Ante un derrame de aceite, se debe limpiar inmediatamente con material absorbente (arena, tierra de diatomeas, paños) y desechar en el contenedor correspondiente, nunca por el desagüe.</w:t>
            </w:r>
          </w:p>
        </w:tc>
      </w:tr>
      <w:tr w:rsidR="003A027F" w14:paraId="45A9B33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8D371F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8886D7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2C3BC8D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4CCE93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F9D9A79" w14:textId="5EDBF3E3" w:rsidR="003A027F" w:rsidRPr="003F61C5" w:rsidRDefault="003F61C5" w:rsidP="003A027F">
            <w:pPr>
              <w:spacing w:line="240" w:lineRule="auto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3F61C5">
              <w:rPr>
                <w:b/>
                <w:bCs/>
                <w:color w:val="151517"/>
                <w:sz w:val="20"/>
                <w:szCs w:val="20"/>
                <w:lang w:val="es-MX"/>
              </w:rPr>
              <w:t>¿Qué elemento debe contener la bitácora ambiental según el componente formativo?</w:t>
            </w:r>
          </w:p>
        </w:tc>
      </w:tr>
      <w:tr w:rsidR="003A027F" w14:paraId="1F3A1B3B" w14:textId="77777777" w:rsidTr="003A027F">
        <w:trPr>
          <w:trHeight w:val="220"/>
        </w:trPr>
        <w:tc>
          <w:tcPr>
            <w:tcW w:w="1267" w:type="dxa"/>
          </w:tcPr>
          <w:p w14:paraId="69B4A0C4" w14:textId="48218408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1887763" w14:textId="6889DDDD" w:rsidR="003A027F" w:rsidRDefault="003F61C5" w:rsidP="003A027F">
            <w:pPr>
              <w:rPr>
                <w:rFonts w:ascii="Calibri" w:eastAsia="Calibri" w:hAnsi="Calibri" w:cs="Calibri"/>
              </w:rPr>
            </w:pPr>
            <w:r w:rsidRPr="003F61C5">
              <w:rPr>
                <w:rFonts w:ascii="Calibri" w:eastAsia="Calibri" w:hAnsi="Calibri" w:cs="Calibri"/>
              </w:rPr>
              <w:t>Las recetas estándar de todas las salsas elaboradas en el día.</w:t>
            </w:r>
          </w:p>
        </w:tc>
        <w:tc>
          <w:tcPr>
            <w:tcW w:w="1966" w:type="dxa"/>
            <w:shd w:val="clear" w:color="auto" w:fill="FFFFFF"/>
          </w:tcPr>
          <w:p w14:paraId="7B58F84A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99AF7E0" w14:textId="77777777" w:rsidTr="003A027F">
        <w:trPr>
          <w:trHeight w:val="220"/>
        </w:trPr>
        <w:tc>
          <w:tcPr>
            <w:tcW w:w="1267" w:type="dxa"/>
          </w:tcPr>
          <w:p w14:paraId="0E2742EF" w14:textId="48D2F32F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33F82B9" w14:textId="228F1707" w:rsidR="003A027F" w:rsidRDefault="003F61C5" w:rsidP="003A027F">
            <w:pPr>
              <w:rPr>
                <w:rFonts w:ascii="Calibri" w:eastAsia="Calibri" w:hAnsi="Calibri" w:cs="Calibri"/>
              </w:rPr>
            </w:pPr>
            <w:r w:rsidRPr="003F61C5">
              <w:rPr>
                <w:rFonts w:ascii="Calibri" w:eastAsia="Calibri" w:hAnsi="Calibri" w:cs="Calibri"/>
              </w:rPr>
              <w:t>El horario de entrada y salida de cada empleado.</w:t>
            </w:r>
          </w:p>
        </w:tc>
        <w:tc>
          <w:tcPr>
            <w:tcW w:w="1966" w:type="dxa"/>
            <w:shd w:val="clear" w:color="auto" w:fill="FFFFFF"/>
          </w:tcPr>
          <w:p w14:paraId="0686BA05" w14:textId="16257CA0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55AFC554" w14:textId="77777777" w:rsidTr="003A027F">
        <w:trPr>
          <w:trHeight w:val="220"/>
        </w:trPr>
        <w:tc>
          <w:tcPr>
            <w:tcW w:w="1267" w:type="dxa"/>
          </w:tcPr>
          <w:p w14:paraId="0C955C8B" w14:textId="1CC547A2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90BF1F3" w14:textId="54047C9B" w:rsidR="003A027F" w:rsidRDefault="003F61C5" w:rsidP="003A027F">
            <w:pPr>
              <w:rPr>
                <w:rFonts w:ascii="Calibri" w:eastAsia="Calibri" w:hAnsi="Calibri" w:cs="Calibri"/>
              </w:rPr>
            </w:pPr>
            <w:r w:rsidRPr="003F61C5">
              <w:rPr>
                <w:rFonts w:ascii="Calibri" w:eastAsia="Calibri" w:hAnsi="Calibri" w:cs="Calibri"/>
              </w:rPr>
              <w:t>La fecha, tipo y cantidad de residuos generados, y firma del responsable.</w:t>
            </w:r>
          </w:p>
        </w:tc>
        <w:tc>
          <w:tcPr>
            <w:tcW w:w="1966" w:type="dxa"/>
            <w:shd w:val="clear" w:color="auto" w:fill="FFFFFF"/>
          </w:tcPr>
          <w:p w14:paraId="3A4DCC9F" w14:textId="4E0E5025" w:rsidR="003A027F" w:rsidRDefault="003F61C5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4564E764" w14:textId="77777777" w:rsidTr="003A027F">
        <w:trPr>
          <w:trHeight w:val="220"/>
        </w:trPr>
        <w:tc>
          <w:tcPr>
            <w:tcW w:w="1267" w:type="dxa"/>
          </w:tcPr>
          <w:p w14:paraId="533211FD" w14:textId="298C7DD8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2E8F505" w14:textId="5FD6AF31" w:rsidR="003A027F" w:rsidRDefault="003F61C5" w:rsidP="003A027F">
            <w:pPr>
              <w:rPr>
                <w:rFonts w:ascii="Calibri" w:eastAsia="Calibri" w:hAnsi="Calibri" w:cs="Calibri"/>
              </w:rPr>
            </w:pPr>
            <w:r w:rsidRPr="003F61C5">
              <w:rPr>
                <w:rFonts w:ascii="Calibri" w:eastAsia="Calibri" w:hAnsi="Calibri" w:cs="Calibri"/>
              </w:rPr>
              <w:t>El menú del día y los precios de cada plato.</w:t>
            </w:r>
          </w:p>
        </w:tc>
        <w:tc>
          <w:tcPr>
            <w:tcW w:w="1966" w:type="dxa"/>
            <w:shd w:val="clear" w:color="auto" w:fill="FFFFFF"/>
          </w:tcPr>
          <w:p w14:paraId="7E0CA00C" w14:textId="4C941612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6114BC6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0DCAE8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2E0F7A" w14:textId="23AED534" w:rsidR="003A027F" w:rsidRDefault="003F61C5" w:rsidP="003A027F">
            <w:pPr>
              <w:spacing w:line="240" w:lineRule="auto"/>
              <w:rPr>
                <w:color w:val="151517"/>
                <w:sz w:val="20"/>
                <w:szCs w:val="20"/>
              </w:rPr>
            </w:pPr>
            <w:r w:rsidRPr="003F61C5">
              <w:rPr>
                <w:color w:val="151517"/>
                <w:sz w:val="20"/>
                <w:szCs w:val="20"/>
              </w:rPr>
              <w:t>Correcto</w:t>
            </w:r>
            <w:r>
              <w:rPr>
                <w:color w:val="151517"/>
                <w:sz w:val="20"/>
                <w:szCs w:val="20"/>
              </w:rPr>
              <w:t xml:space="preserve">. </w:t>
            </w:r>
            <w:r w:rsidRPr="003F61C5">
              <w:rPr>
                <w:color w:val="151517"/>
                <w:sz w:val="20"/>
                <w:szCs w:val="20"/>
              </w:rPr>
              <w:t>La bitácora ambiental debe registrar al menos: fecha, tipo de residuo, cantidad generada, forma de almacenamiento, gestor responsable y firma del encargado.</w:t>
            </w:r>
          </w:p>
        </w:tc>
      </w:tr>
      <w:tr w:rsidR="003A027F" w14:paraId="5B61C18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8D53DF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D78DA6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41337D1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4AB9BA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DC3F24E" w14:textId="35A1FB50" w:rsidR="003A027F" w:rsidRPr="00206251" w:rsidRDefault="00206251" w:rsidP="003A027F">
            <w:pPr>
              <w:spacing w:line="240" w:lineRule="auto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206251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la concentración recomendada de cloro (hipoclorito de sodio) para la desinfección de pisos en el área de residuos?</w:t>
            </w:r>
          </w:p>
        </w:tc>
      </w:tr>
      <w:tr w:rsidR="003A027F" w14:paraId="1FF24D5C" w14:textId="77777777" w:rsidTr="003A027F">
        <w:trPr>
          <w:trHeight w:val="220"/>
        </w:trPr>
        <w:tc>
          <w:tcPr>
            <w:tcW w:w="1267" w:type="dxa"/>
          </w:tcPr>
          <w:p w14:paraId="49246395" w14:textId="262878D5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40D1FA7" w14:textId="19D7679C" w:rsidR="003A027F" w:rsidRDefault="00206251" w:rsidP="003A027F">
            <w:pPr>
              <w:rPr>
                <w:rFonts w:ascii="Calibri" w:eastAsia="Calibri" w:hAnsi="Calibri" w:cs="Calibri"/>
              </w:rPr>
            </w:pPr>
            <w:r w:rsidRPr="00206251">
              <w:rPr>
                <w:rFonts w:ascii="Calibri" w:eastAsia="Calibri" w:hAnsi="Calibri" w:cs="Calibri"/>
              </w:rPr>
              <w:t>50 ppm durante 5 minutos.</w:t>
            </w:r>
          </w:p>
        </w:tc>
        <w:tc>
          <w:tcPr>
            <w:tcW w:w="1966" w:type="dxa"/>
            <w:shd w:val="clear" w:color="auto" w:fill="FFFFFF"/>
          </w:tcPr>
          <w:p w14:paraId="5683F8F2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5254D66" w14:textId="77777777" w:rsidTr="003A027F">
        <w:trPr>
          <w:trHeight w:val="220"/>
        </w:trPr>
        <w:tc>
          <w:tcPr>
            <w:tcW w:w="1267" w:type="dxa"/>
          </w:tcPr>
          <w:p w14:paraId="6D17EB23" w14:textId="79B04E3B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9A487E3" w14:textId="5A8727A8" w:rsidR="003A027F" w:rsidRDefault="00206251" w:rsidP="003A027F">
            <w:pPr>
              <w:rPr>
                <w:rFonts w:ascii="Calibri" w:eastAsia="Calibri" w:hAnsi="Calibri" w:cs="Calibri"/>
              </w:rPr>
            </w:pPr>
            <w:r w:rsidRPr="00206251">
              <w:rPr>
                <w:rFonts w:ascii="Calibri" w:eastAsia="Calibri" w:hAnsi="Calibri" w:cs="Calibri"/>
              </w:rPr>
              <w:t>200 ppm durante 10 minutos.</w:t>
            </w:r>
          </w:p>
        </w:tc>
        <w:tc>
          <w:tcPr>
            <w:tcW w:w="1966" w:type="dxa"/>
            <w:shd w:val="clear" w:color="auto" w:fill="FFFFFF"/>
          </w:tcPr>
          <w:p w14:paraId="47FDF824" w14:textId="6C2E7059" w:rsidR="003A027F" w:rsidRDefault="00206251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77F85F58" w14:textId="77777777" w:rsidTr="003A027F">
        <w:trPr>
          <w:trHeight w:val="220"/>
        </w:trPr>
        <w:tc>
          <w:tcPr>
            <w:tcW w:w="1267" w:type="dxa"/>
          </w:tcPr>
          <w:p w14:paraId="6F52C4A1" w14:textId="13E55BDD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54E3632" w14:textId="58D00B89" w:rsidR="003A027F" w:rsidRDefault="00206251" w:rsidP="003A027F">
            <w:pPr>
              <w:rPr>
                <w:rFonts w:ascii="Calibri" w:eastAsia="Calibri" w:hAnsi="Calibri" w:cs="Calibri"/>
              </w:rPr>
            </w:pPr>
            <w:r w:rsidRPr="00206251">
              <w:rPr>
                <w:rFonts w:ascii="Calibri" w:eastAsia="Calibri" w:hAnsi="Calibri" w:cs="Calibri"/>
              </w:rPr>
              <w:t>500 ppm durante 30 minutos.</w:t>
            </w:r>
          </w:p>
        </w:tc>
        <w:tc>
          <w:tcPr>
            <w:tcW w:w="1966" w:type="dxa"/>
            <w:shd w:val="clear" w:color="auto" w:fill="FFFFFF"/>
          </w:tcPr>
          <w:p w14:paraId="3481F09C" w14:textId="4C98FF6A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187088E" w14:textId="77777777" w:rsidTr="003A027F">
        <w:trPr>
          <w:trHeight w:val="220"/>
        </w:trPr>
        <w:tc>
          <w:tcPr>
            <w:tcW w:w="1267" w:type="dxa"/>
          </w:tcPr>
          <w:p w14:paraId="0E6EA889" w14:textId="20B96346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6444318" w14:textId="62D98BAE" w:rsidR="003A027F" w:rsidRDefault="00206251" w:rsidP="003A027F">
            <w:pPr>
              <w:rPr>
                <w:rFonts w:ascii="Calibri" w:eastAsia="Calibri" w:hAnsi="Calibri" w:cs="Calibri"/>
              </w:rPr>
            </w:pPr>
            <w:r w:rsidRPr="00206251">
              <w:rPr>
                <w:rFonts w:ascii="Calibri" w:eastAsia="Calibri" w:hAnsi="Calibri" w:cs="Calibri"/>
              </w:rPr>
              <w:t>1000 ppm durante 1 minuto.</w:t>
            </w:r>
          </w:p>
        </w:tc>
        <w:tc>
          <w:tcPr>
            <w:tcW w:w="1966" w:type="dxa"/>
            <w:shd w:val="clear" w:color="auto" w:fill="FFFFFF"/>
          </w:tcPr>
          <w:p w14:paraId="43CED9D1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2EF5F4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60236C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3BDF64" w14:textId="018FF09C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Muy bien</w:t>
            </w:r>
            <w:r w:rsidR="004875E5">
              <w:rPr>
                <w:color w:val="151517"/>
                <w:sz w:val="20"/>
                <w:szCs w:val="20"/>
              </w:rPr>
              <w:t>,</w:t>
            </w:r>
            <w:r>
              <w:rPr>
                <w:color w:val="151517"/>
                <w:sz w:val="20"/>
                <w:szCs w:val="20"/>
              </w:rPr>
              <w:t xml:space="preserve"> e</w:t>
            </w:r>
            <w:r w:rsidRPr="00E70F1C">
              <w:rPr>
                <w:color w:val="151517"/>
                <w:sz w:val="20"/>
                <w:szCs w:val="20"/>
              </w:rPr>
              <w:t>l glosario define claramente los POES como "protocolos escritos que describen cómo llevar a cabo las tareas de limpieza y desinfección."</w:t>
            </w:r>
          </w:p>
        </w:tc>
      </w:tr>
      <w:tr w:rsidR="003A027F" w14:paraId="08E36B7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B24917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AAC8BA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p w14:paraId="179DF97D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702CE" w14:paraId="163525D3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2278FAAB" w14:textId="77777777" w:rsidR="00E702CE" w:rsidRDefault="00000000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E702CE" w14:paraId="7D967031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F8CFDF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574B44AC" w14:textId="7F4CE008" w:rsidR="00E702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 xml:space="preserve">¡Excelente! </w:t>
            </w:r>
            <w:r w:rsidR="00626442">
              <w:rPr>
                <w:rFonts w:ascii="Calibri" w:eastAsia="Calibri" w:hAnsi="Calibri" w:cs="Calibri"/>
                <w:i/>
                <w:iCs/>
                <w:color w:val="000000"/>
              </w:rPr>
              <w:t>H</w:t>
            </w:r>
            <w:r>
              <w:rPr>
                <w:rFonts w:ascii="Calibri" w:eastAsia="Calibri" w:hAnsi="Calibri" w:cs="Calibri"/>
                <w:i/>
                <w:iCs/>
                <w:color w:val="000000"/>
              </w:rPr>
              <w:t>a superado la actividad y demuestra sólidos conocimientos sobre el componente formativo.</w:t>
            </w:r>
          </w:p>
        </w:tc>
      </w:tr>
      <w:tr w:rsidR="00E702CE" w14:paraId="6B4B44A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5B15B8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345CE85F" w14:textId="77777777" w:rsidR="00E702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419580BA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p w14:paraId="1F78331E" w14:textId="77777777" w:rsidR="00E702CE" w:rsidRDefault="00E702CE"/>
    <w:tbl>
      <w:tblPr>
        <w:tblStyle w:val="a2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702CE" w14:paraId="00D86681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CDAE" w14:textId="77777777" w:rsidR="00E702C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  <w:t>CONTROL DE REVISIÓN</w:t>
            </w:r>
          </w:p>
        </w:tc>
      </w:tr>
      <w:tr w:rsidR="00E702CE" w14:paraId="0BAD22B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119F" w14:textId="77777777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C16D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4E93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Fecha</w:t>
            </w:r>
          </w:p>
        </w:tc>
      </w:tr>
      <w:tr w:rsidR="00E702CE" w14:paraId="1891D73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97AA2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5C83" w14:textId="2B2F4831" w:rsidR="00E702CE" w:rsidRDefault="002C2B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Yina Paola Castro Zarate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E841" w14:textId="3630D1F3" w:rsidR="00E702CE" w:rsidRDefault="0020625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Junio de 2026</w:t>
            </w:r>
          </w:p>
        </w:tc>
      </w:tr>
      <w:tr w:rsidR="00E702CE" w14:paraId="0FB6DDD1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050A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lastRenderedPageBreak/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22FA" w14:textId="15F9E2AC" w:rsidR="00E702CE" w:rsidRDefault="0062644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María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C28F" w14:textId="01FCF51D" w:rsidR="00E702CE" w:rsidRDefault="00EF79E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 xml:space="preserve">Septiembre </w:t>
            </w:r>
            <w:r w:rsidR="00626442">
              <w:rPr>
                <w:rFonts w:ascii="Calibri" w:eastAsia="Calibri" w:hAnsi="Calibri" w:cs="Calibri"/>
                <w:b/>
                <w:bCs/>
                <w:color w:val="595959"/>
              </w:rPr>
              <w:t>de 2026</w:t>
            </w:r>
          </w:p>
        </w:tc>
      </w:tr>
    </w:tbl>
    <w:p w14:paraId="756843C2" w14:textId="77777777" w:rsidR="00E702CE" w:rsidRDefault="00E702CE">
      <w:pPr>
        <w:spacing w:before="280" w:line="240" w:lineRule="auto"/>
      </w:pPr>
    </w:p>
    <w:sectPr w:rsidR="00E702C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29B33B" w14:textId="77777777" w:rsidR="00F16FCC" w:rsidRDefault="00F16FCC">
      <w:pPr>
        <w:spacing w:line="240" w:lineRule="auto"/>
      </w:pPr>
      <w:r>
        <w:separator/>
      </w:r>
    </w:p>
  </w:endnote>
  <w:endnote w:type="continuationSeparator" w:id="0">
    <w:p w14:paraId="3FCA369F" w14:textId="77777777" w:rsidR="00F16FCC" w:rsidRDefault="00F16F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5919DDE4-9B9F-9147-8073-3AEF509962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7FB3C392-ECFB-B84B-897F-7E768E897839}"/>
    <w:embedBold r:id="rId4" w:fontKey="{3E2888A8-7A70-9E43-BC8E-1E26C8A5ED37}"/>
    <w:embedItalic r:id="rId5" w:fontKey="{86858401-BA6F-9B44-99C5-0F320B858B92}"/>
    <w:embedBoldItalic r:id="rId6" w:fontKey="{71366C22-6971-0843-8636-9A54799C88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3479E2D6-C9D7-1047-8AE7-B9543B185B78}"/>
    <w:embedBold r:id="rId8" w:fontKey="{A038C23E-3BDB-D745-A2A5-93766AC46E6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C7E2B6C2-0EB7-AF40-9BF1-E9947564148F}"/>
    <w:embedBold r:id="rId10" w:fontKey="{C2B4A6D1-5DAB-5242-A9EC-3D78CF584356}"/>
    <w:embedItalic r:id="rId11" w:fontKey="{50249939-609E-1D41-B6FA-C5E2F626EC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644E0D86-3A47-B040-B9F3-31E5F90DCF8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E031D7" w14:textId="77777777" w:rsidR="00F16FCC" w:rsidRDefault="00F16FCC">
      <w:pPr>
        <w:spacing w:line="240" w:lineRule="auto"/>
      </w:pPr>
      <w:r>
        <w:separator/>
      </w:r>
    </w:p>
  </w:footnote>
  <w:footnote w:type="continuationSeparator" w:id="0">
    <w:p w14:paraId="19755C2E" w14:textId="77777777" w:rsidR="00F16FCC" w:rsidRDefault="00F16F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9D89D3" w14:textId="77777777" w:rsidR="00E702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BF5A1" w14:textId="77777777" w:rsidR="004F12B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DEB0CCA" w14:textId="77777777" w:rsidR="004F12B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D56590E" w14:textId="77777777" w:rsidR="004F12BB" w:rsidRDefault="004F12B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0ED66C" id="Rectángulo 1" o:spid="_x0000_s1026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 filled="f" stroked="f">
              <v:textbox inset="2.53958mm,1.2694mm,2.53958mm,1.2694mm">
                <w:txbxContent>
                  <w:p w14:paraId="775BF5A1" w14:textId="77777777" w:rsidR="004F12B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DEB0CCA" w14:textId="77777777" w:rsidR="004F12B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5D56590E" w14:textId="77777777" w:rsidR="004F12BB" w:rsidRDefault="004F12BB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25582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0407A7"/>
    <w:rsid w:val="000B51CA"/>
    <w:rsid w:val="000D06A3"/>
    <w:rsid w:val="000E59A8"/>
    <w:rsid w:val="000F12A4"/>
    <w:rsid w:val="001115C7"/>
    <w:rsid w:val="001714E5"/>
    <w:rsid w:val="001B33FD"/>
    <w:rsid w:val="001B688A"/>
    <w:rsid w:val="00206251"/>
    <w:rsid w:val="002556CD"/>
    <w:rsid w:val="002C2B6C"/>
    <w:rsid w:val="002F02B9"/>
    <w:rsid w:val="00335A25"/>
    <w:rsid w:val="003A027F"/>
    <w:rsid w:val="003C253F"/>
    <w:rsid w:val="003F61C5"/>
    <w:rsid w:val="004504F6"/>
    <w:rsid w:val="00452B11"/>
    <w:rsid w:val="004875E5"/>
    <w:rsid w:val="004F12BB"/>
    <w:rsid w:val="00560C5F"/>
    <w:rsid w:val="00592375"/>
    <w:rsid w:val="005A6DB1"/>
    <w:rsid w:val="00626442"/>
    <w:rsid w:val="006B062A"/>
    <w:rsid w:val="007923CC"/>
    <w:rsid w:val="007F4B6D"/>
    <w:rsid w:val="007F61CF"/>
    <w:rsid w:val="008314E3"/>
    <w:rsid w:val="00842908"/>
    <w:rsid w:val="008F5C11"/>
    <w:rsid w:val="0095606D"/>
    <w:rsid w:val="009E50B9"/>
    <w:rsid w:val="00A63209"/>
    <w:rsid w:val="00A747AA"/>
    <w:rsid w:val="00B04B5E"/>
    <w:rsid w:val="00B05019"/>
    <w:rsid w:val="00B44418"/>
    <w:rsid w:val="00B65DE1"/>
    <w:rsid w:val="00B80B73"/>
    <w:rsid w:val="00BA200F"/>
    <w:rsid w:val="00BE52D0"/>
    <w:rsid w:val="00C30CE9"/>
    <w:rsid w:val="00C95012"/>
    <w:rsid w:val="00CA1222"/>
    <w:rsid w:val="00D14DFA"/>
    <w:rsid w:val="00DA493C"/>
    <w:rsid w:val="00DC1CDF"/>
    <w:rsid w:val="00DD3AD8"/>
    <w:rsid w:val="00DE49FC"/>
    <w:rsid w:val="00E15BD3"/>
    <w:rsid w:val="00E51BC1"/>
    <w:rsid w:val="00E702CE"/>
    <w:rsid w:val="00E70F1C"/>
    <w:rsid w:val="00E80C4B"/>
    <w:rsid w:val="00EF79E0"/>
    <w:rsid w:val="00F125C1"/>
    <w:rsid w:val="00F16FCC"/>
    <w:rsid w:val="00F34A74"/>
    <w:rsid w:val="00FE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36F9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2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B444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4A4792-CF29-4063-8D12-C655F175F26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BABFDA39-3036-427B-8B21-7B1031024C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B46865-FD1A-4C20-824B-475151824B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2274</Words>
  <Characters>12508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Maria Fernanda Morales Angulo</cp:lastModifiedBy>
  <cp:revision>2</cp:revision>
  <dcterms:created xsi:type="dcterms:W3CDTF">2026-09-04T03:53:00Z</dcterms:created>
  <dcterms:modified xsi:type="dcterms:W3CDTF">2026-09-04T03:53:00Z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  <property fmtid="{D5CDD505-2E9C-101B-9397-08002B2CF9AE}" pid="11" name="Order">
    <vt:r8>86248900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