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19B7C39A" w:rsidR="008F2BA6" w:rsidRPr="00402F27" w:rsidRDefault="00402F27" w:rsidP="008F2BA6">
            <w:pPr>
              <w:spacing w:line="276" w:lineRule="auto"/>
              <w:rPr>
                <w:b w:val="0"/>
                <w:bCs/>
                <w:sz w:val="20"/>
                <w:szCs w:val="20"/>
              </w:rPr>
            </w:pPr>
            <w:r w:rsidRPr="00402F27">
              <w:rPr>
                <w:b w:val="0"/>
                <w:bCs/>
                <w:sz w:val="20"/>
                <w:szCs w:val="20"/>
              </w:rPr>
              <w:t xml:space="preserve">Técnicas para la </w:t>
            </w:r>
            <w:r w:rsidR="009649BA">
              <w:rPr>
                <w:b w:val="0"/>
                <w:bCs/>
                <w:sz w:val="20"/>
                <w:szCs w:val="20"/>
              </w:rPr>
              <w:t>p</w:t>
            </w:r>
            <w:r w:rsidRPr="00402F27">
              <w:rPr>
                <w:b w:val="0"/>
                <w:bCs/>
                <w:sz w:val="20"/>
                <w:szCs w:val="20"/>
              </w:rPr>
              <w:t xml:space="preserve">reparación de </w:t>
            </w:r>
            <w:r w:rsidR="009649BA">
              <w:rPr>
                <w:b w:val="0"/>
                <w:bCs/>
                <w:sz w:val="20"/>
                <w:szCs w:val="20"/>
              </w:rPr>
              <w:t>b</w:t>
            </w:r>
            <w:r w:rsidRPr="00402F27">
              <w:rPr>
                <w:b w:val="0"/>
                <w:bCs/>
                <w:sz w:val="20"/>
                <w:szCs w:val="20"/>
              </w:rPr>
              <w:t xml:space="preserve">ebidas a </w:t>
            </w:r>
            <w:r w:rsidR="009649BA">
              <w:rPr>
                <w:b w:val="0"/>
                <w:bCs/>
                <w:sz w:val="20"/>
                <w:szCs w:val="20"/>
              </w:rPr>
              <w:t>b</w:t>
            </w:r>
            <w:r w:rsidRPr="00402F27">
              <w:rPr>
                <w:b w:val="0"/>
                <w:bCs/>
                <w:sz w:val="20"/>
                <w:szCs w:val="20"/>
              </w:rPr>
              <w:t xml:space="preserve">ase de </w:t>
            </w:r>
            <w:r w:rsidR="009649BA">
              <w:rPr>
                <w:b w:val="0"/>
                <w:bCs/>
                <w:sz w:val="20"/>
                <w:szCs w:val="20"/>
              </w:rPr>
              <w:t>c</w:t>
            </w:r>
            <w:r w:rsidRPr="00402F27">
              <w:rPr>
                <w:b w:val="0"/>
                <w:bCs/>
                <w:sz w:val="20"/>
                <w:szCs w:val="20"/>
              </w:rPr>
              <w:t>af</w:t>
            </w:r>
            <w:r w:rsidR="009649BA">
              <w:rPr>
                <w:b w:val="0"/>
                <w:bCs/>
                <w:sz w:val="20"/>
                <w:szCs w:val="20"/>
              </w:rPr>
              <w:t>é.</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296F368F">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1475862F" w14:textId="18011889" w:rsidR="008F2BA6" w:rsidRPr="00402F27" w:rsidRDefault="05408127" w:rsidP="296F368F">
            <w:pPr>
              <w:ind w:right="87"/>
              <w:contextualSpacing/>
              <w:rPr>
                <w:sz w:val="20"/>
                <w:szCs w:val="20"/>
              </w:rPr>
            </w:pPr>
            <w:r w:rsidRPr="296F368F">
              <w:rPr>
                <w:color w:val="000000" w:themeColor="text1"/>
                <w:sz w:val="20"/>
                <w:szCs w:val="20"/>
              </w:rPr>
              <w:t>270405071.</w:t>
            </w:r>
            <w:r w:rsidR="0B0481B0" w:rsidRPr="296F368F">
              <w:rPr>
                <w:b w:val="0"/>
                <w:color w:val="000000" w:themeColor="text1"/>
                <w:sz w:val="20"/>
                <w:szCs w:val="20"/>
              </w:rPr>
              <w:t xml:space="preserve"> </w:t>
            </w:r>
            <w:r w:rsidR="0B0481B0" w:rsidRPr="296F368F">
              <w:rPr>
                <w:rFonts w:ascii="Calibri" w:eastAsia="Calibri" w:hAnsi="Calibri" w:cs="Calibri"/>
                <w:b w:val="0"/>
                <w:color w:val="000000" w:themeColor="text1"/>
                <w:sz w:val="22"/>
                <w:szCs w:val="22"/>
              </w:rPr>
              <w:t>Obtener solubles de café según método de extracción y normativa técnica.</w:t>
            </w:r>
          </w:p>
          <w:p w14:paraId="4D67ADFE" w14:textId="34E24C1D" w:rsidR="008F2BA6" w:rsidRPr="00402F27" w:rsidRDefault="008F2BA6" w:rsidP="49FF703C">
            <w:pPr>
              <w:spacing w:line="276" w:lineRule="auto"/>
              <w:jc w:val="both"/>
              <w:rPr>
                <w:b w:val="0"/>
                <w:sz w:val="20"/>
                <w:szCs w:val="20"/>
              </w:rPr>
            </w:pP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722681C7" w14:textId="44F8D553" w:rsidR="008F2BA6" w:rsidRPr="008F2BA6" w:rsidRDefault="5DD848E6" w:rsidP="296F368F">
            <w:pPr>
              <w:spacing w:line="276" w:lineRule="auto"/>
              <w:jc w:val="both"/>
              <w:rPr>
                <w:b w:val="0"/>
                <w:sz w:val="20"/>
                <w:szCs w:val="20"/>
              </w:rPr>
            </w:pPr>
            <w:r w:rsidRPr="296F368F">
              <w:rPr>
                <w:color w:val="000000" w:themeColor="text1"/>
                <w:sz w:val="20"/>
                <w:szCs w:val="20"/>
              </w:rPr>
              <w:t>270405071</w:t>
            </w:r>
            <w:r w:rsidR="009649BA" w:rsidRPr="296F368F">
              <w:rPr>
                <w:sz w:val="20"/>
                <w:szCs w:val="20"/>
              </w:rPr>
              <w:t xml:space="preserve">-02. </w:t>
            </w:r>
            <w:r w:rsidR="009649BA" w:rsidRPr="296F368F">
              <w:rPr>
                <w:b w:val="0"/>
                <w:sz w:val="20"/>
                <w:szCs w:val="20"/>
              </w:rPr>
              <w:t>Alistar equipos, utensilios, materias primas e insumos para la preparación de bebidas de café, cumpliendo los requerimientos técnicos, de higiene y seguridad establecidos.</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508C88EF">
        <w:trPr>
          <w:trHeight w:val="735"/>
        </w:trPr>
        <w:tc>
          <w:tcPr>
            <w:tcW w:w="3397" w:type="dxa"/>
            <w:shd w:val="clear" w:color="auto" w:fill="auto"/>
            <w:vAlign w:val="center"/>
          </w:tcPr>
          <w:p w14:paraId="17040F00" w14:textId="77777777" w:rsidR="0059034F" w:rsidRPr="00402F27" w:rsidRDefault="00D55C84">
            <w:pPr>
              <w:spacing w:line="276" w:lineRule="auto"/>
              <w:rPr>
                <w:sz w:val="20"/>
                <w:szCs w:val="20"/>
              </w:rPr>
            </w:pPr>
            <w:r w:rsidRPr="00402F27">
              <w:rPr>
                <w:sz w:val="20"/>
                <w:szCs w:val="20"/>
              </w:rPr>
              <w:t>NÚMERO DEL COMPONENTE FORMATIVO</w:t>
            </w:r>
          </w:p>
        </w:tc>
        <w:tc>
          <w:tcPr>
            <w:tcW w:w="6565" w:type="dxa"/>
            <w:shd w:val="clear" w:color="auto" w:fill="auto"/>
            <w:vAlign w:val="center"/>
          </w:tcPr>
          <w:p w14:paraId="11C03431" w14:textId="427D2964" w:rsidR="0059034F" w:rsidRPr="00402F27" w:rsidRDefault="00402F27" w:rsidP="508C88EF">
            <w:pPr>
              <w:spacing w:line="276" w:lineRule="auto"/>
              <w:rPr>
                <w:bCs/>
                <w:sz w:val="20"/>
                <w:szCs w:val="20"/>
              </w:rPr>
            </w:pPr>
            <w:r w:rsidRPr="508C88EF">
              <w:rPr>
                <w:b w:val="0"/>
                <w:sz w:val="20"/>
                <w:szCs w:val="20"/>
              </w:rPr>
              <w:t>2</w:t>
            </w:r>
          </w:p>
        </w:tc>
      </w:tr>
      <w:tr w:rsidR="0059034F" w14:paraId="26E8C2D4" w14:textId="77777777" w:rsidTr="508C88EF">
        <w:trPr>
          <w:trHeight w:val="756"/>
        </w:trPr>
        <w:tc>
          <w:tcPr>
            <w:tcW w:w="3397" w:type="dxa"/>
            <w:shd w:val="clear" w:color="auto" w:fill="auto"/>
            <w:vAlign w:val="center"/>
          </w:tcPr>
          <w:p w14:paraId="0D7686A8" w14:textId="77777777" w:rsidR="0059034F" w:rsidRDefault="00D55C84">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39D79BCD" w:rsidR="0059034F" w:rsidRPr="00BC4EA6" w:rsidRDefault="00BC4EA6">
            <w:pPr>
              <w:spacing w:line="276" w:lineRule="auto"/>
              <w:rPr>
                <w:b w:val="0"/>
                <w:bCs/>
                <w:color w:val="000000" w:themeColor="text1"/>
                <w:sz w:val="20"/>
                <w:szCs w:val="20"/>
              </w:rPr>
            </w:pPr>
            <w:r w:rsidRPr="00BC4EA6">
              <w:rPr>
                <w:b w:val="0"/>
                <w:bCs/>
                <w:color w:val="000000" w:themeColor="text1"/>
                <w:sz w:val="20"/>
                <w:szCs w:val="20"/>
              </w:rPr>
              <w:t>Alistamiento, mantenimiento y servicio del café</w:t>
            </w:r>
            <w:r w:rsidR="009649BA">
              <w:rPr>
                <w:b w:val="0"/>
                <w:bCs/>
                <w:color w:val="000000" w:themeColor="text1"/>
                <w:sz w:val="20"/>
                <w:szCs w:val="20"/>
              </w:rPr>
              <w:t>.</w:t>
            </w:r>
          </w:p>
        </w:tc>
      </w:tr>
      <w:tr w:rsidR="0059034F" w14:paraId="09C79858" w14:textId="77777777" w:rsidTr="508C88EF">
        <w:trPr>
          <w:trHeight w:val="629"/>
        </w:trPr>
        <w:tc>
          <w:tcPr>
            <w:tcW w:w="3397" w:type="dxa"/>
            <w:shd w:val="clear" w:color="auto" w:fill="auto"/>
            <w:vAlign w:val="center"/>
          </w:tcPr>
          <w:p w14:paraId="4A86FFD4" w14:textId="77777777" w:rsidR="0059034F" w:rsidRDefault="00D55C84">
            <w:pPr>
              <w:spacing w:line="276" w:lineRule="auto"/>
              <w:rPr>
                <w:sz w:val="20"/>
                <w:szCs w:val="20"/>
              </w:rPr>
            </w:pPr>
            <w:r>
              <w:rPr>
                <w:sz w:val="20"/>
                <w:szCs w:val="20"/>
              </w:rPr>
              <w:t>BREVE DESCRIPCIÓN</w:t>
            </w:r>
          </w:p>
        </w:tc>
        <w:tc>
          <w:tcPr>
            <w:tcW w:w="6565" w:type="dxa"/>
            <w:shd w:val="clear" w:color="auto" w:fill="auto"/>
            <w:vAlign w:val="center"/>
          </w:tcPr>
          <w:p w14:paraId="3811466D" w14:textId="27914D38" w:rsidR="0059034F" w:rsidRPr="00BC4EA6" w:rsidRDefault="00000000" w:rsidP="508C88EF">
            <w:pPr>
              <w:spacing w:line="276" w:lineRule="auto"/>
              <w:rPr>
                <w:b w:val="0"/>
                <w:color w:val="000000" w:themeColor="text1"/>
                <w:sz w:val="20"/>
                <w:szCs w:val="20"/>
              </w:rPr>
            </w:pPr>
            <w:sdt>
              <w:sdtPr>
                <w:rPr>
                  <w:color w:val="000000" w:themeColor="text1"/>
                  <w:sz w:val="20"/>
                  <w:szCs w:val="20"/>
                </w:rPr>
                <w:tag w:val="goog_rdk_0"/>
                <w:id w:val="-452708402"/>
              </w:sdtPr>
              <w:sdtContent/>
            </w:sdt>
            <w:r w:rsidR="00BC4EA6" w:rsidRPr="508C88EF">
              <w:rPr>
                <w:b w:val="0"/>
                <w:color w:val="000000" w:themeColor="text1"/>
                <w:sz w:val="20"/>
                <w:szCs w:val="20"/>
              </w:rPr>
              <w:t xml:space="preserve">Este componente formativo desarrolla las competencias para el alistamiento seguro de equipos, utensilios, materias primas e insumos. Aborda el mantenimiento de máquinas de </w:t>
            </w:r>
            <w:r w:rsidR="00BC4EA6" w:rsidRPr="508C88EF">
              <w:rPr>
                <w:bCs/>
                <w:i/>
                <w:iCs/>
                <w:color w:val="000000" w:themeColor="text1"/>
                <w:sz w:val="20"/>
                <w:szCs w:val="20"/>
              </w:rPr>
              <w:t xml:space="preserve">espresso </w:t>
            </w:r>
            <w:r w:rsidR="00BC4EA6" w:rsidRPr="508C88EF">
              <w:rPr>
                <w:b w:val="0"/>
                <w:color w:val="000000" w:themeColor="text1"/>
                <w:sz w:val="20"/>
                <w:szCs w:val="20"/>
              </w:rPr>
              <w:t>y molinos, la selección y reconocimiento de defectos del grano, la aplicación de normas de higiene, protocolo de servicio y etiqueta profesional.</w:t>
            </w:r>
          </w:p>
        </w:tc>
      </w:tr>
      <w:tr w:rsidR="0059034F" w14:paraId="1D1D8101" w14:textId="77777777" w:rsidTr="508C88EF">
        <w:trPr>
          <w:trHeight w:val="567"/>
        </w:trPr>
        <w:tc>
          <w:tcPr>
            <w:tcW w:w="3397" w:type="dxa"/>
            <w:shd w:val="clear" w:color="auto" w:fill="auto"/>
            <w:vAlign w:val="center"/>
          </w:tcPr>
          <w:p w14:paraId="492C2C27" w14:textId="77777777" w:rsidR="0059034F" w:rsidRDefault="00D55C84">
            <w:pPr>
              <w:spacing w:line="276" w:lineRule="auto"/>
              <w:rPr>
                <w:sz w:val="20"/>
                <w:szCs w:val="20"/>
              </w:rPr>
            </w:pPr>
            <w:r>
              <w:rPr>
                <w:sz w:val="20"/>
                <w:szCs w:val="20"/>
              </w:rPr>
              <w:t>PALABRAS CLAVE</w:t>
            </w:r>
          </w:p>
        </w:tc>
        <w:tc>
          <w:tcPr>
            <w:tcW w:w="6565" w:type="dxa"/>
            <w:shd w:val="clear" w:color="auto" w:fill="auto"/>
            <w:vAlign w:val="center"/>
          </w:tcPr>
          <w:p w14:paraId="3EA6B93F" w14:textId="4905EC6D" w:rsidR="0059034F" w:rsidRPr="00BC4EA6" w:rsidRDefault="00BC4EA6">
            <w:pPr>
              <w:spacing w:line="276" w:lineRule="auto"/>
              <w:rPr>
                <w:b w:val="0"/>
                <w:bCs/>
                <w:color w:val="000000" w:themeColor="text1"/>
                <w:sz w:val="20"/>
                <w:szCs w:val="20"/>
              </w:rPr>
            </w:pPr>
            <w:r w:rsidRPr="00BC4EA6">
              <w:rPr>
                <w:b w:val="0"/>
                <w:bCs/>
                <w:color w:val="000000" w:themeColor="text1"/>
                <w:sz w:val="20"/>
                <w:szCs w:val="20"/>
              </w:rPr>
              <w:t>Alistamiento, mantenimiento, higiene, protocolo, defectos del grano</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9649BA">
        <w:trPr>
          <w:trHeight w:val="664"/>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3B76DC78" w14:textId="7EF9244F" w:rsidR="0059034F" w:rsidRPr="00402F27" w:rsidRDefault="00D55C84">
            <w:pPr>
              <w:spacing w:line="276" w:lineRule="auto"/>
              <w:rPr>
                <w:b w:val="0"/>
                <w:bCs/>
                <w:sz w:val="20"/>
                <w:szCs w:val="20"/>
              </w:rPr>
            </w:pPr>
            <w:r w:rsidRPr="00402F27">
              <w:rPr>
                <w:b w:val="0"/>
                <w:bCs/>
                <w:sz w:val="20"/>
                <w:szCs w:val="20"/>
              </w:rPr>
              <w:t>VENTAS Y SERVICIOS</w:t>
            </w:r>
          </w:p>
          <w:p w14:paraId="5959CF1E" w14:textId="05A18FC4" w:rsidR="0059034F" w:rsidRPr="003F2B64" w:rsidRDefault="0059034F">
            <w:pPr>
              <w:spacing w:line="276" w:lineRule="auto"/>
              <w:rPr>
                <w:color w:val="595959" w:themeColor="text1" w:themeTint="A6"/>
                <w:sz w:val="16"/>
                <w:szCs w:val="16"/>
              </w:rPr>
            </w:pP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4690A5B4" w:rsidR="0059034F" w:rsidRPr="00402F27" w:rsidRDefault="00402F27">
            <w:pPr>
              <w:spacing w:line="276" w:lineRule="auto"/>
              <w:rPr>
                <w:b w:val="0"/>
                <w:bCs/>
                <w:sz w:val="20"/>
                <w:szCs w:val="20"/>
              </w:rPr>
            </w:pPr>
            <w:r w:rsidRPr="00402F27">
              <w:rPr>
                <w:b w:val="0"/>
                <w:bCs/>
                <w:sz w:val="20"/>
                <w:szCs w:val="20"/>
              </w:rPr>
              <w:t>Español</w:t>
            </w:r>
          </w:p>
        </w:tc>
      </w:tr>
    </w:tbl>
    <w:p w14:paraId="7FF812DC" w14:textId="77777777" w:rsidR="0059034F" w:rsidRDefault="0059034F">
      <w:pPr>
        <w:rPr>
          <w:sz w:val="20"/>
          <w:szCs w:val="20"/>
        </w:rPr>
      </w:pPr>
    </w:p>
    <w:p w14:paraId="73070A33" w14:textId="77777777" w:rsidR="00636E26" w:rsidRDefault="00636E26">
      <w:pPr>
        <w:rPr>
          <w:b/>
          <w:color w:val="595959" w:themeColor="text1" w:themeTint="A6"/>
          <w:sz w:val="20"/>
          <w:szCs w:val="20"/>
        </w:rPr>
      </w:pPr>
    </w:p>
    <w:p w14:paraId="6C9D4156" w14:textId="77777777" w:rsidR="00800122" w:rsidRDefault="00800122">
      <w:pPr>
        <w:rPr>
          <w:b/>
          <w:color w:val="595959" w:themeColor="text1" w:themeTint="A6"/>
          <w:sz w:val="20"/>
          <w:szCs w:val="20"/>
        </w:rPr>
      </w:pPr>
    </w:p>
    <w:p w14:paraId="76D014F5" w14:textId="77777777" w:rsidR="00636E26" w:rsidRDefault="00636E26">
      <w:pPr>
        <w:rPr>
          <w:b/>
          <w:color w:val="595959" w:themeColor="text1" w:themeTint="A6"/>
          <w:sz w:val="20"/>
          <w:szCs w:val="20"/>
        </w:rPr>
      </w:pPr>
    </w:p>
    <w:p w14:paraId="3EC0731A" w14:textId="77777777" w:rsidR="00800122" w:rsidRDefault="00800122">
      <w:pPr>
        <w:rPr>
          <w:sz w:val="20"/>
          <w:szCs w:val="20"/>
        </w:rPr>
      </w:pPr>
    </w:p>
    <w:p w14:paraId="436E26DC" w14:textId="2DAA32BE" w:rsidR="0059034F" w:rsidRDefault="00D55C84" w:rsidP="005064C1">
      <w:pPr>
        <w:pBdr>
          <w:top w:val="nil"/>
          <w:left w:val="nil"/>
          <w:bottom w:val="nil"/>
          <w:right w:val="nil"/>
          <w:between w:val="nil"/>
        </w:pBdr>
        <w:jc w:val="both"/>
        <w:rPr>
          <w:b/>
          <w:color w:val="000000"/>
          <w:sz w:val="20"/>
          <w:szCs w:val="20"/>
        </w:rPr>
      </w:pPr>
      <w:r>
        <w:rPr>
          <w:b/>
          <w:color w:val="000000"/>
          <w:sz w:val="20"/>
          <w:szCs w:val="20"/>
        </w:rPr>
        <w:t xml:space="preserve">TABLA DE CONTENIDOS </w:t>
      </w:r>
    </w:p>
    <w:p w14:paraId="63B75743" w14:textId="77777777" w:rsidR="0070224C" w:rsidRDefault="0070224C" w:rsidP="00800122">
      <w:pPr>
        <w:rPr>
          <w:color w:val="7F7F7F"/>
          <w:sz w:val="20"/>
          <w:szCs w:val="20"/>
        </w:rPr>
      </w:pPr>
    </w:p>
    <w:p w14:paraId="5F91C901" w14:textId="77777777" w:rsidR="0059034F" w:rsidRDefault="00D55C84">
      <w:pPr>
        <w:ind w:left="284"/>
        <w:rPr>
          <w:b/>
          <w:sz w:val="20"/>
          <w:szCs w:val="20"/>
        </w:rPr>
      </w:pPr>
      <w:r>
        <w:rPr>
          <w:b/>
          <w:sz w:val="20"/>
          <w:szCs w:val="20"/>
        </w:rPr>
        <w:t>Introducción</w:t>
      </w:r>
    </w:p>
    <w:p w14:paraId="71071001" w14:textId="77777777" w:rsidR="00800122" w:rsidRDefault="00800122">
      <w:pPr>
        <w:ind w:left="284"/>
        <w:rPr>
          <w:b/>
          <w:sz w:val="20"/>
          <w:szCs w:val="20"/>
        </w:rPr>
      </w:pPr>
    </w:p>
    <w:p w14:paraId="154558F8" w14:textId="58840877" w:rsidR="00800122" w:rsidRDefault="00800122" w:rsidP="00800122">
      <w:pPr>
        <w:pBdr>
          <w:top w:val="nil"/>
          <w:left w:val="nil"/>
          <w:bottom w:val="nil"/>
          <w:right w:val="nil"/>
          <w:between w:val="nil"/>
        </w:pBdr>
        <w:rPr>
          <w:b/>
          <w:sz w:val="20"/>
          <w:szCs w:val="20"/>
          <w:lang w:val="es-MX"/>
        </w:rPr>
      </w:pPr>
      <w:r w:rsidRPr="00800122">
        <w:rPr>
          <w:b/>
          <w:bCs/>
          <w:sz w:val="20"/>
          <w:szCs w:val="20"/>
          <w:lang w:val="es-MX"/>
        </w:rPr>
        <w:t>1. Maquinaria y equipos para la preparación de café</w:t>
      </w:r>
    </w:p>
    <w:p w14:paraId="76286E45" w14:textId="77777777" w:rsidR="001F4B4A" w:rsidRPr="00800122" w:rsidRDefault="001F4B4A" w:rsidP="00800122">
      <w:pPr>
        <w:pBdr>
          <w:top w:val="nil"/>
          <w:left w:val="nil"/>
          <w:bottom w:val="nil"/>
          <w:right w:val="nil"/>
          <w:between w:val="nil"/>
        </w:pBdr>
        <w:rPr>
          <w:b/>
          <w:sz w:val="20"/>
          <w:szCs w:val="20"/>
          <w:lang w:val="es-MX"/>
        </w:rPr>
      </w:pPr>
    </w:p>
    <w:p w14:paraId="1AD1DD6B" w14:textId="5C459B44" w:rsidR="001F4B4A" w:rsidRPr="00800122" w:rsidRDefault="00800122" w:rsidP="00800122">
      <w:pPr>
        <w:pBdr>
          <w:top w:val="nil"/>
          <w:left w:val="nil"/>
          <w:bottom w:val="nil"/>
          <w:right w:val="nil"/>
          <w:between w:val="nil"/>
        </w:pBdr>
        <w:rPr>
          <w:b/>
          <w:sz w:val="20"/>
          <w:szCs w:val="20"/>
          <w:lang w:val="es-MX"/>
        </w:rPr>
      </w:pPr>
      <w:r w:rsidRPr="00800122">
        <w:rPr>
          <w:b/>
          <w:bCs/>
          <w:sz w:val="20"/>
          <w:szCs w:val="20"/>
          <w:lang w:val="es-MX"/>
        </w:rPr>
        <w:t>2. Mantenimiento básico y rutinas de limpieza</w:t>
      </w:r>
      <w:r w:rsidRPr="00800122">
        <w:rPr>
          <w:b/>
          <w:sz w:val="20"/>
          <w:szCs w:val="20"/>
          <w:lang w:val="es-MX"/>
        </w:rPr>
        <w:br/>
      </w:r>
    </w:p>
    <w:p w14:paraId="718EE72A" w14:textId="756257F7" w:rsidR="00800122" w:rsidRPr="004E7A62" w:rsidRDefault="00800122" w:rsidP="00800122">
      <w:pPr>
        <w:pBdr>
          <w:top w:val="nil"/>
          <w:left w:val="nil"/>
          <w:bottom w:val="nil"/>
          <w:right w:val="nil"/>
          <w:between w:val="nil"/>
        </w:pBdr>
        <w:rPr>
          <w:bCs/>
          <w:sz w:val="20"/>
          <w:szCs w:val="20"/>
          <w:lang w:val="es-MX"/>
        </w:rPr>
      </w:pPr>
      <w:r w:rsidRPr="00800122">
        <w:rPr>
          <w:b/>
          <w:bCs/>
          <w:sz w:val="20"/>
          <w:szCs w:val="20"/>
          <w:lang w:val="es-MX"/>
        </w:rPr>
        <w:t>3. Insumos, materias primas y grano de café</w:t>
      </w:r>
    </w:p>
    <w:p w14:paraId="1D5BB6BC" w14:textId="77777777" w:rsidR="001F4B4A" w:rsidRPr="00800122" w:rsidRDefault="001F4B4A" w:rsidP="00800122">
      <w:pPr>
        <w:pBdr>
          <w:top w:val="nil"/>
          <w:left w:val="nil"/>
          <w:bottom w:val="nil"/>
          <w:right w:val="nil"/>
          <w:between w:val="nil"/>
        </w:pBdr>
        <w:rPr>
          <w:b/>
          <w:sz w:val="20"/>
          <w:szCs w:val="20"/>
          <w:lang w:val="es-MX"/>
        </w:rPr>
      </w:pPr>
    </w:p>
    <w:p w14:paraId="124725E7" w14:textId="58D59DE2" w:rsidR="00800122" w:rsidRDefault="00800122" w:rsidP="00800122">
      <w:pPr>
        <w:pBdr>
          <w:top w:val="nil"/>
          <w:left w:val="nil"/>
          <w:bottom w:val="nil"/>
          <w:right w:val="nil"/>
          <w:between w:val="nil"/>
        </w:pBdr>
        <w:rPr>
          <w:b/>
          <w:sz w:val="20"/>
          <w:szCs w:val="20"/>
          <w:lang w:val="es-MX"/>
        </w:rPr>
      </w:pPr>
      <w:r w:rsidRPr="00800122">
        <w:rPr>
          <w:b/>
          <w:bCs/>
          <w:sz w:val="20"/>
          <w:szCs w:val="20"/>
          <w:lang w:val="es-MX"/>
        </w:rPr>
        <w:t>4. Higiene y seguridad en la estación de trabajo</w:t>
      </w:r>
    </w:p>
    <w:p w14:paraId="197CF276" w14:textId="77777777" w:rsidR="001F4B4A" w:rsidRPr="00800122" w:rsidRDefault="001F4B4A" w:rsidP="00800122">
      <w:pPr>
        <w:pBdr>
          <w:top w:val="nil"/>
          <w:left w:val="nil"/>
          <w:bottom w:val="nil"/>
          <w:right w:val="nil"/>
          <w:between w:val="nil"/>
        </w:pBdr>
        <w:rPr>
          <w:b/>
          <w:sz w:val="20"/>
          <w:szCs w:val="20"/>
          <w:lang w:val="es-MX"/>
        </w:rPr>
      </w:pPr>
    </w:p>
    <w:p w14:paraId="4E85DB45" w14:textId="1616CA62" w:rsidR="00800122" w:rsidRDefault="00800122" w:rsidP="00800122">
      <w:pPr>
        <w:pBdr>
          <w:top w:val="nil"/>
          <w:left w:val="nil"/>
          <w:bottom w:val="nil"/>
          <w:right w:val="nil"/>
          <w:between w:val="nil"/>
        </w:pBdr>
        <w:rPr>
          <w:b/>
          <w:sz w:val="20"/>
          <w:szCs w:val="20"/>
          <w:lang w:val="es-MX"/>
        </w:rPr>
      </w:pPr>
      <w:r w:rsidRPr="00800122">
        <w:rPr>
          <w:b/>
          <w:bCs/>
          <w:sz w:val="20"/>
          <w:szCs w:val="20"/>
          <w:lang w:val="es-MX"/>
        </w:rPr>
        <w:t>5. Protocolo de servicio y etiqueta profesional</w:t>
      </w:r>
    </w:p>
    <w:p w14:paraId="487EF19D" w14:textId="77777777" w:rsidR="001F4B4A" w:rsidRPr="00800122" w:rsidRDefault="001F4B4A" w:rsidP="00800122">
      <w:pPr>
        <w:pBdr>
          <w:top w:val="nil"/>
          <w:left w:val="nil"/>
          <w:bottom w:val="nil"/>
          <w:right w:val="nil"/>
          <w:between w:val="nil"/>
        </w:pBdr>
        <w:rPr>
          <w:b/>
          <w:sz w:val="20"/>
          <w:szCs w:val="20"/>
          <w:lang w:val="es-MX"/>
        </w:rPr>
      </w:pPr>
    </w:p>
    <w:p w14:paraId="0039C36E" w14:textId="035EDEEE" w:rsidR="00800122" w:rsidRPr="004E7A62" w:rsidRDefault="00800122" w:rsidP="00800122">
      <w:pPr>
        <w:pBdr>
          <w:top w:val="nil"/>
          <w:left w:val="nil"/>
          <w:bottom w:val="nil"/>
          <w:right w:val="nil"/>
          <w:between w:val="nil"/>
        </w:pBdr>
        <w:rPr>
          <w:bCs/>
          <w:sz w:val="20"/>
          <w:szCs w:val="20"/>
          <w:lang w:val="es-MX"/>
        </w:rPr>
      </w:pPr>
      <w:r w:rsidRPr="00800122">
        <w:rPr>
          <w:b/>
          <w:bCs/>
          <w:sz w:val="20"/>
          <w:szCs w:val="20"/>
          <w:lang w:val="es-MX"/>
        </w:rPr>
        <w:t>6. Alistamiento preoperacional y verificación de equipos</w:t>
      </w:r>
    </w:p>
    <w:p w14:paraId="503A9C2D" w14:textId="77777777" w:rsidR="001F4B4A" w:rsidRPr="00800122" w:rsidRDefault="001F4B4A" w:rsidP="00800122">
      <w:pPr>
        <w:pBdr>
          <w:top w:val="nil"/>
          <w:left w:val="nil"/>
          <w:bottom w:val="nil"/>
          <w:right w:val="nil"/>
          <w:between w:val="nil"/>
        </w:pBdr>
        <w:rPr>
          <w:b/>
          <w:sz w:val="20"/>
          <w:szCs w:val="20"/>
          <w:lang w:val="es-MX"/>
        </w:rPr>
      </w:pPr>
    </w:p>
    <w:p w14:paraId="51965C4C" w14:textId="699B1551" w:rsidR="0059034F" w:rsidRPr="001F4B4A" w:rsidRDefault="00800122">
      <w:pPr>
        <w:pBdr>
          <w:top w:val="nil"/>
          <w:left w:val="nil"/>
          <w:bottom w:val="nil"/>
          <w:right w:val="nil"/>
          <w:between w:val="nil"/>
        </w:pBdr>
        <w:rPr>
          <w:b/>
          <w:sz w:val="20"/>
          <w:szCs w:val="20"/>
          <w:lang w:val="es-MX"/>
        </w:rPr>
      </w:pPr>
      <w:r w:rsidRPr="00800122">
        <w:rPr>
          <w:b/>
          <w:bCs/>
          <w:sz w:val="20"/>
          <w:szCs w:val="20"/>
          <w:lang w:val="es-MX"/>
        </w:rPr>
        <w:t>7. Procedimientos operativos estandarizados (POES)</w:t>
      </w:r>
      <w:r w:rsidRPr="00800122">
        <w:rPr>
          <w:b/>
          <w:sz w:val="20"/>
          <w:szCs w:val="20"/>
          <w:lang w:val="es-MX"/>
        </w:rPr>
        <w:br/>
      </w: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407E97C0" w14:textId="77777777" w:rsidR="0059034F" w:rsidRDefault="0059034F">
      <w:pPr>
        <w:pBdr>
          <w:top w:val="nil"/>
          <w:left w:val="nil"/>
          <w:bottom w:val="nil"/>
          <w:right w:val="nil"/>
          <w:between w:val="nil"/>
        </w:pBdr>
        <w:jc w:val="both"/>
        <w:rPr>
          <w:b/>
          <w:sz w:val="20"/>
          <w:szCs w:val="20"/>
        </w:rPr>
      </w:pPr>
    </w:p>
    <w:p w14:paraId="22C3398E" w14:textId="77777777" w:rsidR="00D21F8C" w:rsidRPr="00D21F8C" w:rsidRDefault="00D21F8C" w:rsidP="00D21F8C">
      <w:pPr>
        <w:pBdr>
          <w:top w:val="nil"/>
          <w:left w:val="nil"/>
          <w:bottom w:val="nil"/>
          <w:right w:val="nil"/>
          <w:between w:val="nil"/>
        </w:pBdr>
        <w:jc w:val="both"/>
        <w:rPr>
          <w:sz w:val="20"/>
          <w:szCs w:val="20"/>
          <w:lang w:val="es-MX"/>
        </w:rPr>
      </w:pPr>
      <w:r w:rsidRPr="00D21F8C">
        <w:rPr>
          <w:sz w:val="20"/>
          <w:szCs w:val="20"/>
          <w:lang w:val="es-MX"/>
        </w:rPr>
        <w:t>La calidad de una bebida de café inicia mucho antes de la extracción. Un adecuado alistamiento de los equipos, la selección de materias primas de calidad y el cumplimiento de las normas de higiene y seguridad son aspectos fundamentales para garantizar bebidas consistentes, inocuas y una experiencia satisfactoria para el cliente.</w:t>
      </w:r>
    </w:p>
    <w:p w14:paraId="3683B229" w14:textId="77777777" w:rsidR="00D21F8C" w:rsidRPr="00D21F8C" w:rsidRDefault="00D21F8C" w:rsidP="00D21F8C">
      <w:pPr>
        <w:pBdr>
          <w:top w:val="nil"/>
          <w:left w:val="nil"/>
          <w:bottom w:val="nil"/>
          <w:right w:val="nil"/>
          <w:between w:val="nil"/>
        </w:pBdr>
        <w:jc w:val="both"/>
        <w:rPr>
          <w:sz w:val="20"/>
          <w:szCs w:val="20"/>
          <w:lang w:val="es-MX"/>
        </w:rPr>
      </w:pPr>
    </w:p>
    <w:p w14:paraId="7556A3DC" w14:textId="77777777" w:rsidR="00D21F8C" w:rsidRPr="00D21F8C" w:rsidRDefault="00D21F8C" w:rsidP="00D21F8C">
      <w:pPr>
        <w:pBdr>
          <w:top w:val="nil"/>
          <w:left w:val="nil"/>
          <w:bottom w:val="nil"/>
          <w:right w:val="nil"/>
          <w:between w:val="nil"/>
        </w:pBdr>
        <w:jc w:val="both"/>
        <w:rPr>
          <w:sz w:val="20"/>
          <w:szCs w:val="20"/>
          <w:lang w:val="es-MX"/>
        </w:rPr>
      </w:pPr>
      <w:r w:rsidRPr="00D21F8C">
        <w:rPr>
          <w:sz w:val="20"/>
          <w:szCs w:val="20"/>
          <w:lang w:val="es-MX"/>
        </w:rPr>
        <w:t>Este componente formativo tiene como propósito fortalecer las competencias necesarias para alistar, mantener y operar una estación de café de manera profesional, segura y eficiente. Su desarrollo se fundamenta en los lineamientos de la Federación Nacional de Cafeteros, las investigaciones de Cenicafé y la normativa sanitaria colombiana vigente.</w:t>
      </w:r>
    </w:p>
    <w:p w14:paraId="17D92E61" w14:textId="77777777" w:rsidR="00D21F8C" w:rsidRPr="00D21F8C" w:rsidRDefault="00D21F8C" w:rsidP="00D21F8C">
      <w:pPr>
        <w:pBdr>
          <w:top w:val="nil"/>
          <w:left w:val="nil"/>
          <w:bottom w:val="nil"/>
          <w:right w:val="nil"/>
          <w:between w:val="nil"/>
        </w:pBdr>
        <w:jc w:val="both"/>
        <w:rPr>
          <w:sz w:val="20"/>
          <w:szCs w:val="20"/>
          <w:lang w:val="es-MX"/>
        </w:rPr>
      </w:pPr>
    </w:p>
    <w:p w14:paraId="21441C71" w14:textId="01D4F1AB" w:rsidR="00E565F9" w:rsidRDefault="00D21F8C" w:rsidP="00D21F8C">
      <w:pPr>
        <w:pBdr>
          <w:top w:val="nil"/>
          <w:left w:val="nil"/>
          <w:bottom w:val="nil"/>
          <w:right w:val="nil"/>
          <w:between w:val="nil"/>
        </w:pBdr>
        <w:jc w:val="both"/>
        <w:rPr>
          <w:b/>
          <w:sz w:val="20"/>
          <w:szCs w:val="20"/>
        </w:rPr>
      </w:pPr>
      <w:r w:rsidRPr="00D21F8C">
        <w:rPr>
          <w:sz w:val="20"/>
          <w:szCs w:val="20"/>
          <w:lang w:val="es-MX"/>
        </w:rPr>
        <w:t>A lo largo de siete capítulos, el aprendiz conocerá el funcionamiento de los equipos, las rutinas de mantenimiento, los criterios para la selección y almacenamiento de insumos, las Buenas Prácticas de Manufactura, el protocolo de servicio, el alistamiento preoperacional y la aplicación de procedimientos estandarizados que aseguran la calidad y la trazabilidad en la operación de una cafetería.</w:t>
      </w:r>
    </w:p>
    <w:p w14:paraId="3A3A347A" w14:textId="77777777" w:rsidR="0059034F" w:rsidRDefault="0059034F" w:rsidP="00D21F8C">
      <w:pPr>
        <w:pBdr>
          <w:top w:val="nil"/>
          <w:left w:val="nil"/>
          <w:bottom w:val="nil"/>
          <w:right w:val="nil"/>
          <w:between w:val="nil"/>
        </w:pBdr>
        <w:rPr>
          <w:b/>
          <w:sz w:val="20"/>
          <w:szCs w:val="20"/>
        </w:rPr>
      </w:pPr>
    </w:p>
    <w:p w14:paraId="2ED8EF37" w14:textId="12DDC2BE" w:rsidR="001F4B4A" w:rsidRPr="00DC4313" w:rsidRDefault="00D55C84" w:rsidP="00D21F8C">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DESARROLLO DE CONTENIDOS</w:t>
      </w:r>
    </w:p>
    <w:p w14:paraId="1B8552B3" w14:textId="623666C4" w:rsidR="004E7A62" w:rsidRDefault="00375C56" w:rsidP="00F6052C">
      <w:pPr>
        <w:pStyle w:val="Ttulo1"/>
        <w:numPr>
          <w:ilvl w:val="0"/>
          <w:numId w:val="3"/>
        </w:numPr>
        <w:rPr>
          <w:b/>
          <w:bCs/>
          <w:lang w:val="es-MX"/>
        </w:rPr>
      </w:pPr>
      <w:r w:rsidRPr="00375C56">
        <w:rPr>
          <w:b/>
          <w:bCs/>
          <w:lang w:val="es-MX"/>
        </w:rPr>
        <w:t>Maquinaria y equipos para la preparación de café</w:t>
      </w:r>
    </w:p>
    <w:tbl>
      <w:tblPr>
        <w:tblStyle w:val="Tablaconcuadrcula"/>
        <w:tblW w:w="0" w:type="auto"/>
        <w:tblLook w:val="04A0" w:firstRow="1" w:lastRow="0" w:firstColumn="1" w:lastColumn="0" w:noHBand="0" w:noVBand="1"/>
      </w:tblPr>
      <w:tblGrid>
        <w:gridCol w:w="4981"/>
        <w:gridCol w:w="4981"/>
      </w:tblGrid>
      <w:tr w:rsidR="001646AD" w14:paraId="51693257" w14:textId="77777777" w:rsidTr="001646AD">
        <w:tc>
          <w:tcPr>
            <w:tcW w:w="4981" w:type="dxa"/>
          </w:tcPr>
          <w:p w14:paraId="5BC48731" w14:textId="460128F7" w:rsidR="001646AD" w:rsidRDefault="001646AD" w:rsidP="001646AD">
            <w:pPr>
              <w:rPr>
                <w:lang w:val="es-MX"/>
              </w:rPr>
            </w:pPr>
            <w:r>
              <w:rPr>
                <w:noProof/>
              </w:rPr>
              <w:drawing>
                <wp:inline distT="0" distB="0" distL="0" distR="0" wp14:anchorId="358D6C50" wp14:editId="55B53BD2">
                  <wp:extent cx="2019300" cy="2692331"/>
                  <wp:effectExtent l="0" t="0" r="0" b="0"/>
                  <wp:docPr id="1143171339" name="Imagen 18" descr="Close up espresso preparing in  automatic coffee maker machine 2026 Stock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se up espresso preparing in  automatic coffee maker machine 2026 Stock Pho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26675" cy="2702164"/>
                          </a:xfrm>
                          <a:prstGeom prst="rect">
                            <a:avLst/>
                          </a:prstGeom>
                          <a:noFill/>
                          <a:ln>
                            <a:noFill/>
                          </a:ln>
                        </pic:spPr>
                      </pic:pic>
                    </a:graphicData>
                  </a:graphic>
                </wp:inline>
              </w:drawing>
            </w:r>
          </w:p>
        </w:tc>
        <w:tc>
          <w:tcPr>
            <w:tcW w:w="4981" w:type="dxa"/>
          </w:tcPr>
          <w:p w14:paraId="1EB30AE2" w14:textId="77777777" w:rsidR="001646AD" w:rsidRPr="00DC4313" w:rsidRDefault="001646AD" w:rsidP="001646AD">
            <w:pPr>
              <w:spacing w:after="240"/>
              <w:ind w:left="426"/>
              <w:rPr>
                <w:sz w:val="20"/>
                <w:szCs w:val="20"/>
                <w:lang w:val="es-MX"/>
              </w:rPr>
            </w:pPr>
            <w:r w:rsidRPr="004E7A62">
              <w:rPr>
                <w:sz w:val="20"/>
                <w:szCs w:val="20"/>
                <w:lang w:val="es-MX"/>
              </w:rPr>
              <w:t>La</w:t>
            </w:r>
            <w:r w:rsidRPr="00DC4313">
              <w:rPr>
                <w:sz w:val="20"/>
                <w:szCs w:val="20"/>
                <w:lang w:val="es-MX"/>
              </w:rPr>
              <w:t xml:space="preserve"> correcta operación de una cafetería comienza por conocer en profundidad la maquinaria y los utensilios que se utilizan a diario. La máquina de espresso y el molino son el corazón del negocio; de su estado y ajuste depende la consistencia de cada bebida. Un barista que no entiende cómo funciona su equipo no puede diagnosticar fallos ni mantener la calidad. Este capítulo describe los componentes de estos equipos, los tipos de máquinas según su caldera y grado de automatización, los molinos de fresas y sistemas de dosificación, y los utensilios esenciales para el servicio y la limpieza.</w:t>
            </w:r>
          </w:p>
          <w:p w14:paraId="1D834E8D" w14:textId="77777777" w:rsidR="001646AD" w:rsidRDefault="001646AD" w:rsidP="001646AD">
            <w:pPr>
              <w:rPr>
                <w:lang w:val="es-MX"/>
              </w:rPr>
            </w:pPr>
          </w:p>
        </w:tc>
      </w:tr>
    </w:tbl>
    <w:p w14:paraId="75325923" w14:textId="77777777" w:rsidR="001646AD" w:rsidRPr="001646AD" w:rsidRDefault="001646AD" w:rsidP="001646AD">
      <w:pPr>
        <w:rPr>
          <w:lang w:val="es-MX"/>
        </w:rPr>
      </w:pPr>
    </w:p>
    <w:p w14:paraId="11DD5723" w14:textId="73BB6FDA" w:rsidR="00DC4313" w:rsidRPr="00DC4313" w:rsidRDefault="00415328" w:rsidP="00415328">
      <w:pPr>
        <w:pStyle w:val="Ttulo2"/>
        <w:numPr>
          <w:ilvl w:val="0"/>
          <w:numId w:val="0"/>
        </w:numPr>
        <w:ind w:left="576" w:hanging="576"/>
        <w:rPr>
          <w:b/>
          <w:bCs/>
          <w:lang w:val="es-MX"/>
        </w:rPr>
      </w:pPr>
      <w:r>
        <w:rPr>
          <w:b/>
          <w:bCs/>
          <w:lang w:val="es-MX"/>
        </w:rPr>
        <w:t xml:space="preserve">       </w:t>
      </w:r>
      <w:r w:rsidR="00DC4313" w:rsidRPr="00DC4313">
        <w:rPr>
          <w:b/>
          <w:bCs/>
          <w:lang w:val="es-MX"/>
        </w:rPr>
        <w:t>Componentes de la máquina de espresso</w:t>
      </w:r>
    </w:p>
    <w:p w14:paraId="7364A0D2" w14:textId="77777777" w:rsidR="00DC4313" w:rsidRPr="00DC4313" w:rsidRDefault="00DC4313" w:rsidP="00DC4313">
      <w:pPr>
        <w:spacing w:after="240"/>
        <w:ind w:left="426"/>
        <w:rPr>
          <w:sz w:val="20"/>
          <w:szCs w:val="20"/>
          <w:lang w:val="es-MX"/>
        </w:rPr>
      </w:pPr>
      <w:r w:rsidRPr="00DC4313">
        <w:rPr>
          <w:sz w:val="20"/>
          <w:szCs w:val="20"/>
          <w:lang w:val="es-MX"/>
        </w:rPr>
        <w:t xml:space="preserve">La máquina de espresso profesional es un equipo hidrotérmico que impulsa agua caliente a presión (típicamente 9 bares) a través de una cama de café compactado. Para comprender su funcionamiento y </w:t>
      </w:r>
      <w:r w:rsidRPr="00DC4313">
        <w:rPr>
          <w:sz w:val="20"/>
          <w:szCs w:val="20"/>
          <w:lang w:val="es-MX"/>
        </w:rPr>
        <w:lastRenderedPageBreak/>
        <w:t>poder realizar un alistamiento adecuado, es necesario conocer sus tres subsistemas: hidráulico, térmico y eléctrico.</w:t>
      </w:r>
    </w:p>
    <w:p w14:paraId="66C9CE03" w14:textId="1140F6A8" w:rsidR="00DC4313" w:rsidRPr="004A2F4B" w:rsidRDefault="00DC4313" w:rsidP="00DC4313">
      <w:pPr>
        <w:spacing w:after="240"/>
        <w:ind w:left="426"/>
      </w:pPr>
      <w:commentRangeStart w:id="0"/>
      <w:r w:rsidRPr="592EEBA3">
        <w:rPr>
          <w:b/>
          <w:bCs/>
          <w:sz w:val="20"/>
          <w:szCs w:val="20"/>
          <w:lang w:val="es-MX"/>
        </w:rPr>
        <w:t>El subsistema hidráulico</w:t>
      </w:r>
      <w:r w:rsidRPr="592EEBA3">
        <w:rPr>
          <w:sz w:val="20"/>
          <w:szCs w:val="20"/>
          <w:lang w:val="es-MX"/>
        </w:rPr>
        <w:t> </w:t>
      </w:r>
    </w:p>
    <w:p w14:paraId="767A8096" w14:textId="7F60A0A5" w:rsidR="00DC4313" w:rsidRPr="004A2F4B" w:rsidRDefault="0A20123D" w:rsidP="00DC4313">
      <w:pPr>
        <w:spacing w:after="240"/>
        <w:ind w:left="426"/>
        <w:rPr>
          <w:sz w:val="20"/>
          <w:szCs w:val="20"/>
          <w:lang w:val="es-MX"/>
        </w:rPr>
      </w:pPr>
      <w:r w:rsidRPr="592EEBA3">
        <w:rPr>
          <w:sz w:val="20"/>
          <w:szCs w:val="20"/>
          <w:lang w:val="es-MX"/>
        </w:rPr>
        <w:t>E</w:t>
      </w:r>
      <w:r w:rsidR="00DC4313" w:rsidRPr="592EEBA3">
        <w:rPr>
          <w:sz w:val="20"/>
          <w:szCs w:val="20"/>
          <w:lang w:val="es-MX"/>
        </w:rPr>
        <w:t>stá compuesto por la bomba, las tuberías y los grupos portafiltro. La bomba, que puede ser rotativa o vibratoria, es la encargada de presurizar el agua. Las bombas rotativas, utilizadas en máquinas profesionales, ofrecen una presión constante y son más silenciosas, mientras que las vibratorias son más económicas pero menos estables. El agua, una vez presurizada, circula por tuberías de cobre o acero inoxidable hasta los grupos. Cada grupo consta de un portafiltro (que se acopla mediante una junta de goma o silicona), una cesta (sencilla, doble o triple, con orificios calibrados) y un difusor (disco de dispersión que reparte el agua uniformemente sobre la cama de café). La junta del grupo es uno de los elementos que más se desgasta; una junta en mal estado provoca pérdidas de presión y fugas de agua por el borde del portafiltro, lo que obliga a cambiarla cada seis meses aproximadamente.</w:t>
      </w:r>
      <w:commentRangeEnd w:id="0"/>
      <w:r w:rsidR="00DC4313" w:rsidRPr="004A2F4B">
        <w:rPr>
          <w:rStyle w:val="Refdecomentario"/>
          <w:sz w:val="20"/>
          <w:szCs w:val="20"/>
          <w:lang w:val="es-MX"/>
        </w:rPr>
        <w:commentReference w:id="0"/>
      </w:r>
    </w:p>
    <w:p w14:paraId="382838D5" w14:textId="664B35CA" w:rsidR="00DC4313" w:rsidRPr="004A2F4B" w:rsidRDefault="00DC4313" w:rsidP="592EEBA3">
      <w:pPr>
        <w:spacing w:after="240"/>
        <w:ind w:left="426"/>
        <w:rPr>
          <w:b/>
          <w:bCs/>
          <w:sz w:val="20"/>
          <w:szCs w:val="20"/>
          <w:lang w:val="es-MX"/>
        </w:rPr>
      </w:pPr>
      <w:commentRangeStart w:id="1"/>
      <w:r w:rsidRPr="592EEBA3">
        <w:rPr>
          <w:b/>
          <w:bCs/>
          <w:sz w:val="20"/>
          <w:szCs w:val="20"/>
          <w:lang w:val="es-MX"/>
        </w:rPr>
        <w:t>El subsistema térmico</w:t>
      </w:r>
    </w:p>
    <w:p w14:paraId="54A3F4B3" w14:textId="65E514F5" w:rsidR="00DC4313" w:rsidRPr="004A2F4B" w:rsidRDefault="00DC4313" w:rsidP="00DC4313">
      <w:pPr>
        <w:spacing w:after="240"/>
        <w:ind w:left="426"/>
        <w:rPr>
          <w:sz w:val="20"/>
          <w:szCs w:val="20"/>
          <w:lang w:val="es-MX"/>
        </w:rPr>
      </w:pPr>
      <w:r w:rsidRPr="592EEBA3">
        <w:rPr>
          <w:sz w:val="20"/>
          <w:szCs w:val="20"/>
          <w:lang w:val="es-MX"/>
        </w:rPr>
        <w:t> </w:t>
      </w:r>
      <w:r w:rsidR="70E671C3" w:rsidRPr="592EEBA3">
        <w:rPr>
          <w:sz w:val="20"/>
          <w:szCs w:val="20"/>
          <w:lang w:val="es-MX"/>
        </w:rPr>
        <w:t>I</w:t>
      </w:r>
      <w:r w:rsidRPr="592EEBA3">
        <w:rPr>
          <w:sz w:val="20"/>
          <w:szCs w:val="20"/>
          <w:lang w:val="es-MX"/>
        </w:rPr>
        <w:t>ncluye la caldera (o intercambiador de calor), los termostatos y las lanzas de vapor y agua caliente. La caldera almacena agua a alta temperatura (120</w:t>
      </w:r>
      <w:r>
        <w:noBreakHyphen/>
      </w:r>
      <w:r w:rsidRPr="592EEBA3">
        <w:rPr>
          <w:sz w:val="20"/>
          <w:szCs w:val="20"/>
          <w:lang w:val="es-MX"/>
        </w:rPr>
        <w:t>130 °C para generar vapor a 1</w:t>
      </w:r>
      <w:r>
        <w:noBreakHyphen/>
      </w:r>
      <w:r w:rsidRPr="592EEBA3">
        <w:rPr>
          <w:sz w:val="20"/>
          <w:szCs w:val="20"/>
          <w:lang w:val="es-MX"/>
        </w:rPr>
        <w:t>1,2 bares). En las máquinas de caldera simple, la misma caldera suministra tanto el agua para el espresso (que debe estar entre 92 y 96 °C) como el vapor; para compensar, el barista debe realizar un </w:t>
      </w:r>
      <w:r w:rsidRPr="592EEBA3">
        <w:rPr>
          <w:i/>
          <w:iCs/>
          <w:sz w:val="20"/>
          <w:szCs w:val="20"/>
          <w:lang w:val="es-MX"/>
        </w:rPr>
        <w:t>cooling flush</w:t>
      </w:r>
      <w:r w:rsidRPr="592EEBA3">
        <w:rPr>
          <w:sz w:val="20"/>
          <w:szCs w:val="20"/>
          <w:lang w:val="es-MX"/>
        </w:rPr>
        <w:t> (purgado) antes de la extracción para bajar la temperatura del grupo. En las máquinas de doble caldera o con intercambiador de calor, el agua de extracción circula por un circuito independiente, manteniendo una temperatura estable sin necesidad de purgas largas. La lanza de vapor extrae vapor para texturizar la leche; su boquilla tiene una o dos salidas y debe limpiarse después de cada uso. La lanza de agua caliente suministra agua a unos 90</w:t>
      </w:r>
      <w:r>
        <w:noBreakHyphen/>
      </w:r>
      <w:r w:rsidRPr="592EEBA3">
        <w:rPr>
          <w:sz w:val="20"/>
          <w:szCs w:val="20"/>
          <w:lang w:val="es-MX"/>
        </w:rPr>
        <w:t>95 °C para preparar americanos, té o tareas de limpieza.</w:t>
      </w:r>
      <w:commentRangeEnd w:id="1"/>
      <w:r w:rsidRPr="004A2F4B">
        <w:rPr>
          <w:rStyle w:val="Refdecomentario"/>
          <w:sz w:val="20"/>
          <w:szCs w:val="20"/>
          <w:lang w:val="es-MX"/>
        </w:rPr>
        <w:commentReference w:id="1"/>
      </w:r>
    </w:p>
    <w:p w14:paraId="46F633C3" w14:textId="78F0D9BA" w:rsidR="00DC4313" w:rsidRPr="004A2F4B" w:rsidRDefault="00DC4313" w:rsidP="592EEBA3">
      <w:pPr>
        <w:spacing w:after="240"/>
        <w:ind w:left="426"/>
        <w:rPr>
          <w:b/>
          <w:bCs/>
          <w:sz w:val="20"/>
          <w:szCs w:val="20"/>
          <w:lang w:val="es-MX"/>
        </w:rPr>
      </w:pPr>
      <w:commentRangeStart w:id="2"/>
      <w:r w:rsidRPr="592EEBA3">
        <w:rPr>
          <w:b/>
          <w:bCs/>
          <w:sz w:val="20"/>
          <w:szCs w:val="20"/>
          <w:lang w:val="es-MX"/>
        </w:rPr>
        <w:t>El subsistema eléctrico</w:t>
      </w:r>
    </w:p>
    <w:p w14:paraId="30EF5AC2" w14:textId="43073741" w:rsidR="00DC4313" w:rsidRPr="004A2F4B" w:rsidRDefault="53B90A1E" w:rsidP="00DC4313">
      <w:pPr>
        <w:spacing w:after="240"/>
        <w:ind w:left="426"/>
        <w:rPr>
          <w:sz w:val="20"/>
          <w:szCs w:val="20"/>
          <w:lang w:val="es-MX"/>
        </w:rPr>
      </w:pPr>
      <w:r w:rsidRPr="592EEBA3">
        <w:rPr>
          <w:sz w:val="20"/>
          <w:szCs w:val="20"/>
          <w:lang w:val="es-MX"/>
        </w:rPr>
        <w:t>I</w:t>
      </w:r>
      <w:r w:rsidR="00DC4313" w:rsidRPr="592EEBA3">
        <w:rPr>
          <w:sz w:val="20"/>
          <w:szCs w:val="20"/>
          <w:lang w:val="es-MX"/>
        </w:rPr>
        <w:t>ncluye la tarjeta controladora, los interruptores y los manómetros. Los manómetros son instrumentos críticos para el barista: uno mide la presión de la caldera (relacionada con la temperatura del vapor) y otro mide la presión de la bomba (que debe mantenerse en 9 bares durante la extracción). Algunas máquinas incorporan un tercer manómetro para la presión de la línea de alimentación de agua. La correcta interpretación de estos manómetros permite ajustar la máquina y detectar fallos a tiempo. Por ejemplo, una lectura baja en el manómetro de la bomba puede indicar un filtro obstruido o una fuga en el sistema hidráulico.</w:t>
      </w:r>
      <w:commentRangeEnd w:id="2"/>
      <w:r w:rsidR="00DC4313" w:rsidRPr="004A2F4B">
        <w:rPr>
          <w:rStyle w:val="Refdecomentario"/>
          <w:sz w:val="20"/>
          <w:szCs w:val="20"/>
          <w:lang w:val="es-MX"/>
        </w:rPr>
        <w:commentReference w:id="2"/>
      </w:r>
    </w:p>
    <w:p w14:paraId="6979953F" w14:textId="238EC1A3" w:rsidR="00DC4313" w:rsidRDefault="00DC4313" w:rsidP="00DC4313">
      <w:pPr>
        <w:spacing w:after="240"/>
        <w:ind w:left="426"/>
        <w:rPr>
          <w:sz w:val="20"/>
          <w:szCs w:val="20"/>
          <w:lang w:val="es-MX"/>
        </w:rPr>
      </w:pPr>
      <w:r w:rsidRPr="00DC4313">
        <w:rPr>
          <w:sz w:val="20"/>
          <w:szCs w:val="20"/>
          <w:lang w:val="es-MX"/>
        </w:rPr>
        <w:t xml:space="preserve">Para facilitar la </w:t>
      </w:r>
      <w:r w:rsidR="009649BA">
        <w:rPr>
          <w:sz w:val="20"/>
          <w:szCs w:val="20"/>
          <w:lang w:val="es-MX"/>
        </w:rPr>
        <w:t>mayor comprensión de estos</w:t>
      </w:r>
      <w:r w:rsidRPr="00DC4313">
        <w:rPr>
          <w:sz w:val="20"/>
          <w:szCs w:val="20"/>
          <w:lang w:val="es-MX"/>
        </w:rPr>
        <w:t xml:space="preserve"> componentes, </w:t>
      </w:r>
      <w:r w:rsidR="00681D16">
        <w:rPr>
          <w:sz w:val="20"/>
          <w:szCs w:val="20"/>
          <w:lang w:val="es-MX"/>
        </w:rPr>
        <w:t xml:space="preserve">a </w:t>
      </w:r>
      <w:r w:rsidR="003856EA">
        <w:rPr>
          <w:sz w:val="20"/>
          <w:szCs w:val="20"/>
          <w:lang w:val="es-MX"/>
        </w:rPr>
        <w:t>continuación,</w:t>
      </w:r>
      <w:r w:rsidR="00681D16">
        <w:rPr>
          <w:sz w:val="20"/>
          <w:szCs w:val="20"/>
          <w:lang w:val="es-MX"/>
        </w:rPr>
        <w:t xml:space="preserve"> se presentan de manera detallada</w:t>
      </w:r>
      <w:r w:rsidR="009649BA">
        <w:rPr>
          <w:sz w:val="20"/>
          <w:szCs w:val="20"/>
          <w:lang w:val="es-MX"/>
        </w:rPr>
        <w:t>:</w:t>
      </w:r>
    </w:p>
    <w:tbl>
      <w:tblPr>
        <w:tblStyle w:val="Tablaconcuadrcula"/>
        <w:tblW w:w="0" w:type="auto"/>
        <w:tblInd w:w="426" w:type="dxa"/>
        <w:tblLook w:val="04A0" w:firstRow="1" w:lastRow="0" w:firstColumn="1" w:lastColumn="0" w:noHBand="0" w:noVBand="1"/>
      </w:tblPr>
      <w:tblGrid>
        <w:gridCol w:w="4768"/>
        <w:gridCol w:w="4768"/>
      </w:tblGrid>
      <w:tr w:rsidR="00DC4313" w14:paraId="24CB712D" w14:textId="77777777" w:rsidTr="00DC4313">
        <w:tc>
          <w:tcPr>
            <w:tcW w:w="4768" w:type="dxa"/>
          </w:tcPr>
          <w:p w14:paraId="3ED116FE" w14:textId="101D69C8" w:rsidR="00DC4313" w:rsidRDefault="002721F5" w:rsidP="002721F5">
            <w:pPr>
              <w:spacing w:after="240" w:line="276" w:lineRule="auto"/>
              <w:jc w:val="center"/>
              <w:rPr>
                <w:sz w:val="20"/>
                <w:szCs w:val="20"/>
                <w:lang w:val="es-MX"/>
              </w:rPr>
            </w:pPr>
            <w:r>
              <w:rPr>
                <w:noProof/>
                <w:sz w:val="20"/>
                <w:szCs w:val="20"/>
                <w:lang w:val="es-MX"/>
              </w:rPr>
              <w:lastRenderedPageBreak/>
              <w:drawing>
                <wp:inline distT="0" distB="0" distL="0" distR="0" wp14:anchorId="0AEBDBC4" wp14:editId="39B99595">
                  <wp:extent cx="2352675" cy="2352675"/>
                  <wp:effectExtent l="0" t="0" r="9525" b="9525"/>
                  <wp:docPr id="62748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8459" name="Imagen 627484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52675" cy="2352675"/>
                          </a:xfrm>
                          <a:prstGeom prst="rect">
                            <a:avLst/>
                          </a:prstGeom>
                        </pic:spPr>
                      </pic:pic>
                    </a:graphicData>
                  </a:graphic>
                </wp:inline>
              </w:drawing>
            </w:r>
          </w:p>
        </w:tc>
        <w:tc>
          <w:tcPr>
            <w:tcW w:w="4768" w:type="dxa"/>
          </w:tcPr>
          <w:p w14:paraId="766BE8B5" w14:textId="43D74CBE" w:rsidR="00DC4313" w:rsidRDefault="00E518D5" w:rsidP="00DC4313">
            <w:pPr>
              <w:spacing w:after="240"/>
              <w:rPr>
                <w:sz w:val="20"/>
                <w:szCs w:val="20"/>
                <w:lang w:val="es-MX"/>
              </w:rPr>
            </w:pPr>
            <w:r>
              <w:rPr>
                <w:sz w:val="20"/>
                <w:szCs w:val="20"/>
                <w:lang w:val="es-MX"/>
              </w:rPr>
              <w:t>Caldera o intercambiar calor: a</w:t>
            </w:r>
            <w:r w:rsidR="00DC4313" w:rsidRPr="00DC4313">
              <w:rPr>
                <w:sz w:val="20"/>
                <w:szCs w:val="20"/>
                <w:lang w:val="es-MX"/>
              </w:rPr>
              <w:t>lmacena y calienta el agua. En máquinas de doble caldera se puede extraer espresso y vaporizar leche simultáneamente. La presión de la caldera (1</w:t>
            </w:r>
            <w:r w:rsidR="00DC4313" w:rsidRPr="00DC4313">
              <w:rPr>
                <w:sz w:val="20"/>
                <w:szCs w:val="20"/>
                <w:lang w:val="es-MX"/>
              </w:rPr>
              <w:noBreakHyphen/>
              <w:t>1,2 bares) se correlaciona con la temperatura del vapor (120</w:t>
            </w:r>
            <w:r w:rsidR="00DC4313" w:rsidRPr="00DC4313">
              <w:rPr>
                <w:sz w:val="20"/>
                <w:szCs w:val="20"/>
                <w:lang w:val="es-MX"/>
              </w:rPr>
              <w:noBreakHyphen/>
              <w:t>130 °C).</w:t>
            </w:r>
          </w:p>
        </w:tc>
      </w:tr>
      <w:tr w:rsidR="00DC4313" w14:paraId="1484081C" w14:textId="77777777" w:rsidTr="00DC4313">
        <w:tc>
          <w:tcPr>
            <w:tcW w:w="4768" w:type="dxa"/>
          </w:tcPr>
          <w:p w14:paraId="2BC183EC" w14:textId="4A6015C8" w:rsidR="00DC4313" w:rsidRDefault="002721F5" w:rsidP="002721F5">
            <w:pPr>
              <w:spacing w:after="240"/>
              <w:jc w:val="center"/>
              <w:rPr>
                <w:sz w:val="20"/>
                <w:szCs w:val="20"/>
                <w:lang w:val="es-MX"/>
              </w:rPr>
            </w:pPr>
            <w:r>
              <w:rPr>
                <w:noProof/>
                <w:sz w:val="20"/>
                <w:szCs w:val="20"/>
                <w:lang w:val="es-MX"/>
              </w:rPr>
              <w:drawing>
                <wp:inline distT="0" distB="0" distL="0" distR="0" wp14:anchorId="6330664E" wp14:editId="50ADE1BB">
                  <wp:extent cx="2354400" cy="2354400"/>
                  <wp:effectExtent l="0" t="0" r="8255" b="8255"/>
                  <wp:docPr id="15483714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71437" name="Imagen 15483714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39EEAD88" w14:textId="5F886E5F" w:rsidR="00DC4313" w:rsidRDefault="00E518D5" w:rsidP="00DC4313">
            <w:pPr>
              <w:spacing w:after="240"/>
              <w:rPr>
                <w:sz w:val="20"/>
                <w:szCs w:val="20"/>
                <w:lang w:val="es-MX"/>
              </w:rPr>
            </w:pPr>
            <w:r>
              <w:rPr>
                <w:sz w:val="20"/>
                <w:szCs w:val="20"/>
                <w:lang w:val="es-MX"/>
              </w:rPr>
              <w:t>Bomba (rotativa o vibratoria): g</w:t>
            </w:r>
            <w:r w:rsidR="00DC4313" w:rsidRPr="00DC4313">
              <w:rPr>
                <w:sz w:val="20"/>
                <w:szCs w:val="20"/>
                <w:lang w:val="es-MX"/>
              </w:rPr>
              <w:t>enera la presión de extracción (9 bares). Las bombas rotativas son más silenciosas, duraderas y mantienen la presión constante; las vibratorias son más económicas pero menos estables.</w:t>
            </w:r>
          </w:p>
        </w:tc>
      </w:tr>
      <w:tr w:rsidR="00DC4313" w14:paraId="7A3517FB" w14:textId="77777777" w:rsidTr="00DC4313">
        <w:tc>
          <w:tcPr>
            <w:tcW w:w="4768" w:type="dxa"/>
          </w:tcPr>
          <w:p w14:paraId="2837DB83" w14:textId="073B1CA7" w:rsidR="00DC4313" w:rsidRDefault="002721F5" w:rsidP="002721F5">
            <w:pPr>
              <w:spacing w:after="240"/>
              <w:jc w:val="center"/>
              <w:rPr>
                <w:sz w:val="20"/>
                <w:szCs w:val="20"/>
                <w:lang w:val="es-MX"/>
              </w:rPr>
            </w:pPr>
            <w:r>
              <w:rPr>
                <w:noProof/>
                <w:sz w:val="20"/>
                <w:szCs w:val="20"/>
                <w:lang w:val="es-MX"/>
              </w:rPr>
              <w:drawing>
                <wp:inline distT="0" distB="0" distL="0" distR="0" wp14:anchorId="01C6E925" wp14:editId="7B719D56">
                  <wp:extent cx="2354400" cy="2354400"/>
                  <wp:effectExtent l="0" t="0" r="8255" b="8255"/>
                  <wp:docPr id="13338990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99025" name="Imagen 13338990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01ECF30E" w14:textId="3367EA0B" w:rsidR="00DC4313" w:rsidRDefault="00E518D5" w:rsidP="00DC4313">
            <w:pPr>
              <w:spacing w:after="240"/>
              <w:rPr>
                <w:sz w:val="20"/>
                <w:szCs w:val="20"/>
                <w:lang w:val="es-MX"/>
              </w:rPr>
            </w:pPr>
            <w:r>
              <w:rPr>
                <w:sz w:val="20"/>
                <w:szCs w:val="20"/>
                <w:lang w:val="es-MX"/>
              </w:rPr>
              <w:t>Grupo portafiltro: c</w:t>
            </w:r>
            <w:r w:rsidR="00DC4313" w:rsidRPr="00DC4313">
              <w:rPr>
                <w:sz w:val="20"/>
                <w:szCs w:val="20"/>
                <w:lang w:val="es-MX"/>
              </w:rPr>
              <w:t>onjunto que incluye el portafiltro, la cesta (sencilla, doble o triple), el difusor (disco de dispersión) y una junta de goma o silicona que sella el portafiltro contra el grupo.</w:t>
            </w:r>
          </w:p>
        </w:tc>
      </w:tr>
      <w:tr w:rsidR="00DC4313" w14:paraId="563811AC" w14:textId="77777777" w:rsidTr="00DC4313">
        <w:tc>
          <w:tcPr>
            <w:tcW w:w="4768" w:type="dxa"/>
          </w:tcPr>
          <w:p w14:paraId="61E5E55B" w14:textId="2A057CD8" w:rsidR="00DC4313" w:rsidRPr="00DC4313" w:rsidRDefault="002721F5" w:rsidP="002721F5">
            <w:pPr>
              <w:spacing w:after="240"/>
              <w:jc w:val="center"/>
              <w:rPr>
                <w:b/>
                <w:bCs/>
                <w:sz w:val="20"/>
                <w:szCs w:val="20"/>
                <w:lang w:val="es-MX"/>
              </w:rPr>
            </w:pPr>
            <w:r>
              <w:rPr>
                <w:b/>
                <w:bCs/>
                <w:noProof/>
                <w:sz w:val="20"/>
                <w:szCs w:val="20"/>
                <w:lang w:val="es-MX"/>
              </w:rPr>
              <w:lastRenderedPageBreak/>
              <w:drawing>
                <wp:inline distT="0" distB="0" distL="0" distR="0" wp14:anchorId="2F933074" wp14:editId="652299C2">
                  <wp:extent cx="2354400" cy="2354400"/>
                  <wp:effectExtent l="0" t="0" r="8255" b="8255"/>
                  <wp:docPr id="6448336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33689" name="Imagen 64483368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4B9CB77D" w14:textId="5B7A5E72" w:rsidR="00DC4313" w:rsidRDefault="00E518D5" w:rsidP="00DC4313">
            <w:pPr>
              <w:spacing w:after="240"/>
              <w:rPr>
                <w:sz w:val="20"/>
                <w:szCs w:val="20"/>
                <w:lang w:val="es-MX"/>
              </w:rPr>
            </w:pPr>
            <w:r>
              <w:rPr>
                <w:sz w:val="20"/>
                <w:szCs w:val="20"/>
                <w:lang w:val="es-MX"/>
              </w:rPr>
              <w:t>Manómetros: i</w:t>
            </w:r>
            <w:r w:rsidR="00DC4313" w:rsidRPr="00DC4313">
              <w:rPr>
                <w:sz w:val="20"/>
                <w:szCs w:val="20"/>
                <w:lang w:val="es-MX"/>
              </w:rPr>
              <w:t>nstrumentos que miden la presión de la bomba (8 10 bares) y la presión de la caldera. Son la referencia visual para diagnosticar el estado de la máquina.</w:t>
            </w:r>
          </w:p>
        </w:tc>
      </w:tr>
      <w:tr w:rsidR="00DC4313" w14:paraId="7285AC88" w14:textId="77777777" w:rsidTr="00DC4313">
        <w:tc>
          <w:tcPr>
            <w:tcW w:w="4768" w:type="dxa"/>
          </w:tcPr>
          <w:p w14:paraId="4ECB5309" w14:textId="509E6C12" w:rsidR="00DC4313" w:rsidRPr="00DC4313" w:rsidRDefault="008A3C7F" w:rsidP="002721F5">
            <w:pPr>
              <w:spacing w:after="240"/>
              <w:jc w:val="center"/>
              <w:rPr>
                <w:b/>
                <w:bCs/>
                <w:sz w:val="20"/>
                <w:szCs w:val="20"/>
                <w:lang w:val="es-MX"/>
              </w:rPr>
            </w:pPr>
            <w:r>
              <w:rPr>
                <w:b/>
                <w:bCs/>
                <w:noProof/>
                <w:sz w:val="20"/>
                <w:szCs w:val="20"/>
                <w:lang w:val="es-MX"/>
              </w:rPr>
              <w:drawing>
                <wp:inline distT="0" distB="0" distL="0" distR="0" wp14:anchorId="68A4DE7B" wp14:editId="1D9FA0B2">
                  <wp:extent cx="2354400" cy="2354400"/>
                  <wp:effectExtent l="0" t="0" r="8255" b="8255"/>
                  <wp:docPr id="106754981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49811" name="Imagen 10675498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693D5F80" w14:textId="308721E2" w:rsidR="00DC4313" w:rsidRDefault="00E518D5" w:rsidP="00DC4313">
            <w:pPr>
              <w:spacing w:after="240"/>
              <w:rPr>
                <w:sz w:val="20"/>
                <w:szCs w:val="20"/>
                <w:lang w:val="es-MX"/>
              </w:rPr>
            </w:pPr>
            <w:r>
              <w:rPr>
                <w:sz w:val="20"/>
                <w:szCs w:val="20"/>
                <w:lang w:val="es-MX"/>
              </w:rPr>
              <w:t>Lanza vapor y lanza de agua caliente: l</w:t>
            </w:r>
            <w:r w:rsidR="00DC4313" w:rsidRPr="00DC4313">
              <w:rPr>
                <w:sz w:val="20"/>
                <w:szCs w:val="20"/>
                <w:lang w:val="es-MX"/>
              </w:rPr>
              <w:t>a lanza de vapor extrae vapor de la caldera para texturizar la leche; la lanza de agua caliente suministra agua a temperatura controlada para preparar americanos o té.</w:t>
            </w:r>
          </w:p>
        </w:tc>
      </w:tr>
      <w:tr w:rsidR="00DC4313" w14:paraId="0DB5F04F" w14:textId="77777777" w:rsidTr="00DC4313">
        <w:tc>
          <w:tcPr>
            <w:tcW w:w="4768" w:type="dxa"/>
          </w:tcPr>
          <w:p w14:paraId="096B9600" w14:textId="16194BEA" w:rsidR="00DC4313" w:rsidRPr="00DC4313" w:rsidRDefault="002721F5" w:rsidP="002721F5">
            <w:pPr>
              <w:spacing w:after="240"/>
              <w:jc w:val="center"/>
              <w:rPr>
                <w:b/>
                <w:bCs/>
                <w:sz w:val="20"/>
                <w:szCs w:val="20"/>
                <w:lang w:val="es-MX"/>
              </w:rPr>
            </w:pPr>
            <w:commentRangeStart w:id="3"/>
            <w:r>
              <w:rPr>
                <w:b/>
                <w:bCs/>
                <w:noProof/>
                <w:sz w:val="20"/>
                <w:szCs w:val="20"/>
                <w:lang w:val="es-MX"/>
              </w:rPr>
              <w:drawing>
                <wp:inline distT="0" distB="0" distL="0" distR="0" wp14:anchorId="63822067" wp14:editId="126FC026">
                  <wp:extent cx="2354400" cy="2354400"/>
                  <wp:effectExtent l="0" t="0" r="8255" b="8255"/>
                  <wp:docPr id="8589607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60711" name="Imagen 8589607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7F662C14" w14:textId="65B96DDA" w:rsidR="00DC4313" w:rsidRDefault="00E518D5" w:rsidP="00DC4313">
            <w:pPr>
              <w:spacing w:after="240"/>
              <w:rPr>
                <w:sz w:val="20"/>
                <w:szCs w:val="20"/>
                <w:lang w:val="es-MX"/>
              </w:rPr>
            </w:pPr>
            <w:r>
              <w:rPr>
                <w:sz w:val="20"/>
                <w:szCs w:val="20"/>
                <w:lang w:val="es-MX"/>
              </w:rPr>
              <w:t>Bandeja de goteo: r</w:t>
            </w:r>
            <w:r w:rsidR="00DC4313" w:rsidRPr="00DC4313">
              <w:rPr>
                <w:sz w:val="20"/>
                <w:szCs w:val="20"/>
                <w:lang w:val="es-MX"/>
              </w:rPr>
              <w:t>ecolecta derrames y facilita la limpieza. Debe vaciarse y desinfectarse diariamente para evitar malos olores y proliferación de bacterias.</w:t>
            </w:r>
            <w:commentRangeEnd w:id="3"/>
            <w:r w:rsidR="0076009C">
              <w:rPr>
                <w:rStyle w:val="Refdecomentario"/>
                <w:sz w:val="20"/>
                <w:szCs w:val="20"/>
                <w:lang w:val="es-MX"/>
              </w:rPr>
              <w:commentReference w:id="3"/>
            </w:r>
          </w:p>
        </w:tc>
      </w:tr>
    </w:tbl>
    <w:p w14:paraId="04D814B5" w14:textId="1176818E" w:rsidR="00DC4313" w:rsidRDefault="009649BA" w:rsidP="009649BA">
      <w:pPr>
        <w:pStyle w:val="Ttulo2"/>
        <w:numPr>
          <w:ilvl w:val="0"/>
          <w:numId w:val="0"/>
        </w:numPr>
        <w:ind w:left="576" w:hanging="576"/>
        <w:rPr>
          <w:b/>
          <w:bCs/>
          <w:lang w:val="es-MX"/>
        </w:rPr>
      </w:pPr>
      <w:r>
        <w:rPr>
          <w:b/>
          <w:bCs/>
          <w:lang w:val="es-MX"/>
        </w:rPr>
        <w:lastRenderedPageBreak/>
        <w:t xml:space="preserve">       </w:t>
      </w:r>
      <w:r w:rsidR="00DC4313" w:rsidRPr="00D11709">
        <w:rPr>
          <w:b/>
          <w:bCs/>
          <w:lang w:val="es-MX"/>
        </w:rPr>
        <w:t>Tipos de máquinas según caldera</w:t>
      </w:r>
    </w:p>
    <w:p w14:paraId="2D24B9C0" w14:textId="73BCC3F0" w:rsidR="00AF7D48" w:rsidRDefault="00AF7D48" w:rsidP="00AF7D48">
      <w:pPr>
        <w:rPr>
          <w:lang w:val="es-MX"/>
        </w:rPr>
      </w:pPr>
      <w:r>
        <w:rPr>
          <w:lang w:val="es-MX"/>
        </w:rPr>
        <w:t xml:space="preserve">A continuación, </w:t>
      </w:r>
      <w:r w:rsidRPr="00AF7D48">
        <w:t>las características, ventajas, limitaciones y usos recomendados de los principales sistemas de caldera en las máquinas de espresso. Al finalizar, identifique cuál es la más adecuada según las necesidades de producción de una cafetería.</w:t>
      </w:r>
    </w:p>
    <w:p w14:paraId="3B801F74" w14:textId="77777777" w:rsidR="00AF7D48" w:rsidRPr="00AF7D48" w:rsidRDefault="00AF7D48" w:rsidP="00AF7D48">
      <w:pPr>
        <w:rPr>
          <w:lang w:val="es-MX"/>
        </w:rPr>
      </w:pPr>
    </w:p>
    <w:p w14:paraId="40EEBE6B" w14:textId="24936A6E" w:rsidR="009649BA" w:rsidRDefault="009649BA" w:rsidP="009649BA">
      <w:pPr>
        <w:pStyle w:val="Prrafodelista"/>
        <w:numPr>
          <w:ilvl w:val="1"/>
          <w:numId w:val="1"/>
        </w:numPr>
        <w:spacing w:after="240"/>
        <w:rPr>
          <w:b/>
          <w:bCs/>
          <w:sz w:val="20"/>
          <w:szCs w:val="20"/>
          <w:lang w:val="es-MX"/>
        </w:rPr>
      </w:pPr>
      <w:commentRangeStart w:id="4"/>
      <w:r w:rsidRPr="009649BA">
        <w:rPr>
          <w:b/>
          <w:bCs/>
          <w:sz w:val="20"/>
          <w:szCs w:val="20"/>
          <w:lang w:val="es-MX"/>
        </w:rPr>
        <w:t xml:space="preserve"> Termobloque</w:t>
      </w:r>
    </w:p>
    <w:p w14:paraId="748E542E" w14:textId="58DCC0C2" w:rsidR="00AF7D48" w:rsidRPr="009649BA" w:rsidRDefault="00AF7D48" w:rsidP="00AF7D48">
      <w:pPr>
        <w:pStyle w:val="Prrafodelista"/>
        <w:spacing w:after="240"/>
        <w:ind w:left="1440"/>
        <w:rPr>
          <w:b/>
          <w:bCs/>
          <w:sz w:val="20"/>
          <w:szCs w:val="20"/>
          <w:lang w:val="es-MX"/>
        </w:rPr>
      </w:pPr>
      <w:r>
        <w:rPr>
          <w:noProof/>
        </w:rPr>
        <w:drawing>
          <wp:inline distT="0" distB="0" distL="0" distR="0" wp14:anchorId="27DBADE4" wp14:editId="4C610154">
            <wp:extent cx="1816519" cy="1619250"/>
            <wp:effectExtent l="0" t="0" r="0" b="0"/>
            <wp:docPr id="1816304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04253" name=""/>
                    <pic:cNvPicPr/>
                  </pic:nvPicPr>
                  <pic:blipFill>
                    <a:blip r:embed="rId23"/>
                    <a:stretch>
                      <a:fillRect/>
                    </a:stretch>
                  </pic:blipFill>
                  <pic:spPr>
                    <a:xfrm>
                      <a:off x="0" y="0"/>
                      <a:ext cx="1820064" cy="1622410"/>
                    </a:xfrm>
                    <a:prstGeom prst="rect">
                      <a:avLst/>
                    </a:prstGeom>
                  </pic:spPr>
                </pic:pic>
              </a:graphicData>
            </a:graphic>
          </wp:inline>
        </w:drawing>
      </w:r>
    </w:p>
    <w:p w14:paraId="220BEF45" w14:textId="77777777" w:rsidR="009649BA" w:rsidRPr="009649BA" w:rsidRDefault="009649BA" w:rsidP="00AF7D48">
      <w:pPr>
        <w:spacing w:after="240"/>
        <w:ind w:left="1418"/>
        <w:rPr>
          <w:b/>
          <w:bCs/>
          <w:sz w:val="20"/>
          <w:szCs w:val="20"/>
          <w:lang w:val="es-MX"/>
        </w:rPr>
      </w:pPr>
      <w:r w:rsidRPr="009649BA">
        <w:rPr>
          <w:b/>
          <w:bCs/>
          <w:sz w:val="20"/>
          <w:szCs w:val="20"/>
          <w:lang w:val="es-MX"/>
        </w:rPr>
        <w:t>¿Cómo funciona?</w:t>
      </w:r>
    </w:p>
    <w:p w14:paraId="3AD94324" w14:textId="137EEF14" w:rsidR="009649BA" w:rsidRPr="009649BA" w:rsidRDefault="009649BA" w:rsidP="00F6052C">
      <w:pPr>
        <w:pStyle w:val="Prrafodelista"/>
        <w:numPr>
          <w:ilvl w:val="0"/>
          <w:numId w:val="19"/>
        </w:numPr>
        <w:spacing w:after="240"/>
        <w:ind w:left="1418"/>
        <w:rPr>
          <w:sz w:val="20"/>
          <w:szCs w:val="20"/>
          <w:lang w:val="es-MX"/>
        </w:rPr>
      </w:pPr>
      <w:r w:rsidRPr="009649BA">
        <w:rPr>
          <w:sz w:val="20"/>
          <w:szCs w:val="20"/>
          <w:lang w:val="es-MX"/>
        </w:rPr>
        <w:t>El agua se calienta al pasar por un bloque de aluminio, sin utilizar una caldera.</w:t>
      </w:r>
    </w:p>
    <w:p w14:paraId="3E0E4A2C" w14:textId="07A68465" w:rsidR="009649BA" w:rsidRPr="009649BA" w:rsidRDefault="009649BA" w:rsidP="00AF7D48">
      <w:pPr>
        <w:spacing w:after="240"/>
        <w:ind w:left="1418"/>
        <w:rPr>
          <w:b/>
          <w:bCs/>
          <w:sz w:val="20"/>
          <w:szCs w:val="20"/>
          <w:lang w:val="es-MX"/>
        </w:rPr>
      </w:pPr>
      <w:r w:rsidRPr="009649BA">
        <w:rPr>
          <w:b/>
          <w:bCs/>
          <w:sz w:val="20"/>
          <w:szCs w:val="20"/>
          <w:lang w:val="es-MX"/>
        </w:rPr>
        <w:t>Características</w:t>
      </w:r>
    </w:p>
    <w:p w14:paraId="4540577F" w14:textId="77777777" w:rsidR="009649BA" w:rsidRPr="009649BA" w:rsidRDefault="009649BA" w:rsidP="00F6052C">
      <w:pPr>
        <w:pStyle w:val="Prrafodelista"/>
        <w:numPr>
          <w:ilvl w:val="0"/>
          <w:numId w:val="18"/>
        </w:numPr>
        <w:spacing w:after="240"/>
        <w:ind w:left="1418"/>
        <w:rPr>
          <w:sz w:val="20"/>
          <w:szCs w:val="20"/>
          <w:lang w:val="es-MX"/>
        </w:rPr>
      </w:pPr>
      <w:r w:rsidRPr="009649BA">
        <w:rPr>
          <w:sz w:val="20"/>
          <w:szCs w:val="20"/>
          <w:lang w:val="es-MX"/>
        </w:rPr>
        <w:t>Temperatura poco estable.</w:t>
      </w:r>
    </w:p>
    <w:p w14:paraId="506970FD" w14:textId="77777777" w:rsidR="009649BA" w:rsidRPr="009649BA" w:rsidRDefault="009649BA" w:rsidP="00F6052C">
      <w:pPr>
        <w:pStyle w:val="Prrafodelista"/>
        <w:numPr>
          <w:ilvl w:val="0"/>
          <w:numId w:val="18"/>
        </w:numPr>
        <w:spacing w:after="240"/>
        <w:ind w:left="1418"/>
        <w:rPr>
          <w:sz w:val="20"/>
          <w:szCs w:val="20"/>
          <w:lang w:val="es-MX"/>
        </w:rPr>
      </w:pPr>
      <w:r w:rsidRPr="009649BA">
        <w:rPr>
          <w:sz w:val="20"/>
          <w:szCs w:val="20"/>
          <w:lang w:val="es-MX"/>
        </w:rPr>
        <w:t>No permite extraer y vaporizar al mismo tiempo.</w:t>
      </w:r>
    </w:p>
    <w:p w14:paraId="0E7010A9" w14:textId="1A31DE07" w:rsidR="009649BA" w:rsidRPr="009649BA" w:rsidRDefault="009649BA" w:rsidP="00F6052C">
      <w:pPr>
        <w:pStyle w:val="Prrafodelista"/>
        <w:numPr>
          <w:ilvl w:val="0"/>
          <w:numId w:val="18"/>
        </w:numPr>
        <w:spacing w:after="240"/>
        <w:ind w:left="1418"/>
        <w:rPr>
          <w:sz w:val="20"/>
          <w:szCs w:val="20"/>
          <w:lang w:val="es-MX"/>
        </w:rPr>
      </w:pPr>
      <w:r w:rsidRPr="009649BA">
        <w:rPr>
          <w:sz w:val="20"/>
          <w:szCs w:val="20"/>
          <w:lang w:val="es-MX"/>
        </w:rPr>
        <w:t>Producción limitada.</w:t>
      </w:r>
    </w:p>
    <w:p w14:paraId="7C3BDC1D" w14:textId="77777777" w:rsidR="009649BA" w:rsidRPr="009649BA" w:rsidRDefault="009649BA" w:rsidP="00AF7D48">
      <w:pPr>
        <w:spacing w:after="240"/>
        <w:ind w:left="1418"/>
        <w:rPr>
          <w:b/>
          <w:bCs/>
          <w:sz w:val="20"/>
          <w:szCs w:val="20"/>
          <w:lang w:val="es-MX"/>
        </w:rPr>
      </w:pPr>
      <w:r w:rsidRPr="009649BA">
        <w:rPr>
          <w:b/>
          <w:bCs/>
          <w:sz w:val="20"/>
          <w:szCs w:val="20"/>
          <w:lang w:val="es-MX"/>
        </w:rPr>
        <w:t>Uso recomendado</w:t>
      </w:r>
    </w:p>
    <w:p w14:paraId="6114D94F" w14:textId="6B4B4AA9" w:rsidR="009649BA" w:rsidRDefault="009649BA" w:rsidP="00F6052C">
      <w:pPr>
        <w:pStyle w:val="Prrafodelista"/>
        <w:numPr>
          <w:ilvl w:val="0"/>
          <w:numId w:val="20"/>
        </w:numPr>
        <w:spacing w:after="240"/>
        <w:ind w:left="1418"/>
        <w:rPr>
          <w:sz w:val="20"/>
          <w:szCs w:val="20"/>
          <w:lang w:val="es-MX"/>
        </w:rPr>
      </w:pPr>
      <w:r w:rsidRPr="009649BA">
        <w:rPr>
          <w:sz w:val="20"/>
          <w:szCs w:val="20"/>
          <w:lang w:val="es-MX"/>
        </w:rPr>
        <w:t>Uso doméstico o menos de 5 cafés diarios.</w:t>
      </w:r>
    </w:p>
    <w:p w14:paraId="0F29AA5F" w14:textId="77777777" w:rsidR="00AF7D48" w:rsidRPr="00AF7D48" w:rsidRDefault="00AF7D48" w:rsidP="00AF7D48">
      <w:pPr>
        <w:pStyle w:val="Prrafodelista"/>
        <w:spacing w:after="240"/>
        <w:ind w:left="1146"/>
        <w:rPr>
          <w:sz w:val="20"/>
          <w:szCs w:val="20"/>
          <w:lang w:val="es-MX"/>
        </w:rPr>
      </w:pPr>
    </w:p>
    <w:p w14:paraId="23FD5797" w14:textId="7A9FF0E8" w:rsidR="009649BA" w:rsidRDefault="009649BA" w:rsidP="009649BA">
      <w:pPr>
        <w:pStyle w:val="Prrafodelista"/>
        <w:numPr>
          <w:ilvl w:val="1"/>
          <w:numId w:val="1"/>
        </w:numPr>
        <w:spacing w:after="240"/>
        <w:rPr>
          <w:b/>
          <w:bCs/>
          <w:sz w:val="20"/>
          <w:szCs w:val="20"/>
          <w:lang w:val="es-MX"/>
        </w:rPr>
      </w:pPr>
      <w:r w:rsidRPr="009649BA">
        <w:rPr>
          <w:b/>
          <w:bCs/>
          <w:sz w:val="20"/>
          <w:szCs w:val="20"/>
          <w:lang w:val="es-MX"/>
        </w:rPr>
        <w:t>Caldera simple</w:t>
      </w:r>
    </w:p>
    <w:p w14:paraId="74CD7BA6" w14:textId="3B59E8BE" w:rsidR="00AF7D48" w:rsidRPr="00AF7D48" w:rsidRDefault="00AF7D48" w:rsidP="00AF7D48">
      <w:pPr>
        <w:spacing w:after="240"/>
        <w:ind w:left="709"/>
        <w:rPr>
          <w:b/>
          <w:bCs/>
          <w:sz w:val="20"/>
          <w:szCs w:val="20"/>
          <w:lang w:val="es-MX"/>
        </w:rPr>
      </w:pPr>
      <w:r>
        <w:rPr>
          <w:noProof/>
        </w:rPr>
        <w:drawing>
          <wp:inline distT="0" distB="0" distL="0" distR="0" wp14:anchorId="0342A189" wp14:editId="277E24DF">
            <wp:extent cx="1924050" cy="1580470"/>
            <wp:effectExtent l="0" t="0" r="0" b="1270"/>
            <wp:docPr id="1937714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14590" name=""/>
                    <pic:cNvPicPr/>
                  </pic:nvPicPr>
                  <pic:blipFill>
                    <a:blip r:embed="rId24"/>
                    <a:stretch>
                      <a:fillRect/>
                    </a:stretch>
                  </pic:blipFill>
                  <pic:spPr>
                    <a:xfrm>
                      <a:off x="0" y="0"/>
                      <a:ext cx="1925681" cy="1581810"/>
                    </a:xfrm>
                    <a:prstGeom prst="rect">
                      <a:avLst/>
                    </a:prstGeom>
                  </pic:spPr>
                </pic:pic>
              </a:graphicData>
            </a:graphic>
          </wp:inline>
        </w:drawing>
      </w:r>
    </w:p>
    <w:p w14:paraId="4915F0FB" w14:textId="77777777" w:rsidR="009649BA" w:rsidRPr="009649BA" w:rsidRDefault="009649BA" w:rsidP="00AF7D48">
      <w:pPr>
        <w:spacing w:after="240"/>
        <w:ind w:left="567" w:firstLine="709"/>
        <w:rPr>
          <w:b/>
          <w:bCs/>
          <w:sz w:val="20"/>
          <w:szCs w:val="20"/>
          <w:lang w:val="es-MX"/>
        </w:rPr>
      </w:pPr>
      <w:r w:rsidRPr="009649BA">
        <w:rPr>
          <w:b/>
          <w:bCs/>
          <w:sz w:val="20"/>
          <w:szCs w:val="20"/>
          <w:lang w:val="es-MX"/>
        </w:rPr>
        <w:t>¿Cómo funciona?</w:t>
      </w:r>
    </w:p>
    <w:p w14:paraId="1D375136" w14:textId="11D97F5F" w:rsidR="009649BA" w:rsidRPr="009649BA" w:rsidRDefault="009649BA" w:rsidP="00F6052C">
      <w:pPr>
        <w:pStyle w:val="Prrafodelista"/>
        <w:numPr>
          <w:ilvl w:val="0"/>
          <w:numId w:val="20"/>
        </w:numPr>
        <w:spacing w:after="240"/>
        <w:ind w:left="567" w:firstLine="709"/>
        <w:rPr>
          <w:sz w:val="20"/>
          <w:szCs w:val="20"/>
          <w:lang w:val="es-MX"/>
        </w:rPr>
      </w:pPr>
      <w:r w:rsidRPr="009649BA">
        <w:rPr>
          <w:sz w:val="20"/>
          <w:szCs w:val="20"/>
          <w:lang w:val="es-MX"/>
        </w:rPr>
        <w:t>Una única caldera genera el agua para el espresso y el vapor.</w:t>
      </w:r>
    </w:p>
    <w:p w14:paraId="3D7A6836" w14:textId="5FF82C9C" w:rsidR="009649BA" w:rsidRPr="009649BA" w:rsidRDefault="009649BA" w:rsidP="00AF7D48">
      <w:pPr>
        <w:spacing w:after="240"/>
        <w:ind w:left="567" w:firstLine="709"/>
        <w:rPr>
          <w:b/>
          <w:bCs/>
          <w:sz w:val="20"/>
          <w:szCs w:val="20"/>
          <w:lang w:val="es-MX"/>
        </w:rPr>
      </w:pPr>
      <w:r w:rsidRPr="009649BA">
        <w:rPr>
          <w:b/>
          <w:bCs/>
          <w:sz w:val="20"/>
          <w:szCs w:val="20"/>
          <w:lang w:val="es-MX"/>
        </w:rPr>
        <w:t>Características</w:t>
      </w:r>
    </w:p>
    <w:p w14:paraId="1BFCB2B7" w14:textId="77777777" w:rsidR="009649BA" w:rsidRPr="009649BA" w:rsidRDefault="009649BA" w:rsidP="00F6052C">
      <w:pPr>
        <w:pStyle w:val="Prrafodelista"/>
        <w:numPr>
          <w:ilvl w:val="0"/>
          <w:numId w:val="20"/>
        </w:numPr>
        <w:spacing w:after="240"/>
        <w:ind w:left="567" w:firstLine="709"/>
        <w:rPr>
          <w:sz w:val="20"/>
          <w:szCs w:val="20"/>
          <w:lang w:val="es-MX"/>
        </w:rPr>
      </w:pPr>
      <w:r w:rsidRPr="009649BA">
        <w:rPr>
          <w:sz w:val="20"/>
          <w:szCs w:val="20"/>
          <w:lang w:val="es-MX"/>
        </w:rPr>
        <w:lastRenderedPageBreak/>
        <w:t xml:space="preserve">Requiere realizar </w:t>
      </w:r>
      <w:r w:rsidRPr="009649BA">
        <w:rPr>
          <w:i/>
          <w:iCs/>
          <w:sz w:val="20"/>
          <w:szCs w:val="20"/>
          <w:lang w:val="es-MX"/>
        </w:rPr>
        <w:t>cooling flush</w:t>
      </w:r>
      <w:r w:rsidRPr="009649BA">
        <w:rPr>
          <w:sz w:val="20"/>
          <w:szCs w:val="20"/>
          <w:lang w:val="es-MX"/>
        </w:rPr>
        <w:t>.</w:t>
      </w:r>
    </w:p>
    <w:p w14:paraId="4860DAD1" w14:textId="77777777" w:rsidR="009649BA" w:rsidRPr="009649BA" w:rsidRDefault="009649BA" w:rsidP="00F6052C">
      <w:pPr>
        <w:pStyle w:val="Prrafodelista"/>
        <w:numPr>
          <w:ilvl w:val="0"/>
          <w:numId w:val="20"/>
        </w:numPr>
        <w:spacing w:after="240"/>
        <w:ind w:left="567" w:firstLine="709"/>
        <w:rPr>
          <w:sz w:val="20"/>
          <w:szCs w:val="20"/>
          <w:lang w:val="es-MX"/>
        </w:rPr>
      </w:pPr>
      <w:r w:rsidRPr="009649BA">
        <w:rPr>
          <w:sz w:val="20"/>
          <w:szCs w:val="20"/>
          <w:lang w:val="es-MX"/>
        </w:rPr>
        <w:t>No permite extraer y vaporizar simultáneamente.</w:t>
      </w:r>
    </w:p>
    <w:p w14:paraId="019B10A4" w14:textId="689DF09B" w:rsidR="009649BA" w:rsidRPr="009649BA" w:rsidRDefault="009649BA" w:rsidP="00F6052C">
      <w:pPr>
        <w:pStyle w:val="Prrafodelista"/>
        <w:numPr>
          <w:ilvl w:val="0"/>
          <w:numId w:val="20"/>
        </w:numPr>
        <w:spacing w:after="240"/>
        <w:ind w:left="567" w:firstLine="709"/>
        <w:rPr>
          <w:sz w:val="20"/>
          <w:szCs w:val="20"/>
          <w:lang w:val="es-MX"/>
        </w:rPr>
      </w:pPr>
      <w:r w:rsidRPr="009649BA">
        <w:rPr>
          <w:sz w:val="20"/>
          <w:szCs w:val="20"/>
          <w:lang w:val="es-MX"/>
        </w:rPr>
        <w:t>Servicio más lento.</w:t>
      </w:r>
    </w:p>
    <w:p w14:paraId="34DA1302" w14:textId="77777777" w:rsidR="009649BA" w:rsidRPr="009649BA" w:rsidRDefault="009649BA" w:rsidP="00AF7D48">
      <w:pPr>
        <w:spacing w:after="240"/>
        <w:ind w:left="567" w:firstLine="709"/>
        <w:rPr>
          <w:b/>
          <w:bCs/>
          <w:sz w:val="20"/>
          <w:szCs w:val="20"/>
          <w:lang w:val="es-MX"/>
        </w:rPr>
      </w:pPr>
      <w:r w:rsidRPr="009649BA">
        <w:rPr>
          <w:b/>
          <w:bCs/>
          <w:sz w:val="20"/>
          <w:szCs w:val="20"/>
          <w:lang w:val="es-MX"/>
        </w:rPr>
        <w:t>Uso recomendado</w:t>
      </w:r>
    </w:p>
    <w:p w14:paraId="0EADB246" w14:textId="094C7CD5" w:rsidR="009649BA" w:rsidRDefault="009649BA" w:rsidP="00F6052C">
      <w:pPr>
        <w:pStyle w:val="Prrafodelista"/>
        <w:numPr>
          <w:ilvl w:val="0"/>
          <w:numId w:val="21"/>
        </w:numPr>
        <w:spacing w:after="240"/>
        <w:ind w:left="567" w:firstLine="709"/>
        <w:rPr>
          <w:sz w:val="20"/>
          <w:szCs w:val="20"/>
          <w:lang w:val="es-MX"/>
        </w:rPr>
      </w:pPr>
      <w:r w:rsidRPr="009649BA">
        <w:rPr>
          <w:sz w:val="20"/>
          <w:szCs w:val="20"/>
          <w:lang w:val="es-MX"/>
        </w:rPr>
        <w:t>Cafeterías pequeñas (hasta 20 cafés diarios).</w:t>
      </w:r>
    </w:p>
    <w:p w14:paraId="613FB2F0" w14:textId="77777777" w:rsidR="00AF7D48" w:rsidRPr="00AF7D48" w:rsidRDefault="00AF7D48" w:rsidP="00AF7D48">
      <w:pPr>
        <w:pStyle w:val="Prrafodelista"/>
        <w:spacing w:after="240"/>
        <w:ind w:left="1146"/>
        <w:rPr>
          <w:sz w:val="20"/>
          <w:szCs w:val="20"/>
          <w:lang w:val="es-MX"/>
        </w:rPr>
      </w:pPr>
    </w:p>
    <w:p w14:paraId="77B2D36A" w14:textId="16CA36EB" w:rsidR="009649BA" w:rsidRDefault="009649BA" w:rsidP="009649BA">
      <w:pPr>
        <w:pStyle w:val="Prrafodelista"/>
        <w:numPr>
          <w:ilvl w:val="1"/>
          <w:numId w:val="1"/>
        </w:numPr>
        <w:spacing w:after="240"/>
        <w:rPr>
          <w:b/>
          <w:bCs/>
          <w:sz w:val="20"/>
          <w:szCs w:val="20"/>
          <w:lang w:val="es-MX"/>
        </w:rPr>
      </w:pPr>
      <w:r w:rsidRPr="009649BA">
        <w:rPr>
          <w:b/>
          <w:bCs/>
          <w:sz w:val="20"/>
          <w:szCs w:val="20"/>
          <w:lang w:val="es-MX"/>
        </w:rPr>
        <w:t>Intercambiador de calor (HX)</w:t>
      </w:r>
    </w:p>
    <w:p w14:paraId="6C647462" w14:textId="2E59B248" w:rsidR="00AF7D48" w:rsidRPr="00AF7D48" w:rsidRDefault="00AF7D48" w:rsidP="00AF7D48">
      <w:pPr>
        <w:spacing w:after="240"/>
        <w:ind w:left="851"/>
        <w:rPr>
          <w:b/>
          <w:bCs/>
          <w:sz w:val="20"/>
          <w:szCs w:val="20"/>
          <w:lang w:val="es-MX"/>
        </w:rPr>
      </w:pPr>
      <w:r>
        <w:rPr>
          <w:noProof/>
        </w:rPr>
        <w:drawing>
          <wp:inline distT="0" distB="0" distL="0" distR="0" wp14:anchorId="42194202" wp14:editId="1696BBAB">
            <wp:extent cx="2089049" cy="1638300"/>
            <wp:effectExtent l="0" t="0" r="6985" b="0"/>
            <wp:docPr id="215426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26025" name=""/>
                    <pic:cNvPicPr/>
                  </pic:nvPicPr>
                  <pic:blipFill>
                    <a:blip r:embed="rId25"/>
                    <a:stretch>
                      <a:fillRect/>
                    </a:stretch>
                  </pic:blipFill>
                  <pic:spPr>
                    <a:xfrm>
                      <a:off x="0" y="0"/>
                      <a:ext cx="2091072" cy="1639886"/>
                    </a:xfrm>
                    <a:prstGeom prst="rect">
                      <a:avLst/>
                    </a:prstGeom>
                  </pic:spPr>
                </pic:pic>
              </a:graphicData>
            </a:graphic>
          </wp:inline>
        </w:drawing>
      </w:r>
    </w:p>
    <w:p w14:paraId="22658F2F" w14:textId="77777777" w:rsidR="009649BA" w:rsidRPr="009649BA" w:rsidRDefault="009649BA" w:rsidP="00AF7D48">
      <w:pPr>
        <w:spacing w:after="240"/>
        <w:ind w:left="426" w:firstLine="708"/>
        <w:rPr>
          <w:b/>
          <w:bCs/>
          <w:sz w:val="20"/>
          <w:szCs w:val="20"/>
          <w:lang w:val="es-MX"/>
        </w:rPr>
      </w:pPr>
      <w:r w:rsidRPr="009649BA">
        <w:rPr>
          <w:b/>
          <w:bCs/>
          <w:sz w:val="20"/>
          <w:szCs w:val="20"/>
          <w:lang w:val="es-MX"/>
        </w:rPr>
        <w:t>¿Cómo funciona?</w:t>
      </w:r>
    </w:p>
    <w:p w14:paraId="0D173CCB" w14:textId="18C22E2A" w:rsidR="009649BA" w:rsidRPr="00AF7D48" w:rsidRDefault="009649BA" w:rsidP="00F6052C">
      <w:pPr>
        <w:pStyle w:val="Prrafodelista"/>
        <w:numPr>
          <w:ilvl w:val="0"/>
          <w:numId w:val="21"/>
        </w:numPr>
        <w:spacing w:after="240"/>
        <w:ind w:left="426" w:firstLine="708"/>
        <w:rPr>
          <w:sz w:val="20"/>
          <w:szCs w:val="20"/>
          <w:lang w:val="es-MX"/>
        </w:rPr>
      </w:pPr>
      <w:r w:rsidRPr="009649BA">
        <w:rPr>
          <w:sz w:val="20"/>
          <w:szCs w:val="20"/>
          <w:lang w:val="es-MX"/>
        </w:rPr>
        <w:t>El agua circula por un intercambiador dentro de una caldera de vapor.</w:t>
      </w:r>
    </w:p>
    <w:p w14:paraId="153F6039" w14:textId="6C71B003" w:rsidR="009649BA" w:rsidRPr="00AF7D48" w:rsidRDefault="009649BA" w:rsidP="00AF7D48">
      <w:pPr>
        <w:spacing w:after="240"/>
        <w:ind w:left="426" w:firstLine="708"/>
        <w:rPr>
          <w:b/>
          <w:bCs/>
          <w:sz w:val="20"/>
          <w:szCs w:val="20"/>
          <w:lang w:val="es-MX"/>
        </w:rPr>
      </w:pPr>
      <w:r w:rsidRPr="00AF7D48">
        <w:rPr>
          <w:b/>
          <w:bCs/>
          <w:sz w:val="20"/>
          <w:szCs w:val="20"/>
          <w:lang w:val="es-MX"/>
        </w:rPr>
        <w:t>Características</w:t>
      </w:r>
    </w:p>
    <w:p w14:paraId="3B5B2EAB" w14:textId="77777777" w:rsidR="009649BA" w:rsidRPr="00AF7D48" w:rsidRDefault="009649BA" w:rsidP="00F6052C">
      <w:pPr>
        <w:pStyle w:val="Prrafodelista"/>
        <w:numPr>
          <w:ilvl w:val="0"/>
          <w:numId w:val="21"/>
        </w:numPr>
        <w:spacing w:after="240"/>
        <w:ind w:left="426" w:firstLine="708"/>
        <w:rPr>
          <w:sz w:val="20"/>
          <w:szCs w:val="20"/>
          <w:lang w:val="es-MX"/>
        </w:rPr>
      </w:pPr>
      <w:r w:rsidRPr="00AF7D48">
        <w:rPr>
          <w:sz w:val="20"/>
          <w:szCs w:val="20"/>
          <w:lang w:val="es-MX"/>
        </w:rPr>
        <w:t>Permite extracción y vaporización simultáneas.</w:t>
      </w:r>
    </w:p>
    <w:p w14:paraId="341A264C" w14:textId="77777777" w:rsidR="009649BA" w:rsidRPr="00AF7D48" w:rsidRDefault="009649BA" w:rsidP="00F6052C">
      <w:pPr>
        <w:pStyle w:val="Prrafodelista"/>
        <w:numPr>
          <w:ilvl w:val="0"/>
          <w:numId w:val="21"/>
        </w:numPr>
        <w:spacing w:after="240"/>
        <w:ind w:left="426" w:firstLine="708"/>
        <w:rPr>
          <w:sz w:val="20"/>
          <w:szCs w:val="20"/>
          <w:lang w:val="es-MX"/>
        </w:rPr>
      </w:pPr>
      <w:r w:rsidRPr="00AF7D48">
        <w:rPr>
          <w:sz w:val="20"/>
          <w:szCs w:val="20"/>
          <w:lang w:val="es-MX"/>
        </w:rPr>
        <w:t>Buena estabilidad térmica.</w:t>
      </w:r>
    </w:p>
    <w:p w14:paraId="6A3BF2B8" w14:textId="77777777" w:rsidR="009649BA" w:rsidRPr="00AF7D48" w:rsidRDefault="009649BA" w:rsidP="00F6052C">
      <w:pPr>
        <w:pStyle w:val="Prrafodelista"/>
        <w:numPr>
          <w:ilvl w:val="0"/>
          <w:numId w:val="21"/>
        </w:numPr>
        <w:spacing w:after="240"/>
        <w:ind w:left="426" w:firstLine="708"/>
        <w:rPr>
          <w:sz w:val="20"/>
          <w:szCs w:val="20"/>
          <w:lang w:val="es-MX"/>
        </w:rPr>
      </w:pPr>
      <w:r w:rsidRPr="00AF7D48">
        <w:rPr>
          <w:sz w:val="20"/>
          <w:szCs w:val="20"/>
          <w:lang w:val="es-MX"/>
        </w:rPr>
        <w:t>Mayor eficiencia.</w:t>
      </w:r>
    </w:p>
    <w:p w14:paraId="18DB7721" w14:textId="77777777" w:rsidR="009649BA" w:rsidRPr="009649BA" w:rsidRDefault="009649BA" w:rsidP="00AF7D48">
      <w:pPr>
        <w:spacing w:after="240"/>
        <w:ind w:left="426" w:firstLine="708"/>
        <w:rPr>
          <w:sz w:val="20"/>
          <w:szCs w:val="20"/>
          <w:lang w:val="es-MX"/>
        </w:rPr>
      </w:pPr>
    </w:p>
    <w:p w14:paraId="3675F140" w14:textId="77777777" w:rsidR="009649BA" w:rsidRPr="00AF7D48" w:rsidRDefault="009649BA" w:rsidP="00AF7D48">
      <w:pPr>
        <w:spacing w:after="240"/>
        <w:ind w:left="426" w:firstLine="708"/>
        <w:rPr>
          <w:b/>
          <w:bCs/>
          <w:sz w:val="20"/>
          <w:szCs w:val="20"/>
          <w:lang w:val="es-MX"/>
        </w:rPr>
      </w:pPr>
      <w:r w:rsidRPr="00AF7D48">
        <w:rPr>
          <w:b/>
          <w:bCs/>
          <w:sz w:val="20"/>
          <w:szCs w:val="20"/>
          <w:lang w:val="es-MX"/>
        </w:rPr>
        <w:t>Uso recomendado</w:t>
      </w:r>
    </w:p>
    <w:p w14:paraId="65B4E9EE" w14:textId="54454D8E" w:rsidR="009649BA" w:rsidRDefault="009649BA" w:rsidP="00F6052C">
      <w:pPr>
        <w:pStyle w:val="Prrafodelista"/>
        <w:numPr>
          <w:ilvl w:val="0"/>
          <w:numId w:val="22"/>
        </w:numPr>
        <w:spacing w:after="240"/>
        <w:ind w:left="426" w:firstLine="708"/>
        <w:rPr>
          <w:sz w:val="20"/>
          <w:szCs w:val="20"/>
          <w:lang w:val="es-MX"/>
        </w:rPr>
      </w:pPr>
      <w:r w:rsidRPr="00AF7D48">
        <w:rPr>
          <w:sz w:val="20"/>
          <w:szCs w:val="20"/>
          <w:lang w:val="es-MX"/>
        </w:rPr>
        <w:t>Cafeterías con producción entre 20 y 80 cafés diarios.</w:t>
      </w:r>
    </w:p>
    <w:p w14:paraId="4FE7CB0B" w14:textId="77777777" w:rsidR="00AF7D48" w:rsidRPr="00AF7D48" w:rsidRDefault="00AF7D48" w:rsidP="00AF7D48">
      <w:pPr>
        <w:pStyle w:val="Prrafodelista"/>
        <w:spacing w:after="240"/>
        <w:ind w:left="1146"/>
        <w:rPr>
          <w:sz w:val="20"/>
          <w:szCs w:val="20"/>
          <w:lang w:val="es-MX"/>
        </w:rPr>
      </w:pPr>
    </w:p>
    <w:p w14:paraId="42FCE381" w14:textId="5BCF1DBB" w:rsidR="009649BA" w:rsidRDefault="009649BA" w:rsidP="00AF7D48">
      <w:pPr>
        <w:pStyle w:val="Prrafodelista"/>
        <w:numPr>
          <w:ilvl w:val="1"/>
          <w:numId w:val="1"/>
        </w:numPr>
        <w:spacing w:after="240"/>
        <w:rPr>
          <w:b/>
          <w:bCs/>
          <w:sz w:val="20"/>
          <w:szCs w:val="20"/>
          <w:lang w:val="es-MX"/>
        </w:rPr>
      </w:pPr>
      <w:r w:rsidRPr="00AF7D48">
        <w:rPr>
          <w:b/>
          <w:bCs/>
          <w:sz w:val="20"/>
          <w:szCs w:val="20"/>
          <w:lang w:val="es-MX"/>
        </w:rPr>
        <w:t>Doble caldera</w:t>
      </w:r>
    </w:p>
    <w:p w14:paraId="31AA1AAD" w14:textId="40175BBC" w:rsidR="00AF7D48" w:rsidRPr="00AF7D48" w:rsidRDefault="00AF7D48" w:rsidP="00AF7D48">
      <w:pPr>
        <w:spacing w:after="240"/>
        <w:ind w:left="567"/>
        <w:rPr>
          <w:b/>
          <w:bCs/>
          <w:sz w:val="20"/>
          <w:szCs w:val="20"/>
          <w:lang w:val="es-MX"/>
        </w:rPr>
      </w:pPr>
      <w:r>
        <w:rPr>
          <w:noProof/>
        </w:rPr>
        <w:drawing>
          <wp:inline distT="0" distB="0" distL="0" distR="0" wp14:anchorId="5B270F5D" wp14:editId="5D83846F">
            <wp:extent cx="1689100" cy="1352653"/>
            <wp:effectExtent l="0" t="0" r="6350" b="0"/>
            <wp:docPr id="1476019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19432" name=""/>
                    <pic:cNvPicPr/>
                  </pic:nvPicPr>
                  <pic:blipFill>
                    <a:blip r:embed="rId26"/>
                    <a:stretch>
                      <a:fillRect/>
                    </a:stretch>
                  </pic:blipFill>
                  <pic:spPr>
                    <a:xfrm>
                      <a:off x="0" y="0"/>
                      <a:ext cx="1689932" cy="1353319"/>
                    </a:xfrm>
                    <a:prstGeom prst="rect">
                      <a:avLst/>
                    </a:prstGeom>
                  </pic:spPr>
                </pic:pic>
              </a:graphicData>
            </a:graphic>
          </wp:inline>
        </w:drawing>
      </w:r>
    </w:p>
    <w:p w14:paraId="7AB0B249" w14:textId="77777777" w:rsidR="009649BA" w:rsidRPr="00AF7D48" w:rsidRDefault="009649BA" w:rsidP="00AF7D48">
      <w:pPr>
        <w:spacing w:after="240"/>
        <w:ind w:left="1418"/>
        <w:rPr>
          <w:b/>
          <w:bCs/>
          <w:sz w:val="20"/>
          <w:szCs w:val="20"/>
          <w:lang w:val="es-MX"/>
        </w:rPr>
      </w:pPr>
      <w:r w:rsidRPr="00AF7D48">
        <w:rPr>
          <w:b/>
          <w:bCs/>
          <w:sz w:val="20"/>
          <w:szCs w:val="20"/>
          <w:lang w:val="es-MX"/>
        </w:rPr>
        <w:t>¿Cómo funciona?</w:t>
      </w:r>
    </w:p>
    <w:p w14:paraId="185E08FC" w14:textId="3B55D703" w:rsidR="009649BA" w:rsidRPr="00AF7D48" w:rsidRDefault="009649BA" w:rsidP="00F6052C">
      <w:pPr>
        <w:pStyle w:val="Prrafodelista"/>
        <w:numPr>
          <w:ilvl w:val="0"/>
          <w:numId w:val="22"/>
        </w:numPr>
        <w:spacing w:after="240"/>
        <w:ind w:left="1418"/>
        <w:rPr>
          <w:sz w:val="20"/>
          <w:szCs w:val="20"/>
          <w:lang w:val="es-MX"/>
        </w:rPr>
      </w:pPr>
      <w:r w:rsidRPr="00AF7D48">
        <w:rPr>
          <w:sz w:val="20"/>
          <w:szCs w:val="20"/>
          <w:lang w:val="es-MX"/>
        </w:rPr>
        <w:lastRenderedPageBreak/>
        <w:t>Cuenta con dos calderas independientes: una para extracción y otra para vapor.</w:t>
      </w:r>
    </w:p>
    <w:p w14:paraId="03D12C6D" w14:textId="67267018" w:rsidR="009649BA" w:rsidRPr="00AF7D48" w:rsidRDefault="009649BA" w:rsidP="00AF7D48">
      <w:pPr>
        <w:spacing w:after="240"/>
        <w:ind w:left="1418"/>
        <w:rPr>
          <w:b/>
          <w:bCs/>
          <w:sz w:val="20"/>
          <w:szCs w:val="20"/>
          <w:lang w:val="es-MX"/>
        </w:rPr>
      </w:pPr>
      <w:r w:rsidRPr="00AF7D48">
        <w:rPr>
          <w:b/>
          <w:bCs/>
          <w:sz w:val="20"/>
          <w:szCs w:val="20"/>
          <w:lang w:val="es-MX"/>
        </w:rPr>
        <w:t>Características</w:t>
      </w:r>
    </w:p>
    <w:p w14:paraId="0AA21556" w14:textId="77777777" w:rsidR="009649BA" w:rsidRPr="00AF7D48" w:rsidRDefault="009649BA" w:rsidP="00F6052C">
      <w:pPr>
        <w:pStyle w:val="Prrafodelista"/>
        <w:numPr>
          <w:ilvl w:val="0"/>
          <w:numId w:val="22"/>
        </w:numPr>
        <w:spacing w:after="240"/>
        <w:ind w:left="1418"/>
        <w:rPr>
          <w:sz w:val="20"/>
          <w:szCs w:val="20"/>
          <w:lang w:val="es-MX"/>
        </w:rPr>
      </w:pPr>
      <w:r w:rsidRPr="00AF7D48">
        <w:rPr>
          <w:sz w:val="20"/>
          <w:szCs w:val="20"/>
          <w:lang w:val="es-MX"/>
        </w:rPr>
        <w:t>Máxima estabilidad térmica.</w:t>
      </w:r>
    </w:p>
    <w:p w14:paraId="07193F84" w14:textId="77777777" w:rsidR="009649BA" w:rsidRPr="00AF7D48" w:rsidRDefault="009649BA" w:rsidP="00F6052C">
      <w:pPr>
        <w:pStyle w:val="Prrafodelista"/>
        <w:numPr>
          <w:ilvl w:val="0"/>
          <w:numId w:val="22"/>
        </w:numPr>
        <w:spacing w:after="240"/>
        <w:ind w:left="1418"/>
        <w:rPr>
          <w:sz w:val="20"/>
          <w:szCs w:val="20"/>
          <w:lang w:val="es-MX"/>
        </w:rPr>
      </w:pPr>
      <w:r w:rsidRPr="00AF7D48">
        <w:rPr>
          <w:sz w:val="20"/>
          <w:szCs w:val="20"/>
          <w:lang w:val="es-MX"/>
        </w:rPr>
        <w:t>Alta capacidad de producción.</w:t>
      </w:r>
    </w:p>
    <w:p w14:paraId="7DA728F8" w14:textId="533E9D55" w:rsidR="009649BA" w:rsidRPr="00AF7D48" w:rsidRDefault="009649BA" w:rsidP="00F6052C">
      <w:pPr>
        <w:pStyle w:val="Prrafodelista"/>
        <w:numPr>
          <w:ilvl w:val="0"/>
          <w:numId w:val="22"/>
        </w:numPr>
        <w:spacing w:after="240"/>
        <w:ind w:left="1418"/>
        <w:rPr>
          <w:sz w:val="20"/>
          <w:szCs w:val="20"/>
          <w:lang w:val="es-MX"/>
        </w:rPr>
      </w:pPr>
      <w:r w:rsidRPr="00AF7D48">
        <w:rPr>
          <w:sz w:val="20"/>
          <w:szCs w:val="20"/>
          <w:lang w:val="es-MX"/>
        </w:rPr>
        <w:t>Control preciso de temperatura.</w:t>
      </w:r>
    </w:p>
    <w:p w14:paraId="10DBA75C" w14:textId="77777777" w:rsidR="009649BA" w:rsidRPr="00AF7D48" w:rsidRDefault="009649BA" w:rsidP="00AF7D48">
      <w:pPr>
        <w:spacing w:after="240"/>
        <w:ind w:left="1418"/>
        <w:rPr>
          <w:b/>
          <w:bCs/>
          <w:sz w:val="20"/>
          <w:szCs w:val="20"/>
          <w:lang w:val="es-MX"/>
        </w:rPr>
      </w:pPr>
      <w:r w:rsidRPr="00AF7D48">
        <w:rPr>
          <w:b/>
          <w:bCs/>
          <w:sz w:val="20"/>
          <w:szCs w:val="20"/>
          <w:lang w:val="es-MX"/>
        </w:rPr>
        <w:t>Uso recomendado</w:t>
      </w:r>
    </w:p>
    <w:p w14:paraId="7803D070" w14:textId="77777777" w:rsidR="00AF7D48" w:rsidRPr="00AF7D48" w:rsidRDefault="009649BA" w:rsidP="00F6052C">
      <w:pPr>
        <w:pStyle w:val="Prrafodelista"/>
        <w:numPr>
          <w:ilvl w:val="0"/>
          <w:numId w:val="23"/>
        </w:numPr>
        <w:spacing w:after="240"/>
        <w:ind w:left="1418"/>
        <w:rPr>
          <w:sz w:val="20"/>
          <w:szCs w:val="20"/>
          <w:lang w:val="es-MX"/>
        </w:rPr>
      </w:pPr>
      <w:r w:rsidRPr="00AF7D48">
        <w:rPr>
          <w:sz w:val="20"/>
          <w:szCs w:val="20"/>
          <w:lang w:val="es-MX"/>
        </w:rPr>
        <w:t>Cafeterías de especialidad con más de 80 cafés diarios.</w:t>
      </w:r>
      <w:commentRangeEnd w:id="4"/>
      <w:r w:rsidR="002E05E6" w:rsidRPr="00AF7D48">
        <w:rPr>
          <w:rStyle w:val="Refdecomentario"/>
          <w:sz w:val="20"/>
          <w:szCs w:val="20"/>
          <w:lang w:val="es-MX"/>
        </w:rPr>
        <w:commentReference w:id="4"/>
      </w:r>
    </w:p>
    <w:p w14:paraId="18A0BBD2" w14:textId="7D8DC1DA" w:rsidR="00DC4313" w:rsidRPr="00DC4313" w:rsidRDefault="00DC4313" w:rsidP="009649BA">
      <w:pPr>
        <w:spacing w:after="240"/>
        <w:ind w:left="426"/>
        <w:rPr>
          <w:sz w:val="20"/>
          <w:szCs w:val="20"/>
          <w:lang w:val="es-MX"/>
        </w:rPr>
      </w:pPr>
      <w:r w:rsidRPr="00DC4313">
        <w:rPr>
          <w:b/>
          <w:bCs/>
          <w:sz w:val="20"/>
          <w:szCs w:val="20"/>
          <w:lang w:val="es-MX"/>
        </w:rPr>
        <w:t>Tabla 1.</w:t>
      </w:r>
      <w:r w:rsidRPr="00DC4313">
        <w:rPr>
          <w:sz w:val="20"/>
          <w:szCs w:val="20"/>
          <w:lang w:val="es-MX"/>
        </w:rPr>
        <w:t> Clasificación de máquinas de espresso por sistema de caldera</w:t>
      </w:r>
    </w:p>
    <w:tbl>
      <w:tblPr>
        <w:tblStyle w:val="Tablaconcuadrcula"/>
        <w:tblW w:w="4789" w:type="pct"/>
        <w:tblInd w:w="421" w:type="dxa"/>
        <w:tblLook w:val="04A0" w:firstRow="1" w:lastRow="0" w:firstColumn="1" w:lastColumn="0" w:noHBand="0" w:noVBand="1"/>
      </w:tblPr>
      <w:tblGrid>
        <w:gridCol w:w="1778"/>
        <w:gridCol w:w="3258"/>
        <w:gridCol w:w="2021"/>
        <w:gridCol w:w="2485"/>
      </w:tblGrid>
      <w:tr w:rsidR="00DC4313" w:rsidRPr="00DC4313" w14:paraId="43036AE8" w14:textId="77777777" w:rsidTr="00D11709">
        <w:tc>
          <w:tcPr>
            <w:tcW w:w="932" w:type="pct"/>
            <w:shd w:val="clear" w:color="auto" w:fill="548DD4" w:themeFill="text2" w:themeFillTint="99"/>
            <w:vAlign w:val="center"/>
            <w:hideMark/>
          </w:tcPr>
          <w:p w14:paraId="69522660" w14:textId="77777777" w:rsidR="00DC4313" w:rsidRPr="00D11709" w:rsidRDefault="00DC4313" w:rsidP="00D11709">
            <w:pPr>
              <w:spacing w:after="240" w:line="276" w:lineRule="auto"/>
              <w:jc w:val="center"/>
              <w:rPr>
                <w:b/>
                <w:bCs/>
                <w:sz w:val="20"/>
                <w:szCs w:val="20"/>
                <w:lang w:val="es-MX"/>
              </w:rPr>
            </w:pPr>
            <w:r w:rsidRPr="00D11709">
              <w:rPr>
                <w:b/>
                <w:bCs/>
                <w:sz w:val="20"/>
                <w:szCs w:val="20"/>
                <w:lang w:val="es-MX"/>
              </w:rPr>
              <w:t>Tipo de máquina</w:t>
            </w:r>
          </w:p>
        </w:tc>
        <w:tc>
          <w:tcPr>
            <w:tcW w:w="1707" w:type="pct"/>
            <w:shd w:val="clear" w:color="auto" w:fill="548DD4" w:themeFill="text2" w:themeFillTint="99"/>
            <w:vAlign w:val="center"/>
            <w:hideMark/>
          </w:tcPr>
          <w:p w14:paraId="0F972ED5" w14:textId="77777777" w:rsidR="00DC4313" w:rsidRPr="00D11709" w:rsidRDefault="00DC4313" w:rsidP="00D11709">
            <w:pPr>
              <w:spacing w:after="240" w:line="276" w:lineRule="auto"/>
              <w:jc w:val="center"/>
              <w:rPr>
                <w:b/>
                <w:bCs/>
                <w:sz w:val="20"/>
                <w:szCs w:val="20"/>
                <w:lang w:val="es-MX"/>
              </w:rPr>
            </w:pPr>
            <w:r w:rsidRPr="00D11709">
              <w:rPr>
                <w:b/>
                <w:bCs/>
                <w:sz w:val="20"/>
                <w:szCs w:val="20"/>
                <w:lang w:val="es-MX"/>
              </w:rPr>
              <w:t>Descripción</w:t>
            </w:r>
          </w:p>
        </w:tc>
        <w:tc>
          <w:tcPr>
            <w:tcW w:w="1059" w:type="pct"/>
            <w:shd w:val="clear" w:color="auto" w:fill="548DD4" w:themeFill="text2" w:themeFillTint="99"/>
            <w:vAlign w:val="center"/>
            <w:hideMark/>
          </w:tcPr>
          <w:p w14:paraId="35EC61D1" w14:textId="77777777" w:rsidR="00DC4313" w:rsidRPr="00D11709" w:rsidRDefault="00DC4313" w:rsidP="00D11709">
            <w:pPr>
              <w:spacing w:after="240" w:line="276" w:lineRule="auto"/>
              <w:jc w:val="center"/>
              <w:rPr>
                <w:b/>
                <w:bCs/>
                <w:sz w:val="20"/>
                <w:szCs w:val="20"/>
                <w:lang w:val="es-MX"/>
              </w:rPr>
            </w:pPr>
            <w:r w:rsidRPr="00D11709">
              <w:rPr>
                <w:b/>
                <w:bCs/>
                <w:sz w:val="20"/>
                <w:szCs w:val="20"/>
                <w:lang w:val="es-MX"/>
              </w:rPr>
              <w:t>Extracción y vapor simultáneos</w:t>
            </w:r>
          </w:p>
        </w:tc>
        <w:tc>
          <w:tcPr>
            <w:tcW w:w="1302" w:type="pct"/>
            <w:shd w:val="clear" w:color="auto" w:fill="548DD4" w:themeFill="text2" w:themeFillTint="99"/>
            <w:vAlign w:val="center"/>
            <w:hideMark/>
          </w:tcPr>
          <w:p w14:paraId="487170DB" w14:textId="77777777" w:rsidR="00DC4313" w:rsidRPr="00D11709" w:rsidRDefault="00DC4313" w:rsidP="00D11709">
            <w:pPr>
              <w:spacing w:after="240" w:line="276" w:lineRule="auto"/>
              <w:jc w:val="center"/>
              <w:rPr>
                <w:b/>
                <w:bCs/>
                <w:sz w:val="20"/>
                <w:szCs w:val="20"/>
                <w:lang w:val="es-MX"/>
              </w:rPr>
            </w:pPr>
            <w:r w:rsidRPr="00D11709">
              <w:rPr>
                <w:b/>
                <w:bCs/>
                <w:sz w:val="20"/>
                <w:szCs w:val="20"/>
                <w:lang w:val="es-MX"/>
              </w:rPr>
              <w:t>Ideal para</w:t>
            </w:r>
          </w:p>
        </w:tc>
      </w:tr>
      <w:tr w:rsidR="00DC4313" w:rsidRPr="00DC4313" w14:paraId="6E9A9411" w14:textId="77777777" w:rsidTr="00D11709">
        <w:tc>
          <w:tcPr>
            <w:tcW w:w="932" w:type="pct"/>
            <w:hideMark/>
          </w:tcPr>
          <w:p w14:paraId="75292EF4" w14:textId="77777777" w:rsidR="00DC4313" w:rsidRPr="00DC4313" w:rsidRDefault="00DC4313" w:rsidP="00D11709">
            <w:pPr>
              <w:spacing w:after="240" w:line="276" w:lineRule="auto"/>
              <w:rPr>
                <w:sz w:val="20"/>
                <w:szCs w:val="20"/>
                <w:lang w:val="es-MX"/>
              </w:rPr>
            </w:pPr>
            <w:r w:rsidRPr="00DC4313">
              <w:rPr>
                <w:sz w:val="20"/>
                <w:szCs w:val="20"/>
                <w:lang w:val="es-MX"/>
              </w:rPr>
              <w:t>Termobloque</w:t>
            </w:r>
          </w:p>
        </w:tc>
        <w:tc>
          <w:tcPr>
            <w:tcW w:w="1707" w:type="pct"/>
            <w:hideMark/>
          </w:tcPr>
          <w:p w14:paraId="47FB3D54" w14:textId="77777777" w:rsidR="00DC4313" w:rsidRPr="00DC4313" w:rsidRDefault="00DC4313" w:rsidP="00D11709">
            <w:pPr>
              <w:spacing w:after="240" w:line="276" w:lineRule="auto"/>
              <w:rPr>
                <w:sz w:val="20"/>
                <w:szCs w:val="20"/>
                <w:lang w:val="es-MX"/>
              </w:rPr>
            </w:pPr>
            <w:r w:rsidRPr="00DC4313">
              <w:rPr>
                <w:sz w:val="20"/>
                <w:szCs w:val="20"/>
                <w:lang w:val="es-MX"/>
              </w:rPr>
              <w:t>Calienta agua al pasar por un bloque de aluminio. Temperatura inestable.</w:t>
            </w:r>
          </w:p>
        </w:tc>
        <w:tc>
          <w:tcPr>
            <w:tcW w:w="1059" w:type="pct"/>
            <w:hideMark/>
          </w:tcPr>
          <w:p w14:paraId="0C6C8E92" w14:textId="77777777" w:rsidR="00DC4313" w:rsidRPr="00DC4313" w:rsidRDefault="00DC4313" w:rsidP="00D11709">
            <w:pPr>
              <w:spacing w:after="240" w:line="276" w:lineRule="auto"/>
              <w:rPr>
                <w:sz w:val="20"/>
                <w:szCs w:val="20"/>
                <w:lang w:val="es-MX"/>
              </w:rPr>
            </w:pPr>
            <w:r w:rsidRPr="00DC4313">
              <w:rPr>
                <w:sz w:val="20"/>
                <w:szCs w:val="20"/>
                <w:lang w:val="es-MX"/>
              </w:rPr>
              <w:t>No</w:t>
            </w:r>
          </w:p>
        </w:tc>
        <w:tc>
          <w:tcPr>
            <w:tcW w:w="1302" w:type="pct"/>
            <w:hideMark/>
          </w:tcPr>
          <w:p w14:paraId="3BA61C5B" w14:textId="77777777" w:rsidR="00DC4313" w:rsidRPr="00DC4313" w:rsidRDefault="00DC4313" w:rsidP="00D11709">
            <w:pPr>
              <w:spacing w:after="240" w:line="276" w:lineRule="auto"/>
              <w:rPr>
                <w:sz w:val="20"/>
                <w:szCs w:val="20"/>
                <w:lang w:val="es-MX"/>
              </w:rPr>
            </w:pPr>
            <w:r w:rsidRPr="00DC4313">
              <w:rPr>
                <w:sz w:val="20"/>
                <w:szCs w:val="20"/>
                <w:lang w:val="es-MX"/>
              </w:rPr>
              <w:t>Uso doméstico o muy bajo volumen</w:t>
            </w:r>
          </w:p>
        </w:tc>
      </w:tr>
      <w:tr w:rsidR="00DC4313" w:rsidRPr="00DC4313" w14:paraId="69DA91F1" w14:textId="77777777" w:rsidTr="00D11709">
        <w:tc>
          <w:tcPr>
            <w:tcW w:w="932" w:type="pct"/>
            <w:hideMark/>
          </w:tcPr>
          <w:p w14:paraId="3B2F352E" w14:textId="77777777" w:rsidR="00DC4313" w:rsidRPr="00DC4313" w:rsidRDefault="00DC4313" w:rsidP="00D11709">
            <w:pPr>
              <w:spacing w:after="240" w:line="276" w:lineRule="auto"/>
              <w:rPr>
                <w:sz w:val="20"/>
                <w:szCs w:val="20"/>
                <w:lang w:val="es-MX"/>
              </w:rPr>
            </w:pPr>
            <w:r w:rsidRPr="00DC4313">
              <w:rPr>
                <w:sz w:val="20"/>
                <w:szCs w:val="20"/>
                <w:lang w:val="es-MX"/>
              </w:rPr>
              <w:t>Caldera simple</w:t>
            </w:r>
          </w:p>
        </w:tc>
        <w:tc>
          <w:tcPr>
            <w:tcW w:w="1707" w:type="pct"/>
            <w:hideMark/>
          </w:tcPr>
          <w:p w14:paraId="1D17F9DC" w14:textId="77777777" w:rsidR="00DC4313" w:rsidRPr="00DC4313" w:rsidRDefault="00DC4313" w:rsidP="00D11709">
            <w:pPr>
              <w:spacing w:after="240" w:line="276" w:lineRule="auto"/>
              <w:rPr>
                <w:sz w:val="20"/>
                <w:szCs w:val="20"/>
                <w:lang w:val="es-MX"/>
              </w:rPr>
            </w:pPr>
            <w:r w:rsidRPr="00DC4313">
              <w:rPr>
                <w:sz w:val="20"/>
                <w:szCs w:val="20"/>
                <w:lang w:val="es-MX"/>
              </w:rPr>
              <w:t>Una sola caldera para agua de extracción y vapor. Requiere </w:t>
            </w:r>
            <w:r w:rsidRPr="00DC4313">
              <w:rPr>
                <w:i/>
                <w:iCs/>
                <w:sz w:val="20"/>
                <w:szCs w:val="20"/>
                <w:lang w:val="es-MX"/>
              </w:rPr>
              <w:t>cooling flush</w:t>
            </w:r>
            <w:r w:rsidRPr="00DC4313">
              <w:rPr>
                <w:sz w:val="20"/>
                <w:szCs w:val="20"/>
                <w:lang w:val="es-MX"/>
              </w:rPr>
              <w:t>.</w:t>
            </w:r>
          </w:p>
        </w:tc>
        <w:tc>
          <w:tcPr>
            <w:tcW w:w="1059" w:type="pct"/>
            <w:hideMark/>
          </w:tcPr>
          <w:p w14:paraId="3BD91FB9" w14:textId="77777777" w:rsidR="00DC4313" w:rsidRPr="00DC4313" w:rsidRDefault="00DC4313" w:rsidP="00D11709">
            <w:pPr>
              <w:spacing w:after="240" w:line="276" w:lineRule="auto"/>
              <w:rPr>
                <w:sz w:val="20"/>
                <w:szCs w:val="20"/>
                <w:lang w:val="es-MX"/>
              </w:rPr>
            </w:pPr>
            <w:r w:rsidRPr="00DC4313">
              <w:rPr>
                <w:sz w:val="20"/>
                <w:szCs w:val="20"/>
                <w:lang w:val="es-MX"/>
              </w:rPr>
              <w:t>No</w:t>
            </w:r>
          </w:p>
        </w:tc>
        <w:tc>
          <w:tcPr>
            <w:tcW w:w="1302" w:type="pct"/>
            <w:hideMark/>
          </w:tcPr>
          <w:p w14:paraId="13A2DBE5" w14:textId="77777777" w:rsidR="00DC4313" w:rsidRPr="00DC4313" w:rsidRDefault="00DC4313" w:rsidP="00D11709">
            <w:pPr>
              <w:spacing w:after="240" w:line="276" w:lineRule="auto"/>
              <w:rPr>
                <w:sz w:val="20"/>
                <w:szCs w:val="20"/>
                <w:lang w:val="es-MX"/>
              </w:rPr>
            </w:pPr>
            <w:r w:rsidRPr="00DC4313">
              <w:rPr>
                <w:sz w:val="20"/>
                <w:szCs w:val="20"/>
                <w:lang w:val="es-MX"/>
              </w:rPr>
              <w:t>Cafeterías pequeñas (hasta 20 cafés diarios)</w:t>
            </w:r>
          </w:p>
        </w:tc>
      </w:tr>
      <w:tr w:rsidR="00DC4313" w:rsidRPr="00DC4313" w14:paraId="2AEFC76C" w14:textId="77777777" w:rsidTr="00D11709">
        <w:tc>
          <w:tcPr>
            <w:tcW w:w="932" w:type="pct"/>
            <w:hideMark/>
          </w:tcPr>
          <w:p w14:paraId="011DBBC6" w14:textId="77777777" w:rsidR="00DC4313" w:rsidRPr="00DC4313" w:rsidRDefault="00DC4313" w:rsidP="00D11709">
            <w:pPr>
              <w:spacing w:after="240" w:line="276" w:lineRule="auto"/>
              <w:rPr>
                <w:sz w:val="20"/>
                <w:szCs w:val="20"/>
                <w:lang w:val="es-MX"/>
              </w:rPr>
            </w:pPr>
            <w:r w:rsidRPr="00DC4313">
              <w:rPr>
                <w:sz w:val="20"/>
                <w:szCs w:val="20"/>
                <w:lang w:val="es-MX"/>
              </w:rPr>
              <w:t>Intercambiador de calor (HX)</w:t>
            </w:r>
          </w:p>
        </w:tc>
        <w:tc>
          <w:tcPr>
            <w:tcW w:w="1707" w:type="pct"/>
            <w:hideMark/>
          </w:tcPr>
          <w:p w14:paraId="6CB939A6" w14:textId="77777777" w:rsidR="00DC4313" w:rsidRPr="00DC4313" w:rsidRDefault="00DC4313" w:rsidP="00D11709">
            <w:pPr>
              <w:spacing w:after="240" w:line="276" w:lineRule="auto"/>
              <w:rPr>
                <w:sz w:val="20"/>
                <w:szCs w:val="20"/>
                <w:lang w:val="es-MX"/>
              </w:rPr>
            </w:pPr>
            <w:r w:rsidRPr="00DC4313">
              <w:rPr>
                <w:sz w:val="20"/>
                <w:szCs w:val="20"/>
                <w:lang w:val="es-MX"/>
              </w:rPr>
              <w:t>Caldera de vapor con intercambiador interno. Permite extracción y vapor simultáneos.</w:t>
            </w:r>
          </w:p>
        </w:tc>
        <w:tc>
          <w:tcPr>
            <w:tcW w:w="1059" w:type="pct"/>
            <w:hideMark/>
          </w:tcPr>
          <w:p w14:paraId="18E58148" w14:textId="77777777" w:rsidR="00DC4313" w:rsidRPr="00DC4313" w:rsidRDefault="00DC4313" w:rsidP="00D11709">
            <w:pPr>
              <w:spacing w:after="240" w:line="276" w:lineRule="auto"/>
              <w:rPr>
                <w:sz w:val="20"/>
                <w:szCs w:val="20"/>
                <w:lang w:val="es-MX"/>
              </w:rPr>
            </w:pPr>
            <w:r w:rsidRPr="00DC4313">
              <w:rPr>
                <w:sz w:val="20"/>
                <w:szCs w:val="20"/>
                <w:lang w:val="es-MX"/>
              </w:rPr>
              <w:t>Sí</w:t>
            </w:r>
          </w:p>
        </w:tc>
        <w:tc>
          <w:tcPr>
            <w:tcW w:w="1302" w:type="pct"/>
            <w:hideMark/>
          </w:tcPr>
          <w:p w14:paraId="379D5C6E" w14:textId="77777777" w:rsidR="00DC4313" w:rsidRPr="00DC4313" w:rsidRDefault="00DC4313" w:rsidP="00D11709">
            <w:pPr>
              <w:spacing w:after="240" w:line="276" w:lineRule="auto"/>
              <w:rPr>
                <w:sz w:val="20"/>
                <w:szCs w:val="20"/>
                <w:lang w:val="es-MX"/>
              </w:rPr>
            </w:pPr>
            <w:r w:rsidRPr="00DC4313">
              <w:rPr>
                <w:sz w:val="20"/>
                <w:szCs w:val="20"/>
                <w:lang w:val="es-MX"/>
              </w:rPr>
              <w:t>Cafeterías de volumen medio (20</w:t>
            </w:r>
            <w:r w:rsidRPr="00DC4313">
              <w:rPr>
                <w:sz w:val="20"/>
                <w:szCs w:val="20"/>
                <w:lang w:val="es-MX"/>
              </w:rPr>
              <w:noBreakHyphen/>
              <w:t>80 cafés diarios)</w:t>
            </w:r>
          </w:p>
        </w:tc>
      </w:tr>
      <w:tr w:rsidR="00DC4313" w:rsidRPr="00DC4313" w14:paraId="2BF365A5" w14:textId="77777777" w:rsidTr="00D11709">
        <w:tc>
          <w:tcPr>
            <w:tcW w:w="932" w:type="pct"/>
            <w:hideMark/>
          </w:tcPr>
          <w:p w14:paraId="4BC23D72" w14:textId="77777777" w:rsidR="00DC4313" w:rsidRPr="00DC4313" w:rsidRDefault="00DC4313" w:rsidP="00D11709">
            <w:pPr>
              <w:spacing w:after="240" w:line="276" w:lineRule="auto"/>
              <w:rPr>
                <w:sz w:val="20"/>
                <w:szCs w:val="20"/>
                <w:lang w:val="es-MX"/>
              </w:rPr>
            </w:pPr>
            <w:r w:rsidRPr="00DC4313">
              <w:rPr>
                <w:sz w:val="20"/>
                <w:szCs w:val="20"/>
                <w:lang w:val="es-MX"/>
              </w:rPr>
              <w:t>Doble caldera</w:t>
            </w:r>
          </w:p>
        </w:tc>
        <w:tc>
          <w:tcPr>
            <w:tcW w:w="1707" w:type="pct"/>
            <w:hideMark/>
          </w:tcPr>
          <w:p w14:paraId="75BC15A1" w14:textId="77777777" w:rsidR="00DC4313" w:rsidRPr="00DC4313" w:rsidRDefault="00DC4313" w:rsidP="00D11709">
            <w:pPr>
              <w:spacing w:after="240" w:line="276" w:lineRule="auto"/>
              <w:rPr>
                <w:sz w:val="20"/>
                <w:szCs w:val="20"/>
                <w:lang w:val="es-MX"/>
              </w:rPr>
            </w:pPr>
            <w:r w:rsidRPr="00DC4313">
              <w:rPr>
                <w:sz w:val="20"/>
                <w:szCs w:val="20"/>
                <w:lang w:val="es-MX"/>
              </w:rPr>
              <w:t>Calderas independientes para extracción y vapor. Máxima estabilidad térmica.</w:t>
            </w:r>
          </w:p>
        </w:tc>
        <w:tc>
          <w:tcPr>
            <w:tcW w:w="1059" w:type="pct"/>
            <w:hideMark/>
          </w:tcPr>
          <w:p w14:paraId="4B96ABD0" w14:textId="77777777" w:rsidR="00DC4313" w:rsidRPr="00DC4313" w:rsidRDefault="00DC4313" w:rsidP="00D11709">
            <w:pPr>
              <w:spacing w:after="240" w:line="276" w:lineRule="auto"/>
              <w:rPr>
                <w:sz w:val="20"/>
                <w:szCs w:val="20"/>
                <w:lang w:val="es-MX"/>
              </w:rPr>
            </w:pPr>
            <w:r w:rsidRPr="00DC4313">
              <w:rPr>
                <w:sz w:val="20"/>
                <w:szCs w:val="20"/>
                <w:lang w:val="es-MX"/>
              </w:rPr>
              <w:t>Sí</w:t>
            </w:r>
          </w:p>
        </w:tc>
        <w:tc>
          <w:tcPr>
            <w:tcW w:w="1302" w:type="pct"/>
            <w:hideMark/>
          </w:tcPr>
          <w:p w14:paraId="6E4A1ACF" w14:textId="24B03D45" w:rsidR="00DC4313" w:rsidRPr="00DC4313" w:rsidRDefault="00DC4313" w:rsidP="00D11709">
            <w:pPr>
              <w:spacing w:after="240" w:line="276" w:lineRule="auto"/>
              <w:rPr>
                <w:sz w:val="20"/>
                <w:szCs w:val="20"/>
                <w:lang w:val="es-MX"/>
              </w:rPr>
            </w:pPr>
            <w:r w:rsidRPr="00DC4313">
              <w:rPr>
                <w:sz w:val="20"/>
                <w:szCs w:val="20"/>
                <w:lang w:val="es-MX"/>
              </w:rPr>
              <w:t>Cafeterías de alta</w:t>
            </w:r>
            <w:r w:rsidR="00D11709">
              <w:rPr>
                <w:sz w:val="20"/>
                <w:szCs w:val="20"/>
                <w:lang w:val="es-MX"/>
              </w:rPr>
              <w:t xml:space="preserve"> </w:t>
            </w:r>
            <w:r w:rsidRPr="00DC4313">
              <w:rPr>
                <w:sz w:val="20"/>
                <w:szCs w:val="20"/>
                <w:lang w:val="es-MX"/>
              </w:rPr>
              <w:t>gama y especialidad (más de 80 cafés)</w:t>
            </w:r>
          </w:p>
        </w:tc>
      </w:tr>
    </w:tbl>
    <w:p w14:paraId="338F3AE4" w14:textId="6D2F0F68" w:rsidR="00DC4313" w:rsidRPr="00D11709" w:rsidRDefault="00DC4313" w:rsidP="00DC4313">
      <w:pPr>
        <w:spacing w:after="240"/>
        <w:ind w:left="426"/>
        <w:rPr>
          <w:sz w:val="20"/>
          <w:szCs w:val="20"/>
          <w:lang w:val="es-MX"/>
        </w:rPr>
      </w:pPr>
      <w:r w:rsidRPr="00D11709">
        <w:rPr>
          <w:sz w:val="20"/>
          <w:szCs w:val="20"/>
          <w:lang w:val="es-MX"/>
        </w:rPr>
        <w:t xml:space="preserve">Nota. </w:t>
      </w:r>
      <w:r w:rsidR="00D11709">
        <w:rPr>
          <w:sz w:val="20"/>
          <w:szCs w:val="20"/>
          <w:lang w:val="es-MX"/>
        </w:rPr>
        <w:t xml:space="preserve">Adaptado </w:t>
      </w:r>
      <w:r w:rsidRPr="00D11709">
        <w:rPr>
          <w:sz w:val="20"/>
          <w:szCs w:val="20"/>
          <w:lang w:val="es-MX"/>
        </w:rPr>
        <w:t>de Nuova Simonelli (2021) y Rancilio (2020).</w:t>
      </w:r>
    </w:p>
    <w:p w14:paraId="18D30F67" w14:textId="056699DE" w:rsidR="00DC4313" w:rsidRDefault="00415328" w:rsidP="00415328">
      <w:pPr>
        <w:pStyle w:val="Ttulo2"/>
        <w:numPr>
          <w:ilvl w:val="0"/>
          <w:numId w:val="0"/>
        </w:numPr>
        <w:ind w:left="576" w:hanging="576"/>
        <w:rPr>
          <w:b/>
          <w:bCs/>
          <w:lang w:val="es-MX"/>
        </w:rPr>
      </w:pPr>
      <w:r>
        <w:rPr>
          <w:b/>
          <w:bCs/>
          <w:lang w:val="es-MX"/>
        </w:rPr>
        <w:t xml:space="preserve"> </w:t>
      </w:r>
      <w:r w:rsidR="00DC4313" w:rsidRPr="00D11709">
        <w:rPr>
          <w:b/>
          <w:bCs/>
          <w:lang w:val="es-MX"/>
        </w:rPr>
        <w:t>Molinos de café y sistemas de dosificación</w:t>
      </w:r>
    </w:p>
    <w:p w14:paraId="6FB1BD53" w14:textId="77777777" w:rsidR="004F7DFB" w:rsidRDefault="004F7DFB" w:rsidP="004F7DFB">
      <w:pPr>
        <w:rPr>
          <w:sz w:val="20"/>
          <w:szCs w:val="20"/>
        </w:rPr>
      </w:pPr>
      <w:commentRangeStart w:id="5"/>
      <w:r w:rsidRPr="004F7DFB">
        <w:rPr>
          <w:sz w:val="20"/>
          <w:szCs w:val="20"/>
        </w:rPr>
        <w:t>El sistema de dosificación y el mantenimiento del molino son factores clave para obtener una molienda uniforme y un espresso de calidad. Explore el siguiente recurso para conocer sus principales características y diferencias.</w:t>
      </w:r>
    </w:p>
    <w:p w14:paraId="262B9F89" w14:textId="77777777" w:rsidR="004F7DFB" w:rsidRDefault="004F7DFB" w:rsidP="004F7DFB">
      <w:pPr>
        <w:rPr>
          <w:sz w:val="20"/>
          <w:szCs w:val="20"/>
        </w:rPr>
      </w:pPr>
    </w:p>
    <w:p w14:paraId="21B91136" w14:textId="77777777" w:rsidR="004F7DFB" w:rsidRDefault="004F7DFB" w:rsidP="004F7DFB">
      <w:pPr>
        <w:rPr>
          <w:sz w:val="20"/>
          <w:szCs w:val="20"/>
        </w:rPr>
      </w:pPr>
      <w:r w:rsidRPr="004F7DFB">
        <w:rPr>
          <w:b/>
          <w:bCs/>
          <w:sz w:val="20"/>
          <w:szCs w:val="20"/>
        </w:rPr>
        <w:t>¿Por qué es importante el molino?</w:t>
      </w:r>
      <w:r w:rsidRPr="004F7DFB">
        <w:rPr>
          <w:sz w:val="20"/>
          <w:szCs w:val="20"/>
        </w:rPr>
        <w:br/>
        <w:t>El molino es un equipo clave en la preparación del espresso, ya que influye directamente en la frescura del café molido y en la precisión de la dosis. Una molienda adecuada favorece extracciones uniformes y bebidas de mejor calidad, mientras que un molino mal ajustado o desgastado afecta el sabor y la consistencia del producto final</w:t>
      </w:r>
    </w:p>
    <w:p w14:paraId="5489EC25" w14:textId="77777777" w:rsidR="004F7DFB" w:rsidRDefault="004F7DFB" w:rsidP="004F7DFB">
      <w:pPr>
        <w:rPr>
          <w:sz w:val="20"/>
          <w:szCs w:val="20"/>
        </w:rPr>
      </w:pPr>
    </w:p>
    <w:p w14:paraId="761843A4" w14:textId="53D604FB" w:rsidR="004F7DFB" w:rsidRPr="004F7DFB" w:rsidRDefault="004F7DFB" w:rsidP="004F7DFB">
      <w:pPr>
        <w:rPr>
          <w:sz w:val="20"/>
          <w:szCs w:val="20"/>
        </w:rPr>
      </w:pPr>
      <w:r w:rsidRPr="004F7DFB">
        <w:rPr>
          <w:b/>
          <w:bCs/>
          <w:sz w:val="20"/>
          <w:szCs w:val="20"/>
        </w:rPr>
        <w:t>Molino dosificador (volumétrico)</w:t>
      </w:r>
      <w:r w:rsidRPr="004F7DFB">
        <w:rPr>
          <w:sz w:val="20"/>
          <w:szCs w:val="20"/>
        </w:rPr>
        <w:br/>
        <w:t xml:space="preserve">Este sistema almacena el café molido en una cámara compartimentada y libera una cantidad aproximada mediante una palanca. Aunque fue ampliamente utilizado, presenta dos limitaciones importantes: el café </w:t>
      </w:r>
      <w:r w:rsidRPr="004F7DFB">
        <w:rPr>
          <w:sz w:val="20"/>
          <w:szCs w:val="20"/>
        </w:rPr>
        <w:lastRenderedPageBreak/>
        <w:t>permanece expuesto al aire, perdiendo aromas y frescura, y la dosis puede variar debido a cambios en la densidad del café ocasionados por la humedad o el grado de molienda.</w:t>
      </w:r>
    </w:p>
    <w:p w14:paraId="273B999D" w14:textId="635D500D" w:rsidR="004F7DFB" w:rsidRPr="004F7DFB" w:rsidRDefault="004F7DFB" w:rsidP="004F7DFB">
      <w:pPr>
        <w:pStyle w:val="Ttulo2"/>
        <w:numPr>
          <w:ilvl w:val="0"/>
          <w:numId w:val="0"/>
        </w:numPr>
        <w:ind w:left="576"/>
        <w:rPr>
          <w:szCs w:val="20"/>
        </w:rPr>
      </w:pPr>
      <w:r w:rsidRPr="004F7DFB">
        <w:rPr>
          <w:b/>
          <w:bCs/>
          <w:szCs w:val="20"/>
        </w:rPr>
        <w:t>Molino a demanda (</w:t>
      </w:r>
      <w:r w:rsidRPr="004F7DFB">
        <w:rPr>
          <w:b/>
          <w:bCs/>
          <w:i/>
          <w:iCs/>
          <w:szCs w:val="20"/>
        </w:rPr>
        <w:t>On Demand</w:t>
      </w:r>
      <w:r w:rsidRPr="004F7DFB">
        <w:rPr>
          <w:b/>
          <w:bCs/>
          <w:szCs w:val="20"/>
        </w:rPr>
        <w:t>)</w:t>
      </w:r>
      <w:r w:rsidRPr="004F7DFB">
        <w:rPr>
          <w:szCs w:val="20"/>
        </w:rPr>
        <w:br/>
        <w:t>Es el sistema utilizado en la mayoría de cafeterías de especialidad. Muele únicamente la cantidad de café necesaria en el momento de la preparación, conservando la frescura del producto y permitiendo una dosificación más precisa. Esto mejora la consistencia de las extracciones, reduce el desperdicio y facilita la estandarización de las bebidas.</w:t>
      </w:r>
    </w:p>
    <w:p w14:paraId="517C8E86" w14:textId="0DD4ED93" w:rsidR="004F7DFB" w:rsidRPr="004F7DFB" w:rsidRDefault="004F7DFB" w:rsidP="004F7DFB">
      <w:pPr>
        <w:pStyle w:val="Ttulo2"/>
        <w:numPr>
          <w:ilvl w:val="0"/>
          <w:numId w:val="0"/>
        </w:numPr>
        <w:ind w:left="576"/>
        <w:rPr>
          <w:szCs w:val="20"/>
        </w:rPr>
      </w:pPr>
      <w:r w:rsidRPr="004F7DFB">
        <w:rPr>
          <w:b/>
          <w:bCs/>
          <w:szCs w:val="20"/>
        </w:rPr>
        <w:t>Mantenimiento del molino</w:t>
      </w:r>
      <w:r w:rsidRPr="004F7DFB">
        <w:rPr>
          <w:szCs w:val="20"/>
        </w:rPr>
        <w:br/>
        <w:t>El estado de las fresas o discos de molienda es determinante para obtener partículas uniformes. Cuando estas se desgastan, aumentan las variaciones en el tamaño de la molienda, lo que ocasiona extracciones irregulares y sabores no deseados. Un mantenimiento preventivo y el reemplazo oportuno de las fresas contribuyen a conservar la calidad del café y prolongar la vida útil del equipo.</w:t>
      </w:r>
      <w:commentRangeEnd w:id="5"/>
      <w:r w:rsidRPr="004F7DFB">
        <w:rPr>
          <w:rStyle w:val="Refdecomentario"/>
          <w:sz w:val="20"/>
          <w:szCs w:val="20"/>
        </w:rPr>
        <w:commentReference w:id="5"/>
      </w:r>
    </w:p>
    <w:p w14:paraId="41E82B64" w14:textId="17683441" w:rsidR="00DC4313" w:rsidRPr="00D11709" w:rsidRDefault="00415328" w:rsidP="00415328">
      <w:pPr>
        <w:pStyle w:val="Ttulo2"/>
        <w:numPr>
          <w:ilvl w:val="0"/>
          <w:numId w:val="0"/>
        </w:numPr>
        <w:ind w:left="576" w:hanging="576"/>
        <w:rPr>
          <w:b/>
          <w:bCs/>
          <w:lang w:val="es-MX"/>
        </w:rPr>
      </w:pPr>
      <w:r>
        <w:rPr>
          <w:b/>
          <w:bCs/>
          <w:lang w:val="es-MX"/>
        </w:rPr>
        <w:t xml:space="preserve">        </w:t>
      </w:r>
      <w:r w:rsidR="00DC4313" w:rsidRPr="00D11709">
        <w:rPr>
          <w:b/>
          <w:bCs/>
          <w:lang w:val="es-MX"/>
        </w:rPr>
        <w:t>Utensilios esenciales</w:t>
      </w:r>
    </w:p>
    <w:p w14:paraId="02D55FF8" w14:textId="5EBC551D" w:rsidR="00DC4313" w:rsidRPr="00D11709" w:rsidRDefault="00DC4313" w:rsidP="00DC4313">
      <w:pPr>
        <w:spacing w:after="240"/>
        <w:ind w:left="426"/>
        <w:rPr>
          <w:sz w:val="20"/>
          <w:szCs w:val="20"/>
          <w:lang w:val="es-MX"/>
        </w:rPr>
      </w:pPr>
      <w:r w:rsidRPr="00D11709">
        <w:rPr>
          <w:sz w:val="20"/>
          <w:szCs w:val="20"/>
          <w:lang w:val="es-MX"/>
        </w:rPr>
        <w:t>El alistamiento de la estación de trabajo incluye una serie de utensilios que deben estar limpios, calibrados y organizados. El barista debe verificar su presencia y estado cada mañana, antes de abrir la cafetería</w:t>
      </w:r>
      <w:r w:rsidR="0076009C">
        <w:rPr>
          <w:sz w:val="20"/>
          <w:szCs w:val="20"/>
          <w:lang w:val="es-MX"/>
        </w:rPr>
        <w:t>:</w:t>
      </w:r>
    </w:p>
    <w:tbl>
      <w:tblPr>
        <w:tblStyle w:val="Tablaconcuadrcula"/>
        <w:tblW w:w="0" w:type="auto"/>
        <w:tblInd w:w="426" w:type="dxa"/>
        <w:tblLook w:val="04A0" w:firstRow="1" w:lastRow="0" w:firstColumn="1" w:lastColumn="0" w:noHBand="0" w:noVBand="1"/>
      </w:tblPr>
      <w:tblGrid>
        <w:gridCol w:w="4768"/>
        <w:gridCol w:w="4768"/>
      </w:tblGrid>
      <w:tr w:rsidR="0030238D" w14:paraId="1F0DD872" w14:textId="77777777" w:rsidTr="508C88EF">
        <w:tc>
          <w:tcPr>
            <w:tcW w:w="4768" w:type="dxa"/>
          </w:tcPr>
          <w:p w14:paraId="7A76BB40" w14:textId="3CD5F085" w:rsidR="0030238D" w:rsidRDefault="00265680" w:rsidP="005520AC">
            <w:pPr>
              <w:spacing w:after="240" w:line="276" w:lineRule="auto"/>
              <w:jc w:val="center"/>
              <w:rPr>
                <w:sz w:val="20"/>
                <w:szCs w:val="20"/>
                <w:lang w:val="es-MX"/>
              </w:rPr>
            </w:pPr>
            <w:commentRangeStart w:id="6"/>
            <w:r>
              <w:rPr>
                <w:noProof/>
                <w:sz w:val="20"/>
                <w:szCs w:val="20"/>
                <w:lang w:val="es-MX"/>
              </w:rPr>
              <w:drawing>
                <wp:inline distT="0" distB="0" distL="0" distR="0" wp14:anchorId="7678EEA3" wp14:editId="57C43394">
                  <wp:extent cx="2354400" cy="2354400"/>
                  <wp:effectExtent l="0" t="0" r="8255" b="8255"/>
                  <wp:docPr id="91826983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69830" name="Imagen 91826983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37FA7957" w14:textId="2C5FD55A" w:rsidR="0030238D" w:rsidRDefault="0030238D" w:rsidP="005520AC">
            <w:pPr>
              <w:spacing w:after="240"/>
              <w:rPr>
                <w:sz w:val="20"/>
                <w:szCs w:val="20"/>
                <w:lang w:val="es-MX"/>
              </w:rPr>
            </w:pPr>
            <w:r w:rsidRPr="0030238D">
              <w:rPr>
                <w:sz w:val="20"/>
                <w:szCs w:val="20"/>
              </w:rPr>
              <w:t xml:space="preserve">Portafiltro </w:t>
            </w:r>
            <w:r w:rsidR="00E518D5">
              <w:rPr>
                <w:sz w:val="20"/>
                <w:szCs w:val="20"/>
              </w:rPr>
              <w:t>y cesta: se</w:t>
            </w:r>
            <w:r w:rsidRPr="0030238D">
              <w:rPr>
                <w:sz w:val="20"/>
                <w:szCs w:val="20"/>
              </w:rPr>
              <w:t xml:space="preserve"> usa para contener el café molido durante la extracción. Se recomienda tener al menos dos por grupo y revisar los orificios a contraluz </w:t>
            </w:r>
            <w:commentRangeStart w:id="7"/>
            <w:r w:rsidRPr="0030238D">
              <w:rPr>
                <w:sz w:val="20"/>
                <w:szCs w:val="20"/>
              </w:rPr>
              <w:t>diariamente</w:t>
            </w:r>
            <w:commentRangeEnd w:id="7"/>
            <w:r w:rsidR="00E1755F" w:rsidRPr="0030238D">
              <w:rPr>
                <w:rStyle w:val="Refdecomentario"/>
                <w:sz w:val="20"/>
                <w:szCs w:val="20"/>
              </w:rPr>
              <w:commentReference w:id="7"/>
            </w:r>
            <w:r w:rsidRPr="0030238D">
              <w:rPr>
                <w:sz w:val="20"/>
                <w:szCs w:val="20"/>
              </w:rPr>
              <w:t>.</w:t>
            </w:r>
          </w:p>
        </w:tc>
      </w:tr>
      <w:tr w:rsidR="0030238D" w14:paraId="008185E8" w14:textId="77777777" w:rsidTr="508C88EF">
        <w:tc>
          <w:tcPr>
            <w:tcW w:w="4768" w:type="dxa"/>
          </w:tcPr>
          <w:p w14:paraId="71355F15" w14:textId="4916ECCE" w:rsidR="0030238D" w:rsidRDefault="00265680" w:rsidP="005520AC">
            <w:pPr>
              <w:spacing w:after="240"/>
              <w:jc w:val="center"/>
              <w:rPr>
                <w:sz w:val="20"/>
                <w:szCs w:val="20"/>
                <w:lang w:val="es-MX"/>
              </w:rPr>
            </w:pPr>
            <w:r>
              <w:rPr>
                <w:noProof/>
                <w:sz w:val="20"/>
                <w:szCs w:val="20"/>
                <w:lang w:val="es-MX"/>
              </w:rPr>
              <w:lastRenderedPageBreak/>
              <w:drawing>
                <wp:inline distT="0" distB="0" distL="0" distR="0" wp14:anchorId="0F876D69" wp14:editId="5A24FB29">
                  <wp:extent cx="2354400" cy="2354400"/>
                  <wp:effectExtent l="0" t="0" r="8255" b="8255"/>
                  <wp:docPr id="69987337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73374" name="Imagen 69987337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278DA862" w14:textId="7388B92E" w:rsidR="0030238D" w:rsidRDefault="0030238D" w:rsidP="005520AC">
            <w:pPr>
              <w:spacing w:after="240"/>
              <w:rPr>
                <w:sz w:val="20"/>
                <w:szCs w:val="20"/>
                <w:lang w:val="es-MX"/>
              </w:rPr>
            </w:pPr>
            <w:r w:rsidRPr="0030238D">
              <w:rPr>
                <w:sz w:val="20"/>
                <w:szCs w:val="20"/>
              </w:rPr>
              <w:t xml:space="preserve">Pisón o </w:t>
            </w:r>
            <w:commentRangeStart w:id="8"/>
            <w:r w:rsidRPr="00E1755F">
              <w:rPr>
                <w:i/>
                <w:iCs/>
                <w:sz w:val="20"/>
                <w:szCs w:val="20"/>
              </w:rPr>
              <w:t>tamper</w:t>
            </w:r>
            <w:r w:rsidRPr="0030238D">
              <w:rPr>
                <w:sz w:val="20"/>
                <w:szCs w:val="20"/>
              </w:rPr>
              <w:t xml:space="preserve"> </w:t>
            </w:r>
            <w:commentRangeEnd w:id="8"/>
            <w:r w:rsidR="00E1755F">
              <w:rPr>
                <w:rStyle w:val="Refdecomentario"/>
                <w:sz w:val="20"/>
                <w:szCs w:val="20"/>
              </w:rPr>
              <w:commentReference w:id="8"/>
            </w:r>
            <w:r w:rsidR="00E518D5">
              <w:rPr>
                <w:sz w:val="20"/>
                <w:szCs w:val="20"/>
              </w:rPr>
              <w:t>:</w:t>
            </w:r>
            <w:r w:rsidRPr="0030238D">
              <w:rPr>
                <w:sz w:val="20"/>
                <w:szCs w:val="20"/>
              </w:rPr>
              <w:t>con base plana de 58 mm de diámetro. Se utiliza para compactar el café molido en la cesta del portafiltro con presión nivelada de 10</w:t>
            </w:r>
            <w:r w:rsidRPr="0030238D">
              <w:rPr>
                <w:sz w:val="20"/>
                <w:szCs w:val="20"/>
              </w:rPr>
              <w:noBreakHyphen/>
              <w:t>15 kg. La base debe mantenerse limpia y sin rayones.</w:t>
            </w:r>
          </w:p>
        </w:tc>
      </w:tr>
      <w:tr w:rsidR="0030238D" w14:paraId="42902714" w14:textId="77777777" w:rsidTr="508C88EF">
        <w:tc>
          <w:tcPr>
            <w:tcW w:w="4768" w:type="dxa"/>
          </w:tcPr>
          <w:p w14:paraId="03FAC1A5" w14:textId="2E621886" w:rsidR="0030238D" w:rsidRDefault="00265680" w:rsidP="005520AC">
            <w:pPr>
              <w:spacing w:after="240"/>
              <w:jc w:val="center"/>
              <w:rPr>
                <w:sz w:val="20"/>
                <w:szCs w:val="20"/>
                <w:lang w:val="es-MX"/>
              </w:rPr>
            </w:pPr>
            <w:r>
              <w:rPr>
                <w:noProof/>
                <w:sz w:val="20"/>
                <w:szCs w:val="20"/>
                <w:lang w:val="es-MX"/>
              </w:rPr>
              <w:drawing>
                <wp:inline distT="0" distB="0" distL="0" distR="0" wp14:anchorId="0453881A" wp14:editId="4590AC0B">
                  <wp:extent cx="2354400" cy="2354400"/>
                  <wp:effectExtent l="0" t="0" r="8255" b="8255"/>
                  <wp:docPr id="37455918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59180" name="Imagen 37455918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45E3786F" w14:textId="4DA9AB45" w:rsidR="0030238D" w:rsidRDefault="1953C375" w:rsidP="005520AC">
            <w:pPr>
              <w:spacing w:after="240"/>
              <w:rPr>
                <w:sz w:val="20"/>
                <w:szCs w:val="20"/>
                <w:lang w:val="es-MX"/>
              </w:rPr>
            </w:pPr>
            <w:commentRangeStart w:id="9"/>
            <w:r w:rsidRPr="508C88EF">
              <w:rPr>
                <w:sz w:val="20"/>
                <w:szCs w:val="20"/>
              </w:rPr>
              <w:t>Jarra</w:t>
            </w:r>
            <w:r w:rsidR="1ADEF2BE" w:rsidRPr="508C88EF">
              <w:rPr>
                <w:sz w:val="20"/>
                <w:szCs w:val="20"/>
              </w:rPr>
              <w:t xml:space="preserve"> </w:t>
            </w:r>
            <w:r w:rsidR="24A234DC" w:rsidRPr="508C88EF">
              <w:rPr>
                <w:sz w:val="20"/>
                <w:szCs w:val="20"/>
              </w:rPr>
              <w:t xml:space="preserve">de </w:t>
            </w:r>
            <w:r w:rsidR="1ADEF2BE" w:rsidRPr="508C88EF">
              <w:rPr>
                <w:sz w:val="20"/>
                <w:szCs w:val="20"/>
              </w:rPr>
              <w:t>leche (</w:t>
            </w:r>
            <w:r w:rsidR="1ADEF2BE" w:rsidRPr="508C88EF">
              <w:rPr>
                <w:i/>
                <w:iCs/>
                <w:sz w:val="20"/>
                <w:szCs w:val="20"/>
              </w:rPr>
              <w:t>pitcher</w:t>
            </w:r>
            <w:r w:rsidR="1ADEF2BE" w:rsidRPr="508C88EF">
              <w:rPr>
                <w:sz w:val="20"/>
                <w:szCs w:val="20"/>
              </w:rPr>
              <w:t xml:space="preserve">): </w:t>
            </w:r>
            <w:r w:rsidRPr="508C88EF">
              <w:rPr>
                <w:sz w:val="20"/>
                <w:szCs w:val="20"/>
              </w:rPr>
              <w:t xml:space="preserve">de acero inoxidable con pico afinado para verter arte </w:t>
            </w:r>
            <w:r w:rsidRPr="508C88EF">
              <w:rPr>
                <w:i/>
                <w:iCs/>
                <w:sz w:val="20"/>
                <w:szCs w:val="20"/>
              </w:rPr>
              <w:t>latte.</w:t>
            </w:r>
            <w:r w:rsidRPr="508C88EF">
              <w:rPr>
                <w:sz w:val="20"/>
                <w:szCs w:val="20"/>
              </w:rPr>
              <w:t xml:space="preserve"> Capacidades comunes: 12 oz, 20 oz y 32 oz. Debe enjuagarse inmediatamente después de cada uso y lavarse con detergente al final de la jornada.</w:t>
            </w:r>
            <w:commentRangeEnd w:id="9"/>
            <w:r w:rsidR="0030238D">
              <w:rPr>
                <w:rStyle w:val="Refdecomentario"/>
                <w:sz w:val="20"/>
                <w:szCs w:val="20"/>
                <w:lang w:val="es-MX"/>
              </w:rPr>
              <w:commentReference w:id="9"/>
            </w:r>
          </w:p>
        </w:tc>
      </w:tr>
      <w:tr w:rsidR="0030238D" w14:paraId="0462C7B3" w14:textId="77777777" w:rsidTr="508C88EF">
        <w:tc>
          <w:tcPr>
            <w:tcW w:w="4768" w:type="dxa"/>
          </w:tcPr>
          <w:p w14:paraId="2F38024F" w14:textId="54418298" w:rsidR="0030238D" w:rsidRPr="00DC4313" w:rsidRDefault="00265680" w:rsidP="005520AC">
            <w:pPr>
              <w:spacing w:after="240"/>
              <w:jc w:val="center"/>
              <w:rPr>
                <w:b/>
                <w:bCs/>
                <w:sz w:val="20"/>
                <w:szCs w:val="20"/>
                <w:lang w:val="es-MX"/>
              </w:rPr>
            </w:pPr>
            <w:r>
              <w:rPr>
                <w:b/>
                <w:bCs/>
                <w:noProof/>
                <w:sz w:val="20"/>
                <w:szCs w:val="20"/>
                <w:lang w:val="es-MX"/>
              </w:rPr>
              <w:drawing>
                <wp:inline distT="0" distB="0" distL="0" distR="0" wp14:anchorId="703BE04D" wp14:editId="54B52D1E">
                  <wp:extent cx="2354400" cy="2354400"/>
                  <wp:effectExtent l="0" t="0" r="8255" b="8255"/>
                  <wp:docPr id="166185328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53289" name="Imagen 166185328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12BD5496" w14:textId="49A1F252" w:rsidR="0030238D" w:rsidRDefault="00265680" w:rsidP="005520AC">
            <w:pPr>
              <w:spacing w:after="240"/>
              <w:rPr>
                <w:sz w:val="20"/>
                <w:szCs w:val="20"/>
                <w:lang w:val="es-MX"/>
              </w:rPr>
            </w:pPr>
            <w:r w:rsidRPr="00265680">
              <w:rPr>
                <w:sz w:val="20"/>
                <w:szCs w:val="20"/>
              </w:rPr>
              <w:t>Balanza</w:t>
            </w:r>
            <w:r w:rsidR="00E518D5">
              <w:rPr>
                <w:sz w:val="20"/>
                <w:szCs w:val="20"/>
              </w:rPr>
              <w:t xml:space="preserve"> de precisión: </w:t>
            </w:r>
            <w:r w:rsidRPr="00265680">
              <w:rPr>
                <w:sz w:val="20"/>
                <w:szCs w:val="20"/>
              </w:rPr>
              <w:t xml:space="preserve"> digital con resolución de 0,1 g. Se utiliza para dosificar la cantidad exacta de café (ej. 18 g) y medir la bebida extraída (relación café:bebida 1:2). Debe calibrarse semanalmente.</w:t>
            </w:r>
          </w:p>
        </w:tc>
      </w:tr>
      <w:tr w:rsidR="0030238D" w14:paraId="12FF5040" w14:textId="77777777" w:rsidTr="508C88EF">
        <w:tc>
          <w:tcPr>
            <w:tcW w:w="4768" w:type="dxa"/>
          </w:tcPr>
          <w:p w14:paraId="5C93E342" w14:textId="16653291" w:rsidR="0030238D" w:rsidRPr="00DC4313" w:rsidRDefault="00265680" w:rsidP="005520AC">
            <w:pPr>
              <w:spacing w:after="240"/>
              <w:jc w:val="center"/>
              <w:rPr>
                <w:b/>
                <w:bCs/>
                <w:sz w:val="20"/>
                <w:szCs w:val="20"/>
                <w:lang w:val="es-MX"/>
              </w:rPr>
            </w:pPr>
            <w:r>
              <w:rPr>
                <w:b/>
                <w:bCs/>
                <w:noProof/>
                <w:sz w:val="20"/>
                <w:szCs w:val="20"/>
                <w:lang w:val="es-MX"/>
              </w:rPr>
              <w:lastRenderedPageBreak/>
              <w:drawing>
                <wp:inline distT="0" distB="0" distL="0" distR="0" wp14:anchorId="43518F29" wp14:editId="76772AE3">
                  <wp:extent cx="2354400" cy="2354400"/>
                  <wp:effectExtent l="0" t="0" r="8255" b="8255"/>
                  <wp:docPr id="178591490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14908" name="Imagen 178591490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308254E3" w14:textId="4CA3A48B" w:rsidR="0030238D" w:rsidRDefault="00265680" w:rsidP="005520AC">
            <w:pPr>
              <w:spacing w:after="240"/>
              <w:rPr>
                <w:sz w:val="20"/>
                <w:szCs w:val="20"/>
                <w:lang w:val="es-MX"/>
              </w:rPr>
            </w:pPr>
            <w:r w:rsidRPr="00265680">
              <w:rPr>
                <w:sz w:val="20"/>
                <w:szCs w:val="20"/>
              </w:rPr>
              <w:t xml:space="preserve">Cepillo </w:t>
            </w:r>
            <w:r w:rsidR="00E518D5">
              <w:rPr>
                <w:sz w:val="20"/>
                <w:szCs w:val="20"/>
              </w:rPr>
              <w:t xml:space="preserve">y paños de colores: </w:t>
            </w:r>
            <w:r w:rsidRPr="00265680">
              <w:rPr>
                <w:sz w:val="20"/>
                <w:szCs w:val="20"/>
              </w:rPr>
              <w:t>de cerdas duras para limpiar el portafiltro y el grupo de la máquina. Paños de microfibra diferenciados por color: blanco para superficies en contacto con alimentos, azul para limpieza general, rojo para derrames de café y residuos. Se lavan y desinfectan diariamente.</w:t>
            </w:r>
          </w:p>
        </w:tc>
      </w:tr>
      <w:tr w:rsidR="00265680" w14:paraId="6186FB12" w14:textId="77777777" w:rsidTr="508C88EF">
        <w:tc>
          <w:tcPr>
            <w:tcW w:w="4768" w:type="dxa"/>
          </w:tcPr>
          <w:p w14:paraId="1EB755E6" w14:textId="2AF6570C" w:rsidR="00265680" w:rsidRPr="00DC4313" w:rsidRDefault="00265680" w:rsidP="005520AC">
            <w:pPr>
              <w:spacing w:after="240"/>
              <w:jc w:val="center"/>
              <w:rPr>
                <w:b/>
                <w:bCs/>
                <w:sz w:val="20"/>
                <w:szCs w:val="20"/>
                <w:lang w:val="es-MX"/>
              </w:rPr>
            </w:pPr>
            <w:r>
              <w:rPr>
                <w:b/>
                <w:bCs/>
                <w:noProof/>
                <w:sz w:val="20"/>
                <w:szCs w:val="20"/>
                <w:lang w:val="es-MX"/>
              </w:rPr>
              <w:drawing>
                <wp:inline distT="0" distB="0" distL="0" distR="0" wp14:anchorId="4776204E" wp14:editId="5A2271DE">
                  <wp:extent cx="2354400" cy="2354400"/>
                  <wp:effectExtent l="0" t="0" r="8255" b="8255"/>
                  <wp:docPr id="6900500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50023" name="Imagen 69005002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7A6721C2" w14:textId="30F0E7F2" w:rsidR="00265680" w:rsidRPr="00265680" w:rsidRDefault="00E518D5" w:rsidP="005520AC">
            <w:pPr>
              <w:spacing w:after="240"/>
              <w:rPr>
                <w:sz w:val="20"/>
                <w:szCs w:val="20"/>
              </w:rPr>
            </w:pPr>
            <w:r>
              <w:rPr>
                <w:sz w:val="20"/>
                <w:szCs w:val="20"/>
              </w:rPr>
              <w:t>Vajilla: t</w:t>
            </w:r>
            <w:r w:rsidR="00265680" w:rsidRPr="00265680">
              <w:rPr>
                <w:sz w:val="20"/>
                <w:szCs w:val="20"/>
              </w:rPr>
              <w:t>azas de cerámica en tres tamaños estándar: espresso (60</w:t>
            </w:r>
            <w:r w:rsidR="00265680" w:rsidRPr="00265680">
              <w:rPr>
                <w:sz w:val="20"/>
                <w:szCs w:val="20"/>
              </w:rPr>
              <w:noBreakHyphen/>
              <w:t>90 ml), capuchino (150</w:t>
            </w:r>
            <w:r w:rsidR="00265680" w:rsidRPr="00265680">
              <w:rPr>
                <w:sz w:val="20"/>
                <w:szCs w:val="20"/>
              </w:rPr>
              <w:noBreakHyphen/>
              <w:t xml:space="preserve">180 ml) y </w:t>
            </w:r>
            <w:r w:rsidR="00265680" w:rsidRPr="005E5AFA">
              <w:rPr>
                <w:i/>
                <w:iCs/>
                <w:sz w:val="20"/>
                <w:szCs w:val="20"/>
              </w:rPr>
              <w:t>latte (200</w:t>
            </w:r>
            <w:r w:rsidR="00265680" w:rsidRPr="005E5AFA">
              <w:rPr>
                <w:i/>
                <w:iCs/>
                <w:sz w:val="20"/>
                <w:szCs w:val="20"/>
              </w:rPr>
              <w:noBreakHyphen/>
              <w:t>250 ml). Deben precalentarse sobre la</w:t>
            </w:r>
            <w:r w:rsidR="00265680" w:rsidRPr="00265680">
              <w:rPr>
                <w:sz w:val="20"/>
                <w:szCs w:val="20"/>
              </w:rPr>
              <w:t xml:space="preserve"> bandeja superior de la máquina de espresso antes de su uso.</w:t>
            </w:r>
            <w:commentRangeEnd w:id="6"/>
            <w:r w:rsidR="0076009C" w:rsidRPr="00265680">
              <w:rPr>
                <w:rStyle w:val="Refdecomentario"/>
                <w:sz w:val="20"/>
                <w:szCs w:val="20"/>
              </w:rPr>
              <w:commentReference w:id="6"/>
            </w:r>
          </w:p>
        </w:tc>
      </w:tr>
    </w:tbl>
    <w:p w14:paraId="1DB8C8BB" w14:textId="4EC09EA7" w:rsidR="00D11709" w:rsidRPr="00D11709" w:rsidRDefault="00D11709" w:rsidP="00F6052C">
      <w:pPr>
        <w:pStyle w:val="Ttulo1"/>
        <w:numPr>
          <w:ilvl w:val="0"/>
          <w:numId w:val="17"/>
        </w:numPr>
        <w:rPr>
          <w:b/>
          <w:bCs/>
          <w:lang w:val="es-MX"/>
        </w:rPr>
      </w:pPr>
      <w:r w:rsidRPr="00D11709">
        <w:rPr>
          <w:b/>
          <w:bCs/>
          <w:lang w:val="es-MX"/>
        </w:rPr>
        <w:t>Mantenimiento básico y rutinas de limpieza</w:t>
      </w:r>
    </w:p>
    <w:p w14:paraId="54F97B69" w14:textId="42C716DC" w:rsidR="00D11709" w:rsidRPr="00D11709" w:rsidRDefault="00D11709" w:rsidP="00D11709">
      <w:pPr>
        <w:spacing w:after="240"/>
        <w:ind w:left="426"/>
        <w:rPr>
          <w:sz w:val="20"/>
          <w:szCs w:val="20"/>
          <w:lang w:val="es-MX"/>
        </w:rPr>
      </w:pPr>
      <w:r w:rsidRPr="00D11709">
        <w:rPr>
          <w:sz w:val="20"/>
          <w:szCs w:val="20"/>
          <w:lang w:val="es-MX"/>
        </w:rPr>
        <w:t>La falta de limpieza es la causa principal de sabores desagradables (rancios, quemados, metálicos) y de fallos técnicos en los equipos. Un barista profesional no solo sabe extraer un buen espresso, sino que mantiene su estación de trabajo impecable. Este capítulo describe las rutinas diarias, semanales y periódicas de mantenimiento, así como la importancia de documentar cada tarea en registros accesibles a las auditorías sanitarias.</w:t>
      </w:r>
    </w:p>
    <w:p w14:paraId="02003DF2" w14:textId="2D97E7A1" w:rsidR="00D11709" w:rsidRPr="00D11709" w:rsidRDefault="00415328" w:rsidP="00415328">
      <w:pPr>
        <w:pStyle w:val="Ttulo2"/>
        <w:numPr>
          <w:ilvl w:val="0"/>
          <w:numId w:val="0"/>
        </w:numPr>
        <w:ind w:left="576" w:hanging="576"/>
        <w:rPr>
          <w:b/>
          <w:bCs/>
          <w:lang w:val="es-MX"/>
        </w:rPr>
      </w:pPr>
      <w:r>
        <w:rPr>
          <w:b/>
          <w:bCs/>
          <w:lang w:val="es-MX"/>
        </w:rPr>
        <w:t xml:space="preserve">        </w:t>
      </w:r>
      <w:r w:rsidR="00D11709" w:rsidRPr="00D11709">
        <w:rPr>
          <w:b/>
          <w:bCs/>
          <w:lang w:val="es-MX"/>
        </w:rPr>
        <w:t>Importancia del mantenimiento en la calidad e inocuidad</w:t>
      </w:r>
    </w:p>
    <w:p w14:paraId="5E551560" w14:textId="77777777" w:rsidR="00D11709" w:rsidRPr="00D11709" w:rsidRDefault="00D11709" w:rsidP="00D11709">
      <w:pPr>
        <w:spacing w:after="240"/>
        <w:ind w:left="426"/>
        <w:rPr>
          <w:sz w:val="20"/>
          <w:szCs w:val="20"/>
          <w:lang w:val="es-MX"/>
        </w:rPr>
      </w:pPr>
      <w:r w:rsidRPr="00D11709">
        <w:rPr>
          <w:sz w:val="20"/>
          <w:szCs w:val="20"/>
          <w:lang w:val="es-MX"/>
        </w:rPr>
        <w:t>Los aceites del café se adhieren a las superficies internas del grupo y del portafiltro. Con el tiempo, al exponerse al oxígeno, estos aceites se oxidan y generan sabores rancios que contaminan las nuevas extracciones. Un cliente puede percibir notas a cartón, aceite rancio o madera, incluso cuando se utiliza café fresco de alta calidad. Además, los residuos de leche en la lanza de vapor son un caldo de cultivo para bacterias como </w:t>
      </w:r>
      <w:r w:rsidRPr="00D11709">
        <w:rPr>
          <w:i/>
          <w:iCs/>
          <w:sz w:val="20"/>
          <w:szCs w:val="20"/>
          <w:lang w:val="es-MX"/>
        </w:rPr>
        <w:t>Listeria monocytogenes</w:t>
      </w:r>
      <w:r w:rsidRPr="00D11709">
        <w:rPr>
          <w:sz w:val="20"/>
          <w:szCs w:val="20"/>
          <w:lang w:val="es-MX"/>
        </w:rPr>
        <w:t> o </w:t>
      </w:r>
      <w:r w:rsidRPr="00D11709">
        <w:rPr>
          <w:i/>
          <w:iCs/>
          <w:sz w:val="20"/>
          <w:szCs w:val="20"/>
          <w:lang w:val="es-MX"/>
        </w:rPr>
        <w:t>Staphylococcus aureus</w:t>
      </w:r>
      <w:r w:rsidRPr="00D11709">
        <w:rPr>
          <w:sz w:val="20"/>
          <w:szCs w:val="20"/>
          <w:lang w:val="es-MX"/>
        </w:rPr>
        <w:t>, que pueden causar enfermedades transmitidas por alimentos. La acumulación de restos de café molido en el molino cambia la distribución granulométrica (aumenta los finos) y puede provocar sobrecalentamiento de las fresas, degradando los compuestos volátiles del café.</w:t>
      </w:r>
    </w:p>
    <w:p w14:paraId="0121E104" w14:textId="77777777" w:rsidR="00D11709" w:rsidRPr="00D11709" w:rsidRDefault="00D11709" w:rsidP="00D11709">
      <w:pPr>
        <w:spacing w:after="240"/>
        <w:ind w:left="426"/>
        <w:rPr>
          <w:sz w:val="20"/>
          <w:szCs w:val="20"/>
          <w:lang w:val="es-MX"/>
        </w:rPr>
      </w:pPr>
      <w:r w:rsidRPr="00D11709">
        <w:rPr>
          <w:sz w:val="20"/>
          <w:szCs w:val="20"/>
          <w:lang w:val="es-MX"/>
        </w:rPr>
        <w:lastRenderedPageBreak/>
        <w:t>La Resolución 2674 de 2013 del Ministerio de Salud y Protección Social, en sus artículos 24 a 32, exige que los establecimientos de alimentos cuenten con programas de limpieza y desinfección documentados y ejecutados. Esto incluye no solo la cocina, sino también la cafetería y sus equipos. El incumplimiento puede derivar en sanciones sanitarias y cierres temporales. Por ello, el mantenimiento no es un lujo, sino una obligación legal y una necesidad técnica.</w:t>
      </w:r>
    </w:p>
    <w:p w14:paraId="0BC21878" w14:textId="346453C0" w:rsidR="00D11709" w:rsidRPr="00D11709" w:rsidRDefault="00415328" w:rsidP="00415328">
      <w:pPr>
        <w:pStyle w:val="Ttulo2"/>
        <w:numPr>
          <w:ilvl w:val="0"/>
          <w:numId w:val="0"/>
        </w:numPr>
        <w:ind w:left="576" w:hanging="576"/>
        <w:rPr>
          <w:b/>
          <w:bCs/>
          <w:lang w:val="es-MX"/>
        </w:rPr>
      </w:pPr>
      <w:r>
        <w:rPr>
          <w:b/>
          <w:bCs/>
          <w:lang w:val="es-MX"/>
        </w:rPr>
        <w:t xml:space="preserve">        </w:t>
      </w:r>
      <w:r w:rsidR="00D11709" w:rsidRPr="00D11709">
        <w:rPr>
          <w:b/>
          <w:bCs/>
          <w:lang w:val="es-MX"/>
        </w:rPr>
        <w:t>Limpieza diaria</w:t>
      </w:r>
    </w:p>
    <w:p w14:paraId="3031680C" w14:textId="77777777" w:rsidR="00D11709" w:rsidRPr="00D11709" w:rsidRDefault="00D11709" w:rsidP="00D11709">
      <w:pPr>
        <w:spacing w:after="240"/>
        <w:ind w:left="426"/>
        <w:rPr>
          <w:sz w:val="20"/>
          <w:szCs w:val="20"/>
          <w:lang w:val="es-MX"/>
        </w:rPr>
      </w:pPr>
      <w:r w:rsidRPr="00D11709">
        <w:rPr>
          <w:sz w:val="20"/>
          <w:szCs w:val="20"/>
          <w:lang w:val="es-MX"/>
        </w:rPr>
        <w:t>Al final de cada jornada (y con ciertas tareas después de cada café), el barista debe ejecutar una serie de acciones. La rutina diaria está diseñada para eliminar los residuos del día y preparar los equipos para el servicio siguiente.</w:t>
      </w:r>
    </w:p>
    <w:p w14:paraId="72715907" w14:textId="77777777" w:rsidR="00D11709" w:rsidRPr="00D11709" w:rsidRDefault="00D11709" w:rsidP="00D11709">
      <w:pPr>
        <w:spacing w:after="240"/>
        <w:ind w:left="426"/>
        <w:rPr>
          <w:sz w:val="20"/>
          <w:szCs w:val="20"/>
          <w:lang w:val="es-MX"/>
        </w:rPr>
      </w:pPr>
      <w:r w:rsidRPr="00D11709">
        <w:rPr>
          <w:sz w:val="20"/>
          <w:szCs w:val="20"/>
          <w:lang w:val="es-MX"/>
        </w:rPr>
        <w:t>Después de cada café, se debe cepillar el portafiltro y la cesta, y enjuagarlos con agua caliente. Esto evita que los residuos de café se quemen en la cesta durante la siguiente extracción. Antes de cada extracción, se purga el grupo durante 2</w:t>
      </w:r>
      <w:r w:rsidRPr="00D11709">
        <w:rPr>
          <w:sz w:val="20"/>
          <w:szCs w:val="20"/>
          <w:lang w:val="es-MX"/>
        </w:rPr>
        <w:noBreakHyphen/>
        <w:t>3 segundos para eliminar posos residuales y estabilizar la temperatura. Después de cada uso de la lanza de vapor, se limpia la boquilla exterior con un paño húmedo y se purga brevemente. Al final de la jornada, se realizan las tareas más intensivas:</w:t>
      </w:r>
    </w:p>
    <w:p w14:paraId="017160BD" w14:textId="77777777" w:rsidR="00D11709" w:rsidRPr="00D11709" w:rsidRDefault="00D11709" w:rsidP="00F6052C">
      <w:pPr>
        <w:pStyle w:val="Prrafodelista"/>
        <w:numPr>
          <w:ilvl w:val="0"/>
          <w:numId w:val="4"/>
        </w:numPr>
        <w:spacing w:after="240"/>
        <w:rPr>
          <w:sz w:val="20"/>
          <w:szCs w:val="20"/>
          <w:lang w:val="es-MX"/>
        </w:rPr>
      </w:pPr>
      <w:commentRangeStart w:id="10"/>
      <w:r w:rsidRPr="00D11709">
        <w:rPr>
          <w:sz w:val="20"/>
          <w:szCs w:val="20"/>
          <w:lang w:val="es-MX"/>
        </w:rPr>
        <w:t>Se retira la cesta del portafiltro, se cepilla a fondo y se lava con agua caliente y detergente neutro, enjuagando abundantemente.</w:t>
      </w:r>
    </w:p>
    <w:p w14:paraId="7598DFD7" w14:textId="77777777" w:rsidR="00D11709" w:rsidRPr="00D11709" w:rsidRDefault="00D11709" w:rsidP="00F6052C">
      <w:pPr>
        <w:pStyle w:val="Prrafodelista"/>
        <w:numPr>
          <w:ilvl w:val="0"/>
          <w:numId w:val="4"/>
        </w:numPr>
        <w:spacing w:after="240"/>
        <w:rPr>
          <w:sz w:val="20"/>
          <w:szCs w:val="20"/>
          <w:lang w:val="es-MX"/>
        </w:rPr>
      </w:pPr>
      <w:r w:rsidRPr="00D11709">
        <w:rPr>
          <w:sz w:val="20"/>
          <w:szCs w:val="20"/>
          <w:lang w:val="es-MX"/>
        </w:rPr>
        <w:t>Se limpia la junta del grupo con un cepillo húmedo.</w:t>
      </w:r>
    </w:p>
    <w:p w14:paraId="04D02941" w14:textId="77777777" w:rsidR="00D11709" w:rsidRPr="00D11709" w:rsidRDefault="00D11709" w:rsidP="00F6052C">
      <w:pPr>
        <w:pStyle w:val="Prrafodelista"/>
        <w:numPr>
          <w:ilvl w:val="0"/>
          <w:numId w:val="4"/>
        </w:numPr>
        <w:spacing w:after="240"/>
        <w:rPr>
          <w:sz w:val="20"/>
          <w:szCs w:val="20"/>
          <w:lang w:val="es-MX"/>
        </w:rPr>
      </w:pPr>
      <w:r w:rsidRPr="00D11709">
        <w:rPr>
          <w:sz w:val="20"/>
          <w:szCs w:val="20"/>
          <w:lang w:val="es-MX"/>
        </w:rPr>
        <w:t>Se realiza un </w:t>
      </w:r>
      <w:r w:rsidRPr="00D11709">
        <w:rPr>
          <w:i/>
          <w:iCs/>
          <w:sz w:val="20"/>
          <w:szCs w:val="20"/>
          <w:lang w:val="es-MX"/>
        </w:rPr>
        <w:t>backflush</w:t>
      </w:r>
      <w:r w:rsidRPr="00D11709">
        <w:rPr>
          <w:sz w:val="20"/>
          <w:szCs w:val="20"/>
          <w:lang w:val="es-MX"/>
        </w:rPr>
        <w:t xml:space="preserve"> con agua: se inserta el disco ciego (portafiltro sin orificios) en el grupo, se activa la bomba durante 10</w:t>
      </w:r>
      <w:r w:rsidRPr="00D11709">
        <w:rPr>
          <w:sz w:val="20"/>
          <w:szCs w:val="20"/>
          <w:lang w:val="es-MX"/>
        </w:rPr>
        <w:noBreakHyphen/>
        <w:t>15 s, se espera 5 s, y se repite 5 veces. Esto arrastra los residuos de café del sistema hidráulico.</w:t>
      </w:r>
    </w:p>
    <w:p w14:paraId="40CB6214" w14:textId="77777777" w:rsidR="00D11709" w:rsidRPr="00D11709" w:rsidRDefault="00D11709" w:rsidP="00F6052C">
      <w:pPr>
        <w:pStyle w:val="Prrafodelista"/>
        <w:numPr>
          <w:ilvl w:val="0"/>
          <w:numId w:val="4"/>
        </w:numPr>
        <w:spacing w:after="240"/>
        <w:rPr>
          <w:sz w:val="20"/>
          <w:szCs w:val="20"/>
          <w:lang w:val="es-MX"/>
        </w:rPr>
      </w:pPr>
      <w:r w:rsidRPr="00D11709">
        <w:rPr>
          <w:sz w:val="20"/>
          <w:szCs w:val="20"/>
          <w:lang w:val="es-MX"/>
        </w:rPr>
        <w:t>La lanza de vapor se purga durante 2</w:t>
      </w:r>
      <w:r w:rsidRPr="00D11709">
        <w:rPr>
          <w:sz w:val="20"/>
          <w:szCs w:val="20"/>
          <w:lang w:val="es-MX"/>
        </w:rPr>
        <w:noBreakHyphen/>
        <w:t>3 s, se sumerge la boquilla en agua tibia y se vuelve a purgar para eliminar leche atrapada.</w:t>
      </w:r>
    </w:p>
    <w:p w14:paraId="557E6D56" w14:textId="77777777" w:rsidR="00D11709" w:rsidRPr="00D11709" w:rsidRDefault="00D11709" w:rsidP="00F6052C">
      <w:pPr>
        <w:pStyle w:val="Prrafodelista"/>
        <w:numPr>
          <w:ilvl w:val="0"/>
          <w:numId w:val="4"/>
        </w:numPr>
        <w:spacing w:after="240"/>
        <w:rPr>
          <w:sz w:val="20"/>
          <w:szCs w:val="20"/>
          <w:lang w:val="es-MX"/>
        </w:rPr>
      </w:pPr>
      <w:r w:rsidRPr="00D11709">
        <w:rPr>
          <w:sz w:val="20"/>
          <w:szCs w:val="20"/>
          <w:lang w:val="es-MX"/>
        </w:rPr>
        <w:t>La bandeja de goteo se retira, lava con detergente y desinfecta con hipoclorito de sodio a 100 ppm durante 5 minutos, luego se enjuaga y seca.</w:t>
      </w:r>
    </w:p>
    <w:p w14:paraId="6E354E70" w14:textId="77777777" w:rsidR="00D11709" w:rsidRDefault="00D11709" w:rsidP="00F6052C">
      <w:pPr>
        <w:pStyle w:val="Prrafodelista"/>
        <w:numPr>
          <w:ilvl w:val="0"/>
          <w:numId w:val="4"/>
        </w:numPr>
        <w:spacing w:after="240"/>
        <w:rPr>
          <w:sz w:val="20"/>
          <w:szCs w:val="20"/>
          <w:lang w:val="es-MX"/>
        </w:rPr>
      </w:pPr>
      <w:r w:rsidRPr="00D11709">
        <w:rPr>
          <w:sz w:val="20"/>
          <w:szCs w:val="20"/>
          <w:lang w:val="es-MX"/>
        </w:rPr>
        <w:t>Las superficies externas se limpian con paño húmedo y detergente neutro, evitando componentes electrónicos.</w:t>
      </w:r>
      <w:commentRangeEnd w:id="10"/>
      <w:r w:rsidR="0076009C">
        <w:rPr>
          <w:rStyle w:val="Refdecomentario"/>
          <w:sz w:val="20"/>
          <w:szCs w:val="20"/>
          <w:lang w:val="es-MX"/>
        </w:rPr>
        <w:commentReference w:id="10"/>
      </w:r>
    </w:p>
    <w:p w14:paraId="3D1C5A2A" w14:textId="77777777" w:rsidR="0076009C" w:rsidRDefault="0076009C" w:rsidP="0076009C">
      <w:pPr>
        <w:spacing w:after="240"/>
        <w:rPr>
          <w:sz w:val="20"/>
          <w:szCs w:val="20"/>
          <w:lang w:val="es-MX"/>
        </w:rPr>
      </w:pPr>
    </w:p>
    <w:p w14:paraId="7C2A38BD" w14:textId="4EB5C0C2" w:rsidR="0076009C" w:rsidRDefault="0076009C" w:rsidP="0076009C">
      <w:pPr>
        <w:spacing w:after="240"/>
        <w:rPr>
          <w:b/>
          <w:bCs/>
          <w:sz w:val="20"/>
          <w:szCs w:val="20"/>
          <w:lang w:val="es-MX"/>
        </w:rPr>
      </w:pPr>
      <w:r w:rsidRPr="0076009C">
        <w:rPr>
          <w:b/>
          <w:bCs/>
          <w:sz w:val="20"/>
          <w:szCs w:val="20"/>
          <w:lang w:val="es-MX"/>
        </w:rPr>
        <w:t xml:space="preserve">      Rutina de limpieza: </w:t>
      </w:r>
    </w:p>
    <w:p w14:paraId="60CC210F" w14:textId="7BA9E412" w:rsidR="004546F2" w:rsidRPr="00D67AB2" w:rsidRDefault="00D67AB2" w:rsidP="0076009C">
      <w:pPr>
        <w:spacing w:after="240"/>
        <w:rPr>
          <w:sz w:val="20"/>
          <w:szCs w:val="20"/>
          <w:lang w:val="es-MX"/>
        </w:rPr>
      </w:pPr>
      <w:r w:rsidRPr="00D67AB2">
        <w:rPr>
          <w:sz w:val="20"/>
          <w:szCs w:val="20"/>
        </w:rPr>
        <w:t>La limpieza adecuada de los equipos, utensilios y áreas de trabajo es fundamental para garantizar la inocuidad, preservar la calidad del café y prolongar la vida útil de los equipos. En este recurso encontrará una rutina de limpieza organizada después de la jornada, que le permitirá realizar cada procedimiento de manera sistemática, asegurando el cumplimiento de las buenas prácticas de higiene y mantenimiento en el servicio de café.</w:t>
      </w:r>
    </w:p>
    <w:tbl>
      <w:tblPr>
        <w:tblStyle w:val="Tablaconcuadrcula"/>
        <w:tblW w:w="0" w:type="auto"/>
        <w:tblInd w:w="355" w:type="dxa"/>
        <w:tblLook w:val="04A0" w:firstRow="1" w:lastRow="0" w:firstColumn="1" w:lastColumn="0" w:noHBand="0" w:noVBand="1"/>
      </w:tblPr>
      <w:tblGrid>
        <w:gridCol w:w="4839"/>
        <w:gridCol w:w="4768"/>
      </w:tblGrid>
      <w:tr w:rsidR="005C17F9" w14:paraId="05A7CD9B" w14:textId="77777777" w:rsidTr="004D3189">
        <w:tc>
          <w:tcPr>
            <w:tcW w:w="4839" w:type="dxa"/>
          </w:tcPr>
          <w:p w14:paraId="37FB01F0" w14:textId="77777777" w:rsidR="0076009C" w:rsidRDefault="0076009C" w:rsidP="005520AC">
            <w:pPr>
              <w:spacing w:after="240"/>
              <w:jc w:val="center"/>
              <w:rPr>
                <w:sz w:val="20"/>
                <w:szCs w:val="20"/>
                <w:lang w:val="es-MX"/>
              </w:rPr>
            </w:pPr>
            <w:commentRangeStart w:id="11"/>
          </w:p>
          <w:p w14:paraId="6BB12D90" w14:textId="48D53FBD" w:rsidR="005C17F9" w:rsidRDefault="004D3189" w:rsidP="005520AC">
            <w:pPr>
              <w:spacing w:after="240"/>
              <w:jc w:val="center"/>
              <w:rPr>
                <w:sz w:val="20"/>
                <w:szCs w:val="20"/>
                <w:lang w:val="es-MX"/>
              </w:rPr>
            </w:pPr>
            <w:r>
              <w:rPr>
                <w:noProof/>
                <w:sz w:val="20"/>
                <w:szCs w:val="20"/>
                <w:lang w:val="es-MX"/>
              </w:rPr>
              <w:lastRenderedPageBreak/>
              <w:drawing>
                <wp:inline distT="0" distB="0" distL="0" distR="0" wp14:anchorId="429A7E7E" wp14:editId="6DAD1CCF">
                  <wp:extent cx="2354400" cy="2354400"/>
                  <wp:effectExtent l="0" t="0" r="8255" b="8255"/>
                  <wp:docPr id="21667406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74069" name="Imagen 21667406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1EEDC474" w14:textId="387C372F" w:rsidR="0030238D" w:rsidRPr="0030238D" w:rsidRDefault="00E518D5" w:rsidP="0030238D">
            <w:pPr>
              <w:spacing w:after="240"/>
              <w:rPr>
                <w:sz w:val="20"/>
                <w:szCs w:val="20"/>
                <w:lang w:val="es-MX"/>
              </w:rPr>
            </w:pPr>
            <w:r>
              <w:rPr>
                <w:sz w:val="20"/>
                <w:szCs w:val="20"/>
                <w:lang w:val="es-MX"/>
              </w:rPr>
              <w:lastRenderedPageBreak/>
              <w:t>Paso 1- Cepillar la cesta: p</w:t>
            </w:r>
            <w:r w:rsidR="0030238D" w:rsidRPr="0030238D">
              <w:rPr>
                <w:sz w:val="20"/>
                <w:szCs w:val="20"/>
                <w:lang w:val="es-MX"/>
              </w:rPr>
              <w:t>ortafiltro con su cesta extraíble y un cepillo de cerdas duras cepillando la cesta. Elimina los residuos de café después de cada extracción.</w:t>
            </w:r>
          </w:p>
          <w:p w14:paraId="072DDDEF" w14:textId="0715A711" w:rsidR="005C17F9" w:rsidRDefault="005C17F9" w:rsidP="005520AC">
            <w:pPr>
              <w:spacing w:after="240"/>
              <w:rPr>
                <w:sz w:val="20"/>
                <w:szCs w:val="20"/>
                <w:lang w:val="es-MX"/>
              </w:rPr>
            </w:pPr>
          </w:p>
        </w:tc>
      </w:tr>
      <w:tr w:rsidR="005C17F9" w14:paraId="6A80A6EA" w14:textId="77777777" w:rsidTr="004D3189">
        <w:tc>
          <w:tcPr>
            <w:tcW w:w="4839" w:type="dxa"/>
          </w:tcPr>
          <w:p w14:paraId="11875421" w14:textId="4F404CEF" w:rsidR="005C17F9" w:rsidRDefault="004D3189" w:rsidP="005520AC">
            <w:pPr>
              <w:spacing w:after="240"/>
              <w:jc w:val="center"/>
              <w:rPr>
                <w:sz w:val="20"/>
                <w:szCs w:val="20"/>
                <w:lang w:val="es-MX"/>
              </w:rPr>
            </w:pPr>
            <w:r>
              <w:rPr>
                <w:noProof/>
                <w:sz w:val="20"/>
                <w:szCs w:val="20"/>
                <w:lang w:val="es-MX"/>
              </w:rPr>
              <w:drawing>
                <wp:inline distT="0" distB="0" distL="0" distR="0" wp14:anchorId="70D45A5E" wp14:editId="2C73B32A">
                  <wp:extent cx="2354400" cy="2354400"/>
                  <wp:effectExtent l="0" t="0" r="8255" b="8255"/>
                  <wp:docPr id="100431020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0205" name="Imagen 100431020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243A7D60" w14:textId="566121A4" w:rsidR="0030238D" w:rsidRPr="0030238D" w:rsidRDefault="00E518D5" w:rsidP="0030238D">
            <w:pPr>
              <w:spacing w:after="240"/>
              <w:rPr>
                <w:sz w:val="20"/>
                <w:szCs w:val="20"/>
                <w:lang w:val="es-MX"/>
              </w:rPr>
            </w:pPr>
            <w:r>
              <w:rPr>
                <w:sz w:val="20"/>
                <w:szCs w:val="20"/>
                <w:lang w:val="es-MX"/>
              </w:rPr>
              <w:t xml:space="preserve">Paso 2- </w:t>
            </w:r>
            <w:r w:rsidRPr="003547DF">
              <w:rPr>
                <w:i/>
                <w:iCs/>
                <w:sz w:val="20"/>
                <w:szCs w:val="20"/>
                <w:lang w:val="es-MX"/>
              </w:rPr>
              <w:t>Backflush</w:t>
            </w:r>
            <w:r w:rsidR="003547DF">
              <w:rPr>
                <w:i/>
                <w:iCs/>
                <w:sz w:val="20"/>
                <w:szCs w:val="20"/>
                <w:lang w:val="es-MX"/>
              </w:rPr>
              <w:t xml:space="preserve"> </w:t>
            </w:r>
            <w:r w:rsidR="003547DF" w:rsidRPr="003547DF">
              <w:rPr>
                <w:sz w:val="20"/>
                <w:szCs w:val="20"/>
                <w:lang w:val="es-MX"/>
              </w:rPr>
              <w:t>con agua</w:t>
            </w:r>
            <w:r>
              <w:rPr>
                <w:sz w:val="20"/>
                <w:szCs w:val="20"/>
                <w:lang w:val="es-MX"/>
              </w:rPr>
              <w:t>: p</w:t>
            </w:r>
            <w:r w:rsidR="0030238D" w:rsidRPr="0030238D">
              <w:rPr>
                <w:sz w:val="20"/>
                <w:szCs w:val="20"/>
                <w:lang w:val="es-MX"/>
              </w:rPr>
              <w:t>ortafiltro con disco ciego insertado en el grupo. Flechas azules indican contrapresión. Limpia el sistema hidráulico al final de la jornada (5 ciclos de 10 s).</w:t>
            </w:r>
          </w:p>
          <w:p w14:paraId="0FB33EE6" w14:textId="0B0D9C86" w:rsidR="005C17F9" w:rsidRDefault="005C17F9" w:rsidP="005520AC">
            <w:pPr>
              <w:spacing w:after="240"/>
              <w:rPr>
                <w:sz w:val="20"/>
                <w:szCs w:val="20"/>
                <w:lang w:val="es-MX"/>
              </w:rPr>
            </w:pPr>
          </w:p>
        </w:tc>
      </w:tr>
      <w:tr w:rsidR="005C17F9" w14:paraId="40CD7B6A" w14:textId="77777777" w:rsidTr="004D3189">
        <w:tc>
          <w:tcPr>
            <w:tcW w:w="4839" w:type="dxa"/>
          </w:tcPr>
          <w:p w14:paraId="64904309" w14:textId="0A30977F" w:rsidR="005C17F9" w:rsidRDefault="004D3189" w:rsidP="005520AC">
            <w:pPr>
              <w:spacing w:after="240"/>
              <w:jc w:val="center"/>
              <w:rPr>
                <w:sz w:val="20"/>
                <w:szCs w:val="20"/>
                <w:lang w:val="es-MX"/>
              </w:rPr>
            </w:pPr>
            <w:r>
              <w:rPr>
                <w:noProof/>
                <w:sz w:val="20"/>
                <w:szCs w:val="20"/>
                <w:lang w:val="es-MX"/>
              </w:rPr>
              <w:drawing>
                <wp:inline distT="0" distB="0" distL="0" distR="0" wp14:anchorId="05309C76" wp14:editId="4F6D3AC0">
                  <wp:extent cx="2354400" cy="2354400"/>
                  <wp:effectExtent l="0" t="0" r="8255" b="8255"/>
                  <wp:docPr id="179555141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51410" name="Imagen 179555141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03701611" w14:textId="3509A150" w:rsidR="0030238D" w:rsidRPr="0030238D" w:rsidRDefault="003547DF" w:rsidP="0030238D">
            <w:pPr>
              <w:spacing w:after="240"/>
              <w:rPr>
                <w:sz w:val="20"/>
                <w:szCs w:val="20"/>
                <w:lang w:val="es-MX"/>
              </w:rPr>
            </w:pPr>
            <w:r>
              <w:rPr>
                <w:sz w:val="20"/>
                <w:szCs w:val="20"/>
                <w:lang w:val="es-MX"/>
              </w:rPr>
              <w:t>Paso 3- Limpiar lanza de vapor: l</w:t>
            </w:r>
            <w:r w:rsidR="0030238D" w:rsidRPr="0030238D">
              <w:rPr>
                <w:sz w:val="20"/>
                <w:szCs w:val="20"/>
                <w:lang w:val="es-MX"/>
              </w:rPr>
              <w:t>anza de vapor con un paño húmedo</w:t>
            </w:r>
            <w:r w:rsidR="00E1755F">
              <w:rPr>
                <w:sz w:val="20"/>
                <w:szCs w:val="20"/>
                <w:lang w:val="es-MX"/>
              </w:rPr>
              <w:t>,</w:t>
            </w:r>
            <w:r w:rsidR="0030238D" w:rsidRPr="0030238D">
              <w:rPr>
                <w:sz w:val="20"/>
                <w:szCs w:val="20"/>
                <w:lang w:val="es-MX"/>
              </w:rPr>
              <w:t xml:space="preserve"> limpiando la boquilla mientras sale vapor. Se realiza después de cada uso y al final del día para evitar obstrucciones.</w:t>
            </w:r>
          </w:p>
          <w:p w14:paraId="0158A563" w14:textId="2AE08C38" w:rsidR="005C17F9" w:rsidRDefault="005C17F9" w:rsidP="005520AC">
            <w:pPr>
              <w:spacing w:after="240"/>
              <w:rPr>
                <w:sz w:val="20"/>
                <w:szCs w:val="20"/>
                <w:lang w:val="es-MX"/>
              </w:rPr>
            </w:pPr>
          </w:p>
        </w:tc>
      </w:tr>
      <w:tr w:rsidR="005C17F9" w14:paraId="1138F506" w14:textId="77777777" w:rsidTr="004D3189">
        <w:tc>
          <w:tcPr>
            <w:tcW w:w="4839" w:type="dxa"/>
          </w:tcPr>
          <w:p w14:paraId="2604710B" w14:textId="49E56B0E" w:rsidR="005C17F9" w:rsidRDefault="004D3189" w:rsidP="005520AC">
            <w:pPr>
              <w:spacing w:after="240"/>
              <w:jc w:val="center"/>
              <w:rPr>
                <w:sz w:val="20"/>
                <w:szCs w:val="20"/>
                <w:lang w:val="es-MX"/>
              </w:rPr>
            </w:pPr>
            <w:r>
              <w:rPr>
                <w:noProof/>
                <w:sz w:val="20"/>
                <w:szCs w:val="20"/>
                <w:lang w:val="es-MX"/>
              </w:rPr>
              <w:lastRenderedPageBreak/>
              <w:drawing>
                <wp:inline distT="0" distB="0" distL="0" distR="0" wp14:anchorId="0148CEDB" wp14:editId="66FB3D58">
                  <wp:extent cx="2354400" cy="2354400"/>
                  <wp:effectExtent l="0" t="0" r="8255" b="8255"/>
                  <wp:docPr id="182859290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92907" name="Imagen 182859290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38F226D2" w14:textId="21D122A3" w:rsidR="0030238D" w:rsidRPr="0030238D" w:rsidRDefault="003547DF" w:rsidP="0030238D">
            <w:pPr>
              <w:spacing w:after="240"/>
              <w:rPr>
                <w:sz w:val="20"/>
                <w:szCs w:val="20"/>
                <w:lang w:val="es-MX"/>
              </w:rPr>
            </w:pPr>
            <w:r>
              <w:rPr>
                <w:sz w:val="20"/>
                <w:szCs w:val="20"/>
                <w:lang w:val="es-MX"/>
              </w:rPr>
              <w:t>Paso 4- Desinfectar bandeja: b</w:t>
            </w:r>
            <w:r w:rsidR="0030238D" w:rsidRPr="0030238D">
              <w:rPr>
                <w:sz w:val="20"/>
                <w:szCs w:val="20"/>
                <w:lang w:val="es-MX"/>
              </w:rPr>
              <w:t>andeja de goteo extraída y una esponja aplicando solución desinfectante. Lavar y desinfectar con hipoclorito (100 ppm, 5 min) a diario.</w:t>
            </w:r>
          </w:p>
          <w:p w14:paraId="0593C6A9" w14:textId="6981F072" w:rsidR="005C17F9" w:rsidRDefault="005C17F9" w:rsidP="005520AC">
            <w:pPr>
              <w:spacing w:after="240"/>
              <w:rPr>
                <w:sz w:val="20"/>
                <w:szCs w:val="20"/>
                <w:lang w:val="es-MX"/>
              </w:rPr>
            </w:pPr>
          </w:p>
        </w:tc>
      </w:tr>
      <w:tr w:rsidR="005C17F9" w14:paraId="79FDDC5C" w14:textId="77777777" w:rsidTr="004D3189">
        <w:tc>
          <w:tcPr>
            <w:tcW w:w="4839" w:type="dxa"/>
          </w:tcPr>
          <w:p w14:paraId="511CA06D" w14:textId="032A27E1" w:rsidR="005C17F9" w:rsidRPr="00AB46E8" w:rsidRDefault="004D3189" w:rsidP="005520AC">
            <w:pPr>
              <w:spacing w:after="240"/>
              <w:ind w:left="426"/>
              <w:rPr>
                <w:sz w:val="20"/>
                <w:szCs w:val="20"/>
                <w:lang w:val="es-MX"/>
              </w:rPr>
            </w:pPr>
            <w:r>
              <w:rPr>
                <w:noProof/>
                <w:sz w:val="20"/>
                <w:szCs w:val="20"/>
                <w:lang w:val="es-MX"/>
              </w:rPr>
              <w:drawing>
                <wp:inline distT="0" distB="0" distL="0" distR="0" wp14:anchorId="0348886E" wp14:editId="46A5F029">
                  <wp:extent cx="2354400" cy="2354400"/>
                  <wp:effectExtent l="0" t="0" r="8255" b="8255"/>
                  <wp:docPr id="172907284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72840" name="Imagen 172907284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524346BF" w14:textId="33ABF265" w:rsidR="005C17F9" w:rsidRDefault="003547DF" w:rsidP="005520AC">
            <w:pPr>
              <w:spacing w:after="240"/>
              <w:rPr>
                <w:sz w:val="20"/>
                <w:szCs w:val="20"/>
                <w:lang w:val="es-MX"/>
              </w:rPr>
            </w:pPr>
            <w:r>
              <w:rPr>
                <w:sz w:val="20"/>
                <w:szCs w:val="20"/>
              </w:rPr>
              <w:t>Paso 5- Limpiar superficies externas: s</w:t>
            </w:r>
            <w:r w:rsidR="00E1755F">
              <w:rPr>
                <w:sz w:val="20"/>
                <w:szCs w:val="20"/>
              </w:rPr>
              <w:t>e utiliza p</w:t>
            </w:r>
            <w:r w:rsidR="0030238D" w:rsidRPr="0030238D">
              <w:rPr>
                <w:sz w:val="20"/>
                <w:szCs w:val="20"/>
              </w:rPr>
              <w:t xml:space="preserve">año húmedo </w:t>
            </w:r>
            <w:r w:rsidR="00140825">
              <w:rPr>
                <w:sz w:val="20"/>
                <w:szCs w:val="20"/>
              </w:rPr>
              <w:t>para limpiar</w:t>
            </w:r>
            <w:r w:rsidR="0030238D" w:rsidRPr="0030238D">
              <w:rPr>
                <w:sz w:val="20"/>
                <w:szCs w:val="20"/>
              </w:rPr>
              <w:t xml:space="preserve"> la superficie plana de la máquina de espresso, con un espray de detergente neutro. Limpieza general de la estación de trabajo.</w:t>
            </w:r>
            <w:commentRangeEnd w:id="11"/>
            <w:r w:rsidR="00D67AB2">
              <w:rPr>
                <w:rStyle w:val="Refdecomentario"/>
                <w:sz w:val="20"/>
                <w:szCs w:val="20"/>
                <w:lang w:val="es-MX"/>
              </w:rPr>
              <w:commentReference w:id="11"/>
            </w:r>
          </w:p>
        </w:tc>
      </w:tr>
    </w:tbl>
    <w:p w14:paraId="11481F7B" w14:textId="6E834274" w:rsidR="005C17F9" w:rsidRDefault="005C17F9" w:rsidP="005C17F9">
      <w:pPr>
        <w:spacing w:after="240"/>
        <w:ind w:left="720"/>
        <w:rPr>
          <w:sz w:val="20"/>
          <w:szCs w:val="20"/>
          <w:lang w:val="es-MX"/>
        </w:rPr>
      </w:pPr>
    </w:p>
    <w:p w14:paraId="338111EA" w14:textId="2316E8A2" w:rsidR="006E3BC0" w:rsidRDefault="006E3BC0" w:rsidP="005C17F9">
      <w:pPr>
        <w:spacing w:after="240"/>
        <w:ind w:left="720"/>
        <w:rPr>
          <w:sz w:val="20"/>
          <w:szCs w:val="20"/>
          <w:lang w:val="es-MX"/>
        </w:rPr>
      </w:pPr>
      <w:r w:rsidRPr="006E3BC0">
        <w:rPr>
          <w:sz w:val="20"/>
          <w:szCs w:val="20"/>
        </w:rPr>
        <w:t xml:space="preserve">La calidad de un espresso no depende únicamente de una buena extracción; también es el resultado del cuidado diario de los equipos. </w:t>
      </w:r>
      <w:r w:rsidR="009F5319">
        <w:rPr>
          <w:sz w:val="20"/>
          <w:szCs w:val="20"/>
        </w:rPr>
        <w:t>A continuación, se invita a escuchar e podcast para conocer</w:t>
      </w:r>
      <w:r w:rsidRPr="006E3BC0">
        <w:rPr>
          <w:sz w:val="20"/>
          <w:szCs w:val="20"/>
        </w:rPr>
        <w:t xml:space="preserve"> cómo </w:t>
      </w:r>
      <w:r w:rsidR="009F5319">
        <w:rPr>
          <w:sz w:val="20"/>
          <w:szCs w:val="20"/>
        </w:rPr>
        <w:t xml:space="preserve">es </w:t>
      </w:r>
      <w:r w:rsidRPr="006E3BC0">
        <w:rPr>
          <w:sz w:val="20"/>
          <w:szCs w:val="20"/>
        </w:rPr>
        <w:t>una rutina de limpieza adecuada puede marcar la diferencia en cada taza de café</w:t>
      </w:r>
      <w:r>
        <w:rPr>
          <w:sz w:val="20"/>
          <w:szCs w:val="20"/>
        </w:rPr>
        <w:t>:</w:t>
      </w:r>
    </w:p>
    <w:tbl>
      <w:tblPr>
        <w:tblStyle w:val="Tablaconcuadrcula"/>
        <w:tblW w:w="0" w:type="auto"/>
        <w:tblInd w:w="421" w:type="dxa"/>
        <w:tblLook w:val="04A0" w:firstRow="1" w:lastRow="0" w:firstColumn="1" w:lastColumn="0" w:noHBand="0" w:noVBand="1"/>
      </w:tblPr>
      <w:tblGrid>
        <w:gridCol w:w="9541"/>
      </w:tblGrid>
      <w:tr w:rsidR="001853CA" w14:paraId="108C4FCC" w14:textId="77777777" w:rsidTr="005A6FDB">
        <w:tc>
          <w:tcPr>
            <w:tcW w:w="9541" w:type="dxa"/>
            <w:shd w:val="clear" w:color="auto" w:fill="92D050"/>
          </w:tcPr>
          <w:p w14:paraId="3215FCB4" w14:textId="1C9709D6" w:rsidR="001853CA" w:rsidRPr="00E945CB" w:rsidRDefault="001853CA" w:rsidP="005A6FDB">
            <w:pPr>
              <w:rPr>
                <w:b/>
                <w:bCs/>
                <w:sz w:val="20"/>
                <w:szCs w:val="20"/>
                <w:lang w:val="es-MX"/>
              </w:rPr>
            </w:pPr>
            <w:r w:rsidRPr="001853CA">
              <w:rPr>
                <w:b/>
                <w:bCs/>
                <w:sz w:val="20"/>
                <w:szCs w:val="20"/>
                <w:lang w:val="es-MX"/>
              </w:rPr>
              <w:t>GUION_CF02_La_rutina_que_salva_tu_espresso</w:t>
            </w:r>
            <w:r w:rsidR="001F6524">
              <w:rPr>
                <w:b/>
                <w:bCs/>
                <w:sz w:val="20"/>
                <w:szCs w:val="20"/>
                <w:lang w:val="es-MX"/>
              </w:rPr>
              <w:t xml:space="preserve">: </w:t>
            </w:r>
            <w:r w:rsidRPr="001853CA">
              <w:rPr>
                <w:b/>
                <w:bCs/>
                <w:sz w:val="20"/>
                <w:szCs w:val="20"/>
                <w:lang w:val="es-MX"/>
              </w:rPr>
              <w:t>limpieza_diaria</w:t>
            </w:r>
          </w:p>
        </w:tc>
      </w:tr>
    </w:tbl>
    <w:p w14:paraId="37E5B0A9" w14:textId="77777777" w:rsidR="001853CA" w:rsidRPr="005C17F9" w:rsidRDefault="001853CA" w:rsidP="005C17F9">
      <w:pPr>
        <w:spacing w:after="240"/>
        <w:ind w:left="720"/>
        <w:rPr>
          <w:sz w:val="20"/>
          <w:szCs w:val="20"/>
          <w:lang w:val="es-MX"/>
        </w:rPr>
      </w:pPr>
    </w:p>
    <w:p w14:paraId="0E0F027F" w14:textId="0AD2CDC7" w:rsidR="00D11709" w:rsidRPr="00D11709" w:rsidRDefault="00415328" w:rsidP="00415328">
      <w:pPr>
        <w:pStyle w:val="Ttulo2"/>
        <w:numPr>
          <w:ilvl w:val="0"/>
          <w:numId w:val="0"/>
        </w:numPr>
        <w:ind w:left="576" w:hanging="576"/>
        <w:rPr>
          <w:b/>
          <w:bCs/>
          <w:lang w:val="es-MX"/>
        </w:rPr>
      </w:pPr>
      <w:r>
        <w:rPr>
          <w:b/>
          <w:bCs/>
          <w:lang w:val="es-MX"/>
        </w:rPr>
        <w:t xml:space="preserve">       </w:t>
      </w:r>
      <w:r w:rsidR="00D11709" w:rsidRPr="00D11709">
        <w:rPr>
          <w:b/>
          <w:bCs/>
          <w:lang w:val="es-MX"/>
        </w:rPr>
        <w:t>Limpieza semanal</w:t>
      </w:r>
    </w:p>
    <w:p w14:paraId="70DF7383" w14:textId="77777777" w:rsidR="00D11709" w:rsidRPr="00D11709" w:rsidRDefault="00D11709" w:rsidP="00D11709">
      <w:pPr>
        <w:spacing w:after="240"/>
        <w:ind w:left="426"/>
        <w:rPr>
          <w:sz w:val="20"/>
          <w:szCs w:val="20"/>
          <w:lang w:val="es-MX"/>
        </w:rPr>
      </w:pPr>
      <w:r w:rsidRPr="00D11709">
        <w:rPr>
          <w:sz w:val="20"/>
          <w:szCs w:val="20"/>
          <w:lang w:val="es-MX"/>
        </w:rPr>
        <w:t>Una vez por semana (o cada 200</w:t>
      </w:r>
      <w:r w:rsidRPr="00D11709">
        <w:rPr>
          <w:sz w:val="20"/>
          <w:szCs w:val="20"/>
          <w:lang w:val="es-MX"/>
        </w:rPr>
        <w:noBreakHyphen/>
        <w:t>300 cafés), se requieren procedimientos más profundos que no pueden hacerse diariamente por el tiempo que consumen.</w:t>
      </w:r>
    </w:p>
    <w:p w14:paraId="475F5D54" w14:textId="77777777" w:rsidR="00D11709" w:rsidRPr="00D11709" w:rsidRDefault="00D11709" w:rsidP="00D11709">
      <w:pPr>
        <w:spacing w:after="240"/>
        <w:ind w:left="426"/>
        <w:rPr>
          <w:sz w:val="20"/>
          <w:szCs w:val="20"/>
          <w:lang w:val="es-MX"/>
        </w:rPr>
      </w:pPr>
      <w:r w:rsidRPr="00D11709">
        <w:rPr>
          <w:sz w:val="20"/>
          <w:szCs w:val="20"/>
          <w:lang w:val="es-MX"/>
        </w:rPr>
        <w:t>El </w:t>
      </w:r>
      <w:r w:rsidRPr="00D11709">
        <w:rPr>
          <w:i/>
          <w:iCs/>
          <w:sz w:val="20"/>
          <w:szCs w:val="20"/>
          <w:lang w:val="es-MX"/>
        </w:rPr>
        <w:t>backflush</w:t>
      </w:r>
      <w:r w:rsidRPr="00D11709">
        <w:rPr>
          <w:sz w:val="20"/>
          <w:szCs w:val="20"/>
          <w:lang w:val="es-MX"/>
        </w:rPr>
        <w:t xml:space="preserve"> químico es el más importante. Se inserta el disco ciego, se agregan 1</w:t>
      </w:r>
      <w:r w:rsidRPr="00D11709">
        <w:rPr>
          <w:sz w:val="20"/>
          <w:szCs w:val="20"/>
          <w:lang w:val="es-MX"/>
        </w:rPr>
        <w:noBreakHyphen/>
        <w:t>2 g de detergente especial (</w:t>
      </w:r>
      <w:r w:rsidRPr="00AB46E8">
        <w:rPr>
          <w:i/>
          <w:iCs/>
          <w:sz w:val="20"/>
          <w:szCs w:val="20"/>
          <w:lang w:val="es-MX"/>
        </w:rPr>
        <w:t>Cafiza, Puly Caff, Urnex</w:t>
      </w:r>
      <w:r w:rsidRPr="00D11709">
        <w:rPr>
          <w:sz w:val="20"/>
          <w:szCs w:val="20"/>
          <w:lang w:val="es-MX"/>
        </w:rPr>
        <w:t>) directamente en la cesta o sobre el disco. Se acciona la bomba durante 10 s, se espera 10 s, y se repite 5</w:t>
      </w:r>
      <w:r w:rsidRPr="00D11709">
        <w:rPr>
          <w:sz w:val="20"/>
          <w:szCs w:val="20"/>
          <w:lang w:val="es-MX"/>
        </w:rPr>
        <w:noBreakHyphen/>
        <w:t xml:space="preserve">6 veces. Luego se retira el portafiltro, se enjuaga y se realizan 3 ciclos de </w:t>
      </w:r>
      <w:r w:rsidRPr="00D11709">
        <w:rPr>
          <w:i/>
          <w:iCs/>
          <w:sz w:val="20"/>
          <w:szCs w:val="20"/>
          <w:lang w:val="es-MX"/>
        </w:rPr>
        <w:t xml:space="preserve">backflush </w:t>
      </w:r>
      <w:r w:rsidRPr="00D11709">
        <w:rPr>
          <w:sz w:val="20"/>
          <w:szCs w:val="20"/>
          <w:lang w:val="es-MX"/>
        </w:rPr>
        <w:t xml:space="preserve">solo con agua para eliminar residuos de detergente. Nunca se debe usar jabón de cocina o cloro; </w:t>
      </w:r>
      <w:r w:rsidRPr="00D11709">
        <w:rPr>
          <w:sz w:val="20"/>
          <w:szCs w:val="20"/>
          <w:lang w:val="es-MX"/>
        </w:rPr>
        <w:lastRenderedPageBreak/>
        <w:t>estos productos no están formulados para equipos de café y pueden dañar las juntas y dejar residuos tóxicos.</w:t>
      </w:r>
    </w:p>
    <w:p w14:paraId="308C395B" w14:textId="77777777" w:rsidR="00D11709" w:rsidRPr="00D11709" w:rsidRDefault="00D11709" w:rsidP="00D11709">
      <w:pPr>
        <w:spacing w:after="240"/>
        <w:ind w:left="426"/>
        <w:rPr>
          <w:sz w:val="20"/>
          <w:szCs w:val="20"/>
          <w:lang w:val="es-MX"/>
        </w:rPr>
      </w:pPr>
      <w:r w:rsidRPr="00D11709">
        <w:rPr>
          <w:sz w:val="20"/>
          <w:szCs w:val="20"/>
          <w:lang w:val="es-MX"/>
        </w:rPr>
        <w:t>También se desmonta el difusor (disco de dispersión) y la junta del grupo, si el modelo lo permite. Se remojan en agua caliente con detergente durante 15 minutos, se cepillan y enjuagan. Se revisa que los orificios del difusor estén completamente libres de obstrucciones; si están bloqueados, se limpian con un palillo de plástico.</w:t>
      </w:r>
    </w:p>
    <w:p w14:paraId="0E8129BC" w14:textId="72147696" w:rsidR="00D11709" w:rsidRPr="00D11709" w:rsidRDefault="00D11709" w:rsidP="00D11709">
      <w:pPr>
        <w:spacing w:after="240"/>
        <w:ind w:left="426"/>
        <w:rPr>
          <w:sz w:val="20"/>
          <w:szCs w:val="20"/>
          <w:lang w:val="es-MX"/>
        </w:rPr>
      </w:pPr>
      <w:r w:rsidRPr="00D11709">
        <w:rPr>
          <w:sz w:val="20"/>
          <w:szCs w:val="20"/>
          <w:lang w:val="es-MX"/>
        </w:rPr>
        <w:t>La limpieza del molino es esencial. Se desconecta el equipo de la corriente. Se retira la tolva y se cepillan las fresas con un cepillo de cerdas duras (nunca usar agua ni productos químicos). Se aspira el polvo de café acumulado. Si el molino tiene sistema de purga, se pueden usar pastillas limpiadoras (Grindz) según las instrucciones del fabricante, pero siempre purgando con 50</w:t>
      </w:r>
      <w:r w:rsidRPr="00D11709">
        <w:rPr>
          <w:sz w:val="20"/>
          <w:szCs w:val="20"/>
          <w:lang w:val="es-MX"/>
        </w:rPr>
        <w:noBreakHyphen/>
        <w:t>100 g de café que se desecharán. La limpieza semanal del molino reduce significativamente la cantidad de finos y mejora la uniformidad de la molienda.</w:t>
      </w:r>
    </w:p>
    <w:p w14:paraId="0C2AC454" w14:textId="7ADCC986" w:rsidR="00D11709" w:rsidRPr="00D11709" w:rsidRDefault="00415328" w:rsidP="00415328">
      <w:pPr>
        <w:pStyle w:val="Ttulo2"/>
        <w:numPr>
          <w:ilvl w:val="0"/>
          <w:numId w:val="0"/>
        </w:numPr>
        <w:ind w:left="576" w:hanging="576"/>
        <w:rPr>
          <w:b/>
          <w:bCs/>
          <w:lang w:val="es-MX"/>
        </w:rPr>
      </w:pPr>
      <w:r>
        <w:rPr>
          <w:b/>
          <w:bCs/>
          <w:lang w:val="es-MX"/>
        </w:rPr>
        <w:t xml:space="preserve">       </w:t>
      </w:r>
      <w:r w:rsidR="00D11709" w:rsidRPr="00D11709">
        <w:rPr>
          <w:b/>
          <w:bCs/>
          <w:lang w:val="es-MX"/>
        </w:rPr>
        <w:t>Mantenimiento periódico</w:t>
      </w:r>
    </w:p>
    <w:p w14:paraId="5FBA7260" w14:textId="77777777" w:rsidR="00D11709" w:rsidRPr="00D11709" w:rsidRDefault="00D11709" w:rsidP="00D11709">
      <w:pPr>
        <w:spacing w:after="240"/>
        <w:ind w:left="426"/>
        <w:rPr>
          <w:sz w:val="20"/>
          <w:szCs w:val="20"/>
          <w:lang w:val="es-MX"/>
        </w:rPr>
      </w:pPr>
      <w:r w:rsidRPr="00D11709">
        <w:rPr>
          <w:sz w:val="20"/>
          <w:szCs w:val="20"/>
          <w:lang w:val="es-MX"/>
        </w:rPr>
        <w:t>Algunas tareas se ejecutan cada 3</w:t>
      </w:r>
      <w:r w:rsidRPr="00D11709">
        <w:rPr>
          <w:sz w:val="20"/>
          <w:szCs w:val="20"/>
          <w:lang w:val="es-MX"/>
        </w:rPr>
        <w:noBreakHyphen/>
        <w:t>6 meses o anualmente, y requieren mayor planificación o incluso la intervención de un técnico especializado.</w:t>
      </w:r>
    </w:p>
    <w:p w14:paraId="0EC2BEFE" w14:textId="77777777" w:rsidR="00D11709" w:rsidRPr="00D11709" w:rsidRDefault="00D11709" w:rsidP="00D11709">
      <w:pPr>
        <w:spacing w:after="240"/>
        <w:ind w:left="426"/>
        <w:rPr>
          <w:sz w:val="20"/>
          <w:szCs w:val="20"/>
          <w:lang w:val="es-MX"/>
        </w:rPr>
      </w:pPr>
      <w:r w:rsidRPr="00D11709">
        <w:rPr>
          <w:sz w:val="20"/>
          <w:szCs w:val="20"/>
          <w:lang w:val="es-MX"/>
        </w:rPr>
        <w:t>El cambio de la junta del grupo es necesario cada 6 meses, o antes si se detectan fugas de agua o vapor por el borde del portafiltro. Una junta deteriorada causa pérdida de presión y extracciones inconsistentes. Su reemplazo es económico y sencillo.</w:t>
      </w:r>
    </w:p>
    <w:p w14:paraId="6025E240" w14:textId="77777777" w:rsidR="00D11709" w:rsidRPr="00D11709" w:rsidRDefault="00D11709" w:rsidP="00D11709">
      <w:pPr>
        <w:spacing w:after="240"/>
        <w:ind w:left="426"/>
        <w:rPr>
          <w:sz w:val="20"/>
          <w:szCs w:val="20"/>
          <w:lang w:val="es-MX"/>
        </w:rPr>
      </w:pPr>
      <w:r w:rsidRPr="00D11709">
        <w:rPr>
          <w:sz w:val="20"/>
          <w:szCs w:val="20"/>
          <w:lang w:val="es-MX"/>
        </w:rPr>
        <w:t>Los filtros de agua tienen vida útil limitada. El filtro de sedimentos (polipropileno) se cambia cada 3</w:t>
      </w:r>
      <w:r w:rsidRPr="00D11709">
        <w:rPr>
          <w:sz w:val="20"/>
          <w:szCs w:val="20"/>
          <w:lang w:val="es-MX"/>
        </w:rPr>
        <w:noBreakHyphen/>
        <w:t>6 meses; el filtro de carbón activado, cada 6</w:t>
      </w:r>
      <w:r w:rsidRPr="00D11709">
        <w:rPr>
          <w:sz w:val="20"/>
          <w:szCs w:val="20"/>
          <w:lang w:val="es-MX"/>
        </w:rPr>
        <w:noBreakHyphen/>
        <w:t>12 meses. La fecha de cambio debe registrarse. Un filtro saturado no retiene contaminantes y puede incluso liberar bacterias.</w:t>
      </w:r>
    </w:p>
    <w:p w14:paraId="28659222" w14:textId="77777777" w:rsidR="00D11709" w:rsidRPr="00D11709" w:rsidRDefault="00D11709" w:rsidP="00D11709">
      <w:pPr>
        <w:spacing w:after="240"/>
        <w:ind w:left="426"/>
        <w:rPr>
          <w:sz w:val="20"/>
          <w:szCs w:val="20"/>
          <w:lang w:val="es-MX"/>
        </w:rPr>
      </w:pPr>
      <w:r w:rsidRPr="00D11709">
        <w:rPr>
          <w:sz w:val="20"/>
          <w:szCs w:val="20"/>
          <w:lang w:val="es-MX"/>
        </w:rPr>
        <w:t>La desincrustación de la caldera (descalcificación) se hace anualmente, o cada 6 meses si el agua es muy dura. Se usa un desincrustante específico (ácido cítrico en polvo o líquido desincrustante) siguiendo las instrucciones del fabricante. En máquinas de intercambiador de calor o doble caldera, esta tarea debe ser realizada por un técnico, porque requiere desmontar partes y manipular componentes eléctricos.</w:t>
      </w:r>
    </w:p>
    <w:p w14:paraId="5BA3F6DF" w14:textId="77777777" w:rsidR="00D11709" w:rsidRPr="00D11709" w:rsidRDefault="00D11709" w:rsidP="00D11709">
      <w:pPr>
        <w:spacing w:after="240"/>
        <w:ind w:left="426"/>
        <w:rPr>
          <w:sz w:val="20"/>
          <w:szCs w:val="20"/>
          <w:lang w:val="es-MX"/>
        </w:rPr>
      </w:pPr>
      <w:r w:rsidRPr="00D11709">
        <w:rPr>
          <w:sz w:val="20"/>
          <w:szCs w:val="20"/>
          <w:lang w:val="es-MX"/>
        </w:rPr>
        <w:t>La calibración de la balanza se realiza mensualmente usando pesas patrón de 100 g y 500 g. Si la lectura varía más de 0,2 g, se debe recalibrar o reemplazar la balanza.</w:t>
      </w:r>
    </w:p>
    <w:p w14:paraId="3C429EA8" w14:textId="77777777" w:rsidR="00D11709" w:rsidRPr="00D11709" w:rsidRDefault="00D11709" w:rsidP="00D11709">
      <w:pPr>
        <w:spacing w:after="240"/>
        <w:ind w:left="426"/>
        <w:rPr>
          <w:sz w:val="20"/>
          <w:szCs w:val="20"/>
          <w:lang w:val="es-MX"/>
        </w:rPr>
      </w:pPr>
      <w:r w:rsidRPr="00D11709">
        <w:rPr>
          <w:sz w:val="20"/>
          <w:szCs w:val="20"/>
          <w:lang w:val="es-MX"/>
        </w:rPr>
        <w:t>El reemplazo de las fresas del molino se hace cada 500</w:t>
      </w:r>
      <w:r w:rsidRPr="00D11709">
        <w:rPr>
          <w:sz w:val="20"/>
          <w:szCs w:val="20"/>
          <w:lang w:val="es-MX"/>
        </w:rPr>
        <w:noBreakHyphen/>
        <w:t>1000 kg de café molido (aproximadamente cada 1</w:t>
      </w:r>
      <w:r w:rsidRPr="00D11709">
        <w:rPr>
          <w:sz w:val="20"/>
          <w:szCs w:val="20"/>
          <w:lang w:val="es-MX"/>
        </w:rPr>
        <w:noBreakHyphen/>
        <w:t>2 años en una cafetería de volumen medio). Las señales de desgaste son: imposibilidad de alcanzar la fineza requerida para espresso, exceso de finos visibles, sobrecalentamiento del café molido al tacto o aumento del tiempo de molienda para la misma dosis.</w:t>
      </w:r>
    </w:p>
    <w:p w14:paraId="62CD5E1C" w14:textId="78167BB9" w:rsidR="00D11709" w:rsidRPr="00D11709" w:rsidRDefault="00415328" w:rsidP="00415328">
      <w:pPr>
        <w:pStyle w:val="Ttulo2"/>
        <w:numPr>
          <w:ilvl w:val="0"/>
          <w:numId w:val="0"/>
        </w:numPr>
        <w:ind w:left="576" w:hanging="576"/>
        <w:rPr>
          <w:b/>
          <w:bCs/>
          <w:lang w:val="es-MX"/>
        </w:rPr>
      </w:pPr>
      <w:r>
        <w:rPr>
          <w:b/>
          <w:bCs/>
          <w:lang w:val="es-MX"/>
        </w:rPr>
        <w:t xml:space="preserve">        </w:t>
      </w:r>
      <w:r w:rsidR="00D11709" w:rsidRPr="00D11709">
        <w:rPr>
          <w:b/>
          <w:bCs/>
          <w:lang w:val="es-MX"/>
        </w:rPr>
        <w:t>Registros y bitácora del barista</w:t>
      </w:r>
    </w:p>
    <w:p w14:paraId="7BA03228" w14:textId="77777777" w:rsidR="00D11709" w:rsidRPr="00D11709" w:rsidRDefault="00D11709" w:rsidP="00D11709">
      <w:pPr>
        <w:spacing w:after="240"/>
        <w:ind w:left="426"/>
        <w:rPr>
          <w:sz w:val="20"/>
          <w:szCs w:val="20"/>
          <w:lang w:val="es-MX"/>
        </w:rPr>
      </w:pPr>
      <w:r w:rsidRPr="00D11709">
        <w:rPr>
          <w:sz w:val="20"/>
          <w:szCs w:val="20"/>
          <w:lang w:val="es-MX"/>
        </w:rPr>
        <w:t>Todo procedimiento de mantenimiento debe documentarse en formatos estandarizados. La Resolución 2674 de 2013 exige conservar los registros de limpieza y desinfección por al menos dos años. Una bitácora bien llevada es la mejor defensa ante una auditoría sanitaria.</w:t>
      </w:r>
    </w:p>
    <w:p w14:paraId="4BB12E81" w14:textId="77777777" w:rsidR="00D11709" w:rsidRPr="00D11709" w:rsidRDefault="00D11709" w:rsidP="00D11709">
      <w:pPr>
        <w:spacing w:after="240"/>
        <w:ind w:left="426"/>
        <w:rPr>
          <w:sz w:val="20"/>
          <w:szCs w:val="20"/>
          <w:lang w:val="es-MX"/>
        </w:rPr>
      </w:pPr>
      <w:r w:rsidRPr="00D11709">
        <w:rPr>
          <w:sz w:val="20"/>
          <w:szCs w:val="20"/>
          <w:lang w:val="es-MX"/>
        </w:rPr>
        <w:t xml:space="preserve">El registro diario debe incluir: fecha, equipo intervenido, tarea realizada, responsable, productos utilizados y observaciones. A continuación se muestra un ejemplo de formato. Para evitar errores, los formatos se </w:t>
      </w:r>
      <w:r w:rsidRPr="00D11709">
        <w:rPr>
          <w:sz w:val="20"/>
          <w:szCs w:val="20"/>
          <w:lang w:val="es-MX"/>
        </w:rPr>
        <w:lastRenderedPageBreak/>
        <w:t>pueden imprimir en hojas plastificadas y se llenan con marcador de pizarra, luego se fotocopian al final del día.</w:t>
      </w:r>
    </w:p>
    <w:p w14:paraId="6751DC02" w14:textId="4252CAF2" w:rsidR="00D11709" w:rsidRPr="00D11709" w:rsidRDefault="00D11709" w:rsidP="00D11709">
      <w:pPr>
        <w:spacing w:after="240"/>
        <w:ind w:left="426"/>
        <w:rPr>
          <w:sz w:val="20"/>
          <w:szCs w:val="20"/>
          <w:lang w:val="es-MX"/>
        </w:rPr>
      </w:pPr>
      <w:r w:rsidRPr="00D11709">
        <w:rPr>
          <w:b/>
          <w:bCs/>
          <w:sz w:val="20"/>
          <w:szCs w:val="20"/>
          <w:lang w:val="es-MX"/>
        </w:rPr>
        <w:t>Tabla 2.</w:t>
      </w:r>
      <w:r w:rsidRPr="00D11709">
        <w:rPr>
          <w:sz w:val="20"/>
          <w:szCs w:val="20"/>
          <w:lang w:val="es-MX"/>
        </w:rPr>
        <w:t> Formato de registro diario de limpieza (ejemplo)</w:t>
      </w:r>
    </w:p>
    <w:tbl>
      <w:tblPr>
        <w:tblStyle w:val="Tablaconcuadrcula"/>
        <w:tblW w:w="4789" w:type="pct"/>
        <w:tblInd w:w="421" w:type="dxa"/>
        <w:tblLayout w:type="fixed"/>
        <w:tblLook w:val="04A0" w:firstRow="1" w:lastRow="0" w:firstColumn="1" w:lastColumn="0" w:noHBand="0" w:noVBand="1"/>
      </w:tblPr>
      <w:tblGrid>
        <w:gridCol w:w="1276"/>
        <w:gridCol w:w="1422"/>
        <w:gridCol w:w="1700"/>
        <w:gridCol w:w="1559"/>
        <w:gridCol w:w="1700"/>
        <w:gridCol w:w="1885"/>
      </w:tblGrid>
      <w:tr w:rsidR="00D11709" w:rsidRPr="00D11709" w14:paraId="44212118" w14:textId="77777777" w:rsidTr="00CB7539">
        <w:tc>
          <w:tcPr>
            <w:tcW w:w="668" w:type="pct"/>
            <w:shd w:val="clear" w:color="auto" w:fill="548DD4" w:themeFill="text2" w:themeFillTint="99"/>
            <w:hideMark/>
          </w:tcPr>
          <w:p w14:paraId="4A722E10" w14:textId="77777777" w:rsidR="00D11709" w:rsidRPr="00D11709" w:rsidRDefault="00D11709" w:rsidP="00D11709">
            <w:pPr>
              <w:spacing w:after="240" w:line="276" w:lineRule="auto"/>
              <w:rPr>
                <w:b/>
                <w:bCs/>
                <w:sz w:val="20"/>
                <w:szCs w:val="20"/>
                <w:lang w:val="es-MX"/>
              </w:rPr>
            </w:pPr>
            <w:r w:rsidRPr="00D11709">
              <w:rPr>
                <w:b/>
                <w:bCs/>
                <w:sz w:val="20"/>
                <w:szCs w:val="20"/>
                <w:lang w:val="es-MX"/>
              </w:rPr>
              <w:t>Fecha</w:t>
            </w:r>
          </w:p>
        </w:tc>
        <w:tc>
          <w:tcPr>
            <w:tcW w:w="745" w:type="pct"/>
            <w:shd w:val="clear" w:color="auto" w:fill="548DD4" w:themeFill="text2" w:themeFillTint="99"/>
            <w:hideMark/>
          </w:tcPr>
          <w:p w14:paraId="195E06E3" w14:textId="77777777" w:rsidR="00D11709" w:rsidRPr="00D11709" w:rsidRDefault="00D11709" w:rsidP="00D11709">
            <w:pPr>
              <w:spacing w:after="240" w:line="276" w:lineRule="auto"/>
              <w:rPr>
                <w:b/>
                <w:bCs/>
                <w:sz w:val="20"/>
                <w:szCs w:val="20"/>
                <w:lang w:val="es-MX"/>
              </w:rPr>
            </w:pPr>
            <w:r w:rsidRPr="00D11709">
              <w:rPr>
                <w:b/>
                <w:bCs/>
                <w:sz w:val="20"/>
                <w:szCs w:val="20"/>
                <w:lang w:val="es-MX"/>
              </w:rPr>
              <w:t>Equipo intervenido</w:t>
            </w:r>
          </w:p>
        </w:tc>
        <w:tc>
          <w:tcPr>
            <w:tcW w:w="891" w:type="pct"/>
            <w:shd w:val="clear" w:color="auto" w:fill="548DD4" w:themeFill="text2" w:themeFillTint="99"/>
            <w:hideMark/>
          </w:tcPr>
          <w:p w14:paraId="473AFB98" w14:textId="77777777" w:rsidR="00D11709" w:rsidRPr="00D11709" w:rsidRDefault="00D11709" w:rsidP="00D11709">
            <w:pPr>
              <w:spacing w:after="240" w:line="276" w:lineRule="auto"/>
              <w:rPr>
                <w:b/>
                <w:bCs/>
                <w:sz w:val="20"/>
                <w:szCs w:val="20"/>
                <w:lang w:val="es-MX"/>
              </w:rPr>
            </w:pPr>
            <w:r w:rsidRPr="00D11709">
              <w:rPr>
                <w:b/>
                <w:bCs/>
                <w:sz w:val="20"/>
                <w:szCs w:val="20"/>
                <w:lang w:val="es-MX"/>
              </w:rPr>
              <w:t>Tarea</w:t>
            </w:r>
          </w:p>
        </w:tc>
        <w:tc>
          <w:tcPr>
            <w:tcW w:w="817" w:type="pct"/>
            <w:shd w:val="clear" w:color="auto" w:fill="548DD4" w:themeFill="text2" w:themeFillTint="99"/>
            <w:hideMark/>
          </w:tcPr>
          <w:p w14:paraId="3CD2DAD9" w14:textId="77777777" w:rsidR="00D11709" w:rsidRPr="00D11709" w:rsidRDefault="00D11709" w:rsidP="00D11709">
            <w:pPr>
              <w:spacing w:after="240" w:line="276" w:lineRule="auto"/>
              <w:rPr>
                <w:b/>
                <w:bCs/>
                <w:sz w:val="20"/>
                <w:szCs w:val="20"/>
                <w:lang w:val="es-MX"/>
              </w:rPr>
            </w:pPr>
            <w:r w:rsidRPr="00D11709">
              <w:rPr>
                <w:b/>
                <w:bCs/>
                <w:sz w:val="20"/>
                <w:szCs w:val="20"/>
                <w:lang w:val="es-MX"/>
              </w:rPr>
              <w:t>Responsable</w:t>
            </w:r>
          </w:p>
        </w:tc>
        <w:tc>
          <w:tcPr>
            <w:tcW w:w="891" w:type="pct"/>
            <w:shd w:val="clear" w:color="auto" w:fill="548DD4" w:themeFill="text2" w:themeFillTint="99"/>
            <w:hideMark/>
          </w:tcPr>
          <w:p w14:paraId="00228E81" w14:textId="77777777" w:rsidR="00D11709" w:rsidRPr="00D11709" w:rsidRDefault="00D11709" w:rsidP="00D11709">
            <w:pPr>
              <w:spacing w:after="240" w:line="276" w:lineRule="auto"/>
              <w:rPr>
                <w:b/>
                <w:bCs/>
                <w:sz w:val="20"/>
                <w:szCs w:val="20"/>
                <w:lang w:val="es-MX"/>
              </w:rPr>
            </w:pPr>
            <w:r w:rsidRPr="00D11709">
              <w:rPr>
                <w:b/>
                <w:bCs/>
                <w:sz w:val="20"/>
                <w:szCs w:val="20"/>
                <w:lang w:val="es-MX"/>
              </w:rPr>
              <w:t>Producto utilizado</w:t>
            </w:r>
          </w:p>
        </w:tc>
        <w:tc>
          <w:tcPr>
            <w:tcW w:w="989" w:type="pct"/>
            <w:shd w:val="clear" w:color="auto" w:fill="548DD4" w:themeFill="text2" w:themeFillTint="99"/>
            <w:hideMark/>
          </w:tcPr>
          <w:p w14:paraId="48C18BE8" w14:textId="77777777" w:rsidR="00D11709" w:rsidRPr="00D11709" w:rsidRDefault="00D11709" w:rsidP="00D11709">
            <w:pPr>
              <w:spacing w:after="240" w:line="276" w:lineRule="auto"/>
              <w:rPr>
                <w:b/>
                <w:bCs/>
                <w:sz w:val="20"/>
                <w:szCs w:val="20"/>
                <w:lang w:val="es-MX"/>
              </w:rPr>
            </w:pPr>
            <w:r w:rsidRPr="00D11709">
              <w:rPr>
                <w:b/>
                <w:bCs/>
                <w:sz w:val="20"/>
                <w:szCs w:val="20"/>
                <w:lang w:val="es-MX"/>
              </w:rPr>
              <w:t>Observaciones</w:t>
            </w:r>
          </w:p>
        </w:tc>
      </w:tr>
      <w:tr w:rsidR="00D11709" w:rsidRPr="00D11709" w14:paraId="0C3F5CBC" w14:textId="77777777" w:rsidTr="00CB7539">
        <w:tc>
          <w:tcPr>
            <w:tcW w:w="668" w:type="pct"/>
            <w:hideMark/>
          </w:tcPr>
          <w:p w14:paraId="45FF6777" w14:textId="77777777" w:rsidR="00D11709" w:rsidRPr="00D11709" w:rsidRDefault="00D11709" w:rsidP="00D11709">
            <w:pPr>
              <w:spacing w:after="240" w:line="276" w:lineRule="auto"/>
              <w:rPr>
                <w:sz w:val="20"/>
                <w:szCs w:val="20"/>
                <w:lang w:val="es-MX"/>
              </w:rPr>
            </w:pPr>
            <w:r w:rsidRPr="00D11709">
              <w:rPr>
                <w:sz w:val="20"/>
                <w:szCs w:val="20"/>
                <w:lang w:val="es-MX"/>
              </w:rPr>
              <w:t>2026-05-03</w:t>
            </w:r>
          </w:p>
        </w:tc>
        <w:tc>
          <w:tcPr>
            <w:tcW w:w="745" w:type="pct"/>
            <w:hideMark/>
          </w:tcPr>
          <w:p w14:paraId="72312096" w14:textId="6C2AE6BB" w:rsidR="00D11709" w:rsidRPr="00D11709" w:rsidRDefault="00D11709" w:rsidP="00D11709">
            <w:pPr>
              <w:spacing w:after="240" w:line="276" w:lineRule="auto"/>
              <w:rPr>
                <w:sz w:val="20"/>
                <w:szCs w:val="20"/>
                <w:lang w:val="es-MX"/>
              </w:rPr>
            </w:pPr>
            <w:r w:rsidRPr="00D11709">
              <w:rPr>
                <w:sz w:val="20"/>
                <w:szCs w:val="20"/>
                <w:lang w:val="es-MX"/>
              </w:rPr>
              <w:t>Máquina grupo 1</w:t>
            </w:r>
          </w:p>
        </w:tc>
        <w:tc>
          <w:tcPr>
            <w:tcW w:w="891" w:type="pct"/>
            <w:hideMark/>
          </w:tcPr>
          <w:p w14:paraId="61BC0AF5" w14:textId="0D382629" w:rsidR="00D11709" w:rsidRPr="00D11709" w:rsidRDefault="00D11709" w:rsidP="00D11709">
            <w:pPr>
              <w:spacing w:after="240" w:line="276" w:lineRule="auto"/>
              <w:rPr>
                <w:sz w:val="20"/>
                <w:szCs w:val="20"/>
                <w:lang w:val="es-MX"/>
              </w:rPr>
            </w:pPr>
            <w:r w:rsidRPr="00D11709">
              <w:rPr>
                <w:i/>
                <w:iCs/>
                <w:sz w:val="20"/>
                <w:szCs w:val="20"/>
                <w:lang w:val="es-MX"/>
              </w:rPr>
              <w:t>Backflush</w:t>
            </w:r>
            <w:r w:rsidRPr="00D11709">
              <w:rPr>
                <w:sz w:val="20"/>
                <w:szCs w:val="20"/>
                <w:lang w:val="es-MX"/>
              </w:rPr>
              <w:t xml:space="preserve"> con</w:t>
            </w:r>
            <w:r>
              <w:rPr>
                <w:sz w:val="20"/>
                <w:szCs w:val="20"/>
                <w:lang w:val="es-MX"/>
              </w:rPr>
              <w:t xml:space="preserve"> </w:t>
            </w:r>
            <w:r w:rsidRPr="00D11709">
              <w:rPr>
                <w:sz w:val="20"/>
                <w:szCs w:val="20"/>
                <w:lang w:val="es-MX"/>
              </w:rPr>
              <w:t>agua</w:t>
            </w:r>
          </w:p>
        </w:tc>
        <w:tc>
          <w:tcPr>
            <w:tcW w:w="817" w:type="pct"/>
            <w:hideMark/>
          </w:tcPr>
          <w:p w14:paraId="05FD4B93" w14:textId="49B1F058" w:rsidR="00D11709" w:rsidRPr="00D11709" w:rsidRDefault="00D11709" w:rsidP="00D11709">
            <w:pPr>
              <w:spacing w:after="240" w:line="276" w:lineRule="auto"/>
              <w:rPr>
                <w:sz w:val="20"/>
                <w:szCs w:val="20"/>
                <w:lang w:val="es-MX"/>
              </w:rPr>
            </w:pPr>
            <w:r w:rsidRPr="00D11709">
              <w:rPr>
                <w:sz w:val="20"/>
                <w:szCs w:val="20"/>
                <w:lang w:val="es-MX"/>
              </w:rPr>
              <w:t>Juan Pérez</w:t>
            </w:r>
          </w:p>
        </w:tc>
        <w:tc>
          <w:tcPr>
            <w:tcW w:w="891" w:type="pct"/>
            <w:hideMark/>
          </w:tcPr>
          <w:p w14:paraId="6148EF76" w14:textId="77777777" w:rsidR="00D11709" w:rsidRPr="00D11709" w:rsidRDefault="00D11709" w:rsidP="00D11709">
            <w:pPr>
              <w:spacing w:after="240" w:line="276" w:lineRule="auto"/>
              <w:jc w:val="center"/>
              <w:rPr>
                <w:sz w:val="20"/>
                <w:szCs w:val="20"/>
                <w:lang w:val="es-MX"/>
              </w:rPr>
            </w:pPr>
            <w:r w:rsidRPr="00D11709">
              <w:rPr>
                <w:sz w:val="20"/>
                <w:szCs w:val="20"/>
                <w:lang w:val="es-MX"/>
              </w:rPr>
              <w:t>–</w:t>
            </w:r>
          </w:p>
        </w:tc>
        <w:tc>
          <w:tcPr>
            <w:tcW w:w="989" w:type="pct"/>
            <w:hideMark/>
          </w:tcPr>
          <w:p w14:paraId="46177063" w14:textId="4580D347" w:rsidR="00D11709" w:rsidRPr="00D11709" w:rsidRDefault="00D11709" w:rsidP="00D11709">
            <w:pPr>
              <w:spacing w:after="240" w:line="276" w:lineRule="auto"/>
              <w:rPr>
                <w:sz w:val="20"/>
                <w:szCs w:val="20"/>
                <w:lang w:val="es-MX"/>
              </w:rPr>
            </w:pPr>
            <w:r w:rsidRPr="00D11709">
              <w:rPr>
                <w:sz w:val="20"/>
                <w:szCs w:val="20"/>
                <w:lang w:val="es-MX"/>
              </w:rPr>
              <w:t>Flujo correcto, sin residuos</w:t>
            </w:r>
          </w:p>
        </w:tc>
      </w:tr>
      <w:tr w:rsidR="00D11709" w:rsidRPr="00D11709" w14:paraId="4930E975" w14:textId="77777777" w:rsidTr="00CB7539">
        <w:tc>
          <w:tcPr>
            <w:tcW w:w="668" w:type="pct"/>
            <w:hideMark/>
          </w:tcPr>
          <w:p w14:paraId="75D558CF" w14:textId="77777777" w:rsidR="00D11709" w:rsidRPr="00D11709" w:rsidRDefault="00D11709" w:rsidP="00D11709">
            <w:pPr>
              <w:spacing w:after="240" w:line="276" w:lineRule="auto"/>
              <w:rPr>
                <w:sz w:val="20"/>
                <w:szCs w:val="20"/>
                <w:lang w:val="es-MX"/>
              </w:rPr>
            </w:pPr>
            <w:r w:rsidRPr="00D11709">
              <w:rPr>
                <w:sz w:val="20"/>
                <w:szCs w:val="20"/>
                <w:lang w:val="es-MX"/>
              </w:rPr>
              <w:t>2026-05-03</w:t>
            </w:r>
          </w:p>
        </w:tc>
        <w:tc>
          <w:tcPr>
            <w:tcW w:w="745" w:type="pct"/>
            <w:hideMark/>
          </w:tcPr>
          <w:p w14:paraId="14BCE61A" w14:textId="44E27DF5" w:rsidR="00D11709" w:rsidRPr="00D11709" w:rsidRDefault="00D11709" w:rsidP="00D11709">
            <w:pPr>
              <w:spacing w:after="240" w:line="276" w:lineRule="auto"/>
              <w:rPr>
                <w:sz w:val="20"/>
                <w:szCs w:val="20"/>
                <w:lang w:val="es-MX"/>
              </w:rPr>
            </w:pPr>
            <w:r w:rsidRPr="00D11709">
              <w:rPr>
                <w:sz w:val="20"/>
                <w:szCs w:val="20"/>
                <w:lang w:val="es-MX"/>
              </w:rPr>
              <w:t>Lanza de vapor</w:t>
            </w:r>
          </w:p>
        </w:tc>
        <w:tc>
          <w:tcPr>
            <w:tcW w:w="891" w:type="pct"/>
            <w:hideMark/>
          </w:tcPr>
          <w:p w14:paraId="2DD43250" w14:textId="3E1C9F41" w:rsidR="00D11709" w:rsidRPr="00D11709" w:rsidRDefault="00D11709" w:rsidP="00D11709">
            <w:pPr>
              <w:spacing w:after="240" w:line="276" w:lineRule="auto"/>
              <w:rPr>
                <w:sz w:val="20"/>
                <w:szCs w:val="20"/>
                <w:lang w:val="es-MX"/>
              </w:rPr>
            </w:pPr>
            <w:r w:rsidRPr="00D11709">
              <w:rPr>
                <w:sz w:val="20"/>
                <w:szCs w:val="20"/>
                <w:lang w:val="es-MX"/>
              </w:rPr>
              <w:t>Limpieza exterior y purg</w:t>
            </w:r>
            <w:r>
              <w:rPr>
                <w:sz w:val="20"/>
                <w:szCs w:val="20"/>
                <w:lang w:val="es-MX"/>
              </w:rPr>
              <w:t>.</w:t>
            </w:r>
          </w:p>
        </w:tc>
        <w:tc>
          <w:tcPr>
            <w:tcW w:w="817" w:type="pct"/>
            <w:hideMark/>
          </w:tcPr>
          <w:p w14:paraId="409AE9C0" w14:textId="4A5E2EF1" w:rsidR="00D11709" w:rsidRPr="00D11709" w:rsidRDefault="00D11709" w:rsidP="00D11709">
            <w:pPr>
              <w:spacing w:after="240" w:line="276" w:lineRule="auto"/>
              <w:rPr>
                <w:sz w:val="20"/>
                <w:szCs w:val="20"/>
                <w:lang w:val="es-MX"/>
              </w:rPr>
            </w:pPr>
            <w:r w:rsidRPr="00D11709">
              <w:rPr>
                <w:sz w:val="20"/>
                <w:szCs w:val="20"/>
                <w:lang w:val="es-MX"/>
              </w:rPr>
              <w:t>Juan Pérez</w:t>
            </w:r>
          </w:p>
        </w:tc>
        <w:tc>
          <w:tcPr>
            <w:tcW w:w="891" w:type="pct"/>
            <w:hideMark/>
          </w:tcPr>
          <w:p w14:paraId="1206378E" w14:textId="6291A73D" w:rsidR="00D11709" w:rsidRPr="00D11709" w:rsidRDefault="00D11709" w:rsidP="00D11709">
            <w:pPr>
              <w:spacing w:after="240" w:line="276" w:lineRule="auto"/>
              <w:rPr>
                <w:sz w:val="20"/>
                <w:szCs w:val="20"/>
                <w:lang w:val="es-MX"/>
              </w:rPr>
            </w:pPr>
            <w:r w:rsidRPr="00D11709">
              <w:rPr>
                <w:sz w:val="20"/>
                <w:szCs w:val="20"/>
                <w:lang w:val="es-MX"/>
              </w:rPr>
              <w:t>Paño microfibra</w:t>
            </w:r>
          </w:p>
        </w:tc>
        <w:tc>
          <w:tcPr>
            <w:tcW w:w="989" w:type="pct"/>
            <w:hideMark/>
          </w:tcPr>
          <w:p w14:paraId="138DFD08" w14:textId="7A3623CE" w:rsidR="00D11709" w:rsidRPr="00D11709" w:rsidRDefault="00D11709" w:rsidP="00D11709">
            <w:pPr>
              <w:spacing w:after="240" w:line="276" w:lineRule="auto"/>
              <w:rPr>
                <w:sz w:val="20"/>
                <w:szCs w:val="20"/>
                <w:lang w:val="es-MX"/>
              </w:rPr>
            </w:pPr>
            <w:r w:rsidRPr="00D11709">
              <w:rPr>
                <w:sz w:val="20"/>
                <w:szCs w:val="20"/>
                <w:lang w:val="es-MX"/>
              </w:rPr>
              <w:t>Boquilla limpia</w:t>
            </w:r>
          </w:p>
        </w:tc>
      </w:tr>
      <w:tr w:rsidR="00D11709" w:rsidRPr="00D11709" w14:paraId="5DE0570D" w14:textId="77777777" w:rsidTr="00CB7539">
        <w:tc>
          <w:tcPr>
            <w:tcW w:w="668" w:type="pct"/>
            <w:hideMark/>
          </w:tcPr>
          <w:p w14:paraId="74790744" w14:textId="77777777" w:rsidR="00D11709" w:rsidRPr="00D11709" w:rsidRDefault="00D11709" w:rsidP="00D11709">
            <w:pPr>
              <w:spacing w:after="240" w:line="276" w:lineRule="auto"/>
              <w:rPr>
                <w:sz w:val="20"/>
                <w:szCs w:val="20"/>
                <w:lang w:val="es-MX"/>
              </w:rPr>
            </w:pPr>
            <w:r w:rsidRPr="00D11709">
              <w:rPr>
                <w:sz w:val="20"/>
                <w:szCs w:val="20"/>
                <w:lang w:val="es-MX"/>
              </w:rPr>
              <w:t>2026-05-03</w:t>
            </w:r>
          </w:p>
        </w:tc>
        <w:tc>
          <w:tcPr>
            <w:tcW w:w="745" w:type="pct"/>
            <w:hideMark/>
          </w:tcPr>
          <w:p w14:paraId="6218ACC5" w14:textId="4006FABE" w:rsidR="00D11709" w:rsidRPr="00D11709" w:rsidRDefault="00D11709" w:rsidP="00D11709">
            <w:pPr>
              <w:spacing w:after="240" w:line="276" w:lineRule="auto"/>
              <w:rPr>
                <w:sz w:val="20"/>
                <w:szCs w:val="20"/>
                <w:lang w:val="es-MX"/>
              </w:rPr>
            </w:pPr>
            <w:r w:rsidRPr="00D11709">
              <w:rPr>
                <w:sz w:val="20"/>
                <w:szCs w:val="20"/>
                <w:lang w:val="es-MX"/>
              </w:rPr>
              <w:t>Molino</w:t>
            </w:r>
          </w:p>
        </w:tc>
        <w:tc>
          <w:tcPr>
            <w:tcW w:w="891" w:type="pct"/>
            <w:hideMark/>
          </w:tcPr>
          <w:p w14:paraId="67A8DF26" w14:textId="6B164878" w:rsidR="00D11709" w:rsidRPr="00D11709" w:rsidRDefault="00D11709" w:rsidP="00D11709">
            <w:pPr>
              <w:spacing w:after="240" w:line="276" w:lineRule="auto"/>
              <w:rPr>
                <w:sz w:val="20"/>
                <w:szCs w:val="20"/>
                <w:lang w:val="es-MX"/>
              </w:rPr>
            </w:pPr>
            <w:r w:rsidRPr="00D11709">
              <w:rPr>
                <w:sz w:val="20"/>
                <w:szCs w:val="20"/>
                <w:lang w:val="es-MX"/>
              </w:rPr>
              <w:t>Cepillado de fresas</w:t>
            </w:r>
          </w:p>
        </w:tc>
        <w:tc>
          <w:tcPr>
            <w:tcW w:w="817" w:type="pct"/>
            <w:hideMark/>
          </w:tcPr>
          <w:p w14:paraId="5485AFFC" w14:textId="1A3BBEA0" w:rsidR="00D11709" w:rsidRPr="00D11709" w:rsidRDefault="00D11709" w:rsidP="00D11709">
            <w:pPr>
              <w:spacing w:after="240" w:line="276" w:lineRule="auto"/>
              <w:rPr>
                <w:sz w:val="20"/>
                <w:szCs w:val="20"/>
                <w:lang w:val="es-MX"/>
              </w:rPr>
            </w:pPr>
            <w:r w:rsidRPr="00D11709">
              <w:rPr>
                <w:sz w:val="20"/>
                <w:szCs w:val="20"/>
                <w:lang w:val="es-MX"/>
              </w:rPr>
              <w:t>Juan Pérez</w:t>
            </w:r>
          </w:p>
        </w:tc>
        <w:tc>
          <w:tcPr>
            <w:tcW w:w="891" w:type="pct"/>
            <w:hideMark/>
          </w:tcPr>
          <w:p w14:paraId="27BD4811" w14:textId="08C9CD32" w:rsidR="00D11709" w:rsidRPr="00D11709" w:rsidRDefault="00D11709" w:rsidP="00D11709">
            <w:pPr>
              <w:spacing w:after="240" w:line="276" w:lineRule="auto"/>
              <w:rPr>
                <w:sz w:val="20"/>
                <w:szCs w:val="20"/>
                <w:lang w:val="es-MX"/>
              </w:rPr>
            </w:pPr>
            <w:r w:rsidRPr="00D11709">
              <w:rPr>
                <w:sz w:val="20"/>
                <w:szCs w:val="20"/>
                <w:lang w:val="es-MX"/>
              </w:rPr>
              <w:t>Cepillo, aspiradora</w:t>
            </w:r>
          </w:p>
        </w:tc>
        <w:tc>
          <w:tcPr>
            <w:tcW w:w="989" w:type="pct"/>
            <w:hideMark/>
          </w:tcPr>
          <w:p w14:paraId="23826EC6" w14:textId="0A088DF3" w:rsidR="00D11709" w:rsidRPr="00D11709" w:rsidRDefault="00D11709" w:rsidP="00D11709">
            <w:pPr>
              <w:spacing w:after="240" w:line="276" w:lineRule="auto"/>
              <w:rPr>
                <w:sz w:val="20"/>
                <w:szCs w:val="20"/>
                <w:lang w:val="es-MX"/>
              </w:rPr>
            </w:pPr>
            <w:r w:rsidRPr="00D11709">
              <w:rPr>
                <w:sz w:val="20"/>
                <w:szCs w:val="20"/>
                <w:lang w:val="es-MX"/>
              </w:rPr>
              <w:t>Se retiró café acumulado</w:t>
            </w:r>
          </w:p>
        </w:tc>
      </w:tr>
      <w:tr w:rsidR="00D11709" w:rsidRPr="00D11709" w14:paraId="0B8F5180" w14:textId="77777777" w:rsidTr="00CB7539">
        <w:tc>
          <w:tcPr>
            <w:tcW w:w="668" w:type="pct"/>
            <w:hideMark/>
          </w:tcPr>
          <w:p w14:paraId="0278859D" w14:textId="77777777" w:rsidR="00D11709" w:rsidRPr="00D11709" w:rsidRDefault="00D11709" w:rsidP="00D11709">
            <w:pPr>
              <w:spacing w:after="240" w:line="276" w:lineRule="auto"/>
              <w:rPr>
                <w:sz w:val="20"/>
                <w:szCs w:val="20"/>
                <w:lang w:val="es-MX"/>
              </w:rPr>
            </w:pPr>
            <w:r w:rsidRPr="00D11709">
              <w:rPr>
                <w:sz w:val="20"/>
                <w:szCs w:val="20"/>
                <w:lang w:val="es-MX"/>
              </w:rPr>
              <w:t>2026-05-03</w:t>
            </w:r>
          </w:p>
        </w:tc>
        <w:tc>
          <w:tcPr>
            <w:tcW w:w="745" w:type="pct"/>
            <w:hideMark/>
          </w:tcPr>
          <w:p w14:paraId="64AA7D1F" w14:textId="66CE2396" w:rsidR="00D11709" w:rsidRPr="00D11709" w:rsidRDefault="00D11709" w:rsidP="00D11709">
            <w:pPr>
              <w:spacing w:after="240" w:line="276" w:lineRule="auto"/>
              <w:rPr>
                <w:sz w:val="20"/>
                <w:szCs w:val="20"/>
                <w:lang w:val="es-MX"/>
              </w:rPr>
            </w:pPr>
            <w:r w:rsidRPr="00D11709">
              <w:rPr>
                <w:sz w:val="20"/>
                <w:szCs w:val="20"/>
                <w:lang w:val="es-MX"/>
              </w:rPr>
              <w:t>Bandeja de goteo</w:t>
            </w:r>
          </w:p>
        </w:tc>
        <w:tc>
          <w:tcPr>
            <w:tcW w:w="891" w:type="pct"/>
            <w:hideMark/>
          </w:tcPr>
          <w:p w14:paraId="7B8F0B17" w14:textId="50E704DA" w:rsidR="00D11709" w:rsidRPr="00D11709" w:rsidRDefault="00D11709" w:rsidP="00D11709">
            <w:pPr>
              <w:spacing w:after="240" w:line="276" w:lineRule="auto"/>
              <w:rPr>
                <w:sz w:val="20"/>
                <w:szCs w:val="20"/>
                <w:lang w:val="es-MX"/>
              </w:rPr>
            </w:pPr>
            <w:r w:rsidRPr="00D11709">
              <w:rPr>
                <w:sz w:val="20"/>
                <w:szCs w:val="20"/>
                <w:lang w:val="es-MX"/>
              </w:rPr>
              <w:t>Desinfección</w:t>
            </w:r>
          </w:p>
        </w:tc>
        <w:tc>
          <w:tcPr>
            <w:tcW w:w="817" w:type="pct"/>
            <w:hideMark/>
          </w:tcPr>
          <w:p w14:paraId="39A979BA" w14:textId="010CC942" w:rsidR="00D11709" w:rsidRPr="00D11709" w:rsidRDefault="00D11709" w:rsidP="00D11709">
            <w:pPr>
              <w:spacing w:after="240" w:line="276" w:lineRule="auto"/>
              <w:rPr>
                <w:sz w:val="20"/>
                <w:szCs w:val="20"/>
                <w:lang w:val="es-MX"/>
              </w:rPr>
            </w:pPr>
            <w:r w:rsidRPr="00D11709">
              <w:rPr>
                <w:sz w:val="20"/>
                <w:szCs w:val="20"/>
                <w:lang w:val="es-MX"/>
              </w:rPr>
              <w:t>Juan Pérez</w:t>
            </w:r>
          </w:p>
        </w:tc>
        <w:tc>
          <w:tcPr>
            <w:tcW w:w="891" w:type="pct"/>
            <w:hideMark/>
          </w:tcPr>
          <w:p w14:paraId="35AF9E87" w14:textId="40D1A3AC" w:rsidR="00D11709" w:rsidRPr="00D11709" w:rsidRDefault="00D11709" w:rsidP="00D11709">
            <w:pPr>
              <w:spacing w:after="240" w:line="276" w:lineRule="auto"/>
              <w:rPr>
                <w:sz w:val="20"/>
                <w:szCs w:val="20"/>
                <w:lang w:val="es-MX"/>
              </w:rPr>
            </w:pPr>
            <w:r w:rsidRPr="00D11709">
              <w:rPr>
                <w:sz w:val="20"/>
                <w:szCs w:val="20"/>
                <w:lang w:val="es-MX"/>
              </w:rPr>
              <w:t>Hipoclorito 100 ppm, 5 min</w:t>
            </w:r>
          </w:p>
        </w:tc>
        <w:tc>
          <w:tcPr>
            <w:tcW w:w="989" w:type="pct"/>
            <w:hideMark/>
          </w:tcPr>
          <w:p w14:paraId="2D615F3C" w14:textId="053A5D5A" w:rsidR="00D11709" w:rsidRPr="00D11709" w:rsidRDefault="00D11709" w:rsidP="00D11709">
            <w:pPr>
              <w:spacing w:after="240" w:line="276" w:lineRule="auto"/>
              <w:rPr>
                <w:sz w:val="20"/>
                <w:szCs w:val="20"/>
                <w:lang w:val="es-MX"/>
              </w:rPr>
            </w:pPr>
            <w:r w:rsidRPr="00D11709">
              <w:rPr>
                <w:sz w:val="20"/>
                <w:szCs w:val="20"/>
                <w:lang w:val="es-MX"/>
              </w:rPr>
              <w:t>Sin incrustaciones</w:t>
            </w:r>
          </w:p>
        </w:tc>
      </w:tr>
    </w:tbl>
    <w:p w14:paraId="6D4E622C" w14:textId="7D407E67" w:rsidR="00D11709" w:rsidRDefault="00AB46E8" w:rsidP="00D11709">
      <w:pPr>
        <w:spacing w:after="240"/>
        <w:ind w:left="426"/>
        <w:rPr>
          <w:sz w:val="20"/>
          <w:szCs w:val="20"/>
          <w:lang w:val="es-MX"/>
        </w:rPr>
      </w:pPr>
      <w:r>
        <w:rPr>
          <w:sz w:val="20"/>
          <w:szCs w:val="20"/>
          <w:lang w:val="es-MX"/>
        </w:rPr>
        <w:t xml:space="preserve">Nota. SENA, </w:t>
      </w:r>
      <w:r w:rsidR="00140825">
        <w:rPr>
          <w:sz w:val="20"/>
          <w:szCs w:val="20"/>
          <w:lang w:val="es-MX"/>
        </w:rPr>
        <w:t>(</w:t>
      </w:r>
      <w:r>
        <w:rPr>
          <w:sz w:val="20"/>
          <w:szCs w:val="20"/>
          <w:lang w:val="es-MX"/>
        </w:rPr>
        <w:t>2026</w:t>
      </w:r>
      <w:r w:rsidR="00140825">
        <w:rPr>
          <w:sz w:val="20"/>
          <w:szCs w:val="20"/>
          <w:lang w:val="es-MX"/>
        </w:rPr>
        <w:t>)</w:t>
      </w:r>
      <w:r w:rsidR="00F12BAC">
        <w:rPr>
          <w:sz w:val="20"/>
          <w:szCs w:val="20"/>
          <w:lang w:val="es-MX"/>
        </w:rPr>
        <w:t>.</w:t>
      </w:r>
      <w:r w:rsidR="00140825">
        <w:rPr>
          <w:sz w:val="20"/>
          <w:szCs w:val="20"/>
          <w:lang w:val="es-MX"/>
        </w:rPr>
        <w:tab/>
      </w:r>
      <w:r>
        <w:rPr>
          <w:sz w:val="20"/>
          <w:szCs w:val="20"/>
          <w:lang w:val="es-MX"/>
        </w:rPr>
        <w:t>.</w:t>
      </w:r>
    </w:p>
    <w:p w14:paraId="143640AB" w14:textId="66267B20" w:rsidR="00D11709" w:rsidRPr="00D11709" w:rsidRDefault="00D11709" w:rsidP="00D11709">
      <w:pPr>
        <w:spacing w:after="240"/>
        <w:ind w:left="426"/>
        <w:rPr>
          <w:sz w:val="20"/>
          <w:szCs w:val="20"/>
          <w:lang w:val="es-MX"/>
        </w:rPr>
      </w:pPr>
      <w:r w:rsidRPr="00D11709">
        <w:rPr>
          <w:sz w:val="20"/>
          <w:szCs w:val="20"/>
          <w:lang w:val="es-MX"/>
        </w:rPr>
        <w:t>Además de los registros diarios, se deben conservar los certificados de fumigación (control de plagas) y los manuales de mantenimiento de los equipos. La bitácora debe archivarse en una carpeta de fácil acceso, no en un cajón cerrado. Algunas cafeterías optan por sistemas digitales (hojas de cálculo en la nube) que permiten el acceso remoto a los inspectores.</w:t>
      </w:r>
    </w:p>
    <w:p w14:paraId="6A2AD3E9" w14:textId="3614CB33" w:rsidR="00AB46E8" w:rsidRPr="00AB46E8" w:rsidRDefault="00AB46E8" w:rsidP="00F6052C">
      <w:pPr>
        <w:pStyle w:val="Ttulo1"/>
        <w:numPr>
          <w:ilvl w:val="0"/>
          <w:numId w:val="17"/>
        </w:numPr>
        <w:rPr>
          <w:b/>
          <w:bCs/>
          <w:lang w:val="es-MX"/>
        </w:rPr>
      </w:pPr>
      <w:r>
        <w:rPr>
          <w:b/>
          <w:bCs/>
          <w:lang w:val="es-MX"/>
        </w:rPr>
        <w:t>I</w:t>
      </w:r>
      <w:r w:rsidRPr="00AB46E8">
        <w:rPr>
          <w:b/>
          <w:bCs/>
          <w:lang w:val="es-MX"/>
        </w:rPr>
        <w:t>nsumos, materias primas y grano de café</w:t>
      </w:r>
    </w:p>
    <w:p w14:paraId="7D117683" w14:textId="4E589AFB" w:rsidR="00AB46E8" w:rsidRDefault="00AB46E8" w:rsidP="00AB46E8">
      <w:pPr>
        <w:spacing w:after="240"/>
        <w:ind w:left="426"/>
        <w:rPr>
          <w:sz w:val="20"/>
          <w:szCs w:val="20"/>
          <w:lang w:val="es-MX"/>
        </w:rPr>
      </w:pPr>
      <w:r w:rsidRPr="00AB46E8">
        <w:rPr>
          <w:sz w:val="20"/>
          <w:szCs w:val="20"/>
          <w:lang w:val="es-MX"/>
        </w:rPr>
        <w:t>Introducción del capítulo: La calidad final de la bebida depende en gran medida de la correcta selección, almacenamiento y manipulación de los insumos. El barista debe conocer los criterios para evaluar el grano de café tostado (frescor, ausencia de defectos), las características de la leche y alternativas vegetales, la calidad del agua y otros complementos. Un insumo en mal estado arruina cualquier técnica de preparación.</w:t>
      </w:r>
    </w:p>
    <w:p w14:paraId="748B509A" w14:textId="77777777" w:rsidR="00FB39F3" w:rsidRDefault="00FB39F3" w:rsidP="592EEBA3">
      <w:pPr>
        <w:spacing w:after="240"/>
        <w:rPr>
          <w:sz w:val="20"/>
          <w:szCs w:val="20"/>
          <w:lang w:val="es-MX"/>
        </w:rPr>
      </w:pPr>
    </w:p>
    <w:p w14:paraId="27EEBE43" w14:textId="0A12C25F" w:rsidR="00FB39F3" w:rsidRPr="00FB39F3" w:rsidRDefault="00415328" w:rsidP="00FB39F3">
      <w:pPr>
        <w:pStyle w:val="Ttulo2"/>
        <w:numPr>
          <w:ilvl w:val="0"/>
          <w:numId w:val="0"/>
        </w:numPr>
        <w:ind w:left="576" w:hanging="576"/>
        <w:rPr>
          <w:b/>
          <w:bCs/>
          <w:lang w:val="es-MX"/>
        </w:rPr>
      </w:pPr>
      <w:commentRangeStart w:id="12"/>
      <w:r>
        <w:rPr>
          <w:b/>
          <w:bCs/>
          <w:lang w:val="es-MX"/>
        </w:rPr>
        <w:t xml:space="preserve">        </w:t>
      </w:r>
      <w:r w:rsidR="00AB46E8" w:rsidRPr="00AB46E8">
        <w:rPr>
          <w:b/>
          <w:bCs/>
          <w:lang w:val="es-MX"/>
        </w:rPr>
        <w:t>Selección y almacenamiento del café tostado</w:t>
      </w:r>
    </w:p>
    <w:p w14:paraId="0D05D5CD" w14:textId="77777777" w:rsidR="00FB39F3" w:rsidRDefault="00FB39F3" w:rsidP="00FB39F3">
      <w:pPr>
        <w:pStyle w:val="Textocomentario"/>
      </w:pPr>
    </w:p>
    <w:p w14:paraId="33E7DB8F" w14:textId="77777777" w:rsidR="00FB39F3" w:rsidRDefault="00FB39F3" w:rsidP="00FB39F3">
      <w:pPr>
        <w:pStyle w:val="Textocomentario"/>
        <w:ind w:left="420"/>
      </w:pPr>
      <w:r>
        <w:rPr>
          <w:lang w:val="es-MX"/>
        </w:rPr>
        <w:t>El café tostado es un producto perecedero. A diferencia del café verde, que puede almacenarse durante meses, el tostado comienza a perder calidad a partir del quinto día después del tostado, alcanza su punto óptimo entre los días 5 y 20, y entra en declive después de los 30 días. Por lo tanto, el barista debe verificar siempre la fecha de tostión en la bolsa y rechazar lotes con más de 30 días de antigüedad.</w:t>
      </w:r>
    </w:p>
    <w:p w14:paraId="60DEDEBB" w14:textId="77777777" w:rsidR="00FB39F3" w:rsidRDefault="00FB39F3" w:rsidP="00FB39F3">
      <w:pPr>
        <w:pStyle w:val="Textocomentario"/>
        <w:ind w:left="420"/>
        <w:rPr>
          <w:lang w:val="es-MX"/>
        </w:rPr>
      </w:pPr>
      <w:r>
        <w:rPr>
          <w:lang w:val="es-MX"/>
        </w:rPr>
        <w:t>El almacenamiento correcto minimiza la pérdida de frescura. El café tostado debe guardarse en envases herméticos con válvula unidireccional. Esta válvula permite la salida de CO₂ (que el grano sigue liberando después del tostado) pero impide la entrada de oxígeno, responsable de la oxidación de los aceites. No se deben usar envases transparentes expuestos a la luz, porque la radiación ultravioleta acelera la degradación de los compuestos aromáticos.</w:t>
      </w:r>
    </w:p>
    <w:p w14:paraId="2C25FF10" w14:textId="77777777" w:rsidR="00FB39F3" w:rsidRDefault="00FB39F3" w:rsidP="00FB39F3">
      <w:pPr>
        <w:pStyle w:val="Textocomentario"/>
        <w:ind w:left="420"/>
      </w:pPr>
    </w:p>
    <w:p w14:paraId="61138758" w14:textId="77777777" w:rsidR="00FB39F3" w:rsidRDefault="00FB39F3" w:rsidP="00FB39F3">
      <w:pPr>
        <w:pStyle w:val="Textocomentario"/>
        <w:ind w:left="420"/>
      </w:pPr>
      <w:r>
        <w:rPr>
          <w:lang w:val="es-MX"/>
        </w:rPr>
        <w:t xml:space="preserve">El lugar de almacenamiento debe ser fresco (15‑20 °C), seco (humedad relativa inferior al 60 %) y alejado de fuentes de calor (estufa, horno) y olores fuertes (especias, productos de limpieza). El café es </w:t>
      </w:r>
      <w:r>
        <w:rPr>
          <w:lang w:val="es-MX"/>
        </w:rPr>
        <w:lastRenderedPageBreak/>
        <w:t>higroscópico y absorbe olores del ambiente. No se recomienda almacenar el café tostado en el refrigerador, porque la condensación al abrir la bolsa moja el grano y acelera el deterioro.</w:t>
      </w:r>
    </w:p>
    <w:p w14:paraId="39986F33" w14:textId="453C2BE3" w:rsidR="00FB39F3" w:rsidRPr="00FB39F3" w:rsidRDefault="00FB39F3" w:rsidP="00FB39F3">
      <w:pPr>
        <w:ind w:left="426"/>
        <w:rPr>
          <w:sz w:val="20"/>
          <w:szCs w:val="20"/>
          <w:lang w:val="es-MX"/>
        </w:rPr>
      </w:pPr>
      <w:r w:rsidRPr="00FB39F3">
        <w:rPr>
          <w:sz w:val="20"/>
          <w:szCs w:val="20"/>
          <w:lang w:val="es-MX"/>
        </w:rPr>
        <w:t>Finalmente, se debe aplicar el principio PEPS (Primero en Entrar, Primero en Salir). Las bolsas más antiguas deben colocarse al frente y usarse primero. Muchos baristas pegan una etiqueta con la fecha de tostión en cada bolsa y las ordenan en la estantería por fecha, de más antigua a más nueva.</w:t>
      </w:r>
    </w:p>
    <w:p w14:paraId="17AAC01E" w14:textId="77777777" w:rsidR="00FB39F3" w:rsidRDefault="00FB39F3" w:rsidP="00FB39F3">
      <w:pPr>
        <w:rPr>
          <w:lang w:val="es-MX"/>
        </w:rPr>
      </w:pPr>
    </w:p>
    <w:p w14:paraId="6593BC25" w14:textId="77777777" w:rsidR="00FB39F3" w:rsidRPr="00FB39F3" w:rsidRDefault="00FB39F3" w:rsidP="00FB39F3">
      <w:pPr>
        <w:rPr>
          <w:lang w:val="es-MX"/>
        </w:rPr>
      </w:pPr>
    </w:p>
    <w:p w14:paraId="765A7C65" w14:textId="77777777" w:rsidR="00D67AB2" w:rsidRDefault="00D67AB2" w:rsidP="00D67AB2">
      <w:pPr>
        <w:rPr>
          <w:lang w:val="es-MX"/>
        </w:rPr>
      </w:pPr>
    </w:p>
    <w:p w14:paraId="5E7B4AD7" w14:textId="5EA32C69" w:rsidR="00D67AB2" w:rsidRPr="00D67AB2" w:rsidRDefault="00D67AB2" w:rsidP="00D67AB2">
      <w:pPr>
        <w:jc w:val="center"/>
        <w:rPr>
          <w:lang w:val="es-MX"/>
        </w:rPr>
      </w:pPr>
      <w:commentRangeStart w:id="13"/>
      <w:r>
        <w:rPr>
          <w:noProof/>
        </w:rPr>
        <w:drawing>
          <wp:inline distT="0" distB="0" distL="0" distR="0" wp14:anchorId="34EB91E9" wp14:editId="6C250232">
            <wp:extent cx="6332220" cy="4221480"/>
            <wp:effectExtent l="0" t="0" r="0" b="7620"/>
            <wp:docPr id="1650126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26430" name=""/>
                    <pic:cNvPicPr/>
                  </pic:nvPicPr>
                  <pic:blipFill>
                    <a:blip r:embed="rId38"/>
                    <a:stretch>
                      <a:fillRect/>
                    </a:stretch>
                  </pic:blipFill>
                  <pic:spPr>
                    <a:xfrm>
                      <a:off x="0" y="0"/>
                      <a:ext cx="6332220" cy="4221480"/>
                    </a:xfrm>
                    <a:prstGeom prst="rect">
                      <a:avLst/>
                    </a:prstGeom>
                  </pic:spPr>
                </pic:pic>
              </a:graphicData>
            </a:graphic>
          </wp:inline>
        </w:drawing>
      </w:r>
      <w:commentRangeEnd w:id="13"/>
      <w:r w:rsidRPr="00D67AB2">
        <w:rPr>
          <w:rStyle w:val="Refdecomentario"/>
          <w:sz w:val="22"/>
          <w:szCs w:val="22"/>
          <w:lang w:val="es-MX"/>
        </w:rPr>
        <w:commentReference w:id="13"/>
      </w:r>
      <w:commentRangeEnd w:id="12"/>
      <w:r w:rsidR="00FB39F3" w:rsidRPr="00D67AB2">
        <w:rPr>
          <w:rStyle w:val="Refdecomentario"/>
          <w:sz w:val="22"/>
          <w:szCs w:val="22"/>
          <w:lang w:val="es-MX"/>
        </w:rPr>
        <w:commentReference w:id="12"/>
      </w:r>
    </w:p>
    <w:p w14:paraId="116C9D30" w14:textId="564B3DEE" w:rsidR="00AB46E8" w:rsidRPr="00AB46E8" w:rsidRDefault="00415328" w:rsidP="00415328">
      <w:pPr>
        <w:pStyle w:val="Ttulo2"/>
        <w:numPr>
          <w:ilvl w:val="0"/>
          <w:numId w:val="0"/>
        </w:numPr>
        <w:rPr>
          <w:b/>
          <w:bCs/>
          <w:lang w:val="es-MX"/>
        </w:rPr>
      </w:pPr>
      <w:r>
        <w:rPr>
          <w:b/>
          <w:bCs/>
          <w:lang w:val="es-MX"/>
        </w:rPr>
        <w:t xml:space="preserve">       </w:t>
      </w:r>
      <w:r w:rsidR="00AB46E8" w:rsidRPr="00AB46E8">
        <w:rPr>
          <w:b/>
          <w:bCs/>
          <w:lang w:val="es-MX"/>
        </w:rPr>
        <w:t>Defectos del grano de café</w:t>
      </w:r>
    </w:p>
    <w:p w14:paraId="6558485A" w14:textId="0503BC4C" w:rsidR="00AB46E8" w:rsidRPr="00AB46E8" w:rsidRDefault="00AB46E8" w:rsidP="00AB46E8">
      <w:pPr>
        <w:spacing w:after="240"/>
        <w:ind w:left="426"/>
        <w:rPr>
          <w:sz w:val="20"/>
          <w:szCs w:val="20"/>
          <w:lang w:val="es-MX"/>
        </w:rPr>
      </w:pPr>
      <w:r w:rsidRPr="00AB46E8">
        <w:rPr>
          <w:sz w:val="20"/>
          <w:szCs w:val="20"/>
          <w:lang w:val="es-MX"/>
        </w:rPr>
        <w:t>Los defectos físicos del grano pueden provenir de problemas en el cultivo, la cosecha, el beneficio (procesamiento en la finca) o el almacenamiento. El barista debe inspeccionar visualmente el grano, especialmente si se compra a granel o en presentación no sellada al vacío. La Federación Nacional de Cafeteros ha establecido una tabla de defectos que clasifica los granos según su apariencia y el impacto en la taza.</w:t>
      </w:r>
    </w:p>
    <w:p w14:paraId="56E5FD4C" w14:textId="1AF08808" w:rsidR="00AB46E8" w:rsidRPr="00AB46E8" w:rsidRDefault="00AB46E8" w:rsidP="00AB46E8">
      <w:pPr>
        <w:spacing w:after="240"/>
        <w:ind w:left="426"/>
        <w:rPr>
          <w:sz w:val="20"/>
          <w:szCs w:val="20"/>
          <w:lang w:val="es-MX"/>
        </w:rPr>
      </w:pPr>
      <w:r w:rsidRPr="00AB46E8">
        <w:rPr>
          <w:sz w:val="20"/>
          <w:szCs w:val="20"/>
          <w:lang w:val="es-MX"/>
        </w:rPr>
        <w:t xml:space="preserve">Los defectos más comunes en Colombia son: negro total o parcial (grano de color pardo a negro, causado por fermentación prolongada o falta de agua), vinagre o fermentado (color carmelita oscuro, olor a vinagre, por demora entre cosecha y procesamiento), cardenillo (polvillo amarillo o rojizo, hongo por almacenamiento húmedo), inmaduro (verde, pequeño, por recolección anticipada) y picado por broca (pequeños orificios por ataque del insecto </w:t>
      </w:r>
      <w:r w:rsidRPr="00AB46E8">
        <w:rPr>
          <w:i/>
          <w:iCs/>
          <w:sz w:val="20"/>
          <w:szCs w:val="20"/>
          <w:lang w:val="es-MX"/>
        </w:rPr>
        <w:t>Hypothenemus hampei</w:t>
      </w:r>
      <w:r w:rsidRPr="00AB46E8">
        <w:rPr>
          <w:sz w:val="20"/>
          <w:szCs w:val="20"/>
          <w:lang w:val="es-MX"/>
        </w:rPr>
        <w:t>). Cada defecto tiene una consecuencia diferente en la bebida: sabores a podrido, ácido, moho, astringente o sucio.</w:t>
      </w:r>
    </w:p>
    <w:p w14:paraId="58F471CE" w14:textId="189F6C6E" w:rsidR="00AB46E8" w:rsidRDefault="00AB46E8" w:rsidP="00AB46E8">
      <w:pPr>
        <w:spacing w:after="240"/>
        <w:ind w:left="426"/>
        <w:rPr>
          <w:sz w:val="20"/>
          <w:szCs w:val="20"/>
          <w:lang w:val="es-MX"/>
        </w:rPr>
      </w:pPr>
      <w:r w:rsidRPr="00AB46E8">
        <w:rPr>
          <w:sz w:val="20"/>
          <w:szCs w:val="20"/>
          <w:lang w:val="es-MX"/>
        </w:rPr>
        <w:lastRenderedPageBreak/>
        <w:t>La presencia de estos defectos afecta la clasificación física del café y, por tanto, su precio. En una cafetería de especialidad, se recomienda rechazar lotes con más de cinco defectos por muestra de 300 g. Para facilitar la identificación, se presentan los principales defectos en el siguiente carrusel de tarjetas, donde cada tarjeta combina una descripción visual con las causas y efectos.</w:t>
      </w:r>
    </w:p>
    <w:tbl>
      <w:tblPr>
        <w:tblStyle w:val="Tablaconcuadrcula"/>
        <w:tblW w:w="0" w:type="auto"/>
        <w:tblInd w:w="426" w:type="dxa"/>
        <w:tblLook w:val="04A0" w:firstRow="1" w:lastRow="0" w:firstColumn="1" w:lastColumn="0" w:noHBand="0" w:noVBand="1"/>
      </w:tblPr>
      <w:tblGrid>
        <w:gridCol w:w="4768"/>
        <w:gridCol w:w="4768"/>
      </w:tblGrid>
      <w:tr w:rsidR="00AB46E8" w14:paraId="531AF164" w14:textId="77777777" w:rsidTr="00AB46E8">
        <w:tc>
          <w:tcPr>
            <w:tcW w:w="4768" w:type="dxa"/>
          </w:tcPr>
          <w:p w14:paraId="69F24114" w14:textId="6D844C7E" w:rsidR="00AB46E8" w:rsidRDefault="002721F5" w:rsidP="002721F5">
            <w:pPr>
              <w:spacing w:after="240"/>
              <w:jc w:val="center"/>
              <w:rPr>
                <w:sz w:val="20"/>
                <w:szCs w:val="20"/>
                <w:lang w:val="es-MX"/>
              </w:rPr>
            </w:pPr>
            <w:commentRangeStart w:id="14"/>
            <w:r>
              <w:rPr>
                <w:noProof/>
                <w:sz w:val="20"/>
                <w:szCs w:val="20"/>
                <w:lang w:val="es-MX"/>
              </w:rPr>
              <w:drawing>
                <wp:inline distT="0" distB="0" distL="0" distR="0" wp14:anchorId="077765A1" wp14:editId="137F370E">
                  <wp:extent cx="2354400" cy="2354400"/>
                  <wp:effectExtent l="0" t="0" r="8255" b="8255"/>
                  <wp:docPr id="21286791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9121" name="Imagen 212867912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0DB77BF4" w14:textId="5A005A57" w:rsidR="00AB46E8" w:rsidRDefault="003547DF" w:rsidP="00AB46E8">
            <w:pPr>
              <w:spacing w:after="240"/>
              <w:rPr>
                <w:sz w:val="20"/>
                <w:szCs w:val="20"/>
                <w:lang w:val="es-MX"/>
              </w:rPr>
            </w:pPr>
            <w:r>
              <w:rPr>
                <w:sz w:val="20"/>
                <w:szCs w:val="20"/>
                <w:lang w:val="es-MX"/>
              </w:rPr>
              <w:t>Negro total o parcial: g</w:t>
            </w:r>
            <w:r w:rsidR="00AB46E8" w:rsidRPr="00AB46E8">
              <w:rPr>
                <w:sz w:val="20"/>
                <w:szCs w:val="20"/>
                <w:lang w:val="es-MX"/>
              </w:rPr>
              <w:t>rano de color pardo a negro, encogido, arrugado. Causas: falta de agua durante el desarrollo, fermentación prolongada, cerezas sobremaduras del suelo. Consecuencia en taza: sabor a podrido, fenólico, astringente.</w:t>
            </w:r>
          </w:p>
        </w:tc>
      </w:tr>
      <w:tr w:rsidR="00AB46E8" w14:paraId="01823687" w14:textId="77777777" w:rsidTr="00AB46E8">
        <w:tc>
          <w:tcPr>
            <w:tcW w:w="4768" w:type="dxa"/>
          </w:tcPr>
          <w:p w14:paraId="4BAB7A8B" w14:textId="541717A0" w:rsidR="00AB46E8" w:rsidRDefault="005C17F9" w:rsidP="005C17F9">
            <w:pPr>
              <w:spacing w:after="240"/>
              <w:jc w:val="center"/>
              <w:rPr>
                <w:sz w:val="20"/>
                <w:szCs w:val="20"/>
                <w:lang w:val="es-MX"/>
              </w:rPr>
            </w:pPr>
            <w:r>
              <w:rPr>
                <w:noProof/>
                <w:sz w:val="20"/>
                <w:szCs w:val="20"/>
                <w:lang w:val="es-MX"/>
              </w:rPr>
              <w:drawing>
                <wp:inline distT="0" distB="0" distL="0" distR="0" wp14:anchorId="14F22AFF" wp14:editId="152605E7">
                  <wp:extent cx="2354400" cy="2354400"/>
                  <wp:effectExtent l="0" t="0" r="8255" b="8255"/>
                  <wp:docPr id="61739282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92828" name="Imagen 61739282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0C8911F2" w14:textId="0313E2E3" w:rsidR="00AB46E8" w:rsidRDefault="003547DF" w:rsidP="00AB46E8">
            <w:pPr>
              <w:spacing w:after="240"/>
              <w:rPr>
                <w:sz w:val="20"/>
                <w:szCs w:val="20"/>
                <w:lang w:val="es-MX"/>
              </w:rPr>
            </w:pPr>
            <w:r>
              <w:rPr>
                <w:sz w:val="20"/>
                <w:szCs w:val="20"/>
                <w:lang w:val="es-MX"/>
              </w:rPr>
              <w:t>Vinagre (fermentado): c</w:t>
            </w:r>
            <w:r w:rsidR="00AB46E8" w:rsidRPr="00AB46E8">
              <w:rPr>
                <w:sz w:val="20"/>
                <w:szCs w:val="20"/>
                <w:lang w:val="es-MX"/>
              </w:rPr>
              <w:t>olor carmelita oscuro, apariencia aceitosa, olor a vinagre perceptible incluso en seco. Causas: demora entre cosecha y despulpado, fermentación excesiva, aguas sucias. Consecuencia: sabor a vinagre, ácido acético desagradable.</w:t>
            </w:r>
          </w:p>
        </w:tc>
      </w:tr>
      <w:tr w:rsidR="00AB46E8" w14:paraId="56B5EE3C" w14:textId="77777777" w:rsidTr="00AB46E8">
        <w:tc>
          <w:tcPr>
            <w:tcW w:w="4768" w:type="dxa"/>
          </w:tcPr>
          <w:p w14:paraId="7B7282B3" w14:textId="6DD5A9C3" w:rsidR="00AB46E8" w:rsidRDefault="005C17F9" w:rsidP="005C17F9">
            <w:pPr>
              <w:spacing w:after="240"/>
              <w:jc w:val="center"/>
              <w:rPr>
                <w:sz w:val="20"/>
                <w:szCs w:val="20"/>
                <w:lang w:val="es-MX"/>
              </w:rPr>
            </w:pPr>
            <w:r>
              <w:rPr>
                <w:noProof/>
                <w:sz w:val="20"/>
                <w:szCs w:val="20"/>
                <w:lang w:val="es-MX"/>
              </w:rPr>
              <w:lastRenderedPageBreak/>
              <w:drawing>
                <wp:inline distT="0" distB="0" distL="0" distR="0" wp14:anchorId="38DE9EA4" wp14:editId="663EE00B">
                  <wp:extent cx="2354400" cy="2354400"/>
                  <wp:effectExtent l="0" t="0" r="8255" b="8255"/>
                  <wp:docPr id="99152996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29965" name="Imagen 99152996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162E8BA3" w14:textId="486E3AE3" w:rsidR="00AB46E8" w:rsidRPr="00AB46E8" w:rsidRDefault="003547DF" w:rsidP="00AB46E8">
            <w:pPr>
              <w:spacing w:after="240"/>
              <w:rPr>
                <w:sz w:val="20"/>
                <w:szCs w:val="20"/>
                <w:lang w:val="es-MX"/>
              </w:rPr>
            </w:pPr>
            <w:r>
              <w:rPr>
                <w:sz w:val="20"/>
                <w:szCs w:val="20"/>
                <w:lang w:val="es-MX"/>
              </w:rPr>
              <w:t>Cardenillo: p</w:t>
            </w:r>
            <w:r w:rsidR="00AB46E8" w:rsidRPr="00AB46E8">
              <w:rPr>
                <w:sz w:val="20"/>
                <w:szCs w:val="20"/>
                <w:lang w:val="es-MX"/>
              </w:rPr>
              <w:t>olvillo amarillo o rojizo (hongo) que recubre el grano. Causas: almacenamiento húmedo, interrupción del secado. Consecuencia: sabor a moho, tierra, tostión irregular.</w:t>
            </w:r>
          </w:p>
          <w:p w14:paraId="730D0CEE" w14:textId="77777777" w:rsidR="00AB46E8" w:rsidRDefault="00AB46E8" w:rsidP="00AB46E8">
            <w:pPr>
              <w:spacing w:after="240"/>
              <w:rPr>
                <w:sz w:val="20"/>
                <w:szCs w:val="20"/>
                <w:lang w:val="es-MX"/>
              </w:rPr>
            </w:pPr>
          </w:p>
        </w:tc>
      </w:tr>
      <w:tr w:rsidR="00AB46E8" w14:paraId="1549D88B" w14:textId="77777777" w:rsidTr="00AB46E8">
        <w:tc>
          <w:tcPr>
            <w:tcW w:w="4768" w:type="dxa"/>
          </w:tcPr>
          <w:p w14:paraId="4E3B4DCC" w14:textId="1F892273" w:rsidR="00AB46E8" w:rsidRDefault="005C17F9" w:rsidP="005C17F9">
            <w:pPr>
              <w:spacing w:after="240"/>
              <w:jc w:val="center"/>
              <w:rPr>
                <w:sz w:val="20"/>
                <w:szCs w:val="20"/>
                <w:lang w:val="es-MX"/>
              </w:rPr>
            </w:pPr>
            <w:r>
              <w:rPr>
                <w:noProof/>
                <w:sz w:val="20"/>
                <w:szCs w:val="20"/>
                <w:lang w:val="es-MX"/>
              </w:rPr>
              <w:drawing>
                <wp:inline distT="0" distB="0" distL="0" distR="0" wp14:anchorId="6AFB6580" wp14:editId="360483BE">
                  <wp:extent cx="2354400" cy="2354400"/>
                  <wp:effectExtent l="0" t="0" r="8255" b="8255"/>
                  <wp:docPr id="206907652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76520" name="Imagen 206907652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7911FE00" w14:textId="3B29C7FE" w:rsidR="00AB46E8" w:rsidRPr="00AB46E8" w:rsidRDefault="003547DF" w:rsidP="00AB46E8">
            <w:pPr>
              <w:spacing w:after="240"/>
              <w:rPr>
                <w:sz w:val="20"/>
                <w:szCs w:val="20"/>
                <w:lang w:val="es-MX"/>
              </w:rPr>
            </w:pPr>
            <w:r>
              <w:rPr>
                <w:sz w:val="20"/>
                <w:szCs w:val="20"/>
                <w:lang w:val="es-MX"/>
              </w:rPr>
              <w:t>Inmaduro (verde): c</w:t>
            </w:r>
            <w:r w:rsidR="00AB46E8" w:rsidRPr="00AB46E8">
              <w:rPr>
                <w:sz w:val="20"/>
                <w:szCs w:val="20"/>
                <w:lang w:val="es-MX"/>
              </w:rPr>
              <w:t>olor verdoso o gris claro, tamaño menor, superficie marchita. Causas: recolección de frutos verdes o pintones. Consecuencia: astringencia, sabor a cereales, acre.</w:t>
            </w:r>
          </w:p>
          <w:p w14:paraId="54247282" w14:textId="77777777" w:rsidR="00AB46E8" w:rsidRDefault="00AB46E8" w:rsidP="00AB46E8">
            <w:pPr>
              <w:spacing w:after="240"/>
              <w:rPr>
                <w:sz w:val="20"/>
                <w:szCs w:val="20"/>
                <w:lang w:val="es-MX"/>
              </w:rPr>
            </w:pPr>
          </w:p>
        </w:tc>
      </w:tr>
      <w:tr w:rsidR="00AB46E8" w14:paraId="793DB563" w14:textId="77777777" w:rsidTr="00AB46E8">
        <w:tc>
          <w:tcPr>
            <w:tcW w:w="4768" w:type="dxa"/>
          </w:tcPr>
          <w:p w14:paraId="5D2E02B2" w14:textId="76FF6755" w:rsidR="00AB46E8" w:rsidRPr="00AB46E8" w:rsidRDefault="005C17F9" w:rsidP="00AB46E8">
            <w:pPr>
              <w:spacing w:after="240"/>
              <w:ind w:left="426"/>
              <w:rPr>
                <w:sz w:val="20"/>
                <w:szCs w:val="20"/>
                <w:lang w:val="es-MX"/>
              </w:rPr>
            </w:pPr>
            <w:r>
              <w:rPr>
                <w:noProof/>
                <w:sz w:val="20"/>
                <w:szCs w:val="20"/>
                <w:lang w:val="es-MX"/>
              </w:rPr>
              <w:drawing>
                <wp:inline distT="0" distB="0" distL="0" distR="0" wp14:anchorId="3F2C2DED" wp14:editId="501E5089">
                  <wp:extent cx="2354400" cy="2354400"/>
                  <wp:effectExtent l="0" t="0" r="8255" b="8255"/>
                  <wp:docPr id="38315543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55432" name="Imagen 38315543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492A5CFA" w14:textId="4BEBC8F4" w:rsidR="00AB46E8" w:rsidRDefault="003547DF" w:rsidP="00AB46E8">
            <w:pPr>
              <w:spacing w:after="240"/>
              <w:rPr>
                <w:sz w:val="20"/>
                <w:szCs w:val="20"/>
                <w:lang w:val="es-MX"/>
              </w:rPr>
            </w:pPr>
            <w:r>
              <w:rPr>
                <w:sz w:val="20"/>
                <w:szCs w:val="20"/>
                <w:lang w:val="es-MX"/>
              </w:rPr>
              <w:t>Picado por broca: p</w:t>
            </w:r>
            <w:r w:rsidR="00AB46E8" w:rsidRPr="00AB46E8">
              <w:rPr>
                <w:sz w:val="20"/>
                <w:szCs w:val="20"/>
                <w:lang w:val="es-MX"/>
              </w:rPr>
              <w:t>equeños orificios circulares en el grano (1</w:t>
            </w:r>
            <w:r w:rsidR="00AB46E8" w:rsidRPr="00AB46E8">
              <w:rPr>
                <w:rFonts w:ascii="Cambria Math" w:hAnsi="Cambria Math" w:cs="Cambria Math"/>
                <w:sz w:val="20"/>
                <w:szCs w:val="20"/>
                <w:lang w:val="es-MX"/>
              </w:rPr>
              <w:t>‑</w:t>
            </w:r>
            <w:r w:rsidR="00AB46E8" w:rsidRPr="00AB46E8">
              <w:rPr>
                <w:sz w:val="20"/>
                <w:szCs w:val="20"/>
                <w:lang w:val="es-MX"/>
              </w:rPr>
              <w:t xml:space="preserve">3 por grano), a veces con polvo (excretas). Causas: ataque del insecto </w:t>
            </w:r>
            <w:r w:rsidR="00AB46E8" w:rsidRPr="00AB46E8">
              <w:rPr>
                <w:i/>
                <w:iCs/>
                <w:sz w:val="20"/>
                <w:szCs w:val="20"/>
                <w:lang w:val="es-MX"/>
              </w:rPr>
              <w:t xml:space="preserve">Hypothenemus hampei. </w:t>
            </w:r>
            <w:r w:rsidR="00AB46E8" w:rsidRPr="00AB46E8">
              <w:rPr>
                <w:sz w:val="20"/>
                <w:szCs w:val="20"/>
                <w:lang w:val="es-MX"/>
              </w:rPr>
              <w:t>Consecuencia: deterioro de la taza, sabor sucio o a tierra.</w:t>
            </w:r>
            <w:commentRangeEnd w:id="14"/>
            <w:r w:rsidR="00D67AB2">
              <w:rPr>
                <w:rStyle w:val="Refdecomentario"/>
                <w:sz w:val="20"/>
                <w:szCs w:val="20"/>
                <w:lang w:val="es-MX"/>
              </w:rPr>
              <w:commentReference w:id="14"/>
            </w:r>
          </w:p>
        </w:tc>
      </w:tr>
    </w:tbl>
    <w:p w14:paraId="58182C9E" w14:textId="25C6B8E9" w:rsidR="00AB46E8" w:rsidRDefault="00AB46E8" w:rsidP="006E3BC0">
      <w:pPr>
        <w:spacing w:after="240"/>
        <w:ind w:left="284"/>
        <w:rPr>
          <w:sz w:val="20"/>
          <w:szCs w:val="20"/>
          <w:lang w:val="es-MX"/>
        </w:rPr>
      </w:pPr>
      <w:r>
        <w:rPr>
          <w:sz w:val="20"/>
          <w:szCs w:val="20"/>
          <w:lang w:val="es-MX"/>
        </w:rPr>
        <w:t xml:space="preserve">   </w:t>
      </w:r>
    </w:p>
    <w:p w14:paraId="4E03E4B6" w14:textId="1A41D550" w:rsidR="006E3BC0" w:rsidRDefault="006E3BC0" w:rsidP="006E3BC0">
      <w:pPr>
        <w:spacing w:after="240"/>
        <w:ind w:left="284"/>
        <w:rPr>
          <w:sz w:val="20"/>
          <w:szCs w:val="20"/>
          <w:lang w:val="es-MX"/>
        </w:rPr>
      </w:pPr>
      <w:r>
        <w:rPr>
          <w:sz w:val="20"/>
          <w:szCs w:val="20"/>
        </w:rPr>
        <w:lastRenderedPageBreak/>
        <w:t xml:space="preserve"> </w:t>
      </w:r>
      <w:r w:rsidRPr="006E3BC0">
        <w:rPr>
          <w:sz w:val="20"/>
          <w:szCs w:val="20"/>
        </w:rPr>
        <w:t>Lo invitamos a escuchar el siguiente podcast, donde conocerá cómo identificar los principales defectos físicos del grano de café y comprenderá su impacto en la calidad de la bebida. A través de ejemplos prácticos, reconocerá la importancia de una adecuada inspección del café antes de su preparación</w:t>
      </w:r>
      <w:r>
        <w:rPr>
          <w:sz w:val="20"/>
          <w:szCs w:val="20"/>
        </w:rPr>
        <w:t>:</w:t>
      </w:r>
    </w:p>
    <w:tbl>
      <w:tblPr>
        <w:tblStyle w:val="Tablaconcuadrcula"/>
        <w:tblW w:w="0" w:type="auto"/>
        <w:tblInd w:w="421" w:type="dxa"/>
        <w:tblLook w:val="04A0" w:firstRow="1" w:lastRow="0" w:firstColumn="1" w:lastColumn="0" w:noHBand="0" w:noVBand="1"/>
      </w:tblPr>
      <w:tblGrid>
        <w:gridCol w:w="9541"/>
      </w:tblGrid>
      <w:tr w:rsidR="00E945CB" w14:paraId="19A46007" w14:textId="77777777" w:rsidTr="00E945CB">
        <w:tc>
          <w:tcPr>
            <w:tcW w:w="9541" w:type="dxa"/>
            <w:shd w:val="clear" w:color="auto" w:fill="92D050"/>
          </w:tcPr>
          <w:p w14:paraId="3186C0EF" w14:textId="26F8F62F" w:rsidR="00E945CB" w:rsidRPr="00E945CB" w:rsidRDefault="00E945CB" w:rsidP="00E945CB">
            <w:pPr>
              <w:rPr>
                <w:b/>
                <w:bCs/>
                <w:sz w:val="20"/>
                <w:szCs w:val="20"/>
                <w:lang w:val="es-MX"/>
              </w:rPr>
            </w:pPr>
            <w:r w:rsidRPr="00E945CB">
              <w:rPr>
                <w:b/>
                <w:bCs/>
                <w:sz w:val="20"/>
                <w:szCs w:val="20"/>
                <w:lang w:val="es-MX"/>
              </w:rPr>
              <w:t>GUION_CF02_El_ojo_del_barista_identificando_granos_defectuosos</w:t>
            </w:r>
          </w:p>
        </w:tc>
      </w:tr>
    </w:tbl>
    <w:p w14:paraId="744F686A" w14:textId="77777777" w:rsidR="00E945CB" w:rsidRPr="00AB46E8" w:rsidRDefault="00E945CB" w:rsidP="00AB46E8">
      <w:pPr>
        <w:spacing w:after="240"/>
        <w:rPr>
          <w:sz w:val="20"/>
          <w:szCs w:val="20"/>
          <w:lang w:val="es-MX"/>
        </w:rPr>
      </w:pPr>
    </w:p>
    <w:p w14:paraId="32747B39" w14:textId="3F65E724" w:rsidR="00AB46E8" w:rsidRPr="00AB46E8" w:rsidRDefault="00415328" w:rsidP="00415328">
      <w:pPr>
        <w:pStyle w:val="Ttulo2"/>
        <w:numPr>
          <w:ilvl w:val="0"/>
          <w:numId w:val="0"/>
        </w:numPr>
        <w:ind w:left="576" w:hanging="576"/>
        <w:rPr>
          <w:b/>
          <w:bCs/>
          <w:lang w:val="es-MX"/>
        </w:rPr>
      </w:pPr>
      <w:r>
        <w:rPr>
          <w:b/>
          <w:bCs/>
          <w:lang w:val="es-MX"/>
        </w:rPr>
        <w:t xml:space="preserve">       </w:t>
      </w:r>
      <w:r w:rsidR="00AB46E8" w:rsidRPr="00AB46E8">
        <w:rPr>
          <w:b/>
          <w:bCs/>
          <w:lang w:val="es-MX"/>
        </w:rPr>
        <w:t>Leche y alternativas vegetales: criterios de calidad</w:t>
      </w:r>
    </w:p>
    <w:p w14:paraId="7C485E77" w14:textId="7BA602D0" w:rsidR="00AB46E8" w:rsidRPr="00AB46E8" w:rsidRDefault="00AB46E8" w:rsidP="00AB46E8">
      <w:pPr>
        <w:spacing w:after="240"/>
        <w:ind w:left="426"/>
        <w:rPr>
          <w:sz w:val="20"/>
          <w:szCs w:val="20"/>
          <w:lang w:val="es-MX"/>
        </w:rPr>
      </w:pPr>
      <w:r w:rsidRPr="00AB46E8">
        <w:rPr>
          <w:sz w:val="20"/>
          <w:szCs w:val="20"/>
          <w:lang w:val="es-MX"/>
        </w:rPr>
        <w:t>La leche es un alimento de alto riesgo sanitario. El barista debe aplicar los mismos controles críticos que en cualquier manipulador de alimentos. En la recepción de leche pasteurizada, se debe verificar la temperatura (≤ 4 °C al momento de la entrega), la integridad del envase (sin abolladuras, sin fugas, sin óxido) y la fecha de vencimiento. No se aceptan productos próximos a vencer si no se van a utilizar de inmediato. Organolépticamente, la leche debe ser de color blanco uniforme, olor fresco, sabor característico, sin grumos ni separación excesiva.</w:t>
      </w:r>
    </w:p>
    <w:p w14:paraId="2B26FA18" w14:textId="1E7C3A43" w:rsidR="00AB46E8" w:rsidRPr="00AB46E8" w:rsidRDefault="00AB46E8" w:rsidP="00AB46E8">
      <w:pPr>
        <w:spacing w:after="240"/>
        <w:ind w:left="426"/>
        <w:rPr>
          <w:sz w:val="20"/>
          <w:szCs w:val="20"/>
          <w:lang w:val="es-MX"/>
        </w:rPr>
      </w:pPr>
      <w:commentRangeStart w:id="15"/>
      <w:r w:rsidRPr="00AB46E8">
        <w:rPr>
          <w:sz w:val="20"/>
          <w:szCs w:val="20"/>
          <w:lang w:val="es-MX"/>
        </w:rPr>
        <w:t>El almacenamiento de la leche en la cafetería debe hacerse en un refrigerador exclusivo para lácteos, separado de productos crudos (carnes, huevos) para evitar contaminación cruzada. La leche no debe permanecer a temperatura ambiente más de dos horas (Decreto 616 de 2006, reglamento técnico para leche). Pasado ese tiempo, debe desecharse, no refrigerarse de nuevo.</w:t>
      </w:r>
      <w:commentRangeEnd w:id="15"/>
      <w:r w:rsidR="001646AD" w:rsidRPr="00AB46E8">
        <w:rPr>
          <w:rStyle w:val="Refdecomentario"/>
          <w:sz w:val="20"/>
          <w:szCs w:val="20"/>
          <w:lang w:val="es-MX"/>
        </w:rPr>
        <w:commentReference w:id="15"/>
      </w:r>
    </w:p>
    <w:p w14:paraId="0B236271" w14:textId="54B9EC2B" w:rsidR="00AB46E8" w:rsidRPr="00AB46E8" w:rsidRDefault="00AB46E8" w:rsidP="00AB46E8">
      <w:pPr>
        <w:spacing w:after="240"/>
        <w:ind w:left="426"/>
        <w:rPr>
          <w:sz w:val="20"/>
          <w:szCs w:val="20"/>
          <w:lang w:val="es-MX"/>
        </w:rPr>
      </w:pPr>
      <w:r w:rsidRPr="00AB46E8">
        <w:rPr>
          <w:sz w:val="20"/>
          <w:szCs w:val="20"/>
          <w:lang w:val="es-MX"/>
        </w:rPr>
        <w:t>Las alternativas vegetales (leche de avena, soja, almendra, coco) están cada vez más presentes en las cafeterías colombianas. Deben cumplir los mismos requisitos de temperatura y fechas. Es importante revisar las etiquetas para identificar alérgenos (soja, frutos secos) y estabilizantes. La leche de avena es actualmente la más popular por su capacidad de generar microespuma sedosa y su sabor neutro. Cada marca de leche vegetal requiere un ajuste en la técnica de cremado: generalmente, temperaturas más bajas (55</w:t>
      </w:r>
      <w:r w:rsidRPr="00AB46E8">
        <w:rPr>
          <w:rFonts w:ascii="Cambria Math" w:hAnsi="Cambria Math" w:cs="Cambria Math"/>
          <w:sz w:val="20"/>
          <w:szCs w:val="20"/>
          <w:lang w:val="es-MX"/>
        </w:rPr>
        <w:t>‑</w:t>
      </w:r>
      <w:r w:rsidRPr="00AB46E8">
        <w:rPr>
          <w:sz w:val="20"/>
          <w:szCs w:val="20"/>
          <w:lang w:val="es-MX"/>
        </w:rPr>
        <w:t>58 °C) y menos tiempo de estiramiento porque no toleran igual calor que la leche de vaca.</w:t>
      </w:r>
    </w:p>
    <w:p w14:paraId="678437BB" w14:textId="1495CB97" w:rsidR="00AB46E8" w:rsidRPr="00AB46E8" w:rsidRDefault="00415328" w:rsidP="00415328">
      <w:pPr>
        <w:pStyle w:val="Ttulo2"/>
        <w:numPr>
          <w:ilvl w:val="0"/>
          <w:numId w:val="0"/>
        </w:numPr>
        <w:ind w:left="576" w:hanging="576"/>
        <w:rPr>
          <w:b/>
          <w:bCs/>
          <w:lang w:val="es-MX"/>
        </w:rPr>
      </w:pPr>
      <w:r>
        <w:rPr>
          <w:b/>
          <w:bCs/>
          <w:lang w:val="es-MX"/>
        </w:rPr>
        <w:t xml:space="preserve">      </w:t>
      </w:r>
      <w:r w:rsidR="00AB46E8" w:rsidRPr="00AB46E8">
        <w:rPr>
          <w:b/>
          <w:bCs/>
          <w:lang w:val="es-MX"/>
        </w:rPr>
        <w:t>Agua y otros insumos</w:t>
      </w:r>
    </w:p>
    <w:p w14:paraId="777644DD" w14:textId="67FC4A43" w:rsidR="00AB46E8" w:rsidRPr="00AB46E8" w:rsidRDefault="00AB46E8" w:rsidP="00AB46E8">
      <w:pPr>
        <w:spacing w:after="240"/>
        <w:ind w:left="426"/>
        <w:rPr>
          <w:sz w:val="20"/>
          <w:szCs w:val="20"/>
          <w:lang w:val="es-MX"/>
        </w:rPr>
      </w:pPr>
      <w:r w:rsidRPr="00AB46E8">
        <w:rPr>
          <w:sz w:val="20"/>
          <w:szCs w:val="20"/>
          <w:lang w:val="es-MX"/>
        </w:rPr>
        <w:t>El agua para preparar café debe ser potable según el Decreto 1575 de 2007 del Ministerio de la Protección Social. Además de la calidad microbiológica, se deben medir parámetros fisicoquímicos: TDS (sólidos disueltos totales) entre 75</w:t>
      </w:r>
      <w:r w:rsidRPr="00AB46E8">
        <w:rPr>
          <w:rFonts w:ascii="Cambria Math" w:hAnsi="Cambria Math" w:cs="Cambria Math"/>
          <w:sz w:val="20"/>
          <w:szCs w:val="20"/>
          <w:lang w:val="es-MX"/>
        </w:rPr>
        <w:t>‑</w:t>
      </w:r>
      <w:r w:rsidRPr="00AB46E8">
        <w:rPr>
          <w:sz w:val="20"/>
          <w:szCs w:val="20"/>
          <w:lang w:val="es-MX"/>
        </w:rPr>
        <w:t>250 mg/L, pH 6,5</w:t>
      </w:r>
      <w:r w:rsidRPr="00AB46E8">
        <w:rPr>
          <w:rFonts w:ascii="Cambria Math" w:hAnsi="Cambria Math" w:cs="Cambria Math"/>
          <w:sz w:val="20"/>
          <w:szCs w:val="20"/>
          <w:lang w:val="es-MX"/>
        </w:rPr>
        <w:t>‑</w:t>
      </w:r>
      <w:r w:rsidRPr="00AB46E8">
        <w:rPr>
          <w:sz w:val="20"/>
          <w:szCs w:val="20"/>
          <w:lang w:val="es-MX"/>
        </w:rPr>
        <w:t>7,5, dureza (como CaCO</w:t>
      </w:r>
      <w:r w:rsidRPr="00AB46E8">
        <w:rPr>
          <w:rFonts w:ascii="Cambria Math" w:hAnsi="Cambria Math" w:cs="Cambria Math"/>
          <w:sz w:val="20"/>
          <w:szCs w:val="20"/>
          <w:lang w:val="es-MX"/>
        </w:rPr>
        <w:t>₃</w:t>
      </w:r>
      <w:r w:rsidRPr="00AB46E8">
        <w:rPr>
          <w:sz w:val="20"/>
          <w:szCs w:val="20"/>
          <w:lang w:val="es-MX"/>
        </w:rPr>
        <w:t>) entre 50</w:t>
      </w:r>
      <w:r w:rsidRPr="00AB46E8">
        <w:rPr>
          <w:rFonts w:ascii="Cambria Math" w:hAnsi="Cambria Math" w:cs="Cambria Math"/>
          <w:sz w:val="20"/>
          <w:szCs w:val="20"/>
          <w:lang w:val="es-MX"/>
        </w:rPr>
        <w:t>‑</w:t>
      </w:r>
      <w:r w:rsidRPr="00AB46E8">
        <w:rPr>
          <w:sz w:val="20"/>
          <w:szCs w:val="20"/>
          <w:lang w:val="es-MX"/>
        </w:rPr>
        <w:t>175 mg/L. El barista debe asegurar que el sistema de filtración (filtro de sedimentos + carbón activado + ablandador si es necesario) esté en buen estado y con cambios registrados. Si la dureza del agua supera los 150 mg/L, es imprescindible usar un ablandador para evitar incrustaciones en la caldera de la máquina de espresso.</w:t>
      </w:r>
    </w:p>
    <w:p w14:paraId="2BCE324C" w14:textId="450B9267" w:rsidR="00AB46E8" w:rsidRPr="00AB46E8" w:rsidRDefault="00AB46E8" w:rsidP="00AB46E8">
      <w:pPr>
        <w:spacing w:after="240"/>
        <w:ind w:left="426"/>
        <w:rPr>
          <w:sz w:val="20"/>
          <w:szCs w:val="20"/>
          <w:lang w:val="es-MX"/>
        </w:rPr>
      </w:pPr>
      <w:r w:rsidRPr="00AB46E8">
        <w:rPr>
          <w:sz w:val="20"/>
          <w:szCs w:val="20"/>
          <w:lang w:val="es-MX"/>
        </w:rPr>
        <w:t>Los otros insumos incluyen azúcares (blanca, morena, panela, miel, jarabes), saborizantes (canela, cacao, vainilla) y complementos (crema batida, malvaviscos). Los azúcares sólidos se almacenan en envases herméticos, protegidos de la humedad y plagas. Los jarabes, una vez abiertos, deben mantenerse refrigerados y etiquetados con la fecha de apertura, porque el azúcar y la humedad pueden favorecer el crecimiento de mohos. Los saborizantes en polvo se compran en cantidades pequeñas para garantizar su frescura. La crema batida en aerosol se conserva refrigerada y se consume dentro de los 15 días posteriores a la apertura, según indicación del fabricante.</w:t>
      </w:r>
    </w:p>
    <w:p w14:paraId="148F6137" w14:textId="79DD978A" w:rsidR="00D11709" w:rsidRDefault="00AB46E8" w:rsidP="00AB46E8">
      <w:pPr>
        <w:spacing w:after="240"/>
        <w:ind w:left="426"/>
        <w:rPr>
          <w:sz w:val="20"/>
          <w:szCs w:val="20"/>
          <w:lang w:val="es-MX"/>
        </w:rPr>
      </w:pPr>
      <w:r w:rsidRPr="00AB46E8">
        <w:rPr>
          <w:sz w:val="20"/>
          <w:szCs w:val="20"/>
          <w:lang w:val="es-MX"/>
        </w:rPr>
        <w:t>En Colombia, la Resolución 5109 de 2005 (modificada por la Resolución 333 de 2011) exige etiquetado de alérgenos en alimentos envasados. En la cafetería, el barista debe estar atento a los ingredientes con potencial alergénico: leche (lactosa), soja, frutos secos (almendra), gluten (presente en algunos jarabes o espesantes). Se recomienda tener una lista actualizada de los alérgenos presentes en cada insumo, visible para el personal y disponible para los clientes que pregunten.</w:t>
      </w:r>
    </w:p>
    <w:p w14:paraId="21B817F8" w14:textId="036C5CC1" w:rsidR="00FB43FA" w:rsidRPr="00FB43FA" w:rsidRDefault="00FB43FA" w:rsidP="00F6052C">
      <w:pPr>
        <w:pStyle w:val="Ttulo1"/>
        <w:numPr>
          <w:ilvl w:val="0"/>
          <w:numId w:val="17"/>
        </w:numPr>
        <w:rPr>
          <w:b/>
          <w:bCs/>
          <w:lang w:val="es-MX"/>
        </w:rPr>
      </w:pPr>
      <w:r>
        <w:rPr>
          <w:b/>
          <w:bCs/>
          <w:lang w:val="es-MX"/>
        </w:rPr>
        <w:lastRenderedPageBreak/>
        <w:t>H</w:t>
      </w:r>
      <w:r w:rsidRPr="00FB43FA">
        <w:rPr>
          <w:b/>
          <w:bCs/>
          <w:lang w:val="es-MX"/>
        </w:rPr>
        <w:t>igiene y seguridad en la estación de trabajo</w:t>
      </w:r>
    </w:p>
    <w:p w14:paraId="2E7C3F9D" w14:textId="71D43E4D" w:rsidR="00FB43FA" w:rsidRPr="00FB43FA" w:rsidRDefault="00FB43FA" w:rsidP="00FB43FA">
      <w:pPr>
        <w:spacing w:after="240"/>
        <w:ind w:left="426"/>
        <w:rPr>
          <w:sz w:val="20"/>
          <w:szCs w:val="20"/>
          <w:lang w:val="es-MX"/>
        </w:rPr>
      </w:pPr>
      <w:r w:rsidRPr="00FB43FA">
        <w:rPr>
          <w:sz w:val="20"/>
          <w:szCs w:val="20"/>
          <w:lang w:val="es-MX"/>
        </w:rPr>
        <w:t>La estación de trabajo del barista debe ser un entorno limpio, ordenado y seguro. Las Buenas Prácticas de Manufactura (BPM) son de obligatorio cumplimiento para todos los manipuladores de alimentos en Colombia. Este capítulo detalla los requisitos de higiene personal, prevención de contaminación cruzada, manejo seguro de equipos (riesgos eléctricos y térmicos) y control de plagas y residuos.</w:t>
      </w:r>
    </w:p>
    <w:p w14:paraId="6FA13E8D" w14:textId="150AF750" w:rsidR="00FB43FA" w:rsidRPr="00FB43FA" w:rsidRDefault="00415328" w:rsidP="00415328">
      <w:pPr>
        <w:pStyle w:val="Ttulo2"/>
        <w:numPr>
          <w:ilvl w:val="0"/>
          <w:numId w:val="0"/>
        </w:numPr>
        <w:ind w:left="576" w:hanging="576"/>
        <w:rPr>
          <w:b/>
          <w:bCs/>
          <w:lang w:val="es-MX"/>
        </w:rPr>
      </w:pPr>
      <w:r>
        <w:rPr>
          <w:b/>
          <w:bCs/>
          <w:lang w:val="es-MX"/>
        </w:rPr>
        <w:t xml:space="preserve">       </w:t>
      </w:r>
      <w:r w:rsidR="00FB43FA" w:rsidRPr="00FB43FA">
        <w:rPr>
          <w:b/>
          <w:bCs/>
          <w:lang w:val="es-MX"/>
        </w:rPr>
        <w:t>Buenas Prácticas de Manufactura aplicadas al barista</w:t>
      </w:r>
    </w:p>
    <w:p w14:paraId="17E9A33B" w14:textId="77777777" w:rsidR="00FB43FA" w:rsidRPr="00FB43FA" w:rsidRDefault="00FB43FA" w:rsidP="00FB43FA">
      <w:pPr>
        <w:spacing w:after="240"/>
        <w:ind w:left="426"/>
        <w:rPr>
          <w:sz w:val="20"/>
          <w:szCs w:val="20"/>
          <w:lang w:val="es-MX"/>
        </w:rPr>
      </w:pPr>
      <w:r w:rsidRPr="00FB43FA">
        <w:rPr>
          <w:sz w:val="20"/>
          <w:szCs w:val="20"/>
          <w:lang w:val="es-MX"/>
        </w:rPr>
        <w:t>La Resolución 2674 de 2013, en sus artículos 9 a 13, establece los requisitos sanitarios para los manipuladores de alimentos. El barista debe:</w:t>
      </w:r>
    </w:p>
    <w:p w14:paraId="7927D995" w14:textId="77777777" w:rsidR="00FB43FA" w:rsidRPr="00FB43FA" w:rsidRDefault="00FB43FA" w:rsidP="00F6052C">
      <w:pPr>
        <w:pStyle w:val="Prrafodelista"/>
        <w:numPr>
          <w:ilvl w:val="0"/>
          <w:numId w:val="6"/>
        </w:numPr>
        <w:spacing w:after="240"/>
        <w:rPr>
          <w:sz w:val="20"/>
          <w:szCs w:val="20"/>
          <w:lang w:val="es-MX"/>
        </w:rPr>
      </w:pPr>
      <w:commentRangeStart w:id="16"/>
      <w:r w:rsidRPr="00FB43FA">
        <w:rPr>
          <w:sz w:val="20"/>
          <w:szCs w:val="20"/>
          <w:lang w:val="es-MX"/>
        </w:rPr>
        <w:t>Capacitarse en BPM y recibir certificado de manipulación de alimentos, con vigencia de 2 o 3 años según la entidad certificadora. Esta capacitación debe renovarse periódicamente y archivarse en la cafetería para presentarla ante las autoridades sanitarias.</w:t>
      </w:r>
    </w:p>
    <w:p w14:paraId="08D33074" w14:textId="77777777" w:rsidR="00FB43FA" w:rsidRPr="00FB43FA" w:rsidRDefault="00FB43FA" w:rsidP="00F6052C">
      <w:pPr>
        <w:pStyle w:val="Prrafodelista"/>
        <w:numPr>
          <w:ilvl w:val="0"/>
          <w:numId w:val="6"/>
        </w:numPr>
        <w:spacing w:after="240"/>
        <w:rPr>
          <w:sz w:val="20"/>
          <w:szCs w:val="20"/>
          <w:lang w:val="es-MX"/>
        </w:rPr>
      </w:pPr>
      <w:r w:rsidRPr="00FB43FA">
        <w:rPr>
          <w:sz w:val="20"/>
          <w:szCs w:val="20"/>
          <w:lang w:val="es-MX"/>
        </w:rPr>
        <w:t>Reportar cualquier síntoma de enfermedad gastrointestinal (diarrea, vómito), infecciones respiratorias (fiebre, tos persistente) o lesiones cutáneas infectadas. No debe manipular alimentos mientras tenga estos síntomas.</w:t>
      </w:r>
    </w:p>
    <w:p w14:paraId="28F6876B" w14:textId="77777777" w:rsidR="00FB43FA" w:rsidRPr="00FB43FA" w:rsidRDefault="00FB43FA" w:rsidP="00F6052C">
      <w:pPr>
        <w:pStyle w:val="Prrafodelista"/>
        <w:numPr>
          <w:ilvl w:val="0"/>
          <w:numId w:val="6"/>
        </w:numPr>
        <w:spacing w:after="240"/>
        <w:rPr>
          <w:sz w:val="20"/>
          <w:szCs w:val="20"/>
          <w:lang w:val="es-MX"/>
        </w:rPr>
      </w:pPr>
      <w:r w:rsidRPr="00FB43FA">
        <w:rPr>
          <w:sz w:val="20"/>
          <w:szCs w:val="20"/>
          <w:lang w:val="es-MX"/>
        </w:rPr>
        <w:t>Usar uniforme limpio y completo (gorro, tapabocas, chaqueta o delantal, pantalón, calzado cerrado antideslizante). El tapabocas es obligatorio en todas las áreas de preparación.</w:t>
      </w:r>
    </w:p>
    <w:p w14:paraId="14B5CCF8" w14:textId="77777777" w:rsidR="00FB43FA" w:rsidRPr="00FB43FA" w:rsidRDefault="00FB43FA" w:rsidP="00F6052C">
      <w:pPr>
        <w:pStyle w:val="Prrafodelista"/>
        <w:numPr>
          <w:ilvl w:val="0"/>
          <w:numId w:val="6"/>
        </w:numPr>
        <w:spacing w:after="240"/>
        <w:rPr>
          <w:sz w:val="20"/>
          <w:szCs w:val="20"/>
          <w:lang w:val="es-MX"/>
        </w:rPr>
      </w:pPr>
      <w:r w:rsidRPr="00FB43FA">
        <w:rPr>
          <w:sz w:val="20"/>
          <w:szCs w:val="20"/>
          <w:lang w:val="es-MX"/>
        </w:rPr>
        <w:t>Mantener uñas cortas, sin esmalte, y sin joyas (anillos, pulseras, relojes) durante la manipulación de alimentos, porque pueden caer o acumular microorganismos.</w:t>
      </w:r>
      <w:commentRangeEnd w:id="16"/>
      <w:r w:rsidR="00D67AB2" w:rsidRPr="00FB43FA">
        <w:rPr>
          <w:rStyle w:val="Refdecomentario"/>
          <w:sz w:val="20"/>
          <w:szCs w:val="20"/>
          <w:lang w:val="es-MX"/>
        </w:rPr>
        <w:commentReference w:id="16"/>
      </w:r>
    </w:p>
    <w:p w14:paraId="1D85094F" w14:textId="44B942A8" w:rsidR="00FB43FA" w:rsidRPr="00681D16" w:rsidRDefault="00FB43FA" w:rsidP="00F6052C">
      <w:pPr>
        <w:pStyle w:val="Ttulo2"/>
        <w:numPr>
          <w:ilvl w:val="1"/>
          <w:numId w:val="17"/>
        </w:numPr>
        <w:rPr>
          <w:b/>
          <w:bCs/>
          <w:lang w:val="es-MX"/>
        </w:rPr>
      </w:pPr>
      <w:r w:rsidRPr="00681D16">
        <w:rPr>
          <w:b/>
          <w:bCs/>
          <w:lang w:val="es-MX"/>
        </w:rPr>
        <w:t>Higiene personal</w:t>
      </w:r>
    </w:p>
    <w:p w14:paraId="13C2CC8E" w14:textId="77777777" w:rsidR="00FB43FA" w:rsidRPr="00FB43FA" w:rsidRDefault="00FB43FA" w:rsidP="00FB43FA">
      <w:pPr>
        <w:spacing w:after="240"/>
        <w:ind w:left="426"/>
        <w:rPr>
          <w:sz w:val="20"/>
          <w:szCs w:val="20"/>
          <w:lang w:val="es-MX"/>
        </w:rPr>
      </w:pPr>
      <w:r w:rsidRPr="00FB43FA">
        <w:rPr>
          <w:sz w:val="20"/>
          <w:szCs w:val="20"/>
          <w:lang w:val="es-MX"/>
        </w:rPr>
        <w:t>El lavado de manos es la medida más efectiva para prevenir la contaminación. Los cinco momentos críticos para el barista son: (1) al ingresar a la estación de trabajo; (2) después de manipular dinero, basura o equipos sucios; (3) después de ir al baño o toser/estornudar; (4) después de manipular alimentos crudos (leche, huevos para algunas preparaciones); (5) antes de preparar cada bebida, especialmente si se ha interrumpido la actividad.</w:t>
      </w:r>
    </w:p>
    <w:p w14:paraId="332E278C" w14:textId="77777777" w:rsidR="00FB43FA" w:rsidRPr="00FB43FA" w:rsidRDefault="00FB43FA" w:rsidP="00FB43FA">
      <w:pPr>
        <w:spacing w:after="240"/>
        <w:ind w:left="426"/>
        <w:rPr>
          <w:sz w:val="20"/>
          <w:szCs w:val="20"/>
          <w:lang w:val="es-MX"/>
        </w:rPr>
      </w:pPr>
      <w:r w:rsidRPr="00FB43FA">
        <w:rPr>
          <w:sz w:val="20"/>
          <w:szCs w:val="20"/>
          <w:lang w:val="es-MX"/>
        </w:rPr>
        <w:t>La técnica de lavado de manos debe seguir estos pasos: mojar con agua potable, aplicar jabón antibacterial, frotar durante al menos 20 segundos (dorso, palmas, entre dedos, uñas), enjuagar con agua corriente, secar con toallas desechables o secador de aire. Nunca usar el delantal para secarse.</w:t>
      </w:r>
    </w:p>
    <w:p w14:paraId="0CAFF609" w14:textId="77777777" w:rsidR="00FB43FA" w:rsidRPr="006F50AF" w:rsidRDefault="00FB43FA" w:rsidP="00FB43FA">
      <w:pPr>
        <w:spacing w:after="240"/>
        <w:ind w:left="426"/>
        <w:rPr>
          <w:sz w:val="20"/>
          <w:szCs w:val="20"/>
          <w:lang w:val="es-MX"/>
        </w:rPr>
      </w:pPr>
      <w:r w:rsidRPr="006F50AF">
        <w:rPr>
          <w:sz w:val="20"/>
          <w:szCs w:val="20"/>
          <w:lang w:val="es-MX"/>
        </w:rPr>
        <w:t>Las conductas prohibidas en el área de preparación (artículo 12 de la Resolución 2674) incluyen: comer, beber, fumar, mascar chicle; toser o estornudar sobre los alimentos o equipos; usar el teléfono móvil o cualquier dispositivo personal durante la manipulación; usar perfumes o lociones con olores fuertes (pueden transferirse al café).</w:t>
      </w:r>
    </w:p>
    <w:p w14:paraId="557E7862" w14:textId="0BCED607" w:rsidR="00FB43FA" w:rsidRDefault="00FB43FA" w:rsidP="00F6052C">
      <w:pPr>
        <w:pStyle w:val="Ttulo2"/>
        <w:numPr>
          <w:ilvl w:val="1"/>
          <w:numId w:val="17"/>
        </w:numPr>
        <w:rPr>
          <w:b/>
          <w:bCs/>
          <w:lang w:val="es-MX"/>
        </w:rPr>
      </w:pPr>
      <w:r w:rsidRPr="00FB43FA">
        <w:rPr>
          <w:b/>
          <w:bCs/>
          <w:lang w:val="es-MX"/>
        </w:rPr>
        <w:t>Prevención de contaminación cruzada</w:t>
      </w:r>
      <w:r>
        <w:rPr>
          <w:b/>
          <w:bCs/>
          <w:lang w:val="es-MX"/>
        </w:rPr>
        <w:t xml:space="preserve"> </w:t>
      </w:r>
    </w:p>
    <w:p w14:paraId="1BA8A63C" w14:textId="77777777" w:rsidR="00FB43FA" w:rsidRPr="00FB43FA" w:rsidRDefault="00FB43FA" w:rsidP="00FB43FA">
      <w:pPr>
        <w:rPr>
          <w:lang w:val="es-MX"/>
        </w:rPr>
      </w:pPr>
    </w:p>
    <w:p w14:paraId="6FDD1B85" w14:textId="77777777" w:rsidR="00FB43FA" w:rsidRPr="00FB43FA" w:rsidRDefault="00FB43FA" w:rsidP="00FB43FA">
      <w:pPr>
        <w:spacing w:after="240"/>
        <w:ind w:left="426"/>
        <w:rPr>
          <w:sz w:val="20"/>
          <w:szCs w:val="20"/>
          <w:lang w:val="es-MX"/>
        </w:rPr>
      </w:pPr>
      <w:r w:rsidRPr="00FB43FA">
        <w:rPr>
          <w:sz w:val="20"/>
          <w:szCs w:val="20"/>
          <w:lang w:val="es-MX"/>
        </w:rPr>
        <w:t>La contaminación cruzada ocurre cuando microorganismos o alérgenos de un alimento, superficie o persona se transfieren a otro alimento. En una cafetería, los ejemplos más comunes son: usar la misma jarra de leche sin lavar entre leche entera y leche vegetal (peligro para alérgicos a la proteína de la leche); tocar el portafiltro con restos de café del día anterior y luego preparar una bebida sin lavarse las manos; almacenar leche abierta junto a productos crudos (huevos, carnes) en el mismo refrigerador; usar el mismo cuchillo para untar mantequilla y para preparar una bebida con leche vegetal.</w:t>
      </w:r>
    </w:p>
    <w:p w14:paraId="1075A7F1" w14:textId="77777777" w:rsidR="00FB43FA" w:rsidRPr="006F50AF" w:rsidRDefault="00FB43FA" w:rsidP="00FB43FA">
      <w:pPr>
        <w:spacing w:after="240"/>
        <w:ind w:left="426"/>
        <w:rPr>
          <w:sz w:val="20"/>
          <w:szCs w:val="20"/>
          <w:lang w:val="es-MX"/>
        </w:rPr>
      </w:pPr>
      <w:r w:rsidRPr="006F50AF">
        <w:rPr>
          <w:sz w:val="20"/>
          <w:szCs w:val="20"/>
          <w:lang w:val="es-MX"/>
        </w:rPr>
        <w:lastRenderedPageBreak/>
        <w:t>Las medidas preventivas incluyen:</w:t>
      </w:r>
    </w:p>
    <w:p w14:paraId="0CB88E50" w14:textId="2E3E231D" w:rsidR="00FB43FA" w:rsidRPr="009A40E8" w:rsidRDefault="00FB43FA" w:rsidP="009A40E8">
      <w:pPr>
        <w:pStyle w:val="Prrafodelista"/>
        <w:numPr>
          <w:ilvl w:val="0"/>
          <w:numId w:val="24"/>
        </w:numPr>
        <w:spacing w:after="240"/>
        <w:rPr>
          <w:sz w:val="20"/>
          <w:szCs w:val="20"/>
          <w:lang w:val="es-MX"/>
        </w:rPr>
      </w:pPr>
      <w:r w:rsidRPr="009A40E8">
        <w:rPr>
          <w:sz w:val="20"/>
          <w:szCs w:val="20"/>
          <w:lang w:val="es-MX"/>
        </w:rPr>
        <w:t>Código de colores: asignar un color a cada tipo de utensilio para evitar confusiones. La siguiente tabla sugiere una asignación práctica.</w:t>
      </w:r>
    </w:p>
    <w:p w14:paraId="20D5E661" w14:textId="77777777" w:rsidR="00F12BAC" w:rsidRPr="00FB43FA" w:rsidRDefault="00F12BAC" w:rsidP="00F12BAC">
      <w:pPr>
        <w:spacing w:after="240"/>
        <w:ind w:left="720"/>
        <w:rPr>
          <w:sz w:val="20"/>
          <w:szCs w:val="20"/>
          <w:lang w:val="es-MX"/>
        </w:rPr>
      </w:pPr>
    </w:p>
    <w:p w14:paraId="1F384AA9" w14:textId="48F3DEB8" w:rsidR="00FB43FA" w:rsidRPr="00FB43FA" w:rsidRDefault="00FB43FA" w:rsidP="00FB43FA">
      <w:pPr>
        <w:spacing w:after="240"/>
        <w:ind w:left="426"/>
        <w:rPr>
          <w:sz w:val="20"/>
          <w:szCs w:val="20"/>
          <w:lang w:val="es-MX"/>
        </w:rPr>
      </w:pPr>
      <w:r w:rsidRPr="00FB43FA">
        <w:rPr>
          <w:b/>
          <w:bCs/>
          <w:sz w:val="20"/>
          <w:szCs w:val="20"/>
          <w:lang w:val="es-MX"/>
        </w:rPr>
        <w:t>Tabla 3.</w:t>
      </w:r>
      <w:r w:rsidRPr="00FB43FA">
        <w:rPr>
          <w:sz w:val="20"/>
          <w:szCs w:val="20"/>
          <w:lang w:val="es-MX"/>
        </w:rPr>
        <w:t> Código de colores sugerido para utensilios en cafetería</w:t>
      </w:r>
    </w:p>
    <w:tbl>
      <w:tblPr>
        <w:tblStyle w:val="Tablaconcuadrcula"/>
        <w:tblW w:w="4789" w:type="pct"/>
        <w:tblInd w:w="421" w:type="dxa"/>
        <w:tblLook w:val="04A0" w:firstRow="1" w:lastRow="0" w:firstColumn="1" w:lastColumn="0" w:noHBand="0" w:noVBand="1"/>
      </w:tblPr>
      <w:tblGrid>
        <w:gridCol w:w="1240"/>
        <w:gridCol w:w="8302"/>
      </w:tblGrid>
      <w:tr w:rsidR="00FB43FA" w:rsidRPr="00FB43FA" w14:paraId="3A85A773" w14:textId="77777777" w:rsidTr="0061172E">
        <w:tc>
          <w:tcPr>
            <w:tcW w:w="650" w:type="pct"/>
            <w:shd w:val="clear" w:color="auto" w:fill="548DD4" w:themeFill="text2" w:themeFillTint="99"/>
            <w:hideMark/>
          </w:tcPr>
          <w:p w14:paraId="4D9506B1" w14:textId="77777777" w:rsidR="00FB43FA" w:rsidRPr="0061172E" w:rsidRDefault="00FB43FA" w:rsidP="00F12BAC">
            <w:pPr>
              <w:spacing w:after="240" w:line="276" w:lineRule="auto"/>
              <w:rPr>
                <w:b/>
                <w:bCs/>
                <w:sz w:val="20"/>
                <w:szCs w:val="20"/>
                <w:lang w:val="es-MX"/>
              </w:rPr>
            </w:pPr>
            <w:r w:rsidRPr="0061172E">
              <w:rPr>
                <w:b/>
                <w:bCs/>
                <w:sz w:val="20"/>
                <w:szCs w:val="20"/>
                <w:lang w:val="es-MX"/>
              </w:rPr>
              <w:t>Color</w:t>
            </w:r>
          </w:p>
        </w:tc>
        <w:tc>
          <w:tcPr>
            <w:tcW w:w="4350" w:type="pct"/>
            <w:shd w:val="clear" w:color="auto" w:fill="548DD4" w:themeFill="text2" w:themeFillTint="99"/>
            <w:hideMark/>
          </w:tcPr>
          <w:p w14:paraId="692E9136" w14:textId="77777777" w:rsidR="00FB43FA" w:rsidRPr="0061172E" w:rsidRDefault="00FB43FA" w:rsidP="00F12BAC">
            <w:pPr>
              <w:spacing w:after="240" w:line="276" w:lineRule="auto"/>
              <w:rPr>
                <w:b/>
                <w:bCs/>
                <w:sz w:val="20"/>
                <w:szCs w:val="20"/>
                <w:lang w:val="es-MX"/>
              </w:rPr>
            </w:pPr>
            <w:r w:rsidRPr="0061172E">
              <w:rPr>
                <w:b/>
                <w:bCs/>
                <w:sz w:val="20"/>
                <w:szCs w:val="20"/>
                <w:lang w:val="es-MX"/>
              </w:rPr>
              <w:t>Uso</w:t>
            </w:r>
          </w:p>
        </w:tc>
      </w:tr>
      <w:tr w:rsidR="00FB43FA" w:rsidRPr="00FB43FA" w14:paraId="00C95439" w14:textId="77777777" w:rsidTr="00FB43FA">
        <w:tc>
          <w:tcPr>
            <w:tcW w:w="650" w:type="pct"/>
            <w:hideMark/>
          </w:tcPr>
          <w:p w14:paraId="3475B0A8" w14:textId="77777777" w:rsidR="00FB43FA" w:rsidRPr="00FB43FA" w:rsidRDefault="00FB43FA" w:rsidP="00FB43FA">
            <w:pPr>
              <w:spacing w:after="240" w:line="276" w:lineRule="auto"/>
              <w:rPr>
                <w:sz w:val="20"/>
                <w:szCs w:val="20"/>
                <w:lang w:val="es-MX"/>
              </w:rPr>
            </w:pPr>
            <w:r w:rsidRPr="00FB43FA">
              <w:rPr>
                <w:sz w:val="20"/>
                <w:szCs w:val="20"/>
                <w:lang w:val="es-MX"/>
              </w:rPr>
              <w:t>Blanco</w:t>
            </w:r>
          </w:p>
        </w:tc>
        <w:tc>
          <w:tcPr>
            <w:tcW w:w="4350" w:type="pct"/>
            <w:hideMark/>
          </w:tcPr>
          <w:p w14:paraId="2206FA9E" w14:textId="77777777" w:rsidR="00FB43FA" w:rsidRPr="00FB43FA" w:rsidRDefault="00FB43FA" w:rsidP="00FB43FA">
            <w:pPr>
              <w:spacing w:after="240" w:line="276" w:lineRule="auto"/>
              <w:rPr>
                <w:sz w:val="20"/>
                <w:szCs w:val="20"/>
                <w:lang w:val="es-MX"/>
              </w:rPr>
            </w:pPr>
            <w:r w:rsidRPr="00FB43FA">
              <w:rPr>
                <w:sz w:val="20"/>
                <w:szCs w:val="20"/>
                <w:lang w:val="es-MX"/>
              </w:rPr>
              <w:t>Leche entera</w:t>
            </w:r>
          </w:p>
        </w:tc>
      </w:tr>
      <w:tr w:rsidR="00FB43FA" w:rsidRPr="00FB43FA" w14:paraId="3421AFAC" w14:textId="77777777" w:rsidTr="00FB43FA">
        <w:tc>
          <w:tcPr>
            <w:tcW w:w="650" w:type="pct"/>
            <w:hideMark/>
          </w:tcPr>
          <w:p w14:paraId="46B0B37F" w14:textId="77777777" w:rsidR="00FB43FA" w:rsidRPr="00FB43FA" w:rsidRDefault="00FB43FA" w:rsidP="00FB43FA">
            <w:pPr>
              <w:spacing w:after="240" w:line="276" w:lineRule="auto"/>
              <w:rPr>
                <w:sz w:val="20"/>
                <w:szCs w:val="20"/>
                <w:lang w:val="es-MX"/>
              </w:rPr>
            </w:pPr>
            <w:r w:rsidRPr="00FB43FA">
              <w:rPr>
                <w:sz w:val="20"/>
                <w:szCs w:val="20"/>
                <w:lang w:val="es-MX"/>
              </w:rPr>
              <w:t>Azul</w:t>
            </w:r>
          </w:p>
        </w:tc>
        <w:tc>
          <w:tcPr>
            <w:tcW w:w="4350" w:type="pct"/>
            <w:hideMark/>
          </w:tcPr>
          <w:p w14:paraId="03E2F019" w14:textId="77777777" w:rsidR="00FB43FA" w:rsidRPr="00FB43FA" w:rsidRDefault="00FB43FA" w:rsidP="00FB43FA">
            <w:pPr>
              <w:spacing w:after="240" w:line="276" w:lineRule="auto"/>
              <w:rPr>
                <w:sz w:val="20"/>
                <w:szCs w:val="20"/>
                <w:lang w:val="es-MX"/>
              </w:rPr>
            </w:pPr>
            <w:r w:rsidRPr="00FB43FA">
              <w:rPr>
                <w:sz w:val="20"/>
                <w:szCs w:val="20"/>
                <w:lang w:val="es-MX"/>
              </w:rPr>
              <w:t>Leche desnatada o vegetal (soja, avena, almendra)</w:t>
            </w:r>
          </w:p>
        </w:tc>
      </w:tr>
      <w:tr w:rsidR="00FB43FA" w:rsidRPr="00FB43FA" w14:paraId="12DCF3E1" w14:textId="77777777" w:rsidTr="00FB43FA">
        <w:tc>
          <w:tcPr>
            <w:tcW w:w="650" w:type="pct"/>
            <w:hideMark/>
          </w:tcPr>
          <w:p w14:paraId="0B5D22FE" w14:textId="77777777" w:rsidR="00FB43FA" w:rsidRPr="00FB43FA" w:rsidRDefault="00FB43FA" w:rsidP="00FB43FA">
            <w:pPr>
              <w:spacing w:after="240" w:line="276" w:lineRule="auto"/>
              <w:rPr>
                <w:sz w:val="20"/>
                <w:szCs w:val="20"/>
                <w:lang w:val="es-MX"/>
              </w:rPr>
            </w:pPr>
            <w:r w:rsidRPr="00FB43FA">
              <w:rPr>
                <w:sz w:val="20"/>
                <w:szCs w:val="20"/>
                <w:lang w:val="es-MX"/>
              </w:rPr>
              <w:t>Rojo</w:t>
            </w:r>
          </w:p>
        </w:tc>
        <w:tc>
          <w:tcPr>
            <w:tcW w:w="4350" w:type="pct"/>
            <w:hideMark/>
          </w:tcPr>
          <w:p w14:paraId="0F142505" w14:textId="77777777" w:rsidR="00FB43FA" w:rsidRPr="00FB43FA" w:rsidRDefault="00FB43FA" w:rsidP="00FB43FA">
            <w:pPr>
              <w:spacing w:after="240" w:line="276" w:lineRule="auto"/>
              <w:rPr>
                <w:sz w:val="20"/>
                <w:szCs w:val="20"/>
                <w:lang w:val="es-MX"/>
              </w:rPr>
            </w:pPr>
            <w:r w:rsidRPr="00FB43FA">
              <w:rPr>
                <w:sz w:val="20"/>
                <w:szCs w:val="20"/>
                <w:lang w:val="es-MX"/>
              </w:rPr>
              <w:t>Café molido (manipulación directa)</w:t>
            </w:r>
          </w:p>
        </w:tc>
      </w:tr>
      <w:tr w:rsidR="00FB43FA" w:rsidRPr="00FB43FA" w14:paraId="22AA733E" w14:textId="77777777" w:rsidTr="00FB43FA">
        <w:tc>
          <w:tcPr>
            <w:tcW w:w="650" w:type="pct"/>
            <w:hideMark/>
          </w:tcPr>
          <w:p w14:paraId="4184C805" w14:textId="77777777" w:rsidR="00FB43FA" w:rsidRPr="00FB43FA" w:rsidRDefault="00FB43FA" w:rsidP="00FB43FA">
            <w:pPr>
              <w:spacing w:after="240" w:line="276" w:lineRule="auto"/>
              <w:rPr>
                <w:sz w:val="20"/>
                <w:szCs w:val="20"/>
                <w:lang w:val="es-MX"/>
              </w:rPr>
            </w:pPr>
            <w:r w:rsidRPr="00FB43FA">
              <w:rPr>
                <w:sz w:val="20"/>
                <w:szCs w:val="20"/>
                <w:lang w:val="es-MX"/>
              </w:rPr>
              <w:t>Verde</w:t>
            </w:r>
          </w:p>
        </w:tc>
        <w:tc>
          <w:tcPr>
            <w:tcW w:w="4350" w:type="pct"/>
            <w:hideMark/>
          </w:tcPr>
          <w:p w14:paraId="1DFA3405" w14:textId="77777777" w:rsidR="00FB43FA" w:rsidRPr="00FB43FA" w:rsidRDefault="00FB43FA" w:rsidP="00FB43FA">
            <w:pPr>
              <w:spacing w:after="240" w:line="276" w:lineRule="auto"/>
              <w:rPr>
                <w:sz w:val="20"/>
                <w:szCs w:val="20"/>
                <w:lang w:val="es-MX"/>
              </w:rPr>
            </w:pPr>
            <w:r w:rsidRPr="00FB43FA">
              <w:rPr>
                <w:sz w:val="20"/>
                <w:szCs w:val="20"/>
                <w:lang w:val="es-MX"/>
              </w:rPr>
              <w:t>Limpieza de superficies (nunca se mezcla con otros)</w:t>
            </w:r>
          </w:p>
        </w:tc>
      </w:tr>
      <w:tr w:rsidR="00FB43FA" w:rsidRPr="00FB43FA" w14:paraId="5CB563B2" w14:textId="77777777" w:rsidTr="00FB43FA">
        <w:tc>
          <w:tcPr>
            <w:tcW w:w="650" w:type="pct"/>
            <w:hideMark/>
          </w:tcPr>
          <w:p w14:paraId="0013D9AF" w14:textId="77777777" w:rsidR="00FB43FA" w:rsidRPr="00FB43FA" w:rsidRDefault="00FB43FA" w:rsidP="00FB43FA">
            <w:pPr>
              <w:spacing w:after="240" w:line="276" w:lineRule="auto"/>
              <w:rPr>
                <w:sz w:val="20"/>
                <w:szCs w:val="20"/>
                <w:lang w:val="es-MX"/>
              </w:rPr>
            </w:pPr>
            <w:r w:rsidRPr="00FB43FA">
              <w:rPr>
                <w:sz w:val="20"/>
                <w:szCs w:val="20"/>
                <w:lang w:val="es-MX"/>
              </w:rPr>
              <w:t>Amarillo</w:t>
            </w:r>
          </w:p>
        </w:tc>
        <w:tc>
          <w:tcPr>
            <w:tcW w:w="4350" w:type="pct"/>
            <w:hideMark/>
          </w:tcPr>
          <w:p w14:paraId="1492BEFB" w14:textId="77777777" w:rsidR="00FB43FA" w:rsidRPr="00FB43FA" w:rsidRDefault="00FB43FA" w:rsidP="00FB43FA">
            <w:pPr>
              <w:spacing w:after="240" w:line="276" w:lineRule="auto"/>
              <w:rPr>
                <w:sz w:val="20"/>
                <w:szCs w:val="20"/>
                <w:lang w:val="es-MX"/>
              </w:rPr>
            </w:pPr>
            <w:r w:rsidRPr="00FB43FA">
              <w:rPr>
                <w:sz w:val="20"/>
                <w:szCs w:val="20"/>
                <w:lang w:val="es-MX"/>
              </w:rPr>
              <w:t>Utensilios para salsas o complementos (canela, cacao)</w:t>
            </w:r>
          </w:p>
        </w:tc>
      </w:tr>
    </w:tbl>
    <w:p w14:paraId="718725C0" w14:textId="073152E3" w:rsidR="00FB43FA" w:rsidRPr="00FB43FA" w:rsidRDefault="00681D16" w:rsidP="00FB43FA">
      <w:pPr>
        <w:spacing w:after="240"/>
        <w:ind w:left="720"/>
        <w:rPr>
          <w:sz w:val="20"/>
          <w:szCs w:val="20"/>
          <w:lang w:val="es-MX"/>
        </w:rPr>
      </w:pPr>
      <w:r>
        <w:rPr>
          <w:sz w:val="20"/>
          <w:szCs w:val="20"/>
          <w:lang w:val="es-MX"/>
        </w:rPr>
        <w:t>Nota. SENA, (2026).</w:t>
      </w:r>
    </w:p>
    <w:p w14:paraId="35BE9A38" w14:textId="27F4D6F8" w:rsidR="00FB43FA" w:rsidRPr="009A40E8" w:rsidRDefault="00FB43FA" w:rsidP="009A40E8">
      <w:pPr>
        <w:pStyle w:val="Prrafodelista"/>
        <w:numPr>
          <w:ilvl w:val="0"/>
          <w:numId w:val="23"/>
        </w:numPr>
        <w:spacing w:after="240"/>
        <w:rPr>
          <w:sz w:val="20"/>
          <w:szCs w:val="20"/>
          <w:lang w:val="es-MX"/>
        </w:rPr>
      </w:pPr>
      <w:r w:rsidRPr="009A40E8">
        <w:rPr>
          <w:sz w:val="20"/>
          <w:szCs w:val="20"/>
          <w:lang w:val="es-MX"/>
        </w:rPr>
        <w:t>Separación en refrigeración: leche y cremas en estantes superiores; productos crudos (carnes, huevos) en la parte inferior, en envases cerrados para evitar goteos.</w:t>
      </w:r>
    </w:p>
    <w:p w14:paraId="6C2F35F3" w14:textId="76686FED" w:rsidR="00FB43FA" w:rsidRPr="009A40E8" w:rsidRDefault="00FB43FA" w:rsidP="009A40E8">
      <w:pPr>
        <w:pStyle w:val="Prrafodelista"/>
        <w:numPr>
          <w:ilvl w:val="0"/>
          <w:numId w:val="23"/>
        </w:numPr>
        <w:spacing w:after="240"/>
        <w:rPr>
          <w:sz w:val="20"/>
          <w:szCs w:val="20"/>
          <w:lang w:val="es-MX"/>
        </w:rPr>
      </w:pPr>
      <w:r w:rsidRPr="009A40E8">
        <w:rPr>
          <w:sz w:val="20"/>
          <w:szCs w:val="20"/>
          <w:lang w:val="es-MX"/>
        </w:rPr>
        <w:t>Limpieza intermedia: entre cada elaboración de bebida, limpiar la lanza de vapor y enjuagar elportafiltro.</w:t>
      </w:r>
    </w:p>
    <w:p w14:paraId="6A35A2C9" w14:textId="1AED6BA6" w:rsidR="00FB43FA" w:rsidRPr="009A40E8" w:rsidRDefault="00FB43FA" w:rsidP="009A40E8">
      <w:pPr>
        <w:pStyle w:val="Prrafodelista"/>
        <w:numPr>
          <w:ilvl w:val="0"/>
          <w:numId w:val="23"/>
        </w:numPr>
        <w:spacing w:after="240"/>
        <w:rPr>
          <w:sz w:val="20"/>
          <w:szCs w:val="20"/>
          <w:lang w:val="es-MX"/>
        </w:rPr>
      </w:pPr>
      <w:r w:rsidRPr="009A40E8">
        <w:rPr>
          <w:sz w:val="20"/>
          <w:szCs w:val="20"/>
          <w:lang w:val="es-MX"/>
        </w:rPr>
        <w:t>Utensilios de un solo uso: usar agitadores desechables para bebidas frías y no reutilizarlos.</w:t>
      </w:r>
    </w:p>
    <w:p w14:paraId="2E2FD280" w14:textId="713473A4" w:rsidR="00FB43FA" w:rsidRDefault="00FB43FA" w:rsidP="00F6052C">
      <w:pPr>
        <w:pStyle w:val="Ttulo2"/>
        <w:numPr>
          <w:ilvl w:val="1"/>
          <w:numId w:val="17"/>
        </w:numPr>
        <w:rPr>
          <w:b/>
          <w:bCs/>
          <w:lang w:val="es-MX"/>
        </w:rPr>
      </w:pPr>
      <w:r w:rsidRPr="00FB43FA">
        <w:rPr>
          <w:b/>
          <w:bCs/>
          <w:lang w:val="es-MX"/>
        </w:rPr>
        <w:t>Manejo seguro de equipos</w:t>
      </w:r>
    </w:p>
    <w:p w14:paraId="2502D27A" w14:textId="77777777" w:rsidR="0061172E" w:rsidRPr="0061172E" w:rsidRDefault="0061172E" w:rsidP="0061172E">
      <w:pPr>
        <w:rPr>
          <w:lang w:val="es-MX"/>
        </w:rPr>
      </w:pPr>
    </w:p>
    <w:p w14:paraId="3971E401" w14:textId="77777777" w:rsidR="00FB43FA" w:rsidRPr="00FB43FA" w:rsidRDefault="00FB43FA" w:rsidP="00FB43FA">
      <w:pPr>
        <w:spacing w:after="240"/>
        <w:ind w:left="426"/>
        <w:rPr>
          <w:sz w:val="20"/>
          <w:szCs w:val="20"/>
          <w:lang w:val="es-MX"/>
        </w:rPr>
      </w:pPr>
      <w:r w:rsidRPr="00FB43FA">
        <w:rPr>
          <w:sz w:val="20"/>
          <w:szCs w:val="20"/>
          <w:lang w:val="es-MX"/>
        </w:rPr>
        <w:t>La máquina de espresso opera con agua a 90</w:t>
      </w:r>
      <w:r w:rsidRPr="00FB43FA">
        <w:rPr>
          <w:sz w:val="20"/>
          <w:szCs w:val="20"/>
          <w:lang w:val="es-MX"/>
        </w:rPr>
        <w:noBreakHyphen/>
        <w:t>96 °C y vapor a 120</w:t>
      </w:r>
      <w:r w:rsidRPr="00FB43FA">
        <w:rPr>
          <w:sz w:val="20"/>
          <w:szCs w:val="20"/>
          <w:lang w:val="es-MX"/>
        </w:rPr>
        <w:noBreakHyphen/>
        <w:t>130 °C, además de electricidad. Los riesgos más frecuentes son quemaduras (por salpicaduras o contacto con la caldera), cortes (al desmontar fresas del molino), electrocución (derrames sobre componentes eléctricos) y resbalones (pisos húmedos).</w:t>
      </w:r>
    </w:p>
    <w:p w14:paraId="6144BF5F" w14:textId="77777777" w:rsidR="00FB43FA" w:rsidRPr="00FB43FA" w:rsidRDefault="00FB43FA" w:rsidP="00FB43FA">
      <w:pPr>
        <w:spacing w:after="240"/>
        <w:ind w:left="426"/>
        <w:rPr>
          <w:sz w:val="20"/>
          <w:szCs w:val="20"/>
          <w:lang w:val="es-MX"/>
        </w:rPr>
      </w:pPr>
      <w:r w:rsidRPr="00FB43FA">
        <w:rPr>
          <w:sz w:val="20"/>
          <w:szCs w:val="20"/>
          <w:lang w:val="es-MX"/>
        </w:rPr>
        <w:t>Las medidas de seguridad para minimizar estos riesgos son:</w:t>
      </w:r>
    </w:p>
    <w:p w14:paraId="256E8484" w14:textId="77777777" w:rsidR="00FB43FA" w:rsidRPr="0061172E" w:rsidRDefault="00FB43FA" w:rsidP="00F6052C">
      <w:pPr>
        <w:pStyle w:val="Prrafodelista"/>
        <w:numPr>
          <w:ilvl w:val="0"/>
          <w:numId w:val="8"/>
        </w:numPr>
        <w:spacing w:after="240"/>
        <w:rPr>
          <w:sz w:val="20"/>
          <w:szCs w:val="20"/>
          <w:lang w:val="es-MX"/>
        </w:rPr>
      </w:pPr>
      <w:commentRangeStart w:id="17"/>
      <w:r w:rsidRPr="0061172E">
        <w:rPr>
          <w:sz w:val="20"/>
          <w:szCs w:val="20"/>
          <w:lang w:val="es-MX"/>
        </w:rPr>
        <w:t>Usar paños secos para manipular la lanza de vapor y el portafiltro caliente. No introducir los dedos en el chorro de vapor.</w:t>
      </w:r>
    </w:p>
    <w:p w14:paraId="1BDE901A" w14:textId="77777777" w:rsidR="00FB43FA" w:rsidRPr="0061172E" w:rsidRDefault="00FB43FA" w:rsidP="00F6052C">
      <w:pPr>
        <w:pStyle w:val="Prrafodelista"/>
        <w:numPr>
          <w:ilvl w:val="0"/>
          <w:numId w:val="8"/>
        </w:numPr>
        <w:spacing w:after="240"/>
        <w:rPr>
          <w:sz w:val="20"/>
          <w:szCs w:val="20"/>
          <w:lang w:val="es-MX"/>
        </w:rPr>
      </w:pPr>
      <w:r w:rsidRPr="0061172E">
        <w:rPr>
          <w:sz w:val="20"/>
          <w:szCs w:val="20"/>
          <w:lang w:val="es-MX"/>
        </w:rPr>
        <w:t>Desconectar el molino antes de limpiar las fresas o cambiar discos; usar guantes de cuero para extraer las fresas, que pueden tener bordes afilados.</w:t>
      </w:r>
    </w:p>
    <w:p w14:paraId="444AE83F" w14:textId="77777777" w:rsidR="00FB43FA" w:rsidRPr="0061172E" w:rsidRDefault="00FB43FA" w:rsidP="00F6052C">
      <w:pPr>
        <w:pStyle w:val="Prrafodelista"/>
        <w:numPr>
          <w:ilvl w:val="0"/>
          <w:numId w:val="8"/>
        </w:numPr>
        <w:spacing w:after="240"/>
        <w:rPr>
          <w:sz w:val="20"/>
          <w:szCs w:val="20"/>
          <w:lang w:val="es-MX"/>
        </w:rPr>
      </w:pPr>
      <w:r w:rsidRPr="0061172E">
        <w:rPr>
          <w:sz w:val="20"/>
          <w:szCs w:val="20"/>
          <w:lang w:val="es-MX"/>
        </w:rPr>
        <w:t>Mantener la bandeja de goteo limpia y seca; limpiar los derrames de inmediato.</w:t>
      </w:r>
    </w:p>
    <w:p w14:paraId="08BC9893" w14:textId="77777777" w:rsidR="00FB43FA" w:rsidRPr="0061172E" w:rsidRDefault="00FB43FA" w:rsidP="00F6052C">
      <w:pPr>
        <w:pStyle w:val="Prrafodelista"/>
        <w:numPr>
          <w:ilvl w:val="0"/>
          <w:numId w:val="8"/>
        </w:numPr>
        <w:spacing w:after="240"/>
        <w:rPr>
          <w:sz w:val="20"/>
          <w:szCs w:val="20"/>
          <w:lang w:val="es-MX"/>
        </w:rPr>
      </w:pPr>
      <w:r w:rsidRPr="0061172E">
        <w:rPr>
          <w:sz w:val="20"/>
          <w:szCs w:val="20"/>
          <w:lang w:val="es-MX"/>
        </w:rPr>
        <w:t>Verificar que los tomacorrientes tengan conexión a tierra e interruptor diferencial. No usar extensiones sobre superficies mojadas.</w:t>
      </w:r>
    </w:p>
    <w:p w14:paraId="4635F128" w14:textId="77777777" w:rsidR="00FB43FA" w:rsidRDefault="00FB43FA" w:rsidP="00F6052C">
      <w:pPr>
        <w:pStyle w:val="Prrafodelista"/>
        <w:numPr>
          <w:ilvl w:val="0"/>
          <w:numId w:val="8"/>
        </w:numPr>
        <w:spacing w:after="240"/>
        <w:rPr>
          <w:sz w:val="20"/>
          <w:szCs w:val="20"/>
          <w:lang w:val="es-MX"/>
        </w:rPr>
      </w:pPr>
      <w:r w:rsidRPr="0061172E">
        <w:rPr>
          <w:sz w:val="20"/>
          <w:szCs w:val="20"/>
          <w:lang w:val="es-MX"/>
        </w:rPr>
        <w:t>Colocar tapetes antideslizantes en las zonas de preparación. Usar calzado cerrado con suela de goma.</w:t>
      </w:r>
      <w:commentRangeEnd w:id="17"/>
      <w:r w:rsidR="00681D16">
        <w:rPr>
          <w:rStyle w:val="Refdecomentario"/>
          <w:sz w:val="20"/>
          <w:szCs w:val="20"/>
          <w:lang w:val="es-MX"/>
        </w:rPr>
        <w:commentReference w:id="17"/>
      </w:r>
    </w:p>
    <w:p w14:paraId="101F0C8D" w14:textId="63BC26F8" w:rsidR="00654335" w:rsidRDefault="00654335" w:rsidP="00654335">
      <w:pPr>
        <w:spacing w:after="240"/>
        <w:ind w:left="540"/>
        <w:rPr>
          <w:sz w:val="20"/>
          <w:szCs w:val="20"/>
          <w:lang w:val="es-MX"/>
        </w:rPr>
      </w:pPr>
      <w:r w:rsidRPr="508C88EF">
        <w:rPr>
          <w:b/>
          <w:bCs/>
          <w:sz w:val="20"/>
          <w:szCs w:val="20"/>
          <w:lang w:val="es-MX"/>
        </w:rPr>
        <w:t xml:space="preserve">Figura 1. </w:t>
      </w:r>
      <w:r w:rsidR="0DDBF437" w:rsidRPr="508C88EF">
        <w:rPr>
          <w:sz w:val="20"/>
          <w:szCs w:val="20"/>
          <w:lang w:val="es-MX"/>
        </w:rPr>
        <w:t>P</w:t>
      </w:r>
      <w:r w:rsidRPr="508C88EF">
        <w:rPr>
          <w:sz w:val="20"/>
          <w:szCs w:val="20"/>
          <w:lang w:val="es-MX"/>
        </w:rPr>
        <w:t xml:space="preserve">rocedimiento seguro para cambiar las fresas del </w:t>
      </w:r>
      <w:commentRangeStart w:id="18"/>
      <w:r w:rsidRPr="508C88EF">
        <w:rPr>
          <w:sz w:val="20"/>
          <w:szCs w:val="20"/>
          <w:lang w:val="es-MX"/>
        </w:rPr>
        <w:t>molino</w:t>
      </w:r>
      <w:commentRangeEnd w:id="18"/>
      <w:r>
        <w:rPr>
          <w:rStyle w:val="Refdecomentario"/>
          <w:sz w:val="20"/>
          <w:szCs w:val="20"/>
          <w:lang w:val="es-MX"/>
        </w:rPr>
        <w:commentReference w:id="18"/>
      </w:r>
    </w:p>
    <w:p w14:paraId="67D2C6DC" w14:textId="272677F9" w:rsidR="00654335" w:rsidRDefault="00654335" w:rsidP="00654335">
      <w:pPr>
        <w:spacing w:after="240"/>
        <w:ind w:left="540"/>
        <w:rPr>
          <w:sz w:val="20"/>
          <w:szCs w:val="20"/>
          <w:lang w:val="es-MX"/>
        </w:rPr>
      </w:pPr>
      <w:r>
        <w:rPr>
          <w:noProof/>
          <w:sz w:val="20"/>
          <w:szCs w:val="20"/>
          <w:lang w:val="es-MX"/>
        </w:rPr>
        <w:lastRenderedPageBreak/>
        <w:drawing>
          <wp:inline distT="0" distB="0" distL="0" distR="0" wp14:anchorId="09D552B8" wp14:editId="22F9ED0E">
            <wp:extent cx="5943600" cy="3438525"/>
            <wp:effectExtent l="0" t="0" r="57150" b="0"/>
            <wp:docPr id="192791631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6B89037A" w14:textId="42695ED6" w:rsidR="00654335" w:rsidRPr="00654335" w:rsidRDefault="00654335" w:rsidP="00654335">
      <w:pPr>
        <w:spacing w:after="240"/>
        <w:ind w:left="540"/>
        <w:rPr>
          <w:sz w:val="20"/>
          <w:szCs w:val="20"/>
          <w:lang w:val="es-MX"/>
        </w:rPr>
      </w:pPr>
      <w:r>
        <w:rPr>
          <w:sz w:val="20"/>
          <w:szCs w:val="20"/>
          <w:lang w:val="es-MX"/>
        </w:rPr>
        <w:t>Nota. SENA,</w:t>
      </w:r>
      <w:r w:rsidR="00140825">
        <w:rPr>
          <w:sz w:val="20"/>
          <w:szCs w:val="20"/>
          <w:lang w:val="es-MX"/>
        </w:rPr>
        <w:t>(</w:t>
      </w:r>
      <w:r>
        <w:rPr>
          <w:sz w:val="20"/>
          <w:szCs w:val="20"/>
          <w:lang w:val="es-MX"/>
        </w:rPr>
        <w:t>2026</w:t>
      </w:r>
      <w:r w:rsidR="00140825">
        <w:rPr>
          <w:sz w:val="20"/>
          <w:szCs w:val="20"/>
          <w:lang w:val="es-MX"/>
        </w:rPr>
        <w:t>)</w:t>
      </w:r>
      <w:r>
        <w:rPr>
          <w:sz w:val="20"/>
          <w:szCs w:val="20"/>
          <w:lang w:val="es-MX"/>
        </w:rPr>
        <w:t xml:space="preserve">. </w:t>
      </w:r>
    </w:p>
    <w:p w14:paraId="2B5CE5A0" w14:textId="77777777" w:rsidR="0061172E" w:rsidRPr="0061172E" w:rsidRDefault="0061172E" w:rsidP="00F6052C">
      <w:pPr>
        <w:pStyle w:val="Ttulo2"/>
        <w:numPr>
          <w:ilvl w:val="1"/>
          <w:numId w:val="17"/>
        </w:numPr>
        <w:rPr>
          <w:b/>
          <w:bCs/>
          <w:lang w:val="es-MX"/>
        </w:rPr>
      </w:pPr>
      <w:r w:rsidRPr="0061172E">
        <w:rPr>
          <w:b/>
          <w:bCs/>
          <w:lang w:val="es-MX"/>
        </w:rPr>
        <w:t>Control de plagas y gestión de residuos</w:t>
      </w:r>
    </w:p>
    <w:p w14:paraId="605F48A2" w14:textId="77777777" w:rsidR="00FB43FA" w:rsidRPr="00FB43FA" w:rsidRDefault="00FB43FA" w:rsidP="00FB43FA">
      <w:pPr>
        <w:spacing w:after="240"/>
        <w:ind w:left="426"/>
        <w:rPr>
          <w:sz w:val="20"/>
          <w:szCs w:val="20"/>
          <w:lang w:val="es-MX"/>
        </w:rPr>
      </w:pPr>
      <w:r w:rsidRPr="00FB43FA">
        <w:rPr>
          <w:sz w:val="20"/>
          <w:szCs w:val="20"/>
          <w:lang w:val="es-MX"/>
        </w:rPr>
        <w:t>Las plagas (cucarachas, roedores, moscas, hormigas) son vectores de enfermedades. El establecimiento debe aplicar un programa integrado de control:</w:t>
      </w:r>
    </w:p>
    <w:p w14:paraId="42726BAF" w14:textId="77777777" w:rsidR="00FB43FA" w:rsidRPr="00FB43FA" w:rsidRDefault="00FB43FA" w:rsidP="00F6052C">
      <w:pPr>
        <w:pStyle w:val="Prrafodelista"/>
        <w:numPr>
          <w:ilvl w:val="0"/>
          <w:numId w:val="5"/>
        </w:numPr>
        <w:spacing w:after="240"/>
        <w:rPr>
          <w:sz w:val="20"/>
          <w:szCs w:val="20"/>
          <w:lang w:val="es-MX"/>
        </w:rPr>
      </w:pPr>
      <w:r w:rsidRPr="00FB43FA">
        <w:rPr>
          <w:sz w:val="20"/>
          <w:szCs w:val="20"/>
          <w:lang w:val="es-MX"/>
        </w:rPr>
        <w:t>Sellar grietas y orificios en paredes, pisos y techos (mayor a 1 mm).</w:t>
      </w:r>
    </w:p>
    <w:p w14:paraId="3A99E394" w14:textId="77777777" w:rsidR="00FB43FA" w:rsidRPr="00FB43FA" w:rsidRDefault="00FB43FA" w:rsidP="00F6052C">
      <w:pPr>
        <w:pStyle w:val="Prrafodelista"/>
        <w:numPr>
          <w:ilvl w:val="0"/>
          <w:numId w:val="5"/>
        </w:numPr>
        <w:spacing w:after="240"/>
        <w:rPr>
          <w:sz w:val="20"/>
          <w:szCs w:val="20"/>
          <w:lang w:val="es-MX"/>
        </w:rPr>
      </w:pPr>
      <w:r w:rsidRPr="00FB43FA">
        <w:rPr>
          <w:sz w:val="20"/>
          <w:szCs w:val="20"/>
          <w:lang w:val="es-MX"/>
        </w:rPr>
        <w:t>Instalar mallas finas en ventilaciones y trampas de luz (insectocutores) alejadas de las zonas de preparación de alimentos.</w:t>
      </w:r>
    </w:p>
    <w:p w14:paraId="3CBC77C9" w14:textId="77777777" w:rsidR="00FB43FA" w:rsidRPr="00FB43FA" w:rsidRDefault="00FB43FA" w:rsidP="00F6052C">
      <w:pPr>
        <w:pStyle w:val="Prrafodelista"/>
        <w:numPr>
          <w:ilvl w:val="0"/>
          <w:numId w:val="5"/>
        </w:numPr>
        <w:spacing w:after="240"/>
        <w:rPr>
          <w:sz w:val="20"/>
          <w:szCs w:val="20"/>
          <w:lang w:val="es-MX"/>
        </w:rPr>
      </w:pPr>
      <w:r w:rsidRPr="00FB43FA">
        <w:rPr>
          <w:sz w:val="20"/>
          <w:szCs w:val="20"/>
          <w:lang w:val="es-MX"/>
        </w:rPr>
        <w:t>Contratar un servicio de control de plagas con aplicaciones registradas (fumigaciones) y guardar los certificados por al menos dos años. La frecuencia recomendada es trimestral.</w:t>
      </w:r>
    </w:p>
    <w:p w14:paraId="254C3DC0" w14:textId="77777777" w:rsidR="00FB43FA" w:rsidRPr="00FB43FA" w:rsidRDefault="00FB43FA" w:rsidP="00F6052C">
      <w:pPr>
        <w:pStyle w:val="Prrafodelista"/>
        <w:numPr>
          <w:ilvl w:val="0"/>
          <w:numId w:val="5"/>
        </w:numPr>
        <w:spacing w:after="240"/>
        <w:rPr>
          <w:sz w:val="20"/>
          <w:szCs w:val="20"/>
          <w:lang w:val="es-MX"/>
        </w:rPr>
      </w:pPr>
      <w:r w:rsidRPr="00FB43FA">
        <w:rPr>
          <w:sz w:val="20"/>
          <w:szCs w:val="20"/>
          <w:lang w:val="es-MX"/>
        </w:rPr>
        <w:t>Almacenar los residuos en bolsas cerradas y depositarlas en contenedores exteriores con tapa hermética, diariamente.</w:t>
      </w:r>
    </w:p>
    <w:p w14:paraId="5BF4C820" w14:textId="77777777" w:rsidR="00FA30BD" w:rsidRDefault="00FA30BD" w:rsidP="00FB43FA">
      <w:pPr>
        <w:spacing w:after="240"/>
        <w:ind w:left="426"/>
        <w:rPr>
          <w:sz w:val="20"/>
          <w:szCs w:val="20"/>
          <w:lang w:val="es-MX"/>
        </w:rPr>
      </w:pPr>
    </w:p>
    <w:p w14:paraId="6A493EEA" w14:textId="39856C57" w:rsidR="00681D16" w:rsidRDefault="00D67AB2" w:rsidP="00FB43FA">
      <w:pPr>
        <w:spacing w:after="240"/>
        <w:ind w:left="426"/>
        <w:rPr>
          <w:sz w:val="20"/>
          <w:szCs w:val="20"/>
          <w:lang w:val="es-MX"/>
        </w:rPr>
      </w:pPr>
      <w:r>
        <w:rPr>
          <w:sz w:val="20"/>
          <w:szCs w:val="20"/>
          <w:lang w:val="es-MX"/>
        </w:rPr>
        <w:t>Señales de infestación de plagas:</w:t>
      </w:r>
    </w:p>
    <w:p w14:paraId="646D3A67" w14:textId="77777777" w:rsidR="00681D16" w:rsidRDefault="00681D16" w:rsidP="00FB43FA">
      <w:pPr>
        <w:spacing w:after="240"/>
        <w:ind w:left="426"/>
        <w:rPr>
          <w:sz w:val="20"/>
          <w:szCs w:val="20"/>
          <w:lang w:val="es-MX"/>
        </w:rPr>
      </w:pPr>
    </w:p>
    <w:p w14:paraId="6CD5CCFB" w14:textId="77777777" w:rsidR="00681D16" w:rsidRDefault="00681D16" w:rsidP="00FB43FA">
      <w:pPr>
        <w:spacing w:after="240"/>
        <w:ind w:left="426"/>
        <w:rPr>
          <w:sz w:val="20"/>
          <w:szCs w:val="20"/>
          <w:lang w:val="es-MX"/>
        </w:rPr>
      </w:pPr>
    </w:p>
    <w:p w14:paraId="7B6BE8FE" w14:textId="77777777" w:rsidR="00681D16" w:rsidRDefault="00681D16" w:rsidP="00FB43FA">
      <w:pPr>
        <w:spacing w:after="240"/>
        <w:ind w:left="426"/>
        <w:rPr>
          <w:sz w:val="20"/>
          <w:szCs w:val="20"/>
          <w:lang w:val="es-MX"/>
        </w:rPr>
      </w:pPr>
    </w:p>
    <w:p w14:paraId="3A18BD23" w14:textId="77777777" w:rsidR="00681D16" w:rsidRDefault="00681D16" w:rsidP="00FB43FA">
      <w:pPr>
        <w:spacing w:after="240"/>
        <w:ind w:left="426"/>
        <w:rPr>
          <w:sz w:val="20"/>
          <w:szCs w:val="20"/>
          <w:lang w:val="es-MX"/>
        </w:rPr>
      </w:pPr>
    </w:p>
    <w:tbl>
      <w:tblPr>
        <w:tblStyle w:val="Tablaconcuadrcula"/>
        <w:tblW w:w="0" w:type="auto"/>
        <w:tblInd w:w="355" w:type="dxa"/>
        <w:tblLook w:val="04A0" w:firstRow="1" w:lastRow="0" w:firstColumn="1" w:lastColumn="0" w:noHBand="0" w:noVBand="1"/>
      </w:tblPr>
      <w:tblGrid>
        <w:gridCol w:w="4839"/>
        <w:gridCol w:w="4768"/>
      </w:tblGrid>
      <w:tr w:rsidR="00FA30BD" w14:paraId="59F4A8C8" w14:textId="77777777" w:rsidTr="005520AC">
        <w:tc>
          <w:tcPr>
            <w:tcW w:w="4839" w:type="dxa"/>
          </w:tcPr>
          <w:p w14:paraId="4CA5E016" w14:textId="64BDAE8C" w:rsidR="00FA30BD" w:rsidRDefault="00AC004D" w:rsidP="005520AC">
            <w:pPr>
              <w:spacing w:after="240"/>
              <w:jc w:val="center"/>
              <w:rPr>
                <w:sz w:val="20"/>
                <w:szCs w:val="20"/>
                <w:lang w:val="es-MX"/>
              </w:rPr>
            </w:pPr>
            <w:r>
              <w:rPr>
                <w:noProof/>
                <w:sz w:val="20"/>
                <w:szCs w:val="20"/>
                <w:lang w:val="es-MX"/>
              </w:rPr>
              <w:lastRenderedPageBreak/>
              <w:drawing>
                <wp:inline distT="0" distB="0" distL="0" distR="0" wp14:anchorId="5BDE3050" wp14:editId="75C5C58A">
                  <wp:extent cx="2354400" cy="2354400"/>
                  <wp:effectExtent l="0" t="0" r="8255" b="8255"/>
                  <wp:docPr id="147158340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83400" name="Imagen 147158340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181E356F" w14:textId="5E011640" w:rsidR="00FA30BD" w:rsidRDefault="003547DF" w:rsidP="005520AC">
            <w:pPr>
              <w:spacing w:after="240"/>
              <w:rPr>
                <w:sz w:val="20"/>
                <w:szCs w:val="20"/>
                <w:lang w:val="es-MX"/>
              </w:rPr>
            </w:pPr>
            <w:r>
              <w:rPr>
                <w:sz w:val="20"/>
                <w:szCs w:val="20"/>
              </w:rPr>
              <w:t>Heces de roedores: p</w:t>
            </w:r>
            <w:r w:rsidR="00AC004D" w:rsidRPr="00AC004D">
              <w:rPr>
                <w:sz w:val="20"/>
                <w:szCs w:val="20"/>
              </w:rPr>
              <w:t>equeñas cápsulas alargadas de color oscuro sobre un zócalo o detrás de equipos. Son heces de roedores (ratas o ratones), un indicador claro de infestación en la cafetería.</w:t>
            </w:r>
          </w:p>
        </w:tc>
      </w:tr>
      <w:tr w:rsidR="00FA30BD" w14:paraId="2899CF9F" w14:textId="77777777" w:rsidTr="005520AC">
        <w:tc>
          <w:tcPr>
            <w:tcW w:w="4839" w:type="dxa"/>
          </w:tcPr>
          <w:p w14:paraId="19FBE91C" w14:textId="5734E807" w:rsidR="00FA30BD" w:rsidRDefault="00F87D0B" w:rsidP="005520AC">
            <w:pPr>
              <w:spacing w:after="240"/>
              <w:jc w:val="center"/>
              <w:rPr>
                <w:sz w:val="20"/>
                <w:szCs w:val="20"/>
                <w:lang w:val="es-MX"/>
              </w:rPr>
            </w:pPr>
            <w:r>
              <w:rPr>
                <w:noProof/>
                <w:sz w:val="20"/>
                <w:szCs w:val="20"/>
                <w:lang w:val="es-MX"/>
              </w:rPr>
              <w:drawing>
                <wp:inline distT="0" distB="0" distL="0" distR="0" wp14:anchorId="23B64B02" wp14:editId="150C4D07">
                  <wp:extent cx="2354400" cy="2354400"/>
                  <wp:effectExtent l="0" t="0" r="8255" b="8255"/>
                  <wp:docPr id="40634982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9820" name="Imagen 40634982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2C468645" w14:textId="547E31AE" w:rsidR="00FA30BD" w:rsidRDefault="003547DF" w:rsidP="005520AC">
            <w:pPr>
              <w:spacing w:after="240"/>
              <w:rPr>
                <w:sz w:val="20"/>
                <w:szCs w:val="20"/>
                <w:lang w:val="es-MX"/>
              </w:rPr>
            </w:pPr>
            <w:r>
              <w:rPr>
                <w:sz w:val="20"/>
                <w:szCs w:val="20"/>
              </w:rPr>
              <w:t>Cáscaras de cucarachas: r</w:t>
            </w:r>
            <w:r w:rsidR="00AC004D" w:rsidRPr="00AC004D">
              <w:rPr>
                <w:sz w:val="20"/>
                <w:szCs w:val="20"/>
              </w:rPr>
              <w:t>estos de ootecas (cápsulas de huevos) y alas desprendidas de cucarachas, localizados en rincones, detrás de máquinas o cerca de desagües. Señalan actividad de cucarachas.</w:t>
            </w:r>
          </w:p>
        </w:tc>
      </w:tr>
      <w:tr w:rsidR="00FA30BD" w14:paraId="777702D3" w14:textId="77777777" w:rsidTr="005520AC">
        <w:tc>
          <w:tcPr>
            <w:tcW w:w="4839" w:type="dxa"/>
          </w:tcPr>
          <w:p w14:paraId="2FBED656" w14:textId="4E358624" w:rsidR="00FA30BD" w:rsidRDefault="00F87D0B" w:rsidP="005520AC">
            <w:pPr>
              <w:spacing w:after="240"/>
              <w:jc w:val="center"/>
              <w:rPr>
                <w:sz w:val="20"/>
                <w:szCs w:val="20"/>
                <w:lang w:val="es-MX"/>
              </w:rPr>
            </w:pPr>
            <w:r>
              <w:rPr>
                <w:noProof/>
                <w:sz w:val="20"/>
                <w:szCs w:val="20"/>
                <w:lang w:val="es-MX"/>
              </w:rPr>
              <w:drawing>
                <wp:inline distT="0" distB="0" distL="0" distR="0" wp14:anchorId="7667EA4B" wp14:editId="5D54B0B7">
                  <wp:extent cx="2354400" cy="2354400"/>
                  <wp:effectExtent l="0" t="0" r="8255" b="8255"/>
                  <wp:docPr id="118616193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61939" name="Imagen 118616193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4FBBECC4" w14:textId="50387009" w:rsidR="00FA30BD" w:rsidRDefault="003547DF" w:rsidP="005520AC">
            <w:pPr>
              <w:spacing w:after="240"/>
              <w:rPr>
                <w:sz w:val="20"/>
                <w:szCs w:val="20"/>
                <w:lang w:val="es-MX"/>
              </w:rPr>
            </w:pPr>
            <w:r>
              <w:rPr>
                <w:sz w:val="20"/>
                <w:szCs w:val="20"/>
              </w:rPr>
              <w:t>Moscas pequeñas: p</w:t>
            </w:r>
            <w:r w:rsidR="00AC004D" w:rsidRPr="00AC004D">
              <w:rPr>
                <w:sz w:val="20"/>
                <w:szCs w:val="20"/>
              </w:rPr>
              <w:t>equeñas moscas (</w:t>
            </w:r>
            <w:r w:rsidR="00AC004D" w:rsidRPr="00AC004D">
              <w:rPr>
                <w:i/>
                <w:iCs/>
                <w:sz w:val="20"/>
                <w:szCs w:val="20"/>
              </w:rPr>
              <w:t>phoridae</w:t>
            </w:r>
            <w:r w:rsidR="00AC004D" w:rsidRPr="00AC004D">
              <w:rPr>
                <w:sz w:val="20"/>
                <w:szCs w:val="20"/>
              </w:rPr>
              <w:t>) volando cerca de la bandeja de goteo o desagües. Su presencia indica acumulación de materia orgánica húmeda y malas prácticas de limpieza.</w:t>
            </w:r>
          </w:p>
        </w:tc>
      </w:tr>
      <w:tr w:rsidR="00FA30BD" w14:paraId="5411695B" w14:textId="77777777" w:rsidTr="005520AC">
        <w:tc>
          <w:tcPr>
            <w:tcW w:w="4839" w:type="dxa"/>
          </w:tcPr>
          <w:p w14:paraId="2BB460E0" w14:textId="47C6BCA0" w:rsidR="00FA30BD" w:rsidRDefault="00F87D0B" w:rsidP="005520AC">
            <w:pPr>
              <w:spacing w:after="240"/>
              <w:jc w:val="center"/>
              <w:rPr>
                <w:sz w:val="20"/>
                <w:szCs w:val="20"/>
                <w:lang w:val="es-MX"/>
              </w:rPr>
            </w:pPr>
            <w:commentRangeStart w:id="19"/>
            <w:r>
              <w:rPr>
                <w:noProof/>
                <w:sz w:val="20"/>
                <w:szCs w:val="20"/>
                <w:lang w:val="es-MX"/>
              </w:rPr>
              <w:lastRenderedPageBreak/>
              <w:drawing>
                <wp:inline distT="0" distB="0" distL="0" distR="0" wp14:anchorId="2E3F20F1" wp14:editId="059FC4FC">
                  <wp:extent cx="2354400" cy="2354400"/>
                  <wp:effectExtent l="0" t="0" r="8255" b="8255"/>
                  <wp:docPr id="64562445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24457" name="Imagen 64562445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354400" cy="2354400"/>
                          </a:xfrm>
                          <a:prstGeom prst="rect">
                            <a:avLst/>
                          </a:prstGeom>
                        </pic:spPr>
                      </pic:pic>
                    </a:graphicData>
                  </a:graphic>
                </wp:inline>
              </w:drawing>
            </w:r>
          </w:p>
        </w:tc>
        <w:tc>
          <w:tcPr>
            <w:tcW w:w="4768" w:type="dxa"/>
          </w:tcPr>
          <w:p w14:paraId="75E101DD" w14:textId="276F52A5" w:rsidR="00FA30BD" w:rsidRDefault="003547DF" w:rsidP="005520AC">
            <w:pPr>
              <w:spacing w:after="240"/>
              <w:rPr>
                <w:sz w:val="20"/>
                <w:szCs w:val="20"/>
                <w:lang w:val="es-MX"/>
              </w:rPr>
            </w:pPr>
            <w:r>
              <w:rPr>
                <w:sz w:val="20"/>
                <w:szCs w:val="20"/>
              </w:rPr>
              <w:t xml:space="preserve">Hormigas: hormigas </w:t>
            </w:r>
            <w:r w:rsidR="00AC004D" w:rsidRPr="00AC004D">
              <w:rPr>
                <w:sz w:val="20"/>
                <w:szCs w:val="20"/>
              </w:rPr>
              <w:t>formando una hilera sobre un derrame de azúcar o jarabe en la barra o mesón. Atraídas por residuos dulces; indican falta de limpieza y sellado inadecuado de grietas.</w:t>
            </w:r>
            <w:commentRangeEnd w:id="19"/>
            <w:r w:rsidR="001646AD">
              <w:rPr>
                <w:rStyle w:val="Refdecomentario"/>
                <w:sz w:val="20"/>
                <w:szCs w:val="20"/>
                <w:lang w:val="es-MX"/>
              </w:rPr>
              <w:commentReference w:id="19"/>
            </w:r>
          </w:p>
        </w:tc>
      </w:tr>
    </w:tbl>
    <w:p w14:paraId="6B8770D3" w14:textId="0888C81D" w:rsidR="006F50AF" w:rsidRPr="006F50AF" w:rsidRDefault="006F50AF" w:rsidP="00F6052C">
      <w:pPr>
        <w:pStyle w:val="Ttulo1"/>
        <w:numPr>
          <w:ilvl w:val="0"/>
          <w:numId w:val="17"/>
        </w:numPr>
        <w:rPr>
          <w:b/>
          <w:bCs/>
          <w:lang w:val="es-MX"/>
        </w:rPr>
      </w:pPr>
      <w:r w:rsidRPr="006F50AF">
        <w:rPr>
          <w:b/>
          <w:bCs/>
          <w:lang w:val="es-MX"/>
        </w:rPr>
        <w:t>Protocolo de servicio y etiqueta profesional</w:t>
      </w:r>
    </w:p>
    <w:p w14:paraId="46002F03" w14:textId="469B97FC" w:rsidR="006F50AF" w:rsidRPr="006F50AF" w:rsidRDefault="006F50AF" w:rsidP="006F50AF">
      <w:pPr>
        <w:spacing w:after="240"/>
        <w:ind w:left="426"/>
        <w:rPr>
          <w:sz w:val="20"/>
          <w:szCs w:val="20"/>
          <w:lang w:val="es-MX"/>
        </w:rPr>
      </w:pPr>
      <w:r w:rsidRPr="006F50AF">
        <w:rPr>
          <w:sz w:val="20"/>
          <w:szCs w:val="20"/>
          <w:lang w:val="es-MX"/>
        </w:rPr>
        <w:t>El barista no solo prepara la bebida; también la presenta y la sirve. La calidad técnica puede verse opacada por un mal servicio. Este capítulo aborda los principios de atención al cliente, la presentación personal, la comunicación efectiva y las normas de protocolo en diferentes contextos (desde una cafetería informal hasta un evento formal).</w:t>
      </w:r>
    </w:p>
    <w:p w14:paraId="10185059" w14:textId="69BD689B" w:rsidR="006F50AF" w:rsidRPr="006F50AF" w:rsidRDefault="00415328" w:rsidP="00415328">
      <w:pPr>
        <w:pStyle w:val="Ttulo2"/>
        <w:numPr>
          <w:ilvl w:val="0"/>
          <w:numId w:val="0"/>
        </w:numPr>
        <w:ind w:left="576" w:hanging="576"/>
        <w:rPr>
          <w:b/>
          <w:bCs/>
          <w:lang w:val="es-MX"/>
        </w:rPr>
      </w:pPr>
      <w:r>
        <w:rPr>
          <w:b/>
          <w:bCs/>
          <w:lang w:val="es-MX"/>
        </w:rPr>
        <w:t xml:space="preserve">        </w:t>
      </w:r>
      <w:r w:rsidR="006F50AF" w:rsidRPr="006F50AF">
        <w:rPr>
          <w:b/>
          <w:bCs/>
          <w:lang w:val="es-MX"/>
        </w:rPr>
        <w:t>Principios de atención al cliente en la cafetería</w:t>
      </w:r>
    </w:p>
    <w:p w14:paraId="0FCF1A09" w14:textId="77777777" w:rsidR="006F50AF" w:rsidRPr="006F50AF" w:rsidRDefault="006F50AF" w:rsidP="006F50AF">
      <w:pPr>
        <w:spacing w:after="240"/>
        <w:ind w:left="426"/>
        <w:rPr>
          <w:sz w:val="20"/>
          <w:szCs w:val="20"/>
          <w:lang w:val="es-MX"/>
        </w:rPr>
      </w:pPr>
      <w:r w:rsidRPr="006F50AF">
        <w:rPr>
          <w:sz w:val="20"/>
          <w:szCs w:val="20"/>
          <w:lang w:val="es-MX"/>
        </w:rPr>
        <w:t>La atención al cliente en una cafetería especializada debe ser cálida, ágil y personalizada. El barista es el último eslabón de una cadena que empezó con el caficultor; su actitud puede hacer que el cliente aprecie o desprecie el producto.</w:t>
      </w:r>
    </w:p>
    <w:p w14:paraId="17268B7C" w14:textId="77777777" w:rsidR="006F50AF" w:rsidRPr="006F50AF" w:rsidRDefault="006F50AF" w:rsidP="006F50AF">
      <w:pPr>
        <w:spacing w:after="240"/>
        <w:ind w:left="426"/>
        <w:rPr>
          <w:sz w:val="20"/>
          <w:szCs w:val="20"/>
          <w:lang w:val="es-MX"/>
        </w:rPr>
      </w:pPr>
      <w:commentRangeStart w:id="20"/>
      <w:r w:rsidRPr="006F50AF">
        <w:rPr>
          <w:sz w:val="20"/>
          <w:szCs w:val="20"/>
          <w:lang w:val="es-MX"/>
        </w:rPr>
        <w:t>El saludo cordial (“Buenos días, bienvenido a [nombre de la cafetería]”) debe ir acompañado de contacto visual y una sonrisa genuina. La escucha activa implica preguntar la preferencia del cliente (tipo de bebida, intensidad, temperatura, leche vegetal, etc.) sin interrumpir. Repetir el pedido para confirmar reduce errores y hace sentir al cliente escuchado.</w:t>
      </w:r>
      <w:commentRangeEnd w:id="20"/>
      <w:r w:rsidR="001646AD" w:rsidRPr="006F50AF">
        <w:rPr>
          <w:rStyle w:val="Refdecomentario"/>
          <w:sz w:val="20"/>
          <w:szCs w:val="20"/>
          <w:lang w:val="es-MX"/>
        </w:rPr>
        <w:commentReference w:id="20"/>
      </w:r>
    </w:p>
    <w:p w14:paraId="3CC1E113" w14:textId="77777777" w:rsidR="006F50AF" w:rsidRPr="006F50AF" w:rsidRDefault="006F50AF" w:rsidP="006F50AF">
      <w:pPr>
        <w:spacing w:after="240"/>
        <w:ind w:left="426"/>
        <w:rPr>
          <w:sz w:val="20"/>
          <w:szCs w:val="20"/>
          <w:lang w:val="es-MX"/>
        </w:rPr>
      </w:pPr>
      <w:r w:rsidRPr="006F50AF">
        <w:rPr>
          <w:sz w:val="20"/>
          <w:szCs w:val="20"/>
          <w:lang w:val="es-MX"/>
        </w:rPr>
        <w:t>Si el cliente muestra interés, el barista puede ofrecer información sobre el origen del café, las notas sensoriales (“notas de chocolate y frutos rojos”) o el método de extracción, pero sin abrumar con tecnicismos. La agilidad es esencial: el tiempo de preparación no debe exceder 3</w:t>
      </w:r>
      <w:r w:rsidRPr="006F50AF">
        <w:rPr>
          <w:sz w:val="20"/>
          <w:szCs w:val="20"/>
          <w:lang w:val="es-MX"/>
        </w:rPr>
        <w:noBreakHyphen/>
        <w:t>5 minutos para una bebida sencilla, y en horas pico se debe organizar la comanda por orden de llegada.</w:t>
      </w:r>
    </w:p>
    <w:p w14:paraId="6F7B46E2" w14:textId="77777777" w:rsidR="006F50AF" w:rsidRPr="006F50AF" w:rsidRDefault="006F50AF" w:rsidP="006F50AF">
      <w:pPr>
        <w:spacing w:after="240"/>
        <w:ind w:left="426"/>
        <w:rPr>
          <w:sz w:val="20"/>
          <w:szCs w:val="20"/>
          <w:lang w:val="es-MX"/>
        </w:rPr>
      </w:pPr>
      <w:r w:rsidRPr="006F50AF">
        <w:rPr>
          <w:sz w:val="20"/>
          <w:szCs w:val="20"/>
          <w:lang w:val="es-MX"/>
        </w:rPr>
        <w:t>El manejo de quejas debe seguir tres pasos: escuchar sin interrumpir, disculparse aunque no sea la culpa directa (un “lamento que haya tenido esa experiencia”), y proponer una solución (cambiar la bebida, reembolso parcial, obsequio para la próxima visita). Registrar la queja en un libro de incidencias ayuda a identificar problemas recurrentes.</w:t>
      </w:r>
    </w:p>
    <w:p w14:paraId="790D2FCC" w14:textId="037D1C2B" w:rsidR="006F50AF" w:rsidRPr="006F50AF" w:rsidRDefault="00415328" w:rsidP="00415328">
      <w:pPr>
        <w:pStyle w:val="Ttulo2"/>
        <w:numPr>
          <w:ilvl w:val="0"/>
          <w:numId w:val="0"/>
        </w:numPr>
        <w:ind w:left="576" w:hanging="576"/>
        <w:rPr>
          <w:b/>
          <w:bCs/>
          <w:lang w:val="es-MX"/>
        </w:rPr>
      </w:pPr>
      <w:r>
        <w:rPr>
          <w:b/>
          <w:bCs/>
          <w:lang w:val="es-MX"/>
        </w:rPr>
        <w:t xml:space="preserve">       </w:t>
      </w:r>
      <w:r w:rsidR="006F50AF" w:rsidRPr="006F50AF">
        <w:rPr>
          <w:b/>
          <w:bCs/>
          <w:lang w:val="es-MX"/>
        </w:rPr>
        <w:t>Presentación personal y comunicación</w:t>
      </w:r>
    </w:p>
    <w:p w14:paraId="09EFA684" w14:textId="77777777" w:rsidR="006F50AF" w:rsidRPr="006F50AF" w:rsidRDefault="006F50AF" w:rsidP="006F50AF">
      <w:pPr>
        <w:spacing w:after="240"/>
        <w:ind w:left="426"/>
        <w:rPr>
          <w:sz w:val="20"/>
          <w:szCs w:val="20"/>
          <w:lang w:val="es-MX"/>
        </w:rPr>
      </w:pPr>
      <w:r w:rsidRPr="006F50AF">
        <w:rPr>
          <w:sz w:val="20"/>
          <w:szCs w:val="20"/>
          <w:lang w:val="es-MX"/>
        </w:rPr>
        <w:t>El uniforme del barista debe estar impecable: camisa o chaqueta sin manchas, pantalón oscuro, gorro o cofia que cubra todo el cabello, tapabocas ajustado, calzado cerrado antideslizante. No se permiten accesorios que puedan caer al alimento (aretes colgantes, cadenas, pulseras con partes sueltas).</w:t>
      </w:r>
    </w:p>
    <w:p w14:paraId="49D3BDBD" w14:textId="77777777" w:rsidR="006F50AF" w:rsidRPr="006F50AF" w:rsidRDefault="006F50AF" w:rsidP="006F50AF">
      <w:pPr>
        <w:spacing w:after="240"/>
        <w:ind w:left="426"/>
        <w:rPr>
          <w:sz w:val="20"/>
          <w:szCs w:val="20"/>
          <w:lang w:val="es-MX"/>
        </w:rPr>
      </w:pPr>
      <w:r w:rsidRPr="006F50AF">
        <w:rPr>
          <w:sz w:val="20"/>
          <w:szCs w:val="20"/>
          <w:lang w:val="es-MX"/>
        </w:rPr>
        <w:lastRenderedPageBreak/>
        <w:t>La comunicación con el cliente debe ser respetuosa, en un tono de voz adecuado (ni muy bajo ni muy alto), usando un lenguaje claro. Ejemplo: “Este café tiene notas de chocolate y frutos rojos, es de la región de Huila, cultivado a 1.800 metros de altitud”. Evitar expresiones como “no sé” o “es problema de otro”. Si no se sabe algo, se responde “permítame averiguarlo” y se vuelve al cliente con la respuesta.</w:t>
      </w:r>
    </w:p>
    <w:p w14:paraId="5B22E6CE" w14:textId="64CDFA18" w:rsidR="006F50AF" w:rsidRPr="006F50AF" w:rsidRDefault="00415328" w:rsidP="00415328">
      <w:pPr>
        <w:pStyle w:val="Ttulo2"/>
        <w:numPr>
          <w:ilvl w:val="0"/>
          <w:numId w:val="0"/>
        </w:numPr>
        <w:ind w:left="576" w:hanging="576"/>
        <w:rPr>
          <w:b/>
          <w:bCs/>
          <w:lang w:val="es-MX"/>
        </w:rPr>
      </w:pPr>
      <w:r>
        <w:rPr>
          <w:b/>
          <w:bCs/>
          <w:lang w:val="es-MX"/>
        </w:rPr>
        <w:t xml:space="preserve">        </w:t>
      </w:r>
      <w:r w:rsidR="006F50AF" w:rsidRPr="006F50AF">
        <w:rPr>
          <w:b/>
          <w:bCs/>
          <w:lang w:val="es-MX"/>
        </w:rPr>
        <w:t>Servicio de la bebida: temperatura, vajilla, acompañamientos</w:t>
      </w:r>
    </w:p>
    <w:p w14:paraId="64FD634C" w14:textId="77777777" w:rsidR="006F50AF" w:rsidRPr="006F50AF" w:rsidRDefault="006F50AF" w:rsidP="006F50AF">
      <w:pPr>
        <w:spacing w:after="240"/>
        <w:ind w:left="426"/>
        <w:rPr>
          <w:sz w:val="20"/>
          <w:szCs w:val="20"/>
          <w:lang w:val="es-MX"/>
        </w:rPr>
      </w:pPr>
      <w:r w:rsidRPr="006F50AF">
        <w:rPr>
          <w:sz w:val="20"/>
          <w:szCs w:val="20"/>
          <w:lang w:val="es-MX"/>
        </w:rPr>
        <w:t>La bebida debe servirse en una taza precalentada. Las temperaturas de servicio ideales son: espresso 65</w:t>
      </w:r>
      <w:r w:rsidRPr="006F50AF">
        <w:rPr>
          <w:sz w:val="20"/>
          <w:szCs w:val="20"/>
          <w:lang w:val="es-MX"/>
        </w:rPr>
        <w:noBreakHyphen/>
        <w:t>70 °C en taza (la bebida sale a 90</w:t>
      </w:r>
      <w:r w:rsidRPr="006F50AF">
        <w:rPr>
          <w:sz w:val="20"/>
          <w:szCs w:val="20"/>
          <w:lang w:val="es-MX"/>
        </w:rPr>
        <w:noBreakHyphen/>
        <w:t xml:space="preserve">96 °C pero se enfría al contacto con la taza y el ambiente), capuchino y </w:t>
      </w:r>
      <w:r w:rsidRPr="005E5AFA">
        <w:rPr>
          <w:i/>
          <w:iCs/>
          <w:sz w:val="20"/>
          <w:szCs w:val="20"/>
          <w:lang w:val="es-MX"/>
        </w:rPr>
        <w:t>latte</w:t>
      </w:r>
      <w:r w:rsidRPr="006F50AF">
        <w:rPr>
          <w:sz w:val="20"/>
          <w:szCs w:val="20"/>
          <w:lang w:val="es-MX"/>
        </w:rPr>
        <w:t xml:space="preserve"> 60</w:t>
      </w:r>
      <w:r w:rsidRPr="006F50AF">
        <w:rPr>
          <w:sz w:val="20"/>
          <w:szCs w:val="20"/>
          <w:lang w:val="es-MX"/>
        </w:rPr>
        <w:noBreakHyphen/>
        <w:t>65 °C, americano 70</w:t>
      </w:r>
      <w:r w:rsidRPr="006F50AF">
        <w:rPr>
          <w:sz w:val="20"/>
          <w:szCs w:val="20"/>
          <w:lang w:val="es-MX"/>
        </w:rPr>
        <w:noBreakHyphen/>
        <w:t>75 °C, bebidas frías (</w:t>
      </w:r>
      <w:r w:rsidRPr="00654335">
        <w:rPr>
          <w:i/>
          <w:iCs/>
          <w:sz w:val="20"/>
          <w:szCs w:val="20"/>
          <w:lang w:val="es-MX"/>
        </w:rPr>
        <w:t>iced latte, frappe</w:t>
      </w:r>
      <w:r w:rsidRPr="006F50AF">
        <w:rPr>
          <w:sz w:val="20"/>
          <w:szCs w:val="20"/>
          <w:lang w:val="es-MX"/>
        </w:rPr>
        <w:t>) 4</w:t>
      </w:r>
      <w:r w:rsidRPr="006F50AF">
        <w:rPr>
          <w:sz w:val="20"/>
          <w:szCs w:val="20"/>
          <w:lang w:val="es-MX"/>
        </w:rPr>
        <w:noBreakHyphen/>
        <w:t>8 °C.</w:t>
      </w:r>
    </w:p>
    <w:p w14:paraId="67D73B1D" w14:textId="77777777" w:rsidR="006F50AF" w:rsidRPr="006F50AF" w:rsidRDefault="006F50AF" w:rsidP="006F50AF">
      <w:pPr>
        <w:spacing w:after="240"/>
        <w:ind w:left="426"/>
        <w:rPr>
          <w:sz w:val="20"/>
          <w:szCs w:val="20"/>
          <w:lang w:val="es-MX"/>
        </w:rPr>
      </w:pPr>
      <w:r w:rsidRPr="006F50AF">
        <w:rPr>
          <w:sz w:val="20"/>
          <w:szCs w:val="20"/>
          <w:lang w:val="es-MX"/>
        </w:rPr>
        <w:t>La vajilla recomendada: tacita de cerámica de 60</w:t>
      </w:r>
      <w:r w:rsidRPr="006F50AF">
        <w:rPr>
          <w:sz w:val="20"/>
          <w:szCs w:val="20"/>
          <w:lang w:val="es-MX"/>
        </w:rPr>
        <w:noBreakHyphen/>
        <w:t>90 ml para espresso; taza de cerámica de 150</w:t>
      </w:r>
      <w:r w:rsidRPr="006F50AF">
        <w:rPr>
          <w:sz w:val="20"/>
          <w:szCs w:val="20"/>
          <w:lang w:val="es-MX"/>
        </w:rPr>
        <w:noBreakHyphen/>
        <w:t>180 ml para capuchino; taza de cerámica o vaso alto de 200</w:t>
      </w:r>
      <w:r w:rsidRPr="006F50AF">
        <w:rPr>
          <w:sz w:val="20"/>
          <w:szCs w:val="20"/>
          <w:lang w:val="es-MX"/>
        </w:rPr>
        <w:noBreakHyphen/>
        <w:t xml:space="preserve">250 ml para </w:t>
      </w:r>
      <w:r w:rsidRPr="005E5AFA">
        <w:rPr>
          <w:i/>
          <w:iCs/>
          <w:sz w:val="20"/>
          <w:szCs w:val="20"/>
          <w:lang w:val="es-MX"/>
        </w:rPr>
        <w:t>latte</w:t>
      </w:r>
      <w:r w:rsidRPr="006F50AF">
        <w:rPr>
          <w:sz w:val="20"/>
          <w:szCs w:val="20"/>
          <w:lang w:val="es-MX"/>
        </w:rPr>
        <w:t>; taza de cerámica de 180</w:t>
      </w:r>
      <w:r w:rsidRPr="006F50AF">
        <w:rPr>
          <w:sz w:val="20"/>
          <w:szCs w:val="20"/>
          <w:lang w:val="es-MX"/>
        </w:rPr>
        <w:noBreakHyphen/>
        <w:t>240 ml para americano; vaso alto de vidrio o plástico con hielo para bebidas frías.</w:t>
      </w:r>
    </w:p>
    <w:p w14:paraId="4703C5F0" w14:textId="77777777" w:rsidR="006F50AF" w:rsidRPr="006F50AF" w:rsidRDefault="006F50AF" w:rsidP="00F6052C">
      <w:pPr>
        <w:pStyle w:val="Prrafodelista"/>
        <w:numPr>
          <w:ilvl w:val="0"/>
          <w:numId w:val="11"/>
        </w:numPr>
        <w:spacing w:after="240"/>
        <w:rPr>
          <w:sz w:val="20"/>
          <w:szCs w:val="20"/>
          <w:lang w:val="es-MX"/>
        </w:rPr>
      </w:pPr>
      <w:r w:rsidRPr="006F50AF">
        <w:rPr>
          <w:sz w:val="20"/>
          <w:szCs w:val="20"/>
          <w:lang w:val="es-MX"/>
        </w:rPr>
        <w:t>El protocolo de servicio en barra o mesa incluye:</w:t>
      </w:r>
    </w:p>
    <w:p w14:paraId="76CD726F" w14:textId="77777777" w:rsidR="006F50AF" w:rsidRPr="006F50AF" w:rsidRDefault="006F50AF" w:rsidP="00F6052C">
      <w:pPr>
        <w:pStyle w:val="Prrafodelista"/>
        <w:numPr>
          <w:ilvl w:val="0"/>
          <w:numId w:val="11"/>
        </w:numPr>
        <w:spacing w:after="240"/>
        <w:rPr>
          <w:sz w:val="20"/>
          <w:szCs w:val="20"/>
          <w:lang w:val="es-MX"/>
        </w:rPr>
      </w:pPr>
      <w:r w:rsidRPr="006F50AF">
        <w:rPr>
          <w:sz w:val="20"/>
          <w:szCs w:val="20"/>
          <w:lang w:val="es-MX"/>
        </w:rPr>
        <w:t>Asa de la taza orientada hacia la derecha del cliente.</w:t>
      </w:r>
    </w:p>
    <w:p w14:paraId="42ABFBE5" w14:textId="77777777" w:rsidR="006F50AF" w:rsidRPr="006F50AF" w:rsidRDefault="006F50AF" w:rsidP="00F6052C">
      <w:pPr>
        <w:pStyle w:val="Prrafodelista"/>
        <w:numPr>
          <w:ilvl w:val="0"/>
          <w:numId w:val="11"/>
        </w:numPr>
        <w:spacing w:after="240"/>
        <w:rPr>
          <w:sz w:val="20"/>
          <w:szCs w:val="20"/>
          <w:lang w:val="es-MX"/>
        </w:rPr>
      </w:pPr>
      <w:r w:rsidRPr="006F50AF">
        <w:rPr>
          <w:sz w:val="20"/>
          <w:szCs w:val="20"/>
          <w:lang w:val="es-MX"/>
        </w:rPr>
        <w:t>Servir la bebida en bandeja si hay varias comandas.</w:t>
      </w:r>
    </w:p>
    <w:p w14:paraId="5AEB4580" w14:textId="77777777" w:rsidR="006F50AF" w:rsidRPr="006F50AF" w:rsidRDefault="006F50AF" w:rsidP="00F6052C">
      <w:pPr>
        <w:pStyle w:val="Prrafodelista"/>
        <w:numPr>
          <w:ilvl w:val="0"/>
          <w:numId w:val="11"/>
        </w:numPr>
        <w:spacing w:after="240"/>
        <w:rPr>
          <w:sz w:val="20"/>
          <w:szCs w:val="20"/>
          <w:lang w:val="es-MX"/>
        </w:rPr>
      </w:pPr>
      <w:r w:rsidRPr="006F50AF">
        <w:rPr>
          <w:sz w:val="20"/>
          <w:szCs w:val="20"/>
          <w:lang w:val="es-MX"/>
        </w:rPr>
        <w:t>Acompañar con azúcar, endulzante o galleta (preguntar siempre, no asumir que el cliente quiere acompañamiento).</w:t>
      </w:r>
    </w:p>
    <w:p w14:paraId="0ED61A04" w14:textId="77777777" w:rsidR="006F50AF" w:rsidRPr="006F50AF" w:rsidRDefault="006F50AF" w:rsidP="00F6052C">
      <w:pPr>
        <w:pStyle w:val="Prrafodelista"/>
        <w:numPr>
          <w:ilvl w:val="0"/>
          <w:numId w:val="11"/>
        </w:numPr>
        <w:spacing w:after="240"/>
        <w:rPr>
          <w:sz w:val="20"/>
          <w:szCs w:val="20"/>
          <w:lang w:val="es-MX"/>
        </w:rPr>
      </w:pPr>
      <w:r w:rsidRPr="006F50AF">
        <w:rPr>
          <w:sz w:val="20"/>
          <w:szCs w:val="20"/>
          <w:lang w:val="es-MX"/>
        </w:rPr>
        <w:t>Si se sirven dos bebidas simultáneamente, colocar primero la más caliente (americano) y luego la más fría (</w:t>
      </w:r>
      <w:r w:rsidRPr="005E5AFA">
        <w:rPr>
          <w:i/>
          <w:iCs/>
          <w:sz w:val="20"/>
          <w:szCs w:val="20"/>
          <w:lang w:val="es-MX"/>
        </w:rPr>
        <w:t>latte</w:t>
      </w:r>
      <w:r w:rsidRPr="006F50AF">
        <w:rPr>
          <w:sz w:val="20"/>
          <w:szCs w:val="20"/>
          <w:lang w:val="es-MX"/>
        </w:rPr>
        <w:t xml:space="preserve"> helado) para evitar que se enfríe la primera.</w:t>
      </w:r>
    </w:p>
    <w:p w14:paraId="46B0CF1D" w14:textId="77777777" w:rsidR="006F50AF" w:rsidRPr="006F50AF" w:rsidRDefault="006F50AF" w:rsidP="00F6052C">
      <w:pPr>
        <w:pStyle w:val="Prrafodelista"/>
        <w:numPr>
          <w:ilvl w:val="0"/>
          <w:numId w:val="11"/>
        </w:numPr>
        <w:spacing w:after="240"/>
        <w:rPr>
          <w:sz w:val="20"/>
          <w:szCs w:val="20"/>
          <w:lang w:val="es-MX"/>
        </w:rPr>
      </w:pPr>
      <w:r w:rsidRPr="006F50AF">
        <w:rPr>
          <w:sz w:val="20"/>
          <w:szCs w:val="20"/>
          <w:lang w:val="es-MX"/>
        </w:rPr>
        <w:t>En el caso de café filtrado (</w:t>
      </w:r>
      <w:r w:rsidRPr="005E5AFA">
        <w:rPr>
          <w:i/>
          <w:iCs/>
          <w:sz w:val="20"/>
          <w:szCs w:val="20"/>
          <w:lang w:val="es-MX"/>
        </w:rPr>
        <w:t>pour over),</w:t>
      </w:r>
      <w:r w:rsidRPr="006F50AF">
        <w:rPr>
          <w:sz w:val="20"/>
          <w:szCs w:val="20"/>
          <w:lang w:val="es-MX"/>
        </w:rPr>
        <w:t xml:space="preserve"> presentar la jarra con tapa (para mantener la temperatura) y una taza vacía, permitiendo que el cliente se sirva.</w:t>
      </w:r>
    </w:p>
    <w:p w14:paraId="08066634" w14:textId="34CB3AF0" w:rsidR="006F50AF" w:rsidRDefault="00415328" w:rsidP="00415328">
      <w:pPr>
        <w:pStyle w:val="Ttulo2"/>
        <w:numPr>
          <w:ilvl w:val="0"/>
          <w:numId w:val="0"/>
        </w:numPr>
        <w:ind w:left="576" w:hanging="576"/>
        <w:rPr>
          <w:b/>
          <w:bCs/>
          <w:lang w:val="es-MX"/>
        </w:rPr>
      </w:pPr>
      <w:r>
        <w:rPr>
          <w:b/>
          <w:bCs/>
          <w:lang w:val="es-MX"/>
        </w:rPr>
        <w:t xml:space="preserve">        </w:t>
      </w:r>
      <w:r w:rsidR="006F50AF" w:rsidRPr="006F50AF">
        <w:rPr>
          <w:b/>
          <w:bCs/>
          <w:lang w:val="es-MX"/>
        </w:rPr>
        <w:t>Normas de protocolo según contexto</w:t>
      </w:r>
    </w:p>
    <w:p w14:paraId="73D7F92D" w14:textId="77777777" w:rsidR="006F50AF" w:rsidRPr="006F50AF" w:rsidRDefault="006F50AF" w:rsidP="006F50AF">
      <w:pPr>
        <w:rPr>
          <w:lang w:val="es-MX"/>
        </w:rPr>
      </w:pPr>
    </w:p>
    <w:p w14:paraId="0C65826F" w14:textId="2D49A083" w:rsidR="006F50AF" w:rsidRDefault="006F50AF" w:rsidP="006F50AF">
      <w:pPr>
        <w:spacing w:after="240"/>
        <w:ind w:left="426"/>
        <w:rPr>
          <w:sz w:val="20"/>
          <w:szCs w:val="20"/>
          <w:lang w:val="es-MX"/>
        </w:rPr>
      </w:pPr>
      <w:r w:rsidRPr="006F50AF">
        <w:rPr>
          <w:sz w:val="20"/>
          <w:szCs w:val="20"/>
          <w:lang w:val="es-MX"/>
        </w:rPr>
        <w:t xml:space="preserve">En cafetería informal o </w:t>
      </w:r>
      <w:r w:rsidRPr="006F50AF">
        <w:rPr>
          <w:i/>
          <w:iCs/>
          <w:sz w:val="20"/>
          <w:szCs w:val="20"/>
          <w:lang w:val="es-MX"/>
        </w:rPr>
        <w:t>take away</w:t>
      </w:r>
      <w:r w:rsidRPr="006F50AF">
        <w:rPr>
          <w:sz w:val="20"/>
          <w:szCs w:val="20"/>
          <w:lang w:val="es-MX"/>
        </w:rPr>
        <w:t>, el contacto es breve; la eficiencia y la simpatía son clave. Se sirve en vaso de papel con tapa hermética y se entrega con una servilleta. Verificar que la tapa esté bien ajustada para evitar derrames. En cafetería de especialidad o restaurante formal, el barista puede explicar el café y el método (origen, notas sensoriales). Usar vajilla de diseño (porcelana o cerámica artesanal). Presentar la bebida con una pequeña galleta o un vaso de agua mineral para limpiar el paladar. En eventos o catering, mantener una estación de servicio ordenada, con dispensadores de azúcar y endulzantes. Capacitar al personal de apoyo en el manejo de la máquina y en la higiene.</w:t>
      </w:r>
    </w:p>
    <w:p w14:paraId="746DD863" w14:textId="7CC36431" w:rsidR="00654335" w:rsidRDefault="00654335" w:rsidP="006F50AF">
      <w:pPr>
        <w:spacing w:after="240"/>
        <w:ind w:left="426"/>
        <w:rPr>
          <w:sz w:val="20"/>
          <w:szCs w:val="20"/>
          <w:lang w:val="es-MX"/>
        </w:rPr>
      </w:pPr>
      <w:commentRangeStart w:id="21"/>
      <w:r w:rsidRPr="00654335">
        <w:rPr>
          <w:b/>
          <w:bCs/>
          <w:sz w:val="20"/>
          <w:szCs w:val="20"/>
          <w:lang w:val="es-MX"/>
        </w:rPr>
        <w:t>Figura 2.</w:t>
      </w:r>
      <w:r>
        <w:rPr>
          <w:sz w:val="20"/>
          <w:szCs w:val="20"/>
          <w:lang w:val="es-MX"/>
        </w:rPr>
        <w:t xml:space="preserve"> Etiqueta en la mesa (servicio a clientes sentados)</w:t>
      </w:r>
      <w:commentRangeEnd w:id="21"/>
      <w:r w:rsidR="00140825">
        <w:rPr>
          <w:rStyle w:val="Refdecomentario"/>
          <w:sz w:val="20"/>
          <w:szCs w:val="20"/>
          <w:lang w:val="es-MX"/>
        </w:rPr>
        <w:commentReference w:id="21"/>
      </w:r>
      <w:r w:rsidR="00140825">
        <w:rPr>
          <w:sz w:val="20"/>
          <w:szCs w:val="20"/>
          <w:lang w:val="es-MX"/>
        </w:rPr>
        <w:t>.</w:t>
      </w:r>
    </w:p>
    <w:p w14:paraId="182B8449" w14:textId="0C2F5C96" w:rsidR="00654335" w:rsidRDefault="00654335" w:rsidP="006F50AF">
      <w:pPr>
        <w:spacing w:after="240"/>
        <w:ind w:left="426"/>
        <w:rPr>
          <w:sz w:val="20"/>
          <w:szCs w:val="20"/>
          <w:lang w:val="es-MX"/>
        </w:rPr>
      </w:pPr>
      <w:r>
        <w:rPr>
          <w:noProof/>
          <w:sz w:val="20"/>
          <w:szCs w:val="20"/>
          <w:lang w:val="es-MX"/>
        </w:rPr>
        <w:lastRenderedPageBreak/>
        <w:drawing>
          <wp:inline distT="0" distB="0" distL="0" distR="0" wp14:anchorId="0FFFA968" wp14:editId="4DA48B8A">
            <wp:extent cx="5486400" cy="3200400"/>
            <wp:effectExtent l="0" t="0" r="19050" b="0"/>
            <wp:docPr id="113317477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17FD9BD4" w14:textId="1E74D6A4" w:rsidR="00654335" w:rsidRPr="006F50AF" w:rsidRDefault="00654335" w:rsidP="006F50AF">
      <w:pPr>
        <w:spacing w:after="240"/>
        <w:ind w:left="426"/>
        <w:rPr>
          <w:sz w:val="20"/>
          <w:szCs w:val="20"/>
          <w:lang w:val="es-MX"/>
        </w:rPr>
      </w:pPr>
      <w:r>
        <w:rPr>
          <w:sz w:val="20"/>
          <w:szCs w:val="20"/>
          <w:lang w:val="es-MX"/>
        </w:rPr>
        <w:t xml:space="preserve">Nota. SENA, </w:t>
      </w:r>
      <w:r w:rsidR="00140825">
        <w:rPr>
          <w:sz w:val="20"/>
          <w:szCs w:val="20"/>
          <w:lang w:val="es-MX"/>
        </w:rPr>
        <w:t>(</w:t>
      </w:r>
      <w:r>
        <w:rPr>
          <w:sz w:val="20"/>
          <w:szCs w:val="20"/>
          <w:lang w:val="es-MX"/>
        </w:rPr>
        <w:t>2026</w:t>
      </w:r>
      <w:r w:rsidR="00140825">
        <w:rPr>
          <w:sz w:val="20"/>
          <w:szCs w:val="20"/>
          <w:lang w:val="es-MX"/>
        </w:rPr>
        <w:t>)</w:t>
      </w:r>
      <w:r>
        <w:rPr>
          <w:sz w:val="20"/>
          <w:szCs w:val="20"/>
          <w:lang w:val="es-MX"/>
        </w:rPr>
        <w:t>.</w:t>
      </w:r>
    </w:p>
    <w:p w14:paraId="49F76593" w14:textId="75912EF2" w:rsidR="006F50AF" w:rsidRPr="006F50AF" w:rsidRDefault="006F50AF" w:rsidP="00F6052C">
      <w:pPr>
        <w:pStyle w:val="Ttulo1"/>
        <w:numPr>
          <w:ilvl w:val="0"/>
          <w:numId w:val="17"/>
        </w:numPr>
        <w:rPr>
          <w:b/>
          <w:bCs/>
          <w:lang w:val="es-MX"/>
        </w:rPr>
      </w:pPr>
      <w:r>
        <w:rPr>
          <w:b/>
          <w:bCs/>
          <w:lang w:val="es-MX"/>
        </w:rPr>
        <w:t>A</w:t>
      </w:r>
      <w:r w:rsidRPr="006F50AF">
        <w:rPr>
          <w:b/>
          <w:bCs/>
          <w:lang w:val="es-MX"/>
        </w:rPr>
        <w:t>listamiento preoperacional y verificación de equipos</w:t>
      </w:r>
    </w:p>
    <w:p w14:paraId="33009DC8" w14:textId="13C66509" w:rsidR="006F50AF" w:rsidRDefault="006F50AF" w:rsidP="006F50AF">
      <w:pPr>
        <w:spacing w:after="240"/>
        <w:ind w:left="426"/>
        <w:rPr>
          <w:sz w:val="20"/>
          <w:szCs w:val="20"/>
          <w:lang w:val="es-MX"/>
        </w:rPr>
      </w:pPr>
      <w:r w:rsidRPr="006F50AF">
        <w:rPr>
          <w:sz w:val="20"/>
          <w:szCs w:val="20"/>
          <w:lang w:val="es-MX"/>
        </w:rPr>
        <w:t>Antes de abrir la cafetería, el barista debe ejecutar una lista de verificación para asegurar que todos los equipos funcionan correctamente, los insumos están disponibles y las condiciones de higiene son óptimas. Este procedimiento, conocido como </w:t>
      </w:r>
      <w:r w:rsidRPr="006F50AF">
        <w:rPr>
          <w:i/>
          <w:iCs/>
          <w:sz w:val="20"/>
          <w:szCs w:val="20"/>
          <w:lang w:val="es-MX"/>
        </w:rPr>
        <w:t>mise en place</w:t>
      </w:r>
      <w:r w:rsidRPr="006F50AF">
        <w:rPr>
          <w:sz w:val="20"/>
          <w:szCs w:val="20"/>
          <w:lang w:val="es-MX"/>
        </w:rPr>
        <w:t>, reduce el riesgo de fallos durante el servicio y mejora la productividad.</w:t>
      </w:r>
    </w:p>
    <w:p w14:paraId="2271ADEF" w14:textId="3D71AA7E" w:rsidR="00743AC3" w:rsidRPr="006F50AF" w:rsidRDefault="00743AC3" w:rsidP="006F50AF">
      <w:pPr>
        <w:spacing w:after="240"/>
        <w:ind w:left="426"/>
        <w:rPr>
          <w:sz w:val="20"/>
          <w:szCs w:val="20"/>
          <w:lang w:val="es-MX"/>
        </w:rPr>
      </w:pPr>
      <w:r w:rsidRPr="00743AC3">
        <w:rPr>
          <w:sz w:val="20"/>
          <w:szCs w:val="20"/>
        </w:rPr>
        <w:t>A continuación, explore la siguiente lista de verificación y compruebe que la estación de trabajo cumpla con las condiciones necesarias antes de iniciar la preparación de bebidas. Cada elemento del checklist contribuye a garantizar un servicio seguro, eficiente y con altos estándares de calidad</w:t>
      </w:r>
      <w:r>
        <w:rPr>
          <w:sz w:val="20"/>
          <w:szCs w:val="20"/>
        </w:rPr>
        <w:t>:</w:t>
      </w:r>
    </w:p>
    <w:p w14:paraId="39B1D248" w14:textId="21375D98" w:rsidR="006F50AF" w:rsidRPr="006F50AF" w:rsidRDefault="00415328" w:rsidP="00415328">
      <w:pPr>
        <w:pStyle w:val="Ttulo2"/>
        <w:numPr>
          <w:ilvl w:val="0"/>
          <w:numId w:val="0"/>
        </w:numPr>
        <w:ind w:left="576" w:hanging="576"/>
        <w:rPr>
          <w:b/>
          <w:bCs/>
          <w:lang w:val="es-MX"/>
        </w:rPr>
      </w:pPr>
      <w:r>
        <w:rPr>
          <w:b/>
          <w:bCs/>
          <w:lang w:val="es-MX"/>
        </w:rPr>
        <w:t xml:space="preserve">       </w:t>
      </w:r>
      <w:r w:rsidR="006F50AF" w:rsidRPr="006F50AF">
        <w:rPr>
          <w:b/>
          <w:bCs/>
          <w:lang w:val="es-MX"/>
        </w:rPr>
        <w:t>Lista de verificación diaria (</w:t>
      </w:r>
      <w:r w:rsidR="006F50AF" w:rsidRPr="00681D16">
        <w:rPr>
          <w:b/>
          <w:bCs/>
          <w:i/>
          <w:iCs/>
          <w:lang w:val="es-MX"/>
        </w:rPr>
        <w:t>checklist</w:t>
      </w:r>
      <w:r w:rsidR="006F50AF" w:rsidRPr="006F50AF">
        <w:rPr>
          <w:b/>
          <w:bCs/>
          <w:lang w:val="es-MX"/>
        </w:rPr>
        <w:t>)</w:t>
      </w:r>
    </w:p>
    <w:p w14:paraId="3D9846A9" w14:textId="15DB9864" w:rsidR="006F50AF" w:rsidRPr="006F50AF" w:rsidRDefault="006F50AF" w:rsidP="006F50AF">
      <w:pPr>
        <w:spacing w:after="240"/>
        <w:ind w:left="426"/>
        <w:rPr>
          <w:sz w:val="20"/>
          <w:szCs w:val="20"/>
          <w:lang w:val="es-MX"/>
        </w:rPr>
      </w:pPr>
      <w:commentRangeStart w:id="22"/>
      <w:r w:rsidRPr="006F50AF">
        <w:rPr>
          <w:sz w:val="20"/>
          <w:szCs w:val="20"/>
          <w:lang w:val="es-MX"/>
        </w:rPr>
        <w:t>El checklist matutino es una herramienta sencilla pero indispensable. Puede estar impresa y plastificada, y el barista la marca con un marcador de pizarra cada día. Los ítems se agrupan en cuatro categorías:</w:t>
      </w:r>
    </w:p>
    <w:p w14:paraId="3472C60A" w14:textId="19DE3C12" w:rsidR="006F50AF" w:rsidRPr="00654335" w:rsidRDefault="006F50AF" w:rsidP="006F50AF">
      <w:pPr>
        <w:spacing w:after="240"/>
        <w:ind w:left="426"/>
        <w:rPr>
          <w:sz w:val="20"/>
          <w:szCs w:val="20"/>
          <w:lang w:val="es-MX"/>
        </w:rPr>
      </w:pPr>
      <w:r w:rsidRPr="00654335">
        <w:rPr>
          <w:sz w:val="20"/>
          <w:szCs w:val="20"/>
          <w:lang w:val="es-MX"/>
        </w:rPr>
        <w:t xml:space="preserve">Máquina de </w:t>
      </w:r>
      <w:r w:rsidRPr="002E0389">
        <w:rPr>
          <w:i/>
          <w:iCs/>
          <w:sz w:val="20"/>
          <w:szCs w:val="20"/>
          <w:lang w:val="es-MX"/>
        </w:rPr>
        <w:t>espresso</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Encender la máquina con la suficiente antelación (30 minutos) para que alcance la presión de caldera (1</w:t>
      </w:r>
      <w:r w:rsidRPr="00654335">
        <w:rPr>
          <w:sz w:val="20"/>
          <w:szCs w:val="20"/>
          <w:lang w:val="es-MX"/>
        </w:rPr>
        <w:noBreakHyphen/>
        <w:t>1,2 bares).</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Verificar el nivel de agua en el depósito o que la llave de alimentación esté abierta.</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Purgar cada grupo durante 5</w:t>
      </w:r>
      <w:r w:rsidRPr="00654335">
        <w:rPr>
          <w:sz w:val="20"/>
          <w:szCs w:val="20"/>
          <w:lang w:val="es-MX"/>
        </w:rPr>
        <w:noBreakHyphen/>
        <w:t>10 segundos hasta que salga agua clara y sin vapor.</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Purgar la lanza de vapor y limpiar la boquilla.</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Verificar la presión de la bomba (manómetro debe marcar 8</w:t>
      </w:r>
      <w:r w:rsidRPr="00654335">
        <w:rPr>
          <w:sz w:val="20"/>
          <w:szCs w:val="20"/>
          <w:lang w:val="es-MX"/>
        </w:rPr>
        <w:noBreakHyphen/>
        <w:t>10 bares durante la extracción de prueba).</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Realizar una extracción de prueba y evaluar flujo y crema.</w:t>
      </w:r>
    </w:p>
    <w:p w14:paraId="3224344B" w14:textId="77777777" w:rsidR="006F50AF" w:rsidRPr="00654335" w:rsidRDefault="006F50AF" w:rsidP="006F50AF">
      <w:pPr>
        <w:spacing w:after="240"/>
        <w:ind w:left="426"/>
        <w:rPr>
          <w:sz w:val="20"/>
          <w:szCs w:val="20"/>
          <w:lang w:val="es-MX"/>
        </w:rPr>
      </w:pPr>
      <w:r w:rsidRPr="00654335">
        <w:rPr>
          <w:sz w:val="20"/>
          <w:szCs w:val="20"/>
          <w:lang w:val="es-MX"/>
        </w:rPr>
        <w:lastRenderedPageBreak/>
        <w:t>Molino</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Encender y purgar 2 dosis de café (desechar).</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Ajustar la molienda si es necesario (prueba de tiempo de extracción).</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Verificar que no haya café acumulado en la canaleta de salida.</w:t>
      </w:r>
    </w:p>
    <w:p w14:paraId="31F6DFBD" w14:textId="77777777" w:rsidR="006F50AF" w:rsidRPr="00654335" w:rsidRDefault="006F50AF" w:rsidP="006F50AF">
      <w:pPr>
        <w:spacing w:after="240"/>
        <w:ind w:left="426"/>
        <w:rPr>
          <w:sz w:val="20"/>
          <w:szCs w:val="20"/>
          <w:lang w:val="es-MX"/>
        </w:rPr>
      </w:pPr>
      <w:r w:rsidRPr="00654335">
        <w:rPr>
          <w:sz w:val="20"/>
          <w:szCs w:val="20"/>
          <w:lang w:val="es-MX"/>
        </w:rPr>
        <w:t>Insumos</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Revisar la leche y alternativas vegetales (fechas, temperatura, integridad).</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Verificar existencia de café en la tolva (fecha de tostión ≤30 días, granos sin defectos).</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Disponer jarabes y saborizantes (envases limpios, sin cristalización).</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Precalentar las tazas sobre la bandeja superior de la máquina.</w:t>
      </w:r>
    </w:p>
    <w:p w14:paraId="66F21BDE" w14:textId="77777777" w:rsidR="006F50AF" w:rsidRPr="00654335" w:rsidRDefault="006F50AF" w:rsidP="006F50AF">
      <w:pPr>
        <w:spacing w:after="240"/>
        <w:ind w:left="426"/>
        <w:rPr>
          <w:sz w:val="20"/>
          <w:szCs w:val="20"/>
          <w:lang w:val="es-MX"/>
        </w:rPr>
      </w:pPr>
      <w:r w:rsidRPr="00654335">
        <w:rPr>
          <w:sz w:val="20"/>
          <w:szCs w:val="20"/>
          <w:lang w:val="es-MX"/>
        </w:rPr>
        <w:t>Limpieza general</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Bandeja de goteo vacía y limpia.</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Superficies desinfectadas.</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Paños de colores disponibles y limpios.</w:t>
      </w:r>
      <w:r w:rsidRPr="00654335">
        <w:rPr>
          <w:sz w:val="20"/>
          <w:szCs w:val="20"/>
          <w:lang w:val="es-MX"/>
        </w:rPr>
        <w:br/>
      </w:r>
      <w:r w:rsidRPr="00654335">
        <w:rPr>
          <w:rFonts w:ascii="Segoe UI Symbol" w:hAnsi="Segoe UI Symbol" w:cs="Segoe UI Symbol"/>
          <w:sz w:val="20"/>
          <w:szCs w:val="20"/>
          <w:lang w:val="es-MX"/>
        </w:rPr>
        <w:t>☐</w:t>
      </w:r>
      <w:r w:rsidRPr="00654335">
        <w:rPr>
          <w:sz w:val="20"/>
          <w:szCs w:val="20"/>
          <w:lang w:val="es-MX"/>
        </w:rPr>
        <w:t xml:space="preserve"> Extintor visible y accesible.</w:t>
      </w:r>
      <w:commentRangeEnd w:id="22"/>
      <w:r w:rsidR="00681D16" w:rsidRPr="00654335">
        <w:rPr>
          <w:rStyle w:val="Refdecomentario"/>
          <w:sz w:val="20"/>
          <w:szCs w:val="20"/>
          <w:lang w:val="es-MX"/>
        </w:rPr>
        <w:commentReference w:id="22"/>
      </w:r>
    </w:p>
    <w:p w14:paraId="7123F50D" w14:textId="255DAC04" w:rsidR="006F50AF" w:rsidRPr="006F50AF" w:rsidRDefault="00415328" w:rsidP="00415328">
      <w:pPr>
        <w:pStyle w:val="Ttulo2"/>
        <w:numPr>
          <w:ilvl w:val="0"/>
          <w:numId w:val="0"/>
        </w:numPr>
        <w:ind w:left="576" w:hanging="576"/>
        <w:rPr>
          <w:b/>
          <w:bCs/>
          <w:lang w:val="es-MX"/>
        </w:rPr>
      </w:pPr>
      <w:r>
        <w:rPr>
          <w:b/>
          <w:bCs/>
          <w:lang w:val="es-MX"/>
        </w:rPr>
        <w:t xml:space="preserve">       </w:t>
      </w:r>
      <w:r w:rsidR="006F50AF" w:rsidRPr="006F50AF">
        <w:rPr>
          <w:b/>
          <w:bCs/>
          <w:lang w:val="es-MX"/>
        </w:rPr>
        <w:t>Calibración del molino</w:t>
      </w:r>
    </w:p>
    <w:p w14:paraId="0B7CF906" w14:textId="77777777" w:rsidR="006F50AF" w:rsidRPr="006F50AF" w:rsidRDefault="006F50AF" w:rsidP="006F50AF">
      <w:pPr>
        <w:spacing w:after="240"/>
        <w:ind w:left="426"/>
        <w:rPr>
          <w:sz w:val="20"/>
          <w:szCs w:val="20"/>
          <w:lang w:val="es-MX"/>
        </w:rPr>
      </w:pPr>
      <w:r w:rsidRPr="006F50AF">
        <w:rPr>
          <w:sz w:val="20"/>
          <w:szCs w:val="20"/>
          <w:lang w:val="es-MX"/>
        </w:rPr>
        <w:t>La calibración del molino es una tarea diaria porque la humedad y la temperatura del ambiente afectan la dureza del grano. Un cambio del 5 % en la humedad relativa puede alterar el tiempo de extracción en varios segundos. El procedimiento es:</w:t>
      </w:r>
    </w:p>
    <w:p w14:paraId="546A140D" w14:textId="0CCE36C7" w:rsidR="006F50AF" w:rsidRPr="006F50AF" w:rsidRDefault="006F50AF" w:rsidP="00F6052C">
      <w:pPr>
        <w:numPr>
          <w:ilvl w:val="0"/>
          <w:numId w:val="9"/>
        </w:numPr>
        <w:spacing w:after="240"/>
        <w:rPr>
          <w:sz w:val="20"/>
          <w:szCs w:val="20"/>
          <w:lang w:val="es-MX"/>
        </w:rPr>
      </w:pPr>
      <w:commentRangeStart w:id="23"/>
      <w:r w:rsidRPr="006F50AF">
        <w:rPr>
          <w:sz w:val="20"/>
          <w:szCs w:val="20"/>
          <w:lang w:val="es-MX"/>
        </w:rPr>
        <w:t>Purgado inicial: </w:t>
      </w:r>
      <w:r>
        <w:rPr>
          <w:sz w:val="20"/>
          <w:szCs w:val="20"/>
          <w:lang w:val="es-MX"/>
        </w:rPr>
        <w:t>m</w:t>
      </w:r>
      <w:r w:rsidRPr="006F50AF">
        <w:rPr>
          <w:sz w:val="20"/>
          <w:szCs w:val="20"/>
          <w:lang w:val="es-MX"/>
        </w:rPr>
        <w:t>oler y desechar 5</w:t>
      </w:r>
      <w:r w:rsidRPr="006F50AF">
        <w:rPr>
          <w:sz w:val="20"/>
          <w:szCs w:val="20"/>
          <w:lang w:val="es-MX"/>
        </w:rPr>
        <w:noBreakHyphen/>
        <w:t>10 g para eliminar residuos del día anterior.</w:t>
      </w:r>
    </w:p>
    <w:p w14:paraId="04900B65" w14:textId="60298257" w:rsidR="006F50AF" w:rsidRPr="006F50AF" w:rsidRDefault="006F50AF" w:rsidP="00F6052C">
      <w:pPr>
        <w:numPr>
          <w:ilvl w:val="0"/>
          <w:numId w:val="9"/>
        </w:numPr>
        <w:spacing w:after="240"/>
        <w:rPr>
          <w:sz w:val="20"/>
          <w:szCs w:val="20"/>
          <w:lang w:val="es-MX"/>
        </w:rPr>
      </w:pPr>
      <w:r w:rsidRPr="006F50AF">
        <w:rPr>
          <w:sz w:val="20"/>
          <w:szCs w:val="20"/>
          <w:lang w:val="es-MX"/>
        </w:rPr>
        <w:t>Extracción de prueba: </w:t>
      </w:r>
      <w:r>
        <w:rPr>
          <w:sz w:val="20"/>
          <w:szCs w:val="20"/>
          <w:lang w:val="es-MX"/>
        </w:rPr>
        <w:t>p</w:t>
      </w:r>
      <w:r w:rsidRPr="006F50AF">
        <w:rPr>
          <w:sz w:val="20"/>
          <w:szCs w:val="20"/>
          <w:lang w:val="es-MX"/>
        </w:rPr>
        <w:t>reparar un espresso con los parámetros estándar (18 g de café, 36 g de bebida en 25</w:t>
      </w:r>
      <w:r w:rsidRPr="006F50AF">
        <w:rPr>
          <w:sz w:val="20"/>
          <w:szCs w:val="20"/>
          <w:lang w:val="es-MX"/>
        </w:rPr>
        <w:noBreakHyphen/>
        <w:t>30 s). Medir el tiempo con cronómetro.</w:t>
      </w:r>
    </w:p>
    <w:p w14:paraId="2511DEE9" w14:textId="77777777" w:rsidR="006F50AF" w:rsidRPr="006F50AF" w:rsidRDefault="006F50AF" w:rsidP="00F6052C">
      <w:pPr>
        <w:numPr>
          <w:ilvl w:val="0"/>
          <w:numId w:val="9"/>
        </w:numPr>
        <w:spacing w:after="240"/>
        <w:rPr>
          <w:sz w:val="20"/>
          <w:szCs w:val="20"/>
          <w:lang w:val="es-MX"/>
        </w:rPr>
      </w:pPr>
      <w:r w:rsidRPr="006F50AF">
        <w:rPr>
          <w:sz w:val="20"/>
          <w:szCs w:val="20"/>
          <w:lang w:val="es-MX"/>
        </w:rPr>
        <w:t>Ajuste según resultado:</w:t>
      </w:r>
    </w:p>
    <w:p w14:paraId="39A1537B" w14:textId="77777777" w:rsidR="006F50AF" w:rsidRPr="006F50AF" w:rsidRDefault="006F50AF" w:rsidP="00F6052C">
      <w:pPr>
        <w:pStyle w:val="Prrafodelista"/>
        <w:numPr>
          <w:ilvl w:val="1"/>
          <w:numId w:val="12"/>
        </w:numPr>
        <w:spacing w:after="240"/>
        <w:rPr>
          <w:sz w:val="20"/>
          <w:szCs w:val="20"/>
          <w:lang w:val="es-MX"/>
        </w:rPr>
      </w:pPr>
      <w:r w:rsidRPr="006F50AF">
        <w:rPr>
          <w:sz w:val="20"/>
          <w:szCs w:val="20"/>
          <w:lang w:val="es-MX"/>
        </w:rPr>
        <w:t>Si el tiempo es inferior a 20 s (flujo rápido, crema clara, sabor ácido) → la molienda es demasiado gruesa. Girar el anillo de ajuste 1</w:t>
      </w:r>
      <w:r w:rsidRPr="006F50AF">
        <w:rPr>
          <w:sz w:val="20"/>
          <w:szCs w:val="20"/>
          <w:lang w:val="es-MX"/>
        </w:rPr>
        <w:noBreakHyphen/>
        <w:t>2 puntos en sentido horario (más fino). Purgar dos dosis y repetir la prueba.</w:t>
      </w:r>
    </w:p>
    <w:p w14:paraId="7D0C706B" w14:textId="77777777" w:rsidR="006F50AF" w:rsidRPr="006F50AF" w:rsidRDefault="006F50AF" w:rsidP="00F6052C">
      <w:pPr>
        <w:pStyle w:val="Prrafodelista"/>
        <w:numPr>
          <w:ilvl w:val="1"/>
          <w:numId w:val="12"/>
        </w:numPr>
        <w:spacing w:after="240"/>
        <w:rPr>
          <w:sz w:val="20"/>
          <w:szCs w:val="20"/>
          <w:lang w:val="es-MX"/>
        </w:rPr>
      </w:pPr>
      <w:r w:rsidRPr="006F50AF">
        <w:rPr>
          <w:sz w:val="20"/>
          <w:szCs w:val="20"/>
          <w:lang w:val="es-MX"/>
        </w:rPr>
        <w:t>Si el tiempo es superior a 35 s (goteo lento, crema oscura, sabor amargo) → la molienda es demasiado fina. Girar el anillo de ajuste 1</w:t>
      </w:r>
      <w:r w:rsidRPr="006F50AF">
        <w:rPr>
          <w:sz w:val="20"/>
          <w:szCs w:val="20"/>
          <w:lang w:val="es-MX"/>
        </w:rPr>
        <w:noBreakHyphen/>
        <w:t>2 puntos en sentido antihorario (más grueso). Purgar dos dosis y repetir.</w:t>
      </w:r>
    </w:p>
    <w:p w14:paraId="6141B7CC" w14:textId="77777777" w:rsidR="006F50AF" w:rsidRPr="006F50AF" w:rsidRDefault="006F50AF" w:rsidP="00F6052C">
      <w:pPr>
        <w:pStyle w:val="Prrafodelista"/>
        <w:numPr>
          <w:ilvl w:val="1"/>
          <w:numId w:val="12"/>
        </w:numPr>
        <w:spacing w:after="240"/>
        <w:rPr>
          <w:sz w:val="20"/>
          <w:szCs w:val="20"/>
          <w:lang w:val="es-MX"/>
        </w:rPr>
      </w:pPr>
      <w:r w:rsidRPr="006F50AF">
        <w:rPr>
          <w:sz w:val="20"/>
          <w:szCs w:val="20"/>
          <w:lang w:val="es-MX"/>
        </w:rPr>
        <w:t>Si el tiempo está entre 20 y 30 s y el flujo es constante, en forma de “cola de ratón”, el ajuste es correcto.</w:t>
      </w:r>
    </w:p>
    <w:p w14:paraId="313501EC" w14:textId="77777777" w:rsidR="006F50AF" w:rsidRPr="006F50AF" w:rsidRDefault="006F50AF" w:rsidP="006F50AF">
      <w:pPr>
        <w:spacing w:after="240"/>
        <w:ind w:left="426"/>
        <w:rPr>
          <w:sz w:val="20"/>
          <w:szCs w:val="20"/>
          <w:lang w:val="es-MX"/>
        </w:rPr>
      </w:pPr>
      <w:r w:rsidRPr="006F50AF">
        <w:rPr>
          <w:sz w:val="20"/>
          <w:szCs w:val="20"/>
          <w:lang w:val="es-MX"/>
        </w:rPr>
        <w:t>Registrar la posición del anillo (ej. “3,2”) en la bitácora para tener una referencia.</w:t>
      </w:r>
      <w:commentRangeEnd w:id="23"/>
      <w:r w:rsidR="001646AD" w:rsidRPr="006F50AF">
        <w:rPr>
          <w:rStyle w:val="Refdecomentario"/>
          <w:sz w:val="20"/>
          <w:szCs w:val="20"/>
          <w:lang w:val="es-MX"/>
        </w:rPr>
        <w:commentReference w:id="23"/>
      </w:r>
    </w:p>
    <w:p w14:paraId="59979B64" w14:textId="5B2F73CF" w:rsidR="006F50AF" w:rsidRPr="006F50AF" w:rsidRDefault="00681D16" w:rsidP="00681D16">
      <w:pPr>
        <w:spacing w:after="240"/>
        <w:rPr>
          <w:b/>
          <w:bCs/>
          <w:sz w:val="20"/>
          <w:szCs w:val="20"/>
          <w:lang w:val="es-MX"/>
        </w:rPr>
      </w:pPr>
      <w:r>
        <w:rPr>
          <w:b/>
          <w:bCs/>
          <w:sz w:val="20"/>
          <w:szCs w:val="20"/>
          <w:lang w:val="es-MX"/>
        </w:rPr>
        <w:t xml:space="preserve">       </w:t>
      </w:r>
      <w:r w:rsidR="006F50AF" w:rsidRPr="006F50AF">
        <w:rPr>
          <w:b/>
          <w:bCs/>
          <w:sz w:val="20"/>
          <w:szCs w:val="20"/>
          <w:lang w:val="es-MX"/>
        </w:rPr>
        <w:t>Verificación de temperatura y presión</w:t>
      </w:r>
    </w:p>
    <w:p w14:paraId="2831314F" w14:textId="77777777" w:rsidR="006F50AF" w:rsidRPr="006F50AF" w:rsidRDefault="006F50AF" w:rsidP="006F50AF">
      <w:pPr>
        <w:spacing w:after="240"/>
        <w:ind w:left="426"/>
        <w:rPr>
          <w:sz w:val="20"/>
          <w:szCs w:val="20"/>
          <w:lang w:val="es-MX"/>
        </w:rPr>
      </w:pPr>
      <w:r w:rsidRPr="006F50AF">
        <w:rPr>
          <w:sz w:val="20"/>
          <w:szCs w:val="20"/>
          <w:lang w:val="es-MX"/>
        </w:rPr>
        <w:t>La temperatura de extracción ideal es 92</w:t>
      </w:r>
      <w:r w:rsidRPr="006F50AF">
        <w:rPr>
          <w:sz w:val="20"/>
          <w:szCs w:val="20"/>
          <w:lang w:val="es-MX"/>
        </w:rPr>
        <w:noBreakHyphen/>
        <w:t>96 °C, medida en la salida del difusor (grupo). Se puede verificar con un termómetro de contacto (menos preciso) o, idealmente, con un termofiltro con termopar (instrumento de calibración profesional). Si la temperatura es baja, se debe ajustar el termostato de la caldera (para máquinas de caldera simple) o revisar el restrictor (para intercambiador de calor). Si es alta, se puede realizar un </w:t>
      </w:r>
      <w:r w:rsidRPr="006F50AF">
        <w:rPr>
          <w:i/>
          <w:iCs/>
          <w:sz w:val="20"/>
          <w:szCs w:val="20"/>
          <w:lang w:val="es-MX"/>
        </w:rPr>
        <w:t>cooling flush</w:t>
      </w:r>
      <w:r w:rsidRPr="006F50AF">
        <w:rPr>
          <w:sz w:val="20"/>
          <w:szCs w:val="20"/>
          <w:lang w:val="es-MX"/>
        </w:rPr>
        <w:t> (purgar agua del grupo hasta que la temperatura baje al rango deseado).</w:t>
      </w:r>
    </w:p>
    <w:p w14:paraId="023D5F59" w14:textId="77777777" w:rsidR="006F50AF" w:rsidRPr="006F50AF" w:rsidRDefault="006F50AF" w:rsidP="006F50AF">
      <w:pPr>
        <w:spacing w:after="240"/>
        <w:ind w:left="426"/>
        <w:rPr>
          <w:sz w:val="20"/>
          <w:szCs w:val="20"/>
          <w:lang w:val="es-MX"/>
        </w:rPr>
      </w:pPr>
      <w:r w:rsidRPr="006F50AF">
        <w:rPr>
          <w:sz w:val="20"/>
          <w:szCs w:val="20"/>
          <w:lang w:val="es-MX"/>
        </w:rPr>
        <w:lastRenderedPageBreak/>
        <w:t xml:space="preserve">La presión de la bomba debe ser 9 bares. Prueba de presión con disco ciego: insertar un portafiltro con disco ciego (sin orificios), accionar la bomba (como en un </w:t>
      </w:r>
      <w:r w:rsidRPr="00654335">
        <w:rPr>
          <w:i/>
          <w:iCs/>
          <w:sz w:val="20"/>
          <w:szCs w:val="20"/>
          <w:lang w:val="es-MX"/>
        </w:rPr>
        <w:t>backflush</w:t>
      </w:r>
      <w:r w:rsidRPr="006F50AF">
        <w:rPr>
          <w:sz w:val="20"/>
          <w:szCs w:val="20"/>
          <w:lang w:val="es-MX"/>
        </w:rPr>
        <w:t>) y leer el manómetro. Si la presión es inferior a 8 bares o superior a 10 bares, contactar al servicio técnico. Nunca se debe ajustar la presión sin conocimientos técnicos, porque puede afectar la seguridad de la máquina.</w:t>
      </w:r>
    </w:p>
    <w:p w14:paraId="077F7CED" w14:textId="77A14564" w:rsidR="006F50AF" w:rsidRPr="006F50AF" w:rsidRDefault="006F50AF" w:rsidP="00681D16">
      <w:pPr>
        <w:spacing w:after="240"/>
        <w:ind w:left="720"/>
        <w:rPr>
          <w:b/>
          <w:bCs/>
          <w:sz w:val="20"/>
          <w:szCs w:val="20"/>
          <w:lang w:val="es-MX"/>
        </w:rPr>
      </w:pPr>
      <w:r w:rsidRPr="00681D16">
        <w:rPr>
          <w:b/>
          <w:bCs/>
          <w:i/>
          <w:iCs/>
          <w:sz w:val="20"/>
          <w:szCs w:val="20"/>
          <w:lang w:val="es-MX"/>
        </w:rPr>
        <w:t xml:space="preserve"> Mise en place</w:t>
      </w:r>
      <w:r w:rsidRPr="006F50AF">
        <w:rPr>
          <w:b/>
          <w:bCs/>
          <w:sz w:val="20"/>
          <w:szCs w:val="20"/>
          <w:lang w:val="es-MX"/>
        </w:rPr>
        <w:t xml:space="preserve"> de insumos</w:t>
      </w:r>
    </w:p>
    <w:p w14:paraId="40E84E4A" w14:textId="77777777" w:rsidR="006F50AF" w:rsidRPr="006F50AF" w:rsidRDefault="006F50AF" w:rsidP="006F50AF">
      <w:pPr>
        <w:spacing w:after="240"/>
        <w:ind w:left="426"/>
        <w:rPr>
          <w:sz w:val="20"/>
          <w:szCs w:val="20"/>
          <w:lang w:val="es-MX"/>
        </w:rPr>
      </w:pPr>
      <w:r w:rsidRPr="006F50AF">
        <w:rPr>
          <w:sz w:val="20"/>
          <w:szCs w:val="20"/>
          <w:lang w:val="es-MX"/>
        </w:rPr>
        <w:t>La </w:t>
      </w:r>
      <w:r w:rsidRPr="006F50AF">
        <w:rPr>
          <w:i/>
          <w:iCs/>
          <w:sz w:val="20"/>
          <w:szCs w:val="20"/>
          <w:lang w:val="es-MX"/>
        </w:rPr>
        <w:t>mise en place</w:t>
      </w:r>
      <w:r w:rsidRPr="006F50AF">
        <w:rPr>
          <w:sz w:val="20"/>
          <w:szCs w:val="20"/>
          <w:lang w:val="es-MX"/>
        </w:rPr>
        <w:t> consiste en disponer todos los insumos necesarios para el servicio antes del inicio:</w:t>
      </w:r>
    </w:p>
    <w:p w14:paraId="2B105493" w14:textId="77777777" w:rsidR="006F50AF" w:rsidRPr="006F50AF" w:rsidRDefault="006F50AF" w:rsidP="00F6052C">
      <w:pPr>
        <w:pStyle w:val="Prrafodelista"/>
        <w:numPr>
          <w:ilvl w:val="0"/>
          <w:numId w:val="10"/>
        </w:numPr>
        <w:spacing w:after="240"/>
        <w:rPr>
          <w:sz w:val="20"/>
          <w:szCs w:val="20"/>
          <w:lang w:val="es-MX"/>
        </w:rPr>
      </w:pPr>
      <w:r w:rsidRPr="006F50AF">
        <w:rPr>
          <w:sz w:val="20"/>
          <w:szCs w:val="20"/>
          <w:lang w:val="es-MX"/>
        </w:rPr>
        <w:t>Sacar la leche del refrigerador en la cantidad estimada para la primera hora y colocarla en la estación (nunca dejar más de 30 minutos fuera de refrigeración).</w:t>
      </w:r>
    </w:p>
    <w:p w14:paraId="2C8964F1" w14:textId="77777777" w:rsidR="006F50AF" w:rsidRPr="006F50AF" w:rsidRDefault="006F50AF" w:rsidP="00F6052C">
      <w:pPr>
        <w:pStyle w:val="Prrafodelista"/>
        <w:numPr>
          <w:ilvl w:val="0"/>
          <w:numId w:val="10"/>
        </w:numPr>
        <w:spacing w:after="240"/>
        <w:rPr>
          <w:sz w:val="20"/>
          <w:szCs w:val="20"/>
          <w:lang w:val="es-MX"/>
        </w:rPr>
      </w:pPr>
      <w:r w:rsidRPr="006F50AF">
        <w:rPr>
          <w:sz w:val="20"/>
          <w:szCs w:val="20"/>
          <w:lang w:val="es-MX"/>
        </w:rPr>
        <w:t>Abrir bolsas de café solo para el día (no dejar granos en la tolva del molino al final de la jornada; la luz y el calor aceleran el deterioro). Si se usa granel, cerrar la bolsa con pinza después de cada uso.</w:t>
      </w:r>
    </w:p>
    <w:p w14:paraId="2DF24DB7" w14:textId="77777777" w:rsidR="006F50AF" w:rsidRPr="006F50AF" w:rsidRDefault="006F50AF" w:rsidP="00F6052C">
      <w:pPr>
        <w:pStyle w:val="Prrafodelista"/>
        <w:numPr>
          <w:ilvl w:val="0"/>
          <w:numId w:val="10"/>
        </w:numPr>
        <w:spacing w:after="240"/>
        <w:rPr>
          <w:sz w:val="20"/>
          <w:szCs w:val="20"/>
          <w:lang w:val="es-MX"/>
        </w:rPr>
      </w:pPr>
      <w:r w:rsidRPr="006F50AF">
        <w:rPr>
          <w:sz w:val="20"/>
          <w:szCs w:val="20"/>
          <w:lang w:val="es-MX"/>
        </w:rPr>
        <w:t>Preparar jarras con leche vegetal si se ofrecen, etiquetadas con el nombre y la fecha de apertura.</w:t>
      </w:r>
    </w:p>
    <w:p w14:paraId="439C28FE" w14:textId="77777777" w:rsidR="006F50AF" w:rsidRPr="006F50AF" w:rsidRDefault="006F50AF" w:rsidP="00F6052C">
      <w:pPr>
        <w:pStyle w:val="Prrafodelista"/>
        <w:numPr>
          <w:ilvl w:val="0"/>
          <w:numId w:val="10"/>
        </w:numPr>
        <w:spacing w:after="240"/>
        <w:rPr>
          <w:sz w:val="20"/>
          <w:szCs w:val="20"/>
          <w:lang w:val="es-MX"/>
        </w:rPr>
      </w:pPr>
      <w:r w:rsidRPr="006F50AF">
        <w:rPr>
          <w:sz w:val="20"/>
          <w:szCs w:val="20"/>
          <w:lang w:val="es-MX"/>
        </w:rPr>
        <w:t xml:space="preserve">Tener disponibles jarabes, saborizantes y </w:t>
      </w:r>
      <w:r w:rsidRPr="00654335">
        <w:rPr>
          <w:i/>
          <w:iCs/>
          <w:sz w:val="20"/>
          <w:szCs w:val="20"/>
          <w:lang w:val="es-MX"/>
        </w:rPr>
        <w:t>toppings</w:t>
      </w:r>
      <w:r w:rsidRPr="006F50AF">
        <w:rPr>
          <w:sz w:val="20"/>
          <w:szCs w:val="20"/>
          <w:lang w:val="es-MX"/>
        </w:rPr>
        <w:t xml:space="preserve"> en envases dosificadores limpios, con bombas o dosificadores calibrados.</w:t>
      </w:r>
    </w:p>
    <w:p w14:paraId="58DD6500" w14:textId="77777777" w:rsidR="006F50AF" w:rsidRPr="006F50AF" w:rsidRDefault="006F50AF" w:rsidP="00F6052C">
      <w:pPr>
        <w:pStyle w:val="Prrafodelista"/>
        <w:numPr>
          <w:ilvl w:val="0"/>
          <w:numId w:val="10"/>
        </w:numPr>
        <w:spacing w:after="240"/>
        <w:rPr>
          <w:sz w:val="20"/>
          <w:szCs w:val="20"/>
          <w:lang w:val="es-MX"/>
        </w:rPr>
      </w:pPr>
      <w:r w:rsidRPr="006F50AF">
        <w:rPr>
          <w:sz w:val="20"/>
          <w:szCs w:val="20"/>
          <w:lang w:val="es-MX"/>
        </w:rPr>
        <w:t>Verificar que la cafetera de agua (tetera) tenga agua filtrada y caliente (para americanos y té).</w:t>
      </w:r>
    </w:p>
    <w:p w14:paraId="6B732BC6" w14:textId="20667656" w:rsidR="006F50AF" w:rsidRPr="00654335" w:rsidRDefault="006F50AF" w:rsidP="00F6052C">
      <w:pPr>
        <w:pStyle w:val="Prrafodelista"/>
        <w:numPr>
          <w:ilvl w:val="0"/>
          <w:numId w:val="10"/>
        </w:numPr>
        <w:spacing w:after="240"/>
        <w:rPr>
          <w:sz w:val="20"/>
          <w:szCs w:val="20"/>
          <w:lang w:val="es-MX"/>
        </w:rPr>
      </w:pPr>
      <w:r w:rsidRPr="006F50AF">
        <w:rPr>
          <w:sz w:val="20"/>
          <w:szCs w:val="20"/>
          <w:lang w:val="es-MX"/>
        </w:rPr>
        <w:t>Comprobar la existencia de tazas, vasos, agitadores, servilletas y elementos de limpieza.</w:t>
      </w:r>
    </w:p>
    <w:p w14:paraId="3C634AAF" w14:textId="6E2047B0" w:rsidR="006F50AF" w:rsidRPr="00654335" w:rsidRDefault="00654335" w:rsidP="00F6052C">
      <w:pPr>
        <w:pStyle w:val="Ttulo1"/>
        <w:numPr>
          <w:ilvl w:val="0"/>
          <w:numId w:val="17"/>
        </w:numPr>
        <w:rPr>
          <w:b/>
          <w:bCs/>
          <w:lang w:val="es-MX"/>
        </w:rPr>
      </w:pPr>
      <w:r w:rsidRPr="00654335">
        <w:rPr>
          <w:b/>
          <w:bCs/>
          <w:lang w:val="es-MX"/>
        </w:rPr>
        <w:t>Procedimientos operativos estandarizados (POES)</w:t>
      </w:r>
    </w:p>
    <w:p w14:paraId="4834E9E0" w14:textId="676B1D5A" w:rsidR="006F50AF" w:rsidRDefault="006F50AF" w:rsidP="006F50AF">
      <w:pPr>
        <w:spacing w:after="240"/>
        <w:ind w:left="426"/>
        <w:rPr>
          <w:sz w:val="20"/>
          <w:szCs w:val="20"/>
          <w:lang w:val="es-MX"/>
        </w:rPr>
      </w:pPr>
      <w:r w:rsidRPr="006F50AF">
        <w:rPr>
          <w:sz w:val="20"/>
          <w:szCs w:val="20"/>
          <w:lang w:val="es-MX"/>
        </w:rPr>
        <w:t>Los POES (Procedimientos Operativos Estandarizados de Saneamiento) son documentos que describen paso a paso las tareas de limpieza, desinfección y mantenimiento en una industria de alimentos. En la cafetería, los POES garantizan la consistencia y la trazabilidad de las operaciones. Este capítulo enseña a estructurar POES sencillos y a utilizarlos en el día a día.</w:t>
      </w:r>
    </w:p>
    <w:p w14:paraId="4915C421" w14:textId="77777777" w:rsidR="00654335" w:rsidRPr="006F50AF" w:rsidRDefault="00654335" w:rsidP="006F50AF">
      <w:pPr>
        <w:spacing w:after="240"/>
        <w:ind w:left="426"/>
        <w:rPr>
          <w:sz w:val="20"/>
          <w:szCs w:val="20"/>
          <w:lang w:val="es-MX"/>
        </w:rPr>
      </w:pPr>
    </w:p>
    <w:p w14:paraId="30FD0919" w14:textId="524E6E72" w:rsidR="006F50AF" w:rsidRPr="00654335" w:rsidRDefault="00415328" w:rsidP="00415328">
      <w:pPr>
        <w:pStyle w:val="Ttulo2"/>
        <w:numPr>
          <w:ilvl w:val="0"/>
          <w:numId w:val="0"/>
        </w:numPr>
        <w:ind w:left="576" w:hanging="576"/>
        <w:rPr>
          <w:b/>
          <w:bCs/>
          <w:lang w:val="es-MX"/>
        </w:rPr>
      </w:pPr>
      <w:r>
        <w:rPr>
          <w:b/>
          <w:bCs/>
          <w:lang w:val="es-MX"/>
        </w:rPr>
        <w:t xml:space="preserve">       </w:t>
      </w:r>
      <w:r w:rsidR="006F50AF" w:rsidRPr="00654335">
        <w:rPr>
          <w:b/>
          <w:bCs/>
          <w:lang w:val="es-MX"/>
        </w:rPr>
        <w:t>Concepto y estructura de un POES</w:t>
      </w:r>
    </w:p>
    <w:p w14:paraId="7652CBEF" w14:textId="77777777" w:rsidR="006F50AF" w:rsidRPr="006F50AF" w:rsidRDefault="006F50AF" w:rsidP="006F50AF">
      <w:pPr>
        <w:spacing w:after="240"/>
        <w:ind w:left="426"/>
        <w:rPr>
          <w:sz w:val="20"/>
          <w:szCs w:val="20"/>
          <w:lang w:val="es-MX"/>
        </w:rPr>
      </w:pPr>
      <w:r w:rsidRPr="006F50AF">
        <w:rPr>
          <w:sz w:val="20"/>
          <w:szCs w:val="20"/>
          <w:lang w:val="es-MX"/>
        </w:rPr>
        <w:t>Un POES no es un documento burocrático, sino una herramienta práctica que cualquier empleado debe poder entender y ejecutar. Debe contener como mínimo:</w:t>
      </w:r>
    </w:p>
    <w:p w14:paraId="61669771" w14:textId="145B5385" w:rsidR="006F50AF" w:rsidRPr="00654335" w:rsidRDefault="006F50AF" w:rsidP="00F6052C">
      <w:pPr>
        <w:pStyle w:val="Prrafodelista"/>
        <w:numPr>
          <w:ilvl w:val="0"/>
          <w:numId w:val="13"/>
        </w:numPr>
        <w:spacing w:after="240"/>
        <w:rPr>
          <w:sz w:val="20"/>
          <w:szCs w:val="20"/>
          <w:lang w:val="es-MX"/>
        </w:rPr>
      </w:pPr>
      <w:r w:rsidRPr="00654335">
        <w:rPr>
          <w:sz w:val="20"/>
          <w:szCs w:val="20"/>
          <w:lang w:val="es-MX"/>
        </w:rPr>
        <w:t>Objetivo: </w:t>
      </w:r>
      <w:r w:rsidR="00654335" w:rsidRPr="00654335">
        <w:rPr>
          <w:sz w:val="20"/>
          <w:szCs w:val="20"/>
          <w:lang w:val="es-MX"/>
        </w:rPr>
        <w:t>q</w:t>
      </w:r>
      <w:r w:rsidRPr="00654335">
        <w:rPr>
          <w:sz w:val="20"/>
          <w:szCs w:val="20"/>
          <w:lang w:val="es-MX"/>
        </w:rPr>
        <w:t>ué se pretende lograr (ej. “eliminar residuos de leche y evitar obstrucciones en la lanza de vapor”).</w:t>
      </w:r>
    </w:p>
    <w:p w14:paraId="37CCC190" w14:textId="45E24419" w:rsidR="006F50AF" w:rsidRPr="00654335" w:rsidRDefault="006F50AF" w:rsidP="00F6052C">
      <w:pPr>
        <w:pStyle w:val="Prrafodelista"/>
        <w:numPr>
          <w:ilvl w:val="0"/>
          <w:numId w:val="13"/>
        </w:numPr>
        <w:spacing w:after="240"/>
        <w:rPr>
          <w:sz w:val="20"/>
          <w:szCs w:val="20"/>
          <w:lang w:val="es-MX"/>
        </w:rPr>
      </w:pPr>
      <w:r w:rsidRPr="00654335">
        <w:rPr>
          <w:sz w:val="20"/>
          <w:szCs w:val="20"/>
          <w:lang w:val="es-MX"/>
        </w:rPr>
        <w:t>Alcance: </w:t>
      </w:r>
      <w:r w:rsidR="00654335" w:rsidRPr="00654335">
        <w:rPr>
          <w:sz w:val="20"/>
          <w:szCs w:val="20"/>
          <w:lang w:val="es-MX"/>
        </w:rPr>
        <w:t>e</w:t>
      </w:r>
      <w:r w:rsidRPr="00654335">
        <w:rPr>
          <w:sz w:val="20"/>
          <w:szCs w:val="20"/>
          <w:lang w:val="es-MX"/>
        </w:rPr>
        <w:t>quipos o áreas involucradas.</w:t>
      </w:r>
    </w:p>
    <w:p w14:paraId="452A8049" w14:textId="2196948D" w:rsidR="006F50AF" w:rsidRPr="00654335" w:rsidRDefault="006F50AF" w:rsidP="00F6052C">
      <w:pPr>
        <w:pStyle w:val="Prrafodelista"/>
        <w:numPr>
          <w:ilvl w:val="0"/>
          <w:numId w:val="13"/>
        </w:numPr>
        <w:spacing w:after="240"/>
        <w:rPr>
          <w:sz w:val="20"/>
          <w:szCs w:val="20"/>
          <w:lang w:val="es-MX"/>
        </w:rPr>
      </w:pPr>
      <w:r w:rsidRPr="00654335">
        <w:rPr>
          <w:sz w:val="20"/>
          <w:szCs w:val="20"/>
          <w:lang w:val="es-MX"/>
        </w:rPr>
        <w:t>Responsable: </w:t>
      </w:r>
      <w:r w:rsidR="00654335" w:rsidRPr="00654335">
        <w:rPr>
          <w:sz w:val="20"/>
          <w:szCs w:val="20"/>
          <w:lang w:val="es-MX"/>
        </w:rPr>
        <w:t>c</w:t>
      </w:r>
      <w:r w:rsidRPr="00654335">
        <w:rPr>
          <w:sz w:val="20"/>
          <w:szCs w:val="20"/>
          <w:lang w:val="es-MX"/>
        </w:rPr>
        <w:t>argo (barista, supervisor).</w:t>
      </w:r>
    </w:p>
    <w:p w14:paraId="0A885B98" w14:textId="759B17D7" w:rsidR="006F50AF" w:rsidRPr="00654335" w:rsidRDefault="006F50AF" w:rsidP="00F6052C">
      <w:pPr>
        <w:pStyle w:val="Prrafodelista"/>
        <w:numPr>
          <w:ilvl w:val="0"/>
          <w:numId w:val="13"/>
        </w:numPr>
        <w:spacing w:after="240"/>
        <w:rPr>
          <w:sz w:val="20"/>
          <w:szCs w:val="20"/>
          <w:lang w:val="es-MX"/>
        </w:rPr>
      </w:pPr>
      <w:r w:rsidRPr="00654335">
        <w:rPr>
          <w:sz w:val="20"/>
          <w:szCs w:val="20"/>
          <w:lang w:val="es-MX"/>
        </w:rPr>
        <w:t>Frecuencia: </w:t>
      </w:r>
      <w:r w:rsidR="00654335" w:rsidRPr="00654335">
        <w:rPr>
          <w:sz w:val="20"/>
          <w:szCs w:val="20"/>
          <w:lang w:val="es-MX"/>
        </w:rPr>
        <w:t>d</w:t>
      </w:r>
      <w:r w:rsidRPr="00654335">
        <w:rPr>
          <w:sz w:val="20"/>
          <w:szCs w:val="20"/>
          <w:lang w:val="es-MX"/>
        </w:rPr>
        <w:t>iario, semanal, mensual, etc.</w:t>
      </w:r>
    </w:p>
    <w:p w14:paraId="2C2E9F5A" w14:textId="2CFB5909" w:rsidR="006F50AF" w:rsidRPr="00654335" w:rsidRDefault="006F50AF" w:rsidP="00F6052C">
      <w:pPr>
        <w:pStyle w:val="Prrafodelista"/>
        <w:numPr>
          <w:ilvl w:val="0"/>
          <w:numId w:val="13"/>
        </w:numPr>
        <w:spacing w:after="240"/>
        <w:rPr>
          <w:sz w:val="20"/>
          <w:szCs w:val="20"/>
          <w:lang w:val="es-MX"/>
        </w:rPr>
      </w:pPr>
      <w:r w:rsidRPr="00654335">
        <w:rPr>
          <w:sz w:val="20"/>
          <w:szCs w:val="20"/>
          <w:lang w:val="es-MX"/>
        </w:rPr>
        <w:t>Materiales y productos: </w:t>
      </w:r>
      <w:r w:rsidR="00654335" w:rsidRPr="00654335">
        <w:rPr>
          <w:sz w:val="20"/>
          <w:szCs w:val="20"/>
          <w:lang w:val="es-MX"/>
        </w:rPr>
        <w:t>l</w:t>
      </w:r>
      <w:r w:rsidRPr="00654335">
        <w:rPr>
          <w:sz w:val="20"/>
          <w:szCs w:val="20"/>
          <w:lang w:val="es-MX"/>
        </w:rPr>
        <w:t>ista de insumos (detergentes, desinfectantes, utensilios).</w:t>
      </w:r>
    </w:p>
    <w:p w14:paraId="13A3FDF7" w14:textId="77777777" w:rsidR="006F50AF" w:rsidRPr="00654335" w:rsidRDefault="006F50AF" w:rsidP="00F6052C">
      <w:pPr>
        <w:pStyle w:val="Prrafodelista"/>
        <w:numPr>
          <w:ilvl w:val="0"/>
          <w:numId w:val="13"/>
        </w:numPr>
        <w:spacing w:after="240"/>
        <w:rPr>
          <w:sz w:val="20"/>
          <w:szCs w:val="20"/>
          <w:lang w:val="es-MX"/>
        </w:rPr>
      </w:pPr>
      <w:r w:rsidRPr="00654335">
        <w:rPr>
          <w:sz w:val="20"/>
          <w:szCs w:val="20"/>
          <w:lang w:val="es-MX"/>
        </w:rPr>
        <w:t>Procedimiento paso a paso enumerado.</w:t>
      </w:r>
    </w:p>
    <w:p w14:paraId="15529E09" w14:textId="52E516D6" w:rsidR="006F50AF" w:rsidRPr="00654335" w:rsidRDefault="006F50AF" w:rsidP="00F6052C">
      <w:pPr>
        <w:pStyle w:val="Prrafodelista"/>
        <w:numPr>
          <w:ilvl w:val="0"/>
          <w:numId w:val="13"/>
        </w:numPr>
        <w:spacing w:after="240"/>
        <w:rPr>
          <w:sz w:val="20"/>
          <w:szCs w:val="20"/>
          <w:lang w:val="es-MX"/>
        </w:rPr>
      </w:pPr>
      <w:r w:rsidRPr="00654335">
        <w:rPr>
          <w:sz w:val="20"/>
          <w:szCs w:val="20"/>
          <w:lang w:val="es-MX"/>
        </w:rPr>
        <w:t>Registro asociado: </w:t>
      </w:r>
      <w:r w:rsidR="00654335" w:rsidRPr="00654335">
        <w:rPr>
          <w:sz w:val="20"/>
          <w:szCs w:val="20"/>
          <w:lang w:val="es-MX"/>
        </w:rPr>
        <w:t>n</w:t>
      </w:r>
      <w:r w:rsidRPr="00654335">
        <w:rPr>
          <w:sz w:val="20"/>
          <w:szCs w:val="20"/>
          <w:lang w:val="es-MX"/>
        </w:rPr>
        <w:t>úmero de formato donde se documenta la ejecución.</w:t>
      </w:r>
    </w:p>
    <w:p w14:paraId="1D8586AE" w14:textId="77777777" w:rsidR="006F50AF" w:rsidRPr="006F50AF" w:rsidRDefault="006F50AF" w:rsidP="006F50AF">
      <w:pPr>
        <w:spacing w:after="240"/>
        <w:ind w:left="426"/>
        <w:rPr>
          <w:sz w:val="20"/>
          <w:szCs w:val="20"/>
          <w:lang w:val="es-MX"/>
        </w:rPr>
      </w:pPr>
      <w:r w:rsidRPr="006F50AF">
        <w:rPr>
          <w:sz w:val="20"/>
          <w:szCs w:val="20"/>
          <w:lang w:val="es-MX"/>
        </w:rPr>
        <w:t>Los POES deben estar visibles en la estación de trabajo (impresos y plastificados) y ser conocidos por todo el personal. Cada nuevo empleado debe ser capacitado en los POES antes de comenzar a manipular equipos.</w:t>
      </w:r>
    </w:p>
    <w:p w14:paraId="268C78A9" w14:textId="1422FA3E" w:rsidR="006F50AF" w:rsidRPr="00654335" w:rsidRDefault="00415328" w:rsidP="00415328">
      <w:pPr>
        <w:pStyle w:val="Ttulo2"/>
        <w:numPr>
          <w:ilvl w:val="0"/>
          <w:numId w:val="0"/>
        </w:numPr>
        <w:ind w:left="576" w:hanging="576"/>
        <w:rPr>
          <w:b/>
          <w:bCs/>
          <w:lang w:val="es-MX"/>
        </w:rPr>
      </w:pPr>
      <w:r>
        <w:rPr>
          <w:b/>
          <w:bCs/>
          <w:lang w:val="es-MX"/>
        </w:rPr>
        <w:lastRenderedPageBreak/>
        <w:t xml:space="preserve">        </w:t>
      </w:r>
      <w:r w:rsidR="006F50AF" w:rsidRPr="00654335">
        <w:rPr>
          <w:b/>
          <w:bCs/>
          <w:lang w:val="es-MX"/>
        </w:rPr>
        <w:t>POES para limpieza de equipos</w:t>
      </w:r>
    </w:p>
    <w:p w14:paraId="6C86E7C0" w14:textId="77777777" w:rsidR="00654335" w:rsidRPr="00654335" w:rsidRDefault="00654335" w:rsidP="00654335">
      <w:pPr>
        <w:rPr>
          <w:lang w:val="es-MX"/>
        </w:rPr>
      </w:pPr>
    </w:p>
    <w:p w14:paraId="75FDAEC1" w14:textId="77777777" w:rsidR="006F50AF" w:rsidRPr="006F50AF" w:rsidRDefault="006F50AF" w:rsidP="006F50AF">
      <w:pPr>
        <w:spacing w:after="240"/>
        <w:ind w:left="426"/>
        <w:rPr>
          <w:sz w:val="20"/>
          <w:szCs w:val="20"/>
          <w:lang w:val="es-MX"/>
        </w:rPr>
      </w:pPr>
      <w:r w:rsidRPr="006F50AF">
        <w:rPr>
          <w:sz w:val="20"/>
          <w:szCs w:val="20"/>
          <w:lang w:val="es-MX"/>
        </w:rPr>
        <w:t>Los POES mínimos en una cafetería incluyen:</w:t>
      </w:r>
    </w:p>
    <w:p w14:paraId="6DF19DEE" w14:textId="6EE7B54B" w:rsidR="006F50AF" w:rsidRPr="001646AD" w:rsidRDefault="006F50AF" w:rsidP="00F6052C">
      <w:pPr>
        <w:pStyle w:val="Prrafodelista"/>
        <w:numPr>
          <w:ilvl w:val="0"/>
          <w:numId w:val="14"/>
        </w:numPr>
        <w:spacing w:after="240"/>
        <w:rPr>
          <w:sz w:val="20"/>
          <w:szCs w:val="20"/>
          <w:lang w:val="es-MX"/>
        </w:rPr>
      </w:pPr>
      <w:commentRangeStart w:id="24"/>
      <w:r w:rsidRPr="001646AD">
        <w:rPr>
          <w:sz w:val="20"/>
          <w:szCs w:val="20"/>
          <w:lang w:val="es-MX"/>
        </w:rPr>
        <w:t>Limpieza de la lanza de vapor (después de cada uso y al final de la jornada).</w:t>
      </w:r>
      <w:r w:rsidR="001646AD" w:rsidRPr="001646AD">
        <w:rPr>
          <w:noProof/>
        </w:rPr>
        <w:t xml:space="preserve"> </w:t>
      </w:r>
      <w:r w:rsidRPr="00C635DB">
        <w:rPr>
          <w:i/>
          <w:iCs/>
          <w:sz w:val="20"/>
          <w:szCs w:val="20"/>
          <w:lang w:val="es-MX"/>
        </w:rPr>
        <w:t>Backflush</w:t>
      </w:r>
      <w:r w:rsidRPr="001646AD">
        <w:rPr>
          <w:sz w:val="20"/>
          <w:szCs w:val="20"/>
          <w:lang w:val="es-MX"/>
        </w:rPr>
        <w:t xml:space="preserve"> diario con agua.</w:t>
      </w:r>
    </w:p>
    <w:p w14:paraId="6944B8AE" w14:textId="77777777" w:rsidR="006F50AF" w:rsidRPr="00654335" w:rsidRDefault="006F50AF" w:rsidP="00F6052C">
      <w:pPr>
        <w:pStyle w:val="Prrafodelista"/>
        <w:numPr>
          <w:ilvl w:val="0"/>
          <w:numId w:val="14"/>
        </w:numPr>
        <w:spacing w:after="240"/>
        <w:rPr>
          <w:sz w:val="20"/>
          <w:szCs w:val="20"/>
          <w:lang w:val="es-MX"/>
        </w:rPr>
      </w:pPr>
      <w:r w:rsidRPr="00C635DB">
        <w:rPr>
          <w:i/>
          <w:iCs/>
          <w:sz w:val="20"/>
          <w:szCs w:val="20"/>
          <w:lang w:val="es-MX"/>
        </w:rPr>
        <w:t xml:space="preserve">Backflush </w:t>
      </w:r>
      <w:r w:rsidRPr="00654335">
        <w:rPr>
          <w:sz w:val="20"/>
          <w:szCs w:val="20"/>
          <w:lang w:val="es-MX"/>
        </w:rPr>
        <w:t>semanal con detergente.</w:t>
      </w:r>
    </w:p>
    <w:p w14:paraId="0C6DE9EB" w14:textId="77777777" w:rsidR="006F50AF" w:rsidRPr="00654335" w:rsidRDefault="006F50AF" w:rsidP="00F6052C">
      <w:pPr>
        <w:pStyle w:val="Prrafodelista"/>
        <w:numPr>
          <w:ilvl w:val="0"/>
          <w:numId w:val="14"/>
        </w:numPr>
        <w:spacing w:after="240"/>
        <w:rPr>
          <w:sz w:val="20"/>
          <w:szCs w:val="20"/>
          <w:lang w:val="es-MX"/>
        </w:rPr>
      </w:pPr>
      <w:r w:rsidRPr="00654335">
        <w:rPr>
          <w:sz w:val="20"/>
          <w:szCs w:val="20"/>
          <w:lang w:val="es-MX"/>
        </w:rPr>
        <w:t>Limpieza del molino (cepillado de fresas).</w:t>
      </w:r>
    </w:p>
    <w:p w14:paraId="6FB395C3" w14:textId="77777777" w:rsidR="006F50AF" w:rsidRPr="00654335" w:rsidRDefault="006F50AF" w:rsidP="00F6052C">
      <w:pPr>
        <w:pStyle w:val="Prrafodelista"/>
        <w:numPr>
          <w:ilvl w:val="0"/>
          <w:numId w:val="14"/>
        </w:numPr>
        <w:spacing w:after="240"/>
        <w:rPr>
          <w:sz w:val="20"/>
          <w:szCs w:val="20"/>
          <w:lang w:val="es-MX"/>
        </w:rPr>
      </w:pPr>
      <w:r w:rsidRPr="00654335">
        <w:rPr>
          <w:sz w:val="20"/>
          <w:szCs w:val="20"/>
          <w:lang w:val="es-MX"/>
        </w:rPr>
        <w:t>Limpieza de la bandeja de goteo y rejillas.</w:t>
      </w:r>
    </w:p>
    <w:p w14:paraId="57855F49" w14:textId="77777777" w:rsidR="006F50AF" w:rsidRPr="00654335" w:rsidRDefault="006F50AF" w:rsidP="00F6052C">
      <w:pPr>
        <w:pStyle w:val="Prrafodelista"/>
        <w:numPr>
          <w:ilvl w:val="0"/>
          <w:numId w:val="14"/>
        </w:numPr>
        <w:spacing w:after="240"/>
        <w:rPr>
          <w:sz w:val="20"/>
          <w:szCs w:val="20"/>
          <w:lang w:val="es-MX"/>
        </w:rPr>
      </w:pPr>
      <w:r w:rsidRPr="00654335">
        <w:rPr>
          <w:sz w:val="20"/>
          <w:szCs w:val="20"/>
          <w:lang w:val="es-MX"/>
        </w:rPr>
        <w:t>Desinfección de superficies (mesón, barra).</w:t>
      </w:r>
      <w:commentRangeEnd w:id="24"/>
      <w:r w:rsidR="00140825" w:rsidRPr="00654335">
        <w:rPr>
          <w:rStyle w:val="Refdecomentario"/>
          <w:sz w:val="20"/>
          <w:szCs w:val="20"/>
          <w:lang w:val="es-MX"/>
        </w:rPr>
        <w:commentReference w:id="24"/>
      </w:r>
    </w:p>
    <w:p w14:paraId="32A560B1" w14:textId="77777777" w:rsidR="006F50AF" w:rsidRPr="006F50AF" w:rsidRDefault="006F50AF" w:rsidP="006F50AF">
      <w:pPr>
        <w:spacing w:after="240"/>
        <w:ind w:left="426"/>
        <w:rPr>
          <w:sz w:val="20"/>
          <w:szCs w:val="20"/>
          <w:lang w:val="es-MX"/>
        </w:rPr>
      </w:pPr>
      <w:r w:rsidRPr="006F50AF">
        <w:rPr>
          <w:sz w:val="20"/>
          <w:szCs w:val="20"/>
          <w:lang w:val="es-MX"/>
        </w:rPr>
        <w:t xml:space="preserve">Cada POES debe especificar la concentración del desinfectante (ej. hipoclorito de sodio a 100 ppm durante 5 minutos) y el método de verificación (inspección visual, papel indicador de cloro). En el caso del </w:t>
      </w:r>
      <w:r w:rsidRPr="00C635DB">
        <w:rPr>
          <w:i/>
          <w:iCs/>
          <w:sz w:val="20"/>
          <w:szCs w:val="20"/>
          <w:lang w:val="es-MX"/>
        </w:rPr>
        <w:t xml:space="preserve">backflush </w:t>
      </w:r>
      <w:r w:rsidRPr="006F50AF">
        <w:rPr>
          <w:sz w:val="20"/>
          <w:szCs w:val="20"/>
          <w:lang w:val="es-MX"/>
        </w:rPr>
        <w:t>con detergente, nunca se debe exceder la dosis recomendada por el fabricante (normalmente 1</w:t>
      </w:r>
      <w:r w:rsidRPr="006F50AF">
        <w:rPr>
          <w:sz w:val="20"/>
          <w:szCs w:val="20"/>
          <w:lang w:val="es-MX"/>
        </w:rPr>
        <w:noBreakHyphen/>
        <w:t>2 g por aplicación). Un exceso de detergente puede generar espuma residual difícil de eliminar.</w:t>
      </w:r>
    </w:p>
    <w:p w14:paraId="0D7B32BB" w14:textId="488DD6B3" w:rsidR="006F50AF" w:rsidRPr="00654335" w:rsidRDefault="00415328" w:rsidP="00415328">
      <w:pPr>
        <w:pStyle w:val="Ttulo2"/>
        <w:numPr>
          <w:ilvl w:val="0"/>
          <w:numId w:val="0"/>
        </w:numPr>
        <w:ind w:left="576" w:hanging="576"/>
        <w:rPr>
          <w:b/>
          <w:bCs/>
          <w:lang w:val="es-MX"/>
        </w:rPr>
      </w:pPr>
      <w:r>
        <w:rPr>
          <w:b/>
          <w:bCs/>
          <w:lang w:val="es-MX"/>
        </w:rPr>
        <w:t xml:space="preserve">       </w:t>
      </w:r>
      <w:r w:rsidR="006F50AF" w:rsidRPr="00654335">
        <w:rPr>
          <w:b/>
          <w:bCs/>
          <w:lang w:val="es-MX"/>
        </w:rPr>
        <w:t>POES para recepción y almacenamiento de insumos</w:t>
      </w:r>
    </w:p>
    <w:p w14:paraId="4A55EDE6" w14:textId="77777777" w:rsidR="006F50AF" w:rsidRPr="006F50AF" w:rsidRDefault="006F50AF" w:rsidP="006F50AF">
      <w:pPr>
        <w:spacing w:after="240"/>
        <w:ind w:left="426"/>
        <w:rPr>
          <w:sz w:val="20"/>
          <w:szCs w:val="20"/>
          <w:lang w:val="es-MX"/>
        </w:rPr>
      </w:pPr>
      <w:r w:rsidRPr="006F50AF">
        <w:rPr>
          <w:sz w:val="20"/>
          <w:szCs w:val="20"/>
          <w:lang w:val="es-MX"/>
        </w:rPr>
        <w:t>La recepción de insumos es un punto crítico para la inocuidad. Un POES de recepción debe incluir:</w:t>
      </w:r>
    </w:p>
    <w:p w14:paraId="5D9472B6" w14:textId="77777777" w:rsidR="006F50AF" w:rsidRPr="00654335" w:rsidRDefault="006F50AF" w:rsidP="00F6052C">
      <w:pPr>
        <w:pStyle w:val="Prrafodelista"/>
        <w:numPr>
          <w:ilvl w:val="0"/>
          <w:numId w:val="15"/>
        </w:numPr>
        <w:spacing w:after="240"/>
        <w:rPr>
          <w:sz w:val="20"/>
          <w:szCs w:val="20"/>
          <w:lang w:val="es-MX"/>
        </w:rPr>
      </w:pPr>
      <w:commentRangeStart w:id="25"/>
      <w:r w:rsidRPr="00654335">
        <w:rPr>
          <w:sz w:val="20"/>
          <w:szCs w:val="20"/>
          <w:lang w:val="es-MX"/>
        </w:rPr>
        <w:t>Verificar la temperatura del vehículo de entrega (especialmente para leche, lácteos y alternativas vegetales). Si la temperatura es superior a 4 °C, rechazar la mercancía.</w:t>
      </w:r>
    </w:p>
    <w:p w14:paraId="23018803" w14:textId="77777777" w:rsidR="006F50AF" w:rsidRPr="00654335" w:rsidRDefault="006F50AF" w:rsidP="00F6052C">
      <w:pPr>
        <w:pStyle w:val="Prrafodelista"/>
        <w:numPr>
          <w:ilvl w:val="0"/>
          <w:numId w:val="15"/>
        </w:numPr>
        <w:spacing w:after="240"/>
        <w:rPr>
          <w:sz w:val="20"/>
          <w:szCs w:val="20"/>
          <w:lang w:val="es-MX"/>
        </w:rPr>
      </w:pPr>
      <w:r w:rsidRPr="00654335">
        <w:rPr>
          <w:sz w:val="20"/>
          <w:szCs w:val="20"/>
          <w:lang w:val="es-MX"/>
        </w:rPr>
        <w:t>Inspeccionar los envases: sin abolladuras, sin fugas, sin óxido, con el sello de seguridad intacto.</w:t>
      </w:r>
    </w:p>
    <w:p w14:paraId="0CCB910B" w14:textId="77777777" w:rsidR="006F50AF" w:rsidRPr="00654335" w:rsidRDefault="006F50AF" w:rsidP="00F6052C">
      <w:pPr>
        <w:pStyle w:val="Prrafodelista"/>
        <w:numPr>
          <w:ilvl w:val="0"/>
          <w:numId w:val="15"/>
        </w:numPr>
        <w:spacing w:after="240"/>
        <w:rPr>
          <w:sz w:val="20"/>
          <w:szCs w:val="20"/>
          <w:lang w:val="es-MX"/>
        </w:rPr>
      </w:pPr>
      <w:r w:rsidRPr="00654335">
        <w:rPr>
          <w:sz w:val="20"/>
          <w:szCs w:val="20"/>
          <w:lang w:val="es-MX"/>
        </w:rPr>
        <w:t>Revisar las fechas de vencimiento. No aceptar productos con menos de 10 días de vida útil si no se van a consumir rápidamente.</w:t>
      </w:r>
    </w:p>
    <w:p w14:paraId="7887FE14" w14:textId="77777777" w:rsidR="006F50AF" w:rsidRPr="00654335" w:rsidRDefault="006F50AF" w:rsidP="00F6052C">
      <w:pPr>
        <w:pStyle w:val="Prrafodelista"/>
        <w:numPr>
          <w:ilvl w:val="0"/>
          <w:numId w:val="15"/>
        </w:numPr>
        <w:spacing w:after="240"/>
        <w:rPr>
          <w:sz w:val="20"/>
          <w:szCs w:val="20"/>
          <w:lang w:val="es-MX"/>
        </w:rPr>
      </w:pPr>
      <w:r w:rsidRPr="00654335">
        <w:rPr>
          <w:sz w:val="20"/>
          <w:szCs w:val="20"/>
          <w:lang w:val="es-MX"/>
        </w:rPr>
        <w:t>Almacenar inmediatamente según la cadena de frío (refrigeración a ≤4 °C) o en despensa seca (café, jarabes).</w:t>
      </w:r>
    </w:p>
    <w:p w14:paraId="142B301E" w14:textId="77777777" w:rsidR="006F50AF" w:rsidRPr="00654335" w:rsidRDefault="006F50AF" w:rsidP="00F6052C">
      <w:pPr>
        <w:pStyle w:val="Prrafodelista"/>
        <w:numPr>
          <w:ilvl w:val="0"/>
          <w:numId w:val="15"/>
        </w:numPr>
        <w:spacing w:after="240"/>
        <w:rPr>
          <w:sz w:val="20"/>
          <w:szCs w:val="20"/>
          <w:lang w:val="es-MX"/>
        </w:rPr>
      </w:pPr>
      <w:r w:rsidRPr="00654335">
        <w:rPr>
          <w:sz w:val="20"/>
          <w:szCs w:val="20"/>
          <w:lang w:val="es-MX"/>
        </w:rPr>
        <w:t>Registrar la información en un formato de recepción (fecha, proveedor, lote, temperatura, firma del responsable). Este registro es obligatorio según la Resolución 2674.</w:t>
      </w:r>
      <w:commentRangeEnd w:id="25"/>
      <w:r w:rsidR="001646AD" w:rsidRPr="00654335">
        <w:rPr>
          <w:rStyle w:val="Refdecomentario"/>
          <w:sz w:val="20"/>
          <w:szCs w:val="20"/>
          <w:lang w:val="es-MX"/>
        </w:rPr>
        <w:commentReference w:id="25"/>
      </w:r>
    </w:p>
    <w:p w14:paraId="57E1A346" w14:textId="77777777" w:rsidR="006F50AF" w:rsidRPr="006F50AF" w:rsidRDefault="006F50AF" w:rsidP="006F50AF">
      <w:pPr>
        <w:spacing w:after="240"/>
        <w:ind w:left="426"/>
        <w:rPr>
          <w:sz w:val="20"/>
          <w:szCs w:val="20"/>
          <w:lang w:val="es-MX"/>
        </w:rPr>
      </w:pPr>
      <w:r w:rsidRPr="006F50AF">
        <w:rPr>
          <w:sz w:val="20"/>
          <w:szCs w:val="20"/>
          <w:lang w:val="es-MX"/>
        </w:rPr>
        <w:t>La siguiente tabla resume los criterios de aceptación para los insumos más comunes. Es útil tener una copia plastificada cerca del área de recepción.</w:t>
      </w:r>
    </w:p>
    <w:p w14:paraId="06418D00" w14:textId="4EB41D9F" w:rsidR="006F50AF" w:rsidRPr="006F50AF" w:rsidRDefault="006F50AF" w:rsidP="006F50AF">
      <w:pPr>
        <w:spacing w:after="240"/>
        <w:ind w:left="426"/>
        <w:rPr>
          <w:sz w:val="20"/>
          <w:szCs w:val="20"/>
          <w:lang w:val="es-MX"/>
        </w:rPr>
      </w:pPr>
      <w:r w:rsidRPr="006F50AF">
        <w:rPr>
          <w:b/>
          <w:bCs/>
          <w:sz w:val="20"/>
          <w:szCs w:val="20"/>
          <w:lang w:val="es-MX"/>
        </w:rPr>
        <w:t>Tabla 4.</w:t>
      </w:r>
      <w:r w:rsidRPr="006F50AF">
        <w:rPr>
          <w:sz w:val="20"/>
          <w:szCs w:val="20"/>
          <w:lang w:val="es-MX"/>
        </w:rPr>
        <w:t> Criterios de aceptación/rechazo de insumos</w:t>
      </w:r>
    </w:p>
    <w:tbl>
      <w:tblPr>
        <w:tblStyle w:val="Tablaconcuadrcula"/>
        <w:tblW w:w="4789" w:type="pct"/>
        <w:tblInd w:w="421" w:type="dxa"/>
        <w:tblLook w:val="04A0" w:firstRow="1" w:lastRow="0" w:firstColumn="1" w:lastColumn="0" w:noHBand="0" w:noVBand="1"/>
      </w:tblPr>
      <w:tblGrid>
        <w:gridCol w:w="1540"/>
        <w:gridCol w:w="2349"/>
        <w:gridCol w:w="2687"/>
        <w:gridCol w:w="2966"/>
      </w:tblGrid>
      <w:tr w:rsidR="006F50AF" w:rsidRPr="006F50AF" w14:paraId="35A2E5A0" w14:textId="77777777" w:rsidTr="00654335">
        <w:tc>
          <w:tcPr>
            <w:tcW w:w="807" w:type="pct"/>
            <w:shd w:val="clear" w:color="auto" w:fill="548DD4" w:themeFill="text2" w:themeFillTint="99"/>
            <w:vAlign w:val="center"/>
            <w:hideMark/>
          </w:tcPr>
          <w:p w14:paraId="1BCAE0F0" w14:textId="77777777" w:rsidR="006F50AF" w:rsidRPr="00654335" w:rsidRDefault="006F50AF" w:rsidP="0029033E">
            <w:pPr>
              <w:spacing w:after="240" w:line="276" w:lineRule="auto"/>
              <w:rPr>
                <w:b/>
                <w:bCs/>
                <w:sz w:val="20"/>
                <w:szCs w:val="20"/>
                <w:lang w:val="es-MX"/>
              </w:rPr>
            </w:pPr>
            <w:r w:rsidRPr="00654335">
              <w:rPr>
                <w:b/>
                <w:bCs/>
                <w:sz w:val="20"/>
                <w:szCs w:val="20"/>
                <w:lang w:val="es-MX"/>
              </w:rPr>
              <w:t>Insumo</w:t>
            </w:r>
          </w:p>
        </w:tc>
        <w:tc>
          <w:tcPr>
            <w:tcW w:w="1231" w:type="pct"/>
            <w:shd w:val="clear" w:color="auto" w:fill="548DD4" w:themeFill="text2" w:themeFillTint="99"/>
            <w:vAlign w:val="center"/>
            <w:hideMark/>
          </w:tcPr>
          <w:p w14:paraId="512429E8" w14:textId="77777777" w:rsidR="006F50AF" w:rsidRPr="00654335" w:rsidRDefault="006F50AF" w:rsidP="0029033E">
            <w:pPr>
              <w:spacing w:after="240" w:line="276" w:lineRule="auto"/>
              <w:rPr>
                <w:b/>
                <w:bCs/>
                <w:sz w:val="20"/>
                <w:szCs w:val="20"/>
                <w:lang w:val="es-MX"/>
              </w:rPr>
            </w:pPr>
            <w:r w:rsidRPr="00654335">
              <w:rPr>
                <w:b/>
                <w:bCs/>
                <w:sz w:val="20"/>
                <w:szCs w:val="20"/>
                <w:lang w:val="es-MX"/>
              </w:rPr>
              <w:t>Temperatura aceptable</w:t>
            </w:r>
          </w:p>
        </w:tc>
        <w:tc>
          <w:tcPr>
            <w:tcW w:w="1408" w:type="pct"/>
            <w:shd w:val="clear" w:color="auto" w:fill="548DD4" w:themeFill="text2" w:themeFillTint="99"/>
            <w:vAlign w:val="center"/>
            <w:hideMark/>
          </w:tcPr>
          <w:p w14:paraId="7368977F" w14:textId="77777777" w:rsidR="006F50AF" w:rsidRPr="00654335" w:rsidRDefault="006F50AF" w:rsidP="0029033E">
            <w:pPr>
              <w:spacing w:after="240" w:line="276" w:lineRule="auto"/>
              <w:rPr>
                <w:b/>
                <w:bCs/>
                <w:sz w:val="20"/>
                <w:szCs w:val="20"/>
                <w:lang w:val="es-MX"/>
              </w:rPr>
            </w:pPr>
            <w:r w:rsidRPr="00654335">
              <w:rPr>
                <w:b/>
                <w:bCs/>
                <w:sz w:val="20"/>
                <w:szCs w:val="20"/>
                <w:lang w:val="es-MX"/>
              </w:rPr>
              <w:t>Envase</w:t>
            </w:r>
          </w:p>
        </w:tc>
        <w:tc>
          <w:tcPr>
            <w:tcW w:w="1555" w:type="pct"/>
            <w:shd w:val="clear" w:color="auto" w:fill="548DD4" w:themeFill="text2" w:themeFillTint="99"/>
            <w:vAlign w:val="center"/>
            <w:hideMark/>
          </w:tcPr>
          <w:p w14:paraId="0E88EAC3" w14:textId="77777777" w:rsidR="006F50AF" w:rsidRPr="00654335" w:rsidRDefault="006F50AF" w:rsidP="0029033E">
            <w:pPr>
              <w:spacing w:after="240" w:line="276" w:lineRule="auto"/>
              <w:rPr>
                <w:b/>
                <w:bCs/>
                <w:sz w:val="20"/>
                <w:szCs w:val="20"/>
                <w:lang w:val="es-MX"/>
              </w:rPr>
            </w:pPr>
            <w:r w:rsidRPr="00654335">
              <w:rPr>
                <w:b/>
                <w:bCs/>
                <w:sz w:val="20"/>
                <w:szCs w:val="20"/>
                <w:lang w:val="es-MX"/>
              </w:rPr>
              <w:t>Observaciones organolépticas</w:t>
            </w:r>
          </w:p>
        </w:tc>
      </w:tr>
      <w:tr w:rsidR="006F50AF" w:rsidRPr="006F50AF" w14:paraId="69EDC0D8" w14:textId="77777777" w:rsidTr="00654335">
        <w:tc>
          <w:tcPr>
            <w:tcW w:w="807" w:type="pct"/>
            <w:hideMark/>
          </w:tcPr>
          <w:p w14:paraId="454FFA19" w14:textId="77777777" w:rsidR="006F50AF" w:rsidRPr="006F50AF" w:rsidRDefault="006F50AF" w:rsidP="00654335">
            <w:pPr>
              <w:spacing w:after="240" w:line="276" w:lineRule="auto"/>
              <w:rPr>
                <w:sz w:val="20"/>
                <w:szCs w:val="20"/>
                <w:lang w:val="es-MX"/>
              </w:rPr>
            </w:pPr>
            <w:r w:rsidRPr="006F50AF">
              <w:rPr>
                <w:sz w:val="20"/>
                <w:szCs w:val="20"/>
                <w:lang w:val="es-MX"/>
              </w:rPr>
              <w:t>Leche pasteurizada</w:t>
            </w:r>
          </w:p>
        </w:tc>
        <w:tc>
          <w:tcPr>
            <w:tcW w:w="1231" w:type="pct"/>
            <w:hideMark/>
          </w:tcPr>
          <w:p w14:paraId="283A7C28" w14:textId="77777777" w:rsidR="006F50AF" w:rsidRPr="006F50AF" w:rsidRDefault="006F50AF" w:rsidP="00654335">
            <w:pPr>
              <w:spacing w:after="240" w:line="276" w:lineRule="auto"/>
              <w:rPr>
                <w:sz w:val="20"/>
                <w:szCs w:val="20"/>
                <w:lang w:val="es-MX"/>
              </w:rPr>
            </w:pPr>
            <w:r w:rsidRPr="006F50AF">
              <w:rPr>
                <w:sz w:val="20"/>
                <w:szCs w:val="20"/>
                <w:lang w:val="es-MX"/>
              </w:rPr>
              <w:t>≤ 4 °C</w:t>
            </w:r>
          </w:p>
        </w:tc>
        <w:tc>
          <w:tcPr>
            <w:tcW w:w="1408" w:type="pct"/>
            <w:hideMark/>
          </w:tcPr>
          <w:p w14:paraId="66B9D3A9" w14:textId="77777777" w:rsidR="006F50AF" w:rsidRPr="006F50AF" w:rsidRDefault="006F50AF" w:rsidP="00654335">
            <w:pPr>
              <w:spacing w:after="240" w:line="276" w:lineRule="auto"/>
              <w:rPr>
                <w:sz w:val="20"/>
                <w:szCs w:val="20"/>
                <w:lang w:val="es-MX"/>
              </w:rPr>
            </w:pPr>
            <w:r w:rsidRPr="006F50AF">
              <w:rPr>
                <w:sz w:val="20"/>
                <w:szCs w:val="20"/>
                <w:lang w:val="es-MX"/>
              </w:rPr>
              <w:t>Sin abolladuras, sin fugas</w:t>
            </w:r>
          </w:p>
        </w:tc>
        <w:tc>
          <w:tcPr>
            <w:tcW w:w="1555" w:type="pct"/>
            <w:hideMark/>
          </w:tcPr>
          <w:p w14:paraId="01F9DF07" w14:textId="77777777" w:rsidR="006F50AF" w:rsidRPr="006F50AF" w:rsidRDefault="006F50AF" w:rsidP="00654335">
            <w:pPr>
              <w:spacing w:after="240" w:line="276" w:lineRule="auto"/>
              <w:rPr>
                <w:sz w:val="20"/>
                <w:szCs w:val="20"/>
                <w:lang w:val="es-MX"/>
              </w:rPr>
            </w:pPr>
            <w:r w:rsidRPr="006F50AF">
              <w:rPr>
                <w:sz w:val="20"/>
                <w:szCs w:val="20"/>
                <w:lang w:val="es-MX"/>
              </w:rPr>
              <w:t>Olor fresco, sin grumos, color blanco uniforme</w:t>
            </w:r>
          </w:p>
        </w:tc>
      </w:tr>
      <w:tr w:rsidR="006F50AF" w:rsidRPr="006F50AF" w14:paraId="1D05C699" w14:textId="77777777" w:rsidTr="00654335">
        <w:tc>
          <w:tcPr>
            <w:tcW w:w="807" w:type="pct"/>
            <w:hideMark/>
          </w:tcPr>
          <w:p w14:paraId="610C0C3D" w14:textId="77777777" w:rsidR="006F50AF" w:rsidRPr="006F50AF" w:rsidRDefault="006F50AF" w:rsidP="00654335">
            <w:pPr>
              <w:spacing w:after="240" w:line="276" w:lineRule="auto"/>
              <w:rPr>
                <w:sz w:val="20"/>
                <w:szCs w:val="20"/>
                <w:lang w:val="es-MX"/>
              </w:rPr>
            </w:pPr>
            <w:r w:rsidRPr="006F50AF">
              <w:rPr>
                <w:sz w:val="20"/>
                <w:szCs w:val="20"/>
                <w:lang w:val="es-MX"/>
              </w:rPr>
              <w:t>Café tostado (grano)</w:t>
            </w:r>
          </w:p>
        </w:tc>
        <w:tc>
          <w:tcPr>
            <w:tcW w:w="1231" w:type="pct"/>
            <w:hideMark/>
          </w:tcPr>
          <w:p w14:paraId="263E74FA" w14:textId="77777777" w:rsidR="006F50AF" w:rsidRPr="006F50AF" w:rsidRDefault="006F50AF" w:rsidP="00654335">
            <w:pPr>
              <w:spacing w:after="240" w:line="276" w:lineRule="auto"/>
              <w:rPr>
                <w:sz w:val="20"/>
                <w:szCs w:val="20"/>
                <w:lang w:val="es-MX"/>
              </w:rPr>
            </w:pPr>
            <w:r w:rsidRPr="006F50AF">
              <w:rPr>
                <w:sz w:val="20"/>
                <w:szCs w:val="20"/>
                <w:lang w:val="es-MX"/>
              </w:rPr>
              <w:t>Ambiente (15</w:t>
            </w:r>
            <w:r w:rsidRPr="006F50AF">
              <w:rPr>
                <w:sz w:val="20"/>
                <w:szCs w:val="20"/>
                <w:lang w:val="es-MX"/>
              </w:rPr>
              <w:noBreakHyphen/>
              <w:t>20 °C)</w:t>
            </w:r>
          </w:p>
        </w:tc>
        <w:tc>
          <w:tcPr>
            <w:tcW w:w="1408" w:type="pct"/>
            <w:hideMark/>
          </w:tcPr>
          <w:p w14:paraId="451A551D" w14:textId="77777777" w:rsidR="006F50AF" w:rsidRPr="006F50AF" w:rsidRDefault="006F50AF" w:rsidP="00654335">
            <w:pPr>
              <w:spacing w:after="240" w:line="276" w:lineRule="auto"/>
              <w:rPr>
                <w:sz w:val="20"/>
                <w:szCs w:val="20"/>
                <w:lang w:val="es-MX"/>
              </w:rPr>
            </w:pPr>
            <w:r w:rsidRPr="006F50AF">
              <w:rPr>
                <w:sz w:val="20"/>
                <w:szCs w:val="20"/>
                <w:lang w:val="es-MX"/>
              </w:rPr>
              <w:t>Bolsa con válvula, sin roturas</w:t>
            </w:r>
          </w:p>
        </w:tc>
        <w:tc>
          <w:tcPr>
            <w:tcW w:w="1555" w:type="pct"/>
            <w:hideMark/>
          </w:tcPr>
          <w:p w14:paraId="1E401F84" w14:textId="77777777" w:rsidR="006F50AF" w:rsidRPr="006F50AF" w:rsidRDefault="006F50AF" w:rsidP="00654335">
            <w:pPr>
              <w:spacing w:after="240" w:line="276" w:lineRule="auto"/>
              <w:rPr>
                <w:sz w:val="20"/>
                <w:szCs w:val="20"/>
                <w:lang w:val="es-MX"/>
              </w:rPr>
            </w:pPr>
            <w:r w:rsidRPr="006F50AF">
              <w:rPr>
                <w:sz w:val="20"/>
                <w:szCs w:val="20"/>
                <w:lang w:val="es-MX"/>
              </w:rPr>
              <w:t>Fecha de tostión ≤ 30 días; ausencia de granos defectuosos</w:t>
            </w:r>
          </w:p>
        </w:tc>
      </w:tr>
      <w:tr w:rsidR="006F50AF" w:rsidRPr="006F50AF" w14:paraId="258DC1C1" w14:textId="77777777" w:rsidTr="00654335">
        <w:tc>
          <w:tcPr>
            <w:tcW w:w="807" w:type="pct"/>
            <w:hideMark/>
          </w:tcPr>
          <w:p w14:paraId="01A0A58A" w14:textId="77777777" w:rsidR="006F50AF" w:rsidRPr="006F50AF" w:rsidRDefault="006F50AF" w:rsidP="00654335">
            <w:pPr>
              <w:spacing w:after="240" w:line="276" w:lineRule="auto"/>
              <w:rPr>
                <w:sz w:val="20"/>
                <w:szCs w:val="20"/>
                <w:lang w:val="es-MX"/>
              </w:rPr>
            </w:pPr>
            <w:r w:rsidRPr="006F50AF">
              <w:rPr>
                <w:sz w:val="20"/>
                <w:szCs w:val="20"/>
                <w:lang w:val="es-MX"/>
              </w:rPr>
              <w:t>Jarabes</w:t>
            </w:r>
          </w:p>
        </w:tc>
        <w:tc>
          <w:tcPr>
            <w:tcW w:w="1231" w:type="pct"/>
            <w:hideMark/>
          </w:tcPr>
          <w:p w14:paraId="0AFB5D54" w14:textId="77777777" w:rsidR="006F50AF" w:rsidRPr="006F50AF" w:rsidRDefault="006F50AF" w:rsidP="00654335">
            <w:pPr>
              <w:spacing w:after="240" w:line="276" w:lineRule="auto"/>
              <w:rPr>
                <w:sz w:val="20"/>
                <w:szCs w:val="20"/>
                <w:lang w:val="es-MX"/>
              </w:rPr>
            </w:pPr>
            <w:r w:rsidRPr="006F50AF">
              <w:rPr>
                <w:sz w:val="20"/>
                <w:szCs w:val="20"/>
                <w:lang w:val="es-MX"/>
              </w:rPr>
              <w:t>Ambiente o refrigerado según etiqueta</w:t>
            </w:r>
          </w:p>
        </w:tc>
        <w:tc>
          <w:tcPr>
            <w:tcW w:w="1408" w:type="pct"/>
            <w:hideMark/>
          </w:tcPr>
          <w:p w14:paraId="683809D9" w14:textId="77777777" w:rsidR="006F50AF" w:rsidRPr="006F50AF" w:rsidRDefault="006F50AF" w:rsidP="00654335">
            <w:pPr>
              <w:spacing w:after="240" w:line="276" w:lineRule="auto"/>
              <w:rPr>
                <w:sz w:val="20"/>
                <w:szCs w:val="20"/>
                <w:lang w:val="es-MX"/>
              </w:rPr>
            </w:pPr>
            <w:r w:rsidRPr="006F50AF">
              <w:rPr>
                <w:sz w:val="20"/>
                <w:szCs w:val="20"/>
                <w:lang w:val="es-MX"/>
              </w:rPr>
              <w:t>Sello de seguridad intacto, sin abombamiento</w:t>
            </w:r>
          </w:p>
        </w:tc>
        <w:tc>
          <w:tcPr>
            <w:tcW w:w="1555" w:type="pct"/>
            <w:hideMark/>
          </w:tcPr>
          <w:p w14:paraId="48DEC739" w14:textId="77777777" w:rsidR="006F50AF" w:rsidRPr="006F50AF" w:rsidRDefault="006F50AF" w:rsidP="00654335">
            <w:pPr>
              <w:spacing w:after="240" w:line="276" w:lineRule="auto"/>
              <w:rPr>
                <w:sz w:val="20"/>
                <w:szCs w:val="20"/>
                <w:lang w:val="es-MX"/>
              </w:rPr>
            </w:pPr>
            <w:r w:rsidRPr="006F50AF">
              <w:rPr>
                <w:sz w:val="20"/>
                <w:szCs w:val="20"/>
                <w:lang w:val="es-MX"/>
              </w:rPr>
              <w:t>Sin cristalización, olor característico</w:t>
            </w:r>
          </w:p>
        </w:tc>
      </w:tr>
      <w:tr w:rsidR="006F50AF" w:rsidRPr="006F50AF" w14:paraId="44ABCBE1" w14:textId="77777777" w:rsidTr="00654335">
        <w:tc>
          <w:tcPr>
            <w:tcW w:w="807" w:type="pct"/>
            <w:hideMark/>
          </w:tcPr>
          <w:p w14:paraId="4A4EE01B" w14:textId="77777777" w:rsidR="006F50AF" w:rsidRPr="006F50AF" w:rsidRDefault="006F50AF" w:rsidP="00654335">
            <w:pPr>
              <w:spacing w:after="240" w:line="276" w:lineRule="auto"/>
              <w:rPr>
                <w:sz w:val="20"/>
                <w:szCs w:val="20"/>
                <w:lang w:val="es-MX"/>
              </w:rPr>
            </w:pPr>
            <w:r w:rsidRPr="006F50AF">
              <w:rPr>
                <w:sz w:val="20"/>
                <w:szCs w:val="20"/>
                <w:lang w:val="es-MX"/>
              </w:rPr>
              <w:lastRenderedPageBreak/>
              <w:t>Leche vegetal</w:t>
            </w:r>
          </w:p>
        </w:tc>
        <w:tc>
          <w:tcPr>
            <w:tcW w:w="1231" w:type="pct"/>
            <w:hideMark/>
          </w:tcPr>
          <w:p w14:paraId="4EF8413A" w14:textId="77777777" w:rsidR="006F50AF" w:rsidRPr="006F50AF" w:rsidRDefault="006F50AF" w:rsidP="00654335">
            <w:pPr>
              <w:spacing w:after="240" w:line="276" w:lineRule="auto"/>
              <w:rPr>
                <w:sz w:val="20"/>
                <w:szCs w:val="20"/>
                <w:lang w:val="es-MX"/>
              </w:rPr>
            </w:pPr>
            <w:r w:rsidRPr="006F50AF">
              <w:rPr>
                <w:sz w:val="20"/>
                <w:szCs w:val="20"/>
                <w:lang w:val="es-MX"/>
              </w:rPr>
              <w:t>≤ 4 °C (si refrigerada)</w:t>
            </w:r>
          </w:p>
        </w:tc>
        <w:tc>
          <w:tcPr>
            <w:tcW w:w="1408" w:type="pct"/>
            <w:hideMark/>
          </w:tcPr>
          <w:p w14:paraId="24EB2A9C" w14:textId="77777777" w:rsidR="006F50AF" w:rsidRPr="006F50AF" w:rsidRDefault="006F50AF" w:rsidP="00654335">
            <w:pPr>
              <w:spacing w:after="240" w:line="276" w:lineRule="auto"/>
              <w:rPr>
                <w:sz w:val="20"/>
                <w:szCs w:val="20"/>
                <w:lang w:val="es-MX"/>
              </w:rPr>
            </w:pPr>
            <w:r w:rsidRPr="006F50AF">
              <w:rPr>
                <w:sz w:val="20"/>
                <w:szCs w:val="20"/>
                <w:lang w:val="es-MX"/>
              </w:rPr>
              <w:t>Sin abombamiento, sin fugas</w:t>
            </w:r>
          </w:p>
        </w:tc>
        <w:tc>
          <w:tcPr>
            <w:tcW w:w="1555" w:type="pct"/>
            <w:hideMark/>
          </w:tcPr>
          <w:p w14:paraId="6CCE62A9" w14:textId="77777777" w:rsidR="006F50AF" w:rsidRPr="006F50AF" w:rsidRDefault="006F50AF" w:rsidP="00654335">
            <w:pPr>
              <w:spacing w:after="240" w:line="276" w:lineRule="auto"/>
              <w:rPr>
                <w:sz w:val="20"/>
                <w:szCs w:val="20"/>
                <w:lang w:val="es-MX"/>
              </w:rPr>
            </w:pPr>
            <w:r w:rsidRPr="006F50AF">
              <w:rPr>
                <w:sz w:val="20"/>
                <w:szCs w:val="20"/>
                <w:lang w:val="es-MX"/>
              </w:rPr>
              <w:t>Sin separación excesiva, olor normal</w:t>
            </w:r>
          </w:p>
        </w:tc>
      </w:tr>
    </w:tbl>
    <w:p w14:paraId="70EEE8C9" w14:textId="31F9AC50" w:rsidR="00654335" w:rsidRPr="00654335" w:rsidRDefault="00654335" w:rsidP="00654335">
      <w:pPr>
        <w:spacing w:after="240"/>
        <w:rPr>
          <w:sz w:val="20"/>
          <w:szCs w:val="20"/>
          <w:lang w:val="es-MX"/>
        </w:rPr>
      </w:pPr>
      <w:r w:rsidRPr="00654335">
        <w:rPr>
          <w:sz w:val="20"/>
          <w:szCs w:val="20"/>
          <w:lang w:val="es-MX"/>
        </w:rPr>
        <w:t xml:space="preserve">       Nota. SENA, </w:t>
      </w:r>
      <w:r w:rsidR="00F12BAC">
        <w:rPr>
          <w:sz w:val="20"/>
          <w:szCs w:val="20"/>
          <w:lang w:val="es-MX"/>
        </w:rPr>
        <w:t>(</w:t>
      </w:r>
      <w:r w:rsidRPr="00654335">
        <w:rPr>
          <w:sz w:val="20"/>
          <w:szCs w:val="20"/>
          <w:lang w:val="es-MX"/>
        </w:rPr>
        <w:t>2026</w:t>
      </w:r>
      <w:r w:rsidR="00F12BAC">
        <w:rPr>
          <w:sz w:val="20"/>
          <w:szCs w:val="20"/>
          <w:lang w:val="es-MX"/>
        </w:rPr>
        <w:t>)</w:t>
      </w:r>
      <w:r w:rsidRPr="00654335">
        <w:rPr>
          <w:sz w:val="20"/>
          <w:szCs w:val="20"/>
          <w:lang w:val="es-MX"/>
        </w:rPr>
        <w:t>.</w:t>
      </w:r>
    </w:p>
    <w:p w14:paraId="0DB95287" w14:textId="0EE33B9C" w:rsidR="006F50AF" w:rsidRPr="00654335" w:rsidRDefault="00415328" w:rsidP="00415328">
      <w:pPr>
        <w:pStyle w:val="Ttulo2"/>
        <w:numPr>
          <w:ilvl w:val="0"/>
          <w:numId w:val="0"/>
        </w:numPr>
        <w:ind w:left="576" w:hanging="576"/>
        <w:rPr>
          <w:b/>
          <w:bCs/>
          <w:lang w:val="es-MX"/>
        </w:rPr>
      </w:pPr>
      <w:r>
        <w:rPr>
          <w:b/>
          <w:bCs/>
          <w:lang w:val="es-MX"/>
        </w:rPr>
        <w:t xml:space="preserve">       </w:t>
      </w:r>
      <w:r w:rsidR="006F50AF" w:rsidRPr="00654335">
        <w:rPr>
          <w:b/>
          <w:bCs/>
          <w:lang w:val="es-MX"/>
        </w:rPr>
        <w:t>Registros y trazabilidad de las operaciones</w:t>
      </w:r>
    </w:p>
    <w:p w14:paraId="199FCC14" w14:textId="77777777" w:rsidR="006F50AF" w:rsidRPr="006F50AF" w:rsidRDefault="006F50AF" w:rsidP="006F50AF">
      <w:pPr>
        <w:spacing w:after="240"/>
        <w:ind w:left="426"/>
        <w:rPr>
          <w:sz w:val="20"/>
          <w:szCs w:val="20"/>
          <w:lang w:val="es-MX"/>
        </w:rPr>
      </w:pPr>
      <w:r w:rsidRPr="006F50AF">
        <w:rPr>
          <w:sz w:val="20"/>
          <w:szCs w:val="20"/>
          <w:lang w:val="es-MX"/>
        </w:rPr>
        <w:t>Todos los POES deben estar respaldados por registros escritos o digitales. Los formatos mínimos son:</w:t>
      </w:r>
    </w:p>
    <w:p w14:paraId="2264D63C" w14:textId="71D3EAFC" w:rsidR="006F50AF" w:rsidRPr="00654335" w:rsidRDefault="006F50AF" w:rsidP="00F6052C">
      <w:pPr>
        <w:pStyle w:val="Prrafodelista"/>
        <w:numPr>
          <w:ilvl w:val="0"/>
          <w:numId w:val="16"/>
        </w:numPr>
        <w:spacing w:after="240"/>
        <w:rPr>
          <w:sz w:val="20"/>
          <w:szCs w:val="20"/>
          <w:lang w:val="es-MX"/>
        </w:rPr>
      </w:pPr>
      <w:commentRangeStart w:id="26"/>
      <w:r w:rsidRPr="00654335">
        <w:rPr>
          <w:sz w:val="20"/>
          <w:szCs w:val="20"/>
          <w:lang w:val="es-MX"/>
        </w:rPr>
        <w:t>FR</w:t>
      </w:r>
      <w:r w:rsidRPr="00654335">
        <w:rPr>
          <w:sz w:val="20"/>
          <w:szCs w:val="20"/>
          <w:lang w:val="es-MX"/>
        </w:rPr>
        <w:noBreakHyphen/>
        <w:t>LIMP</w:t>
      </w:r>
      <w:r w:rsidRPr="00654335">
        <w:rPr>
          <w:sz w:val="20"/>
          <w:szCs w:val="20"/>
          <w:lang w:val="es-MX"/>
        </w:rPr>
        <w:noBreakHyphen/>
        <w:t>01: </w:t>
      </w:r>
      <w:r w:rsidR="00654335">
        <w:rPr>
          <w:sz w:val="20"/>
          <w:szCs w:val="20"/>
          <w:lang w:val="es-MX"/>
        </w:rPr>
        <w:t>r</w:t>
      </w:r>
      <w:r w:rsidRPr="00654335">
        <w:rPr>
          <w:sz w:val="20"/>
          <w:szCs w:val="20"/>
          <w:lang w:val="es-MX"/>
        </w:rPr>
        <w:t xml:space="preserve">egistro de limpieza diaria de equipos (portafiltro, </w:t>
      </w:r>
      <w:r w:rsidRPr="009649BA">
        <w:rPr>
          <w:i/>
          <w:iCs/>
          <w:sz w:val="20"/>
          <w:szCs w:val="20"/>
          <w:lang w:val="es-MX"/>
        </w:rPr>
        <w:t>backflush</w:t>
      </w:r>
      <w:r w:rsidRPr="00654335">
        <w:rPr>
          <w:sz w:val="20"/>
          <w:szCs w:val="20"/>
          <w:lang w:val="es-MX"/>
        </w:rPr>
        <w:t>, lanza, bandeja).</w:t>
      </w:r>
    </w:p>
    <w:p w14:paraId="117B93C4" w14:textId="6DB433E0" w:rsidR="006F50AF" w:rsidRPr="00654335" w:rsidRDefault="006F50AF" w:rsidP="00F6052C">
      <w:pPr>
        <w:pStyle w:val="Prrafodelista"/>
        <w:numPr>
          <w:ilvl w:val="0"/>
          <w:numId w:val="16"/>
        </w:numPr>
        <w:spacing w:after="240"/>
        <w:rPr>
          <w:sz w:val="20"/>
          <w:szCs w:val="20"/>
          <w:lang w:val="es-MX"/>
        </w:rPr>
      </w:pPr>
      <w:r w:rsidRPr="00654335">
        <w:rPr>
          <w:sz w:val="20"/>
          <w:szCs w:val="20"/>
          <w:lang w:val="es-MX"/>
        </w:rPr>
        <w:t>FR</w:t>
      </w:r>
      <w:r w:rsidRPr="00654335">
        <w:rPr>
          <w:sz w:val="20"/>
          <w:szCs w:val="20"/>
          <w:lang w:val="es-MX"/>
        </w:rPr>
        <w:noBreakHyphen/>
        <w:t>DES</w:t>
      </w:r>
      <w:r w:rsidRPr="00654335">
        <w:rPr>
          <w:sz w:val="20"/>
          <w:szCs w:val="20"/>
          <w:lang w:val="es-MX"/>
        </w:rPr>
        <w:noBreakHyphen/>
        <w:t>02: </w:t>
      </w:r>
      <w:r w:rsidR="00654335">
        <w:rPr>
          <w:sz w:val="20"/>
          <w:szCs w:val="20"/>
          <w:lang w:val="es-MX"/>
        </w:rPr>
        <w:t>r</w:t>
      </w:r>
      <w:r w:rsidRPr="00654335">
        <w:rPr>
          <w:sz w:val="20"/>
          <w:szCs w:val="20"/>
          <w:lang w:val="es-MX"/>
        </w:rPr>
        <w:t>egistro de preparación de soluciones desinfectantes (concentración, fecha, responsable).</w:t>
      </w:r>
    </w:p>
    <w:p w14:paraId="4CE0831F" w14:textId="1B8BF08D" w:rsidR="006F50AF" w:rsidRPr="00654335" w:rsidRDefault="006F50AF" w:rsidP="00F6052C">
      <w:pPr>
        <w:pStyle w:val="Prrafodelista"/>
        <w:numPr>
          <w:ilvl w:val="0"/>
          <w:numId w:val="16"/>
        </w:numPr>
        <w:spacing w:after="240"/>
        <w:rPr>
          <w:sz w:val="20"/>
          <w:szCs w:val="20"/>
          <w:lang w:val="es-MX"/>
        </w:rPr>
      </w:pPr>
      <w:r w:rsidRPr="00654335">
        <w:rPr>
          <w:sz w:val="20"/>
          <w:szCs w:val="20"/>
          <w:lang w:val="es-MX"/>
        </w:rPr>
        <w:t>FR</w:t>
      </w:r>
      <w:r w:rsidRPr="00654335">
        <w:rPr>
          <w:sz w:val="20"/>
          <w:szCs w:val="20"/>
          <w:lang w:val="es-MX"/>
        </w:rPr>
        <w:noBreakHyphen/>
        <w:t>REC</w:t>
      </w:r>
      <w:r w:rsidRPr="00654335">
        <w:rPr>
          <w:sz w:val="20"/>
          <w:szCs w:val="20"/>
          <w:lang w:val="es-MX"/>
        </w:rPr>
        <w:noBreakHyphen/>
        <w:t>03: </w:t>
      </w:r>
      <w:r w:rsidR="00654335">
        <w:rPr>
          <w:sz w:val="20"/>
          <w:szCs w:val="20"/>
          <w:lang w:val="es-MX"/>
        </w:rPr>
        <w:t>r</w:t>
      </w:r>
      <w:r w:rsidRPr="00654335">
        <w:rPr>
          <w:sz w:val="20"/>
          <w:szCs w:val="20"/>
          <w:lang w:val="es-MX"/>
        </w:rPr>
        <w:t>egistro de recepción de insumos.</w:t>
      </w:r>
    </w:p>
    <w:p w14:paraId="5C130996" w14:textId="7D74B322" w:rsidR="006F50AF" w:rsidRPr="00654335" w:rsidRDefault="006F50AF" w:rsidP="00F6052C">
      <w:pPr>
        <w:pStyle w:val="Prrafodelista"/>
        <w:numPr>
          <w:ilvl w:val="0"/>
          <w:numId w:val="16"/>
        </w:numPr>
        <w:spacing w:after="240"/>
        <w:rPr>
          <w:sz w:val="20"/>
          <w:szCs w:val="20"/>
          <w:lang w:val="es-MX"/>
        </w:rPr>
      </w:pPr>
      <w:r w:rsidRPr="00654335">
        <w:rPr>
          <w:sz w:val="20"/>
          <w:szCs w:val="20"/>
          <w:lang w:val="es-MX"/>
        </w:rPr>
        <w:t>FR</w:t>
      </w:r>
      <w:r w:rsidRPr="00654335">
        <w:rPr>
          <w:sz w:val="20"/>
          <w:szCs w:val="20"/>
          <w:lang w:val="es-MX"/>
        </w:rPr>
        <w:noBreakHyphen/>
        <w:t>PLAG</w:t>
      </w:r>
      <w:r w:rsidRPr="00654335">
        <w:rPr>
          <w:sz w:val="20"/>
          <w:szCs w:val="20"/>
          <w:lang w:val="es-MX"/>
        </w:rPr>
        <w:noBreakHyphen/>
        <w:t>04: </w:t>
      </w:r>
      <w:r w:rsidR="00654335">
        <w:rPr>
          <w:sz w:val="20"/>
          <w:szCs w:val="20"/>
          <w:lang w:val="es-MX"/>
        </w:rPr>
        <w:t>r</w:t>
      </w:r>
      <w:r w:rsidRPr="00654335">
        <w:rPr>
          <w:sz w:val="20"/>
          <w:szCs w:val="20"/>
          <w:lang w:val="es-MX"/>
        </w:rPr>
        <w:t>egistro de control de plagas (fumigaciones, inspecciones).</w:t>
      </w:r>
    </w:p>
    <w:p w14:paraId="6163AAB6" w14:textId="582BA3D0" w:rsidR="006F50AF" w:rsidRPr="00654335" w:rsidRDefault="006F50AF" w:rsidP="00F6052C">
      <w:pPr>
        <w:pStyle w:val="Prrafodelista"/>
        <w:numPr>
          <w:ilvl w:val="0"/>
          <w:numId w:val="16"/>
        </w:numPr>
        <w:spacing w:after="240"/>
        <w:rPr>
          <w:sz w:val="20"/>
          <w:szCs w:val="20"/>
          <w:lang w:val="es-MX"/>
        </w:rPr>
      </w:pPr>
      <w:r w:rsidRPr="00654335">
        <w:rPr>
          <w:sz w:val="20"/>
          <w:szCs w:val="20"/>
          <w:lang w:val="es-MX"/>
        </w:rPr>
        <w:t>FR</w:t>
      </w:r>
      <w:r w:rsidRPr="00654335">
        <w:rPr>
          <w:sz w:val="20"/>
          <w:szCs w:val="20"/>
          <w:lang w:val="es-MX"/>
        </w:rPr>
        <w:noBreakHyphen/>
        <w:t>CAL</w:t>
      </w:r>
      <w:r w:rsidRPr="00654335">
        <w:rPr>
          <w:sz w:val="20"/>
          <w:szCs w:val="20"/>
          <w:lang w:val="es-MX"/>
        </w:rPr>
        <w:noBreakHyphen/>
        <w:t>05: </w:t>
      </w:r>
      <w:r w:rsidR="00654335">
        <w:rPr>
          <w:sz w:val="20"/>
          <w:szCs w:val="20"/>
          <w:lang w:val="es-MX"/>
        </w:rPr>
        <w:t>r</w:t>
      </w:r>
      <w:r w:rsidRPr="00654335">
        <w:rPr>
          <w:sz w:val="20"/>
          <w:szCs w:val="20"/>
          <w:lang w:val="es-MX"/>
        </w:rPr>
        <w:t>egistro de calibración de molino y temperatura de equipos.</w:t>
      </w:r>
    </w:p>
    <w:p w14:paraId="4799058C" w14:textId="5DA465C5" w:rsidR="006F50AF" w:rsidRPr="00654335" w:rsidRDefault="006F50AF" w:rsidP="00F6052C">
      <w:pPr>
        <w:pStyle w:val="Prrafodelista"/>
        <w:numPr>
          <w:ilvl w:val="0"/>
          <w:numId w:val="16"/>
        </w:numPr>
        <w:spacing w:after="240"/>
        <w:rPr>
          <w:sz w:val="20"/>
          <w:szCs w:val="20"/>
          <w:lang w:val="es-MX"/>
        </w:rPr>
      </w:pPr>
      <w:r w:rsidRPr="00654335">
        <w:rPr>
          <w:sz w:val="20"/>
          <w:szCs w:val="20"/>
          <w:lang w:val="es-MX"/>
        </w:rPr>
        <w:t>Bitácora de incidencias: </w:t>
      </w:r>
      <w:r w:rsidR="0029033E">
        <w:rPr>
          <w:sz w:val="20"/>
          <w:szCs w:val="20"/>
          <w:lang w:val="es-MX"/>
        </w:rPr>
        <w:t>a</w:t>
      </w:r>
      <w:r w:rsidRPr="00654335">
        <w:rPr>
          <w:sz w:val="20"/>
          <w:szCs w:val="20"/>
          <w:lang w:val="es-MX"/>
        </w:rPr>
        <w:t>verías, accidentes, quejas de clientes, no conformidades.</w:t>
      </w:r>
      <w:commentRangeEnd w:id="26"/>
      <w:r w:rsidR="001646AD" w:rsidRPr="00654335">
        <w:rPr>
          <w:rStyle w:val="Refdecomentario"/>
          <w:sz w:val="20"/>
          <w:szCs w:val="20"/>
          <w:lang w:val="es-MX"/>
        </w:rPr>
        <w:commentReference w:id="26"/>
      </w:r>
    </w:p>
    <w:p w14:paraId="5476A83F" w14:textId="77777777" w:rsidR="006F50AF" w:rsidRPr="006F50AF" w:rsidRDefault="006F50AF" w:rsidP="006F50AF">
      <w:pPr>
        <w:spacing w:after="240"/>
        <w:ind w:left="426"/>
        <w:rPr>
          <w:sz w:val="20"/>
          <w:szCs w:val="20"/>
          <w:lang w:val="es-MX"/>
        </w:rPr>
      </w:pPr>
      <w:r w:rsidRPr="006F50AF">
        <w:rPr>
          <w:sz w:val="20"/>
          <w:szCs w:val="20"/>
          <w:lang w:val="es-MX"/>
        </w:rPr>
        <w:t>Los registros deben archivarse por al menos dos años (exigencia de la Resolución 2674). Se recomienda digitalizarlos (por ejemplo, en una hoja de cálculo en la nube) para facilitar el acceso y la auditoría. Cada registro debe ser firmado por el responsable y visado por el supervisor.</w:t>
      </w:r>
    </w:p>
    <w:p w14:paraId="17C05BA9" w14:textId="13CA62A5" w:rsidR="00F87D0B" w:rsidRPr="00F87D0B" w:rsidRDefault="006F50AF" w:rsidP="00F87D0B">
      <w:pPr>
        <w:spacing w:after="240"/>
        <w:ind w:left="426"/>
        <w:rPr>
          <w:sz w:val="20"/>
          <w:szCs w:val="20"/>
          <w:lang w:val="es-MX"/>
        </w:rPr>
      </w:pPr>
      <w:r w:rsidRPr="00654335">
        <w:rPr>
          <w:sz w:val="20"/>
          <w:szCs w:val="20"/>
          <w:lang w:val="es-MX"/>
        </w:rPr>
        <w:t>El flujo de trabajo con POES es un ciclo de mejora continua: planificar la tarea, escribir el procedimiento, capacitar al personal, ejecutar y registrar, y finalmente revisar y mejorar el POES en función de la experiencia. Este ciclo asegura que los procedimientos no se vuelvan obsoletos y se adapten a nuevos equipos o insumos.</w:t>
      </w:r>
    </w:p>
    <w:p w14:paraId="660C7551" w14:textId="0C17E5FD" w:rsidR="001F4B4A" w:rsidRDefault="00D55C84" w:rsidP="00F6052C">
      <w:pPr>
        <w:numPr>
          <w:ilvl w:val="0"/>
          <w:numId w:val="17"/>
        </w:numPr>
        <w:ind w:left="284"/>
        <w:jc w:val="both"/>
        <w:rPr>
          <w:b/>
          <w:sz w:val="20"/>
          <w:szCs w:val="20"/>
        </w:rPr>
      </w:pPr>
      <w:r>
        <w:rPr>
          <w:b/>
          <w:sz w:val="20"/>
          <w:szCs w:val="20"/>
        </w:rPr>
        <w:t xml:space="preserve">SÍNTESIS </w:t>
      </w:r>
    </w:p>
    <w:p w14:paraId="6F12C838" w14:textId="77777777" w:rsidR="00F87D0B" w:rsidRDefault="00F87D0B" w:rsidP="00F87D0B">
      <w:pPr>
        <w:ind w:left="-76"/>
        <w:jc w:val="both"/>
        <w:rPr>
          <w:b/>
          <w:sz w:val="20"/>
          <w:szCs w:val="20"/>
        </w:rPr>
      </w:pPr>
    </w:p>
    <w:p w14:paraId="1BB95C4A" w14:textId="2D092BEE" w:rsidR="00F87D0B" w:rsidRDefault="00FB39F3" w:rsidP="00F87D0B">
      <w:pPr>
        <w:ind w:left="540"/>
        <w:jc w:val="both"/>
        <w:rPr>
          <w:bCs/>
          <w:sz w:val="20"/>
          <w:szCs w:val="20"/>
        </w:rPr>
      </w:pPr>
      <w:r w:rsidRPr="00FB39F3">
        <w:rPr>
          <w:bCs/>
          <w:sz w:val="20"/>
          <w:szCs w:val="20"/>
        </w:rPr>
        <w:t>Este componente formativo permitió fortalecer los conocimientos relacionados con la Maquinaria y equipos para la preparación de café, el Mantenimiento básico y rutinas de limpieza, los Insumos, materias primas y grano de café, la Higiene y seguridad en la estación de trabajo, el Protocolo de servicio y etiqueta profesional, el Alistamiento preoperacional y verificación de equipos y los Procedimientos Operativos Estandarizados</w:t>
      </w:r>
      <w:r w:rsidR="004C1D77">
        <w:rPr>
          <w:bCs/>
          <w:sz w:val="20"/>
          <w:szCs w:val="20"/>
        </w:rPr>
        <w:t xml:space="preserve"> de Saneamiento</w:t>
      </w:r>
      <w:r w:rsidRPr="00FB39F3">
        <w:rPr>
          <w:bCs/>
          <w:sz w:val="20"/>
          <w:szCs w:val="20"/>
        </w:rPr>
        <w:t xml:space="preserve"> (POES). La integración de estos conocimientos proporciona las bases para desarrollar procesos de preparación del café con calidad, seguridad, eficiencia y apego a la normativa vigente.</w:t>
      </w:r>
    </w:p>
    <w:p w14:paraId="4054E95F" w14:textId="77777777" w:rsidR="00F87D0B" w:rsidRDefault="00F87D0B" w:rsidP="00F87D0B">
      <w:pPr>
        <w:ind w:left="540"/>
        <w:jc w:val="both"/>
        <w:rPr>
          <w:bCs/>
          <w:sz w:val="20"/>
          <w:szCs w:val="20"/>
        </w:rPr>
      </w:pPr>
    </w:p>
    <w:p w14:paraId="1D061AE6" w14:textId="7748F12C" w:rsidR="00F87D0B" w:rsidRPr="00F87D0B" w:rsidRDefault="007612B1" w:rsidP="007612B1">
      <w:pPr>
        <w:ind w:left="-180"/>
        <w:jc w:val="both"/>
        <w:rPr>
          <w:bCs/>
          <w:sz w:val="20"/>
          <w:szCs w:val="20"/>
        </w:rPr>
      </w:pPr>
      <w:commentRangeStart w:id="27"/>
      <w:r>
        <w:rPr>
          <w:b/>
          <w:noProof/>
          <w:sz w:val="20"/>
          <w:szCs w:val="20"/>
        </w:rPr>
        <w:lastRenderedPageBreak/>
        <w:drawing>
          <wp:inline distT="0" distB="0" distL="0" distR="0" wp14:anchorId="2C529CCA" wp14:editId="68704711">
            <wp:extent cx="6301740" cy="3890010"/>
            <wp:effectExtent l="76200" t="0" r="99060" b="0"/>
            <wp:docPr id="122060938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commentRangeEnd w:id="27"/>
      <w:r w:rsidR="00CB7539" w:rsidRPr="00F87D0B">
        <w:rPr>
          <w:rStyle w:val="Refdecomentario"/>
          <w:bCs/>
          <w:sz w:val="20"/>
          <w:szCs w:val="20"/>
        </w:rPr>
        <w:commentReference w:id="27"/>
      </w:r>
    </w:p>
    <w:p w14:paraId="3F2CABD8" w14:textId="77777777" w:rsidR="001F4B4A" w:rsidRDefault="001F4B4A" w:rsidP="001F4B4A">
      <w:pPr>
        <w:jc w:val="both"/>
        <w:rPr>
          <w:b/>
          <w:sz w:val="20"/>
          <w:szCs w:val="20"/>
        </w:rPr>
      </w:pPr>
    </w:p>
    <w:p w14:paraId="0AB26AB6" w14:textId="31ED2087" w:rsidR="0059034F" w:rsidRPr="00F87D0B" w:rsidRDefault="00D55C84" w:rsidP="00F6052C">
      <w:pPr>
        <w:numPr>
          <w:ilvl w:val="0"/>
          <w:numId w:val="17"/>
        </w:numPr>
        <w:ind w:left="284"/>
        <w:jc w:val="both"/>
        <w:rPr>
          <w:b/>
          <w:color w:val="595959" w:themeColor="text1" w:themeTint="A6"/>
          <w:sz w:val="20"/>
          <w:szCs w:val="20"/>
        </w:rPr>
      </w:pPr>
      <w:r w:rsidRPr="00F87D0B">
        <w:rPr>
          <w:b/>
          <w:color w:val="000000"/>
          <w:sz w:val="20"/>
          <w:szCs w:val="20"/>
        </w:rPr>
        <w:t xml:space="preserve">ACTIVIDADES DIDÁCTICAS </w:t>
      </w:r>
    </w:p>
    <w:p w14:paraId="03B1CD7F" w14:textId="77777777" w:rsidR="00F87D0B" w:rsidRPr="00F87D0B" w:rsidRDefault="00F87D0B" w:rsidP="00F87D0B">
      <w:pPr>
        <w:ind w:left="284"/>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37A01E0F">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A35060" w:rsidRPr="00280F84" w14:paraId="13A38AF3" w14:textId="77777777" w:rsidTr="37A01E0F">
        <w:trPr>
          <w:trHeight w:val="806"/>
        </w:trPr>
        <w:tc>
          <w:tcPr>
            <w:tcW w:w="2693" w:type="dxa"/>
            <w:vAlign w:val="center"/>
          </w:tcPr>
          <w:p w14:paraId="1AFDFACA" w14:textId="77777777" w:rsidR="00A35060" w:rsidRPr="00280F84" w:rsidRDefault="00A35060" w:rsidP="00A35060">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32DD2476" w:rsidR="00A35060" w:rsidRPr="00280F84" w:rsidRDefault="00A35060" w:rsidP="00A35060">
            <w:pPr>
              <w:rPr>
                <w:sz w:val="20"/>
                <w:szCs w:val="20"/>
              </w:rPr>
            </w:pPr>
            <w:r w:rsidRPr="0078581C">
              <w:rPr>
                <w:rFonts w:asciiTheme="majorHAnsi" w:hAnsiTheme="majorHAnsi" w:cstheme="majorHAnsi"/>
                <w:color w:val="151517"/>
              </w:rPr>
              <w:t>Verificando el alistamiento, mantenimiento y servicio del café</w:t>
            </w:r>
            <w:r>
              <w:rPr>
                <w:rFonts w:asciiTheme="majorHAnsi" w:hAnsiTheme="majorHAnsi" w:cstheme="majorHAnsi"/>
                <w:color w:val="151517"/>
              </w:rPr>
              <w:t xml:space="preserve">. </w:t>
            </w:r>
          </w:p>
        </w:tc>
      </w:tr>
      <w:tr w:rsidR="00A35060" w:rsidRPr="00280F84" w14:paraId="4FE6A527" w14:textId="77777777" w:rsidTr="37A01E0F">
        <w:trPr>
          <w:trHeight w:val="806"/>
        </w:trPr>
        <w:tc>
          <w:tcPr>
            <w:tcW w:w="2693" w:type="dxa"/>
            <w:vAlign w:val="center"/>
          </w:tcPr>
          <w:p w14:paraId="04165111" w14:textId="77777777" w:rsidR="00A35060" w:rsidRPr="00280F84" w:rsidRDefault="00A35060" w:rsidP="00A35060">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57AC18F0" w:rsidR="00A35060" w:rsidRPr="00280F84" w:rsidRDefault="00A35060" w:rsidP="00A35060">
            <w:pPr>
              <w:rPr>
                <w:sz w:val="20"/>
                <w:szCs w:val="20"/>
              </w:rPr>
            </w:pPr>
            <w:r w:rsidRPr="0078581C">
              <w:rPr>
                <w:rFonts w:asciiTheme="majorHAnsi" w:hAnsiTheme="majorHAnsi" w:cstheme="majorHAnsi"/>
                <w:color w:val="151517"/>
              </w:rPr>
              <w:t>Evaluar sus conocimientos sobre maquinaria, mantenimiento, insumos, defectos del grano, higiene, seguridad, protocolo de servicio, alistamiento preoperacional y POES.</w:t>
            </w:r>
          </w:p>
        </w:tc>
      </w:tr>
      <w:tr w:rsidR="00A35060" w:rsidRPr="00280F84" w14:paraId="273B1612" w14:textId="77777777" w:rsidTr="37A01E0F">
        <w:trPr>
          <w:trHeight w:val="1258"/>
        </w:trPr>
        <w:tc>
          <w:tcPr>
            <w:tcW w:w="2693" w:type="dxa"/>
            <w:vAlign w:val="center"/>
          </w:tcPr>
          <w:p w14:paraId="5E5AA135" w14:textId="77777777" w:rsidR="00A35060" w:rsidRPr="00280F84" w:rsidRDefault="00A35060" w:rsidP="00A35060">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40FA9790" w14:textId="77777777" w:rsidR="00A35060" w:rsidRDefault="00A35060" w:rsidP="00A35060">
            <w:pPr>
              <w:rPr>
                <w:b/>
                <w:color w:val="595959" w:themeColor="text1" w:themeTint="A6"/>
                <w:sz w:val="20"/>
                <w:szCs w:val="20"/>
              </w:rPr>
            </w:pPr>
            <w:r w:rsidRPr="00AB4AED">
              <w:rPr>
                <w:noProof/>
              </w:rPr>
              <w:drawing>
                <wp:inline distT="0" distB="0" distL="0" distR="0" wp14:anchorId="43D35B71" wp14:editId="1E67D319">
                  <wp:extent cx="812800" cy="635000"/>
                  <wp:effectExtent l="0" t="0" r="0" b="0"/>
                  <wp:docPr id="47916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64964" name=""/>
                          <pic:cNvPicPr/>
                        </pic:nvPicPr>
                        <pic:blipFill>
                          <a:blip r:embed="rId63"/>
                          <a:stretch>
                            <a:fillRect/>
                          </a:stretch>
                        </pic:blipFill>
                        <pic:spPr>
                          <a:xfrm>
                            <a:off x="0" y="0"/>
                            <a:ext cx="812800" cy="635000"/>
                          </a:xfrm>
                          <a:prstGeom prst="rect">
                            <a:avLst/>
                          </a:prstGeom>
                        </pic:spPr>
                      </pic:pic>
                    </a:graphicData>
                  </a:graphic>
                </wp:inline>
              </w:drawing>
            </w:r>
          </w:p>
          <w:p w14:paraId="55E75880" w14:textId="3E727CDB" w:rsidR="00A35060" w:rsidRPr="003F7B72" w:rsidRDefault="00A35060" w:rsidP="00A35060">
            <w:pPr>
              <w:rPr>
                <w:b/>
                <w:color w:val="595959" w:themeColor="text1" w:themeTint="A6"/>
                <w:sz w:val="20"/>
                <w:szCs w:val="20"/>
              </w:rPr>
            </w:pPr>
            <w:r w:rsidRPr="00AB4AED">
              <w:rPr>
                <w:color w:val="151517"/>
                <w:sz w:val="20"/>
                <w:szCs w:val="20"/>
              </w:rPr>
              <w:t xml:space="preserve">Cuestionario </w:t>
            </w:r>
          </w:p>
        </w:tc>
      </w:tr>
      <w:tr w:rsidR="00A35060" w:rsidRPr="00280F84" w14:paraId="45368FBC" w14:textId="77777777" w:rsidTr="37A01E0F">
        <w:trPr>
          <w:trHeight w:val="1849"/>
        </w:trPr>
        <w:tc>
          <w:tcPr>
            <w:tcW w:w="2693" w:type="dxa"/>
            <w:vAlign w:val="center"/>
          </w:tcPr>
          <w:p w14:paraId="20CA75C6" w14:textId="77777777" w:rsidR="00A35060" w:rsidRPr="00280F84" w:rsidRDefault="00A35060" w:rsidP="00A35060">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A35060" w:rsidRPr="00280F84" w:rsidRDefault="00A35060" w:rsidP="00A35060">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63637952" w:rsidR="00A35060" w:rsidRPr="00280F84" w:rsidRDefault="00A35060" w:rsidP="00A35060">
            <w:pPr>
              <w:spacing w:line="240" w:lineRule="auto"/>
              <w:rPr>
                <w:b/>
                <w:i/>
                <w:sz w:val="20"/>
                <w:szCs w:val="20"/>
              </w:rPr>
            </w:pPr>
            <w:r w:rsidRPr="009B04E3">
              <w:rPr>
                <w:iCs/>
                <w:color w:val="000000" w:themeColor="text1"/>
                <w:sz w:val="20"/>
                <w:szCs w:val="20"/>
              </w:rPr>
              <w:t>Actividad didactica_CF0</w:t>
            </w:r>
            <w:r>
              <w:rPr>
                <w:iCs/>
                <w:color w:val="000000" w:themeColor="text1"/>
                <w:sz w:val="20"/>
                <w:szCs w:val="20"/>
              </w:rPr>
              <w:t>2</w:t>
            </w:r>
            <w:r w:rsidRPr="009B04E3">
              <w:rPr>
                <w:iCs/>
                <w:color w:val="000000" w:themeColor="text1"/>
                <w:sz w:val="20"/>
                <w:szCs w:val="20"/>
              </w:rPr>
              <w:t>_</w:t>
            </w:r>
            <w:r w:rsidRPr="00B246A9">
              <w:rPr>
                <w:bCs/>
                <w:color w:val="000000" w:themeColor="text1"/>
                <w:sz w:val="20"/>
                <w:szCs w:val="20"/>
              </w:rPr>
              <w:t>63530093</w:t>
            </w:r>
          </w:p>
        </w:tc>
      </w:tr>
    </w:tbl>
    <w:p w14:paraId="60594E1F" w14:textId="77777777" w:rsidR="0059034F" w:rsidRDefault="0059034F">
      <w:pPr>
        <w:rPr>
          <w:sz w:val="20"/>
          <w:szCs w:val="20"/>
        </w:rPr>
      </w:pPr>
    </w:p>
    <w:p w14:paraId="6D1395A5" w14:textId="074A92DE" w:rsidR="00886286" w:rsidRPr="00654335" w:rsidRDefault="00D55C84" w:rsidP="00F6052C">
      <w:pPr>
        <w:numPr>
          <w:ilvl w:val="0"/>
          <w:numId w:val="17"/>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607"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767"/>
        <w:gridCol w:w="7840"/>
      </w:tblGrid>
      <w:tr w:rsidR="003F2B64" w:rsidRPr="003F2B64" w14:paraId="34B59B22" w14:textId="77777777" w:rsidTr="00F87D0B">
        <w:trPr>
          <w:trHeight w:val="214"/>
        </w:trPr>
        <w:tc>
          <w:tcPr>
            <w:tcW w:w="1767"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F87D0B" w14:paraId="61C13F8C" w14:textId="77777777" w:rsidTr="00F87D0B">
        <w:trPr>
          <w:trHeight w:val="253"/>
        </w:trPr>
        <w:tc>
          <w:tcPr>
            <w:tcW w:w="1767" w:type="dxa"/>
            <w:shd w:val="clear" w:color="auto" w:fill="auto"/>
            <w:tcMar>
              <w:top w:w="100" w:type="dxa"/>
              <w:left w:w="100" w:type="dxa"/>
              <w:bottom w:w="100" w:type="dxa"/>
              <w:right w:w="100" w:type="dxa"/>
            </w:tcMar>
          </w:tcPr>
          <w:p w14:paraId="360D2445" w14:textId="58DC49A2" w:rsidR="00F87D0B" w:rsidRPr="00415328" w:rsidRDefault="00F87D0B" w:rsidP="00F87D0B">
            <w:pPr>
              <w:rPr>
                <w:i/>
                <w:iCs/>
                <w:sz w:val="20"/>
                <w:szCs w:val="20"/>
              </w:rPr>
            </w:pPr>
            <w:r w:rsidRPr="00415328">
              <w:rPr>
                <w:bCs/>
                <w:i/>
                <w:iCs/>
                <w:sz w:val="20"/>
                <w:szCs w:val="20"/>
                <w:lang w:val="es-MX"/>
              </w:rPr>
              <w:t>Backflush</w:t>
            </w:r>
          </w:p>
        </w:tc>
        <w:tc>
          <w:tcPr>
            <w:tcW w:w="7840" w:type="dxa"/>
            <w:shd w:val="clear" w:color="auto" w:fill="auto"/>
            <w:tcMar>
              <w:top w:w="100" w:type="dxa"/>
              <w:left w:w="100" w:type="dxa"/>
              <w:bottom w:w="100" w:type="dxa"/>
              <w:right w:w="100" w:type="dxa"/>
            </w:tcMar>
          </w:tcPr>
          <w:p w14:paraId="31353865" w14:textId="1601B607" w:rsidR="00F87D0B" w:rsidRPr="00F87D0B" w:rsidRDefault="00F87D0B" w:rsidP="00F87D0B">
            <w:pPr>
              <w:rPr>
                <w:b w:val="0"/>
                <w:bCs/>
                <w:sz w:val="20"/>
                <w:szCs w:val="20"/>
              </w:rPr>
            </w:pPr>
            <w:r w:rsidRPr="00F87D0B">
              <w:rPr>
                <w:b w:val="0"/>
                <w:bCs/>
                <w:sz w:val="20"/>
                <w:szCs w:val="20"/>
                <w:lang w:val="es-MX"/>
              </w:rPr>
              <w:t>procedimiento de limpieza del grupo portafiltro de la máquina de espresso, haciendo circular agua (o detergente) en contrapresión con un disco ciego.</w:t>
            </w:r>
          </w:p>
        </w:tc>
      </w:tr>
      <w:tr w:rsidR="00F87D0B" w14:paraId="1BEDF8A5" w14:textId="77777777" w:rsidTr="00F87D0B">
        <w:trPr>
          <w:trHeight w:val="253"/>
        </w:trPr>
        <w:tc>
          <w:tcPr>
            <w:tcW w:w="1767" w:type="dxa"/>
            <w:shd w:val="clear" w:color="auto" w:fill="auto"/>
            <w:tcMar>
              <w:top w:w="100" w:type="dxa"/>
              <w:left w:w="100" w:type="dxa"/>
              <w:bottom w:w="100" w:type="dxa"/>
              <w:right w:w="100" w:type="dxa"/>
            </w:tcMar>
          </w:tcPr>
          <w:p w14:paraId="20D11F85" w14:textId="5AB0ECC7" w:rsidR="00F87D0B" w:rsidRDefault="00F87D0B" w:rsidP="00F87D0B">
            <w:pPr>
              <w:rPr>
                <w:sz w:val="20"/>
                <w:szCs w:val="20"/>
              </w:rPr>
            </w:pPr>
            <w:r w:rsidRPr="00F87D0B">
              <w:rPr>
                <w:bCs/>
                <w:sz w:val="20"/>
                <w:szCs w:val="20"/>
                <w:lang w:val="es-MX"/>
              </w:rPr>
              <w:t>Broca del café</w:t>
            </w:r>
          </w:p>
        </w:tc>
        <w:tc>
          <w:tcPr>
            <w:tcW w:w="7840" w:type="dxa"/>
            <w:shd w:val="clear" w:color="auto" w:fill="auto"/>
            <w:tcMar>
              <w:top w:w="100" w:type="dxa"/>
              <w:left w:w="100" w:type="dxa"/>
              <w:bottom w:w="100" w:type="dxa"/>
              <w:right w:w="100" w:type="dxa"/>
            </w:tcMar>
          </w:tcPr>
          <w:p w14:paraId="11B305B0" w14:textId="50787E03" w:rsidR="00F87D0B" w:rsidRPr="00F87D0B" w:rsidRDefault="00F87D0B" w:rsidP="00F87D0B">
            <w:pPr>
              <w:rPr>
                <w:b w:val="0"/>
                <w:bCs/>
                <w:sz w:val="20"/>
                <w:szCs w:val="20"/>
              </w:rPr>
            </w:pPr>
            <w:r w:rsidRPr="00F87D0B">
              <w:rPr>
                <w:b w:val="0"/>
                <w:bCs/>
                <w:sz w:val="20"/>
                <w:szCs w:val="20"/>
                <w:lang w:val="es-MX"/>
              </w:rPr>
              <w:t>insecto (</w:t>
            </w:r>
            <w:r w:rsidRPr="00F87D0B">
              <w:rPr>
                <w:b w:val="0"/>
                <w:bCs/>
                <w:i/>
                <w:iCs/>
                <w:sz w:val="20"/>
                <w:szCs w:val="20"/>
                <w:lang w:val="es-MX"/>
              </w:rPr>
              <w:t>hypothenemus hampei</w:t>
            </w:r>
            <w:r w:rsidRPr="00F87D0B">
              <w:rPr>
                <w:b w:val="0"/>
                <w:bCs/>
                <w:sz w:val="20"/>
                <w:szCs w:val="20"/>
                <w:lang w:val="es-MX"/>
              </w:rPr>
              <w:t>) que perfora los granos de café en el cultivo, generando defectos físicos y sensoriales.</w:t>
            </w:r>
          </w:p>
        </w:tc>
      </w:tr>
      <w:tr w:rsidR="00F87D0B" w14:paraId="723CD3F3" w14:textId="77777777" w:rsidTr="00F87D0B">
        <w:trPr>
          <w:trHeight w:val="253"/>
        </w:trPr>
        <w:tc>
          <w:tcPr>
            <w:tcW w:w="1767" w:type="dxa"/>
            <w:shd w:val="clear" w:color="auto" w:fill="auto"/>
            <w:tcMar>
              <w:top w:w="100" w:type="dxa"/>
              <w:left w:w="100" w:type="dxa"/>
              <w:bottom w:w="100" w:type="dxa"/>
              <w:right w:w="100" w:type="dxa"/>
            </w:tcMar>
          </w:tcPr>
          <w:p w14:paraId="7220186A" w14:textId="39870C43" w:rsidR="00F87D0B" w:rsidRDefault="00F87D0B" w:rsidP="00F87D0B">
            <w:pPr>
              <w:rPr>
                <w:sz w:val="20"/>
                <w:szCs w:val="20"/>
              </w:rPr>
            </w:pPr>
            <w:r w:rsidRPr="00F87D0B">
              <w:rPr>
                <w:bCs/>
                <w:sz w:val="20"/>
                <w:szCs w:val="20"/>
                <w:lang w:val="es-MX"/>
              </w:rPr>
              <w:t>Cardenillo</w:t>
            </w:r>
          </w:p>
        </w:tc>
        <w:tc>
          <w:tcPr>
            <w:tcW w:w="7840" w:type="dxa"/>
            <w:shd w:val="clear" w:color="auto" w:fill="auto"/>
            <w:tcMar>
              <w:top w:w="100" w:type="dxa"/>
              <w:left w:w="100" w:type="dxa"/>
              <w:bottom w:w="100" w:type="dxa"/>
              <w:right w:w="100" w:type="dxa"/>
            </w:tcMar>
          </w:tcPr>
          <w:p w14:paraId="545594DD" w14:textId="0CEE31A5" w:rsidR="00F87D0B" w:rsidRPr="00F87D0B" w:rsidRDefault="00F87D0B" w:rsidP="00F87D0B">
            <w:pPr>
              <w:rPr>
                <w:b w:val="0"/>
                <w:bCs/>
                <w:sz w:val="20"/>
                <w:szCs w:val="20"/>
              </w:rPr>
            </w:pPr>
            <w:r w:rsidRPr="00F87D0B">
              <w:rPr>
                <w:b w:val="0"/>
                <w:bCs/>
                <w:sz w:val="20"/>
                <w:szCs w:val="20"/>
                <w:lang w:val="es-MX"/>
              </w:rPr>
              <w:t>defecto físico del grano causado por hongos (almacenamiento húmedo), que se presenta como polvillo amarillo o rojizo.</w:t>
            </w:r>
          </w:p>
        </w:tc>
      </w:tr>
      <w:tr w:rsidR="00F87D0B" w14:paraId="2684BAE1" w14:textId="77777777" w:rsidTr="00F87D0B">
        <w:trPr>
          <w:trHeight w:val="253"/>
        </w:trPr>
        <w:tc>
          <w:tcPr>
            <w:tcW w:w="1767" w:type="dxa"/>
            <w:shd w:val="clear" w:color="auto" w:fill="auto"/>
            <w:tcMar>
              <w:top w:w="100" w:type="dxa"/>
              <w:left w:w="100" w:type="dxa"/>
              <w:bottom w:w="100" w:type="dxa"/>
              <w:right w:w="100" w:type="dxa"/>
            </w:tcMar>
          </w:tcPr>
          <w:p w14:paraId="2B8188B5" w14:textId="28F34F79" w:rsidR="00F87D0B" w:rsidRDefault="00F87D0B" w:rsidP="00F87D0B">
            <w:pPr>
              <w:rPr>
                <w:sz w:val="20"/>
                <w:szCs w:val="20"/>
              </w:rPr>
            </w:pPr>
            <w:r w:rsidRPr="00F87D0B">
              <w:rPr>
                <w:bCs/>
                <w:sz w:val="20"/>
                <w:szCs w:val="20"/>
                <w:lang w:val="es-MX"/>
              </w:rPr>
              <w:t>Contaminación cruzada</w:t>
            </w:r>
          </w:p>
        </w:tc>
        <w:tc>
          <w:tcPr>
            <w:tcW w:w="7840" w:type="dxa"/>
            <w:shd w:val="clear" w:color="auto" w:fill="auto"/>
            <w:tcMar>
              <w:top w:w="100" w:type="dxa"/>
              <w:left w:w="100" w:type="dxa"/>
              <w:bottom w:w="100" w:type="dxa"/>
              <w:right w:w="100" w:type="dxa"/>
            </w:tcMar>
          </w:tcPr>
          <w:p w14:paraId="23664C2A" w14:textId="193CA834" w:rsidR="00F87D0B" w:rsidRPr="00F87D0B" w:rsidRDefault="00F87D0B" w:rsidP="00F87D0B">
            <w:pPr>
              <w:rPr>
                <w:b w:val="0"/>
                <w:bCs/>
                <w:sz w:val="20"/>
                <w:szCs w:val="20"/>
              </w:rPr>
            </w:pPr>
            <w:r w:rsidRPr="00F87D0B">
              <w:rPr>
                <w:b w:val="0"/>
                <w:bCs/>
                <w:sz w:val="20"/>
                <w:szCs w:val="20"/>
                <w:lang w:val="es-MX"/>
              </w:rPr>
              <w:t>transferencia de microorganismos o alérgenos de un alimento, superficie o persona a otro alimento.</w:t>
            </w:r>
          </w:p>
        </w:tc>
      </w:tr>
      <w:tr w:rsidR="00F87D0B" w14:paraId="22E763EB" w14:textId="77777777" w:rsidTr="00F87D0B">
        <w:trPr>
          <w:trHeight w:val="253"/>
        </w:trPr>
        <w:tc>
          <w:tcPr>
            <w:tcW w:w="1767" w:type="dxa"/>
            <w:shd w:val="clear" w:color="auto" w:fill="auto"/>
            <w:tcMar>
              <w:top w:w="100" w:type="dxa"/>
              <w:left w:w="100" w:type="dxa"/>
              <w:bottom w:w="100" w:type="dxa"/>
              <w:right w:w="100" w:type="dxa"/>
            </w:tcMar>
          </w:tcPr>
          <w:p w14:paraId="0F7D8843" w14:textId="470DA529" w:rsidR="00F87D0B" w:rsidRDefault="00F87D0B" w:rsidP="00F87D0B">
            <w:pPr>
              <w:rPr>
                <w:sz w:val="20"/>
                <w:szCs w:val="20"/>
              </w:rPr>
            </w:pPr>
            <w:r w:rsidRPr="00F87D0B">
              <w:rPr>
                <w:bCs/>
                <w:sz w:val="20"/>
                <w:szCs w:val="20"/>
                <w:lang w:val="es-MX"/>
              </w:rPr>
              <w:t>FNC</w:t>
            </w:r>
          </w:p>
        </w:tc>
        <w:tc>
          <w:tcPr>
            <w:tcW w:w="7840" w:type="dxa"/>
            <w:shd w:val="clear" w:color="auto" w:fill="auto"/>
            <w:tcMar>
              <w:top w:w="100" w:type="dxa"/>
              <w:left w:w="100" w:type="dxa"/>
              <w:bottom w:w="100" w:type="dxa"/>
              <w:right w:w="100" w:type="dxa"/>
            </w:tcMar>
          </w:tcPr>
          <w:p w14:paraId="5DE12F7B" w14:textId="5222EEFD" w:rsidR="00F87D0B" w:rsidRPr="00F87D0B" w:rsidRDefault="004C1D77" w:rsidP="00F87D0B">
            <w:pPr>
              <w:rPr>
                <w:b w:val="0"/>
                <w:bCs/>
                <w:sz w:val="20"/>
                <w:szCs w:val="20"/>
              </w:rPr>
            </w:pPr>
            <w:r w:rsidRPr="00F87D0B">
              <w:rPr>
                <w:b w:val="0"/>
                <w:bCs/>
                <w:sz w:val="20"/>
                <w:szCs w:val="20"/>
                <w:lang w:val="es-MX"/>
              </w:rPr>
              <w:t>Federación Nacional De Cafeteros De Colombia</w:t>
            </w:r>
            <w:r w:rsidR="00F87D0B" w:rsidRPr="00F87D0B">
              <w:rPr>
                <w:b w:val="0"/>
                <w:bCs/>
                <w:sz w:val="20"/>
                <w:szCs w:val="20"/>
                <w:lang w:val="es-MX"/>
              </w:rPr>
              <w:t>: gremio que representa a los productores, promueve la calidad del café colombiano y administra el fondo nacional del café.</w:t>
            </w:r>
          </w:p>
        </w:tc>
      </w:tr>
      <w:tr w:rsidR="00F87D0B" w14:paraId="7C935DA7" w14:textId="77777777" w:rsidTr="00F87D0B">
        <w:trPr>
          <w:trHeight w:val="253"/>
        </w:trPr>
        <w:tc>
          <w:tcPr>
            <w:tcW w:w="1767" w:type="dxa"/>
            <w:shd w:val="clear" w:color="auto" w:fill="auto"/>
            <w:tcMar>
              <w:top w:w="100" w:type="dxa"/>
              <w:left w:w="100" w:type="dxa"/>
              <w:bottom w:w="100" w:type="dxa"/>
              <w:right w:w="100" w:type="dxa"/>
            </w:tcMar>
          </w:tcPr>
          <w:p w14:paraId="6D07CBED" w14:textId="3CD473BE" w:rsidR="00F87D0B" w:rsidRDefault="00F87D0B" w:rsidP="00F87D0B">
            <w:pPr>
              <w:rPr>
                <w:sz w:val="20"/>
                <w:szCs w:val="20"/>
              </w:rPr>
            </w:pPr>
            <w:r w:rsidRPr="00F87D0B">
              <w:rPr>
                <w:bCs/>
                <w:sz w:val="20"/>
                <w:szCs w:val="20"/>
                <w:lang w:val="es-MX"/>
              </w:rPr>
              <w:t>Junta del grupo</w:t>
            </w:r>
          </w:p>
        </w:tc>
        <w:tc>
          <w:tcPr>
            <w:tcW w:w="7840" w:type="dxa"/>
            <w:shd w:val="clear" w:color="auto" w:fill="auto"/>
            <w:tcMar>
              <w:top w:w="100" w:type="dxa"/>
              <w:left w:w="100" w:type="dxa"/>
              <w:bottom w:w="100" w:type="dxa"/>
              <w:right w:w="100" w:type="dxa"/>
            </w:tcMar>
          </w:tcPr>
          <w:p w14:paraId="5F272A6C" w14:textId="3D690EC6" w:rsidR="00F87D0B" w:rsidRPr="00F87D0B" w:rsidRDefault="00F87D0B" w:rsidP="00F87D0B">
            <w:pPr>
              <w:rPr>
                <w:b w:val="0"/>
                <w:bCs/>
                <w:sz w:val="20"/>
                <w:szCs w:val="20"/>
              </w:rPr>
            </w:pPr>
            <w:r w:rsidRPr="00F87D0B">
              <w:rPr>
                <w:b w:val="0"/>
                <w:bCs/>
                <w:sz w:val="20"/>
                <w:szCs w:val="20"/>
                <w:lang w:val="es-MX"/>
              </w:rPr>
              <w:t>anillo de goma o silicona que sella el portafiltro contra la cabeza del grupo, evitando fugas de agua o vapor.</w:t>
            </w:r>
          </w:p>
        </w:tc>
      </w:tr>
      <w:tr w:rsidR="00F87D0B" w14:paraId="606DDACC" w14:textId="77777777" w:rsidTr="00F87D0B">
        <w:trPr>
          <w:trHeight w:val="253"/>
        </w:trPr>
        <w:tc>
          <w:tcPr>
            <w:tcW w:w="1767" w:type="dxa"/>
            <w:shd w:val="clear" w:color="auto" w:fill="auto"/>
            <w:tcMar>
              <w:top w:w="100" w:type="dxa"/>
              <w:left w:w="100" w:type="dxa"/>
              <w:bottom w:w="100" w:type="dxa"/>
              <w:right w:w="100" w:type="dxa"/>
            </w:tcMar>
          </w:tcPr>
          <w:p w14:paraId="4E50FD00" w14:textId="0268981A" w:rsidR="00F87D0B" w:rsidRDefault="00F87D0B" w:rsidP="00F87D0B">
            <w:pPr>
              <w:rPr>
                <w:sz w:val="20"/>
                <w:szCs w:val="20"/>
              </w:rPr>
            </w:pPr>
            <w:r w:rsidRPr="00F87D0B">
              <w:rPr>
                <w:bCs/>
                <w:sz w:val="20"/>
                <w:szCs w:val="20"/>
                <w:lang w:val="es-MX"/>
              </w:rPr>
              <w:t>Manómetro</w:t>
            </w:r>
          </w:p>
        </w:tc>
        <w:tc>
          <w:tcPr>
            <w:tcW w:w="7840" w:type="dxa"/>
            <w:shd w:val="clear" w:color="auto" w:fill="auto"/>
            <w:tcMar>
              <w:top w:w="100" w:type="dxa"/>
              <w:left w:w="100" w:type="dxa"/>
              <w:bottom w:w="100" w:type="dxa"/>
              <w:right w:w="100" w:type="dxa"/>
            </w:tcMar>
          </w:tcPr>
          <w:p w14:paraId="1406B581" w14:textId="019FCC94" w:rsidR="00F87D0B" w:rsidRPr="00F87D0B" w:rsidRDefault="00F87D0B" w:rsidP="00F87D0B">
            <w:pPr>
              <w:rPr>
                <w:b w:val="0"/>
                <w:bCs/>
                <w:sz w:val="20"/>
                <w:szCs w:val="20"/>
              </w:rPr>
            </w:pPr>
            <w:r w:rsidRPr="00F87D0B">
              <w:rPr>
                <w:b w:val="0"/>
                <w:bCs/>
                <w:sz w:val="20"/>
                <w:szCs w:val="20"/>
                <w:lang w:val="es-MX"/>
              </w:rPr>
              <w:t>instrumento que mide la presión del agua en la bomba de la máquina de espresso (8</w:t>
            </w:r>
            <w:r w:rsidRPr="00F87D0B">
              <w:rPr>
                <w:b w:val="0"/>
                <w:bCs/>
                <w:sz w:val="20"/>
                <w:szCs w:val="20"/>
                <w:lang w:val="es-MX"/>
              </w:rPr>
              <w:noBreakHyphen/>
              <w:t>10 bares) y la presión del vapor en la caldera (1</w:t>
            </w:r>
            <w:r w:rsidRPr="00F87D0B">
              <w:rPr>
                <w:b w:val="0"/>
                <w:bCs/>
                <w:sz w:val="20"/>
                <w:szCs w:val="20"/>
                <w:lang w:val="es-MX"/>
              </w:rPr>
              <w:noBreakHyphen/>
              <w:t>1,2 bares).</w:t>
            </w:r>
          </w:p>
        </w:tc>
      </w:tr>
      <w:tr w:rsidR="00F87D0B" w14:paraId="749CF787" w14:textId="77777777" w:rsidTr="00F87D0B">
        <w:trPr>
          <w:trHeight w:val="253"/>
        </w:trPr>
        <w:tc>
          <w:tcPr>
            <w:tcW w:w="1767" w:type="dxa"/>
            <w:shd w:val="clear" w:color="auto" w:fill="auto"/>
            <w:tcMar>
              <w:top w:w="100" w:type="dxa"/>
              <w:left w:w="100" w:type="dxa"/>
              <w:bottom w:w="100" w:type="dxa"/>
              <w:right w:w="100" w:type="dxa"/>
            </w:tcMar>
          </w:tcPr>
          <w:p w14:paraId="04C821B3" w14:textId="6A7806E8" w:rsidR="00F87D0B" w:rsidRDefault="00F87D0B" w:rsidP="00F87D0B">
            <w:pPr>
              <w:rPr>
                <w:sz w:val="20"/>
                <w:szCs w:val="20"/>
              </w:rPr>
            </w:pPr>
            <w:r w:rsidRPr="00F87D0B">
              <w:rPr>
                <w:bCs/>
                <w:sz w:val="20"/>
                <w:szCs w:val="20"/>
                <w:lang w:val="es-MX"/>
              </w:rPr>
              <w:t>Mise en place</w:t>
            </w:r>
          </w:p>
        </w:tc>
        <w:tc>
          <w:tcPr>
            <w:tcW w:w="7840" w:type="dxa"/>
            <w:shd w:val="clear" w:color="auto" w:fill="auto"/>
            <w:tcMar>
              <w:top w:w="100" w:type="dxa"/>
              <w:left w:w="100" w:type="dxa"/>
              <w:bottom w:w="100" w:type="dxa"/>
              <w:right w:w="100" w:type="dxa"/>
            </w:tcMar>
          </w:tcPr>
          <w:p w14:paraId="0CC17472" w14:textId="19ADEB83" w:rsidR="00F87D0B" w:rsidRPr="00F87D0B" w:rsidRDefault="00F87D0B" w:rsidP="00F87D0B">
            <w:pPr>
              <w:rPr>
                <w:b w:val="0"/>
                <w:bCs/>
                <w:sz w:val="20"/>
                <w:szCs w:val="20"/>
              </w:rPr>
            </w:pPr>
            <w:r w:rsidRPr="00F87D0B">
              <w:rPr>
                <w:b w:val="0"/>
                <w:bCs/>
                <w:sz w:val="20"/>
                <w:szCs w:val="20"/>
                <w:lang w:val="es-MX"/>
              </w:rPr>
              <w:t>término francés que significa “poner en su lugar”; alistamiento de todos los utensilios e insumos antes del servicio.</w:t>
            </w:r>
          </w:p>
        </w:tc>
      </w:tr>
      <w:tr w:rsidR="00F87D0B" w14:paraId="204BD0E0" w14:textId="77777777" w:rsidTr="00F87D0B">
        <w:trPr>
          <w:trHeight w:val="253"/>
        </w:trPr>
        <w:tc>
          <w:tcPr>
            <w:tcW w:w="1767" w:type="dxa"/>
            <w:shd w:val="clear" w:color="auto" w:fill="auto"/>
            <w:tcMar>
              <w:top w:w="100" w:type="dxa"/>
              <w:left w:w="100" w:type="dxa"/>
              <w:bottom w:w="100" w:type="dxa"/>
              <w:right w:w="100" w:type="dxa"/>
            </w:tcMar>
          </w:tcPr>
          <w:p w14:paraId="7A9078D8" w14:textId="4030C347" w:rsidR="00F87D0B" w:rsidRDefault="00F87D0B" w:rsidP="00F87D0B">
            <w:pPr>
              <w:rPr>
                <w:sz w:val="20"/>
                <w:szCs w:val="20"/>
              </w:rPr>
            </w:pPr>
            <w:r w:rsidRPr="00F87D0B">
              <w:rPr>
                <w:bCs/>
                <w:sz w:val="20"/>
                <w:szCs w:val="20"/>
                <w:lang w:val="es-MX"/>
              </w:rPr>
              <w:t>Molino a demanda (</w:t>
            </w:r>
            <w:r w:rsidRPr="00415328">
              <w:rPr>
                <w:bCs/>
                <w:i/>
                <w:iCs/>
                <w:sz w:val="20"/>
                <w:szCs w:val="20"/>
                <w:lang w:val="es-MX"/>
              </w:rPr>
              <w:t>on demand</w:t>
            </w:r>
            <w:r w:rsidRPr="00F87D0B">
              <w:rPr>
                <w:bCs/>
                <w:sz w:val="20"/>
                <w:szCs w:val="20"/>
                <w:lang w:val="es-MX"/>
              </w:rPr>
              <w:t>)</w:t>
            </w:r>
          </w:p>
        </w:tc>
        <w:tc>
          <w:tcPr>
            <w:tcW w:w="7840" w:type="dxa"/>
            <w:shd w:val="clear" w:color="auto" w:fill="auto"/>
            <w:tcMar>
              <w:top w:w="100" w:type="dxa"/>
              <w:left w:w="100" w:type="dxa"/>
              <w:bottom w:w="100" w:type="dxa"/>
              <w:right w:w="100" w:type="dxa"/>
            </w:tcMar>
          </w:tcPr>
          <w:p w14:paraId="1378E73D" w14:textId="29C04799" w:rsidR="00F87D0B" w:rsidRPr="00F87D0B" w:rsidRDefault="00F87D0B" w:rsidP="00F87D0B">
            <w:pPr>
              <w:rPr>
                <w:b w:val="0"/>
                <w:bCs/>
                <w:sz w:val="20"/>
                <w:szCs w:val="20"/>
              </w:rPr>
            </w:pPr>
            <w:r w:rsidRPr="00F87D0B">
              <w:rPr>
                <w:b w:val="0"/>
                <w:bCs/>
                <w:sz w:val="20"/>
                <w:szCs w:val="20"/>
                <w:lang w:val="es-MX"/>
              </w:rPr>
              <w:t>molino que muele la cantidad exacta de café justo en el momento de la preparación, sin almacenar café molido, preservando la frescura.</w:t>
            </w:r>
          </w:p>
        </w:tc>
      </w:tr>
      <w:tr w:rsidR="00F87D0B" w14:paraId="501E8221" w14:textId="77777777" w:rsidTr="00F87D0B">
        <w:trPr>
          <w:trHeight w:val="253"/>
        </w:trPr>
        <w:tc>
          <w:tcPr>
            <w:tcW w:w="1767" w:type="dxa"/>
            <w:shd w:val="clear" w:color="auto" w:fill="auto"/>
            <w:tcMar>
              <w:top w:w="100" w:type="dxa"/>
              <w:left w:w="100" w:type="dxa"/>
              <w:bottom w:w="100" w:type="dxa"/>
              <w:right w:w="100" w:type="dxa"/>
            </w:tcMar>
          </w:tcPr>
          <w:p w14:paraId="2AB3E750" w14:textId="50877307" w:rsidR="00F87D0B" w:rsidRDefault="00F87D0B" w:rsidP="00F87D0B">
            <w:pPr>
              <w:rPr>
                <w:sz w:val="20"/>
                <w:szCs w:val="20"/>
              </w:rPr>
            </w:pPr>
            <w:r w:rsidRPr="00F87D0B">
              <w:rPr>
                <w:bCs/>
                <w:sz w:val="20"/>
                <w:szCs w:val="20"/>
                <w:lang w:val="es-MX"/>
              </w:rPr>
              <w:t>PEPS</w:t>
            </w:r>
          </w:p>
        </w:tc>
        <w:tc>
          <w:tcPr>
            <w:tcW w:w="7840" w:type="dxa"/>
            <w:shd w:val="clear" w:color="auto" w:fill="auto"/>
            <w:tcMar>
              <w:top w:w="100" w:type="dxa"/>
              <w:left w:w="100" w:type="dxa"/>
              <w:bottom w:w="100" w:type="dxa"/>
              <w:right w:w="100" w:type="dxa"/>
            </w:tcMar>
          </w:tcPr>
          <w:p w14:paraId="52BDA2E1" w14:textId="511D1645" w:rsidR="00F87D0B" w:rsidRPr="00F87D0B" w:rsidRDefault="00F87D0B" w:rsidP="00F87D0B">
            <w:pPr>
              <w:rPr>
                <w:b w:val="0"/>
                <w:bCs/>
                <w:sz w:val="20"/>
                <w:szCs w:val="20"/>
              </w:rPr>
            </w:pPr>
            <w:r w:rsidRPr="00F87D0B">
              <w:rPr>
                <w:b w:val="0"/>
                <w:bCs/>
                <w:sz w:val="20"/>
                <w:szCs w:val="20"/>
                <w:lang w:val="es-MX"/>
              </w:rPr>
              <w:t>principio “</w:t>
            </w:r>
            <w:r w:rsidR="00484AF5" w:rsidRPr="00F87D0B">
              <w:rPr>
                <w:b w:val="0"/>
                <w:bCs/>
                <w:sz w:val="20"/>
                <w:szCs w:val="20"/>
                <w:lang w:val="es-MX"/>
              </w:rPr>
              <w:t xml:space="preserve">Primero </w:t>
            </w:r>
            <w:r w:rsidR="00484AF5">
              <w:rPr>
                <w:b w:val="0"/>
                <w:bCs/>
                <w:sz w:val="20"/>
                <w:szCs w:val="20"/>
                <w:lang w:val="es-MX"/>
              </w:rPr>
              <w:t>e</w:t>
            </w:r>
            <w:r w:rsidR="00484AF5" w:rsidRPr="00F87D0B">
              <w:rPr>
                <w:b w:val="0"/>
                <w:bCs/>
                <w:sz w:val="20"/>
                <w:szCs w:val="20"/>
                <w:lang w:val="es-MX"/>
              </w:rPr>
              <w:t xml:space="preserve">n Entrar, Primero </w:t>
            </w:r>
            <w:r w:rsidR="00484AF5">
              <w:rPr>
                <w:b w:val="0"/>
                <w:bCs/>
                <w:sz w:val="20"/>
                <w:szCs w:val="20"/>
                <w:lang w:val="es-MX"/>
              </w:rPr>
              <w:t>e</w:t>
            </w:r>
            <w:r w:rsidR="00484AF5" w:rsidRPr="00F87D0B">
              <w:rPr>
                <w:b w:val="0"/>
                <w:bCs/>
                <w:sz w:val="20"/>
                <w:szCs w:val="20"/>
                <w:lang w:val="es-MX"/>
              </w:rPr>
              <w:t>n Salir</w:t>
            </w:r>
            <w:r w:rsidRPr="00F87D0B">
              <w:rPr>
                <w:b w:val="0"/>
                <w:bCs/>
                <w:sz w:val="20"/>
                <w:szCs w:val="20"/>
                <w:lang w:val="es-MX"/>
              </w:rPr>
              <w:t>” para la rotación de inventarios, aplicable a café y leche.</w:t>
            </w:r>
          </w:p>
        </w:tc>
      </w:tr>
      <w:tr w:rsidR="00F87D0B" w14:paraId="335AE7DC" w14:textId="77777777" w:rsidTr="00F87D0B">
        <w:trPr>
          <w:trHeight w:val="253"/>
        </w:trPr>
        <w:tc>
          <w:tcPr>
            <w:tcW w:w="1767" w:type="dxa"/>
            <w:shd w:val="clear" w:color="auto" w:fill="auto"/>
            <w:tcMar>
              <w:top w:w="100" w:type="dxa"/>
              <w:left w:w="100" w:type="dxa"/>
              <w:bottom w:w="100" w:type="dxa"/>
              <w:right w:w="100" w:type="dxa"/>
            </w:tcMar>
          </w:tcPr>
          <w:p w14:paraId="26874286" w14:textId="04B4EF7D" w:rsidR="00F87D0B" w:rsidRDefault="00F87D0B" w:rsidP="00F87D0B">
            <w:pPr>
              <w:rPr>
                <w:sz w:val="20"/>
                <w:szCs w:val="20"/>
              </w:rPr>
            </w:pPr>
            <w:r w:rsidRPr="00F87D0B">
              <w:rPr>
                <w:bCs/>
                <w:sz w:val="20"/>
                <w:szCs w:val="20"/>
                <w:lang w:val="es-MX"/>
              </w:rPr>
              <w:t>Pisón (</w:t>
            </w:r>
            <w:r w:rsidRPr="00415328">
              <w:rPr>
                <w:bCs/>
                <w:i/>
                <w:iCs/>
                <w:sz w:val="20"/>
                <w:szCs w:val="20"/>
                <w:lang w:val="es-MX"/>
              </w:rPr>
              <w:t>tamper</w:t>
            </w:r>
            <w:r w:rsidRPr="00F87D0B">
              <w:rPr>
                <w:bCs/>
                <w:sz w:val="20"/>
                <w:szCs w:val="20"/>
                <w:lang w:val="es-MX"/>
              </w:rPr>
              <w:t>)</w:t>
            </w:r>
          </w:p>
        </w:tc>
        <w:tc>
          <w:tcPr>
            <w:tcW w:w="7840" w:type="dxa"/>
            <w:shd w:val="clear" w:color="auto" w:fill="auto"/>
            <w:tcMar>
              <w:top w:w="100" w:type="dxa"/>
              <w:left w:w="100" w:type="dxa"/>
              <w:bottom w:w="100" w:type="dxa"/>
              <w:right w:w="100" w:type="dxa"/>
            </w:tcMar>
          </w:tcPr>
          <w:p w14:paraId="2E0FE898" w14:textId="2C5432E7" w:rsidR="00F87D0B" w:rsidRPr="00F87D0B" w:rsidRDefault="00F87D0B" w:rsidP="00F87D0B">
            <w:pPr>
              <w:rPr>
                <w:b w:val="0"/>
                <w:bCs/>
                <w:sz w:val="20"/>
                <w:szCs w:val="20"/>
              </w:rPr>
            </w:pPr>
            <w:r w:rsidRPr="00F87D0B">
              <w:rPr>
                <w:b w:val="0"/>
                <w:bCs/>
                <w:sz w:val="20"/>
                <w:szCs w:val="20"/>
                <w:lang w:val="es-MX"/>
              </w:rPr>
              <w:t>herramienta utilizada para compactar el café molido dentro de la cesta del portafiltro, asegurando una extracción uniforme.</w:t>
            </w:r>
          </w:p>
        </w:tc>
      </w:tr>
      <w:tr w:rsidR="00F87D0B" w14:paraId="5C7A8D76" w14:textId="77777777" w:rsidTr="00F87D0B">
        <w:trPr>
          <w:trHeight w:val="253"/>
        </w:trPr>
        <w:tc>
          <w:tcPr>
            <w:tcW w:w="1767" w:type="dxa"/>
            <w:shd w:val="clear" w:color="auto" w:fill="auto"/>
            <w:tcMar>
              <w:top w:w="100" w:type="dxa"/>
              <w:left w:w="100" w:type="dxa"/>
              <w:bottom w:w="100" w:type="dxa"/>
              <w:right w:w="100" w:type="dxa"/>
            </w:tcMar>
          </w:tcPr>
          <w:p w14:paraId="739F7DA5" w14:textId="35318D01" w:rsidR="00F87D0B" w:rsidRDefault="00F87D0B" w:rsidP="00F87D0B">
            <w:pPr>
              <w:rPr>
                <w:sz w:val="20"/>
                <w:szCs w:val="20"/>
              </w:rPr>
            </w:pPr>
            <w:r w:rsidRPr="00F87D0B">
              <w:rPr>
                <w:bCs/>
                <w:sz w:val="20"/>
                <w:szCs w:val="20"/>
                <w:lang w:val="es-MX"/>
              </w:rPr>
              <w:t>POES</w:t>
            </w:r>
          </w:p>
        </w:tc>
        <w:tc>
          <w:tcPr>
            <w:tcW w:w="7840" w:type="dxa"/>
            <w:shd w:val="clear" w:color="auto" w:fill="auto"/>
            <w:tcMar>
              <w:top w:w="100" w:type="dxa"/>
              <w:left w:w="100" w:type="dxa"/>
              <w:bottom w:w="100" w:type="dxa"/>
              <w:right w:w="100" w:type="dxa"/>
            </w:tcMar>
          </w:tcPr>
          <w:p w14:paraId="48A4270A" w14:textId="2216F251" w:rsidR="00F87D0B" w:rsidRPr="00F87D0B" w:rsidRDefault="00484AF5" w:rsidP="00F87D0B">
            <w:pPr>
              <w:rPr>
                <w:b w:val="0"/>
                <w:bCs/>
                <w:sz w:val="20"/>
                <w:szCs w:val="20"/>
              </w:rPr>
            </w:pPr>
            <w:r w:rsidRPr="00F87D0B">
              <w:rPr>
                <w:b w:val="0"/>
                <w:bCs/>
                <w:sz w:val="20"/>
                <w:szCs w:val="20"/>
                <w:lang w:val="es-MX"/>
              </w:rPr>
              <w:t xml:space="preserve">Procedimiento Operativo Estandarizado </w:t>
            </w:r>
            <w:r>
              <w:rPr>
                <w:b w:val="0"/>
                <w:bCs/>
                <w:sz w:val="20"/>
                <w:szCs w:val="20"/>
                <w:lang w:val="es-MX"/>
              </w:rPr>
              <w:t>d</w:t>
            </w:r>
            <w:r w:rsidRPr="00F87D0B">
              <w:rPr>
                <w:b w:val="0"/>
                <w:bCs/>
                <w:sz w:val="20"/>
                <w:szCs w:val="20"/>
                <w:lang w:val="es-MX"/>
              </w:rPr>
              <w:t xml:space="preserve">e Saneamiento: </w:t>
            </w:r>
            <w:r w:rsidR="00F87D0B" w:rsidRPr="00F87D0B">
              <w:rPr>
                <w:b w:val="0"/>
                <w:bCs/>
                <w:sz w:val="20"/>
                <w:szCs w:val="20"/>
                <w:lang w:val="es-MX"/>
              </w:rPr>
              <w:t>documento que detalla paso a paso una tarea de limpieza, desinfección o mantenimiento.</w:t>
            </w:r>
          </w:p>
        </w:tc>
      </w:tr>
      <w:tr w:rsidR="00F87D0B" w14:paraId="273ED1CD" w14:textId="77777777" w:rsidTr="00F87D0B">
        <w:trPr>
          <w:trHeight w:val="253"/>
        </w:trPr>
        <w:tc>
          <w:tcPr>
            <w:tcW w:w="1767" w:type="dxa"/>
            <w:shd w:val="clear" w:color="auto" w:fill="auto"/>
            <w:tcMar>
              <w:top w:w="100" w:type="dxa"/>
              <w:left w:w="100" w:type="dxa"/>
              <w:bottom w:w="100" w:type="dxa"/>
              <w:right w:w="100" w:type="dxa"/>
            </w:tcMar>
          </w:tcPr>
          <w:p w14:paraId="4390F24C" w14:textId="65C6347A" w:rsidR="00F87D0B" w:rsidRDefault="00F87D0B" w:rsidP="00F87D0B">
            <w:pPr>
              <w:rPr>
                <w:sz w:val="20"/>
                <w:szCs w:val="20"/>
              </w:rPr>
            </w:pPr>
            <w:r w:rsidRPr="00F87D0B">
              <w:rPr>
                <w:bCs/>
                <w:sz w:val="20"/>
                <w:szCs w:val="20"/>
                <w:lang w:val="es-MX"/>
              </w:rPr>
              <w:t>Resolución 2674 de 2013</w:t>
            </w:r>
          </w:p>
        </w:tc>
        <w:tc>
          <w:tcPr>
            <w:tcW w:w="7840" w:type="dxa"/>
            <w:shd w:val="clear" w:color="auto" w:fill="auto"/>
            <w:tcMar>
              <w:top w:w="100" w:type="dxa"/>
              <w:left w:w="100" w:type="dxa"/>
              <w:bottom w:w="100" w:type="dxa"/>
              <w:right w:w="100" w:type="dxa"/>
            </w:tcMar>
          </w:tcPr>
          <w:p w14:paraId="2AAC18C4" w14:textId="7FD82C38" w:rsidR="00F87D0B" w:rsidRPr="00F87D0B" w:rsidRDefault="00F87D0B" w:rsidP="00F87D0B">
            <w:pPr>
              <w:rPr>
                <w:b w:val="0"/>
                <w:bCs/>
                <w:sz w:val="20"/>
                <w:szCs w:val="20"/>
              </w:rPr>
            </w:pPr>
            <w:r w:rsidRPr="00F87D0B">
              <w:rPr>
                <w:b w:val="0"/>
                <w:bCs/>
                <w:sz w:val="20"/>
                <w:szCs w:val="20"/>
                <w:lang w:val="es-MX"/>
              </w:rPr>
              <w:t>norma colombiana que establece los requisitos sanitarios para establecimientos de alimentos, incluidos los de preparación de bebidas. derogó parcialmente el decreto 3075 de 1997.</w:t>
            </w:r>
          </w:p>
        </w:tc>
      </w:tr>
    </w:tbl>
    <w:p w14:paraId="2401E91C" w14:textId="77777777" w:rsidR="0059034F" w:rsidRDefault="0059034F">
      <w:pPr>
        <w:rPr>
          <w:sz w:val="20"/>
          <w:szCs w:val="20"/>
        </w:rPr>
      </w:pPr>
    </w:p>
    <w:p w14:paraId="78589E47" w14:textId="73A74644" w:rsidR="0059034F" w:rsidRDefault="00D55C84" w:rsidP="00F6052C">
      <w:pPr>
        <w:numPr>
          <w:ilvl w:val="0"/>
          <w:numId w:val="17"/>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4B25B60B" w14:textId="77777777" w:rsidR="0059034F" w:rsidRDefault="0059034F">
      <w:pPr>
        <w:rPr>
          <w:sz w:val="20"/>
          <w:szCs w:val="20"/>
        </w:rPr>
      </w:pPr>
    </w:p>
    <w:p w14:paraId="3A5764B4" w14:textId="129382E6" w:rsidR="00A35060" w:rsidRPr="00A35060" w:rsidRDefault="00A35060" w:rsidP="00A35060">
      <w:pPr>
        <w:rPr>
          <w:sz w:val="20"/>
          <w:szCs w:val="20"/>
        </w:rPr>
      </w:pPr>
      <w:r w:rsidRPr="00A35060">
        <w:rPr>
          <w:sz w:val="20"/>
          <w:szCs w:val="20"/>
        </w:rPr>
        <w:t xml:space="preserve">Cenicafé. (2018). Defectos del grano de café y su incidencia en la calidad de la bebida. Federación Nacional de Cafeteros. </w:t>
      </w:r>
    </w:p>
    <w:p w14:paraId="45BF2282" w14:textId="77777777" w:rsidR="00A35060" w:rsidRPr="00A35060" w:rsidRDefault="00A35060" w:rsidP="00A35060">
      <w:pPr>
        <w:rPr>
          <w:sz w:val="20"/>
          <w:szCs w:val="20"/>
        </w:rPr>
      </w:pPr>
    </w:p>
    <w:p w14:paraId="509BBC41" w14:textId="40115B71" w:rsidR="00A35060" w:rsidRPr="00A35060" w:rsidRDefault="00A35060" w:rsidP="00A35060">
      <w:pPr>
        <w:rPr>
          <w:sz w:val="20"/>
          <w:szCs w:val="20"/>
        </w:rPr>
      </w:pPr>
      <w:r w:rsidRPr="00A35060">
        <w:rPr>
          <w:sz w:val="20"/>
          <w:szCs w:val="20"/>
        </w:rPr>
        <w:t xml:space="preserve">Federación Nacional de Cafeteros de Colombia. (2017). Manual del barista colombiano: técnicas y protocolo. </w:t>
      </w:r>
    </w:p>
    <w:p w14:paraId="0191DA17" w14:textId="77777777" w:rsidR="00A35060" w:rsidRPr="00A35060" w:rsidRDefault="00A35060" w:rsidP="00A35060">
      <w:pPr>
        <w:rPr>
          <w:sz w:val="20"/>
          <w:szCs w:val="20"/>
        </w:rPr>
      </w:pPr>
    </w:p>
    <w:p w14:paraId="53685AFA" w14:textId="3CBF0C6D" w:rsidR="00A35060" w:rsidRPr="00A35060" w:rsidRDefault="00A35060" w:rsidP="00A35060">
      <w:pPr>
        <w:rPr>
          <w:sz w:val="20"/>
          <w:szCs w:val="20"/>
        </w:rPr>
      </w:pPr>
      <w:r w:rsidRPr="00A35060">
        <w:rPr>
          <w:sz w:val="20"/>
          <w:szCs w:val="20"/>
        </w:rPr>
        <w:t xml:space="preserve">Federación Nacional de Cafeteros de Colombia. (2020). Tabla de defectos del café. Federación Nacional de Cafeteros. </w:t>
      </w:r>
    </w:p>
    <w:p w14:paraId="6577129E" w14:textId="77777777" w:rsidR="00A35060" w:rsidRPr="00A35060" w:rsidRDefault="00A35060" w:rsidP="00A35060">
      <w:pPr>
        <w:rPr>
          <w:sz w:val="20"/>
          <w:szCs w:val="20"/>
        </w:rPr>
      </w:pPr>
    </w:p>
    <w:p w14:paraId="24122EFC" w14:textId="04D55C27" w:rsidR="00A35060" w:rsidRPr="00A35060" w:rsidRDefault="00A35060" w:rsidP="00A35060">
      <w:pPr>
        <w:rPr>
          <w:sz w:val="20"/>
          <w:szCs w:val="20"/>
        </w:rPr>
      </w:pPr>
      <w:r w:rsidRPr="00A35060">
        <w:rPr>
          <w:sz w:val="20"/>
          <w:szCs w:val="20"/>
        </w:rPr>
        <w:lastRenderedPageBreak/>
        <w:t xml:space="preserve">Federación Nacional de Cafeteros de Colombia. (s.f.). ¿Quiénes Somos? [Página web]. Recuperado el 4 de mayo de 2026, de </w:t>
      </w:r>
      <w:hyperlink r:id="rId64" w:history="1">
        <w:r w:rsidR="0064492B" w:rsidRPr="004D6F78">
          <w:rPr>
            <w:rStyle w:val="Hipervnculo"/>
            <w:sz w:val="20"/>
            <w:szCs w:val="20"/>
          </w:rPr>
          <w:t>https://federaciondecafeteros.org</w:t>
        </w:r>
      </w:hyperlink>
      <w:r w:rsidR="0064492B">
        <w:rPr>
          <w:sz w:val="20"/>
          <w:szCs w:val="20"/>
        </w:rPr>
        <w:t xml:space="preserve"> </w:t>
      </w:r>
    </w:p>
    <w:p w14:paraId="68A14F7D" w14:textId="77777777" w:rsidR="00A35060" w:rsidRPr="00A35060" w:rsidRDefault="00A35060" w:rsidP="00A35060">
      <w:pPr>
        <w:rPr>
          <w:sz w:val="20"/>
          <w:szCs w:val="20"/>
        </w:rPr>
      </w:pPr>
    </w:p>
    <w:p w14:paraId="0F73555D" w14:textId="535EBBB7" w:rsidR="00A35060" w:rsidRPr="00A35060" w:rsidRDefault="00A35060" w:rsidP="00A35060">
      <w:pPr>
        <w:rPr>
          <w:sz w:val="20"/>
          <w:szCs w:val="20"/>
        </w:rPr>
      </w:pPr>
      <w:r w:rsidRPr="00A35060">
        <w:rPr>
          <w:sz w:val="20"/>
          <w:szCs w:val="20"/>
        </w:rPr>
        <w:t xml:space="preserve">Ministerio de la Protección Social. (2006, 28 de febrero). Decreto 616 de 2006, por el cual se expide el Reglamento Técnico sobre los requisitos que debe cumplir la leche para el consumo humano. Diario Oficial No. 46.177. </w:t>
      </w:r>
      <w:hyperlink r:id="rId65" w:history="1">
        <w:r w:rsidR="0064492B" w:rsidRPr="004D6F78">
          <w:rPr>
            <w:rStyle w:val="Hipervnculo"/>
            <w:sz w:val="20"/>
            <w:szCs w:val="20"/>
          </w:rPr>
          <w:t>https://www.funcionpublica.gov.co/eva/gestornormativo/norma.php?i=21980</w:t>
        </w:r>
      </w:hyperlink>
      <w:r w:rsidR="0064492B">
        <w:rPr>
          <w:sz w:val="20"/>
          <w:szCs w:val="20"/>
        </w:rPr>
        <w:t xml:space="preserve"> </w:t>
      </w:r>
    </w:p>
    <w:p w14:paraId="569E9A4A" w14:textId="77777777" w:rsidR="00A35060" w:rsidRPr="00A35060" w:rsidRDefault="00A35060" w:rsidP="00A35060">
      <w:pPr>
        <w:rPr>
          <w:sz w:val="20"/>
          <w:szCs w:val="20"/>
        </w:rPr>
      </w:pPr>
    </w:p>
    <w:p w14:paraId="1D91E9FE" w14:textId="32645DEC" w:rsidR="00A35060" w:rsidRPr="00A35060" w:rsidRDefault="00A35060" w:rsidP="00A35060">
      <w:pPr>
        <w:rPr>
          <w:sz w:val="20"/>
          <w:szCs w:val="20"/>
        </w:rPr>
      </w:pPr>
      <w:r w:rsidRPr="00A35060">
        <w:rPr>
          <w:sz w:val="20"/>
          <w:szCs w:val="20"/>
        </w:rPr>
        <w:t xml:space="preserve">Ministerio de la Protección Social. (2007, 9 de mayo). Decreto 1575 de 2007, por el cual se establece el Sistema para la Protección y Control de la Calidad del Agua para Consumo Humano. Diario Oficial No. 46.684. </w:t>
      </w:r>
      <w:hyperlink r:id="rId66" w:history="1">
        <w:r w:rsidR="0064492B" w:rsidRPr="004D6F78">
          <w:rPr>
            <w:rStyle w:val="Hipervnculo"/>
            <w:sz w:val="20"/>
            <w:szCs w:val="20"/>
          </w:rPr>
          <w:t>https://www.alcaldiabogota.gov.co/sisjur/normas/Norma1.jsp?i=30007</w:t>
        </w:r>
      </w:hyperlink>
      <w:r w:rsidR="0064492B">
        <w:rPr>
          <w:sz w:val="20"/>
          <w:szCs w:val="20"/>
        </w:rPr>
        <w:t xml:space="preserve"> </w:t>
      </w:r>
      <w:r w:rsidR="003C6F04">
        <w:rPr>
          <w:sz w:val="20"/>
          <w:szCs w:val="20"/>
        </w:rPr>
        <w:t xml:space="preserve"> </w:t>
      </w:r>
    </w:p>
    <w:p w14:paraId="01CA7857" w14:textId="77777777" w:rsidR="00A35060" w:rsidRPr="00A35060" w:rsidRDefault="00A35060" w:rsidP="00A35060">
      <w:pPr>
        <w:rPr>
          <w:sz w:val="20"/>
          <w:szCs w:val="20"/>
        </w:rPr>
      </w:pPr>
    </w:p>
    <w:p w14:paraId="4F774485" w14:textId="78142F94" w:rsidR="00A35060" w:rsidRPr="00A35060" w:rsidRDefault="00A35060" w:rsidP="00A35060">
      <w:pPr>
        <w:rPr>
          <w:sz w:val="20"/>
          <w:szCs w:val="20"/>
        </w:rPr>
      </w:pPr>
      <w:r w:rsidRPr="00A35060">
        <w:rPr>
          <w:sz w:val="20"/>
          <w:szCs w:val="20"/>
        </w:rPr>
        <w:t xml:space="preserve">Ministerio de la Protección Social. (2005, 29 de diciembre). Resolución 5109 de 2005, por la cual se establece el reglamento técnico sobre los requisitos de rotulado o etiquetado que deben cumplir los alimentos envasados. </w:t>
      </w:r>
      <w:hyperlink r:id="rId67" w:history="1">
        <w:r w:rsidR="0064492B" w:rsidRPr="0064492B">
          <w:rPr>
            <w:rStyle w:val="Hipervnculo"/>
            <w:sz w:val="20"/>
            <w:szCs w:val="20"/>
          </w:rPr>
          <w:t>Resolución 5109 de 2005 Ministerio de la Protección Social</w:t>
        </w:r>
      </w:hyperlink>
      <w:r w:rsidR="0064492B">
        <w:rPr>
          <w:sz w:val="20"/>
          <w:szCs w:val="20"/>
        </w:rPr>
        <w:t xml:space="preserve"> </w:t>
      </w:r>
    </w:p>
    <w:p w14:paraId="2D8C94E3" w14:textId="77777777" w:rsidR="00A35060" w:rsidRPr="00A35060" w:rsidRDefault="00A35060" w:rsidP="00A35060">
      <w:pPr>
        <w:rPr>
          <w:sz w:val="20"/>
          <w:szCs w:val="20"/>
        </w:rPr>
      </w:pPr>
    </w:p>
    <w:p w14:paraId="05388888" w14:textId="3635879F" w:rsidR="00A35060" w:rsidRPr="00A35060" w:rsidRDefault="00A35060" w:rsidP="00A35060">
      <w:pPr>
        <w:rPr>
          <w:sz w:val="20"/>
          <w:szCs w:val="20"/>
        </w:rPr>
      </w:pPr>
      <w:r w:rsidRPr="00A35060">
        <w:rPr>
          <w:sz w:val="20"/>
          <w:szCs w:val="20"/>
        </w:rPr>
        <w:t>Ministerio de Salud y Protección Social. (2013, 2</w:t>
      </w:r>
      <w:r w:rsidR="0064492B">
        <w:rPr>
          <w:sz w:val="20"/>
          <w:szCs w:val="20"/>
        </w:rPr>
        <w:t>2</w:t>
      </w:r>
      <w:r w:rsidRPr="00A35060">
        <w:rPr>
          <w:sz w:val="20"/>
          <w:szCs w:val="20"/>
        </w:rPr>
        <w:t xml:space="preserve"> de julio). *Resolución 2674 de 2013,</w:t>
      </w:r>
      <w:r w:rsidR="0064492B">
        <w:rPr>
          <w:sz w:val="20"/>
          <w:szCs w:val="20"/>
        </w:rPr>
        <w:t xml:space="preserve"> Por la cual se reglamenta el articulo 126 del Decreto Ley 019 de 2012 y se dictan otras disposiciones </w:t>
      </w:r>
      <w:hyperlink r:id="rId68" w:history="1">
        <w:r w:rsidR="0064492B" w:rsidRPr="006A3D7A">
          <w:rPr>
            <w:rStyle w:val="Hipervnculo"/>
            <w:sz w:val="20"/>
            <w:szCs w:val="20"/>
          </w:rPr>
          <w:t>https://www.minsalud.gov.co/sites/rid/Lists/BibliotecaDigital/RIDE/DE/DIJ/resolucion-2674-de-2013.pdf</w:t>
        </w:r>
      </w:hyperlink>
      <w:r w:rsidR="0064492B">
        <w:rPr>
          <w:sz w:val="20"/>
          <w:szCs w:val="20"/>
        </w:rPr>
        <w:t xml:space="preserve"> </w:t>
      </w:r>
    </w:p>
    <w:p w14:paraId="64DA887E" w14:textId="77777777" w:rsidR="00A35060" w:rsidRPr="00A35060" w:rsidRDefault="00A35060" w:rsidP="00A35060">
      <w:pPr>
        <w:rPr>
          <w:sz w:val="20"/>
          <w:szCs w:val="20"/>
        </w:rPr>
      </w:pPr>
    </w:p>
    <w:p w14:paraId="2EB347BB" w14:textId="19059A46" w:rsidR="00A35060" w:rsidRPr="00A35060" w:rsidRDefault="00A35060" w:rsidP="00A35060">
      <w:pPr>
        <w:rPr>
          <w:sz w:val="20"/>
          <w:szCs w:val="20"/>
        </w:rPr>
      </w:pPr>
      <w:r w:rsidRPr="00A35060">
        <w:rPr>
          <w:sz w:val="20"/>
          <w:szCs w:val="20"/>
        </w:rPr>
        <w:t xml:space="preserve">Montilla, J., Arcila, J., Aristizábal, M., et al. (2008). </w:t>
      </w:r>
      <w:r w:rsidR="00484AF5">
        <w:rPr>
          <w:sz w:val="20"/>
          <w:szCs w:val="20"/>
        </w:rPr>
        <w:t>Propiedades</w:t>
      </w:r>
      <w:r w:rsidRPr="00A35060">
        <w:rPr>
          <w:sz w:val="20"/>
          <w:szCs w:val="20"/>
        </w:rPr>
        <w:t xml:space="preserve"> físicas y factores de conversión del café </w:t>
      </w:r>
      <w:r w:rsidR="00484AF5">
        <w:rPr>
          <w:sz w:val="20"/>
          <w:szCs w:val="20"/>
        </w:rPr>
        <w:t xml:space="preserve">en </w:t>
      </w:r>
      <w:r w:rsidRPr="00A35060">
        <w:rPr>
          <w:sz w:val="20"/>
          <w:szCs w:val="20"/>
        </w:rPr>
        <w:t>el proceso de beneficio</w:t>
      </w:r>
      <w:r w:rsidR="00484AF5">
        <w:rPr>
          <w:sz w:val="20"/>
          <w:szCs w:val="20"/>
        </w:rPr>
        <w:t xml:space="preserve">. </w:t>
      </w:r>
      <w:r w:rsidRPr="00A35060">
        <w:rPr>
          <w:sz w:val="20"/>
          <w:szCs w:val="20"/>
        </w:rPr>
        <w:t>Cenicafé, 59(2), 120</w:t>
      </w:r>
      <w:r w:rsidRPr="00A35060">
        <w:rPr>
          <w:rFonts w:ascii="Cambria Math" w:hAnsi="Cambria Math" w:cs="Cambria Math"/>
          <w:sz w:val="20"/>
          <w:szCs w:val="20"/>
        </w:rPr>
        <w:t>‑</w:t>
      </w:r>
      <w:r w:rsidRPr="00A35060">
        <w:rPr>
          <w:sz w:val="20"/>
          <w:szCs w:val="20"/>
        </w:rPr>
        <w:t xml:space="preserve">142. (Documento en línea, disponible en </w:t>
      </w:r>
      <w:hyperlink r:id="rId69" w:history="1">
        <w:r w:rsidR="00484AF5" w:rsidRPr="00BC225F">
          <w:rPr>
            <w:rStyle w:val="Hipervnculo"/>
            <w:sz w:val="20"/>
            <w:szCs w:val="20"/>
          </w:rPr>
          <w:t>https://biblioteca.cenicafe.org/bitstream/10778/358/1/avt0370.pdf</w:t>
        </w:r>
      </w:hyperlink>
      <w:r w:rsidR="00484AF5">
        <w:rPr>
          <w:sz w:val="20"/>
          <w:szCs w:val="20"/>
        </w:rPr>
        <w:t xml:space="preserve"> </w:t>
      </w:r>
    </w:p>
    <w:p w14:paraId="2ED39160" w14:textId="77777777" w:rsidR="00A35060" w:rsidRPr="00A35060" w:rsidRDefault="00A35060" w:rsidP="00A35060">
      <w:pPr>
        <w:rPr>
          <w:sz w:val="20"/>
          <w:szCs w:val="20"/>
        </w:rPr>
      </w:pPr>
    </w:p>
    <w:p w14:paraId="057CCB72" w14:textId="6D9A66E6" w:rsidR="00A35060" w:rsidRPr="00A35060" w:rsidRDefault="00A35060" w:rsidP="00A35060">
      <w:pPr>
        <w:rPr>
          <w:sz w:val="20"/>
          <w:szCs w:val="20"/>
        </w:rPr>
      </w:pPr>
      <w:r w:rsidRPr="00A35060">
        <w:rPr>
          <w:sz w:val="20"/>
          <w:szCs w:val="20"/>
        </w:rPr>
        <w:t xml:space="preserve">Nuova Simonelli / La Marzocco. (2021). Manual de mantenimiento de máquinas de espresso profesionales. </w:t>
      </w:r>
    </w:p>
    <w:p w14:paraId="1F959767" w14:textId="77777777" w:rsidR="00A35060" w:rsidRPr="00A35060" w:rsidRDefault="00A35060" w:rsidP="00A35060">
      <w:pPr>
        <w:rPr>
          <w:sz w:val="20"/>
          <w:szCs w:val="20"/>
        </w:rPr>
      </w:pPr>
    </w:p>
    <w:p w14:paraId="48DE0CBB" w14:textId="505D6E08" w:rsidR="00A35060" w:rsidRPr="00A35060" w:rsidRDefault="00A35060" w:rsidP="00A35060">
      <w:pPr>
        <w:rPr>
          <w:sz w:val="20"/>
          <w:szCs w:val="20"/>
        </w:rPr>
      </w:pPr>
      <w:r w:rsidRPr="00A35060">
        <w:rPr>
          <w:sz w:val="20"/>
          <w:szCs w:val="20"/>
        </w:rPr>
        <w:t xml:space="preserve">Rancilio. (2020). Manual de servicio técnico – Máquinas de espresso.  </w:t>
      </w:r>
    </w:p>
    <w:p w14:paraId="099B3243" w14:textId="77777777" w:rsidR="00A35060" w:rsidRPr="00A35060" w:rsidRDefault="00A35060" w:rsidP="00A35060">
      <w:pPr>
        <w:rPr>
          <w:sz w:val="20"/>
          <w:szCs w:val="20"/>
        </w:rPr>
      </w:pPr>
    </w:p>
    <w:p w14:paraId="21E3DD07" w14:textId="0321F128" w:rsidR="00A35060" w:rsidRPr="00025568" w:rsidRDefault="00A35060" w:rsidP="00A35060">
      <w:pPr>
        <w:rPr>
          <w:sz w:val="20"/>
          <w:szCs w:val="20"/>
          <w:lang w:val="en-US"/>
        </w:rPr>
      </w:pPr>
      <w:r w:rsidRPr="00A35060">
        <w:rPr>
          <w:sz w:val="20"/>
          <w:szCs w:val="20"/>
        </w:rPr>
        <w:t xml:space="preserve">Rao, S. (2021). The professional barista’s handbook (Edición en español adaptada por FNC). </w:t>
      </w:r>
      <w:r w:rsidRPr="00025568">
        <w:rPr>
          <w:sz w:val="20"/>
          <w:szCs w:val="20"/>
          <w:lang w:val="en-US"/>
        </w:rPr>
        <w:t xml:space="preserve">Scott Rao Publishing. </w:t>
      </w:r>
    </w:p>
    <w:p w14:paraId="0F11ED7D" w14:textId="77777777" w:rsidR="00A35060" w:rsidRPr="00025568" w:rsidRDefault="00A35060" w:rsidP="00A35060">
      <w:pPr>
        <w:rPr>
          <w:sz w:val="20"/>
          <w:szCs w:val="20"/>
          <w:lang w:val="en-US"/>
        </w:rPr>
      </w:pPr>
    </w:p>
    <w:p w14:paraId="3DD08231" w14:textId="222BAC57" w:rsidR="00A35060" w:rsidRPr="00A35060" w:rsidRDefault="00A35060" w:rsidP="00A35060">
      <w:pPr>
        <w:rPr>
          <w:sz w:val="20"/>
          <w:szCs w:val="20"/>
        </w:rPr>
      </w:pPr>
      <w:r w:rsidRPr="00025568">
        <w:rPr>
          <w:sz w:val="20"/>
          <w:szCs w:val="20"/>
          <w:lang w:val="en-US"/>
        </w:rPr>
        <w:t xml:space="preserve">Specialty Coffee Association. (2022). SCA Water Quality Handbook. </w:t>
      </w:r>
      <w:r w:rsidRPr="00A35060">
        <w:rPr>
          <w:sz w:val="20"/>
          <w:szCs w:val="20"/>
        </w:rPr>
        <w:t>SCA. (Documento técnico internacional, disponible en</w:t>
      </w:r>
      <w:r w:rsidR="00484AF5">
        <w:t xml:space="preserve"> </w:t>
      </w:r>
      <w:hyperlink r:id="rId70" w:history="1">
        <w:r w:rsidR="00B2086B" w:rsidRPr="00B2086B">
          <w:rPr>
            <w:rStyle w:val="Hipervnculo"/>
            <w:rFonts w:ascii="Calibri" w:hAnsi="Calibri" w:cs="Calibri"/>
          </w:rPr>
          <w:t>https://panama.worldofcoffee.org/?gad_source=1&amp;gad_campaignid=24231374128&amp;gbraid=0AAAABEZJfwKXB3FB7y-7Wg5Yh959aEg5t&amp;gclid=CjwKCAjwoOjVBhArEiwAUwDakwYZ-XLFwNmxi00zLopbOJUDndM26iUKqHMw659n15IPS1m42qshrBoCvM8QAvD_BwE</w:t>
        </w:r>
      </w:hyperlink>
      <w:r w:rsidR="00B2086B">
        <w:t xml:space="preserve"> </w:t>
      </w:r>
      <w:r w:rsidRPr="00A35060">
        <w:rPr>
          <w:sz w:val="20"/>
          <w:szCs w:val="20"/>
        </w:rPr>
        <w:t>)</w:t>
      </w:r>
      <w:r w:rsidR="0064492B">
        <w:rPr>
          <w:sz w:val="20"/>
          <w:szCs w:val="20"/>
        </w:rPr>
        <w:t xml:space="preserve"> </w:t>
      </w:r>
    </w:p>
    <w:p w14:paraId="6C4EC8AB" w14:textId="77777777" w:rsidR="00F87D0B" w:rsidRDefault="00F87D0B">
      <w:pPr>
        <w:rPr>
          <w:sz w:val="20"/>
          <w:szCs w:val="20"/>
        </w:rPr>
      </w:pPr>
    </w:p>
    <w:p w14:paraId="00C594C6" w14:textId="77777777" w:rsidR="0059034F" w:rsidRDefault="00D55C84" w:rsidP="00F6052C">
      <w:pPr>
        <w:numPr>
          <w:ilvl w:val="0"/>
          <w:numId w:val="17"/>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F87D0B" w14:paraId="0AA272AA" w14:textId="77777777" w:rsidTr="00AD0DD7">
        <w:trPr>
          <w:trHeight w:val="340"/>
        </w:trPr>
        <w:tc>
          <w:tcPr>
            <w:tcW w:w="1272" w:type="dxa"/>
            <w:shd w:val="clear" w:color="auto" w:fill="auto"/>
          </w:tcPr>
          <w:p w14:paraId="5141E46C" w14:textId="77777777" w:rsidR="00F87D0B" w:rsidRDefault="00F87D0B" w:rsidP="00F87D0B">
            <w:pPr>
              <w:jc w:val="both"/>
              <w:rPr>
                <w:sz w:val="20"/>
                <w:szCs w:val="20"/>
              </w:rPr>
            </w:pPr>
            <w:r>
              <w:rPr>
                <w:sz w:val="20"/>
                <w:szCs w:val="20"/>
              </w:rPr>
              <w:t>Autor (es)</w:t>
            </w:r>
          </w:p>
        </w:tc>
        <w:tc>
          <w:tcPr>
            <w:tcW w:w="1991" w:type="dxa"/>
            <w:shd w:val="clear" w:color="auto" w:fill="auto"/>
          </w:tcPr>
          <w:p w14:paraId="67E4EF51" w14:textId="0E810D5D" w:rsidR="00F87D0B" w:rsidRDefault="00F87D0B" w:rsidP="00F87D0B">
            <w:pPr>
              <w:jc w:val="both"/>
              <w:rPr>
                <w:sz w:val="20"/>
                <w:szCs w:val="20"/>
              </w:rPr>
            </w:pPr>
            <w:r w:rsidRPr="00DC12E5">
              <w:rPr>
                <w:b w:val="0"/>
                <w:bCs/>
                <w:color w:val="151517"/>
                <w:sz w:val="20"/>
                <w:szCs w:val="20"/>
              </w:rPr>
              <w:t>Yina Paola Castro Zarate</w:t>
            </w:r>
          </w:p>
        </w:tc>
        <w:tc>
          <w:tcPr>
            <w:tcW w:w="1559" w:type="dxa"/>
            <w:shd w:val="clear" w:color="auto" w:fill="auto"/>
          </w:tcPr>
          <w:p w14:paraId="54BDE41F" w14:textId="07EA69FA" w:rsidR="00F87D0B" w:rsidRDefault="00F87D0B" w:rsidP="00F87D0B">
            <w:pPr>
              <w:jc w:val="both"/>
              <w:rPr>
                <w:sz w:val="20"/>
                <w:szCs w:val="20"/>
              </w:rPr>
            </w:pPr>
            <w:r w:rsidRPr="00DC12E5">
              <w:rPr>
                <w:b w:val="0"/>
                <w:bCs/>
                <w:color w:val="151517"/>
                <w:sz w:val="20"/>
                <w:szCs w:val="20"/>
              </w:rPr>
              <w:t>Experta temática</w:t>
            </w:r>
          </w:p>
        </w:tc>
        <w:tc>
          <w:tcPr>
            <w:tcW w:w="3257" w:type="dxa"/>
            <w:shd w:val="clear" w:color="auto" w:fill="auto"/>
          </w:tcPr>
          <w:p w14:paraId="13E5501B" w14:textId="46F05058" w:rsidR="00F87D0B" w:rsidRDefault="00F87D0B" w:rsidP="00F87D0B">
            <w:pPr>
              <w:jc w:val="both"/>
              <w:rPr>
                <w:sz w:val="20"/>
                <w:szCs w:val="20"/>
              </w:rPr>
            </w:pPr>
            <w:r w:rsidRPr="00DC12E5">
              <w:rPr>
                <w:b w:val="0"/>
                <w:bCs/>
                <w:color w:val="151517"/>
                <w:sz w:val="20"/>
                <w:szCs w:val="20"/>
              </w:rPr>
              <w:t>Centro de Comercio y Servicios – Regional Atlántico</w:t>
            </w:r>
          </w:p>
        </w:tc>
        <w:tc>
          <w:tcPr>
            <w:tcW w:w="1888" w:type="dxa"/>
            <w:shd w:val="clear" w:color="auto" w:fill="auto"/>
          </w:tcPr>
          <w:p w14:paraId="5F3EE34A" w14:textId="0C472679" w:rsidR="00F87D0B" w:rsidRDefault="00F87D0B" w:rsidP="00F87D0B">
            <w:pPr>
              <w:jc w:val="both"/>
              <w:rPr>
                <w:sz w:val="20"/>
                <w:szCs w:val="20"/>
              </w:rPr>
            </w:pPr>
            <w:r w:rsidRPr="00DC12E5">
              <w:rPr>
                <w:b w:val="0"/>
                <w:bCs/>
                <w:color w:val="151517"/>
                <w:sz w:val="20"/>
                <w:szCs w:val="20"/>
              </w:rPr>
              <w:t>Abril de 2026</w:t>
            </w:r>
          </w:p>
        </w:tc>
      </w:tr>
      <w:tr w:rsidR="00415328" w14:paraId="39498B31" w14:textId="77777777" w:rsidTr="00AD0DD7">
        <w:trPr>
          <w:trHeight w:val="340"/>
        </w:trPr>
        <w:tc>
          <w:tcPr>
            <w:tcW w:w="1272" w:type="dxa"/>
            <w:shd w:val="clear" w:color="auto" w:fill="auto"/>
          </w:tcPr>
          <w:p w14:paraId="577FA9FB" w14:textId="77777777" w:rsidR="00415328" w:rsidRDefault="00415328" w:rsidP="00F87D0B">
            <w:pPr>
              <w:jc w:val="both"/>
              <w:rPr>
                <w:sz w:val="20"/>
                <w:szCs w:val="20"/>
              </w:rPr>
            </w:pPr>
          </w:p>
        </w:tc>
        <w:tc>
          <w:tcPr>
            <w:tcW w:w="1991" w:type="dxa"/>
            <w:shd w:val="clear" w:color="auto" w:fill="auto"/>
          </w:tcPr>
          <w:p w14:paraId="57A8EBFB" w14:textId="22C8B485" w:rsidR="00415328" w:rsidRPr="00415328" w:rsidRDefault="00415328" w:rsidP="00F87D0B">
            <w:pPr>
              <w:jc w:val="both"/>
              <w:rPr>
                <w:b w:val="0"/>
                <w:color w:val="151517"/>
                <w:sz w:val="20"/>
                <w:szCs w:val="20"/>
              </w:rPr>
            </w:pPr>
            <w:r w:rsidRPr="00415328">
              <w:rPr>
                <w:b w:val="0"/>
                <w:color w:val="151517"/>
                <w:sz w:val="20"/>
                <w:szCs w:val="20"/>
              </w:rPr>
              <w:t>Carolina Coca Salazar</w:t>
            </w:r>
          </w:p>
        </w:tc>
        <w:tc>
          <w:tcPr>
            <w:tcW w:w="1559" w:type="dxa"/>
            <w:shd w:val="clear" w:color="auto" w:fill="auto"/>
          </w:tcPr>
          <w:p w14:paraId="0671E84F" w14:textId="374757D5" w:rsidR="00415328" w:rsidRPr="00415328" w:rsidRDefault="00415328" w:rsidP="00F87D0B">
            <w:pPr>
              <w:jc w:val="both"/>
              <w:rPr>
                <w:b w:val="0"/>
                <w:color w:val="151517"/>
                <w:sz w:val="20"/>
                <w:szCs w:val="20"/>
              </w:rPr>
            </w:pPr>
            <w:r w:rsidRPr="00415328">
              <w:rPr>
                <w:b w:val="0"/>
                <w:color w:val="151517"/>
                <w:sz w:val="20"/>
                <w:szCs w:val="20"/>
              </w:rPr>
              <w:t>Evaluadora instruccional</w:t>
            </w:r>
          </w:p>
        </w:tc>
        <w:tc>
          <w:tcPr>
            <w:tcW w:w="3257" w:type="dxa"/>
            <w:shd w:val="clear" w:color="auto" w:fill="auto"/>
          </w:tcPr>
          <w:p w14:paraId="5AE9D64B" w14:textId="3A87DCB2" w:rsidR="00415328" w:rsidRPr="00DC12E5" w:rsidRDefault="00415328" w:rsidP="00F87D0B">
            <w:pPr>
              <w:jc w:val="both"/>
              <w:rPr>
                <w:bCs/>
                <w:color w:val="151517"/>
                <w:sz w:val="20"/>
                <w:szCs w:val="20"/>
              </w:rPr>
            </w:pPr>
            <w:r w:rsidRPr="00DC12E5">
              <w:rPr>
                <w:b w:val="0"/>
                <w:bCs/>
                <w:color w:val="151517"/>
                <w:sz w:val="20"/>
                <w:szCs w:val="20"/>
              </w:rPr>
              <w:t>Centro de Comercio y Servicios – Regional Atlántico</w:t>
            </w:r>
          </w:p>
        </w:tc>
        <w:tc>
          <w:tcPr>
            <w:tcW w:w="1888" w:type="dxa"/>
            <w:shd w:val="clear" w:color="auto" w:fill="auto"/>
          </w:tcPr>
          <w:p w14:paraId="57CEF2E8" w14:textId="3B38D036" w:rsidR="00415328" w:rsidRPr="00415328" w:rsidRDefault="00415328" w:rsidP="00F87D0B">
            <w:pPr>
              <w:jc w:val="both"/>
              <w:rPr>
                <w:b w:val="0"/>
                <w:color w:val="151517"/>
                <w:sz w:val="20"/>
                <w:szCs w:val="20"/>
              </w:rPr>
            </w:pPr>
            <w:r w:rsidRPr="00415328">
              <w:rPr>
                <w:b w:val="0"/>
                <w:color w:val="151517"/>
                <w:sz w:val="20"/>
                <w:szCs w:val="20"/>
              </w:rPr>
              <w:t>Julio de 2026</w:t>
            </w:r>
          </w:p>
        </w:tc>
      </w:tr>
    </w:tbl>
    <w:p w14:paraId="118C2533" w14:textId="77777777" w:rsidR="0059034F" w:rsidRDefault="0059034F">
      <w:pPr>
        <w:rPr>
          <w:sz w:val="20"/>
          <w:szCs w:val="20"/>
        </w:rPr>
      </w:pPr>
    </w:p>
    <w:p w14:paraId="487BCC99" w14:textId="77777777" w:rsidR="0059034F" w:rsidRDefault="00D55C84" w:rsidP="00F6052C">
      <w:pPr>
        <w:numPr>
          <w:ilvl w:val="0"/>
          <w:numId w:val="17"/>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4C5DF669" w14:textId="0FA46616" w:rsidR="0059034F" w:rsidRPr="00220F74" w:rsidRDefault="00D55C84" w:rsidP="00220F7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6C7BD40E" w14:textId="72EDB5FD" w:rsidR="00F87D0B" w:rsidRDefault="00F87D0B">
      <w:pPr>
        <w:rPr>
          <w:sz w:val="20"/>
          <w:szCs w:val="20"/>
        </w:rPr>
      </w:pPr>
    </w:p>
    <w:sectPr w:rsidR="00F87D0B">
      <w:headerReference w:type="default" r:id="rId71"/>
      <w:footerReference w:type="default" r:id="rId7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olina Coca" w:date="2026-07-13T13:45:00Z" w:initials="CC">
    <w:p w14:paraId="5B633D0C" w14:textId="49A4E317" w:rsidR="001646AD" w:rsidRDefault="001646AD" w:rsidP="001646AD">
      <w:pPr>
        <w:pStyle w:val="Textocomentario"/>
      </w:pPr>
      <w:r>
        <w:rPr>
          <w:rStyle w:val="Refdecomentario"/>
        </w:rPr>
        <w:annotationRef/>
      </w:r>
      <w:r>
        <w:rPr>
          <w:noProof/>
        </w:rPr>
        <w:drawing>
          <wp:inline distT="0" distB="0" distL="0" distR="0" wp14:anchorId="55A8D5ED" wp14:editId="4DB46E45">
            <wp:extent cx="6332220" cy="2426970"/>
            <wp:effectExtent l="0" t="0" r="0" b="0"/>
            <wp:docPr id="1042368984"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8984" name="Imagen 1042368984"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2426970"/>
                    </a:xfrm>
                    <a:prstGeom prst="rect">
                      <a:avLst/>
                    </a:prstGeom>
                  </pic:spPr>
                </pic:pic>
              </a:graphicData>
            </a:graphic>
          </wp:inline>
        </w:drawing>
      </w:r>
    </w:p>
  </w:comment>
  <w:comment w:id="1" w:author="Carolina Coca" w:date="2026-07-13T13:45:00Z" w:initials="CC">
    <w:p w14:paraId="1DF71AEB" w14:textId="59A9813E" w:rsidR="001646AD" w:rsidRDefault="001646AD" w:rsidP="001646AD">
      <w:pPr>
        <w:pStyle w:val="Textocomentario"/>
      </w:pPr>
      <w:r>
        <w:rPr>
          <w:rStyle w:val="Refdecomentario"/>
        </w:rPr>
        <w:annotationRef/>
      </w:r>
      <w:r>
        <w:rPr>
          <w:noProof/>
        </w:rPr>
        <w:drawing>
          <wp:inline distT="0" distB="0" distL="0" distR="0" wp14:anchorId="56D01059" wp14:editId="189392F9">
            <wp:extent cx="6332220" cy="2426970"/>
            <wp:effectExtent l="0" t="0" r="0" b="0"/>
            <wp:docPr id="1631717470"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17470" name="Imagen 1631717470"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2426970"/>
                    </a:xfrm>
                    <a:prstGeom prst="rect">
                      <a:avLst/>
                    </a:prstGeom>
                  </pic:spPr>
                </pic:pic>
              </a:graphicData>
            </a:graphic>
          </wp:inline>
        </w:drawing>
      </w:r>
    </w:p>
  </w:comment>
  <w:comment w:id="2" w:author="Carolina Coca" w:date="2026-07-13T13:46:00Z" w:initials="CC">
    <w:p w14:paraId="707A186C" w14:textId="12EF00C1" w:rsidR="001646AD" w:rsidRDefault="001646AD" w:rsidP="001646AD">
      <w:pPr>
        <w:pStyle w:val="Textocomentario"/>
      </w:pPr>
      <w:r>
        <w:rPr>
          <w:rStyle w:val="Refdecomentario"/>
        </w:rPr>
        <w:annotationRef/>
      </w:r>
      <w:r>
        <w:rPr>
          <w:noProof/>
        </w:rPr>
        <w:drawing>
          <wp:inline distT="0" distB="0" distL="0" distR="0" wp14:anchorId="75FCA2A8" wp14:editId="257B09CF">
            <wp:extent cx="6332220" cy="2426970"/>
            <wp:effectExtent l="0" t="0" r="0" b="0"/>
            <wp:docPr id="1877782730"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82730" name="Imagen 1877782730"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2426970"/>
                    </a:xfrm>
                    <a:prstGeom prst="rect">
                      <a:avLst/>
                    </a:prstGeom>
                  </pic:spPr>
                </pic:pic>
              </a:graphicData>
            </a:graphic>
          </wp:inline>
        </w:drawing>
      </w:r>
    </w:p>
  </w:comment>
  <w:comment w:id="3" w:author="Carolina Coca" w:date="2026-07-13T12:54:00Z" w:initials="CC">
    <w:p w14:paraId="090BD00B" w14:textId="05FCC64D" w:rsidR="0076009C" w:rsidRDefault="0076009C" w:rsidP="0076009C">
      <w:pPr>
        <w:pStyle w:val="Textocomentario"/>
      </w:pPr>
      <w:r>
        <w:rPr>
          <w:rStyle w:val="Refdecomentario"/>
        </w:rPr>
        <w:annotationRef/>
      </w:r>
      <w:r>
        <w:t xml:space="preserve">Recursos DI; </w:t>
      </w:r>
      <w:r>
        <w:rPr>
          <w:noProof/>
        </w:rPr>
        <w:drawing>
          <wp:inline distT="0" distB="0" distL="0" distR="0" wp14:anchorId="4D503D6E" wp14:editId="46041D83">
            <wp:extent cx="6332220" cy="2597150"/>
            <wp:effectExtent l="0" t="0" r="0" b="0"/>
            <wp:docPr id="1225530005"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30005" name="Imagen 1225530005"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2597150"/>
                    </a:xfrm>
                    <a:prstGeom prst="rect">
                      <a:avLst/>
                    </a:prstGeom>
                  </pic:spPr>
                </pic:pic>
              </a:graphicData>
            </a:graphic>
          </wp:inline>
        </w:drawing>
      </w:r>
    </w:p>
  </w:comment>
  <w:comment w:id="4" w:author="Carolina Coca" w:date="2026-07-13T12:32:00Z" w:initials="CC">
    <w:p w14:paraId="6EBD4BF4" w14:textId="31640208" w:rsidR="002E05E6" w:rsidRDefault="002E05E6" w:rsidP="002E05E6">
      <w:pPr>
        <w:pStyle w:val="Textocomentario"/>
      </w:pPr>
      <w:r>
        <w:rPr>
          <w:rStyle w:val="Refdecomentario"/>
        </w:rPr>
        <w:annotationRef/>
      </w:r>
      <w:r>
        <w:t xml:space="preserve">Recursos DI: </w:t>
      </w:r>
      <w:r>
        <w:rPr>
          <w:noProof/>
        </w:rPr>
        <w:drawing>
          <wp:inline distT="0" distB="0" distL="0" distR="0" wp14:anchorId="64AEAB2B" wp14:editId="3D25D1D7">
            <wp:extent cx="6332220" cy="2545715"/>
            <wp:effectExtent l="0" t="0" r="0" b="6985"/>
            <wp:docPr id="1441097120" name="Imagen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97120" name="Imagen 1441097120"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545715"/>
                    </a:xfrm>
                    <a:prstGeom prst="rect">
                      <a:avLst/>
                    </a:prstGeom>
                  </pic:spPr>
                </pic:pic>
              </a:graphicData>
            </a:graphic>
          </wp:inline>
        </w:drawing>
      </w:r>
    </w:p>
  </w:comment>
  <w:comment w:id="5" w:author="Carolina Coca Salazar" w:date="2026-07-14T17:52:00Z" w:initials="CC">
    <w:p w14:paraId="5D8B0EEC" w14:textId="59752D22" w:rsidR="004F7DFB" w:rsidRDefault="004F7DFB">
      <w:pPr>
        <w:pStyle w:val="Textocomentario"/>
      </w:pPr>
      <w:r>
        <w:rPr>
          <w:rStyle w:val="Refdecomentario"/>
        </w:rPr>
        <w:annotationRef/>
      </w:r>
      <w:r>
        <w:t>Recursos DI: Tarjetas</w:t>
      </w:r>
    </w:p>
  </w:comment>
  <w:comment w:id="7" w:author="Carolina Coca Salazar" w:date="2026-07-15T05:39:00Z" w:initials="CC">
    <w:p w14:paraId="443F4C4A" w14:textId="4B5E9B08" w:rsidR="00E1755F" w:rsidRDefault="00E1755F">
      <w:pPr>
        <w:pStyle w:val="Textocomentario"/>
      </w:pPr>
      <w:r>
        <w:rPr>
          <w:rStyle w:val="Refdecomentario"/>
        </w:rPr>
        <w:annotationRef/>
      </w:r>
    </w:p>
  </w:comment>
  <w:comment w:id="8" w:author="Carolina Coca Salazar" w:date="2026-07-15T05:39:00Z" w:initials="CC">
    <w:p w14:paraId="076E6E2E" w14:textId="261A167B" w:rsidR="00E1755F" w:rsidRDefault="00E1755F">
      <w:pPr>
        <w:pStyle w:val="Textocomentario"/>
      </w:pPr>
      <w:r>
        <w:rPr>
          <w:rStyle w:val="Refdecomentario"/>
        </w:rPr>
        <w:annotationRef/>
      </w:r>
      <w:r>
        <w:t xml:space="preserve">Tener en cuenta que la palabra tamper de la figura va en itálica </w:t>
      </w:r>
    </w:p>
  </w:comment>
  <w:comment w:id="9" w:author="Carolina Coca Salazar" w:date="2026-07-15T05:39:00Z" w:initials="CC">
    <w:p w14:paraId="51DD3896" w14:textId="487276A2" w:rsidR="00E1755F" w:rsidRDefault="00E1755F">
      <w:pPr>
        <w:pStyle w:val="Textocomentario"/>
      </w:pPr>
      <w:r>
        <w:rPr>
          <w:rStyle w:val="Refdecomentario"/>
        </w:rPr>
        <w:annotationRef/>
      </w:r>
      <w:r>
        <w:t>Tener en cuenta que la palabra pitcher va en itálica.</w:t>
      </w:r>
    </w:p>
  </w:comment>
  <w:comment w:id="6" w:author="Carolina Coca" w:date="2026-07-13T12:57:00Z" w:initials="CC">
    <w:p w14:paraId="76A70BE6" w14:textId="7D330412" w:rsidR="0076009C" w:rsidRDefault="0076009C" w:rsidP="0076009C">
      <w:pPr>
        <w:pStyle w:val="Textocomentario"/>
      </w:pPr>
      <w:r>
        <w:rPr>
          <w:rStyle w:val="Refdecomentario"/>
        </w:rPr>
        <w:annotationRef/>
      </w:r>
      <w:r>
        <w:t>Recursos DI:</w:t>
      </w:r>
      <w:r>
        <w:rPr>
          <w:noProof/>
        </w:rPr>
        <w:drawing>
          <wp:inline distT="0" distB="0" distL="0" distR="0" wp14:anchorId="293033C8" wp14:editId="45215A7C">
            <wp:extent cx="6332220" cy="2573655"/>
            <wp:effectExtent l="0" t="0" r="0" b="0"/>
            <wp:docPr id="1608073547"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73547" name="Imagen 1608073547"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2573655"/>
                    </a:xfrm>
                    <a:prstGeom prst="rect">
                      <a:avLst/>
                    </a:prstGeom>
                  </pic:spPr>
                </pic:pic>
              </a:graphicData>
            </a:graphic>
          </wp:inline>
        </w:drawing>
      </w:r>
    </w:p>
  </w:comment>
  <w:comment w:id="10" w:author="Carolina Coca" w:date="2026-07-13T12:59:00Z" w:initials="CC">
    <w:p w14:paraId="5EF1F405" w14:textId="60D8A641" w:rsidR="0076009C" w:rsidRDefault="0076009C" w:rsidP="0076009C">
      <w:pPr>
        <w:pStyle w:val="Textocomentario"/>
      </w:pPr>
      <w:r>
        <w:rPr>
          <w:rStyle w:val="Refdecomentario"/>
        </w:rPr>
        <w:annotationRef/>
      </w:r>
      <w:r>
        <w:t xml:space="preserve">Recursos DI: </w:t>
      </w:r>
      <w:r>
        <w:rPr>
          <w:noProof/>
        </w:rPr>
        <w:drawing>
          <wp:inline distT="0" distB="0" distL="0" distR="0" wp14:anchorId="726F07FE" wp14:editId="18A608A0">
            <wp:extent cx="4352381" cy="2771429"/>
            <wp:effectExtent l="0" t="0" r="0" b="0"/>
            <wp:docPr id="1241610720"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10720" name="Imagen 1241610720" descr="Image"/>
                    <pic:cNvPicPr/>
                  </pic:nvPicPr>
                  <pic:blipFill>
                    <a:blip r:embed="rId5">
                      <a:extLst>
                        <a:ext uri="{28A0092B-C50C-407E-A947-70E740481C1C}">
                          <a14:useLocalDpi xmlns:a14="http://schemas.microsoft.com/office/drawing/2010/main" val="0"/>
                        </a:ext>
                      </a:extLst>
                    </a:blip>
                    <a:stretch>
                      <a:fillRect/>
                    </a:stretch>
                  </pic:blipFill>
                  <pic:spPr>
                    <a:xfrm>
                      <a:off x="0" y="0"/>
                      <a:ext cx="4352381" cy="2771429"/>
                    </a:xfrm>
                    <a:prstGeom prst="rect">
                      <a:avLst/>
                    </a:prstGeom>
                  </pic:spPr>
                </pic:pic>
              </a:graphicData>
            </a:graphic>
          </wp:inline>
        </w:drawing>
      </w:r>
    </w:p>
  </w:comment>
  <w:comment w:id="11" w:author="Carolina Coca" w:date="2026-07-13T13:14:00Z" w:initials="CC">
    <w:p w14:paraId="3F9F70B6" w14:textId="62EC201A" w:rsidR="00D67AB2" w:rsidRDefault="00D67AB2" w:rsidP="00D67AB2">
      <w:pPr>
        <w:pStyle w:val="Textocomentario"/>
      </w:pPr>
      <w:r>
        <w:rPr>
          <w:rStyle w:val="Refdecomentario"/>
        </w:rPr>
        <w:annotationRef/>
      </w:r>
      <w:r>
        <w:rPr>
          <w:noProof/>
        </w:rPr>
        <w:drawing>
          <wp:inline distT="0" distB="0" distL="0" distR="0" wp14:anchorId="17986847" wp14:editId="33156C93">
            <wp:extent cx="6332220" cy="2796540"/>
            <wp:effectExtent l="0" t="0" r="0" b="3810"/>
            <wp:docPr id="118831672"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1672" name="Imagen 118831672"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2796540"/>
                    </a:xfrm>
                    <a:prstGeom prst="rect">
                      <a:avLst/>
                    </a:prstGeom>
                  </pic:spPr>
                </pic:pic>
              </a:graphicData>
            </a:graphic>
          </wp:inline>
        </w:drawing>
      </w:r>
    </w:p>
  </w:comment>
  <w:comment w:id="13" w:author="Carolina Coca" w:date="2026-07-13T13:20:00Z" w:initials="CC">
    <w:p w14:paraId="3BC72BF1" w14:textId="77855376" w:rsidR="00FB39F3" w:rsidRDefault="00D67AB2" w:rsidP="00FB39F3">
      <w:pPr>
        <w:pStyle w:val="Textocomentario"/>
      </w:pPr>
      <w:r>
        <w:rPr>
          <w:rStyle w:val="Refdecomentario"/>
        </w:rPr>
        <w:annotationRef/>
      </w:r>
    </w:p>
    <w:p w14:paraId="7535B572" w14:textId="0A04A9D4" w:rsidR="00D67AB2" w:rsidRDefault="00D67AB2" w:rsidP="00D67AB2">
      <w:pPr>
        <w:pStyle w:val="Textocomentario"/>
        <w:ind w:left="420"/>
      </w:pPr>
    </w:p>
  </w:comment>
  <w:comment w:id="12" w:author="Carolina Coca Salazar" w:date="2026-07-15T11:59:00Z" w:initials="CC">
    <w:p w14:paraId="535AEA95" w14:textId="4D566115" w:rsidR="00FB39F3" w:rsidRDefault="00FB39F3">
      <w:pPr>
        <w:pStyle w:val="Textocomentario"/>
      </w:pPr>
      <w:r>
        <w:rPr>
          <w:rStyle w:val="Refdecomentario"/>
        </w:rPr>
        <w:annotationRef/>
      </w:r>
      <w:r>
        <w:t>Descargable</w:t>
      </w:r>
    </w:p>
  </w:comment>
  <w:comment w:id="14" w:author="Carolina Coca" w:date="2026-07-13T13:16:00Z" w:initials="CC">
    <w:p w14:paraId="53B0942A" w14:textId="63015F39" w:rsidR="00D67AB2" w:rsidRDefault="00D67AB2" w:rsidP="00D67AB2">
      <w:pPr>
        <w:pStyle w:val="Textocomentario"/>
      </w:pPr>
      <w:r>
        <w:rPr>
          <w:rStyle w:val="Refdecomentario"/>
        </w:rPr>
        <w:annotationRef/>
      </w:r>
      <w:r>
        <w:rPr>
          <w:noProof/>
        </w:rPr>
        <w:drawing>
          <wp:inline distT="0" distB="0" distL="0" distR="0" wp14:anchorId="46AF0A50" wp14:editId="0F4F0736">
            <wp:extent cx="6332220" cy="2466975"/>
            <wp:effectExtent l="0" t="0" r="0" b="9525"/>
            <wp:docPr id="1433815432"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15432" name="Imagen 1433815432"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2466975"/>
                    </a:xfrm>
                    <a:prstGeom prst="rect">
                      <a:avLst/>
                    </a:prstGeom>
                  </pic:spPr>
                </pic:pic>
              </a:graphicData>
            </a:graphic>
          </wp:inline>
        </w:drawing>
      </w:r>
    </w:p>
  </w:comment>
  <w:comment w:id="15" w:author="Carolina Coca" w:date="2026-07-13T13:46:00Z" w:initials="CC">
    <w:p w14:paraId="7C3421DD" w14:textId="3D8FAD14" w:rsidR="001646AD" w:rsidRDefault="001646AD" w:rsidP="001646AD">
      <w:pPr>
        <w:pStyle w:val="Textocomentario"/>
      </w:pPr>
      <w:r>
        <w:rPr>
          <w:rStyle w:val="Refdecomentario"/>
        </w:rPr>
        <w:annotationRef/>
      </w:r>
      <w:r>
        <w:rPr>
          <w:noProof/>
        </w:rPr>
        <w:drawing>
          <wp:inline distT="0" distB="0" distL="0" distR="0" wp14:anchorId="4BEF9C26" wp14:editId="5EEA02B7">
            <wp:extent cx="6332220" cy="2426970"/>
            <wp:effectExtent l="0" t="0" r="0" b="0"/>
            <wp:docPr id="1494624628"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24628" name="Imagen 1494624628"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2426970"/>
                    </a:xfrm>
                    <a:prstGeom prst="rect">
                      <a:avLst/>
                    </a:prstGeom>
                  </pic:spPr>
                </pic:pic>
              </a:graphicData>
            </a:graphic>
          </wp:inline>
        </w:drawing>
      </w:r>
    </w:p>
  </w:comment>
  <w:comment w:id="16" w:author="Carolina Coca" w:date="2026-07-13T13:21:00Z" w:initials="CC">
    <w:p w14:paraId="03810533" w14:textId="22D1EFF1" w:rsidR="00D67AB2" w:rsidRDefault="00D67AB2" w:rsidP="00D67AB2">
      <w:pPr>
        <w:pStyle w:val="Textocomentario"/>
      </w:pPr>
      <w:r>
        <w:rPr>
          <w:rStyle w:val="Refdecomentario"/>
        </w:rPr>
        <w:annotationRef/>
      </w:r>
      <w:r>
        <w:rPr>
          <w:noProof/>
        </w:rPr>
        <w:drawing>
          <wp:inline distT="0" distB="0" distL="0" distR="0" wp14:anchorId="6AEEAB66" wp14:editId="6AC01AA5">
            <wp:extent cx="4714286" cy="2876190"/>
            <wp:effectExtent l="0" t="0" r="0" b="635"/>
            <wp:docPr id="1806400759"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00759" name="Imagen 1806400759" descr="Image"/>
                    <pic:cNvPicPr/>
                  </pic:nvPicPr>
                  <pic:blipFill>
                    <a:blip r:embed="rId9">
                      <a:extLst>
                        <a:ext uri="{28A0092B-C50C-407E-A947-70E740481C1C}">
                          <a14:useLocalDpi xmlns:a14="http://schemas.microsoft.com/office/drawing/2010/main" val="0"/>
                        </a:ext>
                      </a:extLst>
                    </a:blip>
                    <a:stretch>
                      <a:fillRect/>
                    </a:stretch>
                  </pic:blipFill>
                  <pic:spPr>
                    <a:xfrm>
                      <a:off x="0" y="0"/>
                      <a:ext cx="4714286" cy="2876190"/>
                    </a:xfrm>
                    <a:prstGeom prst="rect">
                      <a:avLst/>
                    </a:prstGeom>
                  </pic:spPr>
                </pic:pic>
              </a:graphicData>
            </a:graphic>
          </wp:inline>
        </w:drawing>
      </w:r>
    </w:p>
  </w:comment>
  <w:comment w:id="17" w:author="Carolina Coca" w:date="2026-07-13T12:48:00Z" w:initials="CC">
    <w:p w14:paraId="621CADC5" w14:textId="5DC758F9" w:rsidR="00681D16" w:rsidRDefault="00681D16" w:rsidP="00681D16">
      <w:pPr>
        <w:pStyle w:val="Textocomentario"/>
      </w:pPr>
      <w:r>
        <w:rPr>
          <w:rStyle w:val="Refdecomentario"/>
        </w:rPr>
        <w:annotationRef/>
      </w:r>
      <w:r>
        <w:t>Recursos DI</w:t>
      </w:r>
      <w:r>
        <w:rPr>
          <w:noProof/>
        </w:rPr>
        <w:drawing>
          <wp:inline distT="0" distB="0" distL="0" distR="0" wp14:anchorId="43AD4404" wp14:editId="0C234255">
            <wp:extent cx="4723809" cy="3809524"/>
            <wp:effectExtent l="0" t="0" r="635" b="635"/>
            <wp:docPr id="719802445"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02445" name="Imagen 719802445" descr="Image"/>
                    <pic:cNvPicPr/>
                  </pic:nvPicPr>
                  <pic:blipFill>
                    <a:blip r:embed="rId10">
                      <a:extLst>
                        <a:ext uri="{28A0092B-C50C-407E-A947-70E740481C1C}">
                          <a14:useLocalDpi xmlns:a14="http://schemas.microsoft.com/office/drawing/2010/main" val="0"/>
                        </a:ext>
                      </a:extLst>
                    </a:blip>
                    <a:stretch>
                      <a:fillRect/>
                    </a:stretch>
                  </pic:blipFill>
                  <pic:spPr>
                    <a:xfrm>
                      <a:off x="0" y="0"/>
                      <a:ext cx="4723809" cy="3809524"/>
                    </a:xfrm>
                    <a:prstGeom prst="rect">
                      <a:avLst/>
                    </a:prstGeom>
                  </pic:spPr>
                </pic:pic>
              </a:graphicData>
            </a:graphic>
          </wp:inline>
        </w:drawing>
      </w:r>
    </w:p>
  </w:comment>
  <w:comment w:id="18" w:author="Carolina Coca Salazar" w:date="2026-07-15T05:46:00Z" w:initials="CC">
    <w:p w14:paraId="30DD182F" w14:textId="77777777" w:rsidR="00CB7539" w:rsidRDefault="00140825" w:rsidP="00CB7539">
      <w:pPr>
        <w:pStyle w:val="Textocomentario"/>
      </w:pPr>
      <w:r>
        <w:rPr>
          <w:rStyle w:val="Refdecomentario"/>
        </w:rPr>
        <w:annotationRef/>
      </w:r>
      <w:r w:rsidR="00CB7539">
        <w:t xml:space="preserve">Procedimiento en siete pasos para cambiar las fresas de un molino de café: desconectar, retirar, limpiar, instalar, ajustar y probar. </w:t>
      </w:r>
    </w:p>
  </w:comment>
  <w:comment w:id="19" w:author="Carolina Coca" w:date="2026-07-13T13:44:00Z" w:initials="CC">
    <w:p w14:paraId="0EBD51D5" w14:textId="14B02D23" w:rsidR="001646AD" w:rsidRDefault="001646AD" w:rsidP="001646AD">
      <w:pPr>
        <w:pStyle w:val="Textocomentario"/>
      </w:pPr>
      <w:r>
        <w:rPr>
          <w:rStyle w:val="Refdecomentario"/>
        </w:rPr>
        <w:annotationRef/>
      </w:r>
      <w:r>
        <w:t>Recursos DI:</w:t>
      </w:r>
      <w:r>
        <w:rPr>
          <w:noProof/>
        </w:rPr>
        <w:drawing>
          <wp:inline distT="0" distB="0" distL="0" distR="0" wp14:anchorId="40C714DF" wp14:editId="4E20CCF2">
            <wp:extent cx="6332220" cy="2451100"/>
            <wp:effectExtent l="0" t="0" r="0" b="6350"/>
            <wp:docPr id="687987283"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87283" name="Imagen 687987283"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2451100"/>
                    </a:xfrm>
                    <a:prstGeom prst="rect">
                      <a:avLst/>
                    </a:prstGeom>
                  </pic:spPr>
                </pic:pic>
              </a:graphicData>
            </a:graphic>
          </wp:inline>
        </w:drawing>
      </w:r>
    </w:p>
  </w:comment>
  <w:comment w:id="20" w:author="Carolina Coca" w:date="2026-07-13T13:46:00Z" w:initials="CC">
    <w:p w14:paraId="527714A0" w14:textId="4EF35BF1" w:rsidR="001646AD" w:rsidRDefault="001646AD" w:rsidP="001646AD">
      <w:pPr>
        <w:pStyle w:val="Textocomentario"/>
      </w:pPr>
      <w:r>
        <w:rPr>
          <w:rStyle w:val="Refdecomentario"/>
        </w:rPr>
        <w:annotationRef/>
      </w:r>
      <w:r>
        <w:rPr>
          <w:noProof/>
        </w:rPr>
        <w:drawing>
          <wp:inline distT="0" distB="0" distL="0" distR="0" wp14:anchorId="691B19B8" wp14:editId="48074FDE">
            <wp:extent cx="6332220" cy="2426970"/>
            <wp:effectExtent l="0" t="0" r="0" b="0"/>
            <wp:docPr id="1345482966" name="Imagen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82966" name="Imagen 1345482966"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2426970"/>
                    </a:xfrm>
                    <a:prstGeom prst="rect">
                      <a:avLst/>
                    </a:prstGeom>
                  </pic:spPr>
                </pic:pic>
              </a:graphicData>
            </a:graphic>
          </wp:inline>
        </w:drawing>
      </w:r>
    </w:p>
  </w:comment>
  <w:comment w:id="21" w:author="Carolina Coca Salazar" w:date="2026-07-15T05:49:00Z" w:initials="CC">
    <w:p w14:paraId="035B03B6" w14:textId="77777777" w:rsidR="00CB7539" w:rsidRDefault="00140825" w:rsidP="00CB7539">
      <w:pPr>
        <w:pStyle w:val="Textocomentario"/>
      </w:pPr>
      <w:r>
        <w:rPr>
          <w:rStyle w:val="Refdecomentario"/>
        </w:rPr>
        <w:annotationRef/>
      </w:r>
      <w:r w:rsidR="00CB7539">
        <w:t xml:space="preserve">Recomendaciones para servir café: entregar por la derecha, colocar suavemente, despedirse cordialmente y ofrecer endulzantes en un platillo. </w:t>
      </w:r>
    </w:p>
  </w:comment>
  <w:comment w:id="22" w:author="Carolina Coca" w:date="2026-07-13T12:46:00Z" w:initials="CC">
    <w:p w14:paraId="1449886D" w14:textId="3FAD080B" w:rsidR="00681D16" w:rsidRDefault="00681D16" w:rsidP="00681D16">
      <w:pPr>
        <w:pStyle w:val="Textocomentario"/>
      </w:pPr>
      <w:r>
        <w:rPr>
          <w:rStyle w:val="Refdecomentario"/>
        </w:rPr>
        <w:annotationRef/>
      </w:r>
      <w:r>
        <w:t>Recursos DI: Rediseñar como lista de chequeo y dejarlo como descargable.</w:t>
      </w:r>
    </w:p>
  </w:comment>
  <w:comment w:id="23" w:author="Carolina Coca" w:date="2026-07-13T13:50:00Z" w:initials="CC">
    <w:p w14:paraId="6523E2D7" w14:textId="09276C60" w:rsidR="001646AD" w:rsidRDefault="001646AD" w:rsidP="001646AD">
      <w:pPr>
        <w:pStyle w:val="Textocomentario"/>
      </w:pPr>
      <w:r>
        <w:rPr>
          <w:rStyle w:val="Refdecomentario"/>
        </w:rPr>
        <w:annotationRef/>
      </w:r>
      <w:r>
        <w:rPr>
          <w:noProof/>
        </w:rPr>
        <w:drawing>
          <wp:inline distT="0" distB="0" distL="0" distR="0" wp14:anchorId="48755E30" wp14:editId="0A15A766">
            <wp:extent cx="6332220" cy="2459355"/>
            <wp:effectExtent l="0" t="0" r="0" b="0"/>
            <wp:docPr id="611378173"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78173" name="Imagen 611378173"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2459355"/>
                    </a:xfrm>
                    <a:prstGeom prst="rect">
                      <a:avLst/>
                    </a:prstGeom>
                  </pic:spPr>
                </pic:pic>
              </a:graphicData>
            </a:graphic>
          </wp:inline>
        </w:drawing>
      </w:r>
    </w:p>
  </w:comment>
  <w:comment w:id="24" w:author="Carolina Coca Salazar" w:date="2026-07-15T05:52:00Z" w:initials="CC">
    <w:p w14:paraId="4A22E413" w14:textId="6C2EA074" w:rsidR="00140825" w:rsidRDefault="00140825">
      <w:pPr>
        <w:pStyle w:val="Textocomentario"/>
      </w:pPr>
      <w:r>
        <w:rPr>
          <w:rStyle w:val="Refdecomentario"/>
        </w:rPr>
        <w:annotationRef/>
      </w:r>
      <w:r>
        <w:t>Lista de cuadro ordenado</w:t>
      </w:r>
    </w:p>
  </w:comment>
  <w:comment w:id="25" w:author="Carolina Coca" w:date="2026-07-13T13:49:00Z" w:initials="CC">
    <w:p w14:paraId="65949787" w14:textId="4F45969C" w:rsidR="001646AD" w:rsidRDefault="001646AD" w:rsidP="001646AD">
      <w:pPr>
        <w:pStyle w:val="Textocomentario"/>
      </w:pPr>
      <w:r>
        <w:rPr>
          <w:rStyle w:val="Refdecomentario"/>
        </w:rPr>
        <w:annotationRef/>
      </w:r>
      <w:r>
        <w:rPr>
          <w:noProof/>
        </w:rPr>
        <w:drawing>
          <wp:inline distT="0" distB="0" distL="0" distR="0" wp14:anchorId="3BAFBA3C" wp14:editId="4C9662D2">
            <wp:extent cx="6332220" cy="2459355"/>
            <wp:effectExtent l="0" t="0" r="0" b="0"/>
            <wp:docPr id="426254525"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54525" name="Imagen 426254525"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2459355"/>
                    </a:xfrm>
                    <a:prstGeom prst="rect">
                      <a:avLst/>
                    </a:prstGeom>
                  </pic:spPr>
                </pic:pic>
              </a:graphicData>
            </a:graphic>
          </wp:inline>
        </w:drawing>
      </w:r>
    </w:p>
  </w:comment>
  <w:comment w:id="26" w:author="Carolina Coca" w:date="2026-07-13T13:49:00Z" w:initials="CC">
    <w:p w14:paraId="5B8FCF8A" w14:textId="0BF0DD77" w:rsidR="001646AD" w:rsidRDefault="001646AD" w:rsidP="001646AD">
      <w:pPr>
        <w:pStyle w:val="Textocomentario"/>
      </w:pPr>
      <w:r>
        <w:rPr>
          <w:rStyle w:val="Refdecomentario"/>
        </w:rPr>
        <w:annotationRef/>
      </w:r>
      <w:r>
        <w:rPr>
          <w:noProof/>
        </w:rPr>
        <w:drawing>
          <wp:inline distT="0" distB="0" distL="0" distR="0" wp14:anchorId="326CD288" wp14:editId="4E992E5D">
            <wp:extent cx="6332220" cy="2459355"/>
            <wp:effectExtent l="0" t="0" r="0" b="0"/>
            <wp:docPr id="1092472385"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72385" name="Imagen 1092472385"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2459355"/>
                    </a:xfrm>
                    <a:prstGeom prst="rect">
                      <a:avLst/>
                    </a:prstGeom>
                  </pic:spPr>
                </pic:pic>
              </a:graphicData>
            </a:graphic>
          </wp:inline>
        </w:drawing>
      </w:r>
    </w:p>
  </w:comment>
  <w:comment w:id="27" w:author="Carolina Coca Salazar" w:date="2026-09-28T09:59:00Z" w:initials="CC">
    <w:p w14:paraId="327CFF6D" w14:textId="77777777" w:rsidR="00CB7539" w:rsidRDefault="00CB7539" w:rsidP="00CB7539">
      <w:pPr>
        <w:pStyle w:val="Textocomentario"/>
      </w:pPr>
      <w:r>
        <w:rPr>
          <w:rStyle w:val="Refdecomentario"/>
        </w:rPr>
        <w:annotationRef/>
      </w:r>
      <w:r>
        <w:t xml:space="preserve">Síntesis del componente sobre alistamiento, mantenimiento y servicio del café, organizada en siete ejes sobre equipos, limpieza, insumos, higiene, servicio, verificación y POES.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633D0C" w15:done="0"/>
  <w15:commentEx w15:paraId="1DF71AEB" w15:done="0"/>
  <w15:commentEx w15:paraId="707A186C" w15:done="0"/>
  <w15:commentEx w15:paraId="090BD00B" w15:done="0"/>
  <w15:commentEx w15:paraId="6EBD4BF4" w15:done="0"/>
  <w15:commentEx w15:paraId="5D8B0EEC" w15:done="0"/>
  <w15:commentEx w15:paraId="443F4C4A" w15:done="0"/>
  <w15:commentEx w15:paraId="076E6E2E" w15:done="0"/>
  <w15:commentEx w15:paraId="51DD3896" w15:done="0"/>
  <w15:commentEx w15:paraId="76A70BE6" w15:done="0"/>
  <w15:commentEx w15:paraId="5EF1F405" w15:done="0"/>
  <w15:commentEx w15:paraId="3F9F70B6" w15:done="0"/>
  <w15:commentEx w15:paraId="7535B572" w15:done="0"/>
  <w15:commentEx w15:paraId="535AEA95" w15:done="0"/>
  <w15:commentEx w15:paraId="53B0942A" w15:done="0"/>
  <w15:commentEx w15:paraId="7C3421DD" w15:done="0"/>
  <w15:commentEx w15:paraId="03810533" w15:done="0"/>
  <w15:commentEx w15:paraId="621CADC5" w15:done="0"/>
  <w15:commentEx w15:paraId="30DD182F" w15:done="0"/>
  <w15:commentEx w15:paraId="0EBD51D5" w15:done="0"/>
  <w15:commentEx w15:paraId="527714A0" w15:done="0"/>
  <w15:commentEx w15:paraId="035B03B6" w15:done="0"/>
  <w15:commentEx w15:paraId="1449886D" w15:done="0"/>
  <w15:commentEx w15:paraId="6523E2D7" w15:done="0"/>
  <w15:commentEx w15:paraId="4A22E413" w15:done="0"/>
  <w15:commentEx w15:paraId="65949787" w15:done="0"/>
  <w15:commentEx w15:paraId="5B8FCF8A" w15:done="0"/>
  <w15:commentEx w15:paraId="327CFF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5BDCF3" w16cex:dateUtc="2026-07-13T18:45:00Z"/>
  <w16cex:commentExtensible w16cex:durableId="71912B72" w16cex:dateUtc="2026-07-13T18:45:00Z"/>
  <w16cex:commentExtensible w16cex:durableId="606AC2ED" w16cex:dateUtc="2026-07-13T18:46:00Z"/>
  <w16cex:commentExtensible w16cex:durableId="6CD660F0" w16cex:dateUtc="2026-07-13T17:54:00Z"/>
  <w16cex:commentExtensible w16cex:durableId="33C25788" w16cex:dateUtc="2026-07-13T17:32:00Z"/>
  <w16cex:commentExtensible w16cex:durableId="73A31683" w16cex:dateUtc="2026-07-14T22:52:00Z"/>
  <w16cex:commentExtensible w16cex:durableId="7DD11DFD" w16cex:dateUtc="2026-07-15T10:39:00Z"/>
  <w16cex:commentExtensible w16cex:durableId="23868E9E" w16cex:dateUtc="2026-07-15T10:39:00Z"/>
  <w16cex:commentExtensible w16cex:durableId="67134CD7" w16cex:dateUtc="2026-07-15T10:39:00Z"/>
  <w16cex:commentExtensible w16cex:durableId="0C7DE6C0" w16cex:dateUtc="2026-07-13T17:57:00Z"/>
  <w16cex:commentExtensible w16cex:durableId="674227D3" w16cex:dateUtc="2026-07-13T17:59:00Z"/>
  <w16cex:commentExtensible w16cex:durableId="5BBFAF42" w16cex:dateUtc="2026-07-13T18:14:00Z"/>
  <w16cex:commentExtensible w16cex:durableId="4C1089B1" w16cex:dateUtc="2026-07-13T18:20:00Z"/>
  <w16cex:commentExtensible w16cex:durableId="589B8A58" w16cex:dateUtc="2026-07-15T16:59:00Z"/>
  <w16cex:commentExtensible w16cex:durableId="5A437A16" w16cex:dateUtc="2026-07-13T18:16:00Z"/>
  <w16cex:commentExtensible w16cex:durableId="55BA818B" w16cex:dateUtc="2026-07-13T18:46:00Z"/>
  <w16cex:commentExtensible w16cex:durableId="363E6D76" w16cex:dateUtc="2026-07-13T18:21:00Z"/>
  <w16cex:commentExtensible w16cex:durableId="6643E465" w16cex:dateUtc="2026-07-13T17:48:00Z"/>
  <w16cex:commentExtensible w16cex:durableId="0F6BF8FD" w16cex:dateUtc="2026-07-15T10:46:00Z"/>
  <w16cex:commentExtensible w16cex:durableId="084B1920" w16cex:dateUtc="2026-07-13T18:44:00Z"/>
  <w16cex:commentExtensible w16cex:durableId="1595A015" w16cex:dateUtc="2026-07-13T18:46:00Z"/>
  <w16cex:commentExtensible w16cex:durableId="6B6304C7" w16cex:dateUtc="2026-07-15T10:49:00Z"/>
  <w16cex:commentExtensible w16cex:durableId="59006119" w16cex:dateUtc="2026-07-13T17:46:00Z"/>
  <w16cex:commentExtensible w16cex:durableId="41796435" w16cex:dateUtc="2026-07-13T18:50:00Z"/>
  <w16cex:commentExtensible w16cex:durableId="2451B6B1" w16cex:dateUtc="2026-07-15T10:52:00Z"/>
  <w16cex:commentExtensible w16cex:durableId="590121D2" w16cex:dateUtc="2026-07-13T18:49:00Z"/>
  <w16cex:commentExtensible w16cex:durableId="619F6FE4" w16cex:dateUtc="2026-07-13T18:49:00Z"/>
  <w16cex:commentExtensible w16cex:durableId="317FCE86" w16cex:dateUtc="2026-09-28T1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633D0C" w16cid:durableId="7C5BDCF3"/>
  <w16cid:commentId w16cid:paraId="1DF71AEB" w16cid:durableId="71912B72"/>
  <w16cid:commentId w16cid:paraId="707A186C" w16cid:durableId="606AC2ED"/>
  <w16cid:commentId w16cid:paraId="090BD00B" w16cid:durableId="6CD660F0"/>
  <w16cid:commentId w16cid:paraId="6EBD4BF4" w16cid:durableId="33C25788"/>
  <w16cid:commentId w16cid:paraId="5D8B0EEC" w16cid:durableId="73A31683"/>
  <w16cid:commentId w16cid:paraId="443F4C4A" w16cid:durableId="7DD11DFD"/>
  <w16cid:commentId w16cid:paraId="076E6E2E" w16cid:durableId="23868E9E"/>
  <w16cid:commentId w16cid:paraId="51DD3896" w16cid:durableId="67134CD7"/>
  <w16cid:commentId w16cid:paraId="76A70BE6" w16cid:durableId="0C7DE6C0"/>
  <w16cid:commentId w16cid:paraId="5EF1F405" w16cid:durableId="674227D3"/>
  <w16cid:commentId w16cid:paraId="3F9F70B6" w16cid:durableId="5BBFAF42"/>
  <w16cid:commentId w16cid:paraId="7535B572" w16cid:durableId="4C1089B1"/>
  <w16cid:commentId w16cid:paraId="535AEA95" w16cid:durableId="589B8A58"/>
  <w16cid:commentId w16cid:paraId="53B0942A" w16cid:durableId="5A437A16"/>
  <w16cid:commentId w16cid:paraId="7C3421DD" w16cid:durableId="55BA818B"/>
  <w16cid:commentId w16cid:paraId="03810533" w16cid:durableId="363E6D76"/>
  <w16cid:commentId w16cid:paraId="621CADC5" w16cid:durableId="6643E465"/>
  <w16cid:commentId w16cid:paraId="30DD182F" w16cid:durableId="0F6BF8FD"/>
  <w16cid:commentId w16cid:paraId="0EBD51D5" w16cid:durableId="084B1920"/>
  <w16cid:commentId w16cid:paraId="527714A0" w16cid:durableId="1595A015"/>
  <w16cid:commentId w16cid:paraId="035B03B6" w16cid:durableId="6B6304C7"/>
  <w16cid:commentId w16cid:paraId="1449886D" w16cid:durableId="59006119"/>
  <w16cid:commentId w16cid:paraId="6523E2D7" w16cid:durableId="41796435"/>
  <w16cid:commentId w16cid:paraId="4A22E413" w16cid:durableId="2451B6B1"/>
  <w16cid:commentId w16cid:paraId="65949787" w16cid:durableId="590121D2"/>
  <w16cid:commentId w16cid:paraId="5B8FCF8A" w16cid:durableId="619F6FE4"/>
  <w16cid:commentId w16cid:paraId="327CFF6D" w16cid:durableId="317FCE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2FC1D" w14:textId="77777777" w:rsidR="00EC7394" w:rsidRDefault="00EC7394">
      <w:pPr>
        <w:spacing w:line="240" w:lineRule="auto"/>
      </w:pPr>
      <w:r>
        <w:separator/>
      </w:r>
    </w:p>
  </w:endnote>
  <w:endnote w:type="continuationSeparator" w:id="0">
    <w:p w14:paraId="4353A328" w14:textId="77777777" w:rsidR="00EC7394" w:rsidRDefault="00EC73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34A68" w14:textId="77777777" w:rsidR="00EC7394" w:rsidRDefault="00EC7394">
      <w:pPr>
        <w:spacing w:line="240" w:lineRule="auto"/>
      </w:pPr>
      <w:r>
        <w:separator/>
      </w:r>
    </w:p>
  </w:footnote>
  <w:footnote w:type="continuationSeparator" w:id="0">
    <w:p w14:paraId="4F8BF365" w14:textId="77777777" w:rsidR="00EC7394" w:rsidRDefault="00EC73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75A"/>
    <w:multiLevelType w:val="hybridMultilevel"/>
    <w:tmpl w:val="6CC4093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1CA43A6"/>
    <w:multiLevelType w:val="hybridMultilevel"/>
    <w:tmpl w:val="1996DC9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02A77A44"/>
    <w:multiLevelType w:val="multilevel"/>
    <w:tmpl w:val="2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5071E6D"/>
    <w:multiLevelType w:val="hybridMultilevel"/>
    <w:tmpl w:val="91A25D14"/>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 w15:restartNumberingAfterBreak="0">
    <w:nsid w:val="10E95D32"/>
    <w:multiLevelType w:val="hybridMultilevel"/>
    <w:tmpl w:val="562EA824"/>
    <w:lvl w:ilvl="0" w:tplc="F76C90BE">
      <w:start w:val="2"/>
      <w:numFmt w:val="decimal"/>
      <w:lvlText w:val="%1."/>
      <w:lvlJc w:val="left"/>
      <w:pPr>
        <w:ind w:left="792" w:hanging="360"/>
      </w:pPr>
      <w:rPr>
        <w:rFonts w:hint="default"/>
      </w:rPr>
    </w:lvl>
    <w:lvl w:ilvl="1" w:tplc="240A0019">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5" w15:restartNumberingAfterBreak="0">
    <w:nsid w:val="177F201E"/>
    <w:multiLevelType w:val="multilevel"/>
    <w:tmpl w:val="3252F4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F7B1B"/>
    <w:multiLevelType w:val="hybridMultilevel"/>
    <w:tmpl w:val="9006C98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20C90035"/>
    <w:multiLevelType w:val="hybridMultilevel"/>
    <w:tmpl w:val="1D32763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228A4EEA"/>
    <w:multiLevelType w:val="hybridMultilevel"/>
    <w:tmpl w:val="7EE6C6C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 w15:restartNumberingAfterBreak="0">
    <w:nsid w:val="2E01123F"/>
    <w:multiLevelType w:val="multilevel"/>
    <w:tmpl w:val="E24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12ED4"/>
    <w:multiLevelType w:val="hybridMultilevel"/>
    <w:tmpl w:val="6E56614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1" w15:restartNumberingAfterBreak="0">
    <w:nsid w:val="30160AC7"/>
    <w:multiLevelType w:val="hybridMultilevel"/>
    <w:tmpl w:val="4FA62D7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2" w15:restartNumberingAfterBreak="0">
    <w:nsid w:val="38F001EF"/>
    <w:multiLevelType w:val="hybridMultilevel"/>
    <w:tmpl w:val="D2D82C2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3C0F47D4"/>
    <w:multiLevelType w:val="hybridMultilevel"/>
    <w:tmpl w:val="A16ACD6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 w15:restartNumberingAfterBreak="0">
    <w:nsid w:val="3ECD7556"/>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426B43C0"/>
    <w:multiLevelType w:val="multilevel"/>
    <w:tmpl w:val="E24C1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B137F"/>
    <w:multiLevelType w:val="hybridMultilevel"/>
    <w:tmpl w:val="BAD86150"/>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7" w15:restartNumberingAfterBreak="0">
    <w:nsid w:val="46561EFF"/>
    <w:multiLevelType w:val="hybridMultilevel"/>
    <w:tmpl w:val="909C1C2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A79533B"/>
    <w:multiLevelType w:val="hybridMultilevel"/>
    <w:tmpl w:val="3F342126"/>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9" w15:restartNumberingAfterBreak="0">
    <w:nsid w:val="515A4366"/>
    <w:multiLevelType w:val="hybridMultilevel"/>
    <w:tmpl w:val="E960AA0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 w15:restartNumberingAfterBreak="0">
    <w:nsid w:val="516B4642"/>
    <w:multiLevelType w:val="hybridMultilevel"/>
    <w:tmpl w:val="27F2B7D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1" w15:restartNumberingAfterBreak="0">
    <w:nsid w:val="5CDA59CF"/>
    <w:multiLevelType w:val="hybridMultilevel"/>
    <w:tmpl w:val="37668D8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2"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E7D4B6F"/>
    <w:multiLevelType w:val="multilevel"/>
    <w:tmpl w:val="E8DCE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961096">
    <w:abstractNumId w:val="22"/>
  </w:num>
  <w:num w:numId="2" w16cid:durableId="2058358760">
    <w:abstractNumId w:val="14"/>
  </w:num>
  <w:num w:numId="3" w16cid:durableId="283969951">
    <w:abstractNumId w:val="2"/>
  </w:num>
  <w:num w:numId="4" w16cid:durableId="2092315671">
    <w:abstractNumId w:val="21"/>
  </w:num>
  <w:num w:numId="5" w16cid:durableId="986932357">
    <w:abstractNumId w:val="7"/>
  </w:num>
  <w:num w:numId="6" w16cid:durableId="1829395663">
    <w:abstractNumId w:val="13"/>
  </w:num>
  <w:num w:numId="7" w16cid:durableId="761492479">
    <w:abstractNumId w:val="5"/>
  </w:num>
  <w:num w:numId="8" w16cid:durableId="1666978274">
    <w:abstractNumId w:val="0"/>
  </w:num>
  <w:num w:numId="9" w16cid:durableId="1977179676">
    <w:abstractNumId w:val="23"/>
  </w:num>
  <w:num w:numId="10" w16cid:durableId="2137596016">
    <w:abstractNumId w:val="6"/>
  </w:num>
  <w:num w:numId="11" w16cid:durableId="42604096">
    <w:abstractNumId w:val="9"/>
  </w:num>
  <w:num w:numId="12" w16cid:durableId="786125987">
    <w:abstractNumId w:val="15"/>
  </w:num>
  <w:num w:numId="13" w16cid:durableId="1336416971">
    <w:abstractNumId w:val="19"/>
  </w:num>
  <w:num w:numId="14" w16cid:durableId="1878853214">
    <w:abstractNumId w:val="8"/>
  </w:num>
  <w:num w:numId="15" w16cid:durableId="2143497877">
    <w:abstractNumId w:val="12"/>
  </w:num>
  <w:num w:numId="16" w16cid:durableId="960185109">
    <w:abstractNumId w:val="1"/>
  </w:num>
  <w:num w:numId="17" w16cid:durableId="1091044847">
    <w:abstractNumId w:val="4"/>
  </w:num>
  <w:num w:numId="18" w16cid:durableId="1893999004">
    <w:abstractNumId w:val="20"/>
  </w:num>
  <w:num w:numId="19" w16cid:durableId="611401805">
    <w:abstractNumId w:val="11"/>
  </w:num>
  <w:num w:numId="20" w16cid:durableId="540216845">
    <w:abstractNumId w:val="3"/>
  </w:num>
  <w:num w:numId="21" w16cid:durableId="1595628433">
    <w:abstractNumId w:val="16"/>
  </w:num>
  <w:num w:numId="22" w16cid:durableId="210382243">
    <w:abstractNumId w:val="10"/>
  </w:num>
  <w:num w:numId="23" w16cid:durableId="1274828418">
    <w:abstractNumId w:val="18"/>
  </w:num>
  <w:num w:numId="24" w16cid:durableId="2141192594">
    <w:abstractNumId w:val="17"/>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a Coca">
    <w15:presenceInfo w15:providerId="AD" w15:userId="S::coordinacion.educativa@enlaces.edu.co::780e85e0-cb75-4228-951c-fa1ef18e57e8"/>
  </w15:person>
  <w15:person w15:author="Carolina Coca Salazar">
    <w15:presenceInfo w15:providerId="AD" w15:userId="S::carolina.coca@ucc.edu.co::91b8b876-de71-4dbf-a3d1-d366410f44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7A7D"/>
    <w:rsid w:val="0002189D"/>
    <w:rsid w:val="00025568"/>
    <w:rsid w:val="00054C02"/>
    <w:rsid w:val="00067021"/>
    <w:rsid w:val="0007666A"/>
    <w:rsid w:val="000C5AF3"/>
    <w:rsid w:val="000D7036"/>
    <w:rsid w:val="00123D15"/>
    <w:rsid w:val="00134E60"/>
    <w:rsid w:val="00140825"/>
    <w:rsid w:val="001646AD"/>
    <w:rsid w:val="001853CA"/>
    <w:rsid w:val="001F4B4A"/>
    <w:rsid w:val="001F6524"/>
    <w:rsid w:val="00211834"/>
    <w:rsid w:val="00220F74"/>
    <w:rsid w:val="00265680"/>
    <w:rsid w:val="002721F5"/>
    <w:rsid w:val="002748DB"/>
    <w:rsid w:val="00280F84"/>
    <w:rsid w:val="002846D8"/>
    <w:rsid w:val="0029033E"/>
    <w:rsid w:val="00295A1C"/>
    <w:rsid w:val="002C0FEA"/>
    <w:rsid w:val="002D3372"/>
    <w:rsid w:val="002E0389"/>
    <w:rsid w:val="002E0498"/>
    <w:rsid w:val="002E05E6"/>
    <w:rsid w:val="0030238D"/>
    <w:rsid w:val="00325C14"/>
    <w:rsid w:val="003547DF"/>
    <w:rsid w:val="00375C56"/>
    <w:rsid w:val="003856EA"/>
    <w:rsid w:val="00386106"/>
    <w:rsid w:val="00394BFD"/>
    <w:rsid w:val="003C6F04"/>
    <w:rsid w:val="003D2DC6"/>
    <w:rsid w:val="003F2B64"/>
    <w:rsid w:val="003F7B72"/>
    <w:rsid w:val="0040241B"/>
    <w:rsid w:val="00402F27"/>
    <w:rsid w:val="00415328"/>
    <w:rsid w:val="004546F2"/>
    <w:rsid w:val="00484AF5"/>
    <w:rsid w:val="004A2F4B"/>
    <w:rsid w:val="004C0E1F"/>
    <w:rsid w:val="004C1D77"/>
    <w:rsid w:val="004D3189"/>
    <w:rsid w:val="004E7A62"/>
    <w:rsid w:val="004F52C6"/>
    <w:rsid w:val="004F720B"/>
    <w:rsid w:val="004F7DFB"/>
    <w:rsid w:val="00501312"/>
    <w:rsid w:val="005064C1"/>
    <w:rsid w:val="005423CE"/>
    <w:rsid w:val="00550888"/>
    <w:rsid w:val="00556397"/>
    <w:rsid w:val="00557D23"/>
    <w:rsid w:val="00564D78"/>
    <w:rsid w:val="005717F2"/>
    <w:rsid w:val="0059034F"/>
    <w:rsid w:val="005C17F9"/>
    <w:rsid w:val="005E5AFA"/>
    <w:rsid w:val="0060224F"/>
    <w:rsid w:val="0060450F"/>
    <w:rsid w:val="0061172E"/>
    <w:rsid w:val="00636E26"/>
    <w:rsid w:val="0064492B"/>
    <w:rsid w:val="00654335"/>
    <w:rsid w:val="00681D16"/>
    <w:rsid w:val="006D0CCE"/>
    <w:rsid w:val="006D317C"/>
    <w:rsid w:val="006E3BC0"/>
    <w:rsid w:val="006F50AF"/>
    <w:rsid w:val="0070224C"/>
    <w:rsid w:val="007306F2"/>
    <w:rsid w:val="00743AC3"/>
    <w:rsid w:val="007534A0"/>
    <w:rsid w:val="0075674C"/>
    <w:rsid w:val="0076009C"/>
    <w:rsid w:val="007612B1"/>
    <w:rsid w:val="0076172E"/>
    <w:rsid w:val="007911B7"/>
    <w:rsid w:val="007C4702"/>
    <w:rsid w:val="007D6C76"/>
    <w:rsid w:val="00800122"/>
    <w:rsid w:val="00806648"/>
    <w:rsid w:val="008471E2"/>
    <w:rsid w:val="008479C1"/>
    <w:rsid w:val="00876C32"/>
    <w:rsid w:val="00880CD4"/>
    <w:rsid w:val="00886286"/>
    <w:rsid w:val="008A3C7F"/>
    <w:rsid w:val="008E4804"/>
    <w:rsid w:val="008E4A06"/>
    <w:rsid w:val="008F2BA6"/>
    <w:rsid w:val="00901786"/>
    <w:rsid w:val="009070B0"/>
    <w:rsid w:val="009649BA"/>
    <w:rsid w:val="009A40E8"/>
    <w:rsid w:val="009F5319"/>
    <w:rsid w:val="00A1716C"/>
    <w:rsid w:val="00A35060"/>
    <w:rsid w:val="00AB46E8"/>
    <w:rsid w:val="00AC004D"/>
    <w:rsid w:val="00AC4BEB"/>
    <w:rsid w:val="00AD0DD7"/>
    <w:rsid w:val="00AF7D48"/>
    <w:rsid w:val="00B1591C"/>
    <w:rsid w:val="00B2086B"/>
    <w:rsid w:val="00B349E1"/>
    <w:rsid w:val="00BA395B"/>
    <w:rsid w:val="00BC4EA6"/>
    <w:rsid w:val="00C000BC"/>
    <w:rsid w:val="00C13DB8"/>
    <w:rsid w:val="00C52668"/>
    <w:rsid w:val="00C53926"/>
    <w:rsid w:val="00C635DB"/>
    <w:rsid w:val="00CA236C"/>
    <w:rsid w:val="00CA25B8"/>
    <w:rsid w:val="00CB7539"/>
    <w:rsid w:val="00CF4BC1"/>
    <w:rsid w:val="00D05618"/>
    <w:rsid w:val="00D11709"/>
    <w:rsid w:val="00D21F8C"/>
    <w:rsid w:val="00D436C3"/>
    <w:rsid w:val="00D55C84"/>
    <w:rsid w:val="00D67AB2"/>
    <w:rsid w:val="00DA782C"/>
    <w:rsid w:val="00DC4313"/>
    <w:rsid w:val="00DC467B"/>
    <w:rsid w:val="00DC7D78"/>
    <w:rsid w:val="00DF2D88"/>
    <w:rsid w:val="00E12658"/>
    <w:rsid w:val="00E14B97"/>
    <w:rsid w:val="00E1755F"/>
    <w:rsid w:val="00E518D5"/>
    <w:rsid w:val="00E565F9"/>
    <w:rsid w:val="00E84C31"/>
    <w:rsid w:val="00E94432"/>
    <w:rsid w:val="00E945CB"/>
    <w:rsid w:val="00EC7394"/>
    <w:rsid w:val="00F12BAC"/>
    <w:rsid w:val="00F6052C"/>
    <w:rsid w:val="00F62D5E"/>
    <w:rsid w:val="00F707D9"/>
    <w:rsid w:val="00F85317"/>
    <w:rsid w:val="00F87D0B"/>
    <w:rsid w:val="00F91934"/>
    <w:rsid w:val="00FA2141"/>
    <w:rsid w:val="00FA30BD"/>
    <w:rsid w:val="00FA75E8"/>
    <w:rsid w:val="00FB39F3"/>
    <w:rsid w:val="00FB43FA"/>
    <w:rsid w:val="00FD3102"/>
    <w:rsid w:val="05408127"/>
    <w:rsid w:val="0A20123D"/>
    <w:rsid w:val="0B0481B0"/>
    <w:rsid w:val="0DDBF437"/>
    <w:rsid w:val="1953C375"/>
    <w:rsid w:val="1ADEF2BE"/>
    <w:rsid w:val="24A234DC"/>
    <w:rsid w:val="296F368F"/>
    <w:rsid w:val="2E938EE9"/>
    <w:rsid w:val="37A01E0F"/>
    <w:rsid w:val="43284F51"/>
    <w:rsid w:val="49FF703C"/>
    <w:rsid w:val="4EF704EF"/>
    <w:rsid w:val="508C88EF"/>
    <w:rsid w:val="51BB5484"/>
    <w:rsid w:val="53B90A1E"/>
    <w:rsid w:val="592EEBA3"/>
    <w:rsid w:val="5DD848E6"/>
    <w:rsid w:val="70E671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rsid w:val="00800122"/>
    <w:pPr>
      <w:keepNext/>
      <w:keepLines/>
      <w:numPr>
        <w:numId w:val="2"/>
      </w:numPr>
      <w:spacing w:before="400" w:after="120"/>
      <w:outlineLvl w:val="0"/>
    </w:pPr>
    <w:rPr>
      <w:sz w:val="20"/>
      <w:szCs w:val="40"/>
    </w:rPr>
  </w:style>
  <w:style w:type="paragraph" w:styleId="Ttulo2">
    <w:name w:val="heading 2"/>
    <w:basedOn w:val="Normal"/>
    <w:next w:val="Normal"/>
    <w:uiPriority w:val="9"/>
    <w:unhideWhenUsed/>
    <w:qFormat/>
    <w:rsid w:val="001F4B4A"/>
    <w:pPr>
      <w:keepNext/>
      <w:keepLines/>
      <w:numPr>
        <w:ilvl w:val="1"/>
        <w:numId w:val="2"/>
      </w:numPr>
      <w:spacing w:before="360" w:after="120"/>
      <w:outlineLvl w:val="1"/>
    </w:pPr>
    <w:rPr>
      <w:sz w:val="20"/>
      <w:szCs w:val="32"/>
    </w:rPr>
  </w:style>
  <w:style w:type="paragraph" w:styleId="Ttulo3">
    <w:name w:val="heading 3"/>
    <w:basedOn w:val="Normal"/>
    <w:next w:val="Normal"/>
    <w:uiPriority w:val="9"/>
    <w:semiHidden/>
    <w:unhideWhenUsed/>
    <w:qFormat/>
    <w:pPr>
      <w:keepNext/>
      <w:keepLines/>
      <w:numPr>
        <w:ilvl w:val="2"/>
        <w:numId w:val="2"/>
      </w:numPr>
      <w:spacing w:before="320" w:after="80"/>
      <w:outlineLvl w:val="2"/>
    </w:pPr>
    <w:rPr>
      <w:color w:val="434343"/>
      <w:sz w:val="28"/>
      <w:szCs w:val="28"/>
    </w:rPr>
  </w:style>
  <w:style w:type="paragraph" w:styleId="Ttulo4">
    <w:name w:val="heading 4"/>
    <w:basedOn w:val="Normal"/>
    <w:next w:val="Normal"/>
    <w:uiPriority w:val="9"/>
    <w:unhideWhenUsed/>
    <w:qFormat/>
    <w:pPr>
      <w:keepNext/>
      <w:keepLines/>
      <w:numPr>
        <w:ilvl w:val="3"/>
        <w:numId w:val="2"/>
      </w:numPr>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numPr>
        <w:ilvl w:val="4"/>
        <w:numId w:val="2"/>
      </w:numPr>
      <w:spacing w:before="240" w:after="80"/>
      <w:outlineLvl w:val="4"/>
    </w:pPr>
    <w:rPr>
      <w:color w:val="666666"/>
    </w:rPr>
  </w:style>
  <w:style w:type="paragraph" w:styleId="Ttulo6">
    <w:name w:val="heading 6"/>
    <w:basedOn w:val="Normal"/>
    <w:next w:val="Normal"/>
    <w:uiPriority w:val="9"/>
    <w:semiHidden/>
    <w:unhideWhenUsed/>
    <w:qFormat/>
    <w:pPr>
      <w:keepNext/>
      <w:keepLines/>
      <w:numPr>
        <w:ilvl w:val="5"/>
        <w:numId w:val="2"/>
      </w:numPr>
      <w:spacing w:before="240" w:after="80"/>
      <w:outlineLvl w:val="5"/>
    </w:pPr>
    <w:rPr>
      <w:i/>
      <w:color w:val="666666"/>
    </w:rPr>
  </w:style>
  <w:style w:type="paragraph" w:styleId="Ttulo7">
    <w:name w:val="heading 7"/>
    <w:basedOn w:val="Normal"/>
    <w:next w:val="Normal"/>
    <w:link w:val="Ttulo7Car"/>
    <w:uiPriority w:val="9"/>
    <w:semiHidden/>
    <w:unhideWhenUsed/>
    <w:qFormat/>
    <w:rsid w:val="00800122"/>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800122"/>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800122"/>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customStyle="1" w:styleId="Ttulo7Car">
    <w:name w:val="Título 7 Car"/>
    <w:basedOn w:val="Fuentedeprrafopredeter"/>
    <w:link w:val="Ttulo7"/>
    <w:uiPriority w:val="9"/>
    <w:semiHidden/>
    <w:rsid w:val="00800122"/>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80012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800122"/>
    <w:rPr>
      <w:rFonts w:asciiTheme="majorHAnsi" w:eastAsiaTheme="majorEastAsia" w:hAnsiTheme="majorHAnsi" w:cstheme="majorBidi"/>
      <w:i/>
      <w:iCs/>
      <w:color w:val="272727" w:themeColor="text1" w:themeTint="D8"/>
      <w:sz w:val="21"/>
      <w:szCs w:val="21"/>
    </w:rPr>
  </w:style>
  <w:style w:type="table" w:styleId="Tablaconcuadrculaclara">
    <w:name w:val="Grid Table Light"/>
    <w:basedOn w:val="Tablanormal"/>
    <w:uiPriority w:val="40"/>
    <w:rsid w:val="001F4B4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image" Target="media/image36.png"/><Relationship Id="rId3" Type="http://schemas.openxmlformats.org/officeDocument/2006/relationships/image" Target="media/image14.png"/><Relationship Id="rId7" Type="http://schemas.openxmlformats.org/officeDocument/2006/relationships/image" Target="media/image35.png"/><Relationship Id="rId12" Type="http://schemas.openxmlformats.org/officeDocument/2006/relationships/image" Target="media/image44.png"/><Relationship Id="rId2" Type="http://schemas.openxmlformats.org/officeDocument/2006/relationships/image" Target="media/image9.png"/><Relationship Id="rId1" Type="http://schemas.openxmlformats.org/officeDocument/2006/relationships/image" Target="media/image2.png"/><Relationship Id="rId6" Type="http://schemas.openxmlformats.org/officeDocument/2006/relationships/image" Target="media/image28.png"/><Relationship Id="rId11" Type="http://schemas.openxmlformats.org/officeDocument/2006/relationships/image" Target="media/image43.png"/><Relationship Id="rId5" Type="http://schemas.openxmlformats.org/officeDocument/2006/relationships/image" Target="media/image22.png"/><Relationship Id="rId10" Type="http://schemas.openxmlformats.org/officeDocument/2006/relationships/image" Target="media/image38.png"/><Relationship Id="rId4" Type="http://schemas.openxmlformats.org/officeDocument/2006/relationships/image" Target="media/image21.png"/><Relationship Id="rId9" Type="http://schemas.openxmlformats.org/officeDocument/2006/relationships/image" Target="media/image37.png"/></Relationship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7.png"/><Relationship Id="rId42" Type="http://schemas.openxmlformats.org/officeDocument/2006/relationships/image" Target="media/image33.png"/><Relationship Id="rId47" Type="http://schemas.openxmlformats.org/officeDocument/2006/relationships/diagramColors" Target="diagrams/colors1.xml"/><Relationship Id="rId63" Type="http://schemas.openxmlformats.org/officeDocument/2006/relationships/image" Target="media/image45.png"/><Relationship Id="rId68" Type="http://schemas.openxmlformats.org/officeDocument/2006/relationships/hyperlink" Target="https://www.minsalud.gov.co/sites/rid/Lists/BibliotecaDigital/RIDE/DE/DIJ/resolucion-2674-de-2013.pdf" TargetMode="Externa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7.png"/><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20.png"/><Relationship Id="rId37" Type="http://schemas.openxmlformats.org/officeDocument/2006/relationships/image" Target="media/image27.png"/><Relationship Id="rId40" Type="http://schemas.openxmlformats.org/officeDocument/2006/relationships/image" Target="media/image31.png"/><Relationship Id="rId45" Type="http://schemas.openxmlformats.org/officeDocument/2006/relationships/diagramLayout" Target="diagrams/layout1.xml"/><Relationship Id="rId53" Type="http://schemas.openxmlformats.org/officeDocument/2006/relationships/diagramData" Target="diagrams/data2.xml"/><Relationship Id="rId58" Type="http://schemas.openxmlformats.org/officeDocument/2006/relationships/diagramData" Target="diagrams/data3.xml"/><Relationship Id="rId66" Type="http://schemas.openxmlformats.org/officeDocument/2006/relationships/hyperlink" Target="https://www.alcaldiabogota.gov.co/sisjur/normas/Norma1.jsp?i=30007" TargetMode="External"/><Relationship Id="rId74" Type="http://schemas.microsoft.com/office/2011/relationships/people" Target="people.xml"/><Relationship Id="rId5" Type="http://schemas.openxmlformats.org/officeDocument/2006/relationships/customXml" Target="../customXml/item5.xml"/><Relationship Id="rId61" Type="http://schemas.openxmlformats.org/officeDocument/2006/relationships/diagramColors" Target="diagrams/colors3.xml"/><Relationship Id="rId19" Type="http://schemas.openxmlformats.org/officeDocument/2006/relationships/image" Target="media/image5.png"/><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5.png"/><Relationship Id="rId43" Type="http://schemas.openxmlformats.org/officeDocument/2006/relationships/image" Target="media/image34.png"/><Relationship Id="rId48" Type="http://schemas.microsoft.com/office/2007/relationships/diagramDrawing" Target="diagrams/drawing1.xml"/><Relationship Id="rId56" Type="http://schemas.openxmlformats.org/officeDocument/2006/relationships/diagramColors" Target="diagrams/colors2.xml"/><Relationship Id="rId64" Type="http://schemas.openxmlformats.org/officeDocument/2006/relationships/hyperlink" Target="https://federaciondecafeteros.org" TargetMode="External"/><Relationship Id="rId69" Type="http://schemas.openxmlformats.org/officeDocument/2006/relationships/hyperlink" Target="https://biblioteca.cenicafe.org/bitstream/10778/358/1/avt0370.pdf" TargetMode="External"/><Relationship Id="rId8" Type="http://schemas.openxmlformats.org/officeDocument/2006/relationships/settings" Target="settings.xml"/><Relationship Id="rId51" Type="http://schemas.openxmlformats.org/officeDocument/2006/relationships/image" Target="media/image41.png"/><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3.png"/><Relationship Id="rId25" Type="http://schemas.openxmlformats.org/officeDocument/2006/relationships/image" Target="media/image12.png"/><Relationship Id="rId33" Type="http://schemas.openxmlformats.org/officeDocument/2006/relationships/image" Target="media/image23.png"/><Relationship Id="rId38" Type="http://schemas.openxmlformats.org/officeDocument/2006/relationships/image" Target="media/image29.png"/><Relationship Id="rId46" Type="http://schemas.openxmlformats.org/officeDocument/2006/relationships/diagramQuickStyle" Target="diagrams/quickStyle1.xml"/><Relationship Id="rId59" Type="http://schemas.openxmlformats.org/officeDocument/2006/relationships/diagramLayout" Target="diagrams/layout3.xml"/><Relationship Id="rId67" Type="http://schemas.openxmlformats.org/officeDocument/2006/relationships/hyperlink" Target="https://www.alcaldiabogota.gov.co/sisjur/normas/Norma1.jsp?i=122459" TargetMode="External"/><Relationship Id="rId20" Type="http://schemas.openxmlformats.org/officeDocument/2006/relationships/image" Target="media/image6.png"/><Relationship Id="rId41" Type="http://schemas.openxmlformats.org/officeDocument/2006/relationships/image" Target="media/image32.png"/><Relationship Id="rId54" Type="http://schemas.openxmlformats.org/officeDocument/2006/relationships/diagramLayout" Target="diagrams/layout2.xml"/><Relationship Id="rId62" Type="http://schemas.microsoft.com/office/2007/relationships/diagramDrawing" Target="diagrams/drawing3.xml"/><Relationship Id="rId70" Type="http://schemas.openxmlformats.org/officeDocument/2006/relationships/hyperlink" Target="https://panama.worldofcoffee.org/?gad_source=1&amp;gad_campaignid=24231374128&amp;gbraid=0AAAABEZJfwKXB3FB7y-7Wg5Yh959aEg5t&amp;gclid=CjwKCAjwoOjVBhArEiwAUwDakwYZ-XLFwNmxi00zLopbOJUDndM26iUKqHMw659n15IPS1m42qshrBoCvM8QAvD_BwE"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10.png"/><Relationship Id="rId28" Type="http://schemas.openxmlformats.org/officeDocument/2006/relationships/image" Target="media/image16.png"/><Relationship Id="rId36" Type="http://schemas.openxmlformats.org/officeDocument/2006/relationships/image" Target="media/image26.png"/><Relationship Id="rId49" Type="http://schemas.openxmlformats.org/officeDocument/2006/relationships/image" Target="media/image39.png"/><Relationship Id="rId57" Type="http://schemas.microsoft.com/office/2007/relationships/diagramDrawing" Target="diagrams/drawing2.xml"/><Relationship Id="rId10" Type="http://schemas.openxmlformats.org/officeDocument/2006/relationships/footnotes" Target="footnotes.xml"/><Relationship Id="rId31" Type="http://schemas.openxmlformats.org/officeDocument/2006/relationships/image" Target="media/image19.png"/><Relationship Id="rId44" Type="http://schemas.openxmlformats.org/officeDocument/2006/relationships/diagramData" Target="diagrams/data1.xml"/><Relationship Id="rId52" Type="http://schemas.openxmlformats.org/officeDocument/2006/relationships/image" Target="media/image42.png"/><Relationship Id="rId60" Type="http://schemas.openxmlformats.org/officeDocument/2006/relationships/diagramQuickStyle" Target="diagrams/quickStyle3.xml"/><Relationship Id="rId65" Type="http://schemas.openxmlformats.org/officeDocument/2006/relationships/hyperlink" Target="https://www.funcionpublica.gov.co/eva/gestornormativo/norma.php?i=21980"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4.png"/><Relationship Id="rId39" Type="http://schemas.openxmlformats.org/officeDocument/2006/relationships/image" Target="media/image30.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diagramQuickStyle" Target="diagrams/quickStyle2.xml"/><Relationship Id="rId7" Type="http://schemas.openxmlformats.org/officeDocument/2006/relationships/styles" Target="style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diagrams/colors1.xml><?xml version="1.0" encoding="utf-8"?>
<dgm:colorsDef xmlns:dgm="http://schemas.openxmlformats.org/drawingml/2006/diagram" xmlns:a="http://schemas.openxmlformats.org/drawingml/2006/main" uniqueId="urn:microsoft.com/office/officeart/2005/8/colors/colorful3#1">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2">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E57AB00-4D2F-4368-9388-1985BB60E1BC}" type="doc">
      <dgm:prSet loTypeId="urn:microsoft.com/office/officeart/2008/layout/VerticalCurvedList" loCatId="list" qsTypeId="urn:microsoft.com/office/officeart/2005/8/quickstyle/simple1#6" qsCatId="simple" csTypeId="urn:microsoft.com/office/officeart/2005/8/colors/colorful3#1" csCatId="colorful" phldr="1"/>
      <dgm:spPr/>
      <dgm:t>
        <a:bodyPr/>
        <a:lstStyle/>
        <a:p>
          <a:endParaRPr lang="es-MX"/>
        </a:p>
      </dgm:t>
    </dgm:pt>
    <dgm:pt modelId="{19F9EF94-9BF8-4A7D-83D9-903FB8A669BC}">
      <dgm:prSet phldrT="[Texto]" custT="1"/>
      <dgm:spPr/>
      <dgm:t>
        <a:bodyPr/>
        <a:lstStyle/>
        <a:p>
          <a:pPr>
            <a:buFont typeface="+mj-lt"/>
            <a:buAutoNum type="arabicPeriod"/>
          </a:pPr>
          <a:r>
            <a:rPr lang="es-MX" sz="1000">
              <a:latin typeface="Arial" panose="020B0604020202020204" pitchFamily="34" charset="0"/>
              <a:cs typeface="Arial" panose="020B0604020202020204" pitchFamily="34" charset="0"/>
            </a:rPr>
            <a:t>Desconectar el molino de la corriente eléctrica.</a:t>
          </a:r>
        </a:p>
      </dgm:t>
    </dgm:pt>
    <dgm:pt modelId="{54AD83F6-4D1E-4EF1-A3EF-E41636D673A0}" type="parTrans" cxnId="{9BBDCB1A-1290-4702-A11E-6E886565D2B7}">
      <dgm:prSet/>
      <dgm:spPr/>
      <dgm:t>
        <a:bodyPr/>
        <a:lstStyle/>
        <a:p>
          <a:endParaRPr lang="es-MX" sz="1000">
            <a:latin typeface="Arial" panose="020B0604020202020204" pitchFamily="34" charset="0"/>
            <a:cs typeface="Arial" panose="020B0604020202020204" pitchFamily="34" charset="0"/>
          </a:endParaRPr>
        </a:p>
      </dgm:t>
    </dgm:pt>
    <dgm:pt modelId="{B7D9F9B4-1E28-4317-A9F6-9AB1CCB6E769}" type="sibTrans" cxnId="{9BBDCB1A-1290-4702-A11E-6E886565D2B7}">
      <dgm:prSet/>
      <dgm:spPr/>
      <dgm:t>
        <a:bodyPr/>
        <a:lstStyle/>
        <a:p>
          <a:endParaRPr lang="es-MX" sz="1000">
            <a:latin typeface="Arial" panose="020B0604020202020204" pitchFamily="34" charset="0"/>
            <a:cs typeface="Arial" panose="020B0604020202020204" pitchFamily="34" charset="0"/>
          </a:endParaRPr>
        </a:p>
      </dgm:t>
    </dgm:pt>
    <dgm:pt modelId="{B47B8B36-89DC-472D-8D99-537D44FA6573}">
      <dgm:prSet phldrT="[Texto]" custT="1"/>
      <dgm:spPr/>
      <dgm:t>
        <a:bodyPr/>
        <a:lstStyle/>
        <a:p>
          <a:pPr>
            <a:buFont typeface="+mj-lt"/>
            <a:buAutoNum type="arabicPeriod"/>
          </a:pPr>
          <a:r>
            <a:rPr lang="es-MX" sz="1000">
              <a:latin typeface="Arial" panose="020B0604020202020204" pitchFamily="34" charset="0"/>
              <a:cs typeface="Arial" panose="020B0604020202020204" pitchFamily="34" charset="0"/>
            </a:rPr>
            <a:t>Retirar la tolva y el seguro de las fresas según el manual del fabricante.</a:t>
          </a:r>
        </a:p>
      </dgm:t>
    </dgm:pt>
    <dgm:pt modelId="{E569C01B-D5C9-4819-BDE7-86C9432F8F2E}" type="parTrans" cxnId="{6341B8DA-64FD-4F9D-B10A-E4A5470B820D}">
      <dgm:prSet/>
      <dgm:spPr/>
      <dgm:t>
        <a:bodyPr/>
        <a:lstStyle/>
        <a:p>
          <a:endParaRPr lang="es-MX" sz="1000">
            <a:latin typeface="Arial" panose="020B0604020202020204" pitchFamily="34" charset="0"/>
            <a:cs typeface="Arial" panose="020B0604020202020204" pitchFamily="34" charset="0"/>
          </a:endParaRPr>
        </a:p>
      </dgm:t>
    </dgm:pt>
    <dgm:pt modelId="{D7657C24-4D9E-4B44-8675-7BECEE51F55A}" type="sibTrans" cxnId="{6341B8DA-64FD-4F9D-B10A-E4A5470B820D}">
      <dgm:prSet/>
      <dgm:spPr/>
      <dgm:t>
        <a:bodyPr/>
        <a:lstStyle/>
        <a:p>
          <a:endParaRPr lang="es-MX" sz="1000">
            <a:latin typeface="Arial" panose="020B0604020202020204" pitchFamily="34" charset="0"/>
            <a:cs typeface="Arial" panose="020B0604020202020204" pitchFamily="34" charset="0"/>
          </a:endParaRPr>
        </a:p>
      </dgm:t>
    </dgm:pt>
    <dgm:pt modelId="{D6F72319-E521-4A50-9A7A-5173B48F087F}">
      <dgm:prSet phldrT="[Texto]" custT="1"/>
      <dgm:spPr/>
      <dgm:t>
        <a:bodyPr/>
        <a:lstStyle/>
        <a:p>
          <a:pPr>
            <a:buFont typeface="+mj-lt"/>
            <a:buAutoNum type="arabicPeriod"/>
          </a:pPr>
          <a:r>
            <a:rPr lang="es-MX" sz="1000">
              <a:latin typeface="Arial" panose="020B0604020202020204" pitchFamily="34" charset="0"/>
              <a:cs typeface="Arial" panose="020B0604020202020204" pitchFamily="34" charset="0"/>
            </a:rPr>
            <a:t>Usar guantes de cuero para extraer las fresas.</a:t>
          </a:r>
        </a:p>
      </dgm:t>
    </dgm:pt>
    <dgm:pt modelId="{3DB9EE40-D06C-4DD3-B79C-10DCE0E28385}" type="parTrans" cxnId="{38344401-13EA-4C24-8CB7-905093737C33}">
      <dgm:prSet/>
      <dgm:spPr/>
      <dgm:t>
        <a:bodyPr/>
        <a:lstStyle/>
        <a:p>
          <a:endParaRPr lang="es-MX" sz="1000">
            <a:latin typeface="Arial" panose="020B0604020202020204" pitchFamily="34" charset="0"/>
            <a:cs typeface="Arial" panose="020B0604020202020204" pitchFamily="34" charset="0"/>
          </a:endParaRPr>
        </a:p>
      </dgm:t>
    </dgm:pt>
    <dgm:pt modelId="{8FF0809B-A706-47E7-800A-28F48291CF8A}" type="sibTrans" cxnId="{38344401-13EA-4C24-8CB7-905093737C33}">
      <dgm:prSet/>
      <dgm:spPr/>
      <dgm:t>
        <a:bodyPr/>
        <a:lstStyle/>
        <a:p>
          <a:endParaRPr lang="es-MX" sz="1000">
            <a:latin typeface="Arial" panose="020B0604020202020204" pitchFamily="34" charset="0"/>
            <a:cs typeface="Arial" panose="020B0604020202020204" pitchFamily="34" charset="0"/>
          </a:endParaRPr>
        </a:p>
      </dgm:t>
    </dgm:pt>
    <dgm:pt modelId="{06921CFB-08AC-4BAF-86E4-65DE6154C4EA}">
      <dgm:prSet custT="1"/>
      <dgm:spPr/>
      <dgm:t>
        <a:bodyPr/>
        <a:lstStyle/>
        <a:p>
          <a:pPr>
            <a:buFont typeface="+mj-lt"/>
            <a:buAutoNum type="arabicPeriod"/>
          </a:pPr>
          <a:r>
            <a:rPr lang="es-MX" sz="1000">
              <a:latin typeface="Arial" panose="020B0604020202020204" pitchFamily="34" charset="0"/>
              <a:cs typeface="Arial" panose="020B0604020202020204" pitchFamily="34" charset="0"/>
            </a:rPr>
            <a:t>Realizar una prueba con café y desechar las primeras dosis.</a:t>
          </a:r>
        </a:p>
      </dgm:t>
    </dgm:pt>
    <dgm:pt modelId="{4055912C-4A42-4A45-89FA-E6059C5EF870}" type="parTrans" cxnId="{7FEDA146-FD47-421E-BEA1-C4BD648ABBA4}">
      <dgm:prSet/>
      <dgm:spPr/>
      <dgm:t>
        <a:bodyPr/>
        <a:lstStyle/>
        <a:p>
          <a:endParaRPr lang="es-MX" sz="1000">
            <a:latin typeface="Arial" panose="020B0604020202020204" pitchFamily="34" charset="0"/>
            <a:cs typeface="Arial" panose="020B0604020202020204" pitchFamily="34" charset="0"/>
          </a:endParaRPr>
        </a:p>
      </dgm:t>
    </dgm:pt>
    <dgm:pt modelId="{773010A0-DBE5-4EC3-AC0B-28C9434F7999}" type="sibTrans" cxnId="{7FEDA146-FD47-421E-BEA1-C4BD648ABBA4}">
      <dgm:prSet/>
      <dgm:spPr/>
      <dgm:t>
        <a:bodyPr/>
        <a:lstStyle/>
        <a:p>
          <a:endParaRPr lang="es-MX" sz="1000">
            <a:latin typeface="Arial" panose="020B0604020202020204" pitchFamily="34" charset="0"/>
            <a:cs typeface="Arial" panose="020B0604020202020204" pitchFamily="34" charset="0"/>
          </a:endParaRPr>
        </a:p>
      </dgm:t>
    </dgm:pt>
    <dgm:pt modelId="{8C11937A-5B91-415C-83F7-4B4D7E07A47C}">
      <dgm:prSet custT="1"/>
      <dgm:spPr/>
      <dgm:t>
        <a:bodyPr/>
        <a:lstStyle/>
        <a:p>
          <a:pPr>
            <a:buFont typeface="+mj-lt"/>
            <a:buAutoNum type="arabicPeriod"/>
          </a:pPr>
          <a:r>
            <a:rPr lang="es-MX" sz="1000">
              <a:latin typeface="Arial" panose="020B0604020202020204" pitchFamily="34" charset="0"/>
              <a:cs typeface="Arial" panose="020B0604020202020204" pitchFamily="34" charset="0"/>
            </a:rPr>
            <a:t>Limpiar la cámara con aspiradora (no usar aire comprimido que levanta polvo). Nunca introducir los dedos en la cámara mientras el molino esté desconectado.</a:t>
          </a:r>
        </a:p>
      </dgm:t>
    </dgm:pt>
    <dgm:pt modelId="{5A171601-538C-443E-8921-F6299BE1F734}" type="parTrans" cxnId="{42E4A62B-0BF6-474B-BDE7-555EA13AE645}">
      <dgm:prSet/>
      <dgm:spPr/>
      <dgm:t>
        <a:bodyPr/>
        <a:lstStyle/>
        <a:p>
          <a:endParaRPr lang="es-MX" sz="1000">
            <a:latin typeface="Arial" panose="020B0604020202020204" pitchFamily="34" charset="0"/>
            <a:cs typeface="Arial" panose="020B0604020202020204" pitchFamily="34" charset="0"/>
          </a:endParaRPr>
        </a:p>
      </dgm:t>
    </dgm:pt>
    <dgm:pt modelId="{4345AD97-B156-4AF9-97F9-402206E287B2}" type="sibTrans" cxnId="{42E4A62B-0BF6-474B-BDE7-555EA13AE645}">
      <dgm:prSet/>
      <dgm:spPr/>
      <dgm:t>
        <a:bodyPr/>
        <a:lstStyle/>
        <a:p>
          <a:endParaRPr lang="es-MX" sz="1000">
            <a:latin typeface="Arial" panose="020B0604020202020204" pitchFamily="34" charset="0"/>
            <a:cs typeface="Arial" panose="020B0604020202020204" pitchFamily="34" charset="0"/>
          </a:endParaRPr>
        </a:p>
      </dgm:t>
    </dgm:pt>
    <dgm:pt modelId="{B31F1787-2129-406D-8BBB-BD45972DF241}">
      <dgm:prSet custT="1"/>
      <dgm:spPr/>
      <dgm:t>
        <a:bodyPr/>
        <a:lstStyle/>
        <a:p>
          <a:pPr>
            <a:buFont typeface="+mj-lt"/>
            <a:buAutoNum type="arabicPeriod"/>
          </a:pPr>
          <a:r>
            <a:rPr lang="es-MX" sz="1000">
              <a:latin typeface="Arial" panose="020B0604020202020204" pitchFamily="34" charset="0"/>
              <a:cs typeface="Arial" panose="020B0604020202020204" pitchFamily="34" charset="0"/>
            </a:rPr>
            <a:t>Instalar las nuevas fresas siguiendo las marcas de alineación (generalmente una flecha o muesca).</a:t>
          </a:r>
        </a:p>
      </dgm:t>
    </dgm:pt>
    <dgm:pt modelId="{69E6BAF3-E9B5-4C49-9A17-588C422254EB}" type="parTrans" cxnId="{D22EB97C-0981-4D0A-8920-4A6BBF79B694}">
      <dgm:prSet/>
      <dgm:spPr/>
      <dgm:t>
        <a:bodyPr/>
        <a:lstStyle/>
        <a:p>
          <a:endParaRPr lang="es-MX" sz="1000">
            <a:latin typeface="Arial" panose="020B0604020202020204" pitchFamily="34" charset="0"/>
            <a:cs typeface="Arial" panose="020B0604020202020204" pitchFamily="34" charset="0"/>
          </a:endParaRPr>
        </a:p>
      </dgm:t>
    </dgm:pt>
    <dgm:pt modelId="{9CE823E1-AEC9-49B2-A0E4-79673ED66531}" type="sibTrans" cxnId="{D22EB97C-0981-4D0A-8920-4A6BBF79B694}">
      <dgm:prSet/>
      <dgm:spPr/>
      <dgm:t>
        <a:bodyPr/>
        <a:lstStyle/>
        <a:p>
          <a:endParaRPr lang="es-MX" sz="1000">
            <a:latin typeface="Arial" panose="020B0604020202020204" pitchFamily="34" charset="0"/>
            <a:cs typeface="Arial" panose="020B0604020202020204" pitchFamily="34" charset="0"/>
          </a:endParaRPr>
        </a:p>
      </dgm:t>
    </dgm:pt>
    <dgm:pt modelId="{6111B6AB-6FE7-4970-9CEE-C6D346A3BBE7}">
      <dgm:prSet custT="1"/>
      <dgm:spPr/>
      <dgm:t>
        <a:bodyPr/>
        <a:lstStyle/>
        <a:p>
          <a:pPr>
            <a:buFont typeface="+mj-lt"/>
            <a:buAutoNum type="arabicPeriod"/>
          </a:pPr>
          <a:r>
            <a:rPr lang="es-MX" sz="1000">
              <a:latin typeface="Arial" panose="020B0604020202020204" pitchFamily="34" charset="0"/>
              <a:cs typeface="Arial" panose="020B0604020202020204" pitchFamily="34" charset="0"/>
            </a:rPr>
            <a:t>Ajustar el punto cero (donde las fresas apenas se tocan) y luego retroceder 1‑2 puntos de molienda.</a:t>
          </a:r>
        </a:p>
      </dgm:t>
    </dgm:pt>
    <dgm:pt modelId="{F4DC2534-6D60-4C4E-BD7E-47F1643C4135}" type="parTrans" cxnId="{FDF7A1C2-F884-40D6-B3E7-1C923E01AEB8}">
      <dgm:prSet/>
      <dgm:spPr/>
      <dgm:t>
        <a:bodyPr/>
        <a:lstStyle/>
        <a:p>
          <a:endParaRPr lang="es-MX" sz="1000">
            <a:latin typeface="Arial" panose="020B0604020202020204" pitchFamily="34" charset="0"/>
            <a:cs typeface="Arial" panose="020B0604020202020204" pitchFamily="34" charset="0"/>
          </a:endParaRPr>
        </a:p>
      </dgm:t>
    </dgm:pt>
    <dgm:pt modelId="{507F3686-B609-4BE4-83CF-57F52A19869E}" type="sibTrans" cxnId="{FDF7A1C2-F884-40D6-B3E7-1C923E01AEB8}">
      <dgm:prSet/>
      <dgm:spPr/>
      <dgm:t>
        <a:bodyPr/>
        <a:lstStyle/>
        <a:p>
          <a:endParaRPr lang="es-MX" sz="1000">
            <a:latin typeface="Arial" panose="020B0604020202020204" pitchFamily="34" charset="0"/>
            <a:cs typeface="Arial" panose="020B0604020202020204" pitchFamily="34" charset="0"/>
          </a:endParaRPr>
        </a:p>
      </dgm:t>
    </dgm:pt>
    <dgm:pt modelId="{9B49CC19-9251-4838-AC77-D37318AFC547}" type="pres">
      <dgm:prSet presAssocID="{9E57AB00-4D2F-4368-9388-1985BB60E1BC}" presName="Name0" presStyleCnt="0">
        <dgm:presLayoutVars>
          <dgm:chMax val="7"/>
          <dgm:chPref val="7"/>
          <dgm:dir/>
        </dgm:presLayoutVars>
      </dgm:prSet>
      <dgm:spPr/>
    </dgm:pt>
    <dgm:pt modelId="{E49EA896-6EEF-49DC-85F0-1D4D35A06F71}" type="pres">
      <dgm:prSet presAssocID="{9E57AB00-4D2F-4368-9388-1985BB60E1BC}" presName="Name1" presStyleCnt="0"/>
      <dgm:spPr/>
    </dgm:pt>
    <dgm:pt modelId="{E31006EE-4FCB-4BB9-B8BB-942EADE775A9}" type="pres">
      <dgm:prSet presAssocID="{9E57AB00-4D2F-4368-9388-1985BB60E1BC}" presName="cycle" presStyleCnt="0"/>
      <dgm:spPr/>
    </dgm:pt>
    <dgm:pt modelId="{39CC14F7-A7B2-4C1A-AB92-012139A94427}" type="pres">
      <dgm:prSet presAssocID="{9E57AB00-4D2F-4368-9388-1985BB60E1BC}" presName="srcNode" presStyleLbl="node1" presStyleIdx="0" presStyleCnt="7"/>
      <dgm:spPr/>
    </dgm:pt>
    <dgm:pt modelId="{B171FE11-FB78-4040-B4C9-699577E53401}" type="pres">
      <dgm:prSet presAssocID="{9E57AB00-4D2F-4368-9388-1985BB60E1BC}" presName="conn" presStyleLbl="parChTrans1D2" presStyleIdx="0" presStyleCnt="1"/>
      <dgm:spPr/>
    </dgm:pt>
    <dgm:pt modelId="{C42DCA57-62F1-4582-B6B5-1E72FFD2A11A}" type="pres">
      <dgm:prSet presAssocID="{9E57AB00-4D2F-4368-9388-1985BB60E1BC}" presName="extraNode" presStyleLbl="node1" presStyleIdx="0" presStyleCnt="7"/>
      <dgm:spPr/>
    </dgm:pt>
    <dgm:pt modelId="{230187AB-C57E-4A3A-98C3-74997D2E323C}" type="pres">
      <dgm:prSet presAssocID="{9E57AB00-4D2F-4368-9388-1985BB60E1BC}" presName="dstNode" presStyleLbl="node1" presStyleIdx="0" presStyleCnt="7"/>
      <dgm:spPr/>
    </dgm:pt>
    <dgm:pt modelId="{57D4996B-8DEA-41B4-BB38-6E17D8FE8591}" type="pres">
      <dgm:prSet presAssocID="{19F9EF94-9BF8-4A7D-83D9-903FB8A669BC}" presName="text_1" presStyleLbl="node1" presStyleIdx="0" presStyleCnt="7">
        <dgm:presLayoutVars>
          <dgm:bulletEnabled val="1"/>
        </dgm:presLayoutVars>
      </dgm:prSet>
      <dgm:spPr/>
    </dgm:pt>
    <dgm:pt modelId="{C7E7B786-23AB-4E09-AD09-B6D909080849}" type="pres">
      <dgm:prSet presAssocID="{19F9EF94-9BF8-4A7D-83D9-903FB8A669BC}" presName="accent_1" presStyleCnt="0"/>
      <dgm:spPr/>
    </dgm:pt>
    <dgm:pt modelId="{09649EC6-49B1-49CF-B90B-5763213957E9}" type="pres">
      <dgm:prSet presAssocID="{19F9EF94-9BF8-4A7D-83D9-903FB8A669BC}" presName="accentRepeatNode" presStyleLbl="solidFgAcc1" presStyleIdx="0" presStyleCnt="7"/>
      <dgm:spPr/>
    </dgm:pt>
    <dgm:pt modelId="{294D9AFD-3359-4053-84E9-93A7DCA94077}" type="pres">
      <dgm:prSet presAssocID="{B47B8B36-89DC-472D-8D99-537D44FA6573}" presName="text_2" presStyleLbl="node1" presStyleIdx="1" presStyleCnt="7">
        <dgm:presLayoutVars>
          <dgm:bulletEnabled val="1"/>
        </dgm:presLayoutVars>
      </dgm:prSet>
      <dgm:spPr/>
    </dgm:pt>
    <dgm:pt modelId="{954158B2-4793-4913-A7D3-3F2D54226BC7}" type="pres">
      <dgm:prSet presAssocID="{B47B8B36-89DC-472D-8D99-537D44FA6573}" presName="accent_2" presStyleCnt="0"/>
      <dgm:spPr/>
    </dgm:pt>
    <dgm:pt modelId="{D270E331-BAB3-4610-A1F9-4183548998BD}" type="pres">
      <dgm:prSet presAssocID="{B47B8B36-89DC-472D-8D99-537D44FA6573}" presName="accentRepeatNode" presStyleLbl="solidFgAcc1" presStyleIdx="1" presStyleCnt="7"/>
      <dgm:spPr/>
    </dgm:pt>
    <dgm:pt modelId="{1EA13EF9-AFFE-46C5-9499-544007A215DE}" type="pres">
      <dgm:prSet presAssocID="{D6F72319-E521-4A50-9A7A-5173B48F087F}" presName="text_3" presStyleLbl="node1" presStyleIdx="2" presStyleCnt="7">
        <dgm:presLayoutVars>
          <dgm:bulletEnabled val="1"/>
        </dgm:presLayoutVars>
      </dgm:prSet>
      <dgm:spPr/>
    </dgm:pt>
    <dgm:pt modelId="{65755623-56ED-4CEA-BC28-ECB3BC5643D7}" type="pres">
      <dgm:prSet presAssocID="{D6F72319-E521-4A50-9A7A-5173B48F087F}" presName="accent_3" presStyleCnt="0"/>
      <dgm:spPr/>
    </dgm:pt>
    <dgm:pt modelId="{48AC8BD9-19D2-45BB-900D-38BBB6FED40A}" type="pres">
      <dgm:prSet presAssocID="{D6F72319-E521-4A50-9A7A-5173B48F087F}" presName="accentRepeatNode" presStyleLbl="solidFgAcc1" presStyleIdx="2" presStyleCnt="7"/>
      <dgm:spPr/>
    </dgm:pt>
    <dgm:pt modelId="{D710B1E4-A30F-4FEC-8423-BA5ADA5BC272}" type="pres">
      <dgm:prSet presAssocID="{8C11937A-5B91-415C-83F7-4B4D7E07A47C}" presName="text_4" presStyleLbl="node1" presStyleIdx="3" presStyleCnt="7">
        <dgm:presLayoutVars>
          <dgm:bulletEnabled val="1"/>
        </dgm:presLayoutVars>
      </dgm:prSet>
      <dgm:spPr/>
    </dgm:pt>
    <dgm:pt modelId="{C112829E-16E4-4FE4-A01B-F526E13D2822}" type="pres">
      <dgm:prSet presAssocID="{8C11937A-5B91-415C-83F7-4B4D7E07A47C}" presName="accent_4" presStyleCnt="0"/>
      <dgm:spPr/>
    </dgm:pt>
    <dgm:pt modelId="{32665DD3-F9A5-45F1-A476-CF879910794A}" type="pres">
      <dgm:prSet presAssocID="{8C11937A-5B91-415C-83F7-4B4D7E07A47C}" presName="accentRepeatNode" presStyleLbl="solidFgAcc1" presStyleIdx="3" presStyleCnt="7"/>
      <dgm:spPr/>
    </dgm:pt>
    <dgm:pt modelId="{DE2D739E-FF32-4EF5-A5D2-0752C4581D27}" type="pres">
      <dgm:prSet presAssocID="{B31F1787-2129-406D-8BBB-BD45972DF241}" presName="text_5" presStyleLbl="node1" presStyleIdx="4" presStyleCnt="7">
        <dgm:presLayoutVars>
          <dgm:bulletEnabled val="1"/>
        </dgm:presLayoutVars>
      </dgm:prSet>
      <dgm:spPr/>
    </dgm:pt>
    <dgm:pt modelId="{941E5AE9-B431-4221-8FC2-B31FA881125C}" type="pres">
      <dgm:prSet presAssocID="{B31F1787-2129-406D-8BBB-BD45972DF241}" presName="accent_5" presStyleCnt="0"/>
      <dgm:spPr/>
    </dgm:pt>
    <dgm:pt modelId="{7C2613E4-E6A7-47D9-A2CA-E8801FD35DDC}" type="pres">
      <dgm:prSet presAssocID="{B31F1787-2129-406D-8BBB-BD45972DF241}" presName="accentRepeatNode" presStyleLbl="solidFgAcc1" presStyleIdx="4" presStyleCnt="7"/>
      <dgm:spPr/>
    </dgm:pt>
    <dgm:pt modelId="{DDFA734E-B55C-4BFF-A974-67B347A36064}" type="pres">
      <dgm:prSet presAssocID="{6111B6AB-6FE7-4970-9CEE-C6D346A3BBE7}" presName="text_6" presStyleLbl="node1" presStyleIdx="5" presStyleCnt="7">
        <dgm:presLayoutVars>
          <dgm:bulletEnabled val="1"/>
        </dgm:presLayoutVars>
      </dgm:prSet>
      <dgm:spPr/>
    </dgm:pt>
    <dgm:pt modelId="{FBBC0336-2FD3-4D2F-8925-32FCCBD53642}" type="pres">
      <dgm:prSet presAssocID="{6111B6AB-6FE7-4970-9CEE-C6D346A3BBE7}" presName="accent_6" presStyleCnt="0"/>
      <dgm:spPr/>
    </dgm:pt>
    <dgm:pt modelId="{0273F982-783C-4435-9BAB-CD20F603C83B}" type="pres">
      <dgm:prSet presAssocID="{6111B6AB-6FE7-4970-9CEE-C6D346A3BBE7}" presName="accentRepeatNode" presStyleLbl="solidFgAcc1" presStyleIdx="5" presStyleCnt="7"/>
      <dgm:spPr/>
    </dgm:pt>
    <dgm:pt modelId="{B991977F-4481-4887-A374-E3B3F54F5425}" type="pres">
      <dgm:prSet presAssocID="{06921CFB-08AC-4BAF-86E4-65DE6154C4EA}" presName="text_7" presStyleLbl="node1" presStyleIdx="6" presStyleCnt="7">
        <dgm:presLayoutVars>
          <dgm:bulletEnabled val="1"/>
        </dgm:presLayoutVars>
      </dgm:prSet>
      <dgm:spPr/>
    </dgm:pt>
    <dgm:pt modelId="{613B3839-584A-418B-A7C8-F1FB5CB4728F}" type="pres">
      <dgm:prSet presAssocID="{06921CFB-08AC-4BAF-86E4-65DE6154C4EA}" presName="accent_7" presStyleCnt="0"/>
      <dgm:spPr/>
    </dgm:pt>
    <dgm:pt modelId="{67796B0A-7E77-494F-9CEB-C033539505ED}" type="pres">
      <dgm:prSet presAssocID="{06921CFB-08AC-4BAF-86E4-65DE6154C4EA}" presName="accentRepeatNode" presStyleLbl="solidFgAcc1" presStyleIdx="6" presStyleCnt="7"/>
      <dgm:spPr/>
    </dgm:pt>
  </dgm:ptLst>
  <dgm:cxnLst>
    <dgm:cxn modelId="{38344401-13EA-4C24-8CB7-905093737C33}" srcId="{9E57AB00-4D2F-4368-9388-1985BB60E1BC}" destId="{D6F72319-E521-4A50-9A7A-5173B48F087F}" srcOrd="2" destOrd="0" parTransId="{3DB9EE40-D06C-4DD3-B79C-10DCE0E28385}" sibTransId="{8FF0809B-A706-47E7-800A-28F48291CF8A}"/>
    <dgm:cxn modelId="{9BBDCB1A-1290-4702-A11E-6E886565D2B7}" srcId="{9E57AB00-4D2F-4368-9388-1985BB60E1BC}" destId="{19F9EF94-9BF8-4A7D-83D9-903FB8A669BC}" srcOrd="0" destOrd="0" parTransId="{54AD83F6-4D1E-4EF1-A3EF-E41636D673A0}" sibTransId="{B7D9F9B4-1E28-4317-A9F6-9AB1CCB6E769}"/>
    <dgm:cxn modelId="{42E4A62B-0BF6-474B-BDE7-555EA13AE645}" srcId="{9E57AB00-4D2F-4368-9388-1985BB60E1BC}" destId="{8C11937A-5B91-415C-83F7-4B4D7E07A47C}" srcOrd="3" destOrd="0" parTransId="{5A171601-538C-443E-8921-F6299BE1F734}" sibTransId="{4345AD97-B156-4AF9-97F9-402206E287B2}"/>
    <dgm:cxn modelId="{F3C3633C-EA17-403D-A366-AFC744D1CC5A}" type="presOf" srcId="{19F9EF94-9BF8-4A7D-83D9-903FB8A669BC}" destId="{57D4996B-8DEA-41B4-BB38-6E17D8FE8591}" srcOrd="0" destOrd="0" presId="urn:microsoft.com/office/officeart/2008/layout/VerticalCurvedList"/>
    <dgm:cxn modelId="{7FEDA146-FD47-421E-BEA1-C4BD648ABBA4}" srcId="{9E57AB00-4D2F-4368-9388-1985BB60E1BC}" destId="{06921CFB-08AC-4BAF-86E4-65DE6154C4EA}" srcOrd="6" destOrd="0" parTransId="{4055912C-4A42-4A45-89FA-E6059C5EF870}" sibTransId="{773010A0-DBE5-4EC3-AC0B-28C9434F7999}"/>
    <dgm:cxn modelId="{FD8D5247-9D29-40DD-B77E-8D0DB92F9DBF}" type="presOf" srcId="{B47B8B36-89DC-472D-8D99-537D44FA6573}" destId="{294D9AFD-3359-4053-84E9-93A7DCA94077}" srcOrd="0" destOrd="0" presId="urn:microsoft.com/office/officeart/2008/layout/VerticalCurvedList"/>
    <dgm:cxn modelId="{96175F69-AFF1-44BC-86EB-E9E4816276B7}" type="presOf" srcId="{9E57AB00-4D2F-4368-9388-1985BB60E1BC}" destId="{9B49CC19-9251-4838-AC77-D37318AFC547}" srcOrd="0" destOrd="0" presId="urn:microsoft.com/office/officeart/2008/layout/VerticalCurvedList"/>
    <dgm:cxn modelId="{E6B2754A-57CF-4F8B-8F15-CA06CA5B7500}" type="presOf" srcId="{8C11937A-5B91-415C-83F7-4B4D7E07A47C}" destId="{D710B1E4-A30F-4FEC-8423-BA5ADA5BC272}" srcOrd="0" destOrd="0" presId="urn:microsoft.com/office/officeart/2008/layout/VerticalCurvedList"/>
    <dgm:cxn modelId="{B435FD76-3052-45CE-A482-A204658BE5DF}" type="presOf" srcId="{6111B6AB-6FE7-4970-9CEE-C6D346A3BBE7}" destId="{DDFA734E-B55C-4BFF-A974-67B347A36064}" srcOrd="0" destOrd="0" presId="urn:microsoft.com/office/officeart/2008/layout/VerticalCurvedList"/>
    <dgm:cxn modelId="{D22EB97C-0981-4D0A-8920-4A6BBF79B694}" srcId="{9E57AB00-4D2F-4368-9388-1985BB60E1BC}" destId="{B31F1787-2129-406D-8BBB-BD45972DF241}" srcOrd="4" destOrd="0" parTransId="{69E6BAF3-E9B5-4C49-9A17-588C422254EB}" sibTransId="{9CE823E1-AEC9-49B2-A0E4-79673ED66531}"/>
    <dgm:cxn modelId="{76CB9CA2-AB9B-4DF5-8B12-C4C0ED6CB51A}" type="presOf" srcId="{D6F72319-E521-4A50-9A7A-5173B48F087F}" destId="{1EA13EF9-AFFE-46C5-9499-544007A215DE}" srcOrd="0" destOrd="0" presId="urn:microsoft.com/office/officeart/2008/layout/VerticalCurvedList"/>
    <dgm:cxn modelId="{6C024BBB-1D86-4F59-8533-7162D5738B7C}" type="presOf" srcId="{B31F1787-2129-406D-8BBB-BD45972DF241}" destId="{DE2D739E-FF32-4EF5-A5D2-0752C4581D27}" srcOrd="0" destOrd="0" presId="urn:microsoft.com/office/officeart/2008/layout/VerticalCurvedList"/>
    <dgm:cxn modelId="{51D86AC1-DBE3-4513-AB9C-D2633691C0C0}" type="presOf" srcId="{B7D9F9B4-1E28-4317-A9F6-9AB1CCB6E769}" destId="{B171FE11-FB78-4040-B4C9-699577E53401}" srcOrd="0" destOrd="0" presId="urn:microsoft.com/office/officeart/2008/layout/VerticalCurvedList"/>
    <dgm:cxn modelId="{FDF7A1C2-F884-40D6-B3E7-1C923E01AEB8}" srcId="{9E57AB00-4D2F-4368-9388-1985BB60E1BC}" destId="{6111B6AB-6FE7-4970-9CEE-C6D346A3BBE7}" srcOrd="5" destOrd="0" parTransId="{F4DC2534-6D60-4C4E-BD7E-47F1643C4135}" sibTransId="{507F3686-B609-4BE4-83CF-57F52A19869E}"/>
    <dgm:cxn modelId="{45E83BD7-F3A7-48C6-96BD-46B6B422158F}" type="presOf" srcId="{06921CFB-08AC-4BAF-86E4-65DE6154C4EA}" destId="{B991977F-4481-4887-A374-E3B3F54F5425}" srcOrd="0" destOrd="0" presId="urn:microsoft.com/office/officeart/2008/layout/VerticalCurvedList"/>
    <dgm:cxn modelId="{6341B8DA-64FD-4F9D-B10A-E4A5470B820D}" srcId="{9E57AB00-4D2F-4368-9388-1985BB60E1BC}" destId="{B47B8B36-89DC-472D-8D99-537D44FA6573}" srcOrd="1" destOrd="0" parTransId="{E569C01B-D5C9-4819-BDE7-86C9432F8F2E}" sibTransId="{D7657C24-4D9E-4B44-8675-7BECEE51F55A}"/>
    <dgm:cxn modelId="{5B83D21A-A0AD-405D-8404-C01BDC802BC3}" type="presParOf" srcId="{9B49CC19-9251-4838-AC77-D37318AFC547}" destId="{E49EA896-6EEF-49DC-85F0-1D4D35A06F71}" srcOrd="0" destOrd="0" presId="urn:microsoft.com/office/officeart/2008/layout/VerticalCurvedList"/>
    <dgm:cxn modelId="{459994AC-9C86-4824-A4E9-666ED6EC2ECA}" type="presParOf" srcId="{E49EA896-6EEF-49DC-85F0-1D4D35A06F71}" destId="{E31006EE-4FCB-4BB9-B8BB-942EADE775A9}" srcOrd="0" destOrd="0" presId="urn:microsoft.com/office/officeart/2008/layout/VerticalCurvedList"/>
    <dgm:cxn modelId="{20173425-2E50-485B-9994-60EE3A2FC7E1}" type="presParOf" srcId="{E31006EE-4FCB-4BB9-B8BB-942EADE775A9}" destId="{39CC14F7-A7B2-4C1A-AB92-012139A94427}" srcOrd="0" destOrd="0" presId="urn:microsoft.com/office/officeart/2008/layout/VerticalCurvedList"/>
    <dgm:cxn modelId="{BE9E8E8F-9F4E-41EF-9E99-4A0DB10F020A}" type="presParOf" srcId="{E31006EE-4FCB-4BB9-B8BB-942EADE775A9}" destId="{B171FE11-FB78-4040-B4C9-699577E53401}" srcOrd="1" destOrd="0" presId="urn:microsoft.com/office/officeart/2008/layout/VerticalCurvedList"/>
    <dgm:cxn modelId="{6737D38B-8D03-4B58-AF2A-8603090B46D7}" type="presParOf" srcId="{E31006EE-4FCB-4BB9-B8BB-942EADE775A9}" destId="{C42DCA57-62F1-4582-B6B5-1E72FFD2A11A}" srcOrd="2" destOrd="0" presId="urn:microsoft.com/office/officeart/2008/layout/VerticalCurvedList"/>
    <dgm:cxn modelId="{903E86B9-E8C6-4611-83D0-FB4421905277}" type="presParOf" srcId="{E31006EE-4FCB-4BB9-B8BB-942EADE775A9}" destId="{230187AB-C57E-4A3A-98C3-74997D2E323C}" srcOrd="3" destOrd="0" presId="urn:microsoft.com/office/officeart/2008/layout/VerticalCurvedList"/>
    <dgm:cxn modelId="{51CB087E-7CD9-48DC-881A-576CE09B8293}" type="presParOf" srcId="{E49EA896-6EEF-49DC-85F0-1D4D35A06F71}" destId="{57D4996B-8DEA-41B4-BB38-6E17D8FE8591}" srcOrd="1" destOrd="0" presId="urn:microsoft.com/office/officeart/2008/layout/VerticalCurvedList"/>
    <dgm:cxn modelId="{566415BC-738D-4B65-BC14-741E1199EB7A}" type="presParOf" srcId="{E49EA896-6EEF-49DC-85F0-1D4D35A06F71}" destId="{C7E7B786-23AB-4E09-AD09-B6D909080849}" srcOrd="2" destOrd="0" presId="urn:microsoft.com/office/officeart/2008/layout/VerticalCurvedList"/>
    <dgm:cxn modelId="{48ADC955-CC32-4505-B4B9-E1C047381CB5}" type="presParOf" srcId="{C7E7B786-23AB-4E09-AD09-B6D909080849}" destId="{09649EC6-49B1-49CF-B90B-5763213957E9}" srcOrd="0" destOrd="0" presId="urn:microsoft.com/office/officeart/2008/layout/VerticalCurvedList"/>
    <dgm:cxn modelId="{85C21619-977F-43E1-9EFA-722A3F9C8654}" type="presParOf" srcId="{E49EA896-6EEF-49DC-85F0-1D4D35A06F71}" destId="{294D9AFD-3359-4053-84E9-93A7DCA94077}" srcOrd="3" destOrd="0" presId="urn:microsoft.com/office/officeart/2008/layout/VerticalCurvedList"/>
    <dgm:cxn modelId="{9F613AA7-CA5C-4738-B67F-8C9DD0842623}" type="presParOf" srcId="{E49EA896-6EEF-49DC-85F0-1D4D35A06F71}" destId="{954158B2-4793-4913-A7D3-3F2D54226BC7}" srcOrd="4" destOrd="0" presId="urn:microsoft.com/office/officeart/2008/layout/VerticalCurvedList"/>
    <dgm:cxn modelId="{5B1D2665-E0A7-4162-9677-DBF35210CAD6}" type="presParOf" srcId="{954158B2-4793-4913-A7D3-3F2D54226BC7}" destId="{D270E331-BAB3-4610-A1F9-4183548998BD}" srcOrd="0" destOrd="0" presId="urn:microsoft.com/office/officeart/2008/layout/VerticalCurvedList"/>
    <dgm:cxn modelId="{BCEEADDF-78D9-4F91-B946-2CC56AB2BEA7}" type="presParOf" srcId="{E49EA896-6EEF-49DC-85F0-1D4D35A06F71}" destId="{1EA13EF9-AFFE-46C5-9499-544007A215DE}" srcOrd="5" destOrd="0" presId="urn:microsoft.com/office/officeart/2008/layout/VerticalCurvedList"/>
    <dgm:cxn modelId="{7639AF14-1A6B-4D13-8A74-C34E769D16CB}" type="presParOf" srcId="{E49EA896-6EEF-49DC-85F0-1D4D35A06F71}" destId="{65755623-56ED-4CEA-BC28-ECB3BC5643D7}" srcOrd="6" destOrd="0" presId="urn:microsoft.com/office/officeart/2008/layout/VerticalCurvedList"/>
    <dgm:cxn modelId="{CD67B921-B7A3-41C2-B1F3-5562C062DA4A}" type="presParOf" srcId="{65755623-56ED-4CEA-BC28-ECB3BC5643D7}" destId="{48AC8BD9-19D2-45BB-900D-38BBB6FED40A}" srcOrd="0" destOrd="0" presId="urn:microsoft.com/office/officeart/2008/layout/VerticalCurvedList"/>
    <dgm:cxn modelId="{88CD7897-4A28-4863-A3B7-9C2475F46AAA}" type="presParOf" srcId="{E49EA896-6EEF-49DC-85F0-1D4D35A06F71}" destId="{D710B1E4-A30F-4FEC-8423-BA5ADA5BC272}" srcOrd="7" destOrd="0" presId="urn:microsoft.com/office/officeart/2008/layout/VerticalCurvedList"/>
    <dgm:cxn modelId="{4716E35E-5E8E-4FB0-9EA0-9CD7B4563126}" type="presParOf" srcId="{E49EA896-6EEF-49DC-85F0-1D4D35A06F71}" destId="{C112829E-16E4-4FE4-A01B-F526E13D2822}" srcOrd="8" destOrd="0" presId="urn:microsoft.com/office/officeart/2008/layout/VerticalCurvedList"/>
    <dgm:cxn modelId="{F0A1A4A7-BC27-477D-9969-D5F1F462CF19}" type="presParOf" srcId="{C112829E-16E4-4FE4-A01B-F526E13D2822}" destId="{32665DD3-F9A5-45F1-A476-CF879910794A}" srcOrd="0" destOrd="0" presId="urn:microsoft.com/office/officeart/2008/layout/VerticalCurvedList"/>
    <dgm:cxn modelId="{3DAE55E9-804D-4B51-BCE4-C094527324D4}" type="presParOf" srcId="{E49EA896-6EEF-49DC-85F0-1D4D35A06F71}" destId="{DE2D739E-FF32-4EF5-A5D2-0752C4581D27}" srcOrd="9" destOrd="0" presId="urn:microsoft.com/office/officeart/2008/layout/VerticalCurvedList"/>
    <dgm:cxn modelId="{EAC6D225-F867-48D8-BDA2-3710FC6EF54A}" type="presParOf" srcId="{E49EA896-6EEF-49DC-85F0-1D4D35A06F71}" destId="{941E5AE9-B431-4221-8FC2-B31FA881125C}" srcOrd="10" destOrd="0" presId="urn:microsoft.com/office/officeart/2008/layout/VerticalCurvedList"/>
    <dgm:cxn modelId="{832C21B9-DDBB-4C91-AF72-5AE60E3190D8}" type="presParOf" srcId="{941E5AE9-B431-4221-8FC2-B31FA881125C}" destId="{7C2613E4-E6A7-47D9-A2CA-E8801FD35DDC}" srcOrd="0" destOrd="0" presId="urn:microsoft.com/office/officeart/2008/layout/VerticalCurvedList"/>
    <dgm:cxn modelId="{880F4638-9716-4577-B20E-0EA9D75EFF03}" type="presParOf" srcId="{E49EA896-6EEF-49DC-85F0-1D4D35A06F71}" destId="{DDFA734E-B55C-4BFF-A974-67B347A36064}" srcOrd="11" destOrd="0" presId="urn:microsoft.com/office/officeart/2008/layout/VerticalCurvedList"/>
    <dgm:cxn modelId="{704FFF2F-D3AB-449B-9A55-BB56CBFC9B99}" type="presParOf" srcId="{E49EA896-6EEF-49DC-85F0-1D4D35A06F71}" destId="{FBBC0336-2FD3-4D2F-8925-32FCCBD53642}" srcOrd="12" destOrd="0" presId="urn:microsoft.com/office/officeart/2008/layout/VerticalCurvedList"/>
    <dgm:cxn modelId="{08FCD0F0-79DE-4567-8E48-A2250C4655E2}" type="presParOf" srcId="{FBBC0336-2FD3-4D2F-8925-32FCCBD53642}" destId="{0273F982-783C-4435-9BAB-CD20F603C83B}" srcOrd="0" destOrd="0" presId="urn:microsoft.com/office/officeart/2008/layout/VerticalCurvedList"/>
    <dgm:cxn modelId="{3D1CE2FE-1315-49A8-BA43-ACB67C02AA33}" type="presParOf" srcId="{E49EA896-6EEF-49DC-85F0-1D4D35A06F71}" destId="{B991977F-4481-4887-A374-E3B3F54F5425}" srcOrd="13" destOrd="0" presId="urn:microsoft.com/office/officeart/2008/layout/VerticalCurvedList"/>
    <dgm:cxn modelId="{76129493-AB61-443C-AE9D-1FCD046C5263}" type="presParOf" srcId="{E49EA896-6EEF-49DC-85F0-1D4D35A06F71}" destId="{613B3839-584A-418B-A7C8-F1FB5CB4728F}" srcOrd="14" destOrd="0" presId="urn:microsoft.com/office/officeart/2008/layout/VerticalCurvedList"/>
    <dgm:cxn modelId="{51547A3F-C823-4673-B83A-432F51016A52}" type="presParOf" srcId="{613B3839-584A-418B-A7C8-F1FB5CB4728F}" destId="{67796B0A-7E77-494F-9CEB-C033539505ED}" srcOrd="0" destOrd="0" presId="urn:microsoft.com/office/officeart/2008/layout/VerticalCurvedList"/>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4579587-57CB-40A3-9419-2F2BC7A76F81}" type="doc">
      <dgm:prSet loTypeId="urn:microsoft.com/office/officeart/2005/8/layout/list1" loCatId="list" qsTypeId="urn:microsoft.com/office/officeart/2005/8/quickstyle/simple1#7" qsCatId="simple" csTypeId="urn:microsoft.com/office/officeart/2005/8/colors/colorful3#2" csCatId="colorful" phldr="1"/>
      <dgm:spPr/>
      <dgm:t>
        <a:bodyPr/>
        <a:lstStyle/>
        <a:p>
          <a:endParaRPr lang="es-MX"/>
        </a:p>
      </dgm:t>
    </dgm:pt>
    <dgm:pt modelId="{6BA8D2C8-ED7A-4282-B2C4-C32B6B94F3D0}">
      <dgm:prSet phldrT="[Texto]" custT="1"/>
      <dgm:spPr/>
      <dgm:t>
        <a:bodyPr/>
        <a:lstStyle/>
        <a:p>
          <a:pPr>
            <a:buSzPts val="1000"/>
            <a:buFont typeface="Symbol" panose="05050102010706020507" pitchFamily="18" charset="2"/>
            <a:buChar char=""/>
          </a:pPr>
          <a:r>
            <a:rPr lang="es-MX" sz="1000">
              <a:latin typeface="Arial" panose="020B0604020202020204" pitchFamily="34" charset="0"/>
              <a:cs typeface="Arial" panose="020B0604020202020204" pitchFamily="34" charset="0"/>
            </a:rPr>
            <a:t>Nunca pasar la taza por encima del plato o los cubiertos del cliente. Servir por el lado derecho.</a:t>
          </a:r>
        </a:p>
      </dgm:t>
    </dgm:pt>
    <dgm:pt modelId="{3559A59E-65CD-493C-8B5E-036FB1CCBFED}" type="parTrans" cxnId="{4FE0D973-5CC0-437B-BA3D-9396DC26986B}">
      <dgm:prSet/>
      <dgm:spPr/>
      <dgm:t>
        <a:bodyPr/>
        <a:lstStyle/>
        <a:p>
          <a:endParaRPr lang="es-MX" sz="1000">
            <a:latin typeface="Arial" panose="020B0604020202020204" pitchFamily="34" charset="0"/>
            <a:cs typeface="Arial" panose="020B0604020202020204" pitchFamily="34" charset="0"/>
          </a:endParaRPr>
        </a:p>
      </dgm:t>
    </dgm:pt>
    <dgm:pt modelId="{16951C3F-2021-4860-9802-3D74E87332B7}" type="sibTrans" cxnId="{4FE0D973-5CC0-437B-BA3D-9396DC26986B}">
      <dgm:prSet/>
      <dgm:spPr/>
      <dgm:t>
        <a:bodyPr/>
        <a:lstStyle/>
        <a:p>
          <a:endParaRPr lang="es-MX" sz="1000">
            <a:latin typeface="Arial" panose="020B0604020202020204" pitchFamily="34" charset="0"/>
            <a:cs typeface="Arial" panose="020B0604020202020204" pitchFamily="34" charset="0"/>
          </a:endParaRPr>
        </a:p>
      </dgm:t>
    </dgm:pt>
    <dgm:pt modelId="{F27C1388-3D0F-4FB5-8893-0D516914EBDA}">
      <dgm:prSet phldrT="[Texto]" custT="1"/>
      <dgm:spPr/>
      <dgm:t>
        <a:bodyPr/>
        <a:lstStyle/>
        <a:p>
          <a:pPr>
            <a:buSzPts val="1000"/>
            <a:buFont typeface="Symbol" panose="05050102010706020507" pitchFamily="18" charset="2"/>
            <a:buChar char=""/>
          </a:pPr>
          <a:r>
            <a:rPr lang="es-MX" sz="1000">
              <a:latin typeface="Arial" panose="020B0604020202020204" pitchFamily="34" charset="0"/>
              <a:cs typeface="Arial" panose="020B0604020202020204" pitchFamily="34" charset="0"/>
            </a:rPr>
            <a:t>Colocar la taza suavemente, sin golpear la mesa.</a:t>
          </a:r>
        </a:p>
      </dgm:t>
    </dgm:pt>
    <dgm:pt modelId="{CA588291-83DE-49ED-81F0-D47F16ACC93B}" type="parTrans" cxnId="{320FD490-E064-4CFE-9DAB-E98E8448E1EF}">
      <dgm:prSet/>
      <dgm:spPr/>
      <dgm:t>
        <a:bodyPr/>
        <a:lstStyle/>
        <a:p>
          <a:endParaRPr lang="es-MX" sz="1000">
            <a:latin typeface="Arial" panose="020B0604020202020204" pitchFamily="34" charset="0"/>
            <a:cs typeface="Arial" panose="020B0604020202020204" pitchFamily="34" charset="0"/>
          </a:endParaRPr>
        </a:p>
      </dgm:t>
    </dgm:pt>
    <dgm:pt modelId="{CE30E832-64CB-4BFD-9267-FAF0BBFDD1E2}" type="sibTrans" cxnId="{320FD490-E064-4CFE-9DAB-E98E8448E1EF}">
      <dgm:prSet/>
      <dgm:spPr/>
      <dgm:t>
        <a:bodyPr/>
        <a:lstStyle/>
        <a:p>
          <a:endParaRPr lang="es-MX" sz="1000">
            <a:latin typeface="Arial" panose="020B0604020202020204" pitchFamily="34" charset="0"/>
            <a:cs typeface="Arial" panose="020B0604020202020204" pitchFamily="34" charset="0"/>
          </a:endParaRPr>
        </a:p>
      </dgm:t>
    </dgm:pt>
    <dgm:pt modelId="{33ACC759-BF19-4908-9CD0-BF01CE5A4E6E}">
      <dgm:prSet phldrT="[Texto]" custT="1"/>
      <dgm:spPr/>
      <dgm:t>
        <a:bodyPr/>
        <a:lstStyle/>
        <a:p>
          <a:pPr>
            <a:buSzPts val="1000"/>
            <a:buFont typeface="Symbol" panose="05050102010706020507" pitchFamily="18" charset="2"/>
            <a:buChar char=""/>
          </a:pPr>
          <a:r>
            <a:rPr lang="es-MX" sz="1000">
              <a:latin typeface="Arial" panose="020B0604020202020204" pitchFamily="34" charset="0"/>
              <a:cs typeface="Arial" panose="020B0604020202020204" pitchFamily="34" charset="0"/>
            </a:rPr>
            <a:t>Decir “disfrute su café” y retirarse sin esperar propina de forma invasiva.</a:t>
          </a:r>
        </a:p>
      </dgm:t>
    </dgm:pt>
    <dgm:pt modelId="{9B92ABF9-16B4-4AED-A38E-877113A9075F}" type="parTrans" cxnId="{B92223CF-537E-4545-86F0-904FE249A5AE}">
      <dgm:prSet/>
      <dgm:spPr/>
      <dgm:t>
        <a:bodyPr/>
        <a:lstStyle/>
        <a:p>
          <a:endParaRPr lang="es-MX" sz="1000">
            <a:latin typeface="Arial" panose="020B0604020202020204" pitchFamily="34" charset="0"/>
            <a:cs typeface="Arial" panose="020B0604020202020204" pitchFamily="34" charset="0"/>
          </a:endParaRPr>
        </a:p>
      </dgm:t>
    </dgm:pt>
    <dgm:pt modelId="{726C4F18-96A2-41CD-94A1-2E06A5163BCF}" type="sibTrans" cxnId="{B92223CF-537E-4545-86F0-904FE249A5AE}">
      <dgm:prSet/>
      <dgm:spPr/>
      <dgm:t>
        <a:bodyPr/>
        <a:lstStyle/>
        <a:p>
          <a:endParaRPr lang="es-MX" sz="1000">
            <a:latin typeface="Arial" panose="020B0604020202020204" pitchFamily="34" charset="0"/>
            <a:cs typeface="Arial" panose="020B0604020202020204" pitchFamily="34" charset="0"/>
          </a:endParaRPr>
        </a:p>
      </dgm:t>
    </dgm:pt>
    <dgm:pt modelId="{7D8BB37D-3B97-46C2-AB0D-3DB929A61D8E}">
      <dgm:prSet custT="1"/>
      <dgm:spPr/>
      <dgm:t>
        <a:bodyPr/>
        <a:lstStyle/>
        <a:p>
          <a:pPr>
            <a:buSzPts val="1000"/>
            <a:buFont typeface="Symbol" panose="05050102010706020507" pitchFamily="18" charset="2"/>
            <a:buChar char=""/>
          </a:pPr>
          <a:r>
            <a:rPr lang="es-MX" sz="1000">
              <a:latin typeface="Arial" panose="020B0604020202020204" pitchFamily="34" charset="0"/>
              <a:cs typeface="Arial" panose="020B0604020202020204" pitchFamily="34" charset="0"/>
            </a:rPr>
            <a:t>Si el cliente pide un endulzante, ofrecer variedades (azúcar blanca, morena, panela, stevia) y colocarlo en un platito pequeño, no directamente sobre la mesa.</a:t>
          </a:r>
        </a:p>
      </dgm:t>
    </dgm:pt>
    <dgm:pt modelId="{19C2A729-D1AF-4F36-B3AC-22E6AE43BE41}" type="parTrans" cxnId="{9A1619DF-CE95-433D-92C3-29BD545DA86C}">
      <dgm:prSet/>
      <dgm:spPr/>
      <dgm:t>
        <a:bodyPr/>
        <a:lstStyle/>
        <a:p>
          <a:endParaRPr lang="es-MX" sz="1000">
            <a:latin typeface="Arial" panose="020B0604020202020204" pitchFamily="34" charset="0"/>
            <a:cs typeface="Arial" panose="020B0604020202020204" pitchFamily="34" charset="0"/>
          </a:endParaRPr>
        </a:p>
      </dgm:t>
    </dgm:pt>
    <dgm:pt modelId="{F2EC81B0-31B5-4037-A531-14BB8C4755E5}" type="sibTrans" cxnId="{9A1619DF-CE95-433D-92C3-29BD545DA86C}">
      <dgm:prSet/>
      <dgm:spPr/>
      <dgm:t>
        <a:bodyPr/>
        <a:lstStyle/>
        <a:p>
          <a:endParaRPr lang="es-MX" sz="1000">
            <a:latin typeface="Arial" panose="020B0604020202020204" pitchFamily="34" charset="0"/>
            <a:cs typeface="Arial" panose="020B0604020202020204" pitchFamily="34" charset="0"/>
          </a:endParaRPr>
        </a:p>
      </dgm:t>
    </dgm:pt>
    <dgm:pt modelId="{9826B467-F3AD-4222-A60D-53691613FDFD}" type="pres">
      <dgm:prSet presAssocID="{34579587-57CB-40A3-9419-2F2BC7A76F81}" presName="linear" presStyleCnt="0">
        <dgm:presLayoutVars>
          <dgm:dir/>
          <dgm:animLvl val="lvl"/>
          <dgm:resizeHandles val="exact"/>
        </dgm:presLayoutVars>
      </dgm:prSet>
      <dgm:spPr/>
    </dgm:pt>
    <dgm:pt modelId="{D926A1CF-E235-48A8-89F4-751562A7A21E}" type="pres">
      <dgm:prSet presAssocID="{6BA8D2C8-ED7A-4282-B2C4-C32B6B94F3D0}" presName="parentLin" presStyleCnt="0"/>
      <dgm:spPr/>
    </dgm:pt>
    <dgm:pt modelId="{3980FBD7-0543-476E-BC70-CBA0AB23E40D}" type="pres">
      <dgm:prSet presAssocID="{6BA8D2C8-ED7A-4282-B2C4-C32B6B94F3D0}" presName="parentLeftMargin" presStyleLbl="node1" presStyleIdx="0" presStyleCnt="4"/>
      <dgm:spPr/>
    </dgm:pt>
    <dgm:pt modelId="{57771D30-3138-4B16-8577-EC9701C4594B}" type="pres">
      <dgm:prSet presAssocID="{6BA8D2C8-ED7A-4282-B2C4-C32B6B94F3D0}" presName="parentText" presStyleLbl="node1" presStyleIdx="0" presStyleCnt="4">
        <dgm:presLayoutVars>
          <dgm:chMax val="0"/>
          <dgm:bulletEnabled val="1"/>
        </dgm:presLayoutVars>
      </dgm:prSet>
      <dgm:spPr/>
    </dgm:pt>
    <dgm:pt modelId="{16971238-0975-4175-B7F2-980E17A6085A}" type="pres">
      <dgm:prSet presAssocID="{6BA8D2C8-ED7A-4282-B2C4-C32B6B94F3D0}" presName="negativeSpace" presStyleCnt="0"/>
      <dgm:spPr/>
    </dgm:pt>
    <dgm:pt modelId="{3FB697BF-7BB8-4A90-BE20-D1AD195E6E26}" type="pres">
      <dgm:prSet presAssocID="{6BA8D2C8-ED7A-4282-B2C4-C32B6B94F3D0}" presName="childText" presStyleLbl="conFgAcc1" presStyleIdx="0" presStyleCnt="4">
        <dgm:presLayoutVars>
          <dgm:bulletEnabled val="1"/>
        </dgm:presLayoutVars>
      </dgm:prSet>
      <dgm:spPr/>
    </dgm:pt>
    <dgm:pt modelId="{39B8289B-03AB-49CB-8B43-5DDF1E7DBF36}" type="pres">
      <dgm:prSet presAssocID="{16951C3F-2021-4860-9802-3D74E87332B7}" presName="spaceBetweenRectangles" presStyleCnt="0"/>
      <dgm:spPr/>
    </dgm:pt>
    <dgm:pt modelId="{5AEF18F7-8C35-4416-81F2-AFC703F1EFEF}" type="pres">
      <dgm:prSet presAssocID="{F27C1388-3D0F-4FB5-8893-0D516914EBDA}" presName="parentLin" presStyleCnt="0"/>
      <dgm:spPr/>
    </dgm:pt>
    <dgm:pt modelId="{67E5BD85-6159-45FC-80E9-58D14B3467D8}" type="pres">
      <dgm:prSet presAssocID="{F27C1388-3D0F-4FB5-8893-0D516914EBDA}" presName="parentLeftMargin" presStyleLbl="node1" presStyleIdx="0" presStyleCnt="4"/>
      <dgm:spPr/>
    </dgm:pt>
    <dgm:pt modelId="{9A41D7B5-2715-4BCB-B96B-0088E7C0A4C3}" type="pres">
      <dgm:prSet presAssocID="{F27C1388-3D0F-4FB5-8893-0D516914EBDA}" presName="parentText" presStyleLbl="node1" presStyleIdx="1" presStyleCnt="4">
        <dgm:presLayoutVars>
          <dgm:chMax val="0"/>
          <dgm:bulletEnabled val="1"/>
        </dgm:presLayoutVars>
      </dgm:prSet>
      <dgm:spPr/>
    </dgm:pt>
    <dgm:pt modelId="{E1203F9B-3103-441F-833B-FCA32B6466EA}" type="pres">
      <dgm:prSet presAssocID="{F27C1388-3D0F-4FB5-8893-0D516914EBDA}" presName="negativeSpace" presStyleCnt="0"/>
      <dgm:spPr/>
    </dgm:pt>
    <dgm:pt modelId="{5C30C224-BA4B-4512-812A-ECA19DA29CCB}" type="pres">
      <dgm:prSet presAssocID="{F27C1388-3D0F-4FB5-8893-0D516914EBDA}" presName="childText" presStyleLbl="conFgAcc1" presStyleIdx="1" presStyleCnt="4">
        <dgm:presLayoutVars>
          <dgm:bulletEnabled val="1"/>
        </dgm:presLayoutVars>
      </dgm:prSet>
      <dgm:spPr/>
    </dgm:pt>
    <dgm:pt modelId="{5C9AE594-D2D4-4C29-A6D8-9088B312C89D}" type="pres">
      <dgm:prSet presAssocID="{CE30E832-64CB-4BFD-9267-FAF0BBFDD1E2}" presName="spaceBetweenRectangles" presStyleCnt="0"/>
      <dgm:spPr/>
    </dgm:pt>
    <dgm:pt modelId="{43A1C09F-A6B7-4CA6-9684-238551459329}" type="pres">
      <dgm:prSet presAssocID="{33ACC759-BF19-4908-9CD0-BF01CE5A4E6E}" presName="parentLin" presStyleCnt="0"/>
      <dgm:spPr/>
    </dgm:pt>
    <dgm:pt modelId="{7C0E1AF4-86F6-4B83-9A0B-BDF52F681CB0}" type="pres">
      <dgm:prSet presAssocID="{33ACC759-BF19-4908-9CD0-BF01CE5A4E6E}" presName="parentLeftMargin" presStyleLbl="node1" presStyleIdx="1" presStyleCnt="4"/>
      <dgm:spPr/>
    </dgm:pt>
    <dgm:pt modelId="{8A550432-4959-4AC1-87BB-6CAE07BECED3}" type="pres">
      <dgm:prSet presAssocID="{33ACC759-BF19-4908-9CD0-BF01CE5A4E6E}" presName="parentText" presStyleLbl="node1" presStyleIdx="2" presStyleCnt="4">
        <dgm:presLayoutVars>
          <dgm:chMax val="0"/>
          <dgm:bulletEnabled val="1"/>
        </dgm:presLayoutVars>
      </dgm:prSet>
      <dgm:spPr/>
    </dgm:pt>
    <dgm:pt modelId="{5D743F9B-2DDC-4CB6-8CE8-87B28A8D7CC6}" type="pres">
      <dgm:prSet presAssocID="{33ACC759-BF19-4908-9CD0-BF01CE5A4E6E}" presName="negativeSpace" presStyleCnt="0"/>
      <dgm:spPr/>
    </dgm:pt>
    <dgm:pt modelId="{6893A0E1-DCD3-475B-A8AC-D68CD38A0005}" type="pres">
      <dgm:prSet presAssocID="{33ACC759-BF19-4908-9CD0-BF01CE5A4E6E}" presName="childText" presStyleLbl="conFgAcc1" presStyleIdx="2" presStyleCnt="4">
        <dgm:presLayoutVars>
          <dgm:bulletEnabled val="1"/>
        </dgm:presLayoutVars>
      </dgm:prSet>
      <dgm:spPr/>
    </dgm:pt>
    <dgm:pt modelId="{90DA66EF-49A1-4F60-A011-41BCD696A3EB}" type="pres">
      <dgm:prSet presAssocID="{726C4F18-96A2-41CD-94A1-2E06A5163BCF}" presName="spaceBetweenRectangles" presStyleCnt="0"/>
      <dgm:spPr/>
    </dgm:pt>
    <dgm:pt modelId="{C9916DE6-DADD-4696-9C1F-0FF5DBFE4347}" type="pres">
      <dgm:prSet presAssocID="{7D8BB37D-3B97-46C2-AB0D-3DB929A61D8E}" presName="parentLin" presStyleCnt="0"/>
      <dgm:spPr/>
    </dgm:pt>
    <dgm:pt modelId="{F44DCE90-21AF-4A38-9F94-ECA1C4DFAA50}" type="pres">
      <dgm:prSet presAssocID="{7D8BB37D-3B97-46C2-AB0D-3DB929A61D8E}" presName="parentLeftMargin" presStyleLbl="node1" presStyleIdx="2" presStyleCnt="4"/>
      <dgm:spPr/>
    </dgm:pt>
    <dgm:pt modelId="{5A4BAEA8-6F27-466B-9E60-8BF004843536}" type="pres">
      <dgm:prSet presAssocID="{7D8BB37D-3B97-46C2-AB0D-3DB929A61D8E}" presName="parentText" presStyleLbl="node1" presStyleIdx="3" presStyleCnt="4">
        <dgm:presLayoutVars>
          <dgm:chMax val="0"/>
          <dgm:bulletEnabled val="1"/>
        </dgm:presLayoutVars>
      </dgm:prSet>
      <dgm:spPr/>
    </dgm:pt>
    <dgm:pt modelId="{AB91FDFC-7B7E-4AEC-8B56-DBEAEAE4F5EF}" type="pres">
      <dgm:prSet presAssocID="{7D8BB37D-3B97-46C2-AB0D-3DB929A61D8E}" presName="negativeSpace" presStyleCnt="0"/>
      <dgm:spPr/>
    </dgm:pt>
    <dgm:pt modelId="{A3E0B34F-D05C-4D89-9389-C1D285441CAD}" type="pres">
      <dgm:prSet presAssocID="{7D8BB37D-3B97-46C2-AB0D-3DB929A61D8E}" presName="childText" presStyleLbl="conFgAcc1" presStyleIdx="3" presStyleCnt="4">
        <dgm:presLayoutVars>
          <dgm:bulletEnabled val="1"/>
        </dgm:presLayoutVars>
      </dgm:prSet>
      <dgm:spPr/>
    </dgm:pt>
  </dgm:ptLst>
  <dgm:cxnLst>
    <dgm:cxn modelId="{7BEE570E-E4CB-4493-83E1-2B16CE1BD08F}" type="presOf" srcId="{33ACC759-BF19-4908-9CD0-BF01CE5A4E6E}" destId="{8A550432-4959-4AC1-87BB-6CAE07BECED3}" srcOrd="1" destOrd="0" presId="urn:microsoft.com/office/officeart/2005/8/layout/list1"/>
    <dgm:cxn modelId="{C236516D-4942-4A59-9D21-BFFDA6DA5A77}" type="presOf" srcId="{6BA8D2C8-ED7A-4282-B2C4-C32B6B94F3D0}" destId="{3980FBD7-0543-476E-BC70-CBA0AB23E40D}" srcOrd="0" destOrd="0" presId="urn:microsoft.com/office/officeart/2005/8/layout/list1"/>
    <dgm:cxn modelId="{B0DE3A51-3D1F-405D-81B4-586816475E3F}" type="presOf" srcId="{6BA8D2C8-ED7A-4282-B2C4-C32B6B94F3D0}" destId="{57771D30-3138-4B16-8577-EC9701C4594B}" srcOrd="1" destOrd="0" presId="urn:microsoft.com/office/officeart/2005/8/layout/list1"/>
    <dgm:cxn modelId="{4FE0D973-5CC0-437B-BA3D-9396DC26986B}" srcId="{34579587-57CB-40A3-9419-2F2BC7A76F81}" destId="{6BA8D2C8-ED7A-4282-B2C4-C32B6B94F3D0}" srcOrd="0" destOrd="0" parTransId="{3559A59E-65CD-493C-8B5E-036FB1CCBFED}" sibTransId="{16951C3F-2021-4860-9802-3D74E87332B7}"/>
    <dgm:cxn modelId="{CF351676-5274-46C6-8F47-70C8E2CAF0D8}" type="presOf" srcId="{F27C1388-3D0F-4FB5-8893-0D516914EBDA}" destId="{9A41D7B5-2715-4BCB-B96B-0088E7C0A4C3}" srcOrd="1" destOrd="0" presId="urn:microsoft.com/office/officeart/2005/8/layout/list1"/>
    <dgm:cxn modelId="{4DEF3977-C759-4F55-9890-8011245FAAE3}" type="presOf" srcId="{7D8BB37D-3B97-46C2-AB0D-3DB929A61D8E}" destId="{5A4BAEA8-6F27-466B-9E60-8BF004843536}" srcOrd="1" destOrd="0" presId="urn:microsoft.com/office/officeart/2005/8/layout/list1"/>
    <dgm:cxn modelId="{CD422058-D8C3-4E56-9444-76908B7B425E}" type="presOf" srcId="{7D8BB37D-3B97-46C2-AB0D-3DB929A61D8E}" destId="{F44DCE90-21AF-4A38-9F94-ECA1C4DFAA50}" srcOrd="0" destOrd="0" presId="urn:microsoft.com/office/officeart/2005/8/layout/list1"/>
    <dgm:cxn modelId="{320FD490-E064-4CFE-9DAB-E98E8448E1EF}" srcId="{34579587-57CB-40A3-9419-2F2BC7A76F81}" destId="{F27C1388-3D0F-4FB5-8893-0D516914EBDA}" srcOrd="1" destOrd="0" parTransId="{CA588291-83DE-49ED-81F0-D47F16ACC93B}" sibTransId="{CE30E832-64CB-4BFD-9267-FAF0BBFDD1E2}"/>
    <dgm:cxn modelId="{0D54F597-92C4-48B3-BE85-02EED249191F}" type="presOf" srcId="{F27C1388-3D0F-4FB5-8893-0D516914EBDA}" destId="{67E5BD85-6159-45FC-80E9-58D14B3467D8}" srcOrd="0" destOrd="0" presId="urn:microsoft.com/office/officeart/2005/8/layout/list1"/>
    <dgm:cxn modelId="{C40934BD-628A-416B-B82B-32CD01662061}" type="presOf" srcId="{33ACC759-BF19-4908-9CD0-BF01CE5A4E6E}" destId="{7C0E1AF4-86F6-4B83-9A0B-BDF52F681CB0}" srcOrd="0" destOrd="0" presId="urn:microsoft.com/office/officeart/2005/8/layout/list1"/>
    <dgm:cxn modelId="{B92223CF-537E-4545-86F0-904FE249A5AE}" srcId="{34579587-57CB-40A3-9419-2F2BC7A76F81}" destId="{33ACC759-BF19-4908-9CD0-BF01CE5A4E6E}" srcOrd="2" destOrd="0" parTransId="{9B92ABF9-16B4-4AED-A38E-877113A9075F}" sibTransId="{726C4F18-96A2-41CD-94A1-2E06A5163BCF}"/>
    <dgm:cxn modelId="{FBE91DD8-4AF0-47E9-809B-921DB5509A07}" type="presOf" srcId="{34579587-57CB-40A3-9419-2F2BC7A76F81}" destId="{9826B467-F3AD-4222-A60D-53691613FDFD}" srcOrd="0" destOrd="0" presId="urn:microsoft.com/office/officeart/2005/8/layout/list1"/>
    <dgm:cxn modelId="{9A1619DF-CE95-433D-92C3-29BD545DA86C}" srcId="{34579587-57CB-40A3-9419-2F2BC7A76F81}" destId="{7D8BB37D-3B97-46C2-AB0D-3DB929A61D8E}" srcOrd="3" destOrd="0" parTransId="{19C2A729-D1AF-4F36-B3AC-22E6AE43BE41}" sibTransId="{F2EC81B0-31B5-4037-A531-14BB8C4755E5}"/>
    <dgm:cxn modelId="{B6849F6C-91E7-499F-BC4B-2AA5354FC857}" type="presParOf" srcId="{9826B467-F3AD-4222-A60D-53691613FDFD}" destId="{D926A1CF-E235-48A8-89F4-751562A7A21E}" srcOrd="0" destOrd="0" presId="urn:microsoft.com/office/officeart/2005/8/layout/list1"/>
    <dgm:cxn modelId="{928E3ABB-C8DB-4B2A-A03B-A4FA733FD352}" type="presParOf" srcId="{D926A1CF-E235-48A8-89F4-751562A7A21E}" destId="{3980FBD7-0543-476E-BC70-CBA0AB23E40D}" srcOrd="0" destOrd="0" presId="urn:microsoft.com/office/officeart/2005/8/layout/list1"/>
    <dgm:cxn modelId="{27F8467E-AFC0-4664-BF3A-B18836492867}" type="presParOf" srcId="{D926A1CF-E235-48A8-89F4-751562A7A21E}" destId="{57771D30-3138-4B16-8577-EC9701C4594B}" srcOrd="1" destOrd="0" presId="urn:microsoft.com/office/officeart/2005/8/layout/list1"/>
    <dgm:cxn modelId="{4CF7391A-5365-4307-ACF1-105FB3575AF6}" type="presParOf" srcId="{9826B467-F3AD-4222-A60D-53691613FDFD}" destId="{16971238-0975-4175-B7F2-980E17A6085A}" srcOrd="1" destOrd="0" presId="urn:microsoft.com/office/officeart/2005/8/layout/list1"/>
    <dgm:cxn modelId="{33D7B66A-9391-45CC-8054-EAAED1943B34}" type="presParOf" srcId="{9826B467-F3AD-4222-A60D-53691613FDFD}" destId="{3FB697BF-7BB8-4A90-BE20-D1AD195E6E26}" srcOrd="2" destOrd="0" presId="urn:microsoft.com/office/officeart/2005/8/layout/list1"/>
    <dgm:cxn modelId="{A0230B57-D32E-4119-8D04-CDC95F71D48A}" type="presParOf" srcId="{9826B467-F3AD-4222-A60D-53691613FDFD}" destId="{39B8289B-03AB-49CB-8B43-5DDF1E7DBF36}" srcOrd="3" destOrd="0" presId="urn:microsoft.com/office/officeart/2005/8/layout/list1"/>
    <dgm:cxn modelId="{35CE78CC-FFB1-42BE-85A2-53093E4E4C6F}" type="presParOf" srcId="{9826B467-F3AD-4222-A60D-53691613FDFD}" destId="{5AEF18F7-8C35-4416-81F2-AFC703F1EFEF}" srcOrd="4" destOrd="0" presId="urn:microsoft.com/office/officeart/2005/8/layout/list1"/>
    <dgm:cxn modelId="{361ED264-3E12-4CB3-896F-48634C17284A}" type="presParOf" srcId="{5AEF18F7-8C35-4416-81F2-AFC703F1EFEF}" destId="{67E5BD85-6159-45FC-80E9-58D14B3467D8}" srcOrd="0" destOrd="0" presId="urn:microsoft.com/office/officeart/2005/8/layout/list1"/>
    <dgm:cxn modelId="{B1C98369-59AD-4BDB-9A2B-25990C5CF1E6}" type="presParOf" srcId="{5AEF18F7-8C35-4416-81F2-AFC703F1EFEF}" destId="{9A41D7B5-2715-4BCB-B96B-0088E7C0A4C3}" srcOrd="1" destOrd="0" presId="urn:microsoft.com/office/officeart/2005/8/layout/list1"/>
    <dgm:cxn modelId="{53763FDC-DBF2-4E60-917F-EA3D178741FB}" type="presParOf" srcId="{9826B467-F3AD-4222-A60D-53691613FDFD}" destId="{E1203F9B-3103-441F-833B-FCA32B6466EA}" srcOrd="5" destOrd="0" presId="urn:microsoft.com/office/officeart/2005/8/layout/list1"/>
    <dgm:cxn modelId="{8E3FB0C9-D68C-4BE1-B2BE-74E4C1CB576C}" type="presParOf" srcId="{9826B467-F3AD-4222-A60D-53691613FDFD}" destId="{5C30C224-BA4B-4512-812A-ECA19DA29CCB}" srcOrd="6" destOrd="0" presId="urn:microsoft.com/office/officeart/2005/8/layout/list1"/>
    <dgm:cxn modelId="{8BADF97F-4BB5-46AB-B91E-1BBCB049F531}" type="presParOf" srcId="{9826B467-F3AD-4222-A60D-53691613FDFD}" destId="{5C9AE594-D2D4-4C29-A6D8-9088B312C89D}" srcOrd="7" destOrd="0" presId="urn:microsoft.com/office/officeart/2005/8/layout/list1"/>
    <dgm:cxn modelId="{5BA27096-0890-4E17-8F73-2AE2CC3D1A3B}" type="presParOf" srcId="{9826B467-F3AD-4222-A60D-53691613FDFD}" destId="{43A1C09F-A6B7-4CA6-9684-238551459329}" srcOrd="8" destOrd="0" presId="urn:microsoft.com/office/officeart/2005/8/layout/list1"/>
    <dgm:cxn modelId="{07A88B57-6A26-4BA6-98A8-029CA2496FB4}" type="presParOf" srcId="{43A1C09F-A6B7-4CA6-9684-238551459329}" destId="{7C0E1AF4-86F6-4B83-9A0B-BDF52F681CB0}" srcOrd="0" destOrd="0" presId="urn:microsoft.com/office/officeart/2005/8/layout/list1"/>
    <dgm:cxn modelId="{4F0A6824-86CA-4C2D-8832-E31F1F26144E}" type="presParOf" srcId="{43A1C09F-A6B7-4CA6-9684-238551459329}" destId="{8A550432-4959-4AC1-87BB-6CAE07BECED3}" srcOrd="1" destOrd="0" presId="urn:microsoft.com/office/officeart/2005/8/layout/list1"/>
    <dgm:cxn modelId="{0E1F5BF7-B962-437C-A896-2D2659C06DC5}" type="presParOf" srcId="{9826B467-F3AD-4222-A60D-53691613FDFD}" destId="{5D743F9B-2DDC-4CB6-8CE8-87B28A8D7CC6}" srcOrd="9" destOrd="0" presId="urn:microsoft.com/office/officeart/2005/8/layout/list1"/>
    <dgm:cxn modelId="{AEBE338C-FDAB-449E-BFF1-9BE8B785EB74}" type="presParOf" srcId="{9826B467-F3AD-4222-A60D-53691613FDFD}" destId="{6893A0E1-DCD3-475B-A8AC-D68CD38A0005}" srcOrd="10" destOrd="0" presId="urn:microsoft.com/office/officeart/2005/8/layout/list1"/>
    <dgm:cxn modelId="{AD249562-5C7D-49C1-830C-B1ABC5881892}" type="presParOf" srcId="{9826B467-F3AD-4222-A60D-53691613FDFD}" destId="{90DA66EF-49A1-4F60-A011-41BCD696A3EB}" srcOrd="11" destOrd="0" presId="urn:microsoft.com/office/officeart/2005/8/layout/list1"/>
    <dgm:cxn modelId="{793B64FD-A890-46F5-87B2-D563642ACD46}" type="presParOf" srcId="{9826B467-F3AD-4222-A60D-53691613FDFD}" destId="{C9916DE6-DADD-4696-9C1F-0FF5DBFE4347}" srcOrd="12" destOrd="0" presId="urn:microsoft.com/office/officeart/2005/8/layout/list1"/>
    <dgm:cxn modelId="{67647FE0-DD17-45B7-9537-1DF27F49BC76}" type="presParOf" srcId="{C9916DE6-DADD-4696-9C1F-0FF5DBFE4347}" destId="{F44DCE90-21AF-4A38-9F94-ECA1C4DFAA50}" srcOrd="0" destOrd="0" presId="urn:microsoft.com/office/officeart/2005/8/layout/list1"/>
    <dgm:cxn modelId="{960F6626-947A-495B-9DF0-9F63158EF8DB}" type="presParOf" srcId="{C9916DE6-DADD-4696-9C1F-0FF5DBFE4347}" destId="{5A4BAEA8-6F27-466B-9E60-8BF004843536}" srcOrd="1" destOrd="0" presId="urn:microsoft.com/office/officeart/2005/8/layout/list1"/>
    <dgm:cxn modelId="{48DC8296-F560-4317-B698-69866E2A7992}" type="presParOf" srcId="{9826B467-F3AD-4222-A60D-53691613FDFD}" destId="{AB91FDFC-7B7E-4AEC-8B56-DBEAEAE4F5EF}" srcOrd="13" destOrd="0" presId="urn:microsoft.com/office/officeart/2005/8/layout/list1"/>
    <dgm:cxn modelId="{D81B0A52-C328-46D7-8605-43B4F4CB55C8}" type="presParOf" srcId="{9826B467-F3AD-4222-A60D-53691613FDFD}" destId="{A3E0B34F-D05C-4D89-9389-C1D285441CAD}" srcOrd="14" destOrd="0" presId="urn:microsoft.com/office/officeart/2005/8/layout/list1"/>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B9956FE-03FC-4047-B633-F08A74CE7020}" type="doc">
      <dgm:prSet loTypeId="urn:microsoft.com/office/officeart/2005/8/layout/orgChart1" loCatId="hierarchy" qsTypeId="urn:microsoft.com/office/officeart/2005/8/quickstyle/simple3#1" qsCatId="simple" csTypeId="urn:microsoft.com/office/officeart/2005/8/colors/accent0_1#1" csCatId="mainScheme" phldr="1"/>
      <dgm:spPr/>
      <dgm:t>
        <a:bodyPr/>
        <a:lstStyle/>
        <a:p>
          <a:endParaRPr lang="es-MX"/>
        </a:p>
      </dgm:t>
    </dgm:pt>
    <dgm:pt modelId="{24F957A6-345B-4831-B9F4-06CCCA58FCFD}">
      <dgm:prSet phldrT="[Texto]" custT="1"/>
      <dgm:spPr/>
      <dgm:t>
        <a:bodyPr/>
        <a:lstStyle/>
        <a:p>
          <a:pPr>
            <a:buNone/>
          </a:pPr>
          <a:r>
            <a:rPr lang="es-CO" sz="600" b="1">
              <a:latin typeface="Arial" panose="020B0604020202020204" pitchFamily="34" charset="0"/>
              <a:cs typeface="Arial" panose="020B0604020202020204" pitchFamily="34" charset="0"/>
            </a:rPr>
            <a:t>Alistamiento, mantenimiento y servicio del café</a:t>
          </a:r>
          <a:endParaRPr lang="es-MX" sz="600" b="1">
            <a:latin typeface="Arial" panose="020B0604020202020204" pitchFamily="34" charset="0"/>
            <a:cs typeface="Arial" panose="020B0604020202020204" pitchFamily="34" charset="0"/>
          </a:endParaRPr>
        </a:p>
      </dgm:t>
    </dgm:pt>
    <dgm:pt modelId="{FF007338-1364-4CCF-8A11-52384EEA8F97}" type="parTrans" cxnId="{482109FA-4B7C-438F-9C3C-CD2C1F9AA317}">
      <dgm:prSet/>
      <dgm:spPr/>
      <dgm:t>
        <a:bodyPr/>
        <a:lstStyle/>
        <a:p>
          <a:endParaRPr lang="es-MX" sz="600">
            <a:latin typeface="Arial" panose="020B0604020202020204" pitchFamily="34" charset="0"/>
            <a:cs typeface="Arial" panose="020B0604020202020204" pitchFamily="34" charset="0"/>
          </a:endParaRPr>
        </a:p>
      </dgm:t>
    </dgm:pt>
    <dgm:pt modelId="{0B48B494-95BA-4E2C-A29C-21914CF5F78C}" type="sibTrans" cxnId="{482109FA-4B7C-438F-9C3C-CD2C1F9AA317}">
      <dgm:prSet/>
      <dgm:spPr/>
      <dgm:t>
        <a:bodyPr/>
        <a:lstStyle/>
        <a:p>
          <a:endParaRPr lang="es-MX" sz="600">
            <a:latin typeface="Arial" panose="020B0604020202020204" pitchFamily="34" charset="0"/>
            <a:cs typeface="Arial" panose="020B0604020202020204" pitchFamily="34" charset="0"/>
          </a:endParaRPr>
        </a:p>
      </dgm:t>
    </dgm:pt>
    <dgm:pt modelId="{BAB54D46-9A25-4C3A-9B75-3DFFEB28B7A7}">
      <dgm:prSet phldrT="[Texto]" custT="1"/>
      <dgm:spPr/>
      <dgm:t>
        <a:bodyPr/>
        <a:lstStyle/>
        <a:p>
          <a:pPr>
            <a:buNone/>
          </a:pPr>
          <a:r>
            <a:rPr lang="es-MX" sz="600" b="1">
              <a:latin typeface="Arial" panose="020B0604020202020204" pitchFamily="34" charset="0"/>
              <a:cs typeface="Arial" panose="020B0604020202020204" pitchFamily="34" charset="0"/>
            </a:rPr>
            <a:t>Maquinaria y equipos para la preparación de café.</a:t>
          </a:r>
          <a:endParaRPr lang="es-MX" sz="600">
            <a:latin typeface="Arial" panose="020B0604020202020204" pitchFamily="34" charset="0"/>
            <a:cs typeface="Arial" panose="020B0604020202020204" pitchFamily="34" charset="0"/>
          </a:endParaRPr>
        </a:p>
      </dgm:t>
    </dgm:pt>
    <dgm:pt modelId="{AA14E6D3-90E9-45C9-A019-2198DEE690D2}" type="parTrans" cxnId="{7D5657B9-4C23-4DEC-8B97-C21239C69171}">
      <dgm:prSet/>
      <dgm:spPr/>
      <dgm:t>
        <a:bodyPr/>
        <a:lstStyle/>
        <a:p>
          <a:endParaRPr lang="es-MX" sz="600">
            <a:latin typeface="Arial" panose="020B0604020202020204" pitchFamily="34" charset="0"/>
            <a:cs typeface="Arial" panose="020B0604020202020204" pitchFamily="34" charset="0"/>
          </a:endParaRPr>
        </a:p>
      </dgm:t>
    </dgm:pt>
    <dgm:pt modelId="{52F09815-C9A9-4522-A846-CFFA83268F3C}" type="sibTrans" cxnId="{7D5657B9-4C23-4DEC-8B97-C21239C69171}">
      <dgm:prSet/>
      <dgm:spPr/>
      <dgm:t>
        <a:bodyPr/>
        <a:lstStyle/>
        <a:p>
          <a:endParaRPr lang="es-MX" sz="600">
            <a:latin typeface="Arial" panose="020B0604020202020204" pitchFamily="34" charset="0"/>
            <a:cs typeface="Arial" panose="020B0604020202020204" pitchFamily="34" charset="0"/>
          </a:endParaRPr>
        </a:p>
      </dgm:t>
    </dgm:pt>
    <dgm:pt modelId="{7A0F04EB-E262-4C8C-ADD2-B8C87F795419}">
      <dgm:prSet phldrT="[Texto]" custT="1"/>
      <dgm:spPr/>
      <dgm:t>
        <a:bodyPr/>
        <a:lstStyle/>
        <a:p>
          <a:pPr>
            <a:buNone/>
          </a:pPr>
          <a:r>
            <a:rPr lang="es-MX" sz="600" b="1">
              <a:latin typeface="Arial" panose="020B0604020202020204" pitchFamily="34" charset="0"/>
              <a:cs typeface="Arial" panose="020B0604020202020204" pitchFamily="34" charset="0"/>
            </a:rPr>
            <a:t>Insumos, materias primas y grano de café</a:t>
          </a:r>
          <a:endParaRPr lang="es-MX" sz="600">
            <a:latin typeface="Arial" panose="020B0604020202020204" pitchFamily="34" charset="0"/>
            <a:cs typeface="Arial" panose="020B0604020202020204" pitchFamily="34" charset="0"/>
          </a:endParaRPr>
        </a:p>
      </dgm:t>
    </dgm:pt>
    <dgm:pt modelId="{EFBAEC56-E89D-4EF5-B1F6-DECE562C1A63}" type="parTrans" cxnId="{7155CC39-0B4F-46DA-93BF-D8EAA60F76B4}">
      <dgm:prSet/>
      <dgm:spPr/>
      <dgm:t>
        <a:bodyPr/>
        <a:lstStyle/>
        <a:p>
          <a:endParaRPr lang="es-MX" sz="600">
            <a:latin typeface="Arial" panose="020B0604020202020204" pitchFamily="34" charset="0"/>
            <a:cs typeface="Arial" panose="020B0604020202020204" pitchFamily="34" charset="0"/>
          </a:endParaRPr>
        </a:p>
      </dgm:t>
    </dgm:pt>
    <dgm:pt modelId="{E34F601B-6038-48F2-BD05-40F62E6334F8}" type="sibTrans" cxnId="{7155CC39-0B4F-46DA-93BF-D8EAA60F76B4}">
      <dgm:prSet/>
      <dgm:spPr/>
      <dgm:t>
        <a:bodyPr/>
        <a:lstStyle/>
        <a:p>
          <a:endParaRPr lang="es-MX" sz="600">
            <a:latin typeface="Arial" panose="020B0604020202020204" pitchFamily="34" charset="0"/>
            <a:cs typeface="Arial" panose="020B0604020202020204" pitchFamily="34" charset="0"/>
          </a:endParaRPr>
        </a:p>
      </dgm:t>
    </dgm:pt>
    <dgm:pt modelId="{C12377F0-CC5F-450F-9BB6-0B0F0D7B19DC}">
      <dgm:prSet custT="1"/>
      <dgm:spPr/>
      <dgm:t>
        <a:bodyPr/>
        <a:lstStyle/>
        <a:p>
          <a:pPr>
            <a:buNone/>
          </a:pPr>
          <a:r>
            <a:rPr lang="es-MX" sz="600" b="1">
              <a:latin typeface="Arial" panose="020B0604020202020204" pitchFamily="34" charset="0"/>
              <a:cs typeface="Arial" panose="020B0604020202020204" pitchFamily="34" charset="0"/>
            </a:rPr>
            <a:t>Mantenimiento básico y rutinas de limpieza.</a:t>
          </a:r>
          <a:endParaRPr lang="es-MX" sz="600">
            <a:latin typeface="Arial" panose="020B0604020202020204" pitchFamily="34" charset="0"/>
            <a:cs typeface="Arial" panose="020B0604020202020204" pitchFamily="34" charset="0"/>
          </a:endParaRPr>
        </a:p>
      </dgm:t>
    </dgm:pt>
    <dgm:pt modelId="{2EC56ED9-1092-463F-8E15-484E53267BE9}" type="parTrans" cxnId="{FDC0096E-E249-4527-BCB9-391CD924DC47}">
      <dgm:prSet/>
      <dgm:spPr/>
      <dgm:t>
        <a:bodyPr/>
        <a:lstStyle/>
        <a:p>
          <a:endParaRPr lang="es-MX" sz="600">
            <a:latin typeface="Arial" panose="020B0604020202020204" pitchFamily="34" charset="0"/>
            <a:cs typeface="Arial" panose="020B0604020202020204" pitchFamily="34" charset="0"/>
          </a:endParaRPr>
        </a:p>
      </dgm:t>
    </dgm:pt>
    <dgm:pt modelId="{E3433D1C-D474-454D-9644-03E006B10B3D}" type="sibTrans" cxnId="{FDC0096E-E249-4527-BCB9-391CD924DC47}">
      <dgm:prSet/>
      <dgm:spPr/>
      <dgm:t>
        <a:bodyPr/>
        <a:lstStyle/>
        <a:p>
          <a:endParaRPr lang="es-MX" sz="600">
            <a:latin typeface="Arial" panose="020B0604020202020204" pitchFamily="34" charset="0"/>
            <a:cs typeface="Arial" panose="020B0604020202020204" pitchFamily="34" charset="0"/>
          </a:endParaRPr>
        </a:p>
      </dgm:t>
    </dgm:pt>
    <dgm:pt modelId="{9F28C04F-4BBB-4159-B098-33F3749E8110}">
      <dgm:prSet custT="1"/>
      <dgm:spPr/>
      <dgm:t>
        <a:bodyPr/>
        <a:lstStyle/>
        <a:p>
          <a:pPr>
            <a:buNone/>
          </a:pPr>
          <a:r>
            <a:rPr lang="es-MX" sz="600" b="1">
              <a:latin typeface="Arial" panose="020B0604020202020204" pitchFamily="34" charset="0"/>
              <a:cs typeface="Arial" panose="020B0604020202020204" pitchFamily="34" charset="0"/>
            </a:rPr>
            <a:t>Higiene y seguridad en la estación de trabajo.</a:t>
          </a:r>
          <a:endParaRPr lang="es-MX" sz="600">
            <a:latin typeface="Arial" panose="020B0604020202020204" pitchFamily="34" charset="0"/>
            <a:cs typeface="Arial" panose="020B0604020202020204" pitchFamily="34" charset="0"/>
          </a:endParaRPr>
        </a:p>
      </dgm:t>
    </dgm:pt>
    <dgm:pt modelId="{ABF9AF6B-7784-4A48-AEE4-596B64124AF8}" type="parTrans" cxnId="{ADF8207E-7FD8-41F9-836B-8438AC5018F0}">
      <dgm:prSet/>
      <dgm:spPr/>
      <dgm:t>
        <a:bodyPr/>
        <a:lstStyle/>
        <a:p>
          <a:endParaRPr lang="es-MX" sz="600">
            <a:latin typeface="Arial" panose="020B0604020202020204" pitchFamily="34" charset="0"/>
            <a:cs typeface="Arial" panose="020B0604020202020204" pitchFamily="34" charset="0"/>
          </a:endParaRPr>
        </a:p>
      </dgm:t>
    </dgm:pt>
    <dgm:pt modelId="{DE3BE812-1020-47E6-A16F-2CD4AE657331}" type="sibTrans" cxnId="{ADF8207E-7FD8-41F9-836B-8438AC5018F0}">
      <dgm:prSet/>
      <dgm:spPr/>
      <dgm:t>
        <a:bodyPr/>
        <a:lstStyle/>
        <a:p>
          <a:endParaRPr lang="es-MX" sz="600">
            <a:latin typeface="Arial" panose="020B0604020202020204" pitchFamily="34" charset="0"/>
            <a:cs typeface="Arial" panose="020B0604020202020204" pitchFamily="34" charset="0"/>
          </a:endParaRPr>
        </a:p>
      </dgm:t>
    </dgm:pt>
    <dgm:pt modelId="{00A54934-8A58-4388-B86F-85EEEBE3726C}">
      <dgm:prSet custT="1"/>
      <dgm:spPr/>
      <dgm:t>
        <a:bodyPr/>
        <a:lstStyle/>
        <a:p>
          <a:pPr>
            <a:buNone/>
          </a:pPr>
          <a:r>
            <a:rPr lang="es-MX" sz="600" b="1">
              <a:latin typeface="Arial" panose="020B0604020202020204" pitchFamily="34" charset="0"/>
              <a:cs typeface="Arial" panose="020B0604020202020204" pitchFamily="34" charset="0"/>
            </a:rPr>
            <a:t>Protocolo de servicio y etiqueta profesional.</a:t>
          </a:r>
          <a:endParaRPr lang="es-MX" sz="600">
            <a:latin typeface="Arial" panose="020B0604020202020204" pitchFamily="34" charset="0"/>
            <a:cs typeface="Arial" panose="020B0604020202020204" pitchFamily="34" charset="0"/>
          </a:endParaRPr>
        </a:p>
      </dgm:t>
    </dgm:pt>
    <dgm:pt modelId="{0F39ED75-E59E-4BCB-8FEA-C273AFA4ED4E}" type="parTrans" cxnId="{C1E192B2-FD1E-4C87-BD38-5E208BF11B6B}">
      <dgm:prSet/>
      <dgm:spPr/>
      <dgm:t>
        <a:bodyPr/>
        <a:lstStyle/>
        <a:p>
          <a:endParaRPr lang="es-MX" sz="600">
            <a:latin typeface="Arial" panose="020B0604020202020204" pitchFamily="34" charset="0"/>
            <a:cs typeface="Arial" panose="020B0604020202020204" pitchFamily="34" charset="0"/>
          </a:endParaRPr>
        </a:p>
      </dgm:t>
    </dgm:pt>
    <dgm:pt modelId="{48A0646A-871F-4B34-B28E-E7D15778B1A6}" type="sibTrans" cxnId="{C1E192B2-FD1E-4C87-BD38-5E208BF11B6B}">
      <dgm:prSet/>
      <dgm:spPr/>
      <dgm:t>
        <a:bodyPr/>
        <a:lstStyle/>
        <a:p>
          <a:endParaRPr lang="es-MX" sz="600">
            <a:latin typeface="Arial" panose="020B0604020202020204" pitchFamily="34" charset="0"/>
            <a:cs typeface="Arial" panose="020B0604020202020204" pitchFamily="34" charset="0"/>
          </a:endParaRPr>
        </a:p>
      </dgm:t>
    </dgm:pt>
    <dgm:pt modelId="{C490D5F6-F05F-429D-B6EA-111910F91673}">
      <dgm:prSet custT="1"/>
      <dgm:spPr/>
      <dgm:t>
        <a:bodyPr/>
        <a:lstStyle/>
        <a:p>
          <a:pPr>
            <a:buNone/>
          </a:pPr>
          <a:r>
            <a:rPr lang="es-MX" sz="600" b="1">
              <a:latin typeface="Arial" panose="020B0604020202020204" pitchFamily="34" charset="0"/>
              <a:cs typeface="Arial" panose="020B0604020202020204" pitchFamily="34" charset="0"/>
            </a:rPr>
            <a:t>Alistamiento preoperacional y verificación de equipos.</a:t>
          </a:r>
          <a:endParaRPr lang="es-MX" sz="600">
            <a:latin typeface="Arial" panose="020B0604020202020204" pitchFamily="34" charset="0"/>
            <a:cs typeface="Arial" panose="020B0604020202020204" pitchFamily="34" charset="0"/>
          </a:endParaRPr>
        </a:p>
      </dgm:t>
    </dgm:pt>
    <dgm:pt modelId="{968BF219-8B13-454A-9E40-D977B66ECCBD}" type="parTrans" cxnId="{EB006449-B522-4B80-90A1-A52CCE105440}">
      <dgm:prSet/>
      <dgm:spPr/>
      <dgm:t>
        <a:bodyPr/>
        <a:lstStyle/>
        <a:p>
          <a:endParaRPr lang="es-MX" sz="600">
            <a:latin typeface="Arial" panose="020B0604020202020204" pitchFamily="34" charset="0"/>
            <a:cs typeface="Arial" panose="020B0604020202020204" pitchFamily="34" charset="0"/>
          </a:endParaRPr>
        </a:p>
      </dgm:t>
    </dgm:pt>
    <dgm:pt modelId="{D3EE4060-DB67-4EB9-B83D-D9C0F3ADC227}" type="sibTrans" cxnId="{EB006449-B522-4B80-90A1-A52CCE105440}">
      <dgm:prSet/>
      <dgm:spPr/>
      <dgm:t>
        <a:bodyPr/>
        <a:lstStyle/>
        <a:p>
          <a:endParaRPr lang="es-MX" sz="600">
            <a:latin typeface="Arial" panose="020B0604020202020204" pitchFamily="34" charset="0"/>
            <a:cs typeface="Arial" panose="020B0604020202020204" pitchFamily="34" charset="0"/>
          </a:endParaRPr>
        </a:p>
      </dgm:t>
    </dgm:pt>
    <dgm:pt modelId="{DBDF8C26-E301-471C-83B6-B3246827B830}">
      <dgm:prSet custT="1"/>
      <dgm:spPr/>
      <dgm:t>
        <a:bodyPr/>
        <a:lstStyle/>
        <a:p>
          <a:pPr>
            <a:buNone/>
          </a:pPr>
          <a:r>
            <a:rPr lang="es-MX" sz="600" b="1">
              <a:latin typeface="Arial" panose="020B0604020202020204" pitchFamily="34" charset="0"/>
              <a:cs typeface="Arial" panose="020B0604020202020204" pitchFamily="34" charset="0"/>
            </a:rPr>
            <a:t>Procedimientos Operativos Estandarizados de Sanamiento. (POES).</a:t>
          </a:r>
          <a:endParaRPr lang="es-MX" sz="600">
            <a:latin typeface="Arial" panose="020B0604020202020204" pitchFamily="34" charset="0"/>
            <a:cs typeface="Arial" panose="020B0604020202020204" pitchFamily="34" charset="0"/>
          </a:endParaRPr>
        </a:p>
      </dgm:t>
    </dgm:pt>
    <dgm:pt modelId="{2EFCEFE8-52CB-4ED5-9F65-685E8144870C}" type="parTrans" cxnId="{5002F2F8-447E-467F-BE26-6AC2980E89C1}">
      <dgm:prSet/>
      <dgm:spPr/>
      <dgm:t>
        <a:bodyPr/>
        <a:lstStyle/>
        <a:p>
          <a:endParaRPr lang="es-MX" sz="600">
            <a:latin typeface="Arial" panose="020B0604020202020204" pitchFamily="34" charset="0"/>
            <a:cs typeface="Arial" panose="020B0604020202020204" pitchFamily="34" charset="0"/>
          </a:endParaRPr>
        </a:p>
      </dgm:t>
    </dgm:pt>
    <dgm:pt modelId="{4E40FAD8-4E50-4BBC-9EF5-3C8233F7CE90}" type="sibTrans" cxnId="{5002F2F8-447E-467F-BE26-6AC2980E89C1}">
      <dgm:prSet/>
      <dgm:spPr/>
      <dgm:t>
        <a:bodyPr/>
        <a:lstStyle/>
        <a:p>
          <a:endParaRPr lang="es-MX" sz="600">
            <a:latin typeface="Arial" panose="020B0604020202020204" pitchFamily="34" charset="0"/>
            <a:cs typeface="Arial" panose="020B0604020202020204" pitchFamily="34" charset="0"/>
          </a:endParaRPr>
        </a:p>
      </dgm:t>
    </dgm:pt>
    <dgm:pt modelId="{30FAD76B-FBD1-4288-BB79-715133D250E8}" type="pres">
      <dgm:prSet presAssocID="{2B9956FE-03FC-4047-B633-F08A74CE7020}" presName="hierChild1" presStyleCnt="0">
        <dgm:presLayoutVars>
          <dgm:orgChart val="1"/>
          <dgm:chPref val="1"/>
          <dgm:dir/>
          <dgm:animOne val="branch"/>
          <dgm:animLvl val="lvl"/>
          <dgm:resizeHandles/>
        </dgm:presLayoutVars>
      </dgm:prSet>
      <dgm:spPr/>
    </dgm:pt>
    <dgm:pt modelId="{56B73855-26EA-4755-8244-A621F07F19CE}" type="pres">
      <dgm:prSet presAssocID="{24F957A6-345B-4831-B9F4-06CCCA58FCFD}" presName="hierRoot1" presStyleCnt="0">
        <dgm:presLayoutVars>
          <dgm:hierBranch val="init"/>
        </dgm:presLayoutVars>
      </dgm:prSet>
      <dgm:spPr/>
    </dgm:pt>
    <dgm:pt modelId="{614AEC39-EEDE-4DCA-8EC1-D6743D32E406}" type="pres">
      <dgm:prSet presAssocID="{24F957A6-345B-4831-B9F4-06CCCA58FCFD}" presName="rootComposite1" presStyleCnt="0"/>
      <dgm:spPr/>
    </dgm:pt>
    <dgm:pt modelId="{CC13C3CF-A5DB-48DC-B1B9-07E8736190CE}" type="pres">
      <dgm:prSet presAssocID="{24F957A6-345B-4831-B9F4-06CCCA58FCFD}" presName="rootText1" presStyleLbl="node0" presStyleIdx="0" presStyleCnt="1">
        <dgm:presLayoutVars>
          <dgm:chPref val="3"/>
        </dgm:presLayoutVars>
      </dgm:prSet>
      <dgm:spPr/>
    </dgm:pt>
    <dgm:pt modelId="{B7D14577-2EB7-4307-B53D-533265DF95E2}" type="pres">
      <dgm:prSet presAssocID="{24F957A6-345B-4831-B9F4-06CCCA58FCFD}" presName="rootConnector1" presStyleLbl="node1" presStyleIdx="0" presStyleCnt="0"/>
      <dgm:spPr/>
    </dgm:pt>
    <dgm:pt modelId="{3FE13165-7D73-46CC-A371-4903D181163F}" type="pres">
      <dgm:prSet presAssocID="{24F957A6-345B-4831-B9F4-06CCCA58FCFD}" presName="hierChild2" presStyleCnt="0"/>
      <dgm:spPr/>
    </dgm:pt>
    <dgm:pt modelId="{148ACAE4-C84B-43D4-A6AB-5E770E7C924E}" type="pres">
      <dgm:prSet presAssocID="{AA14E6D3-90E9-45C9-A019-2198DEE690D2}" presName="Name37" presStyleLbl="parChTrans1D2" presStyleIdx="0" presStyleCnt="7"/>
      <dgm:spPr/>
    </dgm:pt>
    <dgm:pt modelId="{7FBE913C-FB13-4D46-87CC-D50B35FF3842}" type="pres">
      <dgm:prSet presAssocID="{BAB54D46-9A25-4C3A-9B75-3DFFEB28B7A7}" presName="hierRoot2" presStyleCnt="0">
        <dgm:presLayoutVars>
          <dgm:hierBranch val="init"/>
        </dgm:presLayoutVars>
      </dgm:prSet>
      <dgm:spPr/>
    </dgm:pt>
    <dgm:pt modelId="{9CECFCEA-018B-444C-A7AD-AD6AA1E00DE7}" type="pres">
      <dgm:prSet presAssocID="{BAB54D46-9A25-4C3A-9B75-3DFFEB28B7A7}" presName="rootComposite" presStyleCnt="0"/>
      <dgm:spPr/>
    </dgm:pt>
    <dgm:pt modelId="{D911E85B-928E-4379-86B7-94C6777DD96D}" type="pres">
      <dgm:prSet presAssocID="{BAB54D46-9A25-4C3A-9B75-3DFFEB28B7A7}" presName="rootText" presStyleLbl="node2" presStyleIdx="0" presStyleCnt="7">
        <dgm:presLayoutVars>
          <dgm:chPref val="3"/>
        </dgm:presLayoutVars>
      </dgm:prSet>
      <dgm:spPr/>
    </dgm:pt>
    <dgm:pt modelId="{78B2F9D3-515C-41FC-9EB9-94B6E1D4DC0B}" type="pres">
      <dgm:prSet presAssocID="{BAB54D46-9A25-4C3A-9B75-3DFFEB28B7A7}" presName="rootConnector" presStyleLbl="node2" presStyleIdx="0" presStyleCnt="7"/>
      <dgm:spPr/>
    </dgm:pt>
    <dgm:pt modelId="{40E9D336-C9F0-46AC-9860-8A477082906D}" type="pres">
      <dgm:prSet presAssocID="{BAB54D46-9A25-4C3A-9B75-3DFFEB28B7A7}" presName="hierChild4" presStyleCnt="0"/>
      <dgm:spPr/>
    </dgm:pt>
    <dgm:pt modelId="{747CBFF8-0CDD-4BDB-98A7-16DE2A0FC2BC}" type="pres">
      <dgm:prSet presAssocID="{BAB54D46-9A25-4C3A-9B75-3DFFEB28B7A7}" presName="hierChild5" presStyleCnt="0"/>
      <dgm:spPr/>
    </dgm:pt>
    <dgm:pt modelId="{33BFAD4F-6B33-4E43-89C2-3BF9F12EDE8C}" type="pres">
      <dgm:prSet presAssocID="{2EC56ED9-1092-463F-8E15-484E53267BE9}" presName="Name37" presStyleLbl="parChTrans1D2" presStyleIdx="1" presStyleCnt="7"/>
      <dgm:spPr/>
    </dgm:pt>
    <dgm:pt modelId="{8495A85B-97B9-4491-90D3-3AAEF1965002}" type="pres">
      <dgm:prSet presAssocID="{C12377F0-CC5F-450F-9BB6-0B0F0D7B19DC}" presName="hierRoot2" presStyleCnt="0">
        <dgm:presLayoutVars>
          <dgm:hierBranch val="init"/>
        </dgm:presLayoutVars>
      </dgm:prSet>
      <dgm:spPr/>
    </dgm:pt>
    <dgm:pt modelId="{64EE1308-3C41-4852-B363-3CF2A781D0CC}" type="pres">
      <dgm:prSet presAssocID="{C12377F0-CC5F-450F-9BB6-0B0F0D7B19DC}" presName="rootComposite" presStyleCnt="0"/>
      <dgm:spPr/>
    </dgm:pt>
    <dgm:pt modelId="{D676826A-5BB9-4D93-9103-E887BCD71366}" type="pres">
      <dgm:prSet presAssocID="{C12377F0-CC5F-450F-9BB6-0B0F0D7B19DC}" presName="rootText" presStyleLbl="node2" presStyleIdx="1" presStyleCnt="7">
        <dgm:presLayoutVars>
          <dgm:chPref val="3"/>
        </dgm:presLayoutVars>
      </dgm:prSet>
      <dgm:spPr/>
    </dgm:pt>
    <dgm:pt modelId="{197AF79A-51B4-413D-803B-9E5A5D2922AF}" type="pres">
      <dgm:prSet presAssocID="{C12377F0-CC5F-450F-9BB6-0B0F0D7B19DC}" presName="rootConnector" presStyleLbl="node2" presStyleIdx="1" presStyleCnt="7"/>
      <dgm:spPr/>
    </dgm:pt>
    <dgm:pt modelId="{34F5BCE8-08A3-4595-8D06-8D5528918422}" type="pres">
      <dgm:prSet presAssocID="{C12377F0-CC5F-450F-9BB6-0B0F0D7B19DC}" presName="hierChild4" presStyleCnt="0"/>
      <dgm:spPr/>
    </dgm:pt>
    <dgm:pt modelId="{D5F6479F-EF76-4B0B-8F2B-744EC9CBEFB9}" type="pres">
      <dgm:prSet presAssocID="{C12377F0-CC5F-450F-9BB6-0B0F0D7B19DC}" presName="hierChild5" presStyleCnt="0"/>
      <dgm:spPr/>
    </dgm:pt>
    <dgm:pt modelId="{30795BC5-9442-42EF-AFAD-095D6BA67ED4}" type="pres">
      <dgm:prSet presAssocID="{EFBAEC56-E89D-4EF5-B1F6-DECE562C1A63}" presName="Name37" presStyleLbl="parChTrans1D2" presStyleIdx="2" presStyleCnt="7"/>
      <dgm:spPr/>
    </dgm:pt>
    <dgm:pt modelId="{8600BFF7-2AFE-4248-B78E-B1834AC169F7}" type="pres">
      <dgm:prSet presAssocID="{7A0F04EB-E262-4C8C-ADD2-B8C87F795419}" presName="hierRoot2" presStyleCnt="0">
        <dgm:presLayoutVars>
          <dgm:hierBranch val="init"/>
        </dgm:presLayoutVars>
      </dgm:prSet>
      <dgm:spPr/>
    </dgm:pt>
    <dgm:pt modelId="{6EFFB5D5-7182-4858-829E-67BBCE444AF2}" type="pres">
      <dgm:prSet presAssocID="{7A0F04EB-E262-4C8C-ADD2-B8C87F795419}" presName="rootComposite" presStyleCnt="0"/>
      <dgm:spPr/>
    </dgm:pt>
    <dgm:pt modelId="{FDEE56C7-C4B2-4A8C-97D4-73D03C660F51}" type="pres">
      <dgm:prSet presAssocID="{7A0F04EB-E262-4C8C-ADD2-B8C87F795419}" presName="rootText" presStyleLbl="node2" presStyleIdx="2" presStyleCnt="7">
        <dgm:presLayoutVars>
          <dgm:chPref val="3"/>
        </dgm:presLayoutVars>
      </dgm:prSet>
      <dgm:spPr/>
    </dgm:pt>
    <dgm:pt modelId="{F64C1BF4-2D0F-4CDB-9977-4C5D79633461}" type="pres">
      <dgm:prSet presAssocID="{7A0F04EB-E262-4C8C-ADD2-B8C87F795419}" presName="rootConnector" presStyleLbl="node2" presStyleIdx="2" presStyleCnt="7"/>
      <dgm:spPr/>
    </dgm:pt>
    <dgm:pt modelId="{CC99A643-14F2-4813-8C3B-6686525F6D29}" type="pres">
      <dgm:prSet presAssocID="{7A0F04EB-E262-4C8C-ADD2-B8C87F795419}" presName="hierChild4" presStyleCnt="0"/>
      <dgm:spPr/>
    </dgm:pt>
    <dgm:pt modelId="{7473563C-BD2F-4280-9C69-C4D90C3B10F5}" type="pres">
      <dgm:prSet presAssocID="{7A0F04EB-E262-4C8C-ADD2-B8C87F795419}" presName="hierChild5" presStyleCnt="0"/>
      <dgm:spPr/>
    </dgm:pt>
    <dgm:pt modelId="{66566734-9BCB-4910-8F8A-2579A2D51A10}" type="pres">
      <dgm:prSet presAssocID="{ABF9AF6B-7784-4A48-AEE4-596B64124AF8}" presName="Name37" presStyleLbl="parChTrans1D2" presStyleIdx="3" presStyleCnt="7"/>
      <dgm:spPr/>
    </dgm:pt>
    <dgm:pt modelId="{678A225C-C989-438C-B275-8B5C815D376A}" type="pres">
      <dgm:prSet presAssocID="{9F28C04F-4BBB-4159-B098-33F3749E8110}" presName="hierRoot2" presStyleCnt="0">
        <dgm:presLayoutVars>
          <dgm:hierBranch val="init"/>
        </dgm:presLayoutVars>
      </dgm:prSet>
      <dgm:spPr/>
    </dgm:pt>
    <dgm:pt modelId="{B3D52106-8EE1-4EF6-872D-59B68FBE47F2}" type="pres">
      <dgm:prSet presAssocID="{9F28C04F-4BBB-4159-B098-33F3749E8110}" presName="rootComposite" presStyleCnt="0"/>
      <dgm:spPr/>
    </dgm:pt>
    <dgm:pt modelId="{531718A0-6E2B-4D45-859C-DA94CD721DF5}" type="pres">
      <dgm:prSet presAssocID="{9F28C04F-4BBB-4159-B098-33F3749E8110}" presName="rootText" presStyleLbl="node2" presStyleIdx="3" presStyleCnt="7">
        <dgm:presLayoutVars>
          <dgm:chPref val="3"/>
        </dgm:presLayoutVars>
      </dgm:prSet>
      <dgm:spPr/>
    </dgm:pt>
    <dgm:pt modelId="{770B5414-4980-4B10-9E26-94E416C08207}" type="pres">
      <dgm:prSet presAssocID="{9F28C04F-4BBB-4159-B098-33F3749E8110}" presName="rootConnector" presStyleLbl="node2" presStyleIdx="3" presStyleCnt="7"/>
      <dgm:spPr/>
    </dgm:pt>
    <dgm:pt modelId="{1FFE592A-EAD4-450D-B2DC-A8B689872085}" type="pres">
      <dgm:prSet presAssocID="{9F28C04F-4BBB-4159-B098-33F3749E8110}" presName="hierChild4" presStyleCnt="0"/>
      <dgm:spPr/>
    </dgm:pt>
    <dgm:pt modelId="{6B21098A-5106-4403-8D2A-57FE26921EA1}" type="pres">
      <dgm:prSet presAssocID="{9F28C04F-4BBB-4159-B098-33F3749E8110}" presName="hierChild5" presStyleCnt="0"/>
      <dgm:spPr/>
    </dgm:pt>
    <dgm:pt modelId="{4889B465-496B-4461-B53D-3F822342C39E}" type="pres">
      <dgm:prSet presAssocID="{0F39ED75-E59E-4BCB-8FEA-C273AFA4ED4E}" presName="Name37" presStyleLbl="parChTrans1D2" presStyleIdx="4" presStyleCnt="7"/>
      <dgm:spPr/>
    </dgm:pt>
    <dgm:pt modelId="{08BB3F75-309D-4D66-AE12-4E1405A9EA67}" type="pres">
      <dgm:prSet presAssocID="{00A54934-8A58-4388-B86F-85EEEBE3726C}" presName="hierRoot2" presStyleCnt="0">
        <dgm:presLayoutVars>
          <dgm:hierBranch val="init"/>
        </dgm:presLayoutVars>
      </dgm:prSet>
      <dgm:spPr/>
    </dgm:pt>
    <dgm:pt modelId="{E8388C7C-1EE2-4323-A3E9-DAA3F5F5D3E8}" type="pres">
      <dgm:prSet presAssocID="{00A54934-8A58-4388-B86F-85EEEBE3726C}" presName="rootComposite" presStyleCnt="0"/>
      <dgm:spPr/>
    </dgm:pt>
    <dgm:pt modelId="{A8BD2365-B5AA-4884-B8D1-6F2BA72F26B3}" type="pres">
      <dgm:prSet presAssocID="{00A54934-8A58-4388-B86F-85EEEBE3726C}" presName="rootText" presStyleLbl="node2" presStyleIdx="4" presStyleCnt="7">
        <dgm:presLayoutVars>
          <dgm:chPref val="3"/>
        </dgm:presLayoutVars>
      </dgm:prSet>
      <dgm:spPr/>
    </dgm:pt>
    <dgm:pt modelId="{23C57C8C-8FE3-43FD-92E9-9B3D963289B7}" type="pres">
      <dgm:prSet presAssocID="{00A54934-8A58-4388-B86F-85EEEBE3726C}" presName="rootConnector" presStyleLbl="node2" presStyleIdx="4" presStyleCnt="7"/>
      <dgm:spPr/>
    </dgm:pt>
    <dgm:pt modelId="{227F7188-70F7-49E0-8599-6EA848F0B20C}" type="pres">
      <dgm:prSet presAssocID="{00A54934-8A58-4388-B86F-85EEEBE3726C}" presName="hierChild4" presStyleCnt="0"/>
      <dgm:spPr/>
    </dgm:pt>
    <dgm:pt modelId="{BA4C50F6-EF0E-4BCE-BF05-7FFE2B08E133}" type="pres">
      <dgm:prSet presAssocID="{00A54934-8A58-4388-B86F-85EEEBE3726C}" presName="hierChild5" presStyleCnt="0"/>
      <dgm:spPr/>
    </dgm:pt>
    <dgm:pt modelId="{EA8D2C84-8438-4B28-A975-559E2A7D2C9A}" type="pres">
      <dgm:prSet presAssocID="{968BF219-8B13-454A-9E40-D977B66ECCBD}" presName="Name37" presStyleLbl="parChTrans1D2" presStyleIdx="5" presStyleCnt="7"/>
      <dgm:spPr/>
    </dgm:pt>
    <dgm:pt modelId="{A5B8BD3B-8BD0-4B4B-A50B-CE8B6D7D3D28}" type="pres">
      <dgm:prSet presAssocID="{C490D5F6-F05F-429D-B6EA-111910F91673}" presName="hierRoot2" presStyleCnt="0">
        <dgm:presLayoutVars>
          <dgm:hierBranch val="init"/>
        </dgm:presLayoutVars>
      </dgm:prSet>
      <dgm:spPr/>
    </dgm:pt>
    <dgm:pt modelId="{5C0F5AB2-E300-4DD3-B411-7186A6A36AC2}" type="pres">
      <dgm:prSet presAssocID="{C490D5F6-F05F-429D-B6EA-111910F91673}" presName="rootComposite" presStyleCnt="0"/>
      <dgm:spPr/>
    </dgm:pt>
    <dgm:pt modelId="{004E6EDF-BDF5-4372-BBB5-9A61EEED4490}" type="pres">
      <dgm:prSet presAssocID="{C490D5F6-F05F-429D-B6EA-111910F91673}" presName="rootText" presStyleLbl="node2" presStyleIdx="5" presStyleCnt="7">
        <dgm:presLayoutVars>
          <dgm:chPref val="3"/>
        </dgm:presLayoutVars>
      </dgm:prSet>
      <dgm:spPr/>
    </dgm:pt>
    <dgm:pt modelId="{13D69275-9CEB-4406-A511-60635A680680}" type="pres">
      <dgm:prSet presAssocID="{C490D5F6-F05F-429D-B6EA-111910F91673}" presName="rootConnector" presStyleLbl="node2" presStyleIdx="5" presStyleCnt="7"/>
      <dgm:spPr/>
    </dgm:pt>
    <dgm:pt modelId="{FA48A6B3-D9D0-450A-BE81-A0B00A964B76}" type="pres">
      <dgm:prSet presAssocID="{C490D5F6-F05F-429D-B6EA-111910F91673}" presName="hierChild4" presStyleCnt="0"/>
      <dgm:spPr/>
    </dgm:pt>
    <dgm:pt modelId="{07ADFF49-6DE8-45A1-8983-77676F257149}" type="pres">
      <dgm:prSet presAssocID="{C490D5F6-F05F-429D-B6EA-111910F91673}" presName="hierChild5" presStyleCnt="0"/>
      <dgm:spPr/>
    </dgm:pt>
    <dgm:pt modelId="{AA827B98-FC8D-4627-9E81-D3D16199E640}" type="pres">
      <dgm:prSet presAssocID="{2EFCEFE8-52CB-4ED5-9F65-685E8144870C}" presName="Name37" presStyleLbl="parChTrans1D2" presStyleIdx="6" presStyleCnt="7"/>
      <dgm:spPr/>
    </dgm:pt>
    <dgm:pt modelId="{1D7F8927-D5C8-4989-990D-B9D84C7A11DB}" type="pres">
      <dgm:prSet presAssocID="{DBDF8C26-E301-471C-83B6-B3246827B830}" presName="hierRoot2" presStyleCnt="0">
        <dgm:presLayoutVars>
          <dgm:hierBranch val="init"/>
        </dgm:presLayoutVars>
      </dgm:prSet>
      <dgm:spPr/>
    </dgm:pt>
    <dgm:pt modelId="{67E3AD0E-13DA-45A0-9D60-956528AB4472}" type="pres">
      <dgm:prSet presAssocID="{DBDF8C26-E301-471C-83B6-B3246827B830}" presName="rootComposite" presStyleCnt="0"/>
      <dgm:spPr/>
    </dgm:pt>
    <dgm:pt modelId="{721B340D-B91E-4C42-867E-82AB869D0A67}" type="pres">
      <dgm:prSet presAssocID="{DBDF8C26-E301-471C-83B6-B3246827B830}" presName="rootText" presStyleLbl="node2" presStyleIdx="6" presStyleCnt="7">
        <dgm:presLayoutVars>
          <dgm:chPref val="3"/>
        </dgm:presLayoutVars>
      </dgm:prSet>
      <dgm:spPr/>
    </dgm:pt>
    <dgm:pt modelId="{D117ECC8-3BF0-4509-A67E-F7CC67EF9F91}" type="pres">
      <dgm:prSet presAssocID="{DBDF8C26-E301-471C-83B6-B3246827B830}" presName="rootConnector" presStyleLbl="node2" presStyleIdx="6" presStyleCnt="7"/>
      <dgm:spPr/>
    </dgm:pt>
    <dgm:pt modelId="{85146C9D-6708-4EB3-AF98-DCC2AE22C8DB}" type="pres">
      <dgm:prSet presAssocID="{DBDF8C26-E301-471C-83B6-B3246827B830}" presName="hierChild4" presStyleCnt="0"/>
      <dgm:spPr/>
    </dgm:pt>
    <dgm:pt modelId="{D3B58C98-B9F2-4E72-99C0-233DFB4AD6CF}" type="pres">
      <dgm:prSet presAssocID="{DBDF8C26-E301-471C-83B6-B3246827B830}" presName="hierChild5" presStyleCnt="0"/>
      <dgm:spPr/>
    </dgm:pt>
    <dgm:pt modelId="{0B183266-603B-4E82-A7D0-645550F9B235}" type="pres">
      <dgm:prSet presAssocID="{24F957A6-345B-4831-B9F4-06CCCA58FCFD}" presName="hierChild3" presStyleCnt="0"/>
      <dgm:spPr/>
    </dgm:pt>
  </dgm:ptLst>
  <dgm:cxnLst>
    <dgm:cxn modelId="{E1684E0B-FDB5-4EED-B154-7E9587545147}" type="presOf" srcId="{2EFCEFE8-52CB-4ED5-9F65-685E8144870C}" destId="{AA827B98-FC8D-4627-9E81-D3D16199E640}" srcOrd="0" destOrd="0" presId="urn:microsoft.com/office/officeart/2005/8/layout/orgChart1"/>
    <dgm:cxn modelId="{1B47D91E-94F9-4D8A-A244-8D90F8F2E5E9}" type="presOf" srcId="{BAB54D46-9A25-4C3A-9B75-3DFFEB28B7A7}" destId="{D911E85B-928E-4379-86B7-94C6777DD96D}" srcOrd="0" destOrd="0" presId="urn:microsoft.com/office/officeart/2005/8/layout/orgChart1"/>
    <dgm:cxn modelId="{5E4E9D2E-24F0-47B4-A9B6-9C6486D44E2A}" type="presOf" srcId="{24F957A6-345B-4831-B9F4-06CCCA58FCFD}" destId="{B7D14577-2EB7-4307-B53D-533265DF95E2}" srcOrd="1" destOrd="0" presId="urn:microsoft.com/office/officeart/2005/8/layout/orgChart1"/>
    <dgm:cxn modelId="{37776C36-2172-48BD-B830-2CA72A855629}" type="presOf" srcId="{7A0F04EB-E262-4C8C-ADD2-B8C87F795419}" destId="{F64C1BF4-2D0F-4CDB-9977-4C5D79633461}" srcOrd="1" destOrd="0" presId="urn:microsoft.com/office/officeart/2005/8/layout/orgChart1"/>
    <dgm:cxn modelId="{F8A03637-9067-465C-89A0-36128E765605}" type="presOf" srcId="{C12377F0-CC5F-450F-9BB6-0B0F0D7B19DC}" destId="{197AF79A-51B4-413D-803B-9E5A5D2922AF}" srcOrd="1" destOrd="0" presId="urn:microsoft.com/office/officeart/2005/8/layout/orgChart1"/>
    <dgm:cxn modelId="{8ADC5739-589A-449D-A42B-629CD514A85C}" type="presOf" srcId="{ABF9AF6B-7784-4A48-AEE4-596B64124AF8}" destId="{66566734-9BCB-4910-8F8A-2579A2D51A10}" srcOrd="0" destOrd="0" presId="urn:microsoft.com/office/officeart/2005/8/layout/orgChart1"/>
    <dgm:cxn modelId="{7155CC39-0B4F-46DA-93BF-D8EAA60F76B4}" srcId="{24F957A6-345B-4831-B9F4-06CCCA58FCFD}" destId="{7A0F04EB-E262-4C8C-ADD2-B8C87F795419}" srcOrd="2" destOrd="0" parTransId="{EFBAEC56-E89D-4EF5-B1F6-DECE562C1A63}" sibTransId="{E34F601B-6038-48F2-BD05-40F62E6334F8}"/>
    <dgm:cxn modelId="{D5675E61-D0C4-41BA-84E6-AA39576FC832}" type="presOf" srcId="{AA14E6D3-90E9-45C9-A019-2198DEE690D2}" destId="{148ACAE4-C84B-43D4-A6AB-5E770E7C924E}" srcOrd="0" destOrd="0" presId="urn:microsoft.com/office/officeart/2005/8/layout/orgChart1"/>
    <dgm:cxn modelId="{EB006449-B522-4B80-90A1-A52CCE105440}" srcId="{24F957A6-345B-4831-B9F4-06CCCA58FCFD}" destId="{C490D5F6-F05F-429D-B6EA-111910F91673}" srcOrd="5" destOrd="0" parTransId="{968BF219-8B13-454A-9E40-D977B66ECCBD}" sibTransId="{D3EE4060-DB67-4EB9-B83D-D9C0F3ADC227}"/>
    <dgm:cxn modelId="{FDC0096E-E249-4527-BCB9-391CD924DC47}" srcId="{24F957A6-345B-4831-B9F4-06CCCA58FCFD}" destId="{C12377F0-CC5F-450F-9BB6-0B0F0D7B19DC}" srcOrd="1" destOrd="0" parTransId="{2EC56ED9-1092-463F-8E15-484E53267BE9}" sibTransId="{E3433D1C-D474-454D-9644-03E006B10B3D}"/>
    <dgm:cxn modelId="{B85AA96F-F7EB-4DB7-BFC6-C041662E8379}" type="presOf" srcId="{BAB54D46-9A25-4C3A-9B75-3DFFEB28B7A7}" destId="{78B2F9D3-515C-41FC-9EB9-94B6E1D4DC0B}" srcOrd="1" destOrd="0" presId="urn:microsoft.com/office/officeart/2005/8/layout/orgChart1"/>
    <dgm:cxn modelId="{ADF8207E-7FD8-41F9-836B-8438AC5018F0}" srcId="{24F957A6-345B-4831-B9F4-06CCCA58FCFD}" destId="{9F28C04F-4BBB-4159-B098-33F3749E8110}" srcOrd="3" destOrd="0" parTransId="{ABF9AF6B-7784-4A48-AEE4-596B64124AF8}" sibTransId="{DE3BE812-1020-47E6-A16F-2CD4AE657331}"/>
    <dgm:cxn modelId="{C59B0C8A-9AAA-4C03-8C5F-0BD4B5A0619C}" type="presOf" srcId="{968BF219-8B13-454A-9E40-D977B66ECCBD}" destId="{EA8D2C84-8438-4B28-A975-559E2A7D2C9A}" srcOrd="0" destOrd="0" presId="urn:microsoft.com/office/officeart/2005/8/layout/orgChart1"/>
    <dgm:cxn modelId="{A38301AD-ED28-454E-8EDA-A2CD66905E9E}" type="presOf" srcId="{7A0F04EB-E262-4C8C-ADD2-B8C87F795419}" destId="{FDEE56C7-C4B2-4A8C-97D4-73D03C660F51}" srcOrd="0" destOrd="0" presId="urn:microsoft.com/office/officeart/2005/8/layout/orgChart1"/>
    <dgm:cxn modelId="{C1E192B2-FD1E-4C87-BD38-5E208BF11B6B}" srcId="{24F957A6-345B-4831-B9F4-06CCCA58FCFD}" destId="{00A54934-8A58-4388-B86F-85EEEBE3726C}" srcOrd="4" destOrd="0" parTransId="{0F39ED75-E59E-4BCB-8FEA-C273AFA4ED4E}" sibTransId="{48A0646A-871F-4B34-B28E-E7D15778B1A6}"/>
    <dgm:cxn modelId="{C20B91B7-CE44-4E70-B16A-9F2A2FC3FEDC}" type="presOf" srcId="{2EC56ED9-1092-463F-8E15-484E53267BE9}" destId="{33BFAD4F-6B33-4E43-89C2-3BF9F12EDE8C}" srcOrd="0" destOrd="0" presId="urn:microsoft.com/office/officeart/2005/8/layout/orgChart1"/>
    <dgm:cxn modelId="{7D5657B9-4C23-4DEC-8B97-C21239C69171}" srcId="{24F957A6-345B-4831-B9F4-06CCCA58FCFD}" destId="{BAB54D46-9A25-4C3A-9B75-3DFFEB28B7A7}" srcOrd="0" destOrd="0" parTransId="{AA14E6D3-90E9-45C9-A019-2198DEE690D2}" sibTransId="{52F09815-C9A9-4522-A846-CFFA83268F3C}"/>
    <dgm:cxn modelId="{44E73CC1-CDC6-4C37-A584-211D7734E8F3}" type="presOf" srcId="{24F957A6-345B-4831-B9F4-06CCCA58FCFD}" destId="{CC13C3CF-A5DB-48DC-B1B9-07E8736190CE}" srcOrd="0" destOrd="0" presId="urn:microsoft.com/office/officeart/2005/8/layout/orgChart1"/>
    <dgm:cxn modelId="{E78E6EC8-FC20-427D-B094-917DF423F138}" type="presOf" srcId="{9F28C04F-4BBB-4159-B098-33F3749E8110}" destId="{531718A0-6E2B-4D45-859C-DA94CD721DF5}" srcOrd="0" destOrd="0" presId="urn:microsoft.com/office/officeart/2005/8/layout/orgChart1"/>
    <dgm:cxn modelId="{C3BEE4CB-8CDF-4DBC-BB83-18191C96D90C}" type="presOf" srcId="{C490D5F6-F05F-429D-B6EA-111910F91673}" destId="{004E6EDF-BDF5-4372-BBB5-9A61EEED4490}" srcOrd="0" destOrd="0" presId="urn:microsoft.com/office/officeart/2005/8/layout/orgChart1"/>
    <dgm:cxn modelId="{0D1557D3-6486-4F8C-916D-FD478A69DE07}" type="presOf" srcId="{0F39ED75-E59E-4BCB-8FEA-C273AFA4ED4E}" destId="{4889B465-496B-4461-B53D-3F822342C39E}" srcOrd="0" destOrd="0" presId="urn:microsoft.com/office/officeart/2005/8/layout/orgChart1"/>
    <dgm:cxn modelId="{915AEFD6-43D6-4271-B34D-D5066EE9AD1C}" type="presOf" srcId="{00A54934-8A58-4388-B86F-85EEEBE3726C}" destId="{23C57C8C-8FE3-43FD-92E9-9B3D963289B7}" srcOrd="1" destOrd="0" presId="urn:microsoft.com/office/officeart/2005/8/layout/orgChart1"/>
    <dgm:cxn modelId="{635371DB-BCDE-49A6-8EBD-8FFD90A60087}" type="presOf" srcId="{2B9956FE-03FC-4047-B633-F08A74CE7020}" destId="{30FAD76B-FBD1-4288-BB79-715133D250E8}" srcOrd="0" destOrd="0" presId="urn:microsoft.com/office/officeart/2005/8/layout/orgChart1"/>
    <dgm:cxn modelId="{6D7A90E2-673D-41BA-8DA4-A7E445E9B4A1}" type="presOf" srcId="{9F28C04F-4BBB-4159-B098-33F3749E8110}" destId="{770B5414-4980-4B10-9E26-94E416C08207}" srcOrd="1" destOrd="0" presId="urn:microsoft.com/office/officeart/2005/8/layout/orgChart1"/>
    <dgm:cxn modelId="{3255B4E6-4E35-4508-A45B-89B54111CA98}" type="presOf" srcId="{00A54934-8A58-4388-B86F-85EEEBE3726C}" destId="{A8BD2365-B5AA-4884-B8D1-6F2BA72F26B3}" srcOrd="0" destOrd="0" presId="urn:microsoft.com/office/officeart/2005/8/layout/orgChart1"/>
    <dgm:cxn modelId="{0CF383E8-93CE-4C4E-8828-64E98DDDE6DC}" type="presOf" srcId="{C12377F0-CC5F-450F-9BB6-0B0F0D7B19DC}" destId="{D676826A-5BB9-4D93-9103-E887BCD71366}" srcOrd="0" destOrd="0" presId="urn:microsoft.com/office/officeart/2005/8/layout/orgChart1"/>
    <dgm:cxn modelId="{4BED95EA-0C44-4EAF-BEE7-44D312D17212}" type="presOf" srcId="{EFBAEC56-E89D-4EF5-B1F6-DECE562C1A63}" destId="{30795BC5-9442-42EF-AFAD-095D6BA67ED4}" srcOrd="0" destOrd="0" presId="urn:microsoft.com/office/officeart/2005/8/layout/orgChart1"/>
    <dgm:cxn modelId="{BA6CFCF1-B3EB-4F90-83AA-FEBB86C29CF0}" type="presOf" srcId="{DBDF8C26-E301-471C-83B6-B3246827B830}" destId="{D117ECC8-3BF0-4509-A67E-F7CC67EF9F91}" srcOrd="1" destOrd="0" presId="urn:microsoft.com/office/officeart/2005/8/layout/orgChart1"/>
    <dgm:cxn modelId="{5002F2F8-447E-467F-BE26-6AC2980E89C1}" srcId="{24F957A6-345B-4831-B9F4-06CCCA58FCFD}" destId="{DBDF8C26-E301-471C-83B6-B3246827B830}" srcOrd="6" destOrd="0" parTransId="{2EFCEFE8-52CB-4ED5-9F65-685E8144870C}" sibTransId="{4E40FAD8-4E50-4BBC-9EF5-3C8233F7CE90}"/>
    <dgm:cxn modelId="{482109FA-4B7C-438F-9C3C-CD2C1F9AA317}" srcId="{2B9956FE-03FC-4047-B633-F08A74CE7020}" destId="{24F957A6-345B-4831-B9F4-06CCCA58FCFD}" srcOrd="0" destOrd="0" parTransId="{FF007338-1364-4CCF-8A11-52384EEA8F97}" sibTransId="{0B48B494-95BA-4E2C-A29C-21914CF5F78C}"/>
    <dgm:cxn modelId="{529141FD-16AD-4B73-A9D3-F47F70109431}" type="presOf" srcId="{DBDF8C26-E301-471C-83B6-B3246827B830}" destId="{721B340D-B91E-4C42-867E-82AB869D0A67}" srcOrd="0" destOrd="0" presId="urn:microsoft.com/office/officeart/2005/8/layout/orgChart1"/>
    <dgm:cxn modelId="{729DC7FF-48B9-46A2-A259-E072C5AF91EE}" type="presOf" srcId="{C490D5F6-F05F-429D-B6EA-111910F91673}" destId="{13D69275-9CEB-4406-A511-60635A680680}" srcOrd="1" destOrd="0" presId="urn:microsoft.com/office/officeart/2005/8/layout/orgChart1"/>
    <dgm:cxn modelId="{693CEFAD-E25A-48A6-BC2D-F891188A2402}" type="presParOf" srcId="{30FAD76B-FBD1-4288-BB79-715133D250E8}" destId="{56B73855-26EA-4755-8244-A621F07F19CE}" srcOrd="0" destOrd="0" presId="urn:microsoft.com/office/officeart/2005/8/layout/orgChart1"/>
    <dgm:cxn modelId="{781EA0A2-FDB0-4C0C-BDDB-EF211EC2B737}" type="presParOf" srcId="{56B73855-26EA-4755-8244-A621F07F19CE}" destId="{614AEC39-EEDE-4DCA-8EC1-D6743D32E406}" srcOrd="0" destOrd="0" presId="urn:microsoft.com/office/officeart/2005/8/layout/orgChart1"/>
    <dgm:cxn modelId="{7F2BCEA8-CC1B-4C7D-B37F-833A564BC720}" type="presParOf" srcId="{614AEC39-EEDE-4DCA-8EC1-D6743D32E406}" destId="{CC13C3CF-A5DB-48DC-B1B9-07E8736190CE}" srcOrd="0" destOrd="0" presId="urn:microsoft.com/office/officeart/2005/8/layout/orgChart1"/>
    <dgm:cxn modelId="{6D887115-0685-4946-846A-2C58FBC9FBF0}" type="presParOf" srcId="{614AEC39-EEDE-4DCA-8EC1-D6743D32E406}" destId="{B7D14577-2EB7-4307-B53D-533265DF95E2}" srcOrd="1" destOrd="0" presId="urn:microsoft.com/office/officeart/2005/8/layout/orgChart1"/>
    <dgm:cxn modelId="{031815D6-3AD2-41A1-A471-885591BD56DA}" type="presParOf" srcId="{56B73855-26EA-4755-8244-A621F07F19CE}" destId="{3FE13165-7D73-46CC-A371-4903D181163F}" srcOrd="1" destOrd="0" presId="urn:microsoft.com/office/officeart/2005/8/layout/orgChart1"/>
    <dgm:cxn modelId="{13C2DEA0-DAAA-4345-8D79-31D2A5046771}" type="presParOf" srcId="{3FE13165-7D73-46CC-A371-4903D181163F}" destId="{148ACAE4-C84B-43D4-A6AB-5E770E7C924E}" srcOrd="0" destOrd="0" presId="urn:microsoft.com/office/officeart/2005/8/layout/orgChart1"/>
    <dgm:cxn modelId="{19796590-8BB8-41C5-B625-30EFF3592369}" type="presParOf" srcId="{3FE13165-7D73-46CC-A371-4903D181163F}" destId="{7FBE913C-FB13-4D46-87CC-D50B35FF3842}" srcOrd="1" destOrd="0" presId="urn:microsoft.com/office/officeart/2005/8/layout/orgChart1"/>
    <dgm:cxn modelId="{5A61E449-D7A3-4BD0-AD91-642C19DA2095}" type="presParOf" srcId="{7FBE913C-FB13-4D46-87CC-D50B35FF3842}" destId="{9CECFCEA-018B-444C-A7AD-AD6AA1E00DE7}" srcOrd="0" destOrd="0" presId="urn:microsoft.com/office/officeart/2005/8/layout/orgChart1"/>
    <dgm:cxn modelId="{FA6E26A8-883F-494F-86A5-9C39CEE70A77}" type="presParOf" srcId="{9CECFCEA-018B-444C-A7AD-AD6AA1E00DE7}" destId="{D911E85B-928E-4379-86B7-94C6777DD96D}" srcOrd="0" destOrd="0" presId="urn:microsoft.com/office/officeart/2005/8/layout/orgChart1"/>
    <dgm:cxn modelId="{255615A1-63FC-4338-A061-C21E3473B98C}" type="presParOf" srcId="{9CECFCEA-018B-444C-A7AD-AD6AA1E00DE7}" destId="{78B2F9D3-515C-41FC-9EB9-94B6E1D4DC0B}" srcOrd="1" destOrd="0" presId="urn:microsoft.com/office/officeart/2005/8/layout/orgChart1"/>
    <dgm:cxn modelId="{01860087-E81F-446A-B087-5172EE574B68}" type="presParOf" srcId="{7FBE913C-FB13-4D46-87CC-D50B35FF3842}" destId="{40E9D336-C9F0-46AC-9860-8A477082906D}" srcOrd="1" destOrd="0" presId="urn:microsoft.com/office/officeart/2005/8/layout/orgChart1"/>
    <dgm:cxn modelId="{EFC61B60-1FD3-485F-97A9-6540FA014B2B}" type="presParOf" srcId="{7FBE913C-FB13-4D46-87CC-D50B35FF3842}" destId="{747CBFF8-0CDD-4BDB-98A7-16DE2A0FC2BC}" srcOrd="2" destOrd="0" presId="urn:microsoft.com/office/officeart/2005/8/layout/orgChart1"/>
    <dgm:cxn modelId="{DB6E8982-0E8F-4D46-8861-86220179AF90}" type="presParOf" srcId="{3FE13165-7D73-46CC-A371-4903D181163F}" destId="{33BFAD4F-6B33-4E43-89C2-3BF9F12EDE8C}" srcOrd="2" destOrd="0" presId="urn:microsoft.com/office/officeart/2005/8/layout/orgChart1"/>
    <dgm:cxn modelId="{1D6902FD-F3EB-415B-B017-C87871F7A2B6}" type="presParOf" srcId="{3FE13165-7D73-46CC-A371-4903D181163F}" destId="{8495A85B-97B9-4491-90D3-3AAEF1965002}" srcOrd="3" destOrd="0" presId="urn:microsoft.com/office/officeart/2005/8/layout/orgChart1"/>
    <dgm:cxn modelId="{C230CD9D-FECF-4D68-8D78-255657DBA262}" type="presParOf" srcId="{8495A85B-97B9-4491-90D3-3AAEF1965002}" destId="{64EE1308-3C41-4852-B363-3CF2A781D0CC}" srcOrd="0" destOrd="0" presId="urn:microsoft.com/office/officeart/2005/8/layout/orgChart1"/>
    <dgm:cxn modelId="{8E5FDF71-6B28-4C0F-8D09-30075726FA1C}" type="presParOf" srcId="{64EE1308-3C41-4852-B363-3CF2A781D0CC}" destId="{D676826A-5BB9-4D93-9103-E887BCD71366}" srcOrd="0" destOrd="0" presId="urn:microsoft.com/office/officeart/2005/8/layout/orgChart1"/>
    <dgm:cxn modelId="{D14D3C4A-B405-4101-B799-985F4AAD48E3}" type="presParOf" srcId="{64EE1308-3C41-4852-B363-3CF2A781D0CC}" destId="{197AF79A-51B4-413D-803B-9E5A5D2922AF}" srcOrd="1" destOrd="0" presId="urn:microsoft.com/office/officeart/2005/8/layout/orgChart1"/>
    <dgm:cxn modelId="{1F028A5B-64DF-4254-B585-A549FCBCF60C}" type="presParOf" srcId="{8495A85B-97B9-4491-90D3-3AAEF1965002}" destId="{34F5BCE8-08A3-4595-8D06-8D5528918422}" srcOrd="1" destOrd="0" presId="urn:microsoft.com/office/officeart/2005/8/layout/orgChart1"/>
    <dgm:cxn modelId="{98247539-3836-4CBB-9A35-90C72AECB253}" type="presParOf" srcId="{8495A85B-97B9-4491-90D3-3AAEF1965002}" destId="{D5F6479F-EF76-4B0B-8F2B-744EC9CBEFB9}" srcOrd="2" destOrd="0" presId="urn:microsoft.com/office/officeart/2005/8/layout/orgChart1"/>
    <dgm:cxn modelId="{427CCAF1-96E2-4976-B497-8A92516193B5}" type="presParOf" srcId="{3FE13165-7D73-46CC-A371-4903D181163F}" destId="{30795BC5-9442-42EF-AFAD-095D6BA67ED4}" srcOrd="4" destOrd="0" presId="urn:microsoft.com/office/officeart/2005/8/layout/orgChart1"/>
    <dgm:cxn modelId="{E1461E1C-59BF-4B95-B7AE-15624E73AE19}" type="presParOf" srcId="{3FE13165-7D73-46CC-A371-4903D181163F}" destId="{8600BFF7-2AFE-4248-B78E-B1834AC169F7}" srcOrd="5" destOrd="0" presId="urn:microsoft.com/office/officeart/2005/8/layout/orgChart1"/>
    <dgm:cxn modelId="{CB36B413-F17D-4AEE-BA4F-49D5B8BA1F73}" type="presParOf" srcId="{8600BFF7-2AFE-4248-B78E-B1834AC169F7}" destId="{6EFFB5D5-7182-4858-829E-67BBCE444AF2}" srcOrd="0" destOrd="0" presId="urn:microsoft.com/office/officeart/2005/8/layout/orgChart1"/>
    <dgm:cxn modelId="{AFEF6B55-522A-45A0-BE98-91E50D77B68C}" type="presParOf" srcId="{6EFFB5D5-7182-4858-829E-67BBCE444AF2}" destId="{FDEE56C7-C4B2-4A8C-97D4-73D03C660F51}" srcOrd="0" destOrd="0" presId="urn:microsoft.com/office/officeart/2005/8/layout/orgChart1"/>
    <dgm:cxn modelId="{F74C4E1E-6FFC-43BC-AE97-6AB7A74A0032}" type="presParOf" srcId="{6EFFB5D5-7182-4858-829E-67BBCE444AF2}" destId="{F64C1BF4-2D0F-4CDB-9977-4C5D79633461}" srcOrd="1" destOrd="0" presId="urn:microsoft.com/office/officeart/2005/8/layout/orgChart1"/>
    <dgm:cxn modelId="{83601BA7-F14D-4E3F-824D-50FE22F523CD}" type="presParOf" srcId="{8600BFF7-2AFE-4248-B78E-B1834AC169F7}" destId="{CC99A643-14F2-4813-8C3B-6686525F6D29}" srcOrd="1" destOrd="0" presId="urn:microsoft.com/office/officeart/2005/8/layout/orgChart1"/>
    <dgm:cxn modelId="{C4B6DBB8-09AC-4F09-9C0C-AD9EA23E1F63}" type="presParOf" srcId="{8600BFF7-2AFE-4248-B78E-B1834AC169F7}" destId="{7473563C-BD2F-4280-9C69-C4D90C3B10F5}" srcOrd="2" destOrd="0" presId="urn:microsoft.com/office/officeart/2005/8/layout/orgChart1"/>
    <dgm:cxn modelId="{2DE71D5A-AA77-4AAC-A969-960BA72FA342}" type="presParOf" srcId="{3FE13165-7D73-46CC-A371-4903D181163F}" destId="{66566734-9BCB-4910-8F8A-2579A2D51A10}" srcOrd="6" destOrd="0" presId="urn:microsoft.com/office/officeart/2005/8/layout/orgChart1"/>
    <dgm:cxn modelId="{016E76A9-280B-4E5D-9004-8EB0E8B1DB97}" type="presParOf" srcId="{3FE13165-7D73-46CC-A371-4903D181163F}" destId="{678A225C-C989-438C-B275-8B5C815D376A}" srcOrd="7" destOrd="0" presId="urn:microsoft.com/office/officeart/2005/8/layout/orgChart1"/>
    <dgm:cxn modelId="{E5C12157-A244-4BA4-A613-775798812806}" type="presParOf" srcId="{678A225C-C989-438C-B275-8B5C815D376A}" destId="{B3D52106-8EE1-4EF6-872D-59B68FBE47F2}" srcOrd="0" destOrd="0" presId="urn:microsoft.com/office/officeart/2005/8/layout/orgChart1"/>
    <dgm:cxn modelId="{837DDD3E-0C7E-42C6-AFF5-85F5AF1CA08C}" type="presParOf" srcId="{B3D52106-8EE1-4EF6-872D-59B68FBE47F2}" destId="{531718A0-6E2B-4D45-859C-DA94CD721DF5}" srcOrd="0" destOrd="0" presId="urn:microsoft.com/office/officeart/2005/8/layout/orgChart1"/>
    <dgm:cxn modelId="{D8701F69-7648-499F-8C4D-04E7588CE044}" type="presParOf" srcId="{B3D52106-8EE1-4EF6-872D-59B68FBE47F2}" destId="{770B5414-4980-4B10-9E26-94E416C08207}" srcOrd="1" destOrd="0" presId="urn:microsoft.com/office/officeart/2005/8/layout/orgChart1"/>
    <dgm:cxn modelId="{6C1C9292-431E-48CE-96AE-C9A43D211DE0}" type="presParOf" srcId="{678A225C-C989-438C-B275-8B5C815D376A}" destId="{1FFE592A-EAD4-450D-B2DC-A8B689872085}" srcOrd="1" destOrd="0" presId="urn:microsoft.com/office/officeart/2005/8/layout/orgChart1"/>
    <dgm:cxn modelId="{B136C8A6-3835-4853-BACD-4BF76FFC87CB}" type="presParOf" srcId="{678A225C-C989-438C-B275-8B5C815D376A}" destId="{6B21098A-5106-4403-8D2A-57FE26921EA1}" srcOrd="2" destOrd="0" presId="urn:microsoft.com/office/officeart/2005/8/layout/orgChart1"/>
    <dgm:cxn modelId="{FBDCFE7F-DC8F-45C1-BFF5-D67F920EA517}" type="presParOf" srcId="{3FE13165-7D73-46CC-A371-4903D181163F}" destId="{4889B465-496B-4461-B53D-3F822342C39E}" srcOrd="8" destOrd="0" presId="urn:microsoft.com/office/officeart/2005/8/layout/orgChart1"/>
    <dgm:cxn modelId="{D425AF5D-987E-4E08-926F-FA144E3290AB}" type="presParOf" srcId="{3FE13165-7D73-46CC-A371-4903D181163F}" destId="{08BB3F75-309D-4D66-AE12-4E1405A9EA67}" srcOrd="9" destOrd="0" presId="urn:microsoft.com/office/officeart/2005/8/layout/orgChart1"/>
    <dgm:cxn modelId="{AD1DE452-B272-4D95-8F90-988D80B37A4E}" type="presParOf" srcId="{08BB3F75-309D-4D66-AE12-4E1405A9EA67}" destId="{E8388C7C-1EE2-4323-A3E9-DAA3F5F5D3E8}" srcOrd="0" destOrd="0" presId="urn:microsoft.com/office/officeart/2005/8/layout/orgChart1"/>
    <dgm:cxn modelId="{E44FAD2C-9354-4AA9-8F9C-CA1296594B71}" type="presParOf" srcId="{E8388C7C-1EE2-4323-A3E9-DAA3F5F5D3E8}" destId="{A8BD2365-B5AA-4884-B8D1-6F2BA72F26B3}" srcOrd="0" destOrd="0" presId="urn:microsoft.com/office/officeart/2005/8/layout/orgChart1"/>
    <dgm:cxn modelId="{9CA06B92-DC39-419D-AD2C-C487737F98D8}" type="presParOf" srcId="{E8388C7C-1EE2-4323-A3E9-DAA3F5F5D3E8}" destId="{23C57C8C-8FE3-43FD-92E9-9B3D963289B7}" srcOrd="1" destOrd="0" presId="urn:microsoft.com/office/officeart/2005/8/layout/orgChart1"/>
    <dgm:cxn modelId="{23D39625-E887-4DFE-AAA1-04844493DD09}" type="presParOf" srcId="{08BB3F75-309D-4D66-AE12-4E1405A9EA67}" destId="{227F7188-70F7-49E0-8599-6EA848F0B20C}" srcOrd="1" destOrd="0" presId="urn:microsoft.com/office/officeart/2005/8/layout/orgChart1"/>
    <dgm:cxn modelId="{0F69A84D-9BDA-44A4-928F-5111A9D04AD0}" type="presParOf" srcId="{08BB3F75-309D-4D66-AE12-4E1405A9EA67}" destId="{BA4C50F6-EF0E-4BCE-BF05-7FFE2B08E133}" srcOrd="2" destOrd="0" presId="urn:microsoft.com/office/officeart/2005/8/layout/orgChart1"/>
    <dgm:cxn modelId="{EC2E12AD-157B-45B7-8470-8F385992270E}" type="presParOf" srcId="{3FE13165-7D73-46CC-A371-4903D181163F}" destId="{EA8D2C84-8438-4B28-A975-559E2A7D2C9A}" srcOrd="10" destOrd="0" presId="urn:microsoft.com/office/officeart/2005/8/layout/orgChart1"/>
    <dgm:cxn modelId="{3C510021-90B3-4E35-B817-03C9FD7CCA03}" type="presParOf" srcId="{3FE13165-7D73-46CC-A371-4903D181163F}" destId="{A5B8BD3B-8BD0-4B4B-A50B-CE8B6D7D3D28}" srcOrd="11" destOrd="0" presId="urn:microsoft.com/office/officeart/2005/8/layout/orgChart1"/>
    <dgm:cxn modelId="{857B8C12-BDBF-466D-B873-6BFDDBB74CBE}" type="presParOf" srcId="{A5B8BD3B-8BD0-4B4B-A50B-CE8B6D7D3D28}" destId="{5C0F5AB2-E300-4DD3-B411-7186A6A36AC2}" srcOrd="0" destOrd="0" presId="urn:microsoft.com/office/officeart/2005/8/layout/orgChart1"/>
    <dgm:cxn modelId="{A13D6055-A2F8-4144-BB62-7FE29AB2D5BA}" type="presParOf" srcId="{5C0F5AB2-E300-4DD3-B411-7186A6A36AC2}" destId="{004E6EDF-BDF5-4372-BBB5-9A61EEED4490}" srcOrd="0" destOrd="0" presId="urn:microsoft.com/office/officeart/2005/8/layout/orgChart1"/>
    <dgm:cxn modelId="{0DFCC6FA-5F3C-4056-AAF2-78C34D794B10}" type="presParOf" srcId="{5C0F5AB2-E300-4DD3-B411-7186A6A36AC2}" destId="{13D69275-9CEB-4406-A511-60635A680680}" srcOrd="1" destOrd="0" presId="urn:microsoft.com/office/officeart/2005/8/layout/orgChart1"/>
    <dgm:cxn modelId="{657FD75A-70F7-4A25-9969-1219A3F7045F}" type="presParOf" srcId="{A5B8BD3B-8BD0-4B4B-A50B-CE8B6D7D3D28}" destId="{FA48A6B3-D9D0-450A-BE81-A0B00A964B76}" srcOrd="1" destOrd="0" presId="urn:microsoft.com/office/officeart/2005/8/layout/orgChart1"/>
    <dgm:cxn modelId="{F418791C-762E-41F3-ABCA-0702790CD2F7}" type="presParOf" srcId="{A5B8BD3B-8BD0-4B4B-A50B-CE8B6D7D3D28}" destId="{07ADFF49-6DE8-45A1-8983-77676F257149}" srcOrd="2" destOrd="0" presId="urn:microsoft.com/office/officeart/2005/8/layout/orgChart1"/>
    <dgm:cxn modelId="{5FE5B604-8EFF-4706-9675-548EF74D3557}" type="presParOf" srcId="{3FE13165-7D73-46CC-A371-4903D181163F}" destId="{AA827B98-FC8D-4627-9E81-D3D16199E640}" srcOrd="12" destOrd="0" presId="urn:microsoft.com/office/officeart/2005/8/layout/orgChart1"/>
    <dgm:cxn modelId="{50498D89-BEE5-4C74-837D-E3BF0CE161E8}" type="presParOf" srcId="{3FE13165-7D73-46CC-A371-4903D181163F}" destId="{1D7F8927-D5C8-4989-990D-B9D84C7A11DB}" srcOrd="13" destOrd="0" presId="urn:microsoft.com/office/officeart/2005/8/layout/orgChart1"/>
    <dgm:cxn modelId="{C9768377-9920-4EF8-8845-F32EF700B7F0}" type="presParOf" srcId="{1D7F8927-D5C8-4989-990D-B9D84C7A11DB}" destId="{67E3AD0E-13DA-45A0-9D60-956528AB4472}" srcOrd="0" destOrd="0" presId="urn:microsoft.com/office/officeart/2005/8/layout/orgChart1"/>
    <dgm:cxn modelId="{5D03D6DC-84F4-4AF9-AAD5-08892E74984C}" type="presParOf" srcId="{67E3AD0E-13DA-45A0-9D60-956528AB4472}" destId="{721B340D-B91E-4C42-867E-82AB869D0A67}" srcOrd="0" destOrd="0" presId="urn:microsoft.com/office/officeart/2005/8/layout/orgChart1"/>
    <dgm:cxn modelId="{8B28F354-E6FF-48B9-AD78-58CF5EB59DF6}" type="presParOf" srcId="{67E3AD0E-13DA-45A0-9D60-956528AB4472}" destId="{D117ECC8-3BF0-4509-A67E-F7CC67EF9F91}" srcOrd="1" destOrd="0" presId="urn:microsoft.com/office/officeart/2005/8/layout/orgChart1"/>
    <dgm:cxn modelId="{F4BD6CF7-94D8-4FCF-B22E-D5FE5EA09FEA}" type="presParOf" srcId="{1D7F8927-D5C8-4989-990D-B9D84C7A11DB}" destId="{85146C9D-6708-4EB3-AF98-DCC2AE22C8DB}" srcOrd="1" destOrd="0" presId="urn:microsoft.com/office/officeart/2005/8/layout/orgChart1"/>
    <dgm:cxn modelId="{95436EC0-9E08-4690-9F02-259859B97B71}" type="presParOf" srcId="{1D7F8927-D5C8-4989-990D-B9D84C7A11DB}" destId="{D3B58C98-B9F2-4E72-99C0-233DFB4AD6CF}" srcOrd="2" destOrd="0" presId="urn:microsoft.com/office/officeart/2005/8/layout/orgChart1"/>
    <dgm:cxn modelId="{A7E761A5-75A6-44EB-AC92-15AB4CACE36D}" type="presParOf" srcId="{56B73855-26EA-4755-8244-A621F07F19CE}" destId="{0B183266-603B-4E82-A7D0-645550F9B235}" srcOrd="2" destOrd="0" presId="urn:microsoft.com/office/officeart/2005/8/layout/orgChart1"/>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71FE11-FB78-4040-B4C9-699577E53401}">
      <dsp:nvSpPr>
        <dsp:cNvPr id="0" name=""/>
        <dsp:cNvSpPr/>
      </dsp:nvSpPr>
      <dsp:spPr>
        <a:xfrm>
          <a:off x="-3886684" y="-596826"/>
          <a:ext cx="4632177" cy="4632177"/>
        </a:xfrm>
        <a:prstGeom prst="blockArc">
          <a:avLst>
            <a:gd name="adj1" fmla="val 18900000"/>
            <a:gd name="adj2" fmla="val 2700000"/>
            <a:gd name="adj3" fmla="val 466"/>
          </a:avLst>
        </a:pr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D4996B-8DEA-41B4-BB38-6E17D8FE8591}">
      <dsp:nvSpPr>
        <dsp:cNvPr id="0" name=""/>
        <dsp:cNvSpPr/>
      </dsp:nvSpPr>
      <dsp:spPr>
        <a:xfrm>
          <a:off x="241808" y="156315"/>
          <a:ext cx="5656483" cy="31249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04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Desconectar el molino de la corriente eléctrica.</a:t>
          </a:r>
        </a:p>
      </dsp:txBody>
      <dsp:txXfrm>
        <a:off x="241808" y="156315"/>
        <a:ext cx="5656483" cy="312493"/>
      </dsp:txXfrm>
    </dsp:sp>
    <dsp:sp modelId="{09649EC6-49B1-49CF-B90B-5763213957E9}">
      <dsp:nvSpPr>
        <dsp:cNvPr id="0" name=""/>
        <dsp:cNvSpPr/>
      </dsp:nvSpPr>
      <dsp:spPr>
        <a:xfrm>
          <a:off x="46500" y="117253"/>
          <a:ext cx="390616" cy="390616"/>
        </a:xfrm>
        <a:prstGeom prst="ellipse">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94D9AFD-3359-4053-84E9-93A7DCA94077}">
      <dsp:nvSpPr>
        <dsp:cNvPr id="0" name=""/>
        <dsp:cNvSpPr/>
      </dsp:nvSpPr>
      <dsp:spPr>
        <a:xfrm>
          <a:off x="524799" y="625330"/>
          <a:ext cx="5373492" cy="312493"/>
        </a:xfrm>
        <a:prstGeom prst="rect">
          <a:avLst/>
        </a:prstGeom>
        <a:solidFill>
          <a:schemeClr val="accent3">
            <a:hueOff val="1875044"/>
            <a:satOff val="-2813"/>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04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Retirar la tolva y el seguro de las fresas según el manual del fabricante.</a:t>
          </a:r>
        </a:p>
      </dsp:txBody>
      <dsp:txXfrm>
        <a:off x="524799" y="625330"/>
        <a:ext cx="5373492" cy="312493"/>
      </dsp:txXfrm>
    </dsp:sp>
    <dsp:sp modelId="{D270E331-BAB3-4610-A1F9-4183548998BD}">
      <dsp:nvSpPr>
        <dsp:cNvPr id="0" name=""/>
        <dsp:cNvSpPr/>
      </dsp:nvSpPr>
      <dsp:spPr>
        <a:xfrm>
          <a:off x="329491" y="586268"/>
          <a:ext cx="390616" cy="390616"/>
        </a:xfrm>
        <a:prstGeom prst="ellipse">
          <a:avLst/>
        </a:prstGeom>
        <a:solidFill>
          <a:schemeClr val="lt1">
            <a:hueOff val="0"/>
            <a:satOff val="0"/>
            <a:lumOff val="0"/>
            <a:alphaOff val="0"/>
          </a:schemeClr>
        </a:solidFill>
        <a:ln w="25400" cap="flat" cmpd="sng" algn="ctr">
          <a:solidFill>
            <a:schemeClr val="accent3">
              <a:hueOff val="1875044"/>
              <a:satOff val="-2813"/>
              <a:lumOff val="-458"/>
              <a:alphaOff val="0"/>
            </a:schemeClr>
          </a:solidFill>
          <a:prstDash val="solid"/>
        </a:ln>
        <a:effectLst/>
      </dsp:spPr>
      <dsp:style>
        <a:lnRef idx="2">
          <a:scrgbClr r="0" g="0" b="0"/>
        </a:lnRef>
        <a:fillRef idx="1">
          <a:scrgbClr r="0" g="0" b="0"/>
        </a:fillRef>
        <a:effectRef idx="0">
          <a:scrgbClr r="0" g="0" b="0"/>
        </a:effectRef>
        <a:fontRef idx="minor"/>
      </dsp:style>
    </dsp:sp>
    <dsp:sp modelId="{1EA13EF9-AFFE-46C5-9499-544007A215DE}">
      <dsp:nvSpPr>
        <dsp:cNvPr id="0" name=""/>
        <dsp:cNvSpPr/>
      </dsp:nvSpPr>
      <dsp:spPr>
        <a:xfrm>
          <a:off x="679877" y="1094001"/>
          <a:ext cx="5218415" cy="312493"/>
        </a:xfrm>
        <a:prstGeom prst="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04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Usar guantes de cuero para extraer las fresas.</a:t>
          </a:r>
        </a:p>
      </dsp:txBody>
      <dsp:txXfrm>
        <a:off x="679877" y="1094001"/>
        <a:ext cx="5218415" cy="312493"/>
      </dsp:txXfrm>
    </dsp:sp>
    <dsp:sp modelId="{48AC8BD9-19D2-45BB-900D-38BBB6FED40A}">
      <dsp:nvSpPr>
        <dsp:cNvPr id="0" name=""/>
        <dsp:cNvSpPr/>
      </dsp:nvSpPr>
      <dsp:spPr>
        <a:xfrm>
          <a:off x="484568" y="1054939"/>
          <a:ext cx="390616" cy="390616"/>
        </a:xfrm>
        <a:prstGeom prst="ellipse">
          <a:avLst/>
        </a:prstGeom>
        <a:solidFill>
          <a:schemeClr val="lt1">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D710B1E4-A30F-4FEC-8423-BA5ADA5BC272}">
      <dsp:nvSpPr>
        <dsp:cNvPr id="0" name=""/>
        <dsp:cNvSpPr/>
      </dsp:nvSpPr>
      <dsp:spPr>
        <a:xfrm>
          <a:off x="729391" y="1563015"/>
          <a:ext cx="5168900" cy="312493"/>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04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Limpiar la cámara con aspiradora (no usar aire comprimido que levanta polvo). Nunca introducir los dedos en la cámara mientras el molino esté desconectado.</a:t>
          </a:r>
        </a:p>
      </dsp:txBody>
      <dsp:txXfrm>
        <a:off x="729391" y="1563015"/>
        <a:ext cx="5168900" cy="312493"/>
      </dsp:txXfrm>
    </dsp:sp>
    <dsp:sp modelId="{32665DD3-F9A5-45F1-A476-CF879910794A}">
      <dsp:nvSpPr>
        <dsp:cNvPr id="0" name=""/>
        <dsp:cNvSpPr/>
      </dsp:nvSpPr>
      <dsp:spPr>
        <a:xfrm>
          <a:off x="534083" y="1523954"/>
          <a:ext cx="390616" cy="390616"/>
        </a:xfrm>
        <a:prstGeom prst="ellipse">
          <a:avLst/>
        </a:prstGeom>
        <a:solidFill>
          <a:schemeClr val="lt1">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DE2D739E-FF32-4EF5-A5D2-0752C4581D27}">
      <dsp:nvSpPr>
        <dsp:cNvPr id="0" name=""/>
        <dsp:cNvSpPr/>
      </dsp:nvSpPr>
      <dsp:spPr>
        <a:xfrm>
          <a:off x="679877" y="2032030"/>
          <a:ext cx="5218415" cy="312493"/>
        </a:xfrm>
        <a:prstGeom prst="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04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Instalar las nuevas fresas siguiendo las marcas de alineación (generalmente una flecha o muesca).</a:t>
          </a:r>
        </a:p>
      </dsp:txBody>
      <dsp:txXfrm>
        <a:off x="679877" y="2032030"/>
        <a:ext cx="5218415" cy="312493"/>
      </dsp:txXfrm>
    </dsp:sp>
    <dsp:sp modelId="{7C2613E4-E6A7-47D9-A2CA-E8801FD35DDC}">
      <dsp:nvSpPr>
        <dsp:cNvPr id="0" name=""/>
        <dsp:cNvSpPr/>
      </dsp:nvSpPr>
      <dsp:spPr>
        <a:xfrm>
          <a:off x="484568" y="1992969"/>
          <a:ext cx="390616" cy="390616"/>
        </a:xfrm>
        <a:prstGeom prst="ellipse">
          <a:avLst/>
        </a:prstGeom>
        <a:solidFill>
          <a:schemeClr val="lt1">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DDFA734E-B55C-4BFF-A974-67B347A36064}">
      <dsp:nvSpPr>
        <dsp:cNvPr id="0" name=""/>
        <dsp:cNvSpPr/>
      </dsp:nvSpPr>
      <dsp:spPr>
        <a:xfrm>
          <a:off x="524799" y="2500701"/>
          <a:ext cx="5373492" cy="312493"/>
        </a:xfrm>
        <a:prstGeom prst="rect">
          <a:avLst/>
        </a:prstGeom>
        <a:solidFill>
          <a:schemeClr val="accent3">
            <a:hueOff val="9375220"/>
            <a:satOff val="-14067"/>
            <a:lumOff val="-228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04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Ajustar el punto cero (donde las fresas apenas se tocan) y luego retroceder 1‑2 puntos de molienda.</a:t>
          </a:r>
        </a:p>
      </dsp:txBody>
      <dsp:txXfrm>
        <a:off x="524799" y="2500701"/>
        <a:ext cx="5373492" cy="312493"/>
      </dsp:txXfrm>
    </dsp:sp>
    <dsp:sp modelId="{0273F982-783C-4435-9BAB-CD20F603C83B}">
      <dsp:nvSpPr>
        <dsp:cNvPr id="0" name=""/>
        <dsp:cNvSpPr/>
      </dsp:nvSpPr>
      <dsp:spPr>
        <a:xfrm>
          <a:off x="329491" y="2461640"/>
          <a:ext cx="390616" cy="390616"/>
        </a:xfrm>
        <a:prstGeom prst="ellipse">
          <a:avLst/>
        </a:prstGeom>
        <a:solidFill>
          <a:schemeClr val="lt1">
            <a:hueOff val="0"/>
            <a:satOff val="0"/>
            <a:lumOff val="0"/>
            <a:alphaOff val="0"/>
          </a:schemeClr>
        </a:solidFill>
        <a:ln w="25400" cap="flat" cmpd="sng" algn="ctr">
          <a:solidFill>
            <a:schemeClr val="accent3">
              <a:hueOff val="9375220"/>
              <a:satOff val="-14067"/>
              <a:lumOff val="-2288"/>
              <a:alphaOff val="0"/>
            </a:schemeClr>
          </a:solidFill>
          <a:prstDash val="solid"/>
        </a:ln>
        <a:effectLst/>
      </dsp:spPr>
      <dsp:style>
        <a:lnRef idx="2">
          <a:scrgbClr r="0" g="0" b="0"/>
        </a:lnRef>
        <a:fillRef idx="1">
          <a:scrgbClr r="0" g="0" b="0"/>
        </a:fillRef>
        <a:effectRef idx="0">
          <a:scrgbClr r="0" g="0" b="0"/>
        </a:effectRef>
        <a:fontRef idx="minor"/>
      </dsp:style>
    </dsp:sp>
    <dsp:sp modelId="{B991977F-4481-4887-A374-E3B3F54F5425}">
      <dsp:nvSpPr>
        <dsp:cNvPr id="0" name=""/>
        <dsp:cNvSpPr/>
      </dsp:nvSpPr>
      <dsp:spPr>
        <a:xfrm>
          <a:off x="241808" y="2969716"/>
          <a:ext cx="5656483" cy="312493"/>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8041" tIns="25400" rIns="25400" bIns="25400" numCol="1" spcCol="1270" anchor="ctr" anchorCtr="0">
          <a:noAutofit/>
        </a:bodyPr>
        <a:lstStyle/>
        <a:p>
          <a:pPr marL="0" lvl="0" indent="0" algn="l" defTabSz="444500">
            <a:lnSpc>
              <a:spcPct val="90000"/>
            </a:lnSpc>
            <a:spcBef>
              <a:spcPct val="0"/>
            </a:spcBef>
            <a:spcAft>
              <a:spcPct val="35000"/>
            </a:spcAft>
            <a:buFont typeface="+mj-lt"/>
            <a:buNone/>
          </a:pPr>
          <a:r>
            <a:rPr lang="es-MX" sz="1000" kern="1200">
              <a:latin typeface="Arial" panose="020B0604020202020204" pitchFamily="34" charset="0"/>
              <a:cs typeface="Arial" panose="020B0604020202020204" pitchFamily="34" charset="0"/>
            </a:rPr>
            <a:t>Realizar una prueba con café y desechar las primeras dosis.</a:t>
          </a:r>
        </a:p>
      </dsp:txBody>
      <dsp:txXfrm>
        <a:off x="241808" y="2969716"/>
        <a:ext cx="5656483" cy="312493"/>
      </dsp:txXfrm>
    </dsp:sp>
    <dsp:sp modelId="{67796B0A-7E77-494F-9CEB-C033539505ED}">
      <dsp:nvSpPr>
        <dsp:cNvPr id="0" name=""/>
        <dsp:cNvSpPr/>
      </dsp:nvSpPr>
      <dsp:spPr>
        <a:xfrm>
          <a:off x="46500" y="2930654"/>
          <a:ext cx="390616" cy="390616"/>
        </a:xfrm>
        <a:prstGeom prst="ellipse">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B697BF-7BB8-4A90-BE20-D1AD195E6E26}">
      <dsp:nvSpPr>
        <dsp:cNvPr id="0" name=""/>
        <dsp:cNvSpPr/>
      </dsp:nvSpPr>
      <dsp:spPr>
        <a:xfrm>
          <a:off x="0" y="281519"/>
          <a:ext cx="5486400" cy="453600"/>
        </a:xfrm>
        <a:prstGeom prst="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7771D30-3138-4B16-8577-EC9701C4594B}">
      <dsp:nvSpPr>
        <dsp:cNvPr id="0" name=""/>
        <dsp:cNvSpPr/>
      </dsp:nvSpPr>
      <dsp:spPr>
        <a:xfrm>
          <a:off x="274320" y="15839"/>
          <a:ext cx="3840480" cy="53136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44500">
            <a:lnSpc>
              <a:spcPct val="90000"/>
            </a:lnSpc>
            <a:spcBef>
              <a:spcPct val="0"/>
            </a:spcBef>
            <a:spcAft>
              <a:spcPct val="35000"/>
            </a:spcAft>
            <a:buSzPts val="1000"/>
            <a:buFont typeface="Symbol" panose="05050102010706020507" pitchFamily="18" charset="2"/>
            <a:buNone/>
          </a:pPr>
          <a:r>
            <a:rPr lang="es-MX" sz="1000" kern="1200">
              <a:latin typeface="Arial" panose="020B0604020202020204" pitchFamily="34" charset="0"/>
              <a:cs typeface="Arial" panose="020B0604020202020204" pitchFamily="34" charset="0"/>
            </a:rPr>
            <a:t>Nunca pasar la taza por encima del plato o los cubiertos del cliente. Servir por el lado derecho.</a:t>
          </a:r>
        </a:p>
      </dsp:txBody>
      <dsp:txXfrm>
        <a:off x="300259" y="41778"/>
        <a:ext cx="3788602" cy="479482"/>
      </dsp:txXfrm>
    </dsp:sp>
    <dsp:sp modelId="{5C30C224-BA4B-4512-812A-ECA19DA29CCB}">
      <dsp:nvSpPr>
        <dsp:cNvPr id="0" name=""/>
        <dsp:cNvSpPr/>
      </dsp:nvSpPr>
      <dsp:spPr>
        <a:xfrm>
          <a:off x="0" y="1098000"/>
          <a:ext cx="5486400" cy="453600"/>
        </a:xfrm>
        <a:prstGeom prst="rect">
          <a:avLst/>
        </a:prstGeom>
        <a:solidFill>
          <a:schemeClr val="lt1">
            <a:alpha val="90000"/>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9A41D7B5-2715-4BCB-B96B-0088E7C0A4C3}">
      <dsp:nvSpPr>
        <dsp:cNvPr id="0" name=""/>
        <dsp:cNvSpPr/>
      </dsp:nvSpPr>
      <dsp:spPr>
        <a:xfrm>
          <a:off x="274320" y="832320"/>
          <a:ext cx="3840480" cy="531360"/>
        </a:xfrm>
        <a:prstGeom prst="round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44500">
            <a:lnSpc>
              <a:spcPct val="90000"/>
            </a:lnSpc>
            <a:spcBef>
              <a:spcPct val="0"/>
            </a:spcBef>
            <a:spcAft>
              <a:spcPct val="35000"/>
            </a:spcAft>
            <a:buSzPts val="1000"/>
            <a:buFont typeface="Symbol" panose="05050102010706020507" pitchFamily="18" charset="2"/>
            <a:buNone/>
          </a:pPr>
          <a:r>
            <a:rPr lang="es-MX" sz="1000" kern="1200">
              <a:latin typeface="Arial" panose="020B0604020202020204" pitchFamily="34" charset="0"/>
              <a:cs typeface="Arial" panose="020B0604020202020204" pitchFamily="34" charset="0"/>
            </a:rPr>
            <a:t>Colocar la taza suavemente, sin golpear la mesa.</a:t>
          </a:r>
        </a:p>
      </dsp:txBody>
      <dsp:txXfrm>
        <a:off x="300259" y="858259"/>
        <a:ext cx="3788602" cy="479482"/>
      </dsp:txXfrm>
    </dsp:sp>
    <dsp:sp modelId="{6893A0E1-DCD3-475B-A8AC-D68CD38A0005}">
      <dsp:nvSpPr>
        <dsp:cNvPr id="0" name=""/>
        <dsp:cNvSpPr/>
      </dsp:nvSpPr>
      <dsp:spPr>
        <a:xfrm>
          <a:off x="0" y="1914480"/>
          <a:ext cx="5486400" cy="453600"/>
        </a:xfrm>
        <a:prstGeom prst="rect">
          <a:avLst/>
        </a:prstGeom>
        <a:solidFill>
          <a:schemeClr val="lt1">
            <a:alpha val="90000"/>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8A550432-4959-4AC1-87BB-6CAE07BECED3}">
      <dsp:nvSpPr>
        <dsp:cNvPr id="0" name=""/>
        <dsp:cNvSpPr/>
      </dsp:nvSpPr>
      <dsp:spPr>
        <a:xfrm>
          <a:off x="274320" y="1648800"/>
          <a:ext cx="3840480" cy="531360"/>
        </a:xfrm>
        <a:prstGeom prst="round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44500">
            <a:lnSpc>
              <a:spcPct val="90000"/>
            </a:lnSpc>
            <a:spcBef>
              <a:spcPct val="0"/>
            </a:spcBef>
            <a:spcAft>
              <a:spcPct val="35000"/>
            </a:spcAft>
            <a:buSzPts val="1000"/>
            <a:buFont typeface="Symbol" panose="05050102010706020507" pitchFamily="18" charset="2"/>
            <a:buNone/>
          </a:pPr>
          <a:r>
            <a:rPr lang="es-MX" sz="1000" kern="1200">
              <a:latin typeface="Arial" panose="020B0604020202020204" pitchFamily="34" charset="0"/>
              <a:cs typeface="Arial" panose="020B0604020202020204" pitchFamily="34" charset="0"/>
            </a:rPr>
            <a:t>Decir “disfrute su café” y retirarse sin esperar propina de forma invasiva.</a:t>
          </a:r>
        </a:p>
      </dsp:txBody>
      <dsp:txXfrm>
        <a:off x="300259" y="1674739"/>
        <a:ext cx="3788602" cy="479482"/>
      </dsp:txXfrm>
    </dsp:sp>
    <dsp:sp modelId="{A3E0B34F-D05C-4D89-9389-C1D285441CAD}">
      <dsp:nvSpPr>
        <dsp:cNvPr id="0" name=""/>
        <dsp:cNvSpPr/>
      </dsp:nvSpPr>
      <dsp:spPr>
        <a:xfrm>
          <a:off x="0" y="2730960"/>
          <a:ext cx="5486400" cy="453600"/>
        </a:xfrm>
        <a:prstGeom prst="rect">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5A4BAEA8-6F27-466B-9E60-8BF004843536}">
      <dsp:nvSpPr>
        <dsp:cNvPr id="0" name=""/>
        <dsp:cNvSpPr/>
      </dsp:nvSpPr>
      <dsp:spPr>
        <a:xfrm>
          <a:off x="274320" y="2465280"/>
          <a:ext cx="3840480" cy="53136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44500">
            <a:lnSpc>
              <a:spcPct val="90000"/>
            </a:lnSpc>
            <a:spcBef>
              <a:spcPct val="0"/>
            </a:spcBef>
            <a:spcAft>
              <a:spcPct val="35000"/>
            </a:spcAft>
            <a:buSzPts val="1000"/>
            <a:buFont typeface="Symbol" panose="05050102010706020507" pitchFamily="18" charset="2"/>
            <a:buNone/>
          </a:pPr>
          <a:r>
            <a:rPr lang="es-MX" sz="1000" kern="1200">
              <a:latin typeface="Arial" panose="020B0604020202020204" pitchFamily="34" charset="0"/>
              <a:cs typeface="Arial" panose="020B0604020202020204" pitchFamily="34" charset="0"/>
            </a:rPr>
            <a:t>Si el cliente pide un endulzante, ofrecer variedades (azúcar blanca, morena, panela, stevia) y colocarlo en un platito pequeño, no directamente sobre la mesa.</a:t>
          </a:r>
        </a:p>
      </dsp:txBody>
      <dsp:txXfrm>
        <a:off x="300259" y="2491219"/>
        <a:ext cx="3788602" cy="47948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827B98-FC8D-4627-9E81-D3D16199E640}">
      <dsp:nvSpPr>
        <dsp:cNvPr id="0" name=""/>
        <dsp:cNvSpPr/>
      </dsp:nvSpPr>
      <dsp:spPr>
        <a:xfrm>
          <a:off x="3150870" y="1864939"/>
          <a:ext cx="2767963" cy="160130"/>
        </a:xfrm>
        <a:custGeom>
          <a:avLst/>
          <a:gdLst/>
          <a:ahLst/>
          <a:cxnLst/>
          <a:rect l="0" t="0" r="0" b="0"/>
          <a:pathLst>
            <a:path>
              <a:moveTo>
                <a:pt x="0" y="0"/>
              </a:moveTo>
              <a:lnTo>
                <a:pt x="0" y="80065"/>
              </a:lnTo>
              <a:lnTo>
                <a:pt x="2767963" y="80065"/>
              </a:lnTo>
              <a:lnTo>
                <a:pt x="2767963" y="16013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8D2C84-8438-4B28-A975-559E2A7D2C9A}">
      <dsp:nvSpPr>
        <dsp:cNvPr id="0" name=""/>
        <dsp:cNvSpPr/>
      </dsp:nvSpPr>
      <dsp:spPr>
        <a:xfrm>
          <a:off x="3150870" y="1864939"/>
          <a:ext cx="1845309" cy="160130"/>
        </a:xfrm>
        <a:custGeom>
          <a:avLst/>
          <a:gdLst/>
          <a:ahLst/>
          <a:cxnLst/>
          <a:rect l="0" t="0" r="0" b="0"/>
          <a:pathLst>
            <a:path>
              <a:moveTo>
                <a:pt x="0" y="0"/>
              </a:moveTo>
              <a:lnTo>
                <a:pt x="0" y="80065"/>
              </a:lnTo>
              <a:lnTo>
                <a:pt x="1845309" y="80065"/>
              </a:lnTo>
              <a:lnTo>
                <a:pt x="1845309" y="16013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89B465-496B-4461-B53D-3F822342C39E}">
      <dsp:nvSpPr>
        <dsp:cNvPr id="0" name=""/>
        <dsp:cNvSpPr/>
      </dsp:nvSpPr>
      <dsp:spPr>
        <a:xfrm>
          <a:off x="3150870" y="1864939"/>
          <a:ext cx="922654" cy="160130"/>
        </a:xfrm>
        <a:custGeom>
          <a:avLst/>
          <a:gdLst/>
          <a:ahLst/>
          <a:cxnLst/>
          <a:rect l="0" t="0" r="0" b="0"/>
          <a:pathLst>
            <a:path>
              <a:moveTo>
                <a:pt x="0" y="0"/>
              </a:moveTo>
              <a:lnTo>
                <a:pt x="0" y="80065"/>
              </a:lnTo>
              <a:lnTo>
                <a:pt x="922654" y="80065"/>
              </a:lnTo>
              <a:lnTo>
                <a:pt x="922654" y="16013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6566734-9BCB-4910-8F8A-2579A2D51A10}">
      <dsp:nvSpPr>
        <dsp:cNvPr id="0" name=""/>
        <dsp:cNvSpPr/>
      </dsp:nvSpPr>
      <dsp:spPr>
        <a:xfrm>
          <a:off x="3105150" y="1864939"/>
          <a:ext cx="91440" cy="160130"/>
        </a:xfrm>
        <a:custGeom>
          <a:avLst/>
          <a:gdLst/>
          <a:ahLst/>
          <a:cxnLst/>
          <a:rect l="0" t="0" r="0" b="0"/>
          <a:pathLst>
            <a:path>
              <a:moveTo>
                <a:pt x="45720" y="0"/>
              </a:moveTo>
              <a:lnTo>
                <a:pt x="45720" y="16013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795BC5-9442-42EF-AFAD-095D6BA67ED4}">
      <dsp:nvSpPr>
        <dsp:cNvPr id="0" name=""/>
        <dsp:cNvSpPr/>
      </dsp:nvSpPr>
      <dsp:spPr>
        <a:xfrm>
          <a:off x="2228215" y="1864939"/>
          <a:ext cx="922654" cy="160130"/>
        </a:xfrm>
        <a:custGeom>
          <a:avLst/>
          <a:gdLst/>
          <a:ahLst/>
          <a:cxnLst/>
          <a:rect l="0" t="0" r="0" b="0"/>
          <a:pathLst>
            <a:path>
              <a:moveTo>
                <a:pt x="922654" y="0"/>
              </a:moveTo>
              <a:lnTo>
                <a:pt x="922654" y="80065"/>
              </a:lnTo>
              <a:lnTo>
                <a:pt x="0" y="80065"/>
              </a:lnTo>
              <a:lnTo>
                <a:pt x="0" y="16013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BFAD4F-6B33-4E43-89C2-3BF9F12EDE8C}">
      <dsp:nvSpPr>
        <dsp:cNvPr id="0" name=""/>
        <dsp:cNvSpPr/>
      </dsp:nvSpPr>
      <dsp:spPr>
        <a:xfrm>
          <a:off x="1305560" y="1864939"/>
          <a:ext cx="1845309" cy="160130"/>
        </a:xfrm>
        <a:custGeom>
          <a:avLst/>
          <a:gdLst/>
          <a:ahLst/>
          <a:cxnLst/>
          <a:rect l="0" t="0" r="0" b="0"/>
          <a:pathLst>
            <a:path>
              <a:moveTo>
                <a:pt x="1845309" y="0"/>
              </a:moveTo>
              <a:lnTo>
                <a:pt x="1845309" y="80065"/>
              </a:lnTo>
              <a:lnTo>
                <a:pt x="0" y="80065"/>
              </a:lnTo>
              <a:lnTo>
                <a:pt x="0" y="16013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48ACAE4-C84B-43D4-A6AB-5E770E7C924E}">
      <dsp:nvSpPr>
        <dsp:cNvPr id="0" name=""/>
        <dsp:cNvSpPr/>
      </dsp:nvSpPr>
      <dsp:spPr>
        <a:xfrm>
          <a:off x="382906" y="1864939"/>
          <a:ext cx="2767963" cy="160130"/>
        </a:xfrm>
        <a:custGeom>
          <a:avLst/>
          <a:gdLst/>
          <a:ahLst/>
          <a:cxnLst/>
          <a:rect l="0" t="0" r="0" b="0"/>
          <a:pathLst>
            <a:path>
              <a:moveTo>
                <a:pt x="2767963" y="0"/>
              </a:moveTo>
              <a:lnTo>
                <a:pt x="2767963" y="80065"/>
              </a:lnTo>
              <a:lnTo>
                <a:pt x="0" y="80065"/>
              </a:lnTo>
              <a:lnTo>
                <a:pt x="0" y="16013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C13C3CF-A5DB-48DC-B1B9-07E8736190CE}">
      <dsp:nvSpPr>
        <dsp:cNvPr id="0" name=""/>
        <dsp:cNvSpPr/>
      </dsp:nvSpPr>
      <dsp:spPr>
        <a:xfrm>
          <a:off x="2769607" y="1483677"/>
          <a:ext cx="762524" cy="38126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latin typeface="Arial" panose="020B0604020202020204" pitchFamily="34" charset="0"/>
              <a:cs typeface="Arial" panose="020B0604020202020204" pitchFamily="34" charset="0"/>
            </a:rPr>
            <a:t>Alistamiento, mantenimiento y servicio del café</a:t>
          </a:r>
          <a:endParaRPr lang="es-MX" sz="600" b="1" kern="1200">
            <a:latin typeface="Arial" panose="020B0604020202020204" pitchFamily="34" charset="0"/>
            <a:cs typeface="Arial" panose="020B0604020202020204" pitchFamily="34" charset="0"/>
          </a:endParaRPr>
        </a:p>
      </dsp:txBody>
      <dsp:txXfrm>
        <a:off x="2769607" y="1483677"/>
        <a:ext cx="762524" cy="381262"/>
      </dsp:txXfrm>
    </dsp:sp>
    <dsp:sp modelId="{D911E85B-928E-4379-86B7-94C6777DD96D}">
      <dsp:nvSpPr>
        <dsp:cNvPr id="0" name=""/>
        <dsp:cNvSpPr/>
      </dsp:nvSpPr>
      <dsp:spPr>
        <a:xfrm>
          <a:off x="1644" y="2025070"/>
          <a:ext cx="762524" cy="38126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a:latin typeface="Arial" panose="020B0604020202020204" pitchFamily="34" charset="0"/>
              <a:cs typeface="Arial" panose="020B0604020202020204" pitchFamily="34" charset="0"/>
            </a:rPr>
            <a:t>Maquinaria y equipos para la preparación de café.</a:t>
          </a:r>
          <a:endParaRPr lang="es-MX" sz="600" kern="1200">
            <a:latin typeface="Arial" panose="020B0604020202020204" pitchFamily="34" charset="0"/>
            <a:cs typeface="Arial" panose="020B0604020202020204" pitchFamily="34" charset="0"/>
          </a:endParaRPr>
        </a:p>
      </dsp:txBody>
      <dsp:txXfrm>
        <a:off x="1644" y="2025070"/>
        <a:ext cx="762524" cy="381262"/>
      </dsp:txXfrm>
    </dsp:sp>
    <dsp:sp modelId="{D676826A-5BB9-4D93-9103-E887BCD71366}">
      <dsp:nvSpPr>
        <dsp:cNvPr id="0" name=""/>
        <dsp:cNvSpPr/>
      </dsp:nvSpPr>
      <dsp:spPr>
        <a:xfrm>
          <a:off x="924298" y="2025070"/>
          <a:ext cx="762524" cy="38126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a:latin typeface="Arial" panose="020B0604020202020204" pitchFamily="34" charset="0"/>
              <a:cs typeface="Arial" panose="020B0604020202020204" pitchFamily="34" charset="0"/>
            </a:rPr>
            <a:t>Mantenimiento básico y rutinas de limpieza.</a:t>
          </a:r>
          <a:endParaRPr lang="es-MX" sz="600" kern="1200">
            <a:latin typeface="Arial" panose="020B0604020202020204" pitchFamily="34" charset="0"/>
            <a:cs typeface="Arial" panose="020B0604020202020204" pitchFamily="34" charset="0"/>
          </a:endParaRPr>
        </a:p>
      </dsp:txBody>
      <dsp:txXfrm>
        <a:off x="924298" y="2025070"/>
        <a:ext cx="762524" cy="381262"/>
      </dsp:txXfrm>
    </dsp:sp>
    <dsp:sp modelId="{FDEE56C7-C4B2-4A8C-97D4-73D03C660F51}">
      <dsp:nvSpPr>
        <dsp:cNvPr id="0" name=""/>
        <dsp:cNvSpPr/>
      </dsp:nvSpPr>
      <dsp:spPr>
        <a:xfrm>
          <a:off x="1846953" y="2025070"/>
          <a:ext cx="762524" cy="38126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a:latin typeface="Arial" panose="020B0604020202020204" pitchFamily="34" charset="0"/>
              <a:cs typeface="Arial" panose="020B0604020202020204" pitchFamily="34" charset="0"/>
            </a:rPr>
            <a:t>Insumos, materias primas y grano de café</a:t>
          </a:r>
          <a:endParaRPr lang="es-MX" sz="600" kern="1200">
            <a:latin typeface="Arial" panose="020B0604020202020204" pitchFamily="34" charset="0"/>
            <a:cs typeface="Arial" panose="020B0604020202020204" pitchFamily="34" charset="0"/>
          </a:endParaRPr>
        </a:p>
      </dsp:txBody>
      <dsp:txXfrm>
        <a:off x="1846953" y="2025070"/>
        <a:ext cx="762524" cy="381262"/>
      </dsp:txXfrm>
    </dsp:sp>
    <dsp:sp modelId="{531718A0-6E2B-4D45-859C-DA94CD721DF5}">
      <dsp:nvSpPr>
        <dsp:cNvPr id="0" name=""/>
        <dsp:cNvSpPr/>
      </dsp:nvSpPr>
      <dsp:spPr>
        <a:xfrm>
          <a:off x="2769607" y="2025070"/>
          <a:ext cx="762524" cy="38126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a:latin typeface="Arial" panose="020B0604020202020204" pitchFamily="34" charset="0"/>
              <a:cs typeface="Arial" panose="020B0604020202020204" pitchFamily="34" charset="0"/>
            </a:rPr>
            <a:t>Higiene y seguridad en la estación de trabajo.</a:t>
          </a:r>
          <a:endParaRPr lang="es-MX" sz="600" kern="1200">
            <a:latin typeface="Arial" panose="020B0604020202020204" pitchFamily="34" charset="0"/>
            <a:cs typeface="Arial" panose="020B0604020202020204" pitchFamily="34" charset="0"/>
          </a:endParaRPr>
        </a:p>
      </dsp:txBody>
      <dsp:txXfrm>
        <a:off x="2769607" y="2025070"/>
        <a:ext cx="762524" cy="381262"/>
      </dsp:txXfrm>
    </dsp:sp>
    <dsp:sp modelId="{A8BD2365-B5AA-4884-B8D1-6F2BA72F26B3}">
      <dsp:nvSpPr>
        <dsp:cNvPr id="0" name=""/>
        <dsp:cNvSpPr/>
      </dsp:nvSpPr>
      <dsp:spPr>
        <a:xfrm>
          <a:off x="3692262" y="2025070"/>
          <a:ext cx="762524" cy="38126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a:latin typeface="Arial" panose="020B0604020202020204" pitchFamily="34" charset="0"/>
              <a:cs typeface="Arial" panose="020B0604020202020204" pitchFamily="34" charset="0"/>
            </a:rPr>
            <a:t>Protocolo de servicio y etiqueta profesional.</a:t>
          </a:r>
          <a:endParaRPr lang="es-MX" sz="600" kern="1200">
            <a:latin typeface="Arial" panose="020B0604020202020204" pitchFamily="34" charset="0"/>
            <a:cs typeface="Arial" panose="020B0604020202020204" pitchFamily="34" charset="0"/>
          </a:endParaRPr>
        </a:p>
      </dsp:txBody>
      <dsp:txXfrm>
        <a:off x="3692262" y="2025070"/>
        <a:ext cx="762524" cy="381262"/>
      </dsp:txXfrm>
    </dsp:sp>
    <dsp:sp modelId="{004E6EDF-BDF5-4372-BBB5-9A61EEED4490}">
      <dsp:nvSpPr>
        <dsp:cNvPr id="0" name=""/>
        <dsp:cNvSpPr/>
      </dsp:nvSpPr>
      <dsp:spPr>
        <a:xfrm>
          <a:off x="4614916" y="2025070"/>
          <a:ext cx="762524" cy="38126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a:latin typeface="Arial" panose="020B0604020202020204" pitchFamily="34" charset="0"/>
              <a:cs typeface="Arial" panose="020B0604020202020204" pitchFamily="34" charset="0"/>
            </a:rPr>
            <a:t>Alistamiento preoperacional y verificación de equipos.</a:t>
          </a:r>
          <a:endParaRPr lang="es-MX" sz="600" kern="1200">
            <a:latin typeface="Arial" panose="020B0604020202020204" pitchFamily="34" charset="0"/>
            <a:cs typeface="Arial" panose="020B0604020202020204" pitchFamily="34" charset="0"/>
          </a:endParaRPr>
        </a:p>
      </dsp:txBody>
      <dsp:txXfrm>
        <a:off x="4614916" y="2025070"/>
        <a:ext cx="762524" cy="381262"/>
      </dsp:txXfrm>
    </dsp:sp>
    <dsp:sp modelId="{721B340D-B91E-4C42-867E-82AB869D0A67}">
      <dsp:nvSpPr>
        <dsp:cNvPr id="0" name=""/>
        <dsp:cNvSpPr/>
      </dsp:nvSpPr>
      <dsp:spPr>
        <a:xfrm>
          <a:off x="5537571" y="2025070"/>
          <a:ext cx="762524" cy="38126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a:latin typeface="Arial" panose="020B0604020202020204" pitchFamily="34" charset="0"/>
              <a:cs typeface="Arial" panose="020B0604020202020204" pitchFamily="34" charset="0"/>
            </a:rPr>
            <a:t>Procedimientos Operativos Estandarizados de Sanamiento. (POES).</a:t>
          </a:r>
          <a:endParaRPr lang="es-MX" sz="600" kern="1200">
            <a:latin typeface="Arial" panose="020B0604020202020204" pitchFamily="34" charset="0"/>
            <a:cs typeface="Arial" panose="020B0604020202020204" pitchFamily="34" charset="0"/>
          </a:endParaRPr>
        </a:p>
      </dsp:txBody>
      <dsp:txXfrm>
        <a:off x="5537571" y="2025070"/>
        <a:ext cx="762524" cy="381262"/>
      </dsp:txXfrm>
    </dsp:sp>
  </dsp:spTree>
</dsp:drawing>
</file>

<file path=word/diagrams/layout1.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6">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7">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3#1">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898DCFC-7477-4B88-ACED-BFEAB343F9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7A69FA0-7544-4AC1-B2A0-7C574D95B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9113</Words>
  <Characters>50126</Characters>
  <Application>Microsoft Office Word</Application>
  <DocSecurity>0</DocSecurity>
  <Lines>417</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Carolina Coca Salazar</cp:lastModifiedBy>
  <cp:revision>2</cp:revision>
  <dcterms:created xsi:type="dcterms:W3CDTF">2026-09-28T15:26:00Z</dcterms:created>
  <dcterms:modified xsi:type="dcterms:W3CDTF">2026-09-28T15:26:00Z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